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7" w:line="242" w:lineRule="auto"/>
        <w:ind w:left="5205" w:right="110" w:rightChars="0"/>
        <w:jc w:val="right"/>
        <w:rPr>
          <w:lang w:val="ru-RU"/>
        </w:rPr>
      </w:pPr>
      <w:r>
        <w:rPr>
          <w:lang w:val="ru-RU"/>
        </w:rPr>
        <w:t>Утвержден</w:t>
      </w:r>
      <w:r>
        <w:rPr>
          <w:rFonts w:hint="default"/>
          <w:lang w:val="ru-RU"/>
        </w:rPr>
        <w:t xml:space="preserve"> </w:t>
      </w:r>
      <w:r>
        <w:rPr>
          <w:lang w:val="ru-RU"/>
        </w:rPr>
        <w:t>распоряжением</w:t>
      </w:r>
    </w:p>
    <w:p>
      <w:pPr>
        <w:pStyle w:val="5"/>
        <w:wordWrap/>
        <w:spacing w:before="67" w:line="242" w:lineRule="auto"/>
        <w:ind w:left="5205" w:right="40" w:rightChars="0"/>
        <w:jc w:val="right"/>
      </w:pPr>
      <w:r>
        <w:t>Председателя</w:t>
      </w:r>
      <w:r>
        <w:rPr>
          <w:rFonts w:hint="default"/>
          <w:lang w:val="ru-RU"/>
        </w:rPr>
        <w:t xml:space="preserve"> </w:t>
      </w:r>
      <w:r>
        <w:t>Контрольно-счетной</w:t>
      </w:r>
      <w:r>
        <w:rPr>
          <w:rFonts w:hint="default"/>
          <w:lang w:val="ru-RU"/>
        </w:rPr>
        <w:t xml:space="preserve"> </w:t>
      </w:r>
      <w:r>
        <w:t>палаты</w:t>
      </w:r>
    </w:p>
    <w:p>
      <w:pPr>
        <w:pStyle w:val="5"/>
        <w:wordWrap/>
        <w:spacing w:before="67" w:line="242" w:lineRule="auto"/>
        <w:ind w:left="5205" w:right="40" w:rightChars="0"/>
        <w:jc w:val="right"/>
        <w:rPr>
          <w:rFonts w:hint="default"/>
          <w:lang w:val="ru-RU"/>
        </w:rPr>
      </w:pPr>
      <w:r>
        <w:rPr>
          <w:lang w:val="ru-RU"/>
        </w:rPr>
        <w:t>муниципального</w:t>
      </w:r>
      <w:r>
        <w:rPr>
          <w:rFonts w:hint="default"/>
          <w:lang w:val="ru-RU"/>
        </w:rPr>
        <w:t xml:space="preserve"> образования </w:t>
      </w:r>
      <w:r>
        <w:t>«</w:t>
      </w:r>
      <w:r>
        <w:rPr>
          <w:lang w:val="ru-RU"/>
        </w:rPr>
        <w:t>Ахтубинский</w:t>
      </w:r>
      <w:r>
        <w:rPr>
          <w:rFonts w:hint="default"/>
          <w:lang w:val="ru-RU"/>
        </w:rPr>
        <w:t xml:space="preserve"> муниципальный</w:t>
      </w:r>
    </w:p>
    <w:p>
      <w:pPr>
        <w:pStyle w:val="5"/>
        <w:wordWrap/>
        <w:spacing w:before="67" w:line="242" w:lineRule="auto"/>
        <w:ind w:left="5205" w:right="40" w:rightChars="0"/>
        <w:jc w:val="right"/>
      </w:pPr>
      <w:r>
        <w:rPr>
          <w:rFonts w:hint="default"/>
          <w:lang w:val="ru-RU"/>
        </w:rPr>
        <w:t xml:space="preserve"> район Астраханской области</w:t>
      </w:r>
      <w:r>
        <w:t>»</w:t>
      </w:r>
    </w:p>
    <w:p>
      <w:pPr>
        <w:pStyle w:val="5"/>
        <w:ind w:left="5205"/>
        <w:jc w:val="right"/>
      </w:pPr>
      <w:r>
        <w:rPr>
          <w:highlight w:val="none"/>
        </w:rPr>
        <w:t>№</w:t>
      </w:r>
      <w:r>
        <w:rPr>
          <w:spacing w:val="-3"/>
          <w:highlight w:val="none"/>
        </w:rPr>
        <w:t xml:space="preserve"> </w:t>
      </w:r>
      <w:r>
        <w:rPr>
          <w:highlight w:val="none"/>
        </w:rPr>
        <w:t>от</w:t>
      </w:r>
      <w:r>
        <w:rPr>
          <w:spacing w:val="-5"/>
          <w:highlight w:val="none"/>
        </w:rPr>
        <w:t xml:space="preserve"> </w:t>
      </w:r>
      <w:r>
        <w:rPr>
          <w:rFonts w:hint="default"/>
          <w:spacing w:val="-5"/>
          <w:highlight w:val="none"/>
          <w:lang w:val="ru-RU"/>
        </w:rPr>
        <w:t>19</w:t>
      </w:r>
      <w:r>
        <w:rPr>
          <w:spacing w:val="-2"/>
          <w:highlight w:val="none"/>
        </w:rPr>
        <w:t xml:space="preserve"> </w:t>
      </w:r>
      <w:r>
        <w:rPr>
          <w:highlight w:val="none"/>
          <w:lang w:val="ru-RU"/>
        </w:rPr>
        <w:t>января</w:t>
      </w:r>
      <w:r>
        <w:rPr>
          <w:spacing w:val="-1"/>
          <w:highlight w:val="none"/>
        </w:rPr>
        <w:t xml:space="preserve"> </w:t>
      </w:r>
      <w:r>
        <w:rPr>
          <w:highlight w:val="none"/>
        </w:rPr>
        <w:t>202</w:t>
      </w:r>
      <w:r>
        <w:rPr>
          <w:rFonts w:hint="default"/>
          <w:highlight w:val="none"/>
          <w:lang w:val="ru-RU"/>
        </w:rPr>
        <w:t>4</w:t>
      </w:r>
      <w:r>
        <w:rPr>
          <w:spacing w:val="-2"/>
          <w:highlight w:val="none"/>
        </w:rPr>
        <w:t xml:space="preserve"> </w:t>
      </w:r>
      <w:r>
        <w:rPr>
          <w:highlight w:val="none"/>
        </w:rPr>
        <w:t>года</w:t>
      </w:r>
    </w:p>
    <w:p>
      <w:pPr>
        <w:pStyle w:val="5"/>
        <w:rPr>
          <w:sz w:val="30"/>
        </w:rPr>
      </w:pPr>
    </w:p>
    <w:p>
      <w:pPr>
        <w:pStyle w:val="5"/>
        <w:spacing w:before="1"/>
        <w:rPr>
          <w:sz w:val="26"/>
        </w:rPr>
      </w:pPr>
    </w:p>
    <w:p>
      <w:pPr>
        <w:pStyle w:val="5"/>
        <w:spacing w:line="322" w:lineRule="exact"/>
        <w:ind w:left="1014" w:right="453"/>
        <w:jc w:val="center"/>
      </w:pPr>
      <w:r>
        <w:t>Классификатор</w:t>
      </w:r>
      <w:r>
        <w:rPr>
          <w:spacing w:val="-2"/>
        </w:rPr>
        <w:t xml:space="preserve"> </w:t>
      </w:r>
      <w:r>
        <w:t>нарушений,</w:t>
      </w:r>
    </w:p>
    <w:p>
      <w:pPr>
        <w:pStyle w:val="5"/>
        <w:spacing w:line="322" w:lineRule="exact"/>
        <w:ind w:left="1014" w:right="454"/>
        <w:jc w:val="center"/>
      </w:pPr>
      <w:r>
        <w:t>выявляемых</w:t>
      </w:r>
      <w:r>
        <w:rPr>
          <w:spacing w:val="-3"/>
        </w:rPr>
        <w:t xml:space="preserve"> </w:t>
      </w:r>
      <w:r>
        <w:t>в</w:t>
      </w:r>
      <w:r>
        <w:rPr>
          <w:spacing w:val="-5"/>
        </w:rPr>
        <w:t xml:space="preserve"> </w:t>
      </w:r>
      <w:r>
        <w:t>ходе</w:t>
      </w:r>
      <w:r>
        <w:rPr>
          <w:spacing w:val="-7"/>
        </w:rPr>
        <w:t xml:space="preserve"> </w:t>
      </w:r>
      <w:r>
        <w:t>внешнего</w:t>
      </w:r>
      <w:r>
        <w:rPr>
          <w:spacing w:val="-3"/>
        </w:rPr>
        <w:t xml:space="preserve"> </w:t>
      </w:r>
      <w:r>
        <w:t>муниципального</w:t>
      </w:r>
      <w:r>
        <w:rPr>
          <w:spacing w:val="-3"/>
        </w:rPr>
        <w:t xml:space="preserve"> </w:t>
      </w:r>
      <w:r>
        <w:t>финансового аудита</w:t>
      </w:r>
    </w:p>
    <w:p>
      <w:pPr>
        <w:pStyle w:val="5"/>
        <w:ind w:left="451" w:right="454"/>
        <w:jc w:val="center"/>
      </w:pPr>
      <w:r>
        <w:t>(контроля)</w:t>
      </w:r>
    </w:p>
    <w:p>
      <w:pPr>
        <w:pStyle w:val="5"/>
        <w:spacing w:before="11"/>
        <w:rPr>
          <w:sz w:val="27"/>
        </w:rPr>
      </w:pPr>
    </w:p>
    <w:p>
      <w:pPr>
        <w:pStyle w:val="7"/>
        <w:numPr>
          <w:ilvl w:val="0"/>
          <w:numId w:val="1"/>
        </w:numPr>
        <w:tabs>
          <w:tab w:val="left" w:pos="4442"/>
        </w:tabs>
        <w:ind w:left="4441" w:leftChars="0" w:right="920" w:rightChars="418" w:firstLine="1939" w:firstLineChars="0"/>
        <w:jc w:val="both"/>
        <w:rPr>
          <w:sz w:val="28"/>
        </w:rPr>
      </w:pPr>
      <w:r>
        <w:rPr>
          <w:sz w:val="28"/>
        </w:rPr>
        <w:t>Общая</w:t>
      </w:r>
      <w:r>
        <w:rPr>
          <w:spacing w:val="-3"/>
          <w:sz w:val="28"/>
        </w:rPr>
        <w:t xml:space="preserve"> </w:t>
      </w:r>
      <w:r>
        <w:rPr>
          <w:sz w:val="28"/>
        </w:rPr>
        <w:t>часть</w:t>
      </w:r>
    </w:p>
    <w:p>
      <w:pPr>
        <w:pStyle w:val="5"/>
        <w:spacing w:before="1"/>
        <w:ind w:right="920" w:rightChars="418"/>
      </w:pPr>
    </w:p>
    <w:p>
      <w:pPr>
        <w:pStyle w:val="7"/>
        <w:numPr>
          <w:ilvl w:val="1"/>
          <w:numId w:val="2"/>
        </w:numPr>
        <w:tabs>
          <w:tab w:val="left" w:pos="1391"/>
        </w:tabs>
        <w:ind w:right="920" w:rightChars="418" w:firstLine="566"/>
        <w:jc w:val="both"/>
        <w:rPr>
          <w:sz w:val="28"/>
        </w:rPr>
      </w:pPr>
      <w:r>
        <w:rPr>
          <w:sz w:val="28"/>
        </w:rPr>
        <w:t>Классификатор</w:t>
      </w:r>
      <w:r>
        <w:rPr>
          <w:spacing w:val="1"/>
          <w:sz w:val="28"/>
        </w:rPr>
        <w:t xml:space="preserve"> </w:t>
      </w:r>
      <w:r>
        <w:rPr>
          <w:sz w:val="28"/>
        </w:rPr>
        <w:t>нарушений,</w:t>
      </w:r>
      <w:r>
        <w:rPr>
          <w:spacing w:val="1"/>
          <w:sz w:val="28"/>
        </w:rPr>
        <w:t xml:space="preserve"> </w:t>
      </w:r>
      <w:r>
        <w:rPr>
          <w:sz w:val="28"/>
        </w:rPr>
        <w:t>выявляемых</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внешнего</w:t>
      </w:r>
      <w:r>
        <w:rPr>
          <w:spacing w:val="1"/>
          <w:sz w:val="28"/>
        </w:rPr>
        <w:t xml:space="preserve"> </w:t>
      </w:r>
      <w:r>
        <w:rPr>
          <w:sz w:val="28"/>
        </w:rPr>
        <w:t>муниципального</w:t>
      </w:r>
      <w:r>
        <w:rPr>
          <w:spacing w:val="1"/>
          <w:sz w:val="28"/>
        </w:rPr>
        <w:t xml:space="preserve"> </w:t>
      </w:r>
      <w:r>
        <w:rPr>
          <w:sz w:val="28"/>
        </w:rPr>
        <w:t>финансового</w:t>
      </w:r>
      <w:r>
        <w:rPr>
          <w:spacing w:val="1"/>
          <w:sz w:val="28"/>
        </w:rPr>
        <w:t xml:space="preserve"> </w:t>
      </w:r>
      <w:r>
        <w:rPr>
          <w:sz w:val="28"/>
        </w:rPr>
        <w:t>аудита</w:t>
      </w:r>
      <w:r>
        <w:rPr>
          <w:spacing w:val="1"/>
          <w:sz w:val="28"/>
        </w:rPr>
        <w:t xml:space="preserve"> </w:t>
      </w:r>
      <w:r>
        <w:rPr>
          <w:sz w:val="28"/>
        </w:rPr>
        <w:t>(контроля)</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Классификатор)</w:t>
      </w:r>
      <w:r>
        <w:rPr>
          <w:spacing w:val="-67"/>
          <w:sz w:val="28"/>
        </w:rPr>
        <w:t xml:space="preserve"> </w:t>
      </w:r>
      <w:r>
        <w:rPr>
          <w:sz w:val="28"/>
        </w:rPr>
        <w:t>подготовлен</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Классификатора</w:t>
      </w:r>
      <w:r>
        <w:rPr>
          <w:spacing w:val="1"/>
          <w:sz w:val="28"/>
        </w:rPr>
        <w:t xml:space="preserve"> </w:t>
      </w:r>
      <w:r>
        <w:rPr>
          <w:sz w:val="28"/>
        </w:rPr>
        <w:t>нарушений,</w:t>
      </w:r>
      <w:r>
        <w:rPr>
          <w:spacing w:val="1"/>
          <w:sz w:val="28"/>
        </w:rPr>
        <w:t xml:space="preserve"> </w:t>
      </w:r>
      <w:r>
        <w:rPr>
          <w:sz w:val="28"/>
        </w:rPr>
        <w:t>выявляемых</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внешнего</w:t>
      </w:r>
      <w:r>
        <w:rPr>
          <w:spacing w:val="1"/>
          <w:sz w:val="28"/>
        </w:rPr>
        <w:t xml:space="preserve"> </w:t>
      </w:r>
      <w:r>
        <w:rPr>
          <w:sz w:val="28"/>
        </w:rPr>
        <w:t>государственного</w:t>
      </w:r>
      <w:r>
        <w:rPr>
          <w:spacing w:val="1"/>
          <w:sz w:val="28"/>
        </w:rPr>
        <w:t xml:space="preserve"> </w:t>
      </w:r>
      <w:r>
        <w:rPr>
          <w:sz w:val="28"/>
        </w:rPr>
        <w:t>аудита</w:t>
      </w:r>
      <w:r>
        <w:rPr>
          <w:spacing w:val="1"/>
          <w:sz w:val="28"/>
        </w:rPr>
        <w:t xml:space="preserve"> </w:t>
      </w:r>
      <w:r>
        <w:rPr>
          <w:sz w:val="28"/>
        </w:rPr>
        <w:t>(контроля),</w:t>
      </w:r>
      <w:r>
        <w:rPr>
          <w:spacing w:val="1"/>
          <w:sz w:val="28"/>
        </w:rPr>
        <w:t xml:space="preserve"> </w:t>
      </w:r>
      <w:r>
        <w:rPr>
          <w:spacing w:val="1"/>
          <w:sz w:val="28"/>
          <w:lang w:val="ru-RU"/>
        </w:rPr>
        <w:t>утверждённого</w:t>
      </w:r>
      <w:r>
        <w:rPr>
          <w:spacing w:val="1"/>
          <w:sz w:val="28"/>
        </w:rPr>
        <w:t xml:space="preserve"> </w:t>
      </w:r>
      <w:r>
        <w:rPr>
          <w:sz w:val="28"/>
        </w:rPr>
        <w:t>постановлением</w:t>
      </w:r>
      <w:r>
        <w:rPr>
          <w:spacing w:val="1"/>
          <w:sz w:val="28"/>
        </w:rPr>
        <w:t xml:space="preserve"> </w:t>
      </w:r>
      <w:r>
        <w:rPr>
          <w:sz w:val="28"/>
        </w:rPr>
        <w:t>Коллегии</w:t>
      </w:r>
      <w:r>
        <w:rPr>
          <w:spacing w:val="1"/>
          <w:sz w:val="28"/>
        </w:rPr>
        <w:t xml:space="preserve"> </w:t>
      </w:r>
      <w:r>
        <w:rPr>
          <w:sz w:val="28"/>
        </w:rPr>
        <w:t>Сч</w:t>
      </w:r>
      <w:r>
        <w:rPr>
          <w:sz w:val="28"/>
          <w:lang w:val="ru-RU"/>
        </w:rPr>
        <w:t>е</w:t>
      </w:r>
      <w:r>
        <w:rPr>
          <w:sz w:val="28"/>
        </w:rPr>
        <w:t>тной</w:t>
      </w:r>
      <w:r>
        <w:rPr>
          <w:spacing w:val="1"/>
          <w:sz w:val="28"/>
        </w:rPr>
        <w:t xml:space="preserve"> </w:t>
      </w:r>
      <w:r>
        <w:rPr>
          <w:sz w:val="28"/>
        </w:rPr>
        <w:t>палаты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rFonts w:hint="default"/>
          <w:sz w:val="28"/>
          <w:lang w:val="ru-RU"/>
        </w:rPr>
        <w:t>07</w:t>
      </w:r>
      <w:r>
        <w:rPr>
          <w:spacing w:val="1"/>
          <w:sz w:val="28"/>
        </w:rPr>
        <w:t xml:space="preserve"> </w:t>
      </w:r>
      <w:r>
        <w:rPr>
          <w:sz w:val="28"/>
          <w:lang w:val="ru-RU"/>
        </w:rPr>
        <w:t>сентября</w:t>
      </w:r>
      <w:r>
        <w:rPr>
          <w:spacing w:val="1"/>
          <w:sz w:val="28"/>
        </w:rPr>
        <w:t xml:space="preserve"> </w:t>
      </w:r>
      <w:r>
        <w:rPr>
          <w:sz w:val="28"/>
        </w:rPr>
        <w:t>20</w:t>
      </w:r>
      <w:r>
        <w:rPr>
          <w:rFonts w:hint="default"/>
          <w:sz w:val="28"/>
          <w:lang w:val="ru-RU"/>
        </w:rPr>
        <w:t>17</w:t>
      </w:r>
      <w:r>
        <w:rPr>
          <w:spacing w:val="1"/>
          <w:sz w:val="28"/>
        </w:rPr>
        <w:t xml:space="preserve"> </w:t>
      </w:r>
      <w:r>
        <w:rPr>
          <w:sz w:val="28"/>
        </w:rPr>
        <w:t>г.</w:t>
      </w:r>
      <w:r>
        <w:rPr>
          <w:spacing w:val="1"/>
          <w:sz w:val="28"/>
        </w:rPr>
        <w:t xml:space="preserve"> </w:t>
      </w:r>
      <w:r>
        <w:rPr>
          <w:sz w:val="28"/>
        </w:rPr>
        <w:t>№</w:t>
      </w:r>
      <w:r>
        <w:rPr>
          <w:spacing w:val="1"/>
          <w:sz w:val="28"/>
        </w:rPr>
        <w:t xml:space="preserve"> </w:t>
      </w:r>
      <w:r>
        <w:rPr>
          <w:rFonts w:hint="default"/>
          <w:spacing w:val="1"/>
          <w:sz w:val="28"/>
          <w:lang w:val="ru-RU"/>
        </w:rPr>
        <w:t>9</w:t>
      </w:r>
      <w:r>
        <w:rPr>
          <w:sz w:val="28"/>
        </w:rPr>
        <w:t>ПК</w:t>
      </w:r>
      <w:r>
        <w:rPr>
          <w:rFonts w:hint="default"/>
          <w:sz w:val="28"/>
          <w:lang w:val="ru-RU"/>
        </w:rPr>
        <w:t xml:space="preserve"> (в ред. 24.05.2022 г.)</w:t>
      </w:r>
      <w:r>
        <w:rPr>
          <w:sz w:val="28"/>
        </w:rPr>
        <w:t>,</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анализа</w:t>
      </w:r>
      <w:r>
        <w:rPr>
          <w:spacing w:val="1"/>
          <w:sz w:val="28"/>
        </w:rPr>
        <w:t xml:space="preserve"> </w:t>
      </w:r>
      <w:r>
        <w:rPr>
          <w:sz w:val="28"/>
        </w:rPr>
        <w:t>законодательных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 правовых актов Российской Федерации, Астраханской области,</w:t>
      </w:r>
      <w:r>
        <w:rPr>
          <w:spacing w:val="-67"/>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«Ахтубинский муниципальный район Астраханской области» и результатов контрольных мероприятий Контрольно-счетной палаты</w:t>
      </w:r>
      <w:r>
        <w:rPr>
          <w:spacing w:val="-1"/>
          <w:sz w:val="28"/>
        </w:rPr>
        <w:t xml:space="preserve"> </w:t>
      </w:r>
      <w:r>
        <w:rPr>
          <w:sz w:val="28"/>
        </w:rPr>
        <w:t>муниципального</w:t>
      </w:r>
      <w:r>
        <w:rPr>
          <w:spacing w:val="-3"/>
          <w:sz w:val="28"/>
        </w:rPr>
        <w:t xml:space="preserve"> </w:t>
      </w:r>
      <w:r>
        <w:rPr>
          <w:sz w:val="28"/>
        </w:rPr>
        <w:t>образования</w:t>
      </w:r>
      <w:r>
        <w:rPr>
          <w:spacing w:val="-1"/>
          <w:sz w:val="28"/>
        </w:rPr>
        <w:t xml:space="preserve"> </w:t>
      </w:r>
      <w:r>
        <w:rPr>
          <w:sz w:val="28"/>
        </w:rPr>
        <w:t>«</w:t>
      </w:r>
      <w:r>
        <w:rPr>
          <w:sz w:val="28"/>
          <w:lang w:val="ru-RU"/>
        </w:rPr>
        <w:t>Ахтубинский</w:t>
      </w:r>
      <w:r>
        <w:rPr>
          <w:rFonts w:hint="default"/>
          <w:sz w:val="28"/>
          <w:lang w:val="ru-RU"/>
        </w:rPr>
        <w:t xml:space="preserve"> муниципальный район Астраханской области</w:t>
      </w:r>
      <w:r>
        <w:rPr>
          <w:sz w:val="28"/>
        </w:rPr>
        <w:t>».</w:t>
      </w:r>
    </w:p>
    <w:p>
      <w:pPr>
        <w:pStyle w:val="7"/>
        <w:numPr>
          <w:ilvl w:val="1"/>
          <w:numId w:val="2"/>
        </w:numPr>
        <w:tabs>
          <w:tab w:val="left" w:pos="1208"/>
        </w:tabs>
        <w:ind w:right="920" w:rightChars="418" w:firstLine="566"/>
        <w:jc w:val="both"/>
        <w:rPr>
          <w:sz w:val="28"/>
        </w:rPr>
      </w:pPr>
      <w:r>
        <w:rPr>
          <w:sz w:val="28"/>
        </w:rPr>
        <w:t>Классификатор является информационно-справочным документом,</w:t>
      </w:r>
      <w:r>
        <w:rPr>
          <w:spacing w:val="1"/>
          <w:sz w:val="28"/>
        </w:rPr>
        <w:t xml:space="preserve"> </w:t>
      </w:r>
      <w:r>
        <w:rPr>
          <w:sz w:val="28"/>
        </w:rPr>
        <w:t>предназначенным для обеспечения единого подхода к выявлению и оценке</w:t>
      </w:r>
      <w:r>
        <w:rPr>
          <w:spacing w:val="1"/>
          <w:sz w:val="28"/>
        </w:rPr>
        <w:t xml:space="preserve"> </w:t>
      </w:r>
      <w:r>
        <w:rPr>
          <w:sz w:val="28"/>
        </w:rPr>
        <w:t>нарушений</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внешнего</w:t>
      </w:r>
      <w:r>
        <w:rPr>
          <w:spacing w:val="1"/>
          <w:sz w:val="28"/>
        </w:rPr>
        <w:t xml:space="preserve"> </w:t>
      </w:r>
      <w:r>
        <w:rPr>
          <w:sz w:val="28"/>
        </w:rPr>
        <w:t>муниципального</w:t>
      </w:r>
      <w:r>
        <w:rPr>
          <w:spacing w:val="1"/>
          <w:sz w:val="28"/>
        </w:rPr>
        <w:t xml:space="preserve"> </w:t>
      </w:r>
      <w:r>
        <w:rPr>
          <w:sz w:val="28"/>
        </w:rPr>
        <w:t>финансового</w:t>
      </w:r>
      <w:r>
        <w:rPr>
          <w:spacing w:val="1"/>
          <w:sz w:val="28"/>
        </w:rPr>
        <w:t xml:space="preserve"> </w:t>
      </w:r>
      <w:r>
        <w:rPr>
          <w:sz w:val="28"/>
        </w:rPr>
        <w:t>аудита</w:t>
      </w:r>
      <w:r>
        <w:rPr>
          <w:spacing w:val="1"/>
          <w:sz w:val="28"/>
        </w:rPr>
        <w:t xml:space="preserve"> </w:t>
      </w:r>
      <w:r>
        <w:rPr>
          <w:sz w:val="28"/>
        </w:rPr>
        <w:t>(контроля),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для</w:t>
      </w:r>
      <w:r>
        <w:rPr>
          <w:spacing w:val="1"/>
          <w:sz w:val="28"/>
        </w:rPr>
        <w:t xml:space="preserve"> </w:t>
      </w:r>
      <w:r>
        <w:rPr>
          <w:sz w:val="28"/>
        </w:rPr>
        <w:t>унификации</w:t>
      </w:r>
      <w:r>
        <w:rPr>
          <w:spacing w:val="1"/>
          <w:sz w:val="28"/>
        </w:rPr>
        <w:t xml:space="preserve"> </w:t>
      </w:r>
      <w:r>
        <w:rPr>
          <w:sz w:val="28"/>
        </w:rPr>
        <w:t>и</w:t>
      </w:r>
      <w:r>
        <w:rPr>
          <w:spacing w:val="1"/>
          <w:sz w:val="28"/>
        </w:rPr>
        <w:t xml:space="preserve"> </w:t>
      </w:r>
      <w:r>
        <w:rPr>
          <w:sz w:val="28"/>
        </w:rPr>
        <w:t>обобщения</w:t>
      </w:r>
      <w:r>
        <w:rPr>
          <w:spacing w:val="1"/>
          <w:sz w:val="28"/>
        </w:rPr>
        <w:t xml:space="preserve"> </w:t>
      </w:r>
      <w:r>
        <w:rPr>
          <w:sz w:val="28"/>
        </w:rPr>
        <w:t>результатов</w:t>
      </w:r>
      <w:r>
        <w:rPr>
          <w:spacing w:val="1"/>
          <w:sz w:val="28"/>
        </w:rPr>
        <w:t xml:space="preserve"> </w:t>
      </w:r>
      <w:r>
        <w:rPr>
          <w:sz w:val="28"/>
        </w:rPr>
        <w:t>внешнего муниципального финансового</w:t>
      </w:r>
      <w:r>
        <w:rPr>
          <w:spacing w:val="2"/>
          <w:sz w:val="28"/>
        </w:rPr>
        <w:t xml:space="preserve"> </w:t>
      </w:r>
      <w:r>
        <w:rPr>
          <w:sz w:val="28"/>
        </w:rPr>
        <w:t>аудита</w:t>
      </w:r>
      <w:r>
        <w:rPr>
          <w:spacing w:val="-1"/>
          <w:sz w:val="28"/>
        </w:rPr>
        <w:t xml:space="preserve"> </w:t>
      </w:r>
      <w:r>
        <w:rPr>
          <w:sz w:val="28"/>
        </w:rPr>
        <w:t>(контроля).</w:t>
      </w:r>
    </w:p>
    <w:p>
      <w:pPr>
        <w:pStyle w:val="7"/>
        <w:numPr>
          <w:ilvl w:val="1"/>
          <w:numId w:val="2"/>
        </w:numPr>
        <w:tabs>
          <w:tab w:val="left" w:pos="1355"/>
        </w:tabs>
        <w:spacing w:before="1"/>
        <w:ind w:right="920" w:rightChars="418" w:firstLine="566"/>
        <w:jc w:val="both"/>
        <w:rPr>
          <w:sz w:val="28"/>
        </w:rPr>
      </w:pPr>
      <w:r>
        <w:rPr>
          <w:sz w:val="28"/>
        </w:rPr>
        <w:t>Под</w:t>
      </w:r>
      <w:r>
        <w:rPr>
          <w:spacing w:val="1"/>
          <w:sz w:val="28"/>
        </w:rPr>
        <w:t xml:space="preserve"> </w:t>
      </w:r>
      <w:r>
        <w:rPr>
          <w:sz w:val="28"/>
        </w:rPr>
        <w:t>нарушениями</w:t>
      </w:r>
      <w:r>
        <w:rPr>
          <w:spacing w:val="1"/>
          <w:sz w:val="28"/>
        </w:rPr>
        <w:t xml:space="preserve"> </w:t>
      </w:r>
      <w:r>
        <w:rPr>
          <w:sz w:val="28"/>
        </w:rPr>
        <w:t>в</w:t>
      </w:r>
      <w:r>
        <w:rPr>
          <w:spacing w:val="1"/>
          <w:sz w:val="28"/>
        </w:rPr>
        <w:t xml:space="preserve"> </w:t>
      </w:r>
      <w:r>
        <w:rPr>
          <w:sz w:val="28"/>
        </w:rPr>
        <w:t>Классификаторе</w:t>
      </w:r>
      <w:r>
        <w:rPr>
          <w:spacing w:val="1"/>
          <w:sz w:val="28"/>
        </w:rPr>
        <w:t xml:space="preserve"> </w:t>
      </w:r>
      <w:r>
        <w:rPr>
          <w:sz w:val="28"/>
        </w:rPr>
        <w:t>понимаются</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не</w:t>
      </w:r>
      <w:r>
        <w:rPr>
          <w:spacing w:val="1"/>
          <w:sz w:val="28"/>
        </w:rPr>
        <w:t xml:space="preserve"> </w:t>
      </w:r>
      <w:r>
        <w:rPr>
          <w:sz w:val="28"/>
        </w:rPr>
        <w:t>соответствующие</w:t>
      </w:r>
      <w:r>
        <w:rPr>
          <w:spacing w:val="1"/>
          <w:sz w:val="28"/>
        </w:rPr>
        <w:t xml:space="preserve"> </w:t>
      </w:r>
      <w:r>
        <w:rPr>
          <w:sz w:val="28"/>
        </w:rPr>
        <w:t>нормам</w:t>
      </w:r>
      <w:r>
        <w:rPr>
          <w:spacing w:val="1"/>
          <w:sz w:val="28"/>
        </w:rPr>
        <w:t xml:space="preserve"> </w:t>
      </w:r>
      <w:r>
        <w:rPr>
          <w:sz w:val="28"/>
        </w:rPr>
        <w:t>законов</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иных</w:t>
      </w:r>
      <w:r>
        <w:rPr>
          <w:spacing w:val="-67"/>
          <w:sz w:val="28"/>
        </w:rPr>
        <w:t xml:space="preserve"> </w:t>
      </w:r>
      <w:r>
        <w:rPr>
          <w:sz w:val="28"/>
        </w:rPr>
        <w:t>нормативных правовых актов Российской Федерации, Астраханской области,</w:t>
      </w:r>
      <w:r>
        <w:rPr>
          <w:spacing w:val="-67"/>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«Ахтубинский муниципальный район Астраханской области»,</w:t>
      </w:r>
      <w:r>
        <w:rPr>
          <w:spacing w:val="1"/>
          <w:sz w:val="28"/>
        </w:rPr>
        <w:t xml:space="preserve"> </w:t>
      </w:r>
      <w:r>
        <w:rPr>
          <w:sz w:val="28"/>
        </w:rPr>
        <w:t>за</w:t>
      </w:r>
      <w:r>
        <w:rPr>
          <w:spacing w:val="1"/>
          <w:sz w:val="28"/>
        </w:rPr>
        <w:t xml:space="preserve"> </w:t>
      </w:r>
      <w:r>
        <w:rPr>
          <w:sz w:val="28"/>
        </w:rPr>
        <w:t>которые</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Астраханской</w:t>
      </w:r>
      <w:r>
        <w:rPr>
          <w:spacing w:val="1"/>
          <w:sz w:val="28"/>
        </w:rPr>
        <w:t xml:space="preserve"> </w:t>
      </w:r>
      <w:r>
        <w:rPr>
          <w:sz w:val="28"/>
        </w:rPr>
        <w:t>области</w:t>
      </w:r>
      <w:r>
        <w:rPr>
          <w:spacing w:val="1"/>
          <w:sz w:val="28"/>
        </w:rPr>
        <w:t xml:space="preserve"> </w:t>
      </w:r>
      <w:r>
        <w:rPr>
          <w:sz w:val="28"/>
        </w:rPr>
        <w:t>предусмотрена</w:t>
      </w:r>
      <w:r>
        <w:rPr>
          <w:spacing w:val="-4"/>
          <w:sz w:val="28"/>
        </w:rPr>
        <w:t xml:space="preserve"> </w:t>
      </w:r>
      <w:r>
        <w:rPr>
          <w:sz w:val="28"/>
        </w:rPr>
        <w:t>ответственность.</w:t>
      </w:r>
    </w:p>
    <w:p>
      <w:pPr>
        <w:pStyle w:val="7"/>
        <w:numPr>
          <w:ilvl w:val="1"/>
          <w:numId w:val="2"/>
        </w:numPr>
        <w:tabs>
          <w:tab w:val="left" w:pos="1473"/>
        </w:tabs>
        <w:ind w:right="920" w:rightChars="418" w:firstLine="566"/>
        <w:jc w:val="both"/>
        <w:rPr>
          <w:sz w:val="28"/>
        </w:rPr>
      </w:pPr>
      <w:r>
        <w:rPr>
          <w:sz w:val="28"/>
        </w:rPr>
        <w:t>Информация</w:t>
      </w:r>
      <w:r>
        <w:rPr>
          <w:spacing w:val="1"/>
          <w:sz w:val="28"/>
        </w:rPr>
        <w:t xml:space="preserve"> </w:t>
      </w:r>
      <w:r>
        <w:rPr>
          <w:sz w:val="28"/>
        </w:rPr>
        <w:t>об</w:t>
      </w:r>
      <w:r>
        <w:rPr>
          <w:spacing w:val="1"/>
          <w:sz w:val="28"/>
        </w:rPr>
        <w:t xml:space="preserve"> </w:t>
      </w:r>
      <w:r>
        <w:rPr>
          <w:sz w:val="28"/>
        </w:rPr>
        <w:t>ответственности</w:t>
      </w:r>
      <w:r>
        <w:rPr>
          <w:spacing w:val="1"/>
          <w:sz w:val="28"/>
        </w:rPr>
        <w:t xml:space="preserve"> </w:t>
      </w:r>
      <w:r>
        <w:rPr>
          <w:sz w:val="28"/>
        </w:rPr>
        <w:t>приведена</w:t>
      </w:r>
      <w:r>
        <w:rPr>
          <w:spacing w:val="1"/>
          <w:sz w:val="28"/>
        </w:rPr>
        <w:t xml:space="preserve"> </w:t>
      </w:r>
      <w:r>
        <w:rPr>
          <w:sz w:val="28"/>
        </w:rPr>
        <w:t>без</w:t>
      </w:r>
      <w:r>
        <w:rPr>
          <w:spacing w:val="1"/>
          <w:sz w:val="28"/>
        </w:rPr>
        <w:t xml:space="preserve"> </w:t>
      </w:r>
      <w:r>
        <w:rPr>
          <w:sz w:val="28"/>
        </w:rPr>
        <w:t>учета</w:t>
      </w:r>
      <w:r>
        <w:rPr>
          <w:spacing w:val="1"/>
          <w:sz w:val="28"/>
        </w:rPr>
        <w:t xml:space="preserve"> </w:t>
      </w:r>
      <w:r>
        <w:rPr>
          <w:sz w:val="28"/>
        </w:rPr>
        <w:t>дисциплинарной ответственности должностных лиц и работников объектов</w:t>
      </w:r>
      <w:r>
        <w:rPr>
          <w:spacing w:val="1"/>
          <w:sz w:val="28"/>
        </w:rPr>
        <w:t xml:space="preserve"> </w:t>
      </w:r>
      <w:r>
        <w:rPr>
          <w:sz w:val="28"/>
        </w:rPr>
        <w:t>аудита (контроля).</w:t>
      </w:r>
    </w:p>
    <w:p>
      <w:pPr>
        <w:rPr>
          <w:sz w:val="30"/>
        </w:rPr>
      </w:pPr>
      <w:bookmarkStart w:id="0" w:name="_GoBack"/>
      <w:bookmarkEnd w:id="0"/>
      <w:r>
        <w:rPr>
          <w:sz w:val="30"/>
        </w:rPr>
        <w:br w:type="page"/>
      </w:r>
    </w:p>
    <w:p>
      <w:pPr>
        <w:pStyle w:val="7"/>
        <w:numPr>
          <w:ilvl w:val="0"/>
          <w:numId w:val="1"/>
        </w:numPr>
        <w:tabs>
          <w:tab w:val="left" w:pos="4072"/>
        </w:tabs>
        <w:ind w:left="4071" w:leftChars="0" w:firstLine="2749" w:firstLineChars="0"/>
        <w:jc w:val="left"/>
        <w:rPr>
          <w:sz w:val="28"/>
        </w:rPr>
      </w:pPr>
      <w:r>
        <w:rPr>
          <w:sz w:val="28"/>
        </w:rPr>
        <w:t>Специальная</w:t>
      </w:r>
      <w:r>
        <w:rPr>
          <w:spacing w:val="-3"/>
          <w:sz w:val="28"/>
        </w:rPr>
        <w:t xml:space="preserve"> </w:t>
      </w:r>
      <w:r>
        <w:rPr>
          <w:sz w:val="28"/>
        </w:rPr>
        <w:t>часть</w:t>
      </w: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95" w:right="85" w:hanging="1"/>
              <w:jc w:val="center"/>
              <w:rPr>
                <w:rFonts w:hint="default" w:ascii="Times New Roman" w:hAnsi="Times New Roman" w:cs="Times New Roman"/>
                <w:sz w:val="22"/>
                <w:szCs w:val="22"/>
              </w:rPr>
            </w:pPr>
            <w:r>
              <w:rPr>
                <w:rFonts w:hint="default" w:ascii="Times New Roman" w:hAnsi="Times New Roman" w:cs="Times New Roman"/>
                <w:sz w:val="22"/>
                <w:szCs w:val="22"/>
              </w:rPr>
              <w:t>Код</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наруш</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ения</w:t>
            </w:r>
          </w:p>
        </w:tc>
        <w:tc>
          <w:tcPr>
            <w:tcW w:w="3401" w:type="dxa"/>
          </w:tcPr>
          <w:p>
            <w:pPr>
              <w:pStyle w:val="8"/>
              <w:spacing w:before="92"/>
              <w:ind w:left="14"/>
              <w:jc w:val="center"/>
              <w:rPr>
                <w:rFonts w:hint="default" w:ascii="Times New Roman" w:hAnsi="Times New Roman" w:cs="Times New Roman"/>
                <w:sz w:val="22"/>
                <w:szCs w:val="22"/>
              </w:rPr>
            </w:pPr>
            <w:r>
              <w:rPr>
                <w:rFonts w:hint="default" w:ascii="Times New Roman" w:hAnsi="Times New Roman" w:cs="Times New Roman"/>
                <w:sz w:val="22"/>
                <w:szCs w:val="22"/>
              </w:rPr>
              <w:t>Вид</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нарушения/нарушение</w:t>
            </w:r>
          </w:p>
        </w:tc>
        <w:tc>
          <w:tcPr>
            <w:tcW w:w="3121" w:type="dxa"/>
          </w:tcPr>
          <w:p>
            <w:pPr>
              <w:pStyle w:val="8"/>
              <w:spacing w:before="92"/>
              <w:ind w:left="68" w:right="58"/>
              <w:jc w:val="center"/>
              <w:rPr>
                <w:rFonts w:hint="default" w:ascii="Times New Roman" w:hAnsi="Times New Roman" w:cs="Times New Roman"/>
                <w:sz w:val="22"/>
                <w:szCs w:val="22"/>
              </w:rPr>
            </w:pPr>
            <w:r>
              <w:rPr>
                <w:rFonts w:hint="default" w:ascii="Times New Roman" w:hAnsi="Times New Roman" w:cs="Times New Roman"/>
                <w:sz w:val="22"/>
                <w:szCs w:val="22"/>
              </w:rPr>
              <w:t>Правовые основания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квалификации</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нарушения</w:t>
            </w:r>
          </w:p>
          <w:p>
            <w:pPr>
              <w:pStyle w:val="8"/>
              <w:ind w:left="68" w:right="58"/>
              <w:jc w:val="center"/>
              <w:rPr>
                <w:rFonts w:hint="default" w:ascii="Times New Roman" w:hAnsi="Times New Roman" w:cs="Times New Roman"/>
                <w:sz w:val="22"/>
                <w:szCs w:val="22"/>
              </w:rPr>
            </w:pPr>
            <w:r>
              <w:rPr>
                <w:rFonts w:hint="default" w:ascii="Times New Roman" w:hAnsi="Times New Roman" w:cs="Times New Roman"/>
                <w:sz w:val="22"/>
                <w:szCs w:val="22"/>
              </w:rPr>
              <w:t>&lt;1&gt;</w:t>
            </w:r>
          </w:p>
        </w:tc>
        <w:tc>
          <w:tcPr>
            <w:tcW w:w="1134" w:type="dxa"/>
          </w:tcPr>
          <w:p>
            <w:pPr>
              <w:pStyle w:val="8"/>
              <w:spacing w:before="92"/>
              <w:ind w:left="83" w:right="73" w:hanging="3"/>
              <w:jc w:val="center"/>
              <w:rPr>
                <w:rFonts w:hint="default" w:ascii="Times New Roman" w:hAnsi="Times New Roman" w:cs="Times New Roman"/>
                <w:sz w:val="22"/>
                <w:szCs w:val="22"/>
              </w:rPr>
            </w:pPr>
            <w:r>
              <w:rPr>
                <w:rFonts w:hint="default" w:ascii="Times New Roman" w:hAnsi="Times New Roman" w:cs="Times New Roman"/>
                <w:sz w:val="22"/>
                <w:szCs w:val="22"/>
              </w:rPr>
              <w:t>Единица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измерени</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я</w:t>
            </w:r>
          </w:p>
        </w:tc>
        <w:tc>
          <w:tcPr>
            <w:tcW w:w="850" w:type="dxa"/>
          </w:tcPr>
          <w:p>
            <w:pPr>
              <w:pStyle w:val="8"/>
              <w:spacing w:before="92"/>
              <w:ind w:left="94" w:right="86" w:hanging="2"/>
              <w:jc w:val="center"/>
              <w:rPr>
                <w:rFonts w:hint="default" w:ascii="Times New Roman" w:hAnsi="Times New Roman" w:cs="Times New Roman"/>
                <w:sz w:val="22"/>
                <w:szCs w:val="22"/>
              </w:rPr>
            </w:pPr>
            <w:r>
              <w:rPr>
                <w:rFonts w:hint="default" w:ascii="Times New Roman" w:hAnsi="Times New Roman" w:cs="Times New Roman"/>
                <w:sz w:val="22"/>
                <w:szCs w:val="22"/>
              </w:rPr>
              <w:t>Групп</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а</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наруш</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ения</w:t>
            </w:r>
          </w:p>
          <w:p>
            <w:pPr>
              <w:pStyle w:val="8"/>
              <w:ind w:left="71" w:right="64"/>
              <w:jc w:val="center"/>
              <w:rPr>
                <w:rFonts w:hint="default" w:ascii="Times New Roman" w:hAnsi="Times New Roman" w:cs="Times New Roman"/>
                <w:sz w:val="22"/>
                <w:szCs w:val="22"/>
              </w:rPr>
            </w:pPr>
            <w:r>
              <w:rPr>
                <w:rFonts w:hint="default" w:ascii="Times New Roman" w:hAnsi="Times New Roman" w:cs="Times New Roman"/>
                <w:sz w:val="22"/>
                <w:szCs w:val="22"/>
              </w:rPr>
              <w:t>&lt;2&gt;</w:t>
            </w:r>
          </w:p>
        </w:tc>
        <w:tc>
          <w:tcPr>
            <w:tcW w:w="2381" w:type="dxa"/>
          </w:tcPr>
          <w:p>
            <w:pPr>
              <w:pStyle w:val="8"/>
              <w:spacing w:before="92"/>
              <w:ind w:left="91" w:right="87" w:firstLine="2"/>
              <w:jc w:val="center"/>
              <w:rPr>
                <w:rFonts w:hint="default" w:ascii="Times New Roman" w:hAnsi="Times New Roman" w:cs="Times New Roman"/>
                <w:sz w:val="22"/>
                <w:szCs w:val="22"/>
              </w:rPr>
            </w:pPr>
            <w:r>
              <w:rPr>
                <w:rFonts w:hint="default" w:ascii="Times New Roman" w:hAnsi="Times New Roman" w:cs="Times New Roman"/>
                <w:sz w:val="22"/>
                <w:szCs w:val="22"/>
              </w:rPr>
              <w:t>Мера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ответственности 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части, относящейся к</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составу</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нарушения</w:t>
            </w:r>
          </w:p>
        </w:tc>
        <w:tc>
          <w:tcPr>
            <w:tcW w:w="1700" w:type="dxa"/>
          </w:tcPr>
          <w:p>
            <w:pPr>
              <w:pStyle w:val="8"/>
              <w:spacing w:before="92"/>
              <w:ind w:left="194" w:right="188" w:hanging="2"/>
              <w:jc w:val="center"/>
              <w:rPr>
                <w:rFonts w:hint="default" w:ascii="Times New Roman" w:hAnsi="Times New Roman" w:cs="Times New Roman"/>
                <w:sz w:val="22"/>
                <w:szCs w:val="22"/>
              </w:rPr>
            </w:pPr>
            <w:r>
              <w:rPr>
                <w:rFonts w:hint="default" w:ascii="Times New Roman" w:hAnsi="Times New Roman" w:cs="Times New Roman"/>
                <w:sz w:val="22"/>
                <w:szCs w:val="22"/>
              </w:rPr>
              <w:t>Критерии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отражения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нарушения</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денежном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выражении</w:t>
            </w:r>
          </w:p>
          <w:p>
            <w:pPr>
              <w:pStyle w:val="8"/>
              <w:spacing w:before="1"/>
              <w:ind w:left="58" w:right="52"/>
              <w:jc w:val="center"/>
              <w:rPr>
                <w:rFonts w:hint="default" w:ascii="Times New Roman" w:hAnsi="Times New Roman" w:cs="Times New Roman"/>
                <w:sz w:val="22"/>
                <w:szCs w:val="22"/>
              </w:rPr>
            </w:pPr>
            <w:r>
              <w:rPr>
                <w:rFonts w:hint="default" w:ascii="Times New Roman" w:hAnsi="Times New Roman" w:cs="Times New Roman"/>
                <w:sz w:val="22"/>
                <w:szCs w:val="22"/>
              </w:rPr>
              <w:t>&lt;5&gt;</w:t>
            </w:r>
          </w:p>
        </w:tc>
        <w:tc>
          <w:tcPr>
            <w:tcW w:w="1985" w:type="dxa"/>
          </w:tcPr>
          <w:p>
            <w:pPr>
              <w:pStyle w:val="8"/>
              <w:spacing w:before="92"/>
              <w:ind w:left="264" w:right="110" w:hanging="142"/>
              <w:rPr>
                <w:rFonts w:hint="default" w:ascii="Times New Roman" w:hAnsi="Times New Roman" w:cs="Times New Roman"/>
                <w:sz w:val="22"/>
                <w:szCs w:val="22"/>
              </w:rPr>
            </w:pPr>
            <w:r>
              <w:rPr>
                <w:rFonts w:hint="default" w:ascii="Times New Roman" w:hAnsi="Times New Roman" w:cs="Times New Roman"/>
                <w:sz w:val="22"/>
                <w:szCs w:val="22"/>
              </w:rPr>
              <w:t>Расчет</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суммы</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критерию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&lt;6&gt;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9"/>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3401" w:type="dxa"/>
          </w:tcPr>
          <w:p>
            <w:pPr>
              <w:pStyle w:val="8"/>
              <w:spacing w:before="95"/>
              <w:ind w:left="11"/>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3121" w:type="dxa"/>
          </w:tcPr>
          <w:p>
            <w:pPr>
              <w:pStyle w:val="8"/>
              <w:spacing w:before="95"/>
              <w:ind w:left="9"/>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34" w:type="dxa"/>
          </w:tcPr>
          <w:p>
            <w:pPr>
              <w:pStyle w:val="8"/>
              <w:spacing w:before="95"/>
              <w:ind w:left="7"/>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2381" w:type="dxa"/>
          </w:tcPr>
          <w:p>
            <w:pPr>
              <w:pStyle w:val="8"/>
              <w:spacing w:before="95"/>
              <w:ind w:left="5"/>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70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985" w:type="dxa"/>
          </w:tcPr>
          <w:p>
            <w:pPr>
              <w:pStyle w:val="8"/>
              <w:spacing w:before="95"/>
              <w:ind w:left="7"/>
              <w:jc w:val="center"/>
              <w:rPr>
                <w:rFonts w:hint="default" w:ascii="Times New Roman" w:hAnsi="Times New Roman" w:cs="Times New Roman"/>
                <w:sz w:val="22"/>
                <w:szCs w:val="22"/>
              </w:rPr>
            </w:pPr>
            <w:r>
              <w:rPr>
                <w:rFonts w:hint="default" w:ascii="Times New Roman" w:hAnsi="Times New Roman" w:cs="Times New Roman"/>
                <w:sz w:val="22"/>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6"/>
          </w:tcPr>
          <w:p>
            <w:pPr>
              <w:pStyle w:val="8"/>
              <w:spacing w:before="95"/>
              <w:ind w:left="2865"/>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Нарушения</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при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формировании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исполнении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бюджетов</w:t>
            </w: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37" w:type="dxa"/>
            <w:gridSpan w:val="6"/>
          </w:tcPr>
          <w:p>
            <w:pPr>
              <w:pStyle w:val="8"/>
              <w:spacing w:before="95"/>
              <w:ind w:left="3386"/>
              <w:rPr>
                <w:rFonts w:hint="default" w:ascii="Times New Roman" w:hAnsi="Times New Roman" w:cs="Times New Roman"/>
                <w:sz w:val="22"/>
                <w:szCs w:val="22"/>
              </w:rPr>
            </w:pPr>
            <w:r>
              <w:rPr>
                <w:rFonts w:hint="default" w:ascii="Times New Roman" w:hAnsi="Times New Roman" w:cs="Times New Roman"/>
                <w:sz w:val="22"/>
                <w:szCs w:val="22"/>
              </w:rPr>
              <w:t>1.1.</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Нарушения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ходе</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формирования</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бюджетов</w:t>
            </w: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5"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3401" w:type="dxa"/>
          </w:tcPr>
          <w:p>
            <w:pPr>
              <w:pStyle w:val="8"/>
              <w:tabs>
                <w:tab w:val="left" w:pos="1995"/>
                <w:tab w:val="left" w:pos="2410"/>
                <w:tab w:val="left" w:pos="2804"/>
              </w:tabs>
              <w:spacing w:before="95"/>
              <w:ind w:left="64" w:right="46"/>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порядка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сроков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составления</w:t>
            </w:r>
            <w:r>
              <w:rPr>
                <w:rFonts w:hint="default" w:ascii="Times New Roman" w:hAnsi="Times New Roman" w:cs="Times New Roman"/>
                <w:sz w:val="22"/>
                <w:szCs w:val="22"/>
              </w:rPr>
              <w:tab/>
            </w:r>
            <w:r>
              <w:rPr>
                <w:rFonts w:hint="default" w:ascii="Times New Roman" w:hAnsi="Times New Roman" w:cs="Times New Roman"/>
                <w:sz w:val="22"/>
                <w:szCs w:val="22"/>
              </w:rPr>
              <w:t>и</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pacing w:val="-1"/>
                <w:sz w:val="22"/>
                <w:szCs w:val="22"/>
              </w:rPr>
              <w:t>(или)</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представления</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pacing w:val="-1"/>
                <w:sz w:val="22"/>
                <w:szCs w:val="22"/>
              </w:rPr>
              <w:t>проектов</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бюджетов бюджетной системы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tc>
        <w:tc>
          <w:tcPr>
            <w:tcW w:w="3121" w:type="dxa"/>
          </w:tcPr>
          <w:p>
            <w:pPr>
              <w:pStyle w:val="8"/>
              <w:spacing w:before="95"/>
              <w:ind w:left="66"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"consultantplus://offline/ref%3D0E8C51EFF77574B8234277044BEEA748D03E0D01AA59BC298B11C4BCAE67C42E22767A357F7268B59A36E11061EF2ED572411645DCA87947n548H"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статьи</w:t>
            </w:r>
            <w:r>
              <w:rPr>
                <w:rFonts w:hint="default" w:ascii="Times New Roman" w:hAnsi="Times New Roman" w:cs="Times New Roman"/>
                <w:color w:val="0000FF"/>
                <w:spacing w:val="-1"/>
                <w:sz w:val="22"/>
                <w:szCs w:val="22"/>
              </w:rPr>
              <w:t xml:space="preserve"> </w:t>
            </w:r>
            <w:r>
              <w:rPr>
                <w:rFonts w:hint="default" w:ascii="Times New Roman" w:hAnsi="Times New Roman" w:cs="Times New Roman"/>
                <w:color w:val="0000FF"/>
                <w:sz w:val="22"/>
                <w:szCs w:val="22"/>
              </w:rPr>
              <w:t>145</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"consultantplus://offline/ref%3D0E8C51EFF77574B8234277044BEEA748D03E0D01AA59BC298B11C4BCAE67C42E22767A357F726BB09936E11061EF2ED572411645DCA87947n548H"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169</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"consultantplus://offline/ref%3D0E8C51EFF77574B8234277044BEEA748D03E0D01AA59BC298B11C4BCAE67C42E22767A357F726BB69C36E11061EF2ED572411645DCA87947n548H"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184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"consultantplus://offline/ref%3D0E8C51EFF77574B8234277044BEEA748D03E0D01AA59BC298B11C4BCAE67C42E22767A357F726BB69A36E11061EF2ED572411645DCA87947n548H"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184.1</w:t>
            </w:r>
            <w:r>
              <w:rPr>
                <w:rFonts w:hint="default" w:ascii="Times New Roman" w:hAnsi="Times New Roman" w:cs="Times New Roman"/>
                <w:sz w:val="22"/>
                <w:szCs w:val="22"/>
              </w:rPr>
              <w:t>,</w:t>
            </w:r>
            <w:r>
              <w:rPr>
                <w:rFonts w:hint="default" w:ascii="Times New Roman" w:hAnsi="Times New Roman" w:cs="Times New Roman"/>
                <w:sz w:val="22"/>
                <w:szCs w:val="22"/>
              </w:rPr>
              <w:fldChar w:fldCharType="end"/>
            </w:r>
          </w:p>
          <w:p>
            <w:pPr>
              <w:pStyle w:val="8"/>
              <w:ind w:left="93" w:right="82" w:hanging="1"/>
              <w:jc w:val="center"/>
              <w:rPr>
                <w:rFonts w:hint="default" w:ascii="Times New Roman" w:hAnsi="Times New Roman" w:cs="Times New Roman"/>
                <w:sz w:val="22"/>
                <w:szCs w:val="22"/>
              </w:rPr>
            </w:pPr>
            <w:r>
              <w:rPr>
                <w:rFonts w:hint="default" w:ascii="Times New Roman" w:hAnsi="Times New Roman" w:cs="Times New Roman"/>
                <w:color w:val="0000FF"/>
                <w:sz w:val="22"/>
                <w:szCs w:val="22"/>
              </w:rPr>
              <w:t>185</w:t>
            </w:r>
            <w:r>
              <w:rPr>
                <w:rFonts w:hint="default" w:ascii="Times New Roman" w:hAnsi="Times New Roman" w:cs="Times New Roman"/>
                <w:sz w:val="22"/>
                <w:szCs w:val="22"/>
              </w:rPr>
              <w:t xml:space="preserve"> Бюджетного кодекса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 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"consultantplus://offline/ref%3D0E8C51EFF77574B8234277044BEEA748D03E0D00A35EBC298B11C4BCAE67C42E307622397D7873B19E23B74127nB48H"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постановление</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Правительства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 от 24 марта 2018</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г. N 326 "Об утверждении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Правил</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составления</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проекта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федерального бюджета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проектов бюджетов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государственных</w:t>
            </w:r>
          </w:p>
          <w:p>
            <w:pPr>
              <w:pStyle w:val="8"/>
              <w:spacing w:before="1"/>
              <w:ind w:left="155" w:right="144" w:hanging="1"/>
              <w:jc w:val="center"/>
              <w:rPr>
                <w:rFonts w:hint="default" w:ascii="Times New Roman" w:hAnsi="Times New Roman" w:cs="Times New Roman"/>
                <w:sz w:val="22"/>
                <w:szCs w:val="22"/>
              </w:rPr>
            </w:pPr>
            <w:r>
              <w:rPr>
                <w:rFonts w:hint="default" w:ascii="Times New Roman" w:hAnsi="Times New Roman" w:cs="Times New Roman"/>
                <w:sz w:val="22"/>
                <w:szCs w:val="22"/>
              </w:rPr>
              <w:t>внебюджетных фондов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 Федерации 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очередной</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финансовый</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год</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и плановый период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признании утратившими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силу некоторых актов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Правительства 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5"/>
              <w:ind w:left="114" w:right="110"/>
              <w:jc w:val="center"/>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850" w:type="dxa"/>
          </w:tcPr>
          <w:p>
            <w:pPr>
              <w:pStyle w:val="8"/>
              <w:spacing w:before="93"/>
              <w:ind w:left="184"/>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3401" w:type="dxa"/>
          </w:tcPr>
          <w:p>
            <w:pPr>
              <w:pStyle w:val="8"/>
              <w:tabs>
                <w:tab w:val="left" w:pos="2516"/>
              </w:tabs>
              <w:spacing w:before="93"/>
              <w:ind w:left="64"/>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z w:val="22"/>
                <w:szCs w:val="22"/>
              </w:rPr>
              <w:tab/>
            </w:r>
            <w:r>
              <w:rPr>
                <w:rFonts w:hint="default" w:ascii="Times New Roman" w:hAnsi="Times New Roman" w:cs="Times New Roman"/>
                <w:sz w:val="22"/>
                <w:szCs w:val="22"/>
              </w:rPr>
              <w:t>порядка</w:t>
            </w:r>
          </w:p>
          <w:p>
            <w:pPr>
              <w:pStyle w:val="8"/>
              <w:tabs>
                <w:tab w:val="left" w:pos="2165"/>
              </w:tabs>
              <w:ind w:left="64" w:right="48"/>
              <w:jc w:val="both"/>
              <w:rPr>
                <w:rFonts w:hint="default" w:ascii="Times New Roman" w:hAnsi="Times New Roman" w:cs="Times New Roman"/>
                <w:sz w:val="22"/>
                <w:szCs w:val="22"/>
              </w:rPr>
            </w:pPr>
            <w:r>
              <w:rPr>
                <w:rFonts w:hint="default" w:ascii="Times New Roman" w:hAnsi="Times New Roman" w:cs="Times New Roman"/>
                <w:sz w:val="22"/>
                <w:szCs w:val="22"/>
              </w:rPr>
              <w:t>применения</w:t>
            </w:r>
            <w:r>
              <w:rPr>
                <w:rFonts w:hint="default" w:ascii="Times New Roman" w:hAnsi="Times New Roman" w:cs="Times New Roman"/>
                <w:sz w:val="22"/>
                <w:szCs w:val="22"/>
              </w:rPr>
              <w:tab/>
            </w:r>
            <w:r>
              <w:rPr>
                <w:rFonts w:hint="default" w:ascii="Times New Roman" w:hAnsi="Times New Roman" w:cs="Times New Roman"/>
                <w:spacing w:val="-1"/>
                <w:sz w:val="22"/>
                <w:szCs w:val="22"/>
              </w:rPr>
              <w:t>бюджетной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классификации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w:t>
            </w:r>
          </w:p>
        </w:tc>
        <w:tc>
          <w:tcPr>
            <w:tcW w:w="3121" w:type="dxa"/>
          </w:tcPr>
          <w:p>
            <w:pPr>
              <w:pStyle w:val="8"/>
              <w:ind w:left="172" w:right="136" w:hanging="29"/>
              <w:jc w:val="both"/>
              <w:rPr>
                <w:rFonts w:hint="default" w:ascii="Times New Roman" w:hAnsi="Times New Roman" w:cs="Times New Roman"/>
                <w:sz w:val="22"/>
                <w:szCs w:val="22"/>
              </w:rPr>
            </w:pPr>
            <w:r>
              <w:rPr>
                <w:rFonts w:hint="default" w:ascii="Times New Roman" w:hAnsi="Times New Roman" w:cs="Times New Roman"/>
                <w:color w:val="0000FF"/>
                <w:sz w:val="22"/>
                <w:szCs w:val="22"/>
              </w:rPr>
              <w:t>статьи 20, 21, 23, 23.1</w:t>
            </w:r>
            <w:r>
              <w:rPr>
                <w:rFonts w:hint="default" w:ascii="Times New Roman" w:hAnsi="Times New Roman" w:cs="Times New Roman"/>
                <w:sz w:val="22"/>
                <w:szCs w:val="22"/>
              </w:rPr>
              <w:t xml:space="preserve"> Бюджетного кодекса Российской Федерации;</w:t>
            </w:r>
          </w:p>
          <w:p>
            <w:pPr>
              <w:pStyle w:val="8"/>
              <w:ind w:left="172" w:right="136" w:hanging="29"/>
              <w:jc w:val="both"/>
              <w:rPr>
                <w:rFonts w:hint="default" w:ascii="Times New Roman" w:hAnsi="Times New Roman" w:cs="Times New Roman"/>
                <w:sz w:val="22"/>
                <w:szCs w:val="22"/>
              </w:rPr>
            </w:pPr>
            <w:r>
              <w:rPr>
                <w:rFonts w:hint="default" w:ascii="Times New Roman" w:hAnsi="Times New Roman" w:cs="Times New Roman"/>
                <w:color w:val="0000FF"/>
                <w:sz w:val="22"/>
                <w:szCs w:val="22"/>
              </w:rPr>
              <w:t>Приказ Минфина России от 24.05.2022 N 82н (ред. от 13.11.2023) "О Порядке формирования и применения кодов бюджетной классификации Российской Федерации, их структуре и принципах назначения"</w:t>
            </w:r>
            <w:r>
              <w:rPr>
                <w:rFonts w:hint="default" w:ascii="Times New Roman" w:hAnsi="Times New Roman" w:cs="Times New Roman"/>
                <w:sz w:val="22"/>
                <w:szCs w:val="22"/>
              </w:rPr>
              <w:t>;</w:t>
            </w:r>
          </w:p>
          <w:p>
            <w:pPr>
              <w:pStyle w:val="8"/>
              <w:ind w:left="172" w:right="136" w:hanging="29"/>
              <w:jc w:val="both"/>
              <w:rPr>
                <w:rFonts w:hint="default" w:ascii="Times New Roman" w:hAnsi="Times New Roman" w:cs="Times New Roman"/>
                <w:sz w:val="22"/>
                <w:szCs w:val="22"/>
                <w:lang w:val="ru-RU"/>
              </w:rPr>
            </w:pPr>
            <w:r>
              <w:rPr>
                <w:rFonts w:hint="default" w:ascii="Times New Roman" w:hAnsi="Times New Roman" w:cs="Times New Roman"/>
                <w:color w:val="0000FF"/>
                <w:sz w:val="22"/>
                <w:szCs w:val="22"/>
              </w:rPr>
              <w:t>Приказ Минфина России от 01.06.2023 N 80н (ред. от 20.11.2023) "Об утверждении кодов (перечней кодов) бюджетной классификации Российской Федерации на 2024 год (на 2024 год и на плановый период 2025 и 2026 годов)"</w:t>
            </w:r>
            <w:r>
              <w:rPr>
                <w:rFonts w:hint="default" w:ascii="Times New Roman" w:hAnsi="Times New Roman" w:cs="Times New Roman"/>
                <w:color w:val="0000FF"/>
                <w:sz w:val="22"/>
                <w:szCs w:val="22"/>
                <w:lang w:val="ru-RU"/>
              </w:rPr>
              <w:t>,</w:t>
            </w:r>
          </w:p>
          <w:p>
            <w:pPr>
              <w:pStyle w:val="8"/>
              <w:ind w:left="172" w:right="136" w:hanging="29"/>
              <w:jc w:val="both"/>
              <w:rPr>
                <w:rFonts w:hint="default" w:ascii="Times New Roman" w:hAnsi="Times New Roman" w:cs="Times New Roman"/>
                <w:sz w:val="22"/>
                <w:szCs w:val="22"/>
                <w:lang w:val="ru-RU"/>
              </w:rPr>
            </w:pPr>
            <w:r>
              <w:rPr>
                <w:rFonts w:hint="default" w:ascii="Times New Roman" w:hAnsi="Times New Roman" w:cs="Times New Roman"/>
                <w:color w:val="0000FF"/>
                <w:sz w:val="22"/>
                <w:szCs w:val="22"/>
              </w:rPr>
              <w:t>приказ</w:t>
            </w:r>
            <w:r>
              <w:rPr>
                <w:rFonts w:hint="default" w:ascii="Times New Roman" w:hAnsi="Times New Roman" w:cs="Times New Roman"/>
                <w:sz w:val="22"/>
                <w:szCs w:val="22"/>
              </w:rP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r>
              <w:rPr>
                <w:rFonts w:hint="default" w:ascii="Times New Roman" w:hAnsi="Times New Roman" w:cs="Times New Roman"/>
                <w:sz w:val="22"/>
                <w:szCs w:val="22"/>
                <w:lang w:val="ru-RU"/>
              </w:rPr>
              <w:t>.</w:t>
            </w:r>
          </w:p>
        </w:tc>
        <w:tc>
          <w:tcPr>
            <w:tcW w:w="1134" w:type="dxa"/>
          </w:tcPr>
          <w:p>
            <w:pPr>
              <w:pStyle w:val="8"/>
              <w:spacing w:before="93"/>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3"/>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850" w:type="dxa"/>
          </w:tcPr>
          <w:p>
            <w:pPr>
              <w:pStyle w:val="8"/>
              <w:spacing w:before="92"/>
              <w:ind w:left="184"/>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3401" w:type="dxa"/>
          </w:tcPr>
          <w:p>
            <w:pPr>
              <w:pStyle w:val="8"/>
              <w:spacing w:before="92"/>
              <w:ind w:left="64" w:right="48"/>
              <w:jc w:val="both"/>
              <w:rPr>
                <w:rFonts w:hint="default" w:ascii="Times New Roman" w:hAnsi="Times New Roman" w:cs="Times New Roman"/>
                <w:sz w:val="22"/>
                <w:szCs w:val="22"/>
                <w:lang w:val="ru-RU"/>
              </w:rPr>
            </w:pPr>
            <w:r>
              <w:rPr>
                <w:rFonts w:hint="default" w:ascii="Times New Roman" w:hAnsi="Times New Roman" w:cs="Times New Roman"/>
                <w:sz w:val="22"/>
                <w:szCs w:val="22"/>
              </w:rPr>
              <w:t>Несоблюдение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требований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внесению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изменений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закон</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(решение)</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о</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бюджете</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текущий</w:t>
            </w:r>
            <w:r>
              <w:rPr>
                <w:rFonts w:hint="default" w:ascii="Times New Roman" w:hAnsi="Times New Roman" w:cs="Times New Roman"/>
                <w:sz w:val="22"/>
                <w:szCs w:val="22"/>
              </w:rPr>
              <w:tab/>
            </w:r>
            <w:r>
              <w:rPr>
                <w:rFonts w:hint="default" w:ascii="Times New Roman" w:hAnsi="Times New Roman" w:cs="Times New Roman"/>
                <w:sz w:val="22"/>
                <w:szCs w:val="22"/>
              </w:rPr>
              <w:t>финансовый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год</w:t>
            </w:r>
            <w:r>
              <w:rPr>
                <w:rFonts w:hint="default" w:ascii="Times New Roman" w:hAnsi="Times New Roman" w:cs="Times New Roman"/>
                <w:sz w:val="22"/>
                <w:szCs w:val="22"/>
                <w:lang w:val="ru-RU"/>
              </w:rPr>
              <w:t xml:space="preserve"> </w:t>
            </w:r>
            <w:r>
              <w:rPr>
                <w:rFonts w:hint="default" w:ascii="Times New Roman" w:hAnsi="Times New Roman" w:cs="Times New Roman"/>
                <w:spacing w:val="-5"/>
                <w:sz w:val="22"/>
                <w:szCs w:val="22"/>
              </w:rPr>
              <w:t>и</w:t>
            </w:r>
            <w:r>
              <w:rPr>
                <w:rFonts w:hint="default" w:ascii="Times New Roman" w:hAnsi="Times New Roman" w:cs="Times New Roman"/>
                <w:spacing w:val="-5"/>
                <w:sz w:val="22"/>
                <w:szCs w:val="22"/>
                <w:lang w:val="ru-RU"/>
              </w:rPr>
              <w:t xml:space="preserve"> </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плановый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период</w:t>
            </w:r>
          </w:p>
        </w:tc>
        <w:tc>
          <w:tcPr>
            <w:tcW w:w="3121" w:type="dxa"/>
          </w:tcPr>
          <w:p>
            <w:pPr>
              <w:pStyle w:val="8"/>
              <w:spacing w:before="92"/>
              <w:ind w:left="71"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"consultantplus://offline/ref%3D0E8C51EFF77574B8234277044BEEA748D03E0D01AA59BC298B11C4BCAE67C42E22767A367A7265BAC96CF11428B82BC97A5C0844C2A8n74BH"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212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p>
            <w:pPr>
              <w:pStyle w:val="8"/>
              <w:spacing w:before="92"/>
              <w:ind w:left="71" w:right="58"/>
              <w:jc w:val="center"/>
              <w:rPr>
                <w:rFonts w:hint="default" w:ascii="Times New Roman" w:hAnsi="Times New Roman" w:cs="Times New Roman"/>
                <w:sz w:val="22"/>
                <w:szCs w:val="22"/>
              </w:rPr>
            </w:pPr>
          </w:p>
        </w:tc>
        <w:tc>
          <w:tcPr>
            <w:tcW w:w="1134" w:type="dxa"/>
          </w:tcPr>
          <w:p>
            <w:pPr>
              <w:pStyle w:val="8"/>
              <w:spacing w:before="92"/>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2"/>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50" w:type="dxa"/>
          </w:tcPr>
          <w:p>
            <w:pPr>
              <w:pStyle w:val="8"/>
              <w:spacing w:before="95"/>
              <w:ind w:right="173"/>
              <w:jc w:val="right"/>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3401" w:type="dxa"/>
          </w:tcPr>
          <w:p>
            <w:pPr>
              <w:pStyle w:val="8"/>
              <w:spacing w:before="95"/>
              <w:ind w:left="64" w:right="49"/>
              <w:jc w:val="both"/>
              <w:rPr>
                <w:rFonts w:hint="default" w:ascii="Times New Roman" w:hAnsi="Times New Roman" w:cs="Times New Roman"/>
                <w:sz w:val="22"/>
                <w:szCs w:val="22"/>
              </w:rPr>
            </w:pPr>
            <w:r>
              <w:rPr>
                <w:rFonts w:hint="default" w:ascii="Times New Roman" w:hAnsi="Times New Roman" w:cs="Times New Roman"/>
                <w:sz w:val="22"/>
                <w:szCs w:val="22"/>
              </w:rPr>
              <w:t>Несоответствие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(отсутствие)</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документов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материалов,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представляемых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одновременно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проектом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бюджета,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требованиям</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законодательства</w:t>
            </w:r>
          </w:p>
        </w:tc>
        <w:tc>
          <w:tcPr>
            <w:tcW w:w="3121" w:type="dxa"/>
          </w:tcPr>
          <w:p>
            <w:pPr>
              <w:pStyle w:val="8"/>
              <w:spacing w:before="95"/>
              <w:ind w:left="68"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"consultantplus://offline/ref%3D0E8C51EFF77574B8234277044BEEA748D03E0D01AA59BC298B11C4BCAE67C42E22767A357F726BB89B36E11061EF2ED572411645DCA87947n548H"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184.2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Российской</w:t>
            </w:r>
          </w:p>
          <w:p>
            <w:pPr>
              <w:pStyle w:val="8"/>
              <w:ind w:left="65" w:right="58"/>
              <w:jc w:val="center"/>
              <w:rPr>
                <w:rFonts w:hint="default" w:ascii="Times New Roman" w:hAnsi="Times New Roman" w:cs="Times New Roman"/>
                <w:sz w:val="22"/>
                <w:szCs w:val="22"/>
              </w:rPr>
            </w:pPr>
            <w:r>
              <w:rPr>
                <w:rFonts w:hint="default" w:ascii="Times New Roman" w:hAnsi="Times New Roman" w:cs="Times New Roman"/>
                <w:sz w:val="22"/>
                <w:szCs w:val="22"/>
              </w:rPr>
              <w:t>Федерации</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5"/>
              <w:ind w:right="173"/>
              <w:jc w:val="right"/>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3401" w:type="dxa"/>
          </w:tcPr>
          <w:p>
            <w:pPr>
              <w:pStyle w:val="8"/>
              <w:tabs>
                <w:tab w:val="left" w:pos="1467"/>
                <w:tab w:val="left" w:pos="2233"/>
                <w:tab w:val="left" w:pos="2522"/>
              </w:tabs>
              <w:spacing w:before="95"/>
              <w:ind w:left="64" w:right="49"/>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z w:val="22"/>
                <w:szCs w:val="22"/>
              </w:rPr>
              <w:tab/>
            </w:r>
            <w:r>
              <w:rPr>
                <w:rFonts w:hint="default" w:ascii="Times New Roman" w:hAnsi="Times New Roman" w:cs="Times New Roman"/>
                <w:sz w:val="22"/>
                <w:szCs w:val="22"/>
              </w:rPr>
              <w:t>порядка</w:t>
            </w:r>
            <w:r>
              <w:rPr>
                <w:rFonts w:hint="default" w:ascii="Times New Roman" w:hAnsi="Times New Roman" w:cs="Times New Roman"/>
                <w:sz w:val="22"/>
                <w:szCs w:val="22"/>
              </w:rPr>
              <w:tab/>
            </w:r>
            <w:r>
              <w:rPr>
                <w:rFonts w:hint="default" w:ascii="Times New Roman" w:hAnsi="Times New Roman" w:cs="Times New Roman"/>
                <w:spacing w:val="-1"/>
                <w:sz w:val="22"/>
                <w:szCs w:val="22"/>
              </w:rPr>
              <w:t>ведения</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реестра</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pacing w:val="-1"/>
                <w:sz w:val="22"/>
                <w:szCs w:val="22"/>
              </w:rPr>
              <w:t>расходных</w:t>
            </w:r>
          </w:p>
          <w:p>
            <w:pPr>
              <w:pStyle w:val="8"/>
              <w:tabs>
                <w:tab w:val="left" w:pos="2147"/>
              </w:tabs>
              <w:ind w:left="64"/>
              <w:rPr>
                <w:rFonts w:hint="default" w:ascii="Times New Roman" w:hAnsi="Times New Roman" w:cs="Times New Roman"/>
                <w:sz w:val="22"/>
                <w:szCs w:val="22"/>
              </w:rPr>
            </w:pPr>
            <w:r>
              <w:rPr>
                <w:rFonts w:hint="default" w:ascii="Times New Roman" w:hAnsi="Times New Roman" w:cs="Times New Roman"/>
                <w:sz w:val="22"/>
                <w:szCs w:val="22"/>
              </w:rPr>
              <w:t>обязательств</w:t>
            </w:r>
            <w:r>
              <w:rPr>
                <w:rFonts w:hint="default" w:ascii="Times New Roman" w:hAnsi="Times New Roman" w:cs="Times New Roman"/>
                <w:sz w:val="22"/>
                <w:szCs w:val="22"/>
              </w:rPr>
              <w:tab/>
            </w:r>
            <w:r>
              <w:rPr>
                <w:rFonts w:hint="default" w:ascii="Times New Roman" w:hAnsi="Times New Roman" w:cs="Times New Roman"/>
                <w:sz w:val="22"/>
                <w:szCs w:val="22"/>
              </w:rPr>
              <w:t>Российской</w:t>
            </w:r>
          </w:p>
          <w:p>
            <w:pPr>
              <w:pStyle w:val="8"/>
              <w:tabs>
                <w:tab w:val="left" w:pos="2432"/>
              </w:tabs>
              <w:ind w:left="64"/>
              <w:rPr>
                <w:rFonts w:hint="default" w:ascii="Times New Roman" w:hAnsi="Times New Roman" w:cs="Times New Roman"/>
                <w:sz w:val="22"/>
                <w:szCs w:val="22"/>
              </w:rPr>
            </w:pPr>
            <w:r>
              <w:rPr>
                <w:rFonts w:hint="default" w:ascii="Times New Roman" w:hAnsi="Times New Roman" w:cs="Times New Roman"/>
                <w:sz w:val="22"/>
                <w:szCs w:val="22"/>
              </w:rPr>
              <w:t>Федерации,</w:t>
            </w:r>
            <w:r>
              <w:rPr>
                <w:rFonts w:hint="default" w:ascii="Times New Roman" w:hAnsi="Times New Roman" w:cs="Times New Roman"/>
                <w:sz w:val="22"/>
                <w:szCs w:val="22"/>
              </w:rPr>
              <w:tab/>
            </w:r>
            <w:r>
              <w:rPr>
                <w:rFonts w:hint="default" w:ascii="Times New Roman" w:hAnsi="Times New Roman" w:cs="Times New Roman"/>
                <w:sz w:val="22"/>
                <w:szCs w:val="22"/>
              </w:rPr>
              <w:t>субъекта</w:t>
            </w:r>
          </w:p>
          <w:p>
            <w:pPr>
              <w:pStyle w:val="8"/>
              <w:tabs>
                <w:tab w:val="left" w:pos="2206"/>
              </w:tabs>
              <w:ind w:left="64" w:right="48"/>
              <w:rPr>
                <w:rFonts w:hint="default" w:ascii="Times New Roman" w:hAnsi="Times New Roman" w:cs="Times New Roman"/>
                <w:sz w:val="22"/>
                <w:szCs w:val="22"/>
              </w:rPr>
            </w:pPr>
            <w:r>
              <w:rPr>
                <w:rFonts w:hint="default" w:ascii="Times New Roman" w:hAnsi="Times New Roman" w:cs="Times New Roman"/>
                <w:sz w:val="22"/>
                <w:szCs w:val="22"/>
              </w:rPr>
              <w:t>Российской</w:t>
            </w:r>
            <w:r>
              <w:rPr>
                <w:rFonts w:hint="default" w:ascii="Times New Roman" w:hAnsi="Times New Roman" w:cs="Times New Roman"/>
                <w:sz w:val="22"/>
                <w:szCs w:val="22"/>
              </w:rPr>
              <w:tab/>
            </w:r>
            <w:r>
              <w:rPr>
                <w:rFonts w:hint="default" w:ascii="Times New Roman" w:hAnsi="Times New Roman" w:cs="Times New Roman"/>
                <w:spacing w:val="-1"/>
                <w:sz w:val="22"/>
                <w:szCs w:val="22"/>
              </w:rPr>
              <w:t>Федерации</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(муниципального</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образования)</w:t>
            </w:r>
          </w:p>
        </w:tc>
        <w:tc>
          <w:tcPr>
            <w:tcW w:w="3121" w:type="dxa"/>
          </w:tcPr>
          <w:p>
            <w:pPr>
              <w:pStyle w:val="8"/>
              <w:spacing w:before="95"/>
              <w:ind w:left="323" w:right="310"/>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"consultantplus://offline/ref%3D0E8C51EFF77574B8234277044BEEA748D03E0D01AA59BC298B11C4BCAE67C42E22767A377F7066E5CC79E04C27B23DD779411446C0nA48H"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87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"consultantplus://offline/ref%3D0E8C51EFF77574B8234277044BEEA748D63F0F05AD53BC298B11C4BCAE67C42E307622397D7873B19E23B74127nB48H"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постановление</w:t>
            </w:r>
            <w:r>
              <w:rPr>
                <w:rFonts w:hint="default" w:ascii="Times New Roman" w:hAnsi="Times New Roman" w:cs="Times New Roman"/>
                <w:color w:val="0000FF"/>
                <w:sz w:val="22"/>
                <w:szCs w:val="22"/>
              </w:rPr>
              <w:fldChar w:fldCharType="end"/>
            </w:r>
          </w:p>
          <w:p>
            <w:pPr>
              <w:pStyle w:val="8"/>
              <w:ind w:left="81" w:right="72" w:hanging="2"/>
              <w:jc w:val="center"/>
              <w:rPr>
                <w:rFonts w:hint="default" w:ascii="Times New Roman" w:hAnsi="Times New Roman" w:cs="Times New Roman"/>
                <w:sz w:val="22"/>
                <w:szCs w:val="22"/>
              </w:rPr>
            </w:pPr>
            <w:r>
              <w:rPr>
                <w:rFonts w:hint="default" w:ascii="Times New Roman" w:hAnsi="Times New Roman" w:cs="Times New Roman"/>
                <w:sz w:val="22"/>
                <w:szCs w:val="22"/>
              </w:rPr>
              <w:t>Правительства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от</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7</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июля</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2014</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г.</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N 621 "О порядке ведения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реестра расходных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обязательств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 и признании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утратившими силу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некоторых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актов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Правительства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right="173"/>
              <w:jc w:val="right"/>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3401" w:type="dxa"/>
          </w:tcPr>
          <w:p>
            <w:pPr>
              <w:pStyle w:val="8"/>
              <w:tabs>
                <w:tab w:val="left" w:pos="2516"/>
              </w:tabs>
              <w:spacing w:before="95"/>
              <w:ind w:left="64"/>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z w:val="22"/>
                <w:szCs w:val="22"/>
              </w:rPr>
              <w:tab/>
            </w:r>
            <w:r>
              <w:rPr>
                <w:rFonts w:hint="default" w:ascii="Times New Roman" w:hAnsi="Times New Roman" w:cs="Times New Roman"/>
                <w:sz w:val="22"/>
                <w:szCs w:val="22"/>
              </w:rPr>
              <w:t>порядка</w:t>
            </w:r>
          </w:p>
          <w:p>
            <w:pPr>
              <w:pStyle w:val="8"/>
              <w:tabs>
                <w:tab w:val="left" w:pos="2021"/>
                <w:tab w:val="left" w:pos="2569"/>
              </w:tabs>
              <w:ind w:left="64" w:right="49"/>
              <w:jc w:val="both"/>
              <w:rPr>
                <w:rFonts w:hint="default" w:ascii="Times New Roman" w:hAnsi="Times New Roman" w:cs="Times New Roman"/>
                <w:sz w:val="22"/>
                <w:szCs w:val="22"/>
              </w:rPr>
            </w:pPr>
            <w:r>
              <w:rPr>
                <w:rFonts w:hint="default" w:ascii="Times New Roman" w:hAnsi="Times New Roman" w:cs="Times New Roman"/>
                <w:sz w:val="22"/>
                <w:szCs w:val="22"/>
              </w:rPr>
              <w:t>представления</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pacing w:val="-1"/>
                <w:sz w:val="22"/>
                <w:szCs w:val="22"/>
              </w:rPr>
              <w:t>реестра</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расходных</w:t>
            </w:r>
            <w:r>
              <w:rPr>
                <w:rFonts w:hint="default" w:ascii="Times New Roman" w:hAnsi="Times New Roman" w:cs="Times New Roman"/>
                <w:sz w:val="22"/>
                <w:szCs w:val="22"/>
              </w:rPr>
              <w:tab/>
            </w:r>
            <w:r>
              <w:rPr>
                <w:rFonts w:hint="default" w:ascii="Times New Roman" w:hAnsi="Times New Roman" w:cs="Times New Roman"/>
                <w:spacing w:val="-1"/>
                <w:sz w:val="22"/>
                <w:szCs w:val="22"/>
              </w:rPr>
              <w:t>обязательств</w:t>
            </w:r>
          </w:p>
          <w:p>
            <w:pPr>
              <w:pStyle w:val="8"/>
              <w:tabs>
                <w:tab w:val="left" w:pos="2144"/>
              </w:tabs>
              <w:ind w:left="64" w:right="48"/>
              <w:jc w:val="both"/>
              <w:rPr>
                <w:rFonts w:hint="default" w:ascii="Times New Roman" w:hAnsi="Times New Roman" w:cs="Times New Roman"/>
                <w:sz w:val="22"/>
                <w:szCs w:val="22"/>
              </w:rPr>
            </w:pPr>
            <w:r>
              <w:rPr>
                <w:rFonts w:hint="default" w:ascii="Times New Roman" w:hAnsi="Times New Roman" w:cs="Times New Roman"/>
                <w:sz w:val="22"/>
                <w:szCs w:val="22"/>
              </w:rPr>
              <w:t>субъекта</w:t>
            </w:r>
            <w:r>
              <w:rPr>
                <w:rFonts w:hint="default" w:ascii="Times New Roman" w:hAnsi="Times New Roman" w:cs="Times New Roman"/>
                <w:sz w:val="22"/>
                <w:szCs w:val="22"/>
              </w:rPr>
              <w:tab/>
            </w:r>
            <w:r>
              <w:rPr>
                <w:rFonts w:hint="default" w:ascii="Times New Roman" w:hAnsi="Times New Roman" w:cs="Times New Roman"/>
                <w:spacing w:val="-1"/>
                <w:sz w:val="22"/>
                <w:szCs w:val="22"/>
              </w:rPr>
              <w:t>Российской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(муниципального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образования)</w:t>
            </w:r>
          </w:p>
        </w:tc>
        <w:tc>
          <w:tcPr>
            <w:tcW w:w="3121" w:type="dxa"/>
          </w:tcPr>
          <w:p>
            <w:pPr>
              <w:pStyle w:val="8"/>
              <w:spacing w:before="95"/>
              <w:ind w:left="71"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"consultantplus://offline/ref%3D0E8C51EFF77574B8234277044BEEA748D03E0D01AA59BC298B11C4BCAE67C42E22767A377F7066E5CC79E04C27B23DD779411446C0nA48H"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87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p>
            <w:pPr>
              <w:pStyle w:val="8"/>
              <w:ind w:left="69"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"consultantplus://offline/ref%3D0E8C51EFF77574B8234277044BEEA748D7370E00A85FBC298B11C4BCAE67C42E307622397D7873B19E23B74127nB48H"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приказ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Министерства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финансов</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Российской</w:t>
            </w:r>
          </w:p>
          <w:p>
            <w:pPr>
              <w:pStyle w:val="8"/>
              <w:spacing w:before="92"/>
              <w:ind w:left="318" w:right="307" w:hanging="3"/>
              <w:jc w:val="center"/>
              <w:rPr>
                <w:rFonts w:hint="default" w:ascii="Times New Roman" w:hAnsi="Times New Roman" w:cs="Times New Roman"/>
                <w:sz w:val="22"/>
                <w:szCs w:val="22"/>
              </w:rPr>
            </w:pPr>
            <w:r>
              <w:rPr>
                <w:rFonts w:hint="default" w:ascii="Times New Roman" w:hAnsi="Times New Roman" w:cs="Times New Roman"/>
                <w:sz w:val="22"/>
                <w:szCs w:val="22"/>
              </w:rPr>
              <w:t>Федерации</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от</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3</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марта</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2020</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г.</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34н</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"Об</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утверждении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Порядка, форм и сроков</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представления реестра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расходных</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обязательств</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субъекта</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Российской</w:t>
            </w:r>
          </w:p>
          <w:p>
            <w:pPr>
              <w:pStyle w:val="8"/>
              <w:ind w:left="119" w:right="107"/>
              <w:jc w:val="center"/>
              <w:rPr>
                <w:rFonts w:hint="default" w:ascii="Times New Roman" w:hAnsi="Times New Roman" w:cs="Times New Roman"/>
                <w:sz w:val="22"/>
                <w:szCs w:val="22"/>
                <w:lang w:val="ru-RU"/>
              </w:rPr>
            </w:pPr>
            <w:r>
              <w:rPr>
                <w:rFonts w:hint="default" w:ascii="Times New Roman" w:hAnsi="Times New Roman" w:cs="Times New Roman"/>
                <w:sz w:val="22"/>
                <w:szCs w:val="22"/>
              </w:rPr>
              <w:t>Федерации, свода реестров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расходных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обязательств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муниципальных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образований, входящих 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состав субъекта 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2"/>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14572" w:type="dxa"/>
            <w:gridSpan w:val="7"/>
            <w:vMerge w:val="restart"/>
          </w:tcPr>
          <w:p>
            <w:pPr>
              <w:pStyle w:val="8"/>
              <w:spacing w:before="97"/>
              <w:ind w:left="64"/>
              <w:rPr>
                <w:rFonts w:hint="default" w:ascii="Times New Roman" w:hAnsi="Times New Roman" w:cs="Times New Roman"/>
                <w:b/>
                <w:i/>
                <w:sz w:val="22"/>
                <w:szCs w:val="22"/>
              </w:rPr>
            </w:pPr>
            <w:r>
              <w:rPr>
                <w:rFonts w:hint="default" w:ascii="Times New Roman" w:hAnsi="Times New Roman" w:cs="Times New Roman"/>
                <w:b/>
                <w:i/>
                <w:sz w:val="22"/>
                <w:szCs w:val="22"/>
              </w:rPr>
              <w:t>Выявление</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нарушений</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не</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отнесено</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к</w:t>
            </w:r>
            <w:r>
              <w:rPr>
                <w:rFonts w:hint="default" w:ascii="Times New Roman" w:hAnsi="Times New Roman" w:cs="Times New Roman"/>
                <w:b/>
                <w:i/>
                <w:spacing w:val="-2"/>
                <w:sz w:val="22"/>
                <w:szCs w:val="22"/>
              </w:rPr>
              <w:t xml:space="preserve"> </w:t>
            </w:r>
            <w:r>
              <w:rPr>
                <w:rFonts w:hint="default" w:ascii="Times New Roman" w:hAnsi="Times New Roman" w:cs="Times New Roman"/>
                <w:b/>
                <w:i/>
                <w:sz w:val="22"/>
                <w:szCs w:val="22"/>
              </w:rPr>
              <w:t>полномочиям</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Контрольно-счетной</w:t>
            </w:r>
            <w:r>
              <w:rPr>
                <w:rFonts w:hint="default" w:ascii="Times New Roman" w:hAnsi="Times New Roman" w:cs="Times New Roman"/>
                <w:b/>
                <w:i/>
                <w:spacing w:val="-2"/>
                <w:sz w:val="22"/>
                <w:szCs w:val="22"/>
              </w:rPr>
              <w:t xml:space="preserve"> </w:t>
            </w:r>
            <w:r>
              <w:rPr>
                <w:rFonts w:hint="default" w:ascii="Times New Roman" w:hAnsi="Times New Roman" w:cs="Times New Roman"/>
                <w:b/>
                <w:i/>
                <w:sz w:val="22"/>
                <w:szCs w:val="22"/>
              </w:rPr>
              <w:t>палаты</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муниципального</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образования</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w:t>
            </w:r>
            <w:r>
              <w:rPr>
                <w:rFonts w:hint="default" w:ascii="Times New Roman" w:hAnsi="Times New Roman" w:cs="Times New Roman"/>
                <w:b/>
                <w:i/>
                <w:sz w:val="22"/>
                <w:szCs w:val="22"/>
                <w:lang w:val="ru-RU"/>
              </w:rPr>
              <w:t>Ахтубинский муниципальный район Астраханской области</w:t>
            </w:r>
            <w:r>
              <w:rPr>
                <w:rFonts w:hint="default" w:ascii="Times New Roman" w:hAnsi="Times New Roman" w:cs="Times New Roman"/>
                <w:b/>
                <w:i/>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14572" w:type="dxa"/>
            <w:gridSpan w:val="7"/>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3401" w:type="dxa"/>
          </w:tcPr>
          <w:p>
            <w:pPr>
              <w:pStyle w:val="8"/>
              <w:tabs>
                <w:tab w:val="left" w:pos="2146"/>
              </w:tabs>
              <w:spacing w:before="95"/>
              <w:ind w:left="64" w:right="48"/>
              <w:jc w:val="both"/>
              <w:rPr>
                <w:rFonts w:hint="default" w:ascii="Times New Roman" w:hAnsi="Times New Roman" w:cs="Times New Roman"/>
                <w:sz w:val="22"/>
                <w:szCs w:val="22"/>
              </w:rPr>
            </w:pPr>
            <w:r>
              <w:rPr>
                <w:rFonts w:hint="default" w:ascii="Times New Roman" w:hAnsi="Times New Roman" w:cs="Times New Roman"/>
                <w:sz w:val="22"/>
                <w:szCs w:val="22"/>
              </w:rPr>
              <w:t>Несоблюдение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требований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программе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внутренних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заимствований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z w:val="22"/>
                <w:szCs w:val="22"/>
                <w:lang w:val="ru-RU"/>
              </w:rPr>
              <w:t xml:space="preserve"> </w:t>
            </w:r>
            <w:r>
              <w:rPr>
                <w:rFonts w:hint="default" w:ascii="Times New Roman" w:hAnsi="Times New Roman" w:cs="Times New Roman"/>
                <w:spacing w:val="-1"/>
                <w:sz w:val="22"/>
                <w:szCs w:val="22"/>
              </w:rPr>
              <w:t>Федерации,</w:t>
            </w:r>
            <w:r>
              <w:rPr>
                <w:rFonts w:hint="default" w:ascii="Times New Roman" w:hAnsi="Times New Roman" w:cs="Times New Roman"/>
                <w:spacing w:val="-1"/>
                <w:sz w:val="22"/>
                <w:szCs w:val="22"/>
                <w:lang w:val="ru-RU"/>
              </w:rPr>
              <w:t xml:space="preserve"> </w:t>
            </w:r>
            <w:r>
              <w:rPr>
                <w:rFonts w:hint="default" w:ascii="Times New Roman" w:hAnsi="Times New Roman" w:cs="Times New Roman"/>
                <w:sz w:val="22"/>
                <w:szCs w:val="22"/>
              </w:rPr>
              <w:t>Субъекта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муниципальных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внутренних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заимствований,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ограничений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предельному</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объему</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заимствований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субъекта</w:t>
            </w:r>
            <w:r>
              <w:rPr>
                <w:rFonts w:hint="default" w:ascii="Times New Roman" w:hAnsi="Times New Roman" w:cs="Times New Roman"/>
                <w:sz w:val="22"/>
                <w:szCs w:val="22"/>
                <w:lang w:val="ru-RU"/>
              </w:rPr>
              <w:t xml:space="preserve"> </w:t>
            </w:r>
            <w:r>
              <w:rPr>
                <w:rFonts w:hint="default" w:ascii="Times New Roman" w:hAnsi="Times New Roman" w:cs="Times New Roman"/>
                <w:spacing w:val="-1"/>
                <w:sz w:val="22"/>
                <w:szCs w:val="22"/>
              </w:rPr>
              <w:t>Российской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(муниципальных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заимствований)</w:t>
            </w:r>
          </w:p>
        </w:tc>
        <w:tc>
          <w:tcPr>
            <w:tcW w:w="3121" w:type="dxa"/>
          </w:tcPr>
          <w:p>
            <w:pPr>
              <w:pStyle w:val="8"/>
              <w:spacing w:before="95"/>
              <w:ind w:left="364" w:right="351" w:firstLine="84"/>
              <w:jc w:val="both"/>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"consultantplus://offline/ref%3D0E8C51EFF77574B8234277044BEEA748D03E0D01AA59BC298B11C4BCAE67C42E22767A317E796FBAC96CF11428B82BC97A5C0844C2A8n74BH"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статьи 106</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"consultantplus://offline/ref%3D0E8C51EFF77574B8234277044BEEA748D03E0D01AA59BC298B11C4BCAE67C42E22767A35777268BAC96CF11428B82BC97A5C0844C2A8n74BH"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110</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"consultantplus://offline/ref%3D0E8C51EFF77574B8234277044BEEA748D03E0D01AA59BC298B11C4BCAE67C42E22767A317D7565BAC96CF11428B82BC97A5C0844C2A8n74BH"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110.1</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Бюджетного кодекса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1.1.10</w:t>
            </w:r>
          </w:p>
        </w:tc>
        <w:tc>
          <w:tcPr>
            <w:tcW w:w="3401" w:type="dxa"/>
          </w:tcPr>
          <w:p>
            <w:pPr>
              <w:pStyle w:val="8"/>
              <w:tabs>
                <w:tab w:val="left" w:pos="2146"/>
              </w:tabs>
              <w:spacing w:before="95"/>
              <w:ind w:left="64" w:right="49"/>
              <w:jc w:val="both"/>
              <w:rPr>
                <w:rFonts w:hint="default" w:ascii="Times New Roman" w:hAnsi="Times New Roman" w:cs="Times New Roman"/>
                <w:sz w:val="22"/>
                <w:szCs w:val="22"/>
              </w:rPr>
            </w:pPr>
            <w:r>
              <w:rPr>
                <w:rFonts w:hint="default" w:ascii="Times New Roman" w:hAnsi="Times New Roman" w:cs="Times New Roman"/>
                <w:sz w:val="22"/>
                <w:szCs w:val="22"/>
              </w:rPr>
              <w:t>Несоблюдение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требований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программе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гарантий</w:t>
            </w:r>
            <w:r>
              <w:rPr>
                <w:rFonts w:hint="default" w:ascii="Times New Roman" w:hAnsi="Times New Roman" w:cs="Times New Roman"/>
                <w:sz w:val="22"/>
                <w:szCs w:val="22"/>
                <w:lang w:val="ru-RU"/>
              </w:rPr>
              <w:t xml:space="preserve"> </w:t>
            </w:r>
            <w:r>
              <w:rPr>
                <w:rFonts w:hint="default" w:ascii="Times New Roman" w:hAnsi="Times New Roman" w:cs="Times New Roman"/>
                <w:spacing w:val="-1"/>
                <w:sz w:val="22"/>
                <w:szCs w:val="22"/>
              </w:rPr>
              <w:t>Российской</w:t>
            </w:r>
            <w:r>
              <w:rPr>
                <w:rFonts w:hint="default" w:ascii="Times New Roman" w:hAnsi="Times New Roman" w:cs="Times New Roman"/>
                <w:spacing w:val="-1"/>
                <w:sz w:val="22"/>
                <w:szCs w:val="22"/>
                <w:lang w:val="ru-RU"/>
              </w:rPr>
              <w:t xml:space="preserve"> </w:t>
            </w:r>
            <w:r>
              <w:rPr>
                <w:rFonts w:hint="default" w:ascii="Times New Roman" w:hAnsi="Times New Roman" w:cs="Times New Roman"/>
                <w:sz w:val="22"/>
                <w:szCs w:val="22"/>
              </w:rPr>
              <w:t>Федерации,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субъектов</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Российской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Федерации,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муниципальных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гарантий</w:t>
            </w:r>
            <w:r>
              <w:rPr>
                <w:rFonts w:hint="default" w:ascii="Times New Roman" w:hAnsi="Times New Roman" w:cs="Times New Roman"/>
                <w:sz w:val="22"/>
                <w:szCs w:val="22"/>
                <w:lang w:val="ru-RU"/>
              </w:rPr>
              <w:t xml:space="preserve"> </w:t>
            </w:r>
            <w:r>
              <w:rPr>
                <w:rFonts w:hint="default" w:ascii="Times New Roman" w:hAnsi="Times New Roman" w:cs="Times New Roman"/>
                <w:spacing w:val="-3"/>
                <w:sz w:val="22"/>
                <w:szCs w:val="22"/>
              </w:rPr>
              <w:t>в</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валюте</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Федерации</w:t>
            </w:r>
          </w:p>
        </w:tc>
        <w:tc>
          <w:tcPr>
            <w:tcW w:w="3121" w:type="dxa"/>
          </w:tcPr>
          <w:p>
            <w:pPr>
              <w:pStyle w:val="8"/>
              <w:spacing w:before="95"/>
              <w:ind w:left="68"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"consultantplus://offline/ref%3D0E8C51EFF77574B8234277044BEEA748D03E0D01AA59BC298B11C4BCAE67C42E22767A35777369BAC96CF11428B82BC97A5C0844C2A8n74BH"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110.2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Российской</w:t>
            </w:r>
          </w:p>
          <w:p>
            <w:pPr>
              <w:pStyle w:val="8"/>
              <w:ind w:left="65" w:right="58"/>
              <w:jc w:val="center"/>
              <w:rPr>
                <w:rFonts w:hint="default" w:ascii="Times New Roman" w:hAnsi="Times New Roman" w:cs="Times New Roman"/>
                <w:sz w:val="22"/>
                <w:szCs w:val="22"/>
              </w:rPr>
            </w:pPr>
            <w:r>
              <w:rPr>
                <w:rFonts w:hint="default" w:ascii="Times New Roman" w:hAnsi="Times New Roman" w:cs="Times New Roman"/>
                <w:sz w:val="22"/>
                <w:szCs w:val="22"/>
              </w:rPr>
              <w:t>Федерации</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1.1.11</w:t>
            </w:r>
          </w:p>
        </w:tc>
        <w:tc>
          <w:tcPr>
            <w:tcW w:w="14572" w:type="dxa"/>
            <w:gridSpan w:val="7"/>
            <w:vMerge w:val="restart"/>
          </w:tcPr>
          <w:p>
            <w:pPr>
              <w:pStyle w:val="8"/>
              <w:spacing w:before="99"/>
              <w:ind w:left="64"/>
              <w:rPr>
                <w:rFonts w:hint="default" w:ascii="Times New Roman" w:hAnsi="Times New Roman" w:cs="Times New Roman"/>
                <w:b/>
                <w:i/>
                <w:sz w:val="22"/>
                <w:szCs w:val="22"/>
              </w:rPr>
            </w:pPr>
            <w:r>
              <w:rPr>
                <w:rFonts w:hint="default" w:ascii="Times New Roman" w:hAnsi="Times New Roman" w:cs="Times New Roman"/>
                <w:b/>
                <w:i/>
                <w:sz w:val="22"/>
                <w:szCs w:val="22"/>
              </w:rPr>
              <w:t>Выявление</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нарушений</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не</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отнесено</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к</w:t>
            </w:r>
            <w:r>
              <w:rPr>
                <w:rFonts w:hint="default" w:ascii="Times New Roman" w:hAnsi="Times New Roman" w:cs="Times New Roman"/>
                <w:b/>
                <w:i/>
                <w:spacing w:val="-2"/>
                <w:sz w:val="22"/>
                <w:szCs w:val="22"/>
              </w:rPr>
              <w:t xml:space="preserve"> </w:t>
            </w:r>
            <w:r>
              <w:rPr>
                <w:rFonts w:hint="default" w:ascii="Times New Roman" w:hAnsi="Times New Roman" w:cs="Times New Roman"/>
                <w:b/>
                <w:i/>
                <w:sz w:val="22"/>
                <w:szCs w:val="22"/>
              </w:rPr>
              <w:t>полномочиям</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Контрольно-счетной</w:t>
            </w:r>
            <w:r>
              <w:rPr>
                <w:rFonts w:hint="default" w:ascii="Times New Roman" w:hAnsi="Times New Roman" w:cs="Times New Roman"/>
                <w:b/>
                <w:i/>
                <w:spacing w:val="-2"/>
                <w:sz w:val="22"/>
                <w:szCs w:val="22"/>
              </w:rPr>
              <w:t xml:space="preserve"> </w:t>
            </w:r>
            <w:r>
              <w:rPr>
                <w:rFonts w:hint="default" w:ascii="Times New Roman" w:hAnsi="Times New Roman" w:cs="Times New Roman"/>
                <w:b/>
                <w:i/>
                <w:sz w:val="22"/>
                <w:szCs w:val="22"/>
              </w:rPr>
              <w:t>палаты</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муниципального</w:t>
            </w:r>
            <w:r>
              <w:rPr>
                <w:rFonts w:hint="default" w:ascii="Times New Roman" w:hAnsi="Times New Roman" w:cs="Times New Roman"/>
                <w:b/>
                <w:i/>
                <w:spacing w:val="-3"/>
                <w:sz w:val="22"/>
                <w:szCs w:val="22"/>
              </w:rPr>
              <w:t xml:space="preserve"> </w:t>
            </w:r>
            <w:r>
              <w:rPr>
                <w:rFonts w:hint="default" w:ascii="Times New Roman" w:hAnsi="Times New Roman" w:cs="Times New Roman"/>
                <w:b/>
                <w:i/>
                <w:sz w:val="22"/>
                <w:szCs w:val="22"/>
              </w:rPr>
              <w:t>образования</w:t>
            </w:r>
            <w:r>
              <w:rPr>
                <w:rFonts w:hint="default" w:ascii="Times New Roman" w:hAnsi="Times New Roman" w:cs="Times New Roman"/>
                <w:b/>
                <w:i/>
                <w:spacing w:val="-4"/>
                <w:sz w:val="22"/>
                <w:szCs w:val="22"/>
              </w:rPr>
              <w:t xml:space="preserve"> </w:t>
            </w:r>
            <w:r>
              <w:rPr>
                <w:rFonts w:hint="default" w:ascii="Times New Roman" w:hAnsi="Times New Roman" w:cs="Times New Roman"/>
                <w:b/>
                <w:i/>
                <w:sz w:val="22"/>
                <w:szCs w:val="22"/>
              </w:rPr>
              <w:t>«</w:t>
            </w:r>
            <w:r>
              <w:rPr>
                <w:rFonts w:hint="default" w:ascii="Times New Roman" w:hAnsi="Times New Roman" w:cs="Times New Roman"/>
                <w:b/>
                <w:i/>
                <w:sz w:val="22"/>
                <w:szCs w:val="22"/>
                <w:lang w:val="ru-RU"/>
              </w:rPr>
              <w:t>Ахтубинский муниципальный район Астраханской области</w:t>
            </w:r>
            <w:r>
              <w:rPr>
                <w:rFonts w:hint="default" w:ascii="Times New Roman" w:hAnsi="Times New Roman" w:cs="Times New Roman"/>
                <w:b/>
                <w:i/>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1.1.12</w:t>
            </w:r>
          </w:p>
        </w:tc>
        <w:tc>
          <w:tcPr>
            <w:tcW w:w="14572" w:type="dxa"/>
            <w:gridSpan w:val="7"/>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50" w:type="dxa"/>
          </w:tcPr>
          <w:p>
            <w:pPr>
              <w:pStyle w:val="8"/>
              <w:spacing w:before="95"/>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1.1.13</w:t>
            </w:r>
          </w:p>
        </w:tc>
        <w:tc>
          <w:tcPr>
            <w:tcW w:w="3401" w:type="dxa"/>
          </w:tcPr>
          <w:p>
            <w:pPr>
              <w:pStyle w:val="8"/>
              <w:tabs>
                <w:tab w:val="left" w:pos="2283"/>
                <w:tab w:val="left" w:pos="2516"/>
              </w:tabs>
              <w:spacing w:before="95"/>
              <w:ind w:left="64" w:right="46"/>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pacing w:val="-1"/>
                <w:sz w:val="22"/>
                <w:szCs w:val="22"/>
              </w:rPr>
              <w:t>порядка</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формирования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бюджетных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ассигнований</w:t>
            </w:r>
            <w:r>
              <w:rPr>
                <w:rFonts w:hint="default" w:ascii="Times New Roman" w:hAnsi="Times New Roman" w:cs="Times New Roman"/>
                <w:sz w:val="22"/>
                <w:szCs w:val="22"/>
              </w:rPr>
              <w:tab/>
            </w:r>
            <w:r>
              <w:rPr>
                <w:rFonts w:hint="default" w:ascii="Times New Roman" w:hAnsi="Times New Roman" w:cs="Times New Roman"/>
                <w:spacing w:val="-1"/>
                <w:sz w:val="22"/>
                <w:szCs w:val="22"/>
              </w:rPr>
              <w:t>дорожных</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фондов</w:t>
            </w:r>
          </w:p>
        </w:tc>
        <w:tc>
          <w:tcPr>
            <w:tcW w:w="3121" w:type="dxa"/>
          </w:tcPr>
          <w:p>
            <w:pPr>
              <w:pStyle w:val="8"/>
              <w:spacing w:before="95"/>
              <w:ind w:left="68"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"consultantplus://offline/ref%3D0E8C51EFF77574B8234277044BEEA748D03E0D01AA59BC298B11C4BCAE67C42E22767A357F736DB19B36E11061EF2ED572411645DCA87947n548H"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179.4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Российской</w:t>
            </w:r>
          </w:p>
          <w:p>
            <w:pPr>
              <w:pStyle w:val="8"/>
              <w:ind w:left="165" w:right="158" w:firstLine="8"/>
              <w:jc w:val="center"/>
              <w:rPr>
                <w:rFonts w:hint="default" w:ascii="Times New Roman" w:hAnsi="Times New Roman" w:cs="Times New Roman"/>
                <w:sz w:val="22"/>
                <w:szCs w:val="22"/>
              </w:rPr>
            </w:pP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"consultantplus://offline/ref%3D0E8C51EFF77574B8234277044BEEA748D73E0804AF53BC298B11C4BCAE67C42E307622397D7873B19E23B74127nB48H"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постановление</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Правительства 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 от 30 декабря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2011 г. N 1206 "О порядке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формирования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использования</w:t>
            </w:r>
            <w:r>
              <w:rPr>
                <w:rFonts w:hint="default" w:ascii="Times New Roman" w:hAnsi="Times New Roman" w:cs="Times New Roman"/>
                <w:spacing w:val="-7"/>
                <w:sz w:val="22"/>
                <w:szCs w:val="22"/>
              </w:rPr>
              <w:t xml:space="preserve"> </w:t>
            </w:r>
            <w:r>
              <w:rPr>
                <w:rFonts w:hint="default" w:ascii="Times New Roman" w:hAnsi="Times New Roman" w:cs="Times New Roman"/>
                <w:sz w:val="22"/>
                <w:szCs w:val="22"/>
              </w:rPr>
              <w:t>бюджетных</w:t>
            </w:r>
          </w:p>
          <w:p>
            <w:pPr>
              <w:pStyle w:val="8"/>
              <w:ind w:left="67" w:right="58"/>
              <w:jc w:val="center"/>
              <w:rPr>
                <w:rFonts w:hint="default" w:ascii="Times New Roman" w:hAnsi="Times New Roman" w:cs="Times New Roman"/>
                <w:sz w:val="22"/>
                <w:szCs w:val="22"/>
              </w:rPr>
            </w:pPr>
            <w:r>
              <w:rPr>
                <w:rFonts w:hint="default" w:ascii="Times New Roman" w:hAnsi="Times New Roman" w:cs="Times New Roman"/>
                <w:sz w:val="22"/>
                <w:szCs w:val="22"/>
              </w:rPr>
              <w:t>ассигнований Федерального</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дорожного фонда и 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внесении изменений 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Правила формирования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реализации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федеральной</w:t>
            </w:r>
          </w:p>
          <w:p>
            <w:pPr>
              <w:pStyle w:val="8"/>
              <w:spacing w:before="1"/>
              <w:ind w:left="67" w:right="58"/>
              <w:jc w:val="center"/>
              <w:rPr>
                <w:rFonts w:hint="default" w:ascii="Times New Roman" w:hAnsi="Times New Roman" w:cs="Times New Roman"/>
                <w:sz w:val="22"/>
                <w:szCs w:val="22"/>
              </w:rPr>
            </w:pPr>
            <w:r>
              <w:rPr>
                <w:rFonts w:hint="default" w:ascii="Times New Roman" w:hAnsi="Times New Roman" w:cs="Times New Roman"/>
                <w:sz w:val="22"/>
                <w:szCs w:val="22"/>
              </w:rPr>
              <w:t>адресной инвестиционной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программы"</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rPr>
              <w:t>Решение Совета МО «Ахтубинский район» от 27.10.2016 г. №246</w:t>
            </w:r>
            <w:r>
              <w:rPr>
                <w:rFonts w:hint="default" w:ascii="Times New Roman" w:hAnsi="Times New Roman" w:cs="Times New Roman"/>
                <w:sz w:val="22"/>
                <w:szCs w:val="22"/>
                <w:lang w:val="ru-RU"/>
              </w:rPr>
              <w:t xml:space="preserve"> «Об утверждении Положения о муниципальном</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дорожном фонде муниципального образования</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«Ахтубинский район», Порядка формирования</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и использования бюджетных ассигнований</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муниципального дорожного фонда муниципального</w:t>
            </w:r>
          </w:p>
          <w:p>
            <w:pPr>
              <w:pStyle w:val="8"/>
              <w:ind w:left="220" w:leftChars="0" w:right="31" w:rightChars="0" w:firstLine="0" w:firstLineChars="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образования «Ахтубинский район»</w:t>
            </w:r>
          </w:p>
        </w:tc>
        <w:tc>
          <w:tcPr>
            <w:tcW w:w="1134" w:type="dxa"/>
          </w:tcPr>
          <w:p>
            <w:pPr>
              <w:pStyle w:val="8"/>
              <w:spacing w:before="95"/>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5"/>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6" w:hRule="atLeast"/>
        </w:trPr>
        <w:tc>
          <w:tcPr>
            <w:tcW w:w="850" w:type="dxa"/>
          </w:tcPr>
          <w:p>
            <w:pPr>
              <w:pStyle w:val="8"/>
              <w:spacing w:before="92"/>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1.1.14</w:t>
            </w:r>
          </w:p>
        </w:tc>
        <w:tc>
          <w:tcPr>
            <w:tcW w:w="3401" w:type="dxa"/>
          </w:tcPr>
          <w:p>
            <w:pPr>
              <w:pStyle w:val="8"/>
              <w:tabs>
                <w:tab w:val="left" w:pos="2271"/>
              </w:tabs>
              <w:spacing w:before="92"/>
              <w:ind w:left="64" w:right="48"/>
              <w:jc w:val="both"/>
              <w:rPr>
                <w:rFonts w:hint="default" w:ascii="Times New Roman" w:hAnsi="Times New Roman" w:cs="Times New Roman"/>
                <w:sz w:val="22"/>
                <w:szCs w:val="22"/>
              </w:rPr>
            </w:pPr>
            <w:r>
              <w:rPr>
                <w:rFonts w:hint="default" w:ascii="Times New Roman" w:hAnsi="Times New Roman" w:cs="Times New Roman"/>
                <w:sz w:val="22"/>
                <w:szCs w:val="22"/>
              </w:rPr>
              <w:t>Несоблюдение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требований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формированию</w:t>
            </w:r>
            <w:r>
              <w:rPr>
                <w:rFonts w:hint="default" w:ascii="Times New Roman" w:hAnsi="Times New Roman" w:cs="Times New Roman"/>
                <w:sz w:val="22"/>
                <w:szCs w:val="22"/>
              </w:rPr>
              <w:tab/>
            </w:r>
            <w:r>
              <w:rPr>
                <w:rFonts w:hint="default" w:ascii="Times New Roman" w:hAnsi="Times New Roman" w:cs="Times New Roman"/>
                <w:spacing w:val="-1"/>
                <w:sz w:val="22"/>
                <w:szCs w:val="22"/>
              </w:rPr>
              <w:t>резервных</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фондов</w:t>
            </w:r>
          </w:p>
        </w:tc>
        <w:tc>
          <w:tcPr>
            <w:tcW w:w="3121" w:type="dxa"/>
          </w:tcPr>
          <w:p>
            <w:pPr>
              <w:pStyle w:val="8"/>
              <w:spacing w:before="92"/>
              <w:ind w:left="362" w:right="350" w:firstLine="266"/>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"consultantplus://offline/ref%3D0E8C51EFF77574B8234277044BEEA748D03E0D01AA59BC298B11C4BCAE67C42E22767A357B746DBAC96CF11428B82BC97A5C0844C2A8n74BH"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статьи 81</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"consultantplus://offline/ref%3D0E8C51EFF77574B8234277044BEEA748D03E0D01AA59BC298B11C4BCAE67C42E22767A357F7264B39A36E11061EF2ED572411645DCA87947n548H"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81.1</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"consultantplus://offline/ref%3D0E8C51EFF77574B8234277044BEEA748D03E0D01AA59BC298B11C4BCAE67C42E22767A357F7069B89936E11061EF2ED572411645DCA87947n548H"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82</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Бюджетного кодекса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Федерации</w:t>
            </w:r>
          </w:p>
          <w:p>
            <w:pPr>
              <w:pStyle w:val="8"/>
              <w:ind w:left="69" w:right="58"/>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Постановление</w:t>
            </w:r>
            <w:r>
              <w:rPr>
                <w:rFonts w:hint="default" w:ascii="Times New Roman" w:hAnsi="Times New Roman" w:cs="Times New Roman"/>
                <w:sz w:val="22"/>
                <w:szCs w:val="22"/>
                <w:highlight w:val="none"/>
                <w:lang w:val="ru-RU"/>
              </w:rPr>
              <w:t xml:space="preserve"> </w:t>
            </w:r>
            <w:r>
              <w:rPr>
                <w:rFonts w:hint="default" w:ascii="Times New Roman" w:hAnsi="Times New Roman" w:eastAsia="Times New Roman" w:cs="Times New Roman"/>
                <w:b w:val="0"/>
                <w:bCs w:val="0"/>
                <w:i w:val="0"/>
                <w:iCs w:val="0"/>
                <w:kern w:val="0"/>
                <w:sz w:val="22"/>
                <w:szCs w:val="22"/>
                <w:highlight w:val="none"/>
                <w:lang w:val="ru-RU" w:eastAsia="en-US" w:bidi="ar-SA"/>
              </w:rPr>
              <w:t xml:space="preserve">администрации МО «Ахтубинский район» № 661 от 02.12.2022 </w:t>
            </w:r>
            <w:r>
              <w:rPr>
                <w:rFonts w:hint="default" w:ascii="Times New Roman" w:hAnsi="Times New Roman" w:cs="Times New Roman"/>
                <w:b w:val="0"/>
                <w:bCs w:val="0"/>
                <w:i w:val="0"/>
                <w:iCs w:val="0"/>
                <w:kern w:val="0"/>
                <w:sz w:val="22"/>
                <w:szCs w:val="22"/>
                <w:highlight w:val="none"/>
                <w:lang w:val="ru-RU" w:eastAsia="en-US" w:bidi="ar-SA"/>
              </w:rPr>
              <w:t>«</w:t>
            </w:r>
            <w:r>
              <w:rPr>
                <w:rFonts w:hint="default" w:ascii="Times New Roman" w:hAnsi="Times New Roman" w:eastAsia="Times New Roman" w:cs="Times New Roman"/>
                <w:b w:val="0"/>
                <w:bCs w:val="0"/>
                <w:i w:val="0"/>
                <w:iCs w:val="0"/>
                <w:kern w:val="0"/>
                <w:sz w:val="22"/>
                <w:szCs w:val="22"/>
                <w:highlight w:val="none"/>
                <w:lang w:val="ru-RU" w:eastAsia="en-US" w:bidi="ar-SA"/>
              </w:rPr>
              <w:t>Об утверждении Порядка использования бюджетных ассигнований резервного фонда администрации муниципального образования «Ахтубинский район»</w:t>
            </w:r>
          </w:p>
        </w:tc>
        <w:tc>
          <w:tcPr>
            <w:tcW w:w="1134" w:type="dxa"/>
          </w:tcPr>
          <w:p>
            <w:pPr>
              <w:pStyle w:val="8"/>
              <w:spacing w:before="92"/>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92"/>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rPr>
                <w:rFonts w:hint="default" w:ascii="Times New Roman" w:hAnsi="Times New Roman" w:cs="Times New Roman"/>
                <w:sz w:val="22"/>
                <w:szCs w:val="22"/>
              </w:rPr>
            </w:pPr>
          </w:p>
        </w:tc>
        <w:tc>
          <w:tcPr>
            <w:tcW w:w="1985" w:type="dxa"/>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8" w:hRule="atLeast"/>
        </w:trPr>
        <w:tc>
          <w:tcPr>
            <w:tcW w:w="850" w:type="dxa"/>
          </w:tcPr>
          <w:p>
            <w:pPr>
              <w:pStyle w:val="8"/>
              <w:spacing w:before="83"/>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1.1.15</w:t>
            </w:r>
          </w:p>
        </w:tc>
        <w:tc>
          <w:tcPr>
            <w:tcW w:w="3401" w:type="dxa"/>
          </w:tcPr>
          <w:p>
            <w:pPr>
              <w:pStyle w:val="8"/>
              <w:tabs>
                <w:tab w:val="left" w:pos="2132"/>
                <w:tab w:val="left" w:pos="2461"/>
              </w:tabs>
              <w:spacing w:before="83"/>
              <w:ind w:left="64" w:right="47"/>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z w:val="22"/>
                <w:szCs w:val="22"/>
              </w:rPr>
              <w:tab/>
            </w:r>
            <w:r>
              <w:rPr>
                <w:rFonts w:hint="default" w:ascii="Times New Roman" w:hAnsi="Times New Roman" w:cs="Times New Roman"/>
                <w:spacing w:val="-1"/>
                <w:sz w:val="22"/>
                <w:szCs w:val="22"/>
              </w:rPr>
              <w:t>главным</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распорядителем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бюджетных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средств порядка планирования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бюджетных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ассигнований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методики,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устанавливаемой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соответствующим финансовым</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органом,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включая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порядок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формирования и представления</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обоснований</w:t>
            </w:r>
            <w:r>
              <w:rPr>
                <w:rFonts w:hint="default" w:ascii="Times New Roman" w:hAnsi="Times New Roman" w:cs="Times New Roman"/>
                <w:sz w:val="22"/>
                <w:szCs w:val="22"/>
              </w:rPr>
              <w:tab/>
            </w:r>
            <w:r>
              <w:rPr>
                <w:rFonts w:hint="default" w:ascii="Times New Roman" w:hAnsi="Times New Roman" w:cs="Times New Roman"/>
                <w:spacing w:val="-1"/>
                <w:sz w:val="22"/>
                <w:szCs w:val="22"/>
              </w:rPr>
              <w:t>бюджетных</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ассигнований</w:t>
            </w:r>
          </w:p>
        </w:tc>
        <w:tc>
          <w:tcPr>
            <w:tcW w:w="3121" w:type="dxa"/>
          </w:tcPr>
          <w:p>
            <w:pPr>
              <w:pStyle w:val="8"/>
              <w:spacing w:before="83"/>
              <w:ind w:left="492" w:right="58" w:firstLine="196"/>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"consultantplus://offline/ref%3D0E8C51EFF77574B8234277044BEEA748D03E0D01AA59BC298B11C4BCAE67C42E22767A367C726DBAC96CF11428B82BC97A5C0844C2A8n74BH"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статьи 158</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"consultantplus://offline/ref%3D0E8C51EFF77574B8234277044BEEA748D03E0D01AA59BC298B11C4BCAE67C42E22767A357F726BB79E36E11061EF2ED572411645DCA87947n548H"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174.2</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pacing w:val="-1"/>
                <w:sz w:val="22"/>
                <w:szCs w:val="22"/>
              </w:rPr>
              <w:t>Бюджетного</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кодекса</w:t>
            </w:r>
          </w:p>
          <w:p>
            <w:pPr>
              <w:pStyle w:val="8"/>
              <w:ind w:left="246" w:right="237" w:firstLine="1"/>
              <w:jc w:val="center"/>
              <w:rPr>
                <w:rFonts w:hint="default" w:ascii="Times New Roman" w:hAnsi="Times New Roman" w:cs="Times New Roman"/>
                <w:sz w:val="22"/>
                <w:szCs w:val="22"/>
              </w:rPr>
            </w:pPr>
            <w:r>
              <w:rPr>
                <w:rFonts w:hint="default" w:ascii="Times New Roman" w:hAnsi="Times New Roman" w:cs="Times New Roman"/>
                <w:sz w:val="22"/>
                <w:szCs w:val="22"/>
              </w:rPr>
              <w:t>Российской Федерации;</w:t>
            </w:r>
            <w:r>
              <w:rPr>
                <w:rFonts w:hint="default" w:ascii="Times New Roman" w:hAnsi="Times New Roman" w:cs="Times New Roman"/>
                <w:spacing w:val="-58"/>
                <w:sz w:val="22"/>
                <w:szCs w:val="22"/>
              </w:rPr>
              <w:t xml:space="preserve"> </w:t>
            </w:r>
            <w:r>
              <w:rPr>
                <w:rFonts w:hint="default" w:ascii="Times New Roman" w:hAnsi="Times New Roman" w:cs="Times New Roman"/>
                <w:color w:val="0000FF"/>
                <w:sz w:val="22"/>
                <w:szCs w:val="22"/>
              </w:rPr>
              <w:t>Приказ Минфина</w:t>
            </w:r>
            <w:r>
              <w:rPr>
                <w:rFonts w:hint="default" w:ascii="Times New Roman" w:hAnsi="Times New Roman" w:cs="Times New Roman"/>
                <w:sz w:val="22"/>
                <w:szCs w:val="22"/>
              </w:rPr>
              <w:t xml:space="preserve"> России от 17.06.2021 N 86н (ред. от 13.06.2023) "О Порядке формирования (внесения изменений) и представления главными распорядителями средств федерального бюджета обоснований бюджетных ассигнований";</w:t>
            </w:r>
          </w:p>
          <w:p>
            <w:pPr>
              <w:pStyle w:val="8"/>
              <w:ind w:left="189" w:right="178" w:firstLine="1"/>
              <w:jc w:val="center"/>
              <w:rPr>
                <w:rFonts w:hint="default" w:ascii="Times New Roman" w:hAnsi="Times New Roman" w:cs="Times New Roman"/>
                <w:color w:val="0000FF"/>
                <w:sz w:val="22"/>
                <w:szCs w:val="22"/>
              </w:rPr>
            </w:pPr>
            <w:r>
              <w:rPr>
                <w:rFonts w:hint="default" w:ascii="Times New Roman" w:hAnsi="Times New Roman" w:cs="Times New Roman"/>
                <w:color w:val="0000FF"/>
                <w:sz w:val="22"/>
                <w:szCs w:val="22"/>
              </w:rPr>
              <w:t>Приказ Минфина</w:t>
            </w:r>
            <w:r>
              <w:rPr>
                <w:rFonts w:hint="default" w:ascii="Times New Roman" w:hAnsi="Times New Roman" w:cs="Times New Roman"/>
                <w:sz w:val="22"/>
                <w:szCs w:val="22"/>
              </w:rPr>
              <w:t xml:space="preserve"> России от 14.05.2021 N 69н (ред. от 21.02.2023) "О Порядке формирования (внесения изменений)</w:t>
            </w:r>
          </w:p>
          <w:p>
            <w:pPr>
              <w:pStyle w:val="8"/>
              <w:spacing w:before="92"/>
              <w:ind w:left="71" w:right="58"/>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 </w:t>
            </w:r>
          </w:p>
        </w:tc>
        <w:tc>
          <w:tcPr>
            <w:tcW w:w="1134" w:type="dxa"/>
          </w:tcPr>
          <w:p>
            <w:pPr>
              <w:pStyle w:val="8"/>
              <w:spacing w:before="83"/>
              <w:ind w:left="229"/>
              <w:rPr>
                <w:rFonts w:hint="default" w:ascii="Times New Roman" w:hAnsi="Times New Roman" w:cs="Times New Roman"/>
                <w:sz w:val="22"/>
                <w:szCs w:val="22"/>
              </w:rPr>
            </w:pPr>
            <w:r>
              <w:rPr>
                <w:rFonts w:hint="default" w:ascii="Times New Roman" w:hAnsi="Times New Roman" w:cs="Times New Roman"/>
                <w:sz w:val="22"/>
                <w:szCs w:val="22"/>
              </w:rPr>
              <w:t>кол-во</w:t>
            </w:r>
          </w:p>
        </w:tc>
        <w:tc>
          <w:tcPr>
            <w:tcW w:w="850" w:type="dxa"/>
          </w:tcPr>
          <w:p>
            <w:pPr>
              <w:pStyle w:val="8"/>
              <w:spacing w:before="83"/>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spacing w:before="83"/>
              <w:ind w:left="139" w:right="135" w:firstLine="1"/>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"consultantplus://offline/ref%3D0E8C51EFF77574B8234277044BEEA748D03E0D07A25EBC298B11C4BCAE67C42E22767A3C7A796FBAC96CF11428B82BC97A5C0844C2A8n74BH"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статья 15.15.7</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w:t>
            </w:r>
          </w:p>
          <w:p>
            <w:pPr>
              <w:pStyle w:val="8"/>
              <w:ind w:left="139" w:right="134" w:hanging="1"/>
              <w:jc w:val="center"/>
              <w:rPr>
                <w:rFonts w:hint="default" w:ascii="Times New Roman" w:hAnsi="Times New Roman" w:cs="Times New Roman"/>
                <w:sz w:val="22"/>
                <w:szCs w:val="22"/>
              </w:rPr>
            </w:pPr>
            <w:r>
              <w:rPr>
                <w:rFonts w:hint="default" w:ascii="Times New Roman" w:hAnsi="Times New Roman" w:cs="Times New Roman"/>
                <w:sz w:val="22"/>
                <w:szCs w:val="22"/>
              </w:rPr>
              <w:t>административных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правонарушениях (в</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части нарушения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главным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распорядителем</w:t>
            </w:r>
          </w:p>
          <w:p>
            <w:pPr>
              <w:pStyle w:val="8"/>
              <w:ind w:left="77" w:right="70"/>
              <w:jc w:val="center"/>
              <w:rPr>
                <w:rFonts w:hint="default" w:ascii="Times New Roman" w:hAnsi="Times New Roman" w:cs="Times New Roman"/>
                <w:sz w:val="22"/>
                <w:szCs w:val="22"/>
              </w:rPr>
            </w:pPr>
            <w:r>
              <w:rPr>
                <w:rFonts w:hint="default" w:ascii="Times New Roman" w:hAnsi="Times New Roman" w:cs="Times New Roman"/>
                <w:sz w:val="22"/>
                <w:szCs w:val="22"/>
              </w:rPr>
              <w:t>бюджетных</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средств</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порядка</w:t>
            </w:r>
          </w:p>
          <w:p>
            <w:pPr>
              <w:pStyle w:val="8"/>
              <w:ind w:left="137" w:right="132" w:firstLine="1"/>
              <w:jc w:val="center"/>
              <w:rPr>
                <w:rFonts w:hint="default" w:ascii="Times New Roman" w:hAnsi="Times New Roman" w:cs="Times New Roman"/>
                <w:sz w:val="22"/>
                <w:szCs w:val="22"/>
              </w:rPr>
            </w:pPr>
            <w:r>
              <w:rPr>
                <w:rFonts w:hint="default" w:ascii="Times New Roman" w:hAnsi="Times New Roman" w:cs="Times New Roman"/>
                <w:sz w:val="22"/>
                <w:szCs w:val="22"/>
              </w:rPr>
              <w:t>формирования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(или) представления</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обоснований</w:t>
            </w:r>
          </w:p>
          <w:p>
            <w:pPr>
              <w:pStyle w:val="8"/>
              <w:spacing w:before="1"/>
              <w:ind w:left="446" w:right="441" w:hanging="3"/>
              <w:jc w:val="center"/>
              <w:rPr>
                <w:rFonts w:hint="default" w:ascii="Times New Roman" w:hAnsi="Times New Roman" w:cs="Times New Roman"/>
                <w:sz w:val="22"/>
                <w:szCs w:val="22"/>
              </w:rPr>
            </w:pPr>
            <w:r>
              <w:rPr>
                <w:rFonts w:hint="default" w:ascii="Times New Roman" w:hAnsi="Times New Roman" w:cs="Times New Roman"/>
                <w:sz w:val="22"/>
                <w:szCs w:val="22"/>
              </w:rPr>
              <w:t>бюджетных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ассигнований)</w:t>
            </w:r>
          </w:p>
        </w:tc>
        <w:tc>
          <w:tcPr>
            <w:tcW w:w="1700" w:type="dxa"/>
          </w:tcPr>
          <w:p>
            <w:pPr>
              <w:pStyle w:val="8"/>
              <w:rPr>
                <w:rFonts w:hint="default" w:ascii="Times New Roman" w:hAnsi="Times New Roman" w:cs="Times New Roman"/>
                <w:sz w:val="22"/>
                <w:szCs w:val="22"/>
              </w:rPr>
            </w:pPr>
          </w:p>
        </w:tc>
        <w:tc>
          <w:tcPr>
            <w:tcW w:w="1985" w:type="dxa"/>
            <w:tcBorders/>
          </w:tcPr>
          <w:p>
            <w:pPr>
              <w:pStyle w:val="8"/>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850" w:type="dxa"/>
          </w:tcPr>
          <w:p>
            <w:pPr>
              <w:pStyle w:val="8"/>
              <w:spacing w:before="92"/>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1.1.16</w:t>
            </w:r>
          </w:p>
        </w:tc>
        <w:tc>
          <w:tcPr>
            <w:tcW w:w="3401" w:type="dxa"/>
          </w:tcPr>
          <w:p>
            <w:pPr>
              <w:pStyle w:val="8"/>
              <w:tabs>
                <w:tab w:val="left" w:pos="2130"/>
              </w:tabs>
              <w:spacing w:before="92"/>
              <w:ind w:left="64" w:right="45"/>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запрета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предоставление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казенному</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учреждению</w:t>
            </w:r>
            <w:r>
              <w:rPr>
                <w:rFonts w:hint="default" w:ascii="Times New Roman" w:hAnsi="Times New Roman" w:cs="Times New Roman"/>
                <w:sz w:val="22"/>
                <w:szCs w:val="22"/>
              </w:rPr>
              <w:tab/>
            </w:r>
            <w:r>
              <w:rPr>
                <w:rFonts w:hint="default" w:ascii="Times New Roman" w:hAnsi="Times New Roman" w:cs="Times New Roman"/>
                <w:spacing w:val="-1"/>
                <w:sz w:val="22"/>
                <w:szCs w:val="22"/>
              </w:rPr>
              <w:t>бюджетных</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кредитов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(или) субсидий</w:t>
            </w:r>
          </w:p>
        </w:tc>
        <w:tc>
          <w:tcPr>
            <w:tcW w:w="3121" w:type="dxa"/>
          </w:tcPr>
          <w:p>
            <w:pPr>
              <w:pStyle w:val="8"/>
              <w:spacing w:before="92"/>
              <w:ind w:left="71"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"consultantplus://offline/ref%3D0E8C51EFF77574B8234277044BEEA748D03E0D01AA59BC298B11C4BCAE67C42E22767A377E776CBAC96CF11428B82BC97A5C0844C2A8n74BH"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161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2"/>
              <w:ind w:left="136" w:right="127" w:firstLine="1"/>
              <w:jc w:val="center"/>
              <w:rPr>
                <w:rFonts w:hint="default" w:ascii="Times New Roman" w:hAnsi="Times New Roman" w:cs="Times New Roman"/>
                <w:sz w:val="22"/>
                <w:szCs w:val="22"/>
              </w:rPr>
            </w:pPr>
            <w:r>
              <w:rPr>
                <w:rFonts w:hint="default" w:ascii="Times New Roman" w:hAnsi="Times New Roman" w:cs="Times New Roman"/>
                <w:sz w:val="22"/>
                <w:szCs w:val="22"/>
              </w:rPr>
              <w:t>кол-во,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кол-во и</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тыс.</w:t>
            </w:r>
          </w:p>
          <w:p>
            <w:pPr>
              <w:pStyle w:val="8"/>
              <w:ind w:left="111" w:right="110"/>
              <w:jc w:val="center"/>
              <w:rPr>
                <w:rFonts w:hint="default" w:ascii="Times New Roman" w:hAnsi="Times New Roman" w:cs="Times New Roman"/>
                <w:sz w:val="22"/>
                <w:szCs w:val="22"/>
              </w:rPr>
            </w:pPr>
            <w:r>
              <w:rPr>
                <w:rFonts w:hint="default" w:ascii="Times New Roman" w:hAnsi="Times New Roman" w:cs="Times New Roman"/>
                <w:sz w:val="22"/>
                <w:szCs w:val="22"/>
              </w:rPr>
              <w:t>рублей</w:t>
            </w:r>
          </w:p>
        </w:tc>
        <w:tc>
          <w:tcPr>
            <w:tcW w:w="850" w:type="dxa"/>
          </w:tcPr>
          <w:p>
            <w:pPr>
              <w:pStyle w:val="8"/>
              <w:spacing w:before="92"/>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spacing w:before="92"/>
              <w:ind w:left="139" w:right="136" w:firstLine="2"/>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"consultantplus://offline/ref%3D0E8C51EFF77574B8234277044BEEA748D03E0D07A25EBC298B11C4BCAE67C42E22767A307B736DBAC96CF11428B82BC97A5C0844C2A8n74BH"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статья 15.15.8</w:t>
            </w:r>
            <w:r>
              <w:rPr>
                <w:rFonts w:hint="default" w:ascii="Times New Roman" w:hAnsi="Times New Roman" w:cs="Times New Roman"/>
                <w:color w:val="0000FF"/>
                <w:sz w:val="22"/>
                <w:szCs w:val="22"/>
              </w:rPr>
              <w:fldChar w:fldCharType="end"/>
            </w:r>
            <w:r>
              <w:rPr>
                <w:rFonts w:hint="default" w:ascii="Times New Roman" w:hAnsi="Times New Roman" w:cs="Times New Roman"/>
                <w:color w:val="0000FF"/>
                <w:spacing w:val="1"/>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w:t>
            </w:r>
          </w:p>
          <w:p>
            <w:pPr>
              <w:pStyle w:val="8"/>
              <w:ind w:left="75" w:right="71"/>
              <w:jc w:val="center"/>
              <w:rPr>
                <w:rFonts w:hint="default" w:ascii="Times New Roman" w:hAnsi="Times New Roman" w:cs="Times New Roman"/>
                <w:sz w:val="22"/>
                <w:szCs w:val="22"/>
              </w:rPr>
            </w:pPr>
            <w:r>
              <w:rPr>
                <w:rFonts w:hint="default" w:ascii="Times New Roman" w:hAnsi="Times New Roman" w:cs="Times New Roman"/>
                <w:sz w:val="22"/>
                <w:szCs w:val="22"/>
              </w:rPr>
              <w:t>административных</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правонарушениях</w:t>
            </w:r>
          </w:p>
        </w:tc>
        <w:tc>
          <w:tcPr>
            <w:tcW w:w="1700" w:type="dxa"/>
          </w:tcPr>
          <w:p>
            <w:pPr>
              <w:pStyle w:val="8"/>
              <w:spacing w:before="92"/>
              <w:ind w:left="420" w:right="199" w:hanging="198"/>
              <w:rPr>
                <w:rFonts w:hint="default" w:ascii="Times New Roman" w:hAnsi="Times New Roman" w:cs="Times New Roman"/>
                <w:sz w:val="22"/>
                <w:szCs w:val="22"/>
              </w:rPr>
            </w:pPr>
            <w:r>
              <w:rPr>
                <w:rFonts w:hint="default" w:ascii="Times New Roman" w:hAnsi="Times New Roman" w:cs="Times New Roman"/>
                <w:sz w:val="22"/>
                <w:szCs w:val="22"/>
              </w:rPr>
              <w:t>избыточные</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расходы</w:t>
            </w:r>
          </w:p>
          <w:p>
            <w:pPr>
              <w:pStyle w:val="8"/>
              <w:ind w:left="459" w:right="217" w:hanging="217"/>
              <w:rPr>
                <w:rFonts w:hint="default" w:ascii="Times New Roman" w:hAnsi="Times New Roman" w:cs="Times New Roman"/>
                <w:sz w:val="22"/>
                <w:szCs w:val="22"/>
              </w:rPr>
            </w:pPr>
            <w:r>
              <w:rPr>
                <w:rFonts w:hint="default" w:ascii="Times New Roman" w:hAnsi="Times New Roman" w:cs="Times New Roman"/>
                <w:sz w:val="22"/>
                <w:szCs w:val="22"/>
              </w:rPr>
              <w:t>бюджетных средств</w:t>
            </w:r>
          </w:p>
        </w:tc>
        <w:tc>
          <w:tcPr>
            <w:tcW w:w="1985" w:type="dxa"/>
          </w:tcPr>
          <w:p>
            <w:pPr>
              <w:pStyle w:val="8"/>
              <w:spacing w:before="92"/>
              <w:ind w:left="62" w:right="55"/>
              <w:jc w:val="center"/>
              <w:rPr>
                <w:rFonts w:hint="default" w:ascii="Times New Roman" w:hAnsi="Times New Roman" w:cs="Times New Roman"/>
                <w:sz w:val="22"/>
                <w:szCs w:val="22"/>
              </w:rPr>
            </w:pPr>
            <w:r>
              <w:rPr>
                <w:rFonts w:hint="default" w:ascii="Times New Roman" w:hAnsi="Times New Roman" w:cs="Times New Roman"/>
                <w:sz w:val="22"/>
                <w:szCs w:val="22"/>
              </w:rPr>
              <w:t>сумма</w:t>
            </w:r>
          </w:p>
          <w:p>
            <w:pPr>
              <w:pStyle w:val="8"/>
              <w:ind w:left="66" w:right="55"/>
              <w:jc w:val="center"/>
              <w:rPr>
                <w:rFonts w:hint="default" w:ascii="Times New Roman" w:hAnsi="Times New Roman" w:cs="Times New Roman"/>
                <w:sz w:val="22"/>
                <w:szCs w:val="22"/>
              </w:rPr>
            </w:pPr>
            <w:r>
              <w:rPr>
                <w:rFonts w:hint="default" w:ascii="Times New Roman" w:hAnsi="Times New Roman" w:cs="Times New Roman"/>
                <w:sz w:val="22"/>
                <w:szCs w:val="22"/>
              </w:rPr>
              <w:t>предоставленного</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бюджетного</w:t>
            </w:r>
          </w:p>
          <w:p>
            <w:pPr>
              <w:pStyle w:val="8"/>
              <w:ind w:left="66" w:right="55"/>
              <w:jc w:val="center"/>
              <w:rPr>
                <w:rFonts w:hint="default" w:ascii="Times New Roman" w:hAnsi="Times New Roman" w:cs="Times New Roman"/>
                <w:sz w:val="22"/>
                <w:szCs w:val="22"/>
              </w:rPr>
            </w:pPr>
            <w:r>
              <w:rPr>
                <w:rFonts w:hint="default" w:ascii="Times New Roman" w:hAnsi="Times New Roman" w:cs="Times New Roman"/>
                <w:sz w:val="22"/>
                <w:szCs w:val="22"/>
              </w:rPr>
              <w:t>кредита и (или)</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субсидии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850" w:type="dxa"/>
          </w:tcPr>
          <w:p>
            <w:pPr>
              <w:pStyle w:val="8"/>
              <w:spacing w:before="93"/>
              <w:ind w:left="73" w:right="64"/>
              <w:jc w:val="center"/>
              <w:rPr>
                <w:rFonts w:hint="default" w:ascii="Times New Roman" w:hAnsi="Times New Roman" w:cs="Times New Roman"/>
                <w:sz w:val="22"/>
                <w:szCs w:val="22"/>
              </w:rPr>
            </w:pPr>
            <w:r>
              <w:rPr>
                <w:rFonts w:hint="default" w:ascii="Times New Roman" w:hAnsi="Times New Roman" w:cs="Times New Roman"/>
                <w:sz w:val="22"/>
                <w:szCs w:val="22"/>
              </w:rPr>
              <w:t>1.1.17</w:t>
            </w:r>
          </w:p>
        </w:tc>
        <w:tc>
          <w:tcPr>
            <w:tcW w:w="3401" w:type="dxa"/>
          </w:tcPr>
          <w:p>
            <w:pPr>
              <w:pStyle w:val="8"/>
              <w:tabs>
                <w:tab w:val="left" w:pos="1966"/>
              </w:tabs>
              <w:spacing w:before="93"/>
              <w:ind w:left="64" w:right="47"/>
              <w:jc w:val="both"/>
              <w:rPr>
                <w:rFonts w:hint="default" w:ascii="Times New Roman" w:hAnsi="Times New Roman" w:cs="Times New Roman"/>
                <w:sz w:val="22"/>
                <w:szCs w:val="22"/>
              </w:rPr>
            </w:pPr>
            <w:r>
              <w:rPr>
                <w:rFonts w:hint="default" w:ascii="Times New Roman" w:hAnsi="Times New Roman" w:cs="Times New Roman"/>
                <w:sz w:val="22"/>
                <w:szCs w:val="22"/>
              </w:rPr>
              <w:t>Нарушение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запрета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предоставление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получение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казенным</w:t>
            </w:r>
            <w:r>
              <w:rPr>
                <w:rFonts w:hint="default" w:ascii="Times New Roman" w:hAnsi="Times New Roman" w:cs="Times New Roman"/>
                <w:sz w:val="22"/>
                <w:szCs w:val="22"/>
              </w:rPr>
              <w:tab/>
            </w:r>
            <w:r>
              <w:rPr>
                <w:rFonts w:hint="default" w:ascii="Times New Roman" w:hAnsi="Times New Roman" w:cs="Times New Roman"/>
                <w:spacing w:val="-1"/>
                <w:sz w:val="22"/>
                <w:szCs w:val="22"/>
              </w:rPr>
              <w:t>учреждением</w:t>
            </w:r>
          </w:p>
          <w:p>
            <w:pPr>
              <w:pStyle w:val="8"/>
              <w:tabs>
                <w:tab w:val="left" w:pos="2408"/>
              </w:tabs>
              <w:ind w:left="64"/>
              <w:jc w:val="both"/>
              <w:rPr>
                <w:rFonts w:hint="default" w:ascii="Times New Roman" w:hAnsi="Times New Roman" w:cs="Times New Roman"/>
                <w:sz w:val="22"/>
                <w:szCs w:val="22"/>
              </w:rPr>
            </w:pPr>
            <w:r>
              <w:rPr>
                <w:rFonts w:hint="default" w:ascii="Times New Roman" w:hAnsi="Times New Roman" w:cs="Times New Roman"/>
                <w:sz w:val="22"/>
                <w:szCs w:val="22"/>
              </w:rPr>
              <w:t>кредитов</w:t>
            </w:r>
            <w:r>
              <w:rPr>
                <w:rFonts w:hint="default" w:ascii="Times New Roman" w:hAnsi="Times New Roman" w:cs="Times New Roman"/>
                <w:sz w:val="22"/>
                <w:szCs w:val="22"/>
              </w:rPr>
              <w:tab/>
            </w:r>
            <w:r>
              <w:rPr>
                <w:rFonts w:hint="default" w:ascii="Times New Roman" w:hAnsi="Times New Roman" w:cs="Times New Roman"/>
                <w:sz w:val="22"/>
                <w:szCs w:val="22"/>
              </w:rPr>
              <w:t>(займов),</w:t>
            </w:r>
          </w:p>
          <w:p>
            <w:pPr>
              <w:pStyle w:val="8"/>
              <w:tabs>
                <w:tab w:val="left" w:pos="2408"/>
              </w:tabs>
              <w:ind w:left="64"/>
              <w:jc w:val="both"/>
              <w:rPr>
                <w:rFonts w:hint="default" w:ascii="Times New Roman" w:hAnsi="Times New Roman" w:cs="Times New Roman"/>
                <w:sz w:val="22"/>
                <w:szCs w:val="22"/>
              </w:rPr>
            </w:pPr>
            <w:r>
              <w:rPr>
                <w:rFonts w:hint="default" w:ascii="Times New Roman" w:hAnsi="Times New Roman" w:cs="Times New Roman"/>
                <w:sz w:val="22"/>
                <w:szCs w:val="22"/>
              </w:rPr>
              <w:t>приобретение</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ценных</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бумаг</w:t>
            </w:r>
          </w:p>
        </w:tc>
        <w:tc>
          <w:tcPr>
            <w:tcW w:w="3121" w:type="dxa"/>
          </w:tcPr>
          <w:p>
            <w:pPr>
              <w:pStyle w:val="8"/>
              <w:spacing w:before="93"/>
              <w:ind w:left="71" w:right="58"/>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"consultantplus://offline/ref%3D0E8C51EFF77574B8234277044BEEA748D03E0D01AA59BC298B11C4BCAE67C42E22767A377E776CBAC96CF11428B82BC97A5C0844C2A8n74BH"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 xml:space="preserve">статья 161 </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Бюджетного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кодекса 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p>
        </w:tc>
        <w:tc>
          <w:tcPr>
            <w:tcW w:w="1134" w:type="dxa"/>
          </w:tcPr>
          <w:p>
            <w:pPr>
              <w:pStyle w:val="8"/>
              <w:spacing w:before="93"/>
              <w:ind w:left="136" w:right="127" w:firstLine="1"/>
              <w:jc w:val="center"/>
              <w:rPr>
                <w:rFonts w:hint="default" w:ascii="Times New Roman" w:hAnsi="Times New Roman" w:cs="Times New Roman"/>
                <w:sz w:val="22"/>
                <w:szCs w:val="22"/>
              </w:rPr>
            </w:pPr>
            <w:r>
              <w:rPr>
                <w:rFonts w:hint="default" w:ascii="Times New Roman" w:hAnsi="Times New Roman" w:cs="Times New Roman"/>
                <w:sz w:val="22"/>
                <w:szCs w:val="22"/>
              </w:rPr>
              <w:t>кол-во,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кол-во и</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тыс.</w:t>
            </w:r>
          </w:p>
          <w:p>
            <w:pPr>
              <w:pStyle w:val="8"/>
              <w:ind w:left="111" w:right="110"/>
              <w:jc w:val="center"/>
              <w:rPr>
                <w:rFonts w:hint="default" w:ascii="Times New Roman" w:hAnsi="Times New Roman" w:cs="Times New Roman"/>
                <w:sz w:val="22"/>
                <w:szCs w:val="22"/>
              </w:rPr>
            </w:pPr>
            <w:r>
              <w:rPr>
                <w:rFonts w:hint="default" w:ascii="Times New Roman" w:hAnsi="Times New Roman" w:cs="Times New Roman"/>
                <w:sz w:val="22"/>
                <w:szCs w:val="22"/>
              </w:rPr>
              <w:t>рублей</w:t>
            </w:r>
          </w:p>
        </w:tc>
        <w:tc>
          <w:tcPr>
            <w:tcW w:w="850" w:type="dxa"/>
          </w:tcPr>
          <w:p>
            <w:pPr>
              <w:pStyle w:val="8"/>
              <w:spacing w:before="93"/>
              <w:ind w:left="6"/>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81" w:type="dxa"/>
          </w:tcPr>
          <w:p>
            <w:pPr>
              <w:pStyle w:val="8"/>
              <w:rPr>
                <w:rFonts w:hint="default" w:ascii="Times New Roman" w:hAnsi="Times New Roman" w:cs="Times New Roman"/>
                <w:sz w:val="22"/>
                <w:szCs w:val="22"/>
              </w:rPr>
            </w:pPr>
          </w:p>
        </w:tc>
        <w:tc>
          <w:tcPr>
            <w:tcW w:w="1700" w:type="dxa"/>
          </w:tcPr>
          <w:p>
            <w:pPr>
              <w:pStyle w:val="8"/>
              <w:spacing w:before="93"/>
              <w:ind w:left="420" w:right="199" w:hanging="198"/>
              <w:rPr>
                <w:rFonts w:hint="default" w:ascii="Times New Roman" w:hAnsi="Times New Roman" w:cs="Times New Roman"/>
                <w:sz w:val="22"/>
                <w:szCs w:val="22"/>
              </w:rPr>
            </w:pPr>
            <w:r>
              <w:rPr>
                <w:rFonts w:hint="default" w:ascii="Times New Roman" w:hAnsi="Times New Roman" w:cs="Times New Roman"/>
                <w:sz w:val="22"/>
                <w:szCs w:val="22"/>
              </w:rPr>
              <w:t>избыточные</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расходы</w:t>
            </w:r>
          </w:p>
          <w:p>
            <w:pPr>
              <w:pStyle w:val="8"/>
              <w:ind w:left="459" w:right="217" w:hanging="217"/>
              <w:rPr>
                <w:rFonts w:hint="default" w:ascii="Times New Roman" w:hAnsi="Times New Roman" w:cs="Times New Roman"/>
                <w:sz w:val="22"/>
                <w:szCs w:val="22"/>
              </w:rPr>
            </w:pPr>
            <w:r>
              <w:rPr>
                <w:rFonts w:hint="default" w:ascii="Times New Roman" w:hAnsi="Times New Roman" w:cs="Times New Roman"/>
                <w:sz w:val="22"/>
                <w:szCs w:val="22"/>
              </w:rPr>
              <w:t>бюджетных средств</w:t>
            </w:r>
          </w:p>
        </w:tc>
        <w:tc>
          <w:tcPr>
            <w:tcW w:w="1985" w:type="dxa"/>
          </w:tcPr>
          <w:p>
            <w:pPr>
              <w:pStyle w:val="8"/>
              <w:spacing w:before="93"/>
              <w:ind w:left="62" w:right="55"/>
              <w:jc w:val="center"/>
              <w:rPr>
                <w:rFonts w:hint="default" w:ascii="Times New Roman" w:hAnsi="Times New Roman" w:cs="Times New Roman"/>
                <w:sz w:val="22"/>
                <w:szCs w:val="22"/>
              </w:rPr>
            </w:pPr>
            <w:r>
              <w:rPr>
                <w:rFonts w:hint="default" w:ascii="Times New Roman" w:hAnsi="Times New Roman" w:cs="Times New Roman"/>
                <w:sz w:val="22"/>
                <w:szCs w:val="22"/>
              </w:rPr>
              <w:t>сумма</w:t>
            </w:r>
          </w:p>
          <w:p>
            <w:pPr>
              <w:pStyle w:val="8"/>
              <w:ind w:left="67" w:right="55"/>
              <w:jc w:val="center"/>
              <w:rPr>
                <w:rFonts w:hint="default" w:ascii="Times New Roman" w:hAnsi="Times New Roman" w:cs="Times New Roman"/>
                <w:sz w:val="22"/>
                <w:szCs w:val="22"/>
              </w:rPr>
            </w:pPr>
            <w:r>
              <w:rPr>
                <w:rFonts w:hint="default" w:ascii="Times New Roman" w:hAnsi="Times New Roman" w:cs="Times New Roman"/>
                <w:sz w:val="22"/>
                <w:szCs w:val="22"/>
              </w:rPr>
              <w:t>предоставленного</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казенным</w:t>
            </w:r>
          </w:p>
          <w:p>
            <w:pPr>
              <w:pStyle w:val="8"/>
              <w:ind w:left="64" w:right="55"/>
              <w:jc w:val="center"/>
              <w:rPr>
                <w:rFonts w:hint="default" w:ascii="Times New Roman" w:hAnsi="Times New Roman" w:cs="Times New Roman"/>
                <w:sz w:val="22"/>
                <w:szCs w:val="22"/>
                <w:lang w:val="ru-RU"/>
              </w:rPr>
            </w:pPr>
            <w:r>
              <w:rPr>
                <w:rFonts w:hint="default" w:ascii="Times New Roman" w:hAnsi="Times New Roman" w:cs="Times New Roman"/>
                <w:sz w:val="22"/>
                <w:szCs w:val="22"/>
              </w:rPr>
              <w:t>Учреждением</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кредита (займа);</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сумма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выплаченных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(при наличии)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процентов, 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также пеней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штрафов по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кредитам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(займам)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850" w:type="dxa"/>
          </w:tcPr>
          <w:p>
            <w:pPr>
              <w:pStyle w:val="8"/>
              <w:spacing w:before="83"/>
              <w:ind w:left="73" w:right="64"/>
              <w:jc w:val="center"/>
              <w:rPr>
                <w:sz w:val="24"/>
              </w:rPr>
            </w:pPr>
            <w:r>
              <w:rPr>
                <w:sz w:val="24"/>
              </w:rPr>
              <w:t>1.1.18</w:t>
            </w:r>
          </w:p>
        </w:tc>
        <w:tc>
          <w:tcPr>
            <w:tcW w:w="3401" w:type="dxa"/>
          </w:tcPr>
          <w:p>
            <w:pPr>
              <w:pStyle w:val="8"/>
              <w:tabs>
                <w:tab w:val="left" w:pos="2568"/>
              </w:tabs>
              <w:spacing w:before="83"/>
              <w:ind w:left="64" w:right="47"/>
              <w:jc w:val="both"/>
              <w:rPr>
                <w:sz w:val="24"/>
              </w:rPr>
            </w:pPr>
            <w:r>
              <w:rPr>
                <w:sz w:val="24"/>
              </w:rPr>
              <w:t>Нарушение порядка разработки</w:t>
            </w:r>
            <w:r>
              <w:rPr>
                <w:spacing w:val="-57"/>
                <w:sz w:val="24"/>
              </w:rPr>
              <w:t xml:space="preserve"> </w:t>
            </w:r>
            <w:r>
              <w:rPr>
                <w:sz w:val="24"/>
              </w:rPr>
              <w:t>(формирования)</w:t>
            </w:r>
            <w:r>
              <w:rPr>
                <w:spacing w:val="1"/>
                <w:sz w:val="24"/>
              </w:rPr>
              <w:t xml:space="preserve"> </w:t>
            </w:r>
            <w:r>
              <w:rPr>
                <w:sz w:val="24"/>
              </w:rPr>
              <w:t>документов</w:t>
            </w:r>
            <w:r>
              <w:rPr>
                <w:spacing w:val="-57"/>
                <w:sz w:val="24"/>
              </w:rPr>
              <w:t xml:space="preserve"> </w:t>
            </w:r>
            <w:r>
              <w:rPr>
                <w:sz w:val="24"/>
              </w:rPr>
              <w:t>стратегического планирования,</w:t>
            </w:r>
            <w:r>
              <w:rPr>
                <w:spacing w:val="-57"/>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сроков</w:t>
            </w:r>
            <w:r>
              <w:rPr>
                <w:spacing w:val="1"/>
                <w:sz w:val="24"/>
              </w:rPr>
              <w:t xml:space="preserve"> </w:t>
            </w:r>
            <w:r>
              <w:rPr>
                <w:sz w:val="24"/>
              </w:rPr>
              <w:t>их</w:t>
            </w:r>
            <w:r>
              <w:rPr>
                <w:spacing w:val="1"/>
                <w:sz w:val="24"/>
              </w:rPr>
              <w:t xml:space="preserve"> </w:t>
            </w:r>
            <w:r>
              <w:rPr>
                <w:sz w:val="24"/>
              </w:rPr>
              <w:t>государственной</w:t>
            </w:r>
            <w:r>
              <w:rPr>
                <w:spacing w:val="1"/>
                <w:sz w:val="24"/>
              </w:rPr>
              <w:t xml:space="preserve"> </w:t>
            </w:r>
            <w:r>
              <w:rPr>
                <w:sz w:val="24"/>
              </w:rPr>
              <w:t>регистрации,</w:t>
            </w:r>
            <w:r>
              <w:rPr>
                <w:spacing w:val="-57"/>
                <w:sz w:val="24"/>
              </w:rPr>
              <w:t xml:space="preserve"> </w:t>
            </w:r>
            <w:r>
              <w:rPr>
                <w:sz w:val="24"/>
              </w:rPr>
              <w:t>порядка ведения федерального</w:t>
            </w:r>
            <w:r>
              <w:rPr>
                <w:spacing w:val="1"/>
                <w:sz w:val="24"/>
              </w:rPr>
              <w:t xml:space="preserve"> </w:t>
            </w:r>
            <w:r>
              <w:rPr>
                <w:sz w:val="24"/>
              </w:rPr>
              <w:t>государственного</w:t>
            </w:r>
            <w:r>
              <w:rPr>
                <w:sz w:val="24"/>
              </w:rPr>
              <w:tab/>
            </w:r>
            <w:r>
              <w:rPr>
                <w:spacing w:val="-1"/>
                <w:sz w:val="24"/>
              </w:rPr>
              <w:t>реестра</w:t>
            </w:r>
            <w:r>
              <w:rPr>
                <w:spacing w:val="-58"/>
                <w:sz w:val="24"/>
              </w:rPr>
              <w:t xml:space="preserve"> </w:t>
            </w:r>
            <w:r>
              <w:rPr>
                <w:sz w:val="24"/>
              </w:rPr>
              <w:t>документов</w:t>
            </w:r>
            <w:r>
              <w:rPr>
                <w:spacing w:val="1"/>
                <w:sz w:val="24"/>
              </w:rPr>
              <w:t xml:space="preserve"> </w:t>
            </w:r>
            <w:r>
              <w:rPr>
                <w:sz w:val="24"/>
              </w:rPr>
              <w:t>стратегического</w:t>
            </w:r>
            <w:r>
              <w:rPr>
                <w:spacing w:val="-57"/>
                <w:sz w:val="24"/>
              </w:rPr>
              <w:t xml:space="preserve"> </w:t>
            </w:r>
            <w:r>
              <w:rPr>
                <w:sz w:val="24"/>
              </w:rPr>
              <w:t>планирования</w:t>
            </w:r>
          </w:p>
        </w:tc>
        <w:tc>
          <w:tcPr>
            <w:tcW w:w="11171" w:type="dxa"/>
            <w:gridSpan w:val="6"/>
          </w:tcPr>
          <w:p>
            <w:pPr>
              <w:pStyle w:val="8"/>
              <w:spacing w:before="87"/>
              <w:ind w:left="64" w:right="490"/>
              <w:rPr>
                <w:b/>
                <w:i/>
                <w:sz w:val="24"/>
              </w:rPr>
            </w:pPr>
            <w:r>
              <w:rPr>
                <w:b/>
                <w:i/>
                <w:sz w:val="24"/>
              </w:rPr>
              <w:t>Выявление нарушений не отнесено к полномочиям Контрольно-счетной палаты муниципального</w:t>
            </w:r>
            <w:r>
              <w:rPr>
                <w:b/>
                <w:i/>
                <w:spacing w:val="-57"/>
                <w:sz w:val="24"/>
              </w:rPr>
              <w:t xml:space="preserve"> </w:t>
            </w:r>
            <w:r>
              <w:rPr>
                <w:b/>
                <w:i/>
                <w:sz w:val="24"/>
              </w:rPr>
              <w:t>образования</w:t>
            </w:r>
            <w:r>
              <w:rPr>
                <w:b/>
                <w:i/>
                <w:spacing w:val="-1"/>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850" w:type="dxa"/>
          </w:tcPr>
          <w:p>
            <w:pPr>
              <w:pStyle w:val="8"/>
              <w:spacing w:before="92"/>
              <w:ind w:left="73" w:right="64"/>
              <w:jc w:val="center"/>
              <w:rPr>
                <w:sz w:val="24"/>
              </w:rPr>
            </w:pPr>
            <w:r>
              <w:rPr>
                <w:sz w:val="24"/>
              </w:rPr>
              <w:t>1.1.19</w:t>
            </w:r>
          </w:p>
        </w:tc>
        <w:tc>
          <w:tcPr>
            <w:tcW w:w="3401" w:type="dxa"/>
          </w:tcPr>
          <w:p>
            <w:pPr>
              <w:pStyle w:val="8"/>
              <w:spacing w:before="92"/>
              <w:ind w:left="64" w:right="48"/>
              <w:jc w:val="both"/>
              <w:rPr>
                <w:sz w:val="24"/>
              </w:rPr>
            </w:pPr>
            <w:r>
              <w:rPr>
                <w:sz w:val="24"/>
              </w:rPr>
              <w:t>Нарушение порядка разработки</w:t>
            </w:r>
            <w:r>
              <w:rPr>
                <w:spacing w:val="-57"/>
                <w:sz w:val="24"/>
              </w:rPr>
              <w:t xml:space="preserve"> </w:t>
            </w:r>
            <w:r>
              <w:rPr>
                <w:sz w:val="24"/>
              </w:rPr>
              <w:t>и утверждения ведомственных</w:t>
            </w:r>
            <w:r>
              <w:rPr>
                <w:spacing w:val="1"/>
                <w:sz w:val="24"/>
              </w:rPr>
              <w:t xml:space="preserve"> </w:t>
            </w:r>
            <w:r>
              <w:rPr>
                <w:sz w:val="24"/>
              </w:rPr>
              <w:t>целевых</w:t>
            </w:r>
            <w:r>
              <w:rPr>
                <w:spacing w:val="1"/>
                <w:sz w:val="24"/>
              </w:rPr>
              <w:t xml:space="preserve"> </w:t>
            </w:r>
            <w:r>
              <w:rPr>
                <w:sz w:val="24"/>
              </w:rPr>
              <w:t>программ</w:t>
            </w:r>
          </w:p>
        </w:tc>
        <w:tc>
          <w:tcPr>
            <w:tcW w:w="3121" w:type="dxa"/>
          </w:tcPr>
          <w:p>
            <w:pPr>
              <w:pStyle w:val="8"/>
              <w:spacing w:before="92"/>
              <w:ind w:left="535" w:right="240" w:hanging="270"/>
              <w:rPr>
                <w:sz w:val="24"/>
              </w:rPr>
            </w:pPr>
            <w:r>
              <w:fldChar w:fldCharType="begin"/>
            </w:r>
            <w:r>
              <w:instrText xml:space="preserve"> HYPERLINK "consultantplus://offline/ref%3D0E8C51EFF77574B8234277044BEEA748D03E0D01AA59BC298B11C4BCAE67C42E22767A367A706BBAC96CF11428B82BC97A5C0844C2A8n74BH" \h </w:instrText>
            </w:r>
            <w:r>
              <w:fldChar w:fldCharType="separate"/>
            </w:r>
            <w:r>
              <w:rPr>
                <w:color w:val="0000FF"/>
                <w:sz w:val="24"/>
              </w:rPr>
              <w:t xml:space="preserve">статья 179.3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spacing w:beforeLines="0" w:afterLines="0"/>
              <w:outlineLvl w:val="0"/>
              <w:rPr>
                <w:spacing w:val="-1"/>
                <w:sz w:val="24"/>
              </w:rPr>
            </w:pPr>
            <w:r>
              <w:rPr>
                <w:sz w:val="24"/>
              </w:rPr>
              <w:t>Федерации</w:t>
            </w:r>
            <w:r>
              <w:rPr>
                <w:rFonts w:hint="default" w:ascii="Times New Roman" w:hAnsi="Times New Roman" w:eastAsia="Times New Roman" w:cs="Times New Roman"/>
                <w:color w:val="FF0000"/>
                <w:sz w:val="24"/>
                <w:szCs w:val="22"/>
                <w:lang w:val="ru-RU" w:eastAsia="en-US" w:bidi="ar-SA"/>
              </w:rPr>
              <w:t xml:space="preserve"> утратила силу</w:t>
            </w:r>
            <w:r>
              <w:rPr>
                <w:rFonts w:hint="default" w:ascii="Times New Roman" w:hAnsi="Times New Roman" w:eastAsia="Times New Roman" w:cs="Times New Roman"/>
                <w:sz w:val="24"/>
                <w:szCs w:val="22"/>
                <w:lang w:val="ru-RU" w:eastAsia="en-US" w:bidi="ar-SA"/>
              </w:rPr>
              <w:t xml:space="preserve"> в соответствии с Федеральным </w:t>
            </w:r>
            <w:r>
              <w:rPr>
                <w:rFonts w:hint="default" w:ascii="Times New Roman" w:hAnsi="Times New Roman" w:eastAsia="Times New Roman" w:cs="Times New Roman"/>
                <w:sz w:val="24"/>
                <w:szCs w:val="22"/>
                <w:lang w:val="ru-RU" w:eastAsia="en-US" w:bidi="ar-SA"/>
              </w:rPr>
              <w:fldChar w:fldCharType="begin"/>
            </w:r>
            <w:r>
              <w:rPr>
                <w:rFonts w:hint="default" w:ascii="Times New Roman" w:hAnsi="Times New Roman" w:eastAsia="Times New Roman" w:cs="Times New Roman"/>
                <w:sz w:val="24"/>
                <w:szCs w:val="22"/>
                <w:lang w:val="ru-RU" w:eastAsia="en-US" w:bidi="ar-SA"/>
              </w:rPr>
              <w:instrText xml:space="preserve">HYPERLINK https://login.consultant.ru/link/?req=doc&amp;base=LAW&amp;n=453900&amp;dst=100097 </w:instrText>
            </w:r>
            <w:r>
              <w:rPr>
                <w:rFonts w:hint="default" w:ascii="Times New Roman" w:hAnsi="Times New Roman" w:eastAsia="Times New Roman" w:cs="Times New Roman"/>
                <w:sz w:val="24"/>
                <w:szCs w:val="22"/>
                <w:lang w:val="ru-RU" w:eastAsia="en-US" w:bidi="ar-SA"/>
              </w:rPr>
              <w:fldChar w:fldCharType="separate"/>
            </w:r>
            <w:r>
              <w:rPr>
                <w:rFonts w:hint="default" w:ascii="Times New Roman" w:hAnsi="Times New Roman" w:eastAsia="Times New Roman" w:cs="Times New Roman"/>
                <w:sz w:val="24"/>
                <w:szCs w:val="22"/>
                <w:lang w:val="ru-RU" w:eastAsia="en-US" w:bidi="ar-SA"/>
              </w:rPr>
              <w:t>закон</w:t>
            </w:r>
            <w:r>
              <w:rPr>
                <w:rFonts w:hint="default" w:ascii="Times New Roman" w:hAnsi="Times New Roman" w:eastAsia="Times New Roman" w:cs="Times New Roman"/>
                <w:sz w:val="24"/>
                <w:szCs w:val="22"/>
                <w:lang w:val="ru-RU" w:eastAsia="en-US" w:bidi="ar-SA"/>
              </w:rPr>
              <w:fldChar w:fldCharType="end"/>
            </w:r>
            <w:r>
              <w:rPr>
                <w:rFonts w:hint="default" w:ascii="Times New Roman" w:hAnsi="Times New Roman" w:eastAsia="Times New Roman" w:cs="Times New Roman"/>
                <w:sz w:val="24"/>
                <w:szCs w:val="22"/>
                <w:lang w:val="ru-RU" w:eastAsia="en-US" w:bidi="ar-SA"/>
              </w:rPr>
              <w:t>ом от 04.08.2023 N 416-ФЗ.</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850" w:type="dxa"/>
            <w:vAlign w:val="top"/>
          </w:tcPr>
          <w:p>
            <w:pPr>
              <w:pStyle w:val="8"/>
              <w:spacing w:before="93"/>
              <w:ind w:left="73" w:leftChars="0" w:right="64" w:rightChars="0"/>
              <w:jc w:val="center"/>
              <w:rPr>
                <w:sz w:val="24"/>
              </w:rPr>
            </w:pPr>
            <w:r>
              <w:rPr>
                <w:sz w:val="24"/>
              </w:rPr>
              <w:t>1.1.20</w:t>
            </w:r>
          </w:p>
        </w:tc>
        <w:tc>
          <w:tcPr>
            <w:tcW w:w="3401" w:type="dxa"/>
            <w:vAlign w:val="top"/>
          </w:tcPr>
          <w:p>
            <w:pPr>
              <w:pStyle w:val="8"/>
              <w:tabs>
                <w:tab w:val="left" w:pos="1568"/>
                <w:tab w:val="left" w:pos="1892"/>
                <w:tab w:val="left" w:pos="2484"/>
                <w:tab w:val="left" w:pos="3212"/>
              </w:tabs>
              <w:spacing w:before="93"/>
              <w:ind w:left="64" w:leftChars="0" w:right="48" w:rightChars="0"/>
              <w:jc w:val="both"/>
              <w:rPr>
                <w:sz w:val="24"/>
              </w:rPr>
            </w:pPr>
            <w:r>
              <w:rPr>
                <w:sz w:val="24"/>
              </w:rPr>
              <w:t>Нарушение порядка разработки</w:t>
            </w:r>
            <w:r>
              <w:rPr>
                <w:spacing w:val="-57"/>
                <w:sz w:val="24"/>
              </w:rPr>
              <w:t xml:space="preserve"> </w:t>
            </w:r>
            <w:r>
              <w:rPr>
                <w:sz w:val="24"/>
              </w:rPr>
              <w:t>федеральных</w:t>
            </w:r>
            <w:r>
              <w:rPr>
                <w:sz w:val="24"/>
              </w:rPr>
              <w:tab/>
            </w:r>
            <w:r>
              <w:rPr>
                <w:sz w:val="24"/>
              </w:rPr>
              <w:tab/>
            </w:r>
            <w:r>
              <w:rPr>
                <w:sz w:val="24"/>
              </w:rPr>
              <w:tab/>
            </w:r>
            <w:r>
              <w:rPr>
                <w:spacing w:val="-1"/>
                <w:sz w:val="24"/>
              </w:rPr>
              <w:t>целевых</w:t>
            </w:r>
            <w:r>
              <w:rPr>
                <w:spacing w:val="-58"/>
                <w:sz w:val="24"/>
              </w:rPr>
              <w:t xml:space="preserve"> </w:t>
            </w:r>
            <w:r>
              <w:rPr>
                <w:sz w:val="24"/>
              </w:rPr>
              <w:t>программ,</w:t>
            </w:r>
            <w:r>
              <w:rPr>
                <w:sz w:val="24"/>
              </w:rPr>
              <w:tab/>
            </w:r>
            <w:r>
              <w:rPr>
                <w:sz w:val="24"/>
              </w:rPr>
              <w:tab/>
            </w:r>
            <w:r>
              <w:rPr>
                <w:spacing w:val="-1"/>
                <w:sz w:val="24"/>
              </w:rPr>
              <w:t>региональных</w:t>
            </w:r>
            <w:r>
              <w:rPr>
                <w:spacing w:val="-58"/>
                <w:sz w:val="24"/>
              </w:rPr>
              <w:t xml:space="preserve"> </w:t>
            </w:r>
            <w:r>
              <w:rPr>
                <w:sz w:val="24"/>
              </w:rPr>
              <w:t>целевых</w:t>
            </w:r>
            <w:r>
              <w:rPr>
                <w:sz w:val="24"/>
              </w:rPr>
              <w:tab/>
            </w:r>
            <w:r>
              <w:rPr>
                <w:sz w:val="24"/>
              </w:rPr>
              <w:t>программ</w:t>
            </w:r>
            <w:r>
              <w:rPr>
                <w:sz w:val="24"/>
              </w:rPr>
              <w:tab/>
            </w:r>
            <w:r>
              <w:rPr>
                <w:spacing w:val="-5"/>
                <w:sz w:val="24"/>
              </w:rPr>
              <w:t>и</w:t>
            </w:r>
            <w:r>
              <w:rPr>
                <w:spacing w:val="-58"/>
                <w:sz w:val="24"/>
              </w:rPr>
              <w:t xml:space="preserve"> </w:t>
            </w:r>
            <w:r>
              <w:rPr>
                <w:sz w:val="24"/>
              </w:rPr>
              <w:t>муниципальных</w:t>
            </w:r>
            <w:r>
              <w:rPr>
                <w:sz w:val="24"/>
              </w:rPr>
              <w:tab/>
            </w:r>
            <w:r>
              <w:rPr>
                <w:sz w:val="24"/>
              </w:rPr>
              <w:tab/>
            </w:r>
            <w:r>
              <w:rPr>
                <w:spacing w:val="-1"/>
                <w:sz w:val="24"/>
              </w:rPr>
              <w:t>целевых</w:t>
            </w:r>
            <w:r>
              <w:rPr>
                <w:spacing w:val="-58"/>
                <w:sz w:val="24"/>
              </w:rPr>
              <w:t xml:space="preserve"> </w:t>
            </w:r>
            <w:r>
              <w:rPr>
                <w:sz w:val="24"/>
              </w:rPr>
              <w:t>программ</w:t>
            </w:r>
          </w:p>
        </w:tc>
        <w:tc>
          <w:tcPr>
            <w:tcW w:w="3121" w:type="dxa"/>
            <w:vAlign w:val="top"/>
          </w:tcPr>
          <w:p>
            <w:pPr>
              <w:pStyle w:val="8"/>
              <w:spacing w:before="93"/>
              <w:ind w:left="126" w:right="115" w:firstLine="2"/>
              <w:jc w:val="center"/>
              <w:rPr>
                <w:sz w:val="24"/>
              </w:rPr>
            </w:pPr>
            <w:r>
              <w:fldChar w:fldCharType="begin"/>
            </w:r>
            <w:r>
              <w:instrText xml:space="preserve"> HYPERLINK "consultantplus://offline/ref%3D0E8C51EFF77574B8234277044BEEA748D7380B0FA95EBC298B11C4BCAE67C42E307622397D7873B19E23B74127nB48H"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26</w:t>
            </w:r>
            <w:r>
              <w:rPr>
                <w:spacing w:val="-3"/>
                <w:sz w:val="24"/>
              </w:rPr>
              <w:t xml:space="preserve"> </w:t>
            </w:r>
            <w:r>
              <w:rPr>
                <w:sz w:val="24"/>
              </w:rPr>
              <w:t>июня</w:t>
            </w:r>
            <w:r>
              <w:rPr>
                <w:spacing w:val="-6"/>
                <w:sz w:val="24"/>
              </w:rPr>
              <w:t xml:space="preserve"> </w:t>
            </w:r>
            <w:r>
              <w:rPr>
                <w:sz w:val="24"/>
              </w:rPr>
              <w:t>1995</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594</w:t>
            </w:r>
            <w:r>
              <w:rPr>
                <w:spacing w:val="-1"/>
                <w:sz w:val="24"/>
              </w:rPr>
              <w:t xml:space="preserve"> </w:t>
            </w:r>
            <w:r>
              <w:rPr>
                <w:sz w:val="24"/>
              </w:rPr>
              <w:t>"О</w:t>
            </w:r>
            <w:r>
              <w:rPr>
                <w:spacing w:val="-1"/>
                <w:sz w:val="24"/>
              </w:rPr>
              <w:t xml:space="preserve"> </w:t>
            </w:r>
            <w:r>
              <w:rPr>
                <w:sz w:val="24"/>
              </w:rPr>
              <w:t>реализации</w:t>
            </w:r>
          </w:p>
          <w:p>
            <w:pPr>
              <w:pStyle w:val="8"/>
              <w:ind w:left="256" w:leftChars="0" w:right="246" w:rightChars="0" w:hanging="1" w:firstLineChars="0"/>
              <w:jc w:val="center"/>
              <w:rPr>
                <w:sz w:val="24"/>
              </w:rPr>
            </w:pPr>
            <w:r>
              <w:rPr>
                <w:sz w:val="24"/>
              </w:rPr>
              <w:t>Федерального закона "О</w:t>
            </w:r>
            <w:r>
              <w:rPr>
                <w:spacing w:val="1"/>
                <w:sz w:val="24"/>
              </w:rPr>
              <w:t xml:space="preserve"> </w:t>
            </w:r>
            <w:r>
              <w:rPr>
                <w:sz w:val="24"/>
              </w:rPr>
              <w:t>поставках</w:t>
            </w:r>
            <w:r>
              <w:rPr>
                <w:spacing w:val="-5"/>
                <w:sz w:val="24"/>
              </w:rPr>
              <w:t xml:space="preserve"> </w:t>
            </w:r>
            <w:r>
              <w:rPr>
                <w:sz w:val="24"/>
              </w:rPr>
              <w:t>продукции</w:t>
            </w:r>
            <w:r>
              <w:rPr>
                <w:spacing w:val="-6"/>
                <w:sz w:val="24"/>
              </w:rPr>
              <w:t xml:space="preserve"> </w:t>
            </w:r>
            <w:r>
              <w:rPr>
                <w:sz w:val="24"/>
              </w:rPr>
              <w:t>для</w:t>
            </w:r>
            <w:r>
              <w:rPr>
                <w:spacing w:val="-57"/>
                <w:sz w:val="24"/>
              </w:rPr>
              <w:t xml:space="preserve"> </w:t>
            </w:r>
            <w:r>
              <w:rPr>
                <w:sz w:val="24"/>
              </w:rPr>
              <w:t>федеральных</w:t>
            </w:r>
            <w:r>
              <w:rPr>
                <w:spacing w:val="1"/>
                <w:sz w:val="24"/>
              </w:rPr>
              <w:t xml:space="preserve"> </w:t>
            </w:r>
            <w:r>
              <w:rPr>
                <w:sz w:val="24"/>
              </w:rPr>
              <w:t>государственных</w:t>
            </w:r>
            <w:r>
              <w:rPr>
                <w:spacing w:val="-2"/>
                <w:sz w:val="24"/>
              </w:rPr>
              <w:t xml:space="preserve"> </w:t>
            </w:r>
            <w:r>
              <w:rPr>
                <w:sz w:val="24"/>
              </w:rPr>
              <w:t>нужд"</w:t>
            </w:r>
          </w:p>
        </w:tc>
        <w:tc>
          <w:tcPr>
            <w:tcW w:w="1134" w:type="dxa"/>
            <w:vAlign w:val="top"/>
          </w:tcPr>
          <w:p>
            <w:pPr>
              <w:pStyle w:val="8"/>
              <w:spacing w:before="93"/>
              <w:ind w:left="229" w:leftChars="0"/>
              <w:rPr>
                <w:sz w:val="24"/>
              </w:rPr>
            </w:pPr>
            <w:r>
              <w:rPr>
                <w:sz w:val="24"/>
              </w:rPr>
              <w:t>кол-во</w:t>
            </w:r>
          </w:p>
        </w:tc>
        <w:tc>
          <w:tcPr>
            <w:tcW w:w="850" w:type="dxa"/>
            <w:vAlign w:val="top"/>
          </w:tcPr>
          <w:p>
            <w:pPr>
              <w:pStyle w:val="8"/>
              <w:spacing w:before="93"/>
              <w:ind w:left="6" w:leftChars="0"/>
              <w:jc w:val="center"/>
              <w:rPr>
                <w:sz w:val="24"/>
              </w:rPr>
            </w:pPr>
            <w:r>
              <w:rPr>
                <w:sz w:val="24"/>
              </w:rPr>
              <w:t>1</w:t>
            </w:r>
          </w:p>
        </w:tc>
        <w:tc>
          <w:tcPr>
            <w:tcW w:w="2381" w:type="dxa"/>
            <w:vAlign w:val="top"/>
          </w:tcPr>
          <w:p>
            <w:pPr>
              <w:pStyle w:val="8"/>
              <w:rPr>
                <w:sz w:val="24"/>
              </w:rPr>
            </w:pPr>
          </w:p>
        </w:tc>
        <w:tc>
          <w:tcPr>
            <w:tcW w:w="1700" w:type="dxa"/>
            <w:vAlign w:val="top"/>
          </w:tcPr>
          <w:p>
            <w:pPr>
              <w:pStyle w:val="8"/>
              <w:rPr>
                <w:sz w:val="24"/>
              </w:rPr>
            </w:pPr>
          </w:p>
        </w:tc>
        <w:tc>
          <w:tcPr>
            <w:tcW w:w="1985" w:type="dxa"/>
            <w:vAlign w:val="top"/>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50" w:type="dxa"/>
            <w:vAlign w:val="top"/>
          </w:tcPr>
          <w:p>
            <w:pPr>
              <w:pStyle w:val="8"/>
              <w:spacing w:before="95"/>
              <w:ind w:left="73" w:leftChars="0" w:right="64" w:rightChars="0"/>
              <w:jc w:val="center"/>
              <w:rPr>
                <w:sz w:val="24"/>
                <w:highlight w:val="none"/>
              </w:rPr>
            </w:pPr>
            <w:r>
              <w:rPr>
                <w:sz w:val="24"/>
                <w:highlight w:val="none"/>
              </w:rPr>
              <w:t>1.1.21</w:t>
            </w:r>
          </w:p>
        </w:tc>
        <w:tc>
          <w:tcPr>
            <w:tcW w:w="3401" w:type="dxa"/>
            <w:vAlign w:val="top"/>
          </w:tcPr>
          <w:p>
            <w:pPr>
              <w:pStyle w:val="8"/>
              <w:tabs>
                <w:tab w:val="left" w:pos="1643"/>
                <w:tab w:val="left" w:pos="2144"/>
                <w:tab w:val="left" w:pos="2401"/>
                <w:tab w:val="left" w:pos="2516"/>
              </w:tabs>
              <w:spacing w:before="95"/>
              <w:ind w:left="64" w:leftChars="0" w:right="46" w:rightChars="0"/>
              <w:jc w:val="both"/>
              <w:rPr>
                <w:sz w:val="24"/>
                <w:highlight w:val="none"/>
              </w:rPr>
            </w:pPr>
            <w:r>
              <w:rPr>
                <w:sz w:val="24"/>
                <w:highlight w:val="none"/>
              </w:rPr>
              <w:t>Нарушение</w:t>
            </w:r>
            <w:r>
              <w:rPr>
                <w:rFonts w:hint="default"/>
                <w:sz w:val="24"/>
                <w:highlight w:val="none"/>
                <w:lang w:val="ru-RU"/>
              </w:rPr>
              <w:t xml:space="preserve"> </w:t>
            </w:r>
            <w:r>
              <w:rPr>
                <w:spacing w:val="-1"/>
                <w:sz w:val="24"/>
                <w:highlight w:val="none"/>
              </w:rPr>
              <w:t>порядка</w:t>
            </w:r>
            <w:r>
              <w:rPr>
                <w:spacing w:val="-58"/>
                <w:sz w:val="24"/>
                <w:highlight w:val="none"/>
              </w:rPr>
              <w:t xml:space="preserve"> </w:t>
            </w:r>
            <w:r>
              <w:rPr>
                <w:sz w:val="24"/>
                <w:highlight w:val="none"/>
              </w:rPr>
              <w:t>формирования</w:t>
            </w:r>
            <w:r>
              <w:rPr>
                <w:spacing w:val="1"/>
                <w:sz w:val="24"/>
                <w:highlight w:val="none"/>
              </w:rPr>
              <w:t xml:space="preserve"> </w:t>
            </w:r>
            <w:r>
              <w:rPr>
                <w:sz w:val="24"/>
                <w:highlight w:val="none"/>
              </w:rPr>
              <w:t>федеральной</w:t>
            </w:r>
            <w:r>
              <w:rPr>
                <w:spacing w:val="-57"/>
                <w:sz w:val="24"/>
                <w:highlight w:val="none"/>
              </w:rPr>
              <w:t xml:space="preserve"> </w:t>
            </w:r>
            <w:r>
              <w:rPr>
                <w:sz w:val="24"/>
                <w:highlight w:val="none"/>
              </w:rPr>
              <w:t>адресной</w:t>
            </w:r>
            <w:r>
              <w:rPr>
                <w:sz w:val="24"/>
                <w:highlight w:val="none"/>
              </w:rPr>
              <w:tab/>
            </w:r>
            <w:r>
              <w:rPr>
                <w:spacing w:val="-1"/>
                <w:sz w:val="24"/>
                <w:highlight w:val="none"/>
              </w:rPr>
              <w:t>инвестиционной</w:t>
            </w:r>
            <w:r>
              <w:rPr>
                <w:spacing w:val="-58"/>
                <w:sz w:val="24"/>
                <w:highlight w:val="none"/>
              </w:rPr>
              <w:t xml:space="preserve"> </w:t>
            </w:r>
            <w:r>
              <w:rPr>
                <w:sz w:val="24"/>
                <w:highlight w:val="none"/>
              </w:rPr>
              <w:t>программы,</w:t>
            </w:r>
            <w:r>
              <w:rPr>
                <w:sz w:val="24"/>
                <w:highlight w:val="none"/>
              </w:rPr>
              <w:tab/>
            </w:r>
            <w:r>
              <w:rPr>
                <w:spacing w:val="-1"/>
                <w:sz w:val="24"/>
                <w:highlight w:val="none"/>
              </w:rPr>
              <w:t>адресной</w:t>
            </w:r>
            <w:r>
              <w:rPr>
                <w:spacing w:val="-58"/>
                <w:sz w:val="24"/>
                <w:highlight w:val="none"/>
              </w:rPr>
              <w:t xml:space="preserve"> </w:t>
            </w:r>
            <w:r>
              <w:rPr>
                <w:sz w:val="24"/>
                <w:highlight w:val="none"/>
              </w:rPr>
              <w:t>инвестиционной</w:t>
            </w:r>
            <w:r>
              <w:rPr>
                <w:spacing w:val="1"/>
                <w:sz w:val="24"/>
                <w:highlight w:val="none"/>
              </w:rPr>
              <w:t xml:space="preserve"> </w:t>
            </w:r>
            <w:r>
              <w:rPr>
                <w:sz w:val="24"/>
                <w:highlight w:val="none"/>
              </w:rPr>
              <w:t>программы</w:t>
            </w:r>
            <w:r>
              <w:rPr>
                <w:spacing w:val="1"/>
                <w:sz w:val="24"/>
                <w:highlight w:val="none"/>
              </w:rPr>
              <w:t xml:space="preserve"> </w:t>
            </w:r>
            <w:r>
              <w:rPr>
                <w:sz w:val="24"/>
                <w:highlight w:val="none"/>
              </w:rPr>
              <w:t>субъекта</w:t>
            </w:r>
            <w:r>
              <w:rPr>
                <w:sz w:val="24"/>
                <w:highlight w:val="none"/>
              </w:rPr>
              <w:tab/>
            </w:r>
            <w:r>
              <w:rPr>
                <w:sz w:val="24"/>
                <w:highlight w:val="none"/>
              </w:rPr>
              <w:t>Российской</w:t>
            </w:r>
            <w:r>
              <w:rPr>
                <w:spacing w:val="-58"/>
                <w:sz w:val="24"/>
                <w:highlight w:val="none"/>
              </w:rPr>
              <w:t xml:space="preserve"> </w:t>
            </w:r>
            <w:r>
              <w:rPr>
                <w:sz w:val="24"/>
                <w:highlight w:val="none"/>
              </w:rPr>
              <w:t>Федерации,</w:t>
            </w:r>
            <w:r>
              <w:rPr>
                <w:spacing w:val="1"/>
                <w:sz w:val="24"/>
                <w:highlight w:val="none"/>
              </w:rPr>
              <w:t xml:space="preserve"> </w:t>
            </w:r>
            <w:r>
              <w:rPr>
                <w:sz w:val="24"/>
                <w:highlight w:val="none"/>
              </w:rPr>
              <w:t>муниципального</w:t>
            </w:r>
            <w:r>
              <w:rPr>
                <w:spacing w:val="1"/>
                <w:sz w:val="24"/>
                <w:highlight w:val="none"/>
              </w:rPr>
              <w:t xml:space="preserve"> </w:t>
            </w:r>
            <w:r>
              <w:rPr>
                <w:sz w:val="24"/>
                <w:highlight w:val="none"/>
              </w:rPr>
              <w:t>образования</w:t>
            </w:r>
          </w:p>
        </w:tc>
        <w:tc>
          <w:tcPr>
            <w:tcW w:w="3121" w:type="dxa"/>
            <w:vAlign w:val="top"/>
          </w:tcPr>
          <w:p>
            <w:pPr>
              <w:pStyle w:val="8"/>
              <w:spacing w:before="95"/>
              <w:ind w:left="68" w:right="58"/>
              <w:jc w:val="center"/>
              <w:rPr>
                <w:sz w:val="24"/>
                <w:highlight w:val="none"/>
              </w:rPr>
            </w:pPr>
            <w:r>
              <w:rPr>
                <w:highlight w:val="none"/>
              </w:rPr>
              <w:fldChar w:fldCharType="begin"/>
            </w:r>
            <w:r>
              <w:rPr>
                <w:highlight w:val="none"/>
              </w:rPr>
              <w:instrText xml:space="preserve"> HYPERLINK "consultantplus://offline/ref%3D0E8C51EFF77574B8234277044BEEA748D03E0D01AA59BC298B11C4BCAE67C42E22767A357F7369B99436E11061EF2ED572411645DCA87947n548H" \h </w:instrText>
            </w:r>
            <w:r>
              <w:rPr>
                <w:highlight w:val="none"/>
              </w:rPr>
              <w:fldChar w:fldCharType="separate"/>
            </w:r>
            <w:r>
              <w:rPr>
                <w:color w:val="0000FF"/>
                <w:sz w:val="24"/>
                <w:highlight w:val="none"/>
              </w:rPr>
              <w:t xml:space="preserve">статья 179.1 </w:t>
            </w:r>
            <w:r>
              <w:rPr>
                <w:color w:val="0000FF"/>
                <w:sz w:val="24"/>
                <w:highlight w:val="none"/>
              </w:rPr>
              <w:fldChar w:fldCharType="end"/>
            </w:r>
            <w:r>
              <w:rPr>
                <w:sz w:val="24"/>
                <w:highlight w:val="none"/>
              </w:rPr>
              <w:t>Бюджетного</w:t>
            </w:r>
            <w:r>
              <w:rPr>
                <w:spacing w:val="-57"/>
                <w:sz w:val="24"/>
                <w:highlight w:val="none"/>
              </w:rPr>
              <w:t xml:space="preserve"> </w:t>
            </w:r>
            <w:r>
              <w:rPr>
                <w:sz w:val="24"/>
                <w:highlight w:val="none"/>
              </w:rPr>
              <w:t>кодекса</w:t>
            </w:r>
            <w:r>
              <w:rPr>
                <w:spacing w:val="-2"/>
                <w:sz w:val="24"/>
                <w:highlight w:val="none"/>
              </w:rPr>
              <w:t xml:space="preserve"> </w:t>
            </w:r>
            <w:r>
              <w:rPr>
                <w:sz w:val="24"/>
                <w:highlight w:val="none"/>
              </w:rPr>
              <w:t>Российской</w:t>
            </w:r>
          </w:p>
          <w:p>
            <w:pPr>
              <w:pStyle w:val="8"/>
              <w:ind w:left="65" w:leftChars="0" w:right="58" w:rightChars="0"/>
              <w:jc w:val="center"/>
              <w:rPr>
                <w:rFonts w:hint="default"/>
                <w:color w:val="000000" w:themeColor="text1"/>
                <w:spacing w:val="1"/>
                <w:sz w:val="24"/>
                <w:highlight w:val="none"/>
                <w14:textFill>
                  <w14:solidFill>
                    <w14:schemeClr w14:val="tx1"/>
                  </w14:solidFill>
                </w14:textFill>
              </w:rPr>
            </w:pPr>
            <w:r>
              <w:rPr>
                <w:sz w:val="24"/>
                <w:highlight w:val="none"/>
              </w:rPr>
              <w:t>Федерации;</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"consultantplus://offline/ref%3D0E8C51EFF77574B8234277044BEEA748D03F0501AC59BC298B11C4BCAE67C42E307622397D7873B19E23B74127nB48H" \h </w:instrText>
            </w:r>
            <w:r>
              <w:rPr>
                <w:highlight w:val="none"/>
              </w:rPr>
              <w:fldChar w:fldCharType="separate"/>
            </w:r>
            <w:r>
              <w:rPr>
                <w:color w:val="0000FF"/>
                <w:sz w:val="24"/>
                <w:highlight w:val="none"/>
              </w:rPr>
              <w:t>постановление</w:t>
            </w:r>
            <w:r>
              <w:rPr>
                <w:color w:val="0000FF"/>
                <w:sz w:val="24"/>
                <w:highlight w:val="none"/>
              </w:rPr>
              <w:fldChar w:fldCharType="end"/>
            </w:r>
            <w:r>
              <w:rPr>
                <w:color w:val="0000FF"/>
                <w:spacing w:val="1"/>
                <w:sz w:val="24"/>
                <w:highlight w:val="none"/>
              </w:rPr>
              <w:t xml:space="preserve"> </w:t>
            </w:r>
            <w:r>
              <w:rPr>
                <w:color w:val="0000FF"/>
                <w:spacing w:val="1"/>
                <w:sz w:val="24"/>
                <w:highlight w:val="none"/>
                <w:lang w:val="ru-RU"/>
              </w:rPr>
              <w:t>П</w:t>
            </w:r>
            <w:r>
              <w:rPr>
                <w:rFonts w:hint="default"/>
                <w:color w:val="0000FF"/>
                <w:spacing w:val="1"/>
                <w:sz w:val="24"/>
                <w:highlight w:val="none"/>
              </w:rPr>
              <w:t xml:space="preserve">остановление </w:t>
            </w:r>
            <w:r>
              <w:rPr>
                <w:rFonts w:hint="default"/>
                <w:color w:val="000000" w:themeColor="text1"/>
                <w:spacing w:val="1"/>
                <w:sz w:val="24"/>
                <w:highlight w:val="none"/>
                <w14:textFill>
                  <w14:solidFill>
                    <w14:schemeClr w14:val="tx1"/>
                  </w14:solidFill>
                </w14:textFill>
              </w:rPr>
              <w:t>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pPr>
              <w:pStyle w:val="8"/>
              <w:ind w:left="65" w:leftChars="0" w:right="58" w:rightChars="0"/>
              <w:jc w:val="center"/>
              <w:rPr>
                <w:rFonts w:hint="default"/>
                <w:color w:val="000000" w:themeColor="text1"/>
                <w:spacing w:val="1"/>
                <w:sz w:val="24"/>
                <w:highlight w:val="none"/>
                <w14:textFill>
                  <w14:solidFill>
                    <w14:schemeClr w14:val="tx1"/>
                  </w14:solidFill>
                </w14:textFill>
              </w:rPr>
            </w:pPr>
            <w:r>
              <w:rPr>
                <w:rFonts w:hint="default"/>
                <w:color w:val="000000" w:themeColor="text1"/>
                <w:spacing w:val="1"/>
                <w:sz w:val="24"/>
                <w:highlight w:val="none"/>
                <w14:textFill>
                  <w14:solidFill>
                    <w14:schemeClr w14:val="tx1"/>
                  </w14:solidFill>
                </w14:textFill>
              </w:rPr>
              <w:t>закон (решение) о бюджете субъекта Российской Федерации, муниципального образования;</w:t>
            </w:r>
          </w:p>
          <w:p>
            <w:pPr>
              <w:pStyle w:val="8"/>
              <w:ind w:left="65" w:leftChars="0" w:right="58" w:rightChars="0"/>
              <w:jc w:val="center"/>
              <w:rPr>
                <w:rFonts w:hint="default"/>
                <w:color w:val="000000" w:themeColor="text1"/>
                <w:spacing w:val="1"/>
                <w:sz w:val="24"/>
                <w:highlight w:val="none"/>
                <w:lang w:val="ru-RU"/>
                <w14:textFill>
                  <w14:solidFill>
                    <w14:schemeClr w14:val="tx1"/>
                  </w14:solidFill>
                </w14:textFill>
              </w:rPr>
            </w:pPr>
            <w:r>
              <w:rPr>
                <w:rFonts w:hint="default"/>
                <w:color w:val="000000" w:themeColor="text1"/>
                <w:spacing w:val="1"/>
                <w:sz w:val="24"/>
                <w:highlight w:val="none"/>
                <w14:textFill>
                  <w14:solidFill>
                    <w14:schemeClr w14:val="tx1"/>
                  </w14:solidFill>
                </w14:textFill>
              </w:rPr>
              <w:t>нормативные правовые акты высшего исполнительного органа государственной власти субъекта Российской Федерации, местной администрации</w:t>
            </w:r>
            <w:r>
              <w:rPr>
                <w:rFonts w:hint="default"/>
                <w:color w:val="000000" w:themeColor="text1"/>
                <w:spacing w:val="1"/>
                <w:sz w:val="24"/>
                <w:highlight w:val="none"/>
                <w:lang w:val="ru-RU"/>
                <w14:textFill>
                  <w14:solidFill>
                    <w14:schemeClr w14:val="tx1"/>
                  </w14:solidFill>
                </w14:textFill>
              </w:rPr>
              <w:t>;</w:t>
            </w:r>
          </w:p>
          <w:p>
            <w:pPr>
              <w:pStyle w:val="8"/>
              <w:ind w:left="65" w:leftChars="0" w:right="58" w:rightChars="0"/>
              <w:jc w:val="center"/>
              <w:rPr>
                <w:sz w:val="24"/>
                <w:highlight w:val="none"/>
              </w:rPr>
            </w:pPr>
            <w:r>
              <w:rPr>
                <w:rFonts w:hint="default"/>
                <w:sz w:val="24"/>
                <w:highlight w:val="none"/>
              </w:rPr>
              <w:t>Постановление Правительства РФ от 01.12.2023 N 2058 "О внесении изменений в некоторые акты Правительства Российской Федерации"</w:t>
            </w:r>
          </w:p>
        </w:tc>
        <w:tc>
          <w:tcPr>
            <w:tcW w:w="1134" w:type="dxa"/>
            <w:vAlign w:val="top"/>
          </w:tcPr>
          <w:p>
            <w:pPr>
              <w:pStyle w:val="8"/>
              <w:spacing w:before="95"/>
              <w:ind w:left="229" w:leftChars="0"/>
              <w:rPr>
                <w:sz w:val="24"/>
                <w:highlight w:val="none"/>
              </w:rPr>
            </w:pPr>
            <w:r>
              <w:rPr>
                <w:sz w:val="24"/>
                <w:highlight w:val="none"/>
              </w:rPr>
              <w:t>кол-во</w:t>
            </w:r>
          </w:p>
        </w:tc>
        <w:tc>
          <w:tcPr>
            <w:tcW w:w="850" w:type="dxa"/>
            <w:vAlign w:val="top"/>
          </w:tcPr>
          <w:p>
            <w:pPr>
              <w:pStyle w:val="8"/>
              <w:spacing w:before="95"/>
              <w:ind w:left="6" w:leftChars="0"/>
              <w:jc w:val="center"/>
              <w:rPr>
                <w:sz w:val="24"/>
                <w:highlight w:val="none"/>
              </w:rPr>
            </w:pPr>
            <w:r>
              <w:rPr>
                <w:sz w:val="24"/>
                <w:highlight w:val="none"/>
              </w:rPr>
              <w:t>1</w:t>
            </w:r>
          </w:p>
        </w:tc>
        <w:tc>
          <w:tcPr>
            <w:tcW w:w="2381" w:type="dxa"/>
            <w:vAlign w:val="top"/>
          </w:tcPr>
          <w:p>
            <w:pPr>
              <w:pStyle w:val="8"/>
              <w:rPr>
                <w:sz w:val="24"/>
                <w:highlight w:val="none"/>
              </w:rPr>
            </w:pPr>
          </w:p>
        </w:tc>
        <w:tc>
          <w:tcPr>
            <w:tcW w:w="1700" w:type="dxa"/>
            <w:vAlign w:val="top"/>
          </w:tcPr>
          <w:p>
            <w:pPr>
              <w:pStyle w:val="8"/>
              <w:rPr>
                <w:sz w:val="24"/>
                <w:highlight w:val="none"/>
              </w:rPr>
            </w:pPr>
          </w:p>
        </w:tc>
        <w:tc>
          <w:tcPr>
            <w:tcW w:w="1985" w:type="dxa"/>
            <w:vAlign w:val="top"/>
          </w:tcPr>
          <w:p>
            <w:pPr>
              <w:pStyle w:val="8"/>
              <w:rPr>
                <w:sz w:val="24"/>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Borders>
              <w:top w:val="nil"/>
            </w:tcBorders>
          </w:tcPr>
          <w:p>
            <w:pPr>
              <w:pStyle w:val="8"/>
              <w:spacing w:before="95"/>
              <w:ind w:left="124"/>
              <w:rPr>
                <w:sz w:val="24"/>
              </w:rPr>
            </w:pPr>
            <w:r>
              <w:rPr>
                <w:sz w:val="24"/>
              </w:rPr>
              <w:t>1.1.23</w:t>
            </w:r>
          </w:p>
        </w:tc>
        <w:tc>
          <w:tcPr>
            <w:tcW w:w="3401" w:type="dxa"/>
            <w:tcBorders>
              <w:top w:val="nil"/>
            </w:tcBorders>
          </w:tcPr>
          <w:p>
            <w:pPr>
              <w:pStyle w:val="8"/>
              <w:tabs>
                <w:tab w:val="left" w:pos="1921"/>
                <w:tab w:val="left" w:pos="2751"/>
              </w:tabs>
              <w:spacing w:before="95"/>
              <w:ind w:left="64" w:right="46"/>
              <w:rPr>
                <w:sz w:val="24"/>
              </w:rPr>
            </w:pPr>
            <w:r>
              <w:rPr>
                <w:sz w:val="24"/>
              </w:rPr>
              <w:t>Нарушение</w:t>
            </w:r>
            <w:r>
              <w:rPr>
                <w:spacing w:val="3"/>
                <w:sz w:val="24"/>
              </w:rPr>
              <w:t xml:space="preserve"> </w:t>
            </w:r>
            <w:r>
              <w:rPr>
                <w:sz w:val="24"/>
              </w:rPr>
              <w:t>порядка</w:t>
            </w:r>
            <w:r>
              <w:rPr>
                <w:spacing w:val="4"/>
                <w:sz w:val="24"/>
              </w:rPr>
              <w:t xml:space="preserve"> </w:t>
            </w:r>
            <w:r>
              <w:rPr>
                <w:sz w:val="24"/>
              </w:rPr>
              <w:t>разработки</w:t>
            </w:r>
            <w:r>
              <w:rPr>
                <w:spacing w:val="-57"/>
                <w:sz w:val="24"/>
              </w:rPr>
              <w:t xml:space="preserve"> </w:t>
            </w:r>
            <w:r>
              <w:rPr>
                <w:sz w:val="24"/>
              </w:rPr>
              <w:t>прогнозного</w:t>
            </w:r>
            <w:r>
              <w:rPr>
                <w:sz w:val="24"/>
              </w:rPr>
              <w:tab/>
            </w:r>
            <w:r>
              <w:rPr>
                <w:sz w:val="24"/>
              </w:rPr>
              <w:tab/>
            </w:r>
            <w:r>
              <w:rPr>
                <w:spacing w:val="-1"/>
                <w:sz w:val="24"/>
              </w:rPr>
              <w:t>плана</w:t>
            </w:r>
            <w:r>
              <w:rPr>
                <w:spacing w:val="-57"/>
                <w:sz w:val="24"/>
              </w:rPr>
              <w:t xml:space="preserve"> </w:t>
            </w:r>
            <w:r>
              <w:rPr>
                <w:sz w:val="24"/>
              </w:rPr>
              <w:t>(программы)</w:t>
            </w:r>
            <w:r>
              <w:rPr>
                <w:sz w:val="24"/>
              </w:rPr>
              <w:tab/>
            </w:r>
            <w:r>
              <w:rPr>
                <w:sz w:val="24"/>
              </w:rPr>
              <w:t>приватизации</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6"/>
                <w:sz w:val="24"/>
              </w:rPr>
              <w:t xml:space="preserve"> </w:t>
            </w:r>
            <w:r>
              <w:rPr>
                <w:sz w:val="24"/>
              </w:rPr>
              <w:t>имущества</w:t>
            </w:r>
          </w:p>
        </w:tc>
        <w:tc>
          <w:tcPr>
            <w:tcW w:w="3121" w:type="dxa"/>
            <w:tcBorders>
              <w:top w:val="nil"/>
            </w:tcBorders>
          </w:tcPr>
          <w:p>
            <w:pPr>
              <w:pStyle w:val="8"/>
              <w:spacing w:before="95"/>
              <w:ind w:left="66" w:right="58"/>
              <w:jc w:val="center"/>
              <w:rPr>
                <w:sz w:val="24"/>
              </w:rPr>
            </w:pPr>
            <w:r>
              <w:fldChar w:fldCharType="begin"/>
            </w:r>
            <w:r>
              <w:instrText xml:space="preserve"> HYPERLINK "consultantplus://offline/ref%3D0E8C51EFF77574B8234277044BEEA748D737050FAC5DBC298B11C4BCAE67C42E22767A327F7666E5CC79E04C27B23DD779411446C0nA48H" \h </w:instrText>
            </w:r>
            <w:r>
              <w:fldChar w:fldCharType="separate"/>
            </w:r>
            <w:r>
              <w:rPr>
                <w:color w:val="0000FF"/>
                <w:sz w:val="24"/>
              </w:rPr>
              <w:t>статьи</w:t>
            </w:r>
            <w:r>
              <w:rPr>
                <w:color w:val="0000FF"/>
                <w:spacing w:val="-1"/>
                <w:sz w:val="24"/>
              </w:rPr>
              <w:t xml:space="preserve"> </w:t>
            </w:r>
            <w:r>
              <w:rPr>
                <w:color w:val="0000FF"/>
                <w:sz w:val="24"/>
              </w:rPr>
              <w:t>8</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"consultantplus://offline/ref%3D0E8C51EFF77574B8234277044BEEA748D737050FAC5DBC298B11C4BCAE67C42E22767A357F706DB69836E11061EF2ED572411645DCA87947n548H" \h </w:instrText>
            </w:r>
            <w:r>
              <w:fldChar w:fldCharType="separate"/>
            </w:r>
            <w:r>
              <w:rPr>
                <w:color w:val="0000FF"/>
                <w:sz w:val="24"/>
              </w:rPr>
              <w:t>10</w:t>
            </w:r>
            <w:r>
              <w:rPr>
                <w:color w:val="0000FF"/>
                <w:sz w:val="24"/>
              </w:rPr>
              <w:fldChar w:fldCharType="end"/>
            </w:r>
            <w:r>
              <w:rPr>
                <w:color w:val="0000FF"/>
                <w:spacing w:val="-1"/>
                <w:sz w:val="24"/>
              </w:rPr>
              <w:t xml:space="preserve"> </w:t>
            </w:r>
            <w:r>
              <w:rPr>
                <w:sz w:val="24"/>
              </w:rPr>
              <w:t>Федерального</w:t>
            </w:r>
          </w:p>
          <w:p>
            <w:pPr>
              <w:pStyle w:val="8"/>
              <w:ind w:left="80" w:right="71"/>
              <w:jc w:val="center"/>
              <w:rPr>
                <w:sz w:val="24"/>
              </w:rPr>
            </w:pPr>
            <w:r>
              <w:rPr>
                <w:sz w:val="24"/>
              </w:rPr>
              <w:t>закона</w:t>
            </w:r>
            <w:r>
              <w:rPr>
                <w:spacing w:val="-3"/>
                <w:sz w:val="24"/>
              </w:rPr>
              <w:t xml:space="preserve"> </w:t>
            </w:r>
            <w:r>
              <w:rPr>
                <w:sz w:val="24"/>
              </w:rPr>
              <w:t>от</w:t>
            </w:r>
            <w:r>
              <w:rPr>
                <w:spacing w:val="-2"/>
                <w:sz w:val="24"/>
              </w:rPr>
              <w:t xml:space="preserve"> </w:t>
            </w:r>
            <w:r>
              <w:rPr>
                <w:sz w:val="24"/>
              </w:rPr>
              <w:t>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57"/>
                <w:sz w:val="24"/>
              </w:rPr>
              <w:t xml:space="preserve"> </w:t>
            </w:r>
            <w:r>
              <w:rPr>
                <w:sz w:val="24"/>
              </w:rPr>
              <w:t>N 178-ФЗ "О 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p>
          <w:p>
            <w:pPr>
              <w:pStyle w:val="8"/>
              <w:ind w:left="174" w:right="167" w:firstLine="6"/>
              <w:jc w:val="center"/>
              <w:rPr>
                <w:sz w:val="24"/>
              </w:rPr>
            </w:pPr>
            <w:r>
              <w:fldChar w:fldCharType="begin"/>
            </w:r>
            <w:r>
              <w:instrText xml:space="preserve"> HYPERLINK "consultantplus://offline/ref%3D0E8C51EFF77574B8234277044BEEA748D03F0C05A85DBC298B11C4BCAE67C42E307622397D7873B19E23B74127nB48H"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26 декабря</w:t>
            </w:r>
            <w:r>
              <w:rPr>
                <w:spacing w:val="1"/>
                <w:sz w:val="24"/>
              </w:rPr>
              <w:t xml:space="preserve"> </w:t>
            </w:r>
            <w:r>
              <w:rPr>
                <w:sz w:val="24"/>
              </w:rPr>
              <w:t>2005</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806</w:t>
            </w:r>
            <w:r>
              <w:rPr>
                <w:spacing w:val="-1"/>
                <w:sz w:val="24"/>
              </w:rPr>
              <w:t xml:space="preserve"> </w:t>
            </w:r>
            <w:r>
              <w:rPr>
                <w:sz w:val="24"/>
              </w:rPr>
              <w:t>"Об</w:t>
            </w:r>
          </w:p>
          <w:p>
            <w:pPr>
              <w:pStyle w:val="8"/>
              <w:spacing w:before="1"/>
              <w:ind w:left="114" w:right="102" w:hanging="1"/>
              <w:jc w:val="center"/>
              <w:rPr>
                <w:sz w:val="24"/>
              </w:rPr>
            </w:pPr>
            <w:r>
              <w:rPr>
                <w:sz w:val="24"/>
              </w:rPr>
              <w:t>утверждении Правил</w:t>
            </w:r>
            <w:r>
              <w:rPr>
                <w:spacing w:val="1"/>
                <w:sz w:val="24"/>
              </w:rPr>
              <w:t xml:space="preserve"> </w:t>
            </w:r>
            <w:r>
              <w:rPr>
                <w:sz w:val="24"/>
              </w:rPr>
              <w:t>разработки прогнозного</w:t>
            </w:r>
            <w:r>
              <w:rPr>
                <w:spacing w:val="1"/>
                <w:sz w:val="24"/>
              </w:rPr>
              <w:t xml:space="preserve"> </w:t>
            </w:r>
            <w:r>
              <w:rPr>
                <w:sz w:val="24"/>
              </w:rPr>
              <w:t>плана (программы)</w:t>
            </w:r>
            <w:r>
              <w:rPr>
                <w:spacing w:val="1"/>
                <w:sz w:val="24"/>
              </w:rPr>
              <w:t xml:space="preserve"> </w:t>
            </w:r>
            <w:r>
              <w:rPr>
                <w:sz w:val="24"/>
              </w:rPr>
              <w:t>приватизации федерального</w:t>
            </w:r>
            <w:r>
              <w:rPr>
                <w:spacing w:val="-57"/>
                <w:sz w:val="24"/>
              </w:rPr>
              <w:t xml:space="preserve"> </w:t>
            </w:r>
            <w:r>
              <w:rPr>
                <w:sz w:val="24"/>
              </w:rPr>
              <w:t>имущества и внесении</w:t>
            </w:r>
            <w:r>
              <w:rPr>
                <w:spacing w:val="1"/>
                <w:sz w:val="24"/>
              </w:rPr>
              <w:t xml:space="preserve"> </w:t>
            </w:r>
            <w:r>
              <w:rPr>
                <w:sz w:val="24"/>
              </w:rPr>
              <w:t>изменений в Правила</w:t>
            </w:r>
            <w:r>
              <w:rPr>
                <w:spacing w:val="1"/>
                <w:sz w:val="24"/>
              </w:rPr>
              <w:t xml:space="preserve"> </w:t>
            </w:r>
            <w:r>
              <w:rPr>
                <w:sz w:val="24"/>
              </w:rPr>
              <w:t>подготовки и принятия</w:t>
            </w:r>
            <w:r>
              <w:rPr>
                <w:spacing w:val="1"/>
                <w:sz w:val="24"/>
              </w:rPr>
              <w:t xml:space="preserve"> </w:t>
            </w:r>
            <w:r>
              <w:rPr>
                <w:sz w:val="24"/>
              </w:rPr>
              <w:t>решений</w:t>
            </w:r>
            <w:r>
              <w:rPr>
                <w:spacing w:val="-1"/>
                <w:sz w:val="24"/>
              </w:rPr>
              <w:t xml:space="preserve"> </w:t>
            </w:r>
            <w:r>
              <w:rPr>
                <w:sz w:val="24"/>
              </w:rPr>
              <w:t>об</w:t>
            </w:r>
            <w:r>
              <w:rPr>
                <w:spacing w:val="1"/>
                <w:sz w:val="24"/>
              </w:rPr>
              <w:t xml:space="preserve"> </w:t>
            </w:r>
            <w:r>
              <w:rPr>
                <w:sz w:val="24"/>
              </w:rPr>
              <w:t>условиях</w:t>
            </w:r>
            <w:r>
              <w:rPr>
                <w:spacing w:val="1"/>
                <w:sz w:val="24"/>
              </w:rPr>
              <w:t xml:space="preserve"> </w:t>
            </w:r>
            <w:r>
              <w:rPr>
                <w:sz w:val="24"/>
              </w:rPr>
              <w:t>приватизации</w:t>
            </w:r>
            <w:r>
              <w:rPr>
                <w:spacing w:val="-7"/>
                <w:sz w:val="24"/>
              </w:rPr>
              <w:t xml:space="preserve"> </w:t>
            </w:r>
            <w:r>
              <w:rPr>
                <w:sz w:val="24"/>
              </w:rPr>
              <w:t>федерального</w:t>
            </w:r>
            <w:r>
              <w:rPr>
                <w:rFonts w:hint="default"/>
                <w:sz w:val="24"/>
                <w:lang w:val="ru-RU"/>
              </w:rPr>
              <w:t xml:space="preserve"> </w:t>
            </w:r>
            <w:r>
              <w:rPr>
                <w:sz w:val="24"/>
              </w:rPr>
              <w:t>имущества"</w:t>
            </w:r>
          </w:p>
          <w:p>
            <w:pPr>
              <w:pStyle w:val="8"/>
              <w:ind w:left="174" w:right="167" w:firstLine="6"/>
              <w:jc w:val="center"/>
              <w:rPr>
                <w:sz w:val="24"/>
              </w:rPr>
            </w:pPr>
            <w:r>
              <w:rPr>
                <w:rFonts w:hint="default"/>
                <w:sz w:val="24"/>
                <w:lang w:val="ru-RU" w:eastAsia="ar-SA"/>
              </w:rPr>
              <w:t>Решение Совета муниципального образования Ахтубинский район от 25.05.2023 № 341 Об утверждении Прогнозного плана приватизации муниципального имущества администрации муниципального образования «Ахтубинский район» на 2023 год</w:t>
            </w:r>
          </w:p>
        </w:tc>
        <w:tc>
          <w:tcPr>
            <w:tcW w:w="1134" w:type="dxa"/>
            <w:tcBorders>
              <w:top w:val="nil"/>
            </w:tcBorders>
          </w:tcPr>
          <w:p>
            <w:pPr>
              <w:pStyle w:val="8"/>
              <w:spacing w:before="95"/>
              <w:ind w:left="229"/>
              <w:rPr>
                <w:sz w:val="24"/>
              </w:rPr>
            </w:pPr>
            <w:r>
              <w:rPr>
                <w:sz w:val="24"/>
              </w:rPr>
              <w:t>кол-во</w:t>
            </w:r>
          </w:p>
        </w:tc>
        <w:tc>
          <w:tcPr>
            <w:tcW w:w="850" w:type="dxa"/>
            <w:tcBorders>
              <w:top w:val="nil"/>
            </w:tcBorders>
          </w:tcPr>
          <w:p>
            <w:pPr>
              <w:pStyle w:val="8"/>
              <w:spacing w:before="95"/>
              <w:ind w:left="6"/>
              <w:jc w:val="center"/>
              <w:rPr>
                <w:sz w:val="24"/>
              </w:rPr>
            </w:pPr>
            <w:r>
              <w:rPr>
                <w:sz w:val="24"/>
              </w:rPr>
              <w:t>1</w:t>
            </w:r>
          </w:p>
        </w:tc>
        <w:tc>
          <w:tcPr>
            <w:tcW w:w="2381" w:type="dxa"/>
            <w:tcBorders>
              <w:top w:val="nil"/>
            </w:tcBorders>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1.1.24</w:t>
            </w:r>
          </w:p>
        </w:tc>
        <w:tc>
          <w:tcPr>
            <w:tcW w:w="14572" w:type="dxa"/>
            <w:gridSpan w:val="7"/>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1.1.25</w:t>
            </w:r>
          </w:p>
        </w:tc>
        <w:tc>
          <w:tcPr>
            <w:tcW w:w="14572" w:type="dxa"/>
            <w:gridSpan w:val="7"/>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left="73" w:right="64"/>
              <w:jc w:val="center"/>
              <w:rPr>
                <w:sz w:val="24"/>
              </w:rPr>
            </w:pPr>
            <w:r>
              <w:rPr>
                <w:sz w:val="24"/>
              </w:rPr>
              <w:t>1.1.26</w:t>
            </w:r>
          </w:p>
        </w:tc>
        <w:tc>
          <w:tcPr>
            <w:tcW w:w="3401" w:type="dxa"/>
          </w:tcPr>
          <w:p>
            <w:pPr>
              <w:pStyle w:val="8"/>
              <w:tabs>
                <w:tab w:val="left" w:pos="2146"/>
              </w:tabs>
              <w:spacing w:before="95"/>
              <w:ind w:left="64" w:right="47"/>
              <w:jc w:val="both"/>
              <w:rPr>
                <w:sz w:val="24"/>
              </w:rPr>
            </w:pPr>
            <w:r>
              <w:rPr>
                <w:sz w:val="24"/>
              </w:rPr>
              <w:t>Несоблюдение</w:t>
            </w:r>
            <w:r>
              <w:rPr>
                <w:spacing w:val="61"/>
                <w:sz w:val="24"/>
              </w:rPr>
              <w:t xml:space="preserve"> </w:t>
            </w:r>
            <w:r>
              <w:rPr>
                <w:sz w:val="24"/>
              </w:rPr>
              <w:t>ограничений</w:t>
            </w:r>
            <w:r>
              <w:rPr>
                <w:spacing w:val="-57"/>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законом</w:t>
            </w:r>
            <w:r>
              <w:rPr>
                <w:spacing w:val="-57"/>
                <w:sz w:val="24"/>
              </w:rPr>
              <w:t xml:space="preserve"> </w:t>
            </w:r>
            <w:r>
              <w:rPr>
                <w:sz w:val="24"/>
              </w:rPr>
              <w:t>(решением) о бюджете размера</w:t>
            </w:r>
            <w:r>
              <w:rPr>
                <w:spacing w:val="1"/>
                <w:sz w:val="24"/>
              </w:rPr>
              <w:t xml:space="preserve"> </w:t>
            </w:r>
            <w:r>
              <w:rPr>
                <w:sz w:val="24"/>
              </w:rPr>
              <w:t>дефицита</w:t>
            </w:r>
            <w:r>
              <w:rPr>
                <w:spacing w:val="1"/>
                <w:sz w:val="24"/>
              </w:rPr>
              <w:t xml:space="preserve"> </w:t>
            </w:r>
            <w:r>
              <w:rPr>
                <w:sz w:val="24"/>
              </w:rPr>
              <w:t>бюджета</w:t>
            </w:r>
            <w:r>
              <w:rPr>
                <w:spacing w:val="1"/>
                <w:sz w:val="24"/>
              </w:rPr>
              <w:t xml:space="preserve"> </w:t>
            </w:r>
            <w:r>
              <w:rPr>
                <w:sz w:val="24"/>
              </w:rPr>
              <w:t>субъекта</w:t>
            </w:r>
            <w:r>
              <w:rPr>
                <w:spacing w:val="1"/>
                <w:sz w:val="24"/>
              </w:rPr>
              <w:t xml:space="preserve"> </w:t>
            </w:r>
            <w:r>
              <w:rPr>
                <w:sz w:val="24"/>
              </w:rPr>
              <w:t>Российской</w:t>
            </w:r>
            <w:r>
              <w:rPr>
                <w:sz w:val="24"/>
              </w:rPr>
              <w:tab/>
            </w:r>
            <w:r>
              <w:rPr>
                <w:spacing w:val="-1"/>
                <w:sz w:val="24"/>
              </w:rPr>
              <w:t>Федерации,</w:t>
            </w:r>
            <w:r>
              <w:rPr>
                <w:spacing w:val="-58"/>
                <w:sz w:val="24"/>
              </w:rPr>
              <w:t xml:space="preserve"> </w:t>
            </w:r>
            <w:r>
              <w:rPr>
                <w:sz w:val="24"/>
              </w:rPr>
              <w:t>местного</w:t>
            </w:r>
            <w:r>
              <w:rPr>
                <w:spacing w:val="-1"/>
                <w:sz w:val="24"/>
              </w:rPr>
              <w:t xml:space="preserve"> </w:t>
            </w:r>
            <w:r>
              <w:rPr>
                <w:sz w:val="24"/>
              </w:rPr>
              <w:t>бюджета</w:t>
            </w:r>
          </w:p>
        </w:tc>
        <w:tc>
          <w:tcPr>
            <w:tcW w:w="3121" w:type="dxa"/>
          </w:tcPr>
          <w:p>
            <w:pPr>
              <w:pStyle w:val="8"/>
              <w:spacing w:before="95"/>
              <w:ind w:left="68" w:right="58"/>
              <w:jc w:val="center"/>
              <w:rPr>
                <w:sz w:val="24"/>
              </w:rPr>
            </w:pPr>
            <w:r>
              <w:fldChar w:fldCharType="begin"/>
            </w:r>
            <w:r>
              <w:instrText xml:space="preserve"> HYPERLINK "consultantplus://offline/ref%3D0E8C51EFF77574B8234277044BEEA748D03E0D01AA59BC298B11C4BCAE67C42E22767A357B7965BAC96CF11428B82BC97A5C0844C2A8n74BH" \h </w:instrText>
            </w:r>
            <w:r>
              <w:fldChar w:fldCharType="separate"/>
            </w:r>
            <w:r>
              <w:rPr>
                <w:color w:val="0000FF"/>
                <w:sz w:val="24"/>
              </w:rPr>
              <w:t xml:space="preserve">статья 92.1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7" w:hRule="atLeast"/>
        </w:trPr>
        <w:tc>
          <w:tcPr>
            <w:tcW w:w="850" w:type="dxa"/>
          </w:tcPr>
          <w:p>
            <w:pPr>
              <w:pStyle w:val="8"/>
              <w:spacing w:before="95"/>
              <w:ind w:left="73" w:right="64"/>
              <w:jc w:val="center"/>
              <w:rPr>
                <w:sz w:val="24"/>
              </w:rPr>
            </w:pPr>
            <w:r>
              <w:rPr>
                <w:sz w:val="24"/>
              </w:rPr>
              <w:t>1.1.27</w:t>
            </w:r>
          </w:p>
        </w:tc>
        <w:tc>
          <w:tcPr>
            <w:tcW w:w="3401" w:type="dxa"/>
          </w:tcPr>
          <w:p>
            <w:pPr>
              <w:pStyle w:val="8"/>
              <w:tabs>
                <w:tab w:val="left" w:pos="2146"/>
                <w:tab w:val="left" w:pos="2530"/>
              </w:tabs>
              <w:spacing w:before="95"/>
              <w:ind w:left="64" w:right="47"/>
              <w:jc w:val="both"/>
              <w:rPr>
                <w:sz w:val="24"/>
              </w:rPr>
            </w:pPr>
            <w:r>
              <w:rPr>
                <w:sz w:val="24"/>
              </w:rPr>
              <w:t>Несоблюдение</w:t>
            </w:r>
            <w:r>
              <w:rPr>
                <w:spacing w:val="61"/>
                <w:sz w:val="24"/>
              </w:rPr>
              <w:t xml:space="preserve"> </w:t>
            </w:r>
            <w:r>
              <w:rPr>
                <w:sz w:val="24"/>
              </w:rPr>
              <w:t>ограничений</w:t>
            </w:r>
            <w:r>
              <w:rPr>
                <w:spacing w:val="-57"/>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законом</w:t>
            </w:r>
            <w:r>
              <w:rPr>
                <w:spacing w:val="-57"/>
                <w:sz w:val="24"/>
              </w:rPr>
              <w:t xml:space="preserve"> </w:t>
            </w:r>
            <w:r>
              <w:rPr>
                <w:sz w:val="24"/>
              </w:rPr>
              <w:t>(решением)</w:t>
            </w:r>
            <w:r>
              <w:rPr>
                <w:spacing w:val="1"/>
                <w:sz w:val="24"/>
              </w:rPr>
              <w:t xml:space="preserve"> </w:t>
            </w:r>
            <w:r>
              <w:rPr>
                <w:sz w:val="24"/>
              </w:rPr>
              <w:t>о</w:t>
            </w:r>
            <w:r>
              <w:rPr>
                <w:spacing w:val="61"/>
                <w:sz w:val="24"/>
              </w:rPr>
              <w:t xml:space="preserve"> </w:t>
            </w:r>
            <w:r>
              <w:rPr>
                <w:sz w:val="24"/>
              </w:rPr>
              <w:t>бюджете</w:t>
            </w:r>
            <w:r>
              <w:rPr>
                <w:spacing w:val="1"/>
                <w:sz w:val="24"/>
              </w:rPr>
              <w:t xml:space="preserve"> </w:t>
            </w:r>
            <w:r>
              <w:rPr>
                <w:sz w:val="24"/>
              </w:rPr>
              <w:t>верхнего</w:t>
            </w:r>
            <w:r>
              <w:rPr>
                <w:sz w:val="24"/>
              </w:rPr>
              <w:tab/>
            </w:r>
            <w:r>
              <w:rPr>
                <w:sz w:val="24"/>
              </w:rPr>
              <w:tab/>
            </w:r>
            <w:r>
              <w:rPr>
                <w:spacing w:val="-1"/>
                <w:sz w:val="24"/>
              </w:rPr>
              <w:t>предела</w:t>
            </w:r>
            <w:r>
              <w:rPr>
                <w:spacing w:val="-58"/>
                <w:sz w:val="24"/>
              </w:rPr>
              <w:t xml:space="preserve"> </w:t>
            </w:r>
            <w:r>
              <w:rPr>
                <w:sz w:val="24"/>
              </w:rPr>
              <w:t>государственного</w:t>
            </w:r>
            <w:r>
              <w:rPr>
                <w:spacing w:val="1"/>
                <w:sz w:val="24"/>
              </w:rPr>
              <w:t xml:space="preserve"> </w:t>
            </w:r>
            <w:r>
              <w:rPr>
                <w:sz w:val="24"/>
              </w:rPr>
              <w:t>внутреннего</w:t>
            </w:r>
            <w:r>
              <w:rPr>
                <w:spacing w:val="1"/>
                <w:sz w:val="24"/>
              </w:rPr>
              <w:t xml:space="preserve"> </w:t>
            </w:r>
            <w:r>
              <w:rPr>
                <w:sz w:val="24"/>
              </w:rPr>
              <w:t>(внешнего)</w:t>
            </w:r>
            <w:r>
              <w:rPr>
                <w:spacing w:val="1"/>
                <w:sz w:val="24"/>
              </w:rPr>
              <w:t xml:space="preserve"> </w:t>
            </w:r>
            <w:r>
              <w:rPr>
                <w:sz w:val="24"/>
              </w:rPr>
              <w:t>долга</w:t>
            </w:r>
            <w:r>
              <w:rPr>
                <w:spacing w:val="1"/>
                <w:sz w:val="24"/>
              </w:rPr>
              <w:t xml:space="preserve"> </w:t>
            </w:r>
            <w:r>
              <w:rPr>
                <w:sz w:val="24"/>
              </w:rPr>
              <w:t>субъекта</w:t>
            </w:r>
            <w:r>
              <w:rPr>
                <w:spacing w:val="-57"/>
                <w:sz w:val="24"/>
              </w:rPr>
              <w:t xml:space="preserve"> </w:t>
            </w:r>
            <w:r>
              <w:rPr>
                <w:sz w:val="24"/>
              </w:rPr>
              <w:t>Российской</w:t>
            </w:r>
            <w:r>
              <w:rPr>
                <w:sz w:val="24"/>
              </w:rPr>
              <w:tab/>
            </w:r>
            <w:r>
              <w:rPr>
                <w:spacing w:val="-1"/>
                <w:sz w:val="24"/>
              </w:rPr>
              <w:t>Федерации,</w:t>
            </w:r>
            <w:r>
              <w:rPr>
                <w:spacing w:val="-58"/>
                <w:sz w:val="24"/>
              </w:rPr>
              <w:t xml:space="preserve"> </w:t>
            </w:r>
            <w:r>
              <w:rPr>
                <w:sz w:val="24"/>
              </w:rPr>
              <w:t>муниципального</w:t>
            </w:r>
            <w:r>
              <w:rPr>
                <w:spacing w:val="1"/>
                <w:sz w:val="24"/>
              </w:rPr>
              <w:t xml:space="preserve"> </w:t>
            </w:r>
            <w:r>
              <w:rPr>
                <w:sz w:val="24"/>
              </w:rPr>
              <w:t>внутреннего</w:t>
            </w:r>
            <w:r>
              <w:rPr>
                <w:spacing w:val="-57"/>
                <w:sz w:val="24"/>
              </w:rPr>
              <w:t xml:space="preserve"> </w:t>
            </w:r>
            <w:r>
              <w:rPr>
                <w:sz w:val="24"/>
              </w:rPr>
              <w:t>(внешнего)</w:t>
            </w:r>
            <w:r>
              <w:rPr>
                <w:spacing w:val="22"/>
                <w:sz w:val="24"/>
              </w:rPr>
              <w:t xml:space="preserve"> </w:t>
            </w:r>
            <w:r>
              <w:rPr>
                <w:sz w:val="24"/>
              </w:rPr>
              <w:t>долга,</w:t>
            </w:r>
            <w:r>
              <w:rPr>
                <w:spacing w:val="24"/>
                <w:sz w:val="24"/>
              </w:rPr>
              <w:t xml:space="preserve"> </w:t>
            </w:r>
            <w:r>
              <w:rPr>
                <w:sz w:val="24"/>
              </w:rPr>
              <w:t>объема</w:t>
            </w:r>
          </w:p>
          <w:p>
            <w:pPr>
              <w:pStyle w:val="8"/>
              <w:tabs>
                <w:tab w:val="left" w:pos="2145"/>
                <w:tab w:val="left" w:pos="2772"/>
              </w:tabs>
              <w:spacing w:before="92"/>
              <w:ind w:left="64" w:right="48"/>
              <w:jc w:val="both"/>
              <w:rPr>
                <w:sz w:val="24"/>
              </w:rPr>
            </w:pPr>
            <w:r>
              <w:rPr>
                <w:sz w:val="24"/>
              </w:rPr>
              <w:t>расходов</w:t>
            </w:r>
            <w:r>
              <w:rPr>
                <w:spacing w:val="1"/>
                <w:sz w:val="24"/>
              </w:rPr>
              <w:t xml:space="preserve"> </w:t>
            </w:r>
            <w:r>
              <w:rPr>
                <w:sz w:val="24"/>
              </w:rPr>
              <w:t>на</w:t>
            </w:r>
            <w:r>
              <w:rPr>
                <w:spacing w:val="1"/>
                <w:sz w:val="24"/>
              </w:rPr>
              <w:t xml:space="preserve"> </w:t>
            </w:r>
            <w:r>
              <w:rPr>
                <w:sz w:val="24"/>
              </w:rPr>
              <w:t>обслуживание</w:t>
            </w:r>
            <w:r>
              <w:rPr>
                <w:spacing w:val="-57"/>
                <w:sz w:val="24"/>
              </w:rPr>
              <w:t xml:space="preserve"> </w:t>
            </w:r>
            <w:r>
              <w:rPr>
                <w:sz w:val="24"/>
              </w:rPr>
              <w:t>государственного</w:t>
            </w:r>
            <w:r>
              <w:rPr>
                <w:sz w:val="24"/>
              </w:rPr>
              <w:tab/>
            </w:r>
            <w:r>
              <w:rPr>
                <w:sz w:val="24"/>
              </w:rPr>
              <w:tab/>
            </w:r>
            <w:r>
              <w:rPr>
                <w:spacing w:val="-1"/>
                <w:sz w:val="24"/>
              </w:rPr>
              <w:t>долга</w:t>
            </w:r>
            <w:r>
              <w:rPr>
                <w:spacing w:val="-58"/>
                <w:sz w:val="24"/>
              </w:rPr>
              <w:t xml:space="preserve"> </w:t>
            </w:r>
            <w:r>
              <w:rPr>
                <w:sz w:val="24"/>
              </w:rPr>
              <w:t>субъекта</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(муниципального</w:t>
            </w:r>
            <w:r>
              <w:rPr>
                <w:spacing w:val="-57"/>
                <w:sz w:val="24"/>
              </w:rPr>
              <w:t xml:space="preserve"> </w:t>
            </w:r>
            <w:r>
              <w:rPr>
                <w:sz w:val="24"/>
              </w:rPr>
              <w:t>долга)</w:t>
            </w:r>
          </w:p>
        </w:tc>
        <w:tc>
          <w:tcPr>
            <w:tcW w:w="3121" w:type="dxa"/>
          </w:tcPr>
          <w:p>
            <w:pPr>
              <w:pStyle w:val="8"/>
              <w:spacing w:before="95"/>
              <w:ind w:left="71" w:right="58"/>
              <w:jc w:val="center"/>
              <w:rPr>
                <w:sz w:val="24"/>
              </w:rPr>
            </w:pPr>
            <w:r>
              <w:fldChar w:fldCharType="begin"/>
            </w:r>
            <w:r>
              <w:instrText xml:space="preserve"> HYPERLINK "consultantplus://offline/ref%3D0E8C51EFF77574B8234277044BEEA748D03E0D01AA59BC298B11C4BCAE67C42E22767A317E796ABAC96CF11428B82BC97A5C0844C2A8n74BH" \h </w:instrText>
            </w:r>
            <w:r>
              <w:fldChar w:fldCharType="separate"/>
            </w:r>
            <w:r>
              <w:rPr>
                <w:color w:val="0000FF"/>
                <w:sz w:val="24"/>
              </w:rPr>
              <w:t>статьи 107</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"consultantplus://offline/ref%3D0E8C51EFF77574B8234277044BEEA748D03E0D01AA59BC298B11C4BCAE67C42E22767A377A7169BAC96CF11428B82BC97A5C0844C2A8n74BH" \h </w:instrText>
            </w:r>
            <w:r>
              <w:fldChar w:fldCharType="separate"/>
            </w:r>
            <w:r>
              <w:rPr>
                <w:color w:val="0000FF"/>
                <w:sz w:val="24"/>
              </w:rPr>
              <w:t>111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83"/>
              <w:ind w:left="124"/>
              <w:rPr>
                <w:sz w:val="24"/>
              </w:rPr>
            </w:pPr>
            <w:r>
              <w:rPr>
                <w:sz w:val="24"/>
              </w:rPr>
              <w:t>1.1.28</w:t>
            </w:r>
          </w:p>
        </w:tc>
        <w:tc>
          <w:tcPr>
            <w:tcW w:w="3401" w:type="dxa"/>
          </w:tcPr>
          <w:p>
            <w:pPr>
              <w:pStyle w:val="8"/>
              <w:tabs>
                <w:tab w:val="left" w:pos="1302"/>
                <w:tab w:val="left" w:pos="1673"/>
                <w:tab w:val="left" w:pos="1848"/>
                <w:tab w:val="left" w:pos="2129"/>
                <w:tab w:val="left" w:pos="2301"/>
                <w:tab w:val="left" w:pos="2360"/>
                <w:tab w:val="left" w:pos="2461"/>
                <w:tab w:val="left" w:pos="2504"/>
              </w:tabs>
              <w:spacing w:before="83"/>
              <w:ind w:left="64" w:right="45"/>
              <w:rPr>
                <w:sz w:val="24"/>
              </w:rPr>
            </w:pPr>
            <w:r>
              <w:rPr>
                <w:sz w:val="24"/>
              </w:rPr>
              <w:t>Нарушение</w:t>
            </w:r>
            <w:r>
              <w:rPr>
                <w:sz w:val="24"/>
              </w:rPr>
              <w:tab/>
            </w:r>
            <w:r>
              <w:rPr>
                <w:sz w:val="24"/>
              </w:rPr>
              <w:tab/>
            </w:r>
            <w:r>
              <w:rPr>
                <w:spacing w:val="-1"/>
                <w:sz w:val="24"/>
              </w:rPr>
              <w:t>главным</w:t>
            </w:r>
            <w:r>
              <w:rPr>
                <w:spacing w:val="-57"/>
                <w:sz w:val="24"/>
              </w:rPr>
              <w:t xml:space="preserve"> </w:t>
            </w:r>
            <w:r>
              <w:rPr>
                <w:sz w:val="24"/>
              </w:rPr>
              <w:t>администратором</w:t>
            </w:r>
            <w:r>
              <w:rPr>
                <w:sz w:val="24"/>
              </w:rPr>
              <w:tab/>
            </w:r>
            <w:r>
              <w:rPr>
                <w:spacing w:val="-1"/>
                <w:sz w:val="24"/>
              </w:rPr>
              <w:t>источников</w:t>
            </w:r>
            <w:r>
              <w:rPr>
                <w:spacing w:val="-57"/>
                <w:sz w:val="24"/>
              </w:rPr>
              <w:t xml:space="preserve"> </w:t>
            </w:r>
            <w:r>
              <w:rPr>
                <w:sz w:val="24"/>
              </w:rPr>
              <w:t>финансирования</w:t>
            </w:r>
            <w:r>
              <w:rPr>
                <w:sz w:val="24"/>
              </w:rPr>
              <w:tab/>
            </w:r>
            <w:r>
              <w:rPr>
                <w:spacing w:val="-1"/>
                <w:sz w:val="24"/>
              </w:rPr>
              <w:t>дефицита</w:t>
            </w:r>
            <w:r>
              <w:rPr>
                <w:spacing w:val="-57"/>
                <w:sz w:val="24"/>
              </w:rPr>
              <w:t xml:space="preserve"> </w:t>
            </w:r>
            <w:r>
              <w:rPr>
                <w:sz w:val="24"/>
              </w:rPr>
              <w:t>бюджета</w:t>
            </w:r>
            <w:r>
              <w:rPr>
                <w:sz w:val="24"/>
              </w:rPr>
              <w:tab/>
            </w:r>
            <w:r>
              <w:rPr>
                <w:spacing w:val="-1"/>
                <w:sz w:val="24"/>
              </w:rPr>
              <w:t>порядка</w:t>
            </w:r>
            <w:r>
              <w:rPr>
                <w:spacing w:val="-57"/>
                <w:sz w:val="24"/>
              </w:rPr>
              <w:t xml:space="preserve"> </w:t>
            </w:r>
            <w:r>
              <w:rPr>
                <w:sz w:val="24"/>
              </w:rPr>
              <w:t>планирования</w:t>
            </w:r>
            <w:r>
              <w:rPr>
                <w:sz w:val="24"/>
              </w:rPr>
              <w:tab/>
            </w:r>
            <w:r>
              <w:rPr>
                <w:spacing w:val="-1"/>
                <w:sz w:val="24"/>
              </w:rPr>
              <w:t>бюджетных</w:t>
            </w:r>
            <w:r>
              <w:rPr>
                <w:spacing w:val="-57"/>
                <w:sz w:val="24"/>
              </w:rPr>
              <w:t xml:space="preserve"> </w:t>
            </w:r>
            <w:r>
              <w:rPr>
                <w:sz w:val="24"/>
              </w:rPr>
              <w:t>ассигнований,</w:t>
            </w:r>
            <w:r>
              <w:rPr>
                <w:sz w:val="24"/>
              </w:rPr>
              <w:tab/>
            </w:r>
            <w:r>
              <w:rPr>
                <w:sz w:val="24"/>
              </w:rPr>
              <w:t>и</w:t>
            </w:r>
            <w:r>
              <w:rPr>
                <w:sz w:val="24"/>
              </w:rPr>
              <w:tab/>
            </w:r>
            <w:r>
              <w:rPr>
                <w:sz w:val="24"/>
              </w:rPr>
              <w:t>методики,</w:t>
            </w:r>
            <w:r>
              <w:rPr>
                <w:spacing w:val="-57"/>
                <w:sz w:val="24"/>
              </w:rPr>
              <w:t xml:space="preserve"> </w:t>
            </w:r>
            <w:r>
              <w:rPr>
                <w:sz w:val="24"/>
              </w:rPr>
              <w:t>устанавливаемой</w:t>
            </w:r>
            <w:r>
              <w:rPr>
                <w:spacing w:val="1"/>
                <w:sz w:val="24"/>
              </w:rPr>
              <w:t xml:space="preserve"> </w:t>
            </w:r>
            <w:r>
              <w:rPr>
                <w:sz w:val="24"/>
              </w:rPr>
              <w:t>соответствующим</w:t>
            </w:r>
            <w:r>
              <w:rPr>
                <w:spacing w:val="43"/>
                <w:sz w:val="24"/>
              </w:rPr>
              <w:t xml:space="preserve"> </w:t>
            </w:r>
            <w:r>
              <w:rPr>
                <w:sz w:val="24"/>
              </w:rPr>
              <w:t>финансовым</w:t>
            </w:r>
            <w:r>
              <w:rPr>
                <w:spacing w:val="-57"/>
                <w:sz w:val="24"/>
              </w:rPr>
              <w:t xml:space="preserve"> </w:t>
            </w:r>
            <w:r>
              <w:rPr>
                <w:sz w:val="24"/>
              </w:rPr>
              <w:t>органом,</w:t>
            </w:r>
            <w:r>
              <w:rPr>
                <w:sz w:val="24"/>
              </w:rPr>
              <w:tab/>
            </w:r>
            <w:r>
              <w:rPr>
                <w:sz w:val="24"/>
              </w:rPr>
              <w:t>включая</w:t>
            </w:r>
            <w:r>
              <w:rPr>
                <w:sz w:val="24"/>
              </w:rPr>
              <w:tab/>
            </w:r>
            <w:r>
              <w:rPr>
                <w:spacing w:val="-1"/>
                <w:sz w:val="24"/>
              </w:rPr>
              <w:t>порядок</w:t>
            </w:r>
            <w:r>
              <w:rPr>
                <w:spacing w:val="-57"/>
                <w:sz w:val="24"/>
              </w:rPr>
              <w:t xml:space="preserve"> </w:t>
            </w:r>
            <w:r>
              <w:rPr>
                <w:sz w:val="24"/>
              </w:rPr>
              <w:t>формирования</w:t>
            </w:r>
            <w:r>
              <w:rPr>
                <w:spacing w:val="8"/>
                <w:sz w:val="24"/>
              </w:rPr>
              <w:t xml:space="preserve"> </w:t>
            </w:r>
            <w:r>
              <w:rPr>
                <w:sz w:val="24"/>
              </w:rPr>
              <w:t>и</w:t>
            </w:r>
            <w:r>
              <w:rPr>
                <w:spacing w:val="7"/>
                <w:sz w:val="24"/>
              </w:rPr>
              <w:t xml:space="preserve"> </w:t>
            </w:r>
            <w:r>
              <w:rPr>
                <w:sz w:val="24"/>
              </w:rPr>
              <w:t>представления</w:t>
            </w:r>
            <w:r>
              <w:rPr>
                <w:spacing w:val="-57"/>
                <w:sz w:val="24"/>
              </w:rPr>
              <w:t xml:space="preserve"> </w:t>
            </w:r>
            <w:r>
              <w:rPr>
                <w:sz w:val="24"/>
              </w:rPr>
              <w:t>обоснований</w:t>
            </w:r>
            <w:r>
              <w:rPr>
                <w:sz w:val="24"/>
              </w:rPr>
              <w:tab/>
            </w:r>
            <w:r>
              <w:rPr>
                <w:spacing w:val="-1"/>
                <w:sz w:val="24"/>
              </w:rPr>
              <w:t>бюджетных</w:t>
            </w:r>
            <w:r>
              <w:rPr>
                <w:spacing w:val="-57"/>
                <w:sz w:val="24"/>
              </w:rPr>
              <w:t xml:space="preserve"> </w:t>
            </w:r>
            <w:r>
              <w:rPr>
                <w:sz w:val="24"/>
              </w:rPr>
              <w:t>ассигнований</w:t>
            </w:r>
            <w:r>
              <w:rPr>
                <w:sz w:val="24"/>
              </w:rPr>
              <w:tab/>
            </w:r>
            <w:r>
              <w:rPr>
                <w:sz w:val="24"/>
              </w:rPr>
              <w:t>по</w:t>
            </w:r>
            <w:r>
              <w:rPr>
                <w:sz w:val="24"/>
              </w:rPr>
              <w:tab/>
            </w:r>
            <w:r>
              <w:rPr>
                <w:spacing w:val="-1"/>
                <w:sz w:val="24"/>
              </w:rPr>
              <w:t>источникам</w:t>
            </w:r>
            <w:r>
              <w:rPr>
                <w:spacing w:val="-57"/>
                <w:sz w:val="24"/>
              </w:rPr>
              <w:t xml:space="preserve"> </w:t>
            </w:r>
            <w:r>
              <w:rPr>
                <w:sz w:val="24"/>
              </w:rPr>
              <w:t>финансирования</w:t>
            </w:r>
            <w:r>
              <w:rPr>
                <w:sz w:val="24"/>
              </w:rPr>
              <w:tab/>
            </w:r>
            <w:r>
              <w:rPr>
                <w:spacing w:val="-1"/>
                <w:sz w:val="24"/>
              </w:rPr>
              <w:t>дефицита</w:t>
            </w:r>
            <w:r>
              <w:rPr>
                <w:spacing w:val="-57"/>
                <w:sz w:val="24"/>
              </w:rPr>
              <w:t xml:space="preserve"> </w:t>
            </w:r>
            <w:r>
              <w:rPr>
                <w:sz w:val="24"/>
              </w:rPr>
              <w:t>бюджета</w:t>
            </w:r>
          </w:p>
        </w:tc>
        <w:tc>
          <w:tcPr>
            <w:tcW w:w="3121" w:type="dxa"/>
          </w:tcPr>
          <w:p>
            <w:pPr>
              <w:pStyle w:val="8"/>
              <w:spacing w:before="83"/>
              <w:ind w:left="492" w:right="58" w:firstLine="108"/>
              <w:rPr>
                <w:sz w:val="24"/>
              </w:rPr>
            </w:pPr>
            <w:r>
              <w:fldChar w:fldCharType="begin"/>
            </w:r>
            <w:r>
              <w:instrText xml:space="preserve"> HYPERLINK "consultantplus://offline/ref%3D0E8C51EFF77574B8234277044BEEA748D03E0D01AA59BC298B11C4BCAE67C42E22767A367C766BBAC96CF11428B82BC97A5C0844C2A8n74BH" \h </w:instrText>
            </w:r>
            <w:r>
              <w:fldChar w:fldCharType="separate"/>
            </w:r>
            <w:r>
              <w:rPr>
                <w:color w:val="0000FF"/>
                <w:sz w:val="24"/>
              </w:rPr>
              <w:t>статьи 160.2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"consultantplus://offline/ref%3D0E8C51EFF77574B8234277044BEEA748D03E0D01AA59BC298B11C4BCAE67C42E22767A357F726BB79E36E11061EF2ED572411645DCA87947n548H" \h </w:instrText>
            </w:r>
            <w:r>
              <w:fldChar w:fldCharType="separate"/>
            </w:r>
            <w:r>
              <w:rPr>
                <w:color w:val="0000FF"/>
                <w:sz w:val="24"/>
              </w:rPr>
              <w:t>174.2</w:t>
            </w:r>
            <w:r>
              <w:rPr>
                <w:color w:val="0000FF"/>
                <w:sz w:val="24"/>
              </w:rPr>
              <w:fldChar w:fldCharType="end"/>
            </w:r>
            <w:r>
              <w:rPr>
                <w:color w:val="0000FF"/>
                <w:spacing w:val="1"/>
                <w:sz w:val="24"/>
              </w:rPr>
              <w:t xml:space="preserve"> </w:t>
            </w:r>
            <w:r>
              <w:rPr>
                <w:spacing w:val="-1"/>
                <w:sz w:val="24"/>
              </w:rPr>
              <w:t>Бюджетного</w:t>
            </w:r>
            <w:r>
              <w:rPr>
                <w:spacing w:val="-8"/>
                <w:sz w:val="24"/>
              </w:rPr>
              <w:t xml:space="preserve"> </w:t>
            </w:r>
            <w:r>
              <w:rPr>
                <w:sz w:val="24"/>
              </w:rPr>
              <w:t>кодекса</w:t>
            </w:r>
          </w:p>
          <w:p>
            <w:pPr>
              <w:pStyle w:val="8"/>
              <w:spacing w:before="1"/>
              <w:ind w:left="439" w:right="418" w:firstLine="585"/>
              <w:rPr>
                <w:rFonts w:hint="default"/>
                <w:spacing w:val="-1"/>
                <w:sz w:val="24"/>
                <w:lang w:val="ru-RU"/>
              </w:rPr>
            </w:pPr>
            <w:r>
              <w:rPr>
                <w:sz w:val="24"/>
              </w:rPr>
              <w:t>Российской Федерации;</w:t>
            </w:r>
            <w:r>
              <w:rPr>
                <w:spacing w:val="-1"/>
                <w:sz w:val="24"/>
              </w:rPr>
              <w:t xml:space="preserve"> </w:t>
            </w:r>
          </w:p>
          <w:p>
            <w:pPr>
              <w:pStyle w:val="8"/>
              <w:spacing w:before="1"/>
              <w:ind w:left="220" w:leftChars="0" w:right="31" w:rightChars="0" w:firstLine="0" w:firstLineChars="0"/>
              <w:rPr>
                <w:sz w:val="24"/>
              </w:rPr>
            </w:pPr>
            <w:r>
              <w:rPr>
                <w:rFonts w:hint="default"/>
                <w:sz w:val="24"/>
              </w:rPr>
              <w:t>Приказ Минфина России от 28.03.2022 N 43н "О Порядке</w:t>
            </w:r>
            <w:r>
              <w:rPr>
                <w:rFonts w:hint="default"/>
                <w:sz w:val="24"/>
                <w:lang w:val="ru-RU"/>
              </w:rPr>
              <w:t xml:space="preserve"> </w:t>
            </w:r>
            <w:r>
              <w:rPr>
                <w:rFonts w:hint="default"/>
                <w:sz w:val="24"/>
              </w:rPr>
              <w:t>формирования (внесения изменений) и представления главными администраторами источников финансирования дефицита федерального бюджета обоснований бюджетных ассигнований по источникам финансирования дефицита федерального бюджета"</w:t>
            </w:r>
            <w:r>
              <w:rPr>
                <w:sz w:val="24"/>
              </w:rPr>
              <w:t>;</w:t>
            </w:r>
          </w:p>
          <w:p>
            <w:pPr>
              <w:pStyle w:val="8"/>
              <w:ind w:left="65" w:right="58"/>
              <w:jc w:val="center"/>
              <w:rPr>
                <w:rFonts w:hint="default"/>
                <w:sz w:val="24"/>
              </w:rPr>
            </w:pPr>
            <w:r>
              <w:rPr>
                <w:rFonts w:hint="default"/>
                <w:color w:val="1F497D" w:themeColor="text2"/>
                <w:sz w:val="24"/>
                <w14:textFill>
                  <w14:solidFill>
                    <w14:schemeClr w14:val="tx2"/>
                  </w14:solidFill>
                </w14:textFill>
              </w:rPr>
              <w:t>Приказ</w:t>
            </w:r>
            <w:r>
              <w:rPr>
                <w:rFonts w:hint="default"/>
                <w:sz w:val="24"/>
              </w:rPr>
              <w:t xml:space="preserve"> Минфина России от 14.05.2021 N 69н (ред. от 21.02.2023)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 </w:t>
            </w:r>
          </w:p>
          <w:p>
            <w:pPr>
              <w:pStyle w:val="8"/>
              <w:spacing w:before="97"/>
              <w:ind w:left="235" w:right="232"/>
              <w:jc w:val="center"/>
              <w:rPr>
                <w:sz w:val="24"/>
              </w:rPr>
            </w:pPr>
            <w:r>
              <w:fldChar w:fldCharType="begin"/>
            </w:r>
            <w:r>
              <w:instrText xml:space="preserve"> HYPERLINK "consultantplus://offline/ref%3D0E8C51EFF77574B8234277044BEEA748D7370902A85DBC298B11C4BCAE67C42E307622397D7873B19E23B74127nB48H"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235" w:right="232"/>
              <w:jc w:val="center"/>
              <w:rPr>
                <w:sz w:val="24"/>
              </w:rPr>
            </w:pPr>
            <w:r>
              <w:rPr>
                <w:sz w:val="24"/>
              </w:rPr>
              <w:t>Федерации от 29 марта 2021</w:t>
            </w:r>
            <w:r>
              <w:rPr>
                <w:spacing w:val="-58"/>
                <w:sz w:val="24"/>
              </w:rPr>
              <w:t xml:space="preserve"> </w:t>
            </w:r>
            <w:r>
              <w:rPr>
                <w:sz w:val="24"/>
              </w:rPr>
              <w:t>г.</w:t>
            </w:r>
            <w:r>
              <w:rPr>
                <w:spacing w:val="-2"/>
                <w:sz w:val="24"/>
              </w:rPr>
              <w:t xml:space="preserve"> </w:t>
            </w:r>
            <w:r>
              <w:rPr>
                <w:sz w:val="24"/>
              </w:rPr>
              <w:t>N</w:t>
            </w:r>
            <w:r>
              <w:rPr>
                <w:spacing w:val="-1"/>
                <w:sz w:val="24"/>
              </w:rPr>
              <w:t xml:space="preserve"> </w:t>
            </w:r>
            <w:r>
              <w:rPr>
                <w:sz w:val="24"/>
              </w:rPr>
              <w:t>49н "О</w:t>
            </w:r>
            <w:r>
              <w:rPr>
                <w:spacing w:val="-1"/>
                <w:sz w:val="24"/>
              </w:rPr>
              <w:t xml:space="preserve"> </w:t>
            </w:r>
            <w:r>
              <w:rPr>
                <w:sz w:val="24"/>
              </w:rPr>
              <w:t>Порядке</w:t>
            </w:r>
          </w:p>
          <w:p>
            <w:pPr>
              <w:pStyle w:val="8"/>
              <w:ind w:left="406" w:right="394" w:firstLine="437"/>
              <w:rPr>
                <w:sz w:val="24"/>
              </w:rPr>
            </w:pPr>
            <w:r>
              <w:rPr>
                <w:sz w:val="24"/>
              </w:rPr>
              <w:t>формирования и</w:t>
            </w:r>
            <w:r>
              <w:rPr>
                <w:spacing w:val="1"/>
                <w:sz w:val="24"/>
              </w:rPr>
              <w:t xml:space="preserve"> </w:t>
            </w:r>
            <w:r>
              <w:rPr>
                <w:sz w:val="24"/>
              </w:rPr>
              <w:t>представления</w:t>
            </w:r>
            <w:r>
              <w:rPr>
                <w:spacing w:val="-9"/>
                <w:sz w:val="24"/>
              </w:rPr>
              <w:t xml:space="preserve"> </w:t>
            </w:r>
            <w:r>
              <w:rPr>
                <w:sz w:val="24"/>
              </w:rPr>
              <w:t>главными</w:t>
            </w:r>
          </w:p>
          <w:p>
            <w:pPr>
              <w:pStyle w:val="8"/>
              <w:ind w:left="212" w:right="212" w:firstLine="4"/>
              <w:jc w:val="center"/>
              <w:rPr>
                <w:sz w:val="24"/>
              </w:rPr>
            </w:pPr>
            <w:r>
              <w:rPr>
                <w:sz w:val="24"/>
              </w:rPr>
              <w:t>администраторами</w:t>
            </w:r>
            <w:r>
              <w:rPr>
                <w:spacing w:val="1"/>
                <w:sz w:val="24"/>
              </w:rPr>
              <w:t xml:space="preserve"> </w:t>
            </w:r>
            <w:r>
              <w:rPr>
                <w:sz w:val="24"/>
              </w:rPr>
              <w:t>источников</w:t>
            </w:r>
            <w:r>
              <w:rPr>
                <w:spacing w:val="-12"/>
                <w:sz w:val="24"/>
              </w:rPr>
              <w:t xml:space="preserve"> </w:t>
            </w:r>
            <w:r>
              <w:rPr>
                <w:sz w:val="24"/>
              </w:rPr>
              <w:t>финансирования</w:t>
            </w:r>
            <w:r>
              <w:rPr>
                <w:spacing w:val="-57"/>
                <w:sz w:val="24"/>
              </w:rPr>
              <w:t xml:space="preserve"> </w:t>
            </w:r>
            <w:r>
              <w:rPr>
                <w:sz w:val="24"/>
              </w:rPr>
              <w:t>дефицита</w:t>
            </w:r>
            <w:r>
              <w:rPr>
                <w:spacing w:val="-1"/>
                <w:sz w:val="24"/>
              </w:rPr>
              <w:t xml:space="preserve"> </w:t>
            </w:r>
            <w:r>
              <w:rPr>
                <w:sz w:val="24"/>
              </w:rPr>
              <w:t>федерального</w:t>
            </w:r>
          </w:p>
          <w:p>
            <w:pPr>
              <w:pStyle w:val="8"/>
              <w:ind w:left="200" w:right="197" w:firstLine="3"/>
              <w:jc w:val="center"/>
              <w:rPr>
                <w:sz w:val="24"/>
              </w:rPr>
            </w:pPr>
            <w:r>
              <w:rPr>
                <w:sz w:val="24"/>
              </w:rPr>
              <w:t>бюджета обоснований</w:t>
            </w:r>
            <w:r>
              <w:rPr>
                <w:spacing w:val="1"/>
                <w:sz w:val="24"/>
              </w:rPr>
              <w:t xml:space="preserve"> </w:t>
            </w:r>
            <w:r>
              <w:rPr>
                <w:sz w:val="24"/>
              </w:rPr>
              <w:t>прогноза поступлений по</w:t>
            </w:r>
            <w:r>
              <w:rPr>
                <w:spacing w:val="1"/>
                <w:sz w:val="24"/>
              </w:rPr>
              <w:t xml:space="preserve"> </w:t>
            </w:r>
            <w:r>
              <w:rPr>
                <w:sz w:val="24"/>
              </w:rPr>
              <w:t>источникам финансирования</w:t>
            </w:r>
            <w:r>
              <w:rPr>
                <w:spacing w:val="-58"/>
                <w:sz w:val="24"/>
              </w:rPr>
              <w:t xml:space="preserve"> </w:t>
            </w:r>
            <w:r>
              <w:rPr>
                <w:sz w:val="24"/>
              </w:rPr>
              <w:t>дефицита</w:t>
            </w:r>
            <w:r>
              <w:rPr>
                <w:spacing w:val="-1"/>
                <w:sz w:val="24"/>
              </w:rPr>
              <w:t xml:space="preserve"> </w:t>
            </w:r>
            <w:r>
              <w:rPr>
                <w:sz w:val="24"/>
              </w:rPr>
              <w:t>федерального</w:t>
            </w:r>
          </w:p>
          <w:p>
            <w:pPr>
              <w:pStyle w:val="8"/>
              <w:ind w:left="65" w:right="58"/>
              <w:jc w:val="center"/>
              <w:rPr>
                <w:sz w:val="24"/>
              </w:rPr>
            </w:pPr>
            <w:r>
              <w:rPr>
                <w:sz w:val="24"/>
              </w:rPr>
              <w:t>бюджета, а также формах</w:t>
            </w:r>
            <w:r>
              <w:rPr>
                <w:spacing w:val="1"/>
                <w:sz w:val="24"/>
              </w:rPr>
              <w:t xml:space="preserve"> </w:t>
            </w:r>
            <w:r>
              <w:rPr>
                <w:sz w:val="24"/>
              </w:rPr>
              <w:t>представления обоснований</w:t>
            </w:r>
            <w:r>
              <w:rPr>
                <w:spacing w:val="1"/>
                <w:sz w:val="24"/>
              </w:rPr>
              <w:t xml:space="preserve"> </w:t>
            </w:r>
            <w:r>
              <w:rPr>
                <w:sz w:val="24"/>
              </w:rPr>
              <w:t>прогноза обоснований</w:t>
            </w:r>
            <w:r>
              <w:rPr>
                <w:spacing w:val="1"/>
                <w:sz w:val="24"/>
              </w:rPr>
              <w:t xml:space="preserve"> </w:t>
            </w:r>
            <w:r>
              <w:rPr>
                <w:sz w:val="24"/>
              </w:rPr>
              <w:t>прогноза поступлений по</w:t>
            </w:r>
            <w:r>
              <w:rPr>
                <w:spacing w:val="1"/>
                <w:sz w:val="24"/>
              </w:rPr>
              <w:t xml:space="preserve"> </w:t>
            </w:r>
            <w:r>
              <w:rPr>
                <w:sz w:val="24"/>
              </w:rPr>
              <w:t>источникам</w:t>
            </w:r>
            <w:r>
              <w:rPr>
                <w:spacing w:val="-10"/>
                <w:sz w:val="24"/>
              </w:rPr>
              <w:t xml:space="preserve"> </w:t>
            </w:r>
            <w:r>
              <w:rPr>
                <w:sz w:val="24"/>
              </w:rPr>
              <w:t>финансирования</w:t>
            </w:r>
          </w:p>
          <w:p>
            <w:pPr>
              <w:pStyle w:val="8"/>
              <w:spacing w:before="92"/>
              <w:ind w:left="67" w:right="58"/>
              <w:jc w:val="center"/>
              <w:rPr>
                <w:sz w:val="24"/>
              </w:rPr>
            </w:pPr>
            <w:r>
              <w:rPr>
                <w:sz w:val="24"/>
              </w:rPr>
              <w:t>дефицита федерального</w:t>
            </w:r>
            <w:r>
              <w:rPr>
                <w:spacing w:val="-57"/>
                <w:sz w:val="24"/>
              </w:rPr>
              <w:t xml:space="preserve"> </w:t>
            </w:r>
            <w:r>
              <w:rPr>
                <w:sz w:val="24"/>
              </w:rPr>
              <w:t>бюджета";</w:t>
            </w:r>
          </w:p>
          <w:p>
            <w:pPr>
              <w:pStyle w:val="8"/>
              <w:ind w:left="69" w:right="58"/>
              <w:jc w:val="center"/>
              <w:rPr>
                <w:sz w:val="24"/>
              </w:rPr>
            </w:pPr>
            <w:r>
              <w:fldChar w:fldCharType="begin"/>
            </w:r>
            <w:r>
              <w:instrText xml:space="preserve"> HYPERLINK "consultantplus://offline/ref%3D0E8C51EFF77574B8234277044BEEA748D7370506AF5ABC298B11C4BCAE67C42E307622397D7873B19E23B74127nB48H"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spacing w:before="1"/>
              <w:ind w:left="65" w:right="58"/>
              <w:jc w:val="center"/>
              <w:rPr>
                <w:sz w:val="24"/>
              </w:rPr>
            </w:pPr>
            <w:r>
              <w:rPr>
                <w:sz w:val="24"/>
              </w:rPr>
              <w:t>Федерации</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мая</w:t>
            </w:r>
            <w:r>
              <w:rPr>
                <w:spacing w:val="-1"/>
                <w:sz w:val="24"/>
              </w:rPr>
              <w:t xml:space="preserve"> </w:t>
            </w:r>
            <w:r>
              <w:rPr>
                <w:sz w:val="24"/>
              </w:rPr>
              <w:t>2021</w:t>
            </w:r>
            <w:r>
              <w:rPr>
                <w:spacing w:val="-1"/>
                <w:sz w:val="24"/>
              </w:rPr>
              <w:t xml:space="preserve"> </w:t>
            </w:r>
            <w:r>
              <w:rPr>
                <w:sz w:val="24"/>
              </w:rPr>
              <w:t>г.</w:t>
            </w:r>
          </w:p>
          <w:p>
            <w:pPr>
              <w:pStyle w:val="8"/>
              <w:ind w:left="70" w:right="58"/>
              <w:jc w:val="center"/>
              <w:rPr>
                <w:sz w:val="24"/>
              </w:rPr>
            </w:pPr>
            <w:r>
              <w:rPr>
                <w:sz w:val="24"/>
              </w:rPr>
              <w:t>N</w:t>
            </w:r>
            <w:r>
              <w:rPr>
                <w:spacing w:val="-2"/>
                <w:sz w:val="24"/>
              </w:rPr>
              <w:t xml:space="preserve"> </w:t>
            </w:r>
            <w:r>
              <w:rPr>
                <w:sz w:val="24"/>
              </w:rPr>
              <w:t>69н</w:t>
            </w:r>
            <w:r>
              <w:rPr>
                <w:spacing w:val="-1"/>
                <w:sz w:val="24"/>
              </w:rPr>
              <w:t xml:space="preserve"> </w:t>
            </w:r>
            <w:r>
              <w:rPr>
                <w:sz w:val="24"/>
              </w:rPr>
              <w:t>"О</w:t>
            </w:r>
            <w:r>
              <w:rPr>
                <w:spacing w:val="-2"/>
                <w:sz w:val="24"/>
              </w:rPr>
              <w:t xml:space="preserve"> </w:t>
            </w:r>
            <w:r>
              <w:rPr>
                <w:sz w:val="24"/>
              </w:rPr>
              <w:t>Порядке</w:t>
            </w:r>
          </w:p>
          <w:p>
            <w:pPr>
              <w:pStyle w:val="8"/>
              <w:ind w:left="66" w:right="58"/>
              <w:jc w:val="center"/>
              <w:rPr>
                <w:sz w:val="24"/>
              </w:rPr>
            </w:pPr>
            <w:r>
              <w:rPr>
                <w:sz w:val="24"/>
              </w:rPr>
              <w:t>формирования (внесения</w:t>
            </w:r>
            <w:r>
              <w:rPr>
                <w:spacing w:val="1"/>
                <w:sz w:val="24"/>
              </w:rPr>
              <w:t xml:space="preserve"> </w:t>
            </w:r>
            <w:r>
              <w:rPr>
                <w:sz w:val="24"/>
              </w:rPr>
              <w:t>изменений)</w:t>
            </w:r>
            <w:r>
              <w:rPr>
                <w:spacing w:val="-5"/>
                <w:sz w:val="24"/>
              </w:rPr>
              <w:t xml:space="preserve"> </w:t>
            </w:r>
            <w:r>
              <w:rPr>
                <w:sz w:val="24"/>
              </w:rPr>
              <w:t>и</w:t>
            </w:r>
            <w:r>
              <w:rPr>
                <w:spacing w:val="-6"/>
                <w:sz w:val="24"/>
              </w:rPr>
              <w:t xml:space="preserve"> </w:t>
            </w:r>
            <w:r>
              <w:rPr>
                <w:sz w:val="24"/>
              </w:rPr>
              <w:t>представления</w:t>
            </w:r>
            <w:r>
              <w:rPr>
                <w:spacing w:val="-57"/>
                <w:sz w:val="24"/>
              </w:rPr>
              <w:t xml:space="preserve"> </w:t>
            </w:r>
            <w:r>
              <w:rPr>
                <w:sz w:val="24"/>
              </w:rPr>
              <w:t>главными распорядителями</w:t>
            </w:r>
            <w:r>
              <w:rPr>
                <w:spacing w:val="1"/>
                <w:sz w:val="24"/>
              </w:rPr>
              <w:t xml:space="preserve"> </w:t>
            </w:r>
            <w:r>
              <w:rPr>
                <w:sz w:val="24"/>
              </w:rPr>
              <w:t>средств бюджетов</w:t>
            </w:r>
            <w:r>
              <w:rPr>
                <w:spacing w:val="1"/>
                <w:sz w:val="24"/>
              </w:rPr>
              <w:t xml:space="preserve"> </w:t>
            </w:r>
            <w:r>
              <w:rPr>
                <w:sz w:val="24"/>
              </w:rPr>
              <w:t>государственных</w:t>
            </w:r>
          </w:p>
          <w:p>
            <w:pPr>
              <w:pStyle w:val="8"/>
              <w:ind w:left="362" w:right="354" w:firstLine="2"/>
              <w:jc w:val="center"/>
              <w:rPr>
                <w:sz w:val="24"/>
              </w:rPr>
            </w:pPr>
            <w:r>
              <w:rPr>
                <w:sz w:val="24"/>
              </w:rPr>
              <w:t>внебюджетных фондов</w:t>
            </w:r>
            <w:r>
              <w:rPr>
                <w:spacing w:val="-57"/>
                <w:sz w:val="24"/>
              </w:rPr>
              <w:t xml:space="preserve"> </w:t>
            </w:r>
            <w:r>
              <w:rPr>
                <w:sz w:val="24"/>
              </w:rPr>
              <w:t>Российской Федерации</w:t>
            </w:r>
            <w:r>
              <w:rPr>
                <w:spacing w:val="-57"/>
                <w:sz w:val="24"/>
              </w:rPr>
              <w:t xml:space="preserve"> </w:t>
            </w:r>
            <w:r>
              <w:rPr>
                <w:sz w:val="24"/>
              </w:rPr>
              <w:t>(главными</w:t>
            </w:r>
          </w:p>
          <w:p>
            <w:pPr>
              <w:pStyle w:val="8"/>
              <w:spacing w:before="1"/>
              <w:ind w:left="81" w:right="73" w:firstLine="4"/>
              <w:jc w:val="center"/>
              <w:rPr>
                <w:sz w:val="24"/>
              </w:rPr>
            </w:pPr>
            <w:r>
              <w:rPr>
                <w:sz w:val="24"/>
              </w:rPr>
              <w:t>администраторами</w:t>
            </w:r>
            <w:r>
              <w:rPr>
                <w:spacing w:val="1"/>
                <w:sz w:val="24"/>
              </w:rPr>
              <w:t xml:space="preserve"> </w:t>
            </w:r>
            <w:r>
              <w:rPr>
                <w:sz w:val="24"/>
              </w:rPr>
              <w:t>источников</w:t>
            </w:r>
            <w:r>
              <w:rPr>
                <w:spacing w:val="-12"/>
                <w:sz w:val="24"/>
              </w:rPr>
              <w:t xml:space="preserve"> </w:t>
            </w:r>
            <w:r>
              <w:rPr>
                <w:sz w:val="24"/>
              </w:rPr>
              <w:t>финансирования</w:t>
            </w:r>
            <w:r>
              <w:rPr>
                <w:spacing w:val="-57"/>
                <w:sz w:val="24"/>
              </w:rPr>
              <w:t xml:space="preserve"> </w:t>
            </w:r>
            <w:r>
              <w:rPr>
                <w:sz w:val="24"/>
              </w:rPr>
              <w:t>дефицита бюджетов</w:t>
            </w:r>
            <w:r>
              <w:rPr>
                <w:spacing w:val="1"/>
                <w:sz w:val="24"/>
              </w:rPr>
              <w:t xml:space="preserve"> </w:t>
            </w:r>
            <w:r>
              <w:rPr>
                <w:sz w:val="24"/>
              </w:rPr>
              <w:t>государственных</w:t>
            </w:r>
          </w:p>
          <w:p>
            <w:pPr>
              <w:pStyle w:val="8"/>
              <w:ind w:left="198" w:right="187" w:hanging="1"/>
              <w:jc w:val="center"/>
              <w:rPr>
                <w:sz w:val="24"/>
              </w:rPr>
            </w:pPr>
            <w:r>
              <w:rPr>
                <w:sz w:val="24"/>
              </w:rPr>
              <w:t>внебюджетных фондов</w:t>
            </w:r>
            <w:r>
              <w:rPr>
                <w:spacing w:val="1"/>
                <w:sz w:val="24"/>
              </w:rPr>
              <w:t xml:space="preserve"> </w:t>
            </w:r>
            <w:r>
              <w:rPr>
                <w:sz w:val="24"/>
              </w:rPr>
              <w:t>Российской Федерации)</w:t>
            </w:r>
            <w:r>
              <w:rPr>
                <w:spacing w:val="1"/>
                <w:sz w:val="24"/>
              </w:rPr>
              <w:t xml:space="preserve"> </w:t>
            </w:r>
            <w:r>
              <w:rPr>
                <w:sz w:val="24"/>
              </w:rPr>
              <w:t>обоснований бюджетных</w:t>
            </w:r>
            <w:r>
              <w:rPr>
                <w:spacing w:val="1"/>
                <w:sz w:val="24"/>
              </w:rPr>
              <w:t xml:space="preserve"> </w:t>
            </w:r>
            <w:r>
              <w:rPr>
                <w:sz w:val="24"/>
              </w:rPr>
              <w:t>ассигнований по расходам</w:t>
            </w:r>
            <w:r>
              <w:rPr>
                <w:spacing w:val="-57"/>
                <w:sz w:val="24"/>
              </w:rPr>
              <w:t xml:space="preserve"> </w:t>
            </w:r>
            <w:r>
              <w:rPr>
                <w:sz w:val="24"/>
              </w:rPr>
              <w:t>(источникам</w:t>
            </w:r>
          </w:p>
          <w:p>
            <w:pPr>
              <w:pStyle w:val="8"/>
              <w:ind w:left="65" w:right="58"/>
              <w:jc w:val="center"/>
              <w:rPr>
                <w:rFonts w:hint="default"/>
                <w:sz w:val="24"/>
              </w:rPr>
            </w:pPr>
            <w:r>
              <w:rPr>
                <w:sz w:val="24"/>
              </w:rPr>
              <w:t>финансирования дефицита)</w:t>
            </w:r>
            <w:r>
              <w:rPr>
                <w:spacing w:val="-57"/>
                <w:sz w:val="24"/>
              </w:rPr>
              <w:t xml:space="preserve"> </w:t>
            </w:r>
            <w:r>
              <w:rPr>
                <w:sz w:val="24"/>
              </w:rPr>
              <w:t>бюджетов государственных</w:t>
            </w:r>
            <w:r>
              <w:rPr>
                <w:spacing w:val="-58"/>
                <w:sz w:val="24"/>
              </w:rPr>
              <w:t xml:space="preserve"> </w:t>
            </w:r>
            <w:r>
              <w:rPr>
                <w:sz w:val="24"/>
              </w:rPr>
              <w:t>внебюджетных фондов</w:t>
            </w:r>
            <w:r>
              <w:rPr>
                <w:spacing w:val="1"/>
                <w:sz w:val="24"/>
              </w:rPr>
              <w:t xml:space="preserve"> </w:t>
            </w:r>
            <w:r>
              <w:rPr>
                <w:sz w:val="24"/>
              </w:rPr>
              <w:t>Российской</w:t>
            </w:r>
            <w:r>
              <w:rPr>
                <w:spacing w:val="-2"/>
                <w:sz w:val="24"/>
              </w:rPr>
              <w:t xml:space="preserve"> </w:t>
            </w:r>
            <w:r>
              <w:rPr>
                <w:sz w:val="24"/>
              </w:rPr>
              <w:t>Федерации"</w:t>
            </w:r>
          </w:p>
        </w:tc>
        <w:tc>
          <w:tcPr>
            <w:tcW w:w="1134" w:type="dxa"/>
          </w:tcPr>
          <w:p>
            <w:pPr>
              <w:pStyle w:val="8"/>
              <w:spacing w:before="83"/>
              <w:ind w:left="229"/>
              <w:rPr>
                <w:sz w:val="24"/>
              </w:rPr>
            </w:pPr>
            <w:r>
              <w:rPr>
                <w:sz w:val="24"/>
              </w:rPr>
              <w:t>кол-во</w:t>
            </w:r>
          </w:p>
        </w:tc>
        <w:tc>
          <w:tcPr>
            <w:tcW w:w="850" w:type="dxa"/>
          </w:tcPr>
          <w:p>
            <w:pPr>
              <w:pStyle w:val="8"/>
              <w:spacing w:before="83"/>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50" w:type="dxa"/>
            <w:tcBorders>
              <w:bottom w:val="nil"/>
            </w:tcBorders>
          </w:tcPr>
          <w:p>
            <w:pPr>
              <w:pStyle w:val="8"/>
              <w:spacing w:before="83"/>
              <w:ind w:left="124"/>
              <w:rPr>
                <w:rFonts w:hint="default"/>
                <w:sz w:val="24"/>
                <w:lang w:val="ru-RU"/>
              </w:rPr>
            </w:pPr>
            <w:r>
              <w:rPr>
                <w:rFonts w:hint="default"/>
                <w:sz w:val="24"/>
                <w:lang w:val="ru-RU"/>
              </w:rPr>
              <w:t>1.1.29</w:t>
            </w:r>
          </w:p>
        </w:tc>
        <w:tc>
          <w:tcPr>
            <w:tcW w:w="14572" w:type="dxa"/>
            <w:gridSpan w:val="7"/>
            <w:tcBorders>
              <w:bottom w:val="nil"/>
            </w:tcBorders>
          </w:tcPr>
          <w:p>
            <w:pPr>
              <w:pStyle w:val="8"/>
              <w:rPr>
                <w:sz w:val="24"/>
              </w:rPr>
            </w:pPr>
            <w:r>
              <w:rPr>
                <w:rFonts w:hint="default"/>
                <w:b/>
                <w:bCs/>
                <w:i/>
                <w:iCs/>
                <w:sz w:val="24"/>
              </w:rPr>
              <w:t>Выявление нарушений не отнесено к полномочиям Контрольно-счетной палаты муниципального образования «Ахтубинский муниципальный район Астраханской области»</w:t>
            </w:r>
          </w:p>
        </w:tc>
      </w:tr>
    </w:tbl>
    <w:p>
      <w:pPr>
        <w:rPr>
          <w:sz w:val="24"/>
        </w:rPr>
        <w:sectPr>
          <w:pgSz w:w="16840" w:h="11910" w:orient="landscape"/>
          <w:pgMar w:top="1100" w:right="220" w:bottom="280" w:left="960" w:header="720" w:footer="720" w:gutter="0"/>
          <w:cols w:space="720" w:num="1"/>
        </w:sectPr>
      </w:pPr>
    </w:p>
    <w:p>
      <w:pPr>
        <w:pStyle w:val="5"/>
        <w:rPr>
          <w:sz w:val="11"/>
        </w:rPr>
      </w:pPr>
      <w:r>
        <w:pict>
          <v:group id="_x0000_s1051" o:spid="_x0000_s1051" o:spt="203" style="position:absolute;left:0pt;margin-left:53.3pt;margin-top:85.1pt;height:463.1pt;width:771.5pt;mso-position-horizontal-relative:page;mso-position-vertical-relative:page;z-index:-251657216;mso-width-relative:page;mso-height-relative:page;" coordorigin="1066,1702" coordsize="15430,9262">
            <o:lock v:ext="edit"/>
            <v:shape id="_x0000_s1053" o:spid="_x0000_s1053" o:spt="100" style="position:absolute;left:1065;top:1702;height:9262;width:15430;" fillcolor="#000000" filled="t" stroked="f" coordorigin="1066,1702" coordsize="15430,9262" path="m1916,1702l1075,1702,1066,1702,1066,1702,1066,1712,1066,1815,1066,5781,1066,5884,1066,10954,1066,10963,1075,10963,1916,10963,1916,10954,1075,10954,1075,5884,1075,5781,1075,1815,1075,1712,1916,1712,1916,1702xm8437,1702l5326,1702,5316,1702,5316,1702,5316,1712,5316,1815,5316,5781,5316,5884,5316,10954,1925,10954,1925,5884,1925,5781,1925,1815,1925,1712,5316,1712,5316,1702,1925,1702,1916,1702,1916,1712,1916,1815,1916,5781,1916,5884,1916,10954,1916,10963,1925,10963,5316,10963,5316,10963,5326,10963,8437,10963,8437,10954,5326,10954,5326,5884,5326,5781,5326,1815,5326,1712,8437,1712,8437,1702xm10429,1702l10420,1702,10420,1712,10420,1815,10420,5781,10420,5884,10420,10954,9580,10954,9580,5884,9580,5781,9580,1815,9580,1712,10420,1712,10420,1702,9580,1702,9570,1702,9570,1702,9570,1712,9570,1815,9570,5781,9570,5884,9570,10954,8447,10954,8447,5884,8447,5781,8447,1815,8447,1712,9570,1712,9570,1702,8447,1702,8437,1702,8437,1712,8437,1815,8437,5781,8437,5884,8437,10954,8437,10963,8447,10963,9570,10963,9570,10963,9580,10963,10420,10963,10429,10963,10429,10954,10429,5884,10429,5781,10429,1815,10429,1712,10429,1702xm14500,1702l12810,1702,12801,1702,10429,1702,10429,1712,12801,1712,12801,1815,12801,5781,12801,5884,12801,10954,10429,10954,10429,10963,12801,10963,12810,10963,14500,10963,14500,10954,12810,10954,12810,5884,12810,5781,12810,1815,12810,1712,14500,1712,14500,1702xm16495,1702l16485,1702,16485,1712,16485,1815,16485,5781,16485,5884,16485,10954,14510,10954,14510,5884,14510,5781,14510,1815,14510,1712,16485,1712,16485,1702,14510,1702,14500,1702,14500,1712,14500,1815,14500,5781,14500,5884,14500,10954,14500,10963,14510,10963,16485,10963,16495,10963,16495,10954,16495,5884,16495,5781,16495,1815,16495,1712,16495,1702,16495,1702xe">
              <v:path arrowok="t" o:connecttype="segments"/>
              <v:fill on="t" focussize="0,0"/>
              <v:stroke on="f" joinstyle="round"/>
              <v:imagedata o:title=""/>
              <o:lock v:ext="edit"/>
            </v:shape>
            <v:rect id="_x0000_s1052" o:spid="_x0000_s1052" o:spt="1" style="position:absolute;left:16485;top:10953;height:10;width:10;" fillcolor="#000000" filled="t" stroked="f" coordsize="21600,21600">
              <v:path/>
              <v:fill on="t" focussize="0,0"/>
              <v:stroke on="f"/>
              <v:imagedata o:title=""/>
              <o:lock v:ext="edit"/>
            </v:rect>
          </v:group>
        </w:pict>
      </w: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
        <w:gridCol w:w="3399"/>
        <w:gridCol w:w="2"/>
        <w:gridCol w:w="3118"/>
        <w:gridCol w:w="3"/>
        <w:gridCol w:w="1130"/>
        <w:gridCol w:w="4"/>
        <w:gridCol w:w="845"/>
        <w:gridCol w:w="5"/>
        <w:gridCol w:w="2375"/>
        <w:gridCol w:w="6"/>
        <w:gridCol w:w="1693"/>
        <w:gridCol w:w="7"/>
        <w:gridCol w:w="1977"/>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12"/>
          </w:tcPr>
          <w:p>
            <w:pPr>
              <w:pStyle w:val="8"/>
              <w:spacing w:before="92"/>
              <w:ind w:left="3535"/>
              <w:rPr>
                <w:sz w:val="24"/>
              </w:rPr>
            </w:pPr>
            <w:r>
              <w:rPr>
                <w:sz w:val="24"/>
              </w:rPr>
              <w:t>1.2.</w:t>
            </w:r>
            <w:r>
              <w:rPr>
                <w:spacing w:val="-2"/>
                <w:sz w:val="24"/>
              </w:rPr>
              <w:t xml:space="preserve"> </w:t>
            </w:r>
            <w:r>
              <w:rPr>
                <w:sz w:val="24"/>
              </w:rPr>
              <w:t>Нарушения</w:t>
            </w:r>
            <w:r>
              <w:rPr>
                <w:spacing w:val="-1"/>
                <w:sz w:val="24"/>
              </w:rPr>
              <w:t xml:space="preserve"> </w:t>
            </w:r>
            <w:r>
              <w:rPr>
                <w:sz w:val="24"/>
              </w:rPr>
              <w:t>в</w:t>
            </w:r>
            <w:r>
              <w:rPr>
                <w:spacing w:val="-2"/>
                <w:sz w:val="24"/>
              </w:rPr>
              <w:t xml:space="preserve"> </w:t>
            </w:r>
            <w:r>
              <w:rPr>
                <w:sz w:val="24"/>
              </w:rPr>
              <w:t>ходе</w:t>
            </w:r>
            <w:r>
              <w:rPr>
                <w:spacing w:val="-3"/>
                <w:sz w:val="24"/>
              </w:rPr>
              <w:t xml:space="preserve"> </w:t>
            </w:r>
            <w:r>
              <w:rPr>
                <w:sz w:val="24"/>
              </w:rPr>
              <w:t>исполнения</w:t>
            </w:r>
            <w:r>
              <w:rPr>
                <w:spacing w:val="-1"/>
                <w:sz w:val="24"/>
              </w:rPr>
              <w:t xml:space="preserve"> </w:t>
            </w:r>
            <w:r>
              <w:rPr>
                <w:sz w:val="24"/>
              </w:rPr>
              <w:t>бюджетов</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6185" w:hRule="atLeast"/>
        </w:trPr>
        <w:tc>
          <w:tcPr>
            <w:tcW w:w="849" w:type="dxa"/>
          </w:tcPr>
          <w:p>
            <w:pPr>
              <w:pStyle w:val="8"/>
              <w:spacing w:before="92"/>
              <w:ind w:right="173"/>
              <w:jc w:val="right"/>
              <w:rPr>
                <w:sz w:val="24"/>
              </w:rPr>
            </w:pPr>
            <w:r>
              <w:rPr>
                <w:sz w:val="24"/>
              </w:rPr>
              <w:t>1.2.1</w:t>
            </w:r>
          </w:p>
        </w:tc>
        <w:tc>
          <w:tcPr>
            <w:tcW w:w="3400" w:type="dxa"/>
            <w:gridSpan w:val="2"/>
          </w:tcPr>
          <w:p>
            <w:pPr>
              <w:pStyle w:val="8"/>
              <w:tabs>
                <w:tab w:val="left" w:pos="2194"/>
                <w:tab w:val="left" w:pos="2449"/>
                <w:tab w:val="left" w:pos="2662"/>
              </w:tabs>
              <w:spacing w:before="92"/>
              <w:ind w:left="64" w:right="46"/>
              <w:jc w:val="both"/>
              <w:rPr>
                <w:sz w:val="24"/>
              </w:rPr>
            </w:pPr>
            <w:r>
              <w:rPr>
                <w:sz w:val="24"/>
              </w:rPr>
              <w:t>Нарушение</w:t>
            </w:r>
            <w:r>
              <w:rPr>
                <w:sz w:val="24"/>
              </w:rPr>
              <w:tab/>
            </w:r>
            <w:r>
              <w:rPr>
                <w:spacing w:val="-1"/>
                <w:sz w:val="24"/>
              </w:rPr>
              <w:t>положений</w:t>
            </w:r>
            <w:r>
              <w:rPr>
                <w:spacing w:val="-58"/>
                <w:sz w:val="24"/>
              </w:rPr>
              <w:t xml:space="preserve"> </w:t>
            </w:r>
            <w:r>
              <w:rPr>
                <w:sz w:val="24"/>
              </w:rPr>
              <w:t>нормативного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Правительства</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z w:val="24"/>
              </w:rPr>
              <w:tab/>
            </w:r>
            <w:r>
              <w:rPr>
                <w:sz w:val="24"/>
              </w:rPr>
              <w:t>высшего</w:t>
            </w:r>
            <w:r>
              <w:rPr>
                <w:spacing w:val="-58"/>
                <w:sz w:val="24"/>
              </w:rPr>
              <w:t xml:space="preserve"> </w:t>
            </w:r>
            <w:r>
              <w:rPr>
                <w:sz w:val="24"/>
              </w:rPr>
              <w:t>исполнительного</w:t>
            </w:r>
            <w:r>
              <w:rPr>
                <w:sz w:val="24"/>
              </w:rPr>
              <w:tab/>
            </w:r>
            <w:r>
              <w:rPr>
                <w:spacing w:val="-1"/>
                <w:sz w:val="24"/>
              </w:rPr>
              <w:t>органа</w:t>
            </w:r>
          </w:p>
          <w:p>
            <w:pPr>
              <w:pStyle w:val="8"/>
              <w:tabs>
                <w:tab w:val="left" w:pos="2144"/>
                <w:tab w:val="left" w:pos="2494"/>
                <w:tab w:val="left" w:pos="2659"/>
                <w:tab w:val="left" w:pos="3097"/>
              </w:tabs>
              <w:spacing w:before="1"/>
              <w:ind w:left="64" w:right="48"/>
              <w:jc w:val="both"/>
              <w:rPr>
                <w:sz w:val="24"/>
              </w:rPr>
            </w:pPr>
            <w:r>
              <w:rPr>
                <w:sz w:val="24"/>
              </w:rPr>
              <w:t>государственной</w:t>
            </w:r>
            <w:r>
              <w:rPr>
                <w:sz w:val="24"/>
              </w:rPr>
              <w:tab/>
            </w:r>
            <w:r>
              <w:rPr>
                <w:spacing w:val="-1"/>
                <w:sz w:val="24"/>
              </w:rPr>
              <w:t>власти</w:t>
            </w:r>
            <w:r>
              <w:rPr>
                <w:spacing w:val="-58"/>
                <w:sz w:val="24"/>
              </w:rPr>
              <w:t xml:space="preserve"> </w:t>
            </w:r>
            <w:r>
              <w:rPr>
                <w:sz w:val="24"/>
              </w:rPr>
              <w:t>субъекта</w:t>
            </w:r>
            <w:r>
              <w:rPr>
                <w:sz w:val="24"/>
              </w:rPr>
              <w:tab/>
            </w:r>
            <w:r>
              <w:rPr>
                <w:spacing w:val="-1"/>
                <w:sz w:val="24"/>
              </w:rPr>
              <w:t>Российской</w:t>
            </w:r>
            <w:r>
              <w:rPr>
                <w:spacing w:val="-58"/>
                <w:sz w:val="24"/>
              </w:rPr>
              <w:t xml:space="preserve"> </w:t>
            </w:r>
            <w:r>
              <w:rPr>
                <w:sz w:val="24"/>
              </w:rPr>
              <w:t>Федерации,</w:t>
            </w:r>
            <w:r>
              <w:rPr>
                <w:sz w:val="24"/>
              </w:rPr>
              <w:tab/>
            </w:r>
            <w:r>
              <w:rPr>
                <w:spacing w:val="-1"/>
                <w:sz w:val="24"/>
              </w:rPr>
              <w:t>местной</w:t>
            </w:r>
            <w:r>
              <w:rPr>
                <w:spacing w:val="-58"/>
                <w:sz w:val="24"/>
              </w:rPr>
              <w:t xml:space="preserve"> </w:t>
            </w:r>
            <w:r>
              <w:rPr>
                <w:sz w:val="24"/>
              </w:rPr>
              <w:t>администрации</w:t>
            </w:r>
            <w:r>
              <w:rPr>
                <w:sz w:val="24"/>
              </w:rPr>
              <w:tab/>
            </w:r>
            <w:r>
              <w:rPr>
                <w:spacing w:val="-2"/>
                <w:sz w:val="24"/>
              </w:rPr>
              <w:t>об</w:t>
            </w:r>
          </w:p>
          <w:p>
            <w:pPr>
              <w:pStyle w:val="8"/>
              <w:tabs>
                <w:tab w:val="left" w:pos="2134"/>
                <w:tab w:val="left" w:pos="2175"/>
              </w:tabs>
              <w:ind w:left="64" w:right="48"/>
              <w:jc w:val="both"/>
              <w:rPr>
                <w:sz w:val="24"/>
              </w:rPr>
            </w:pPr>
            <w:r>
              <w:rPr>
                <w:sz w:val="24"/>
              </w:rPr>
              <w:t>особенностях</w:t>
            </w:r>
            <w:r>
              <w:rPr>
                <w:sz w:val="24"/>
              </w:rPr>
              <w:tab/>
            </w:r>
            <w:r>
              <w:rPr>
                <w:spacing w:val="-1"/>
                <w:sz w:val="24"/>
              </w:rPr>
              <w:t>реализации</w:t>
            </w:r>
            <w:r>
              <w:rPr>
                <w:spacing w:val="-58"/>
                <w:sz w:val="24"/>
              </w:rPr>
              <w:t xml:space="preserve"> </w:t>
            </w:r>
            <w:r>
              <w:rPr>
                <w:sz w:val="24"/>
              </w:rPr>
              <w:t>закона (решения) о бюджете на</w:t>
            </w:r>
            <w:r>
              <w:rPr>
                <w:spacing w:val="-57"/>
                <w:sz w:val="24"/>
              </w:rPr>
              <w:t xml:space="preserve"> </w:t>
            </w:r>
            <w:r>
              <w:rPr>
                <w:sz w:val="24"/>
              </w:rPr>
              <w:t>текущий финансовый год и на</w:t>
            </w:r>
            <w:r>
              <w:rPr>
                <w:spacing w:val="1"/>
                <w:sz w:val="24"/>
              </w:rPr>
              <w:t xml:space="preserve"> </w:t>
            </w:r>
            <w:r>
              <w:rPr>
                <w:sz w:val="24"/>
              </w:rPr>
              <w:t>плановый</w:t>
            </w:r>
            <w:r>
              <w:rPr>
                <w:spacing w:val="1"/>
                <w:sz w:val="24"/>
              </w:rPr>
              <w:t xml:space="preserve"> </w:t>
            </w:r>
            <w:r>
              <w:rPr>
                <w:sz w:val="24"/>
              </w:rPr>
              <w:t>период</w:t>
            </w:r>
            <w:r>
              <w:rPr>
                <w:spacing w:val="1"/>
                <w:sz w:val="24"/>
              </w:rPr>
              <w:t xml:space="preserve"> </w:t>
            </w:r>
            <w:r>
              <w:rPr>
                <w:sz w:val="24"/>
              </w:rPr>
              <w:t>и</w:t>
            </w:r>
            <w:r>
              <w:rPr>
                <w:spacing w:val="1"/>
                <w:sz w:val="24"/>
              </w:rPr>
              <w:t xml:space="preserve"> </w:t>
            </w:r>
            <w:r>
              <w:rPr>
                <w:sz w:val="24"/>
              </w:rPr>
              <w:t>мерах</w:t>
            </w:r>
            <w:r>
              <w:rPr>
                <w:spacing w:val="1"/>
                <w:sz w:val="24"/>
              </w:rPr>
              <w:t xml:space="preserve"> </w:t>
            </w:r>
            <w:r>
              <w:rPr>
                <w:sz w:val="24"/>
              </w:rPr>
              <w:t>по</w:t>
            </w:r>
            <w:r>
              <w:rPr>
                <w:spacing w:val="1"/>
                <w:sz w:val="24"/>
              </w:rPr>
              <w:t xml:space="preserve"> </w:t>
            </w:r>
            <w:r>
              <w:rPr>
                <w:sz w:val="24"/>
              </w:rPr>
              <w:t>обеспечению</w:t>
            </w:r>
            <w:r>
              <w:rPr>
                <w:sz w:val="24"/>
              </w:rPr>
              <w:tab/>
            </w:r>
            <w:r>
              <w:rPr>
                <w:spacing w:val="-1"/>
                <w:sz w:val="24"/>
              </w:rPr>
              <w:t>исполнения</w:t>
            </w:r>
            <w:r>
              <w:rPr>
                <w:spacing w:val="-58"/>
                <w:sz w:val="24"/>
              </w:rPr>
              <w:t xml:space="preserve"> </w:t>
            </w:r>
            <w:r>
              <w:rPr>
                <w:sz w:val="24"/>
              </w:rPr>
              <w:t>бюджета</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 указанных в иных</w:t>
            </w:r>
            <w:r>
              <w:rPr>
                <w:spacing w:val="1"/>
                <w:sz w:val="24"/>
              </w:rPr>
              <w:t xml:space="preserve"> </w:t>
            </w:r>
            <w:r>
              <w:rPr>
                <w:sz w:val="24"/>
              </w:rPr>
              <w:t>пунктах классификатора)</w:t>
            </w:r>
          </w:p>
        </w:tc>
        <w:tc>
          <w:tcPr>
            <w:tcW w:w="3120" w:type="dxa"/>
            <w:gridSpan w:val="2"/>
          </w:tcPr>
          <w:p>
            <w:pPr>
              <w:pStyle w:val="8"/>
              <w:spacing w:before="92"/>
              <w:ind w:left="118" w:right="109"/>
              <w:jc w:val="center"/>
              <w:rPr>
                <w:sz w:val="24"/>
              </w:rPr>
            </w:pPr>
            <w:r>
              <w:rPr>
                <w:sz w:val="24"/>
                <w:lang w:val="ru-RU"/>
              </w:rPr>
              <w:t>З</w:t>
            </w:r>
            <w:r>
              <w:rPr>
                <w:sz w:val="24"/>
              </w:rPr>
              <w:t>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декабря</w:t>
            </w:r>
            <w:r>
              <w:rPr>
                <w:spacing w:val="1"/>
                <w:sz w:val="24"/>
              </w:rPr>
              <w:t xml:space="preserve"> </w:t>
            </w:r>
            <w:r>
              <w:rPr>
                <w:sz w:val="24"/>
              </w:rPr>
              <w:t>2017 г. N 1496 "О мерах по</w:t>
            </w:r>
            <w:r>
              <w:rPr>
                <w:spacing w:val="1"/>
                <w:sz w:val="24"/>
              </w:rPr>
              <w:t xml:space="preserve"> </w:t>
            </w:r>
            <w:r>
              <w:rPr>
                <w:sz w:val="24"/>
              </w:rPr>
              <w:t>обеспечению</w:t>
            </w:r>
            <w:r>
              <w:rPr>
                <w:spacing w:val="-2"/>
                <w:sz w:val="24"/>
              </w:rPr>
              <w:t xml:space="preserve"> </w:t>
            </w:r>
            <w:r>
              <w:rPr>
                <w:sz w:val="24"/>
              </w:rPr>
              <w:t>исполнения</w:t>
            </w:r>
          </w:p>
          <w:p>
            <w:pPr>
              <w:pStyle w:val="8"/>
              <w:spacing w:before="1"/>
              <w:ind w:left="165" w:right="154" w:hanging="2"/>
              <w:jc w:val="center"/>
              <w:rPr>
                <w:sz w:val="24"/>
              </w:rPr>
            </w:pPr>
            <w:r>
              <w:rPr>
                <w:sz w:val="24"/>
              </w:rPr>
              <w:t>федерального бюджета";</w:t>
            </w:r>
            <w:r>
              <w:rPr>
                <w:spacing w:val="1"/>
                <w:sz w:val="24"/>
              </w:rPr>
              <w:t xml:space="preserve"> </w:t>
            </w:r>
            <w:r>
              <w:rPr>
                <w:sz w:val="24"/>
              </w:rPr>
              <w:t>нормативный правовой акт</w:t>
            </w:r>
            <w:r>
              <w:rPr>
                <w:spacing w:val="-58"/>
                <w:sz w:val="24"/>
              </w:rPr>
              <w:t xml:space="preserve"> </w:t>
            </w:r>
            <w:r>
              <w:rPr>
                <w:sz w:val="24"/>
              </w:rPr>
              <w:t>Правительства Российской</w:t>
            </w:r>
            <w:r>
              <w:rPr>
                <w:spacing w:val="-57"/>
                <w:sz w:val="24"/>
              </w:rPr>
              <w:t xml:space="preserve"> </w:t>
            </w:r>
            <w:r>
              <w:rPr>
                <w:sz w:val="24"/>
              </w:rPr>
              <w:t>Федерации, высшего</w:t>
            </w:r>
            <w:r>
              <w:rPr>
                <w:spacing w:val="1"/>
                <w:sz w:val="24"/>
              </w:rPr>
              <w:t xml:space="preserve"> </w:t>
            </w:r>
            <w:r>
              <w:rPr>
                <w:sz w:val="24"/>
              </w:rPr>
              <w:t>исполнительного органа</w:t>
            </w:r>
            <w:r>
              <w:rPr>
                <w:spacing w:val="1"/>
                <w:sz w:val="24"/>
              </w:rPr>
              <w:t xml:space="preserve"> </w:t>
            </w:r>
            <w:r>
              <w:rPr>
                <w:sz w:val="24"/>
              </w:rPr>
              <w:t>государственной власти</w:t>
            </w:r>
            <w:r>
              <w:rPr>
                <w:spacing w:val="1"/>
                <w:sz w:val="24"/>
              </w:rPr>
              <w:t xml:space="preserve"> </w:t>
            </w:r>
            <w:r>
              <w:rPr>
                <w:sz w:val="24"/>
              </w:rPr>
              <w:t>субъекта</w:t>
            </w:r>
            <w:r>
              <w:rPr>
                <w:spacing w:val="-1"/>
                <w:sz w:val="24"/>
              </w:rPr>
              <w:t xml:space="preserve"> </w:t>
            </w:r>
            <w:r>
              <w:rPr>
                <w:sz w:val="24"/>
              </w:rPr>
              <w:t>Российской</w:t>
            </w:r>
          </w:p>
          <w:p>
            <w:pPr>
              <w:pStyle w:val="8"/>
              <w:spacing w:before="1"/>
              <w:ind w:left="69" w:right="58"/>
              <w:jc w:val="center"/>
              <w:rPr>
                <w:sz w:val="24"/>
              </w:rPr>
            </w:pPr>
            <w:r>
              <w:rPr>
                <w:sz w:val="24"/>
              </w:rPr>
              <w:t>Федерации, местной</w:t>
            </w:r>
            <w:r>
              <w:rPr>
                <w:spacing w:val="-58"/>
                <w:sz w:val="24"/>
              </w:rPr>
              <w:t xml:space="preserve"> </w:t>
            </w:r>
            <w:r>
              <w:rPr>
                <w:sz w:val="24"/>
              </w:rPr>
              <w:t>администрации</w:t>
            </w:r>
            <w:r>
              <w:rPr>
                <w:spacing w:val="-1"/>
                <w:sz w:val="24"/>
              </w:rPr>
              <w:t xml:space="preserve"> </w:t>
            </w:r>
            <w:r>
              <w:rPr>
                <w:sz w:val="24"/>
              </w:rPr>
              <w:t>об</w:t>
            </w:r>
          </w:p>
          <w:p>
            <w:pPr>
              <w:pStyle w:val="8"/>
              <w:ind w:left="97" w:right="89"/>
              <w:jc w:val="center"/>
              <w:rPr>
                <w:sz w:val="24"/>
              </w:rPr>
            </w:pPr>
            <w:r>
              <w:rPr>
                <w:sz w:val="24"/>
              </w:rPr>
              <w:t>особенностях реализации</w:t>
            </w:r>
            <w:r>
              <w:rPr>
                <w:spacing w:val="1"/>
                <w:sz w:val="24"/>
              </w:rPr>
              <w:t xml:space="preserve"> </w:t>
            </w:r>
            <w:r>
              <w:rPr>
                <w:sz w:val="24"/>
              </w:rPr>
              <w:t>закона</w:t>
            </w:r>
            <w:r>
              <w:rPr>
                <w:spacing w:val="-4"/>
                <w:sz w:val="24"/>
              </w:rPr>
              <w:t xml:space="preserve"> </w:t>
            </w:r>
            <w:r>
              <w:rPr>
                <w:sz w:val="24"/>
              </w:rPr>
              <w:t>(решения)</w:t>
            </w:r>
            <w:r>
              <w:rPr>
                <w:spacing w:val="-4"/>
                <w:sz w:val="24"/>
              </w:rPr>
              <w:t xml:space="preserve"> </w:t>
            </w:r>
            <w:r>
              <w:rPr>
                <w:sz w:val="24"/>
              </w:rPr>
              <w:t>о</w:t>
            </w:r>
            <w:r>
              <w:rPr>
                <w:spacing w:val="-3"/>
                <w:sz w:val="24"/>
              </w:rPr>
              <w:t xml:space="preserve"> </w:t>
            </w:r>
            <w:r>
              <w:rPr>
                <w:sz w:val="24"/>
              </w:rPr>
              <w:t>бюджете</w:t>
            </w:r>
            <w:r>
              <w:rPr>
                <w:spacing w:val="-57"/>
                <w:sz w:val="24"/>
              </w:rPr>
              <w:t xml:space="preserve"> </w:t>
            </w:r>
            <w:r>
              <w:rPr>
                <w:sz w:val="24"/>
              </w:rPr>
              <w:t>на текущий финансовый год</w:t>
            </w:r>
            <w:r>
              <w:rPr>
                <w:spacing w:val="-58"/>
                <w:sz w:val="24"/>
              </w:rPr>
              <w:t xml:space="preserve"> </w:t>
            </w:r>
            <w:r>
              <w:rPr>
                <w:sz w:val="24"/>
              </w:rPr>
              <w:t>и на плановый период</w:t>
            </w:r>
            <w:r>
              <w:rPr>
                <w:spacing w:val="1"/>
                <w:sz w:val="24"/>
              </w:rPr>
              <w:t xml:space="preserve"> </w:t>
            </w:r>
            <w:r>
              <w:rPr>
                <w:sz w:val="24"/>
                <w:highlight w:val="none"/>
              </w:rPr>
              <w:t>Устав муниципального</w:t>
            </w:r>
            <w:r>
              <w:rPr>
                <w:spacing w:val="1"/>
                <w:sz w:val="24"/>
                <w:highlight w:val="none"/>
              </w:rPr>
              <w:t xml:space="preserve"> </w:t>
            </w:r>
            <w:r>
              <w:rPr>
                <w:sz w:val="24"/>
                <w:highlight w:val="none"/>
              </w:rPr>
              <w:t>образования "</w:t>
            </w:r>
            <w:r>
              <w:rPr>
                <w:sz w:val="24"/>
                <w:highlight w:val="none"/>
                <w:lang w:val="ru-RU"/>
              </w:rPr>
              <w:t>Ахтубинский</w:t>
            </w:r>
            <w:r>
              <w:rPr>
                <w:rFonts w:hint="default"/>
                <w:sz w:val="24"/>
                <w:highlight w:val="none"/>
                <w:lang w:val="ru-RU"/>
              </w:rPr>
              <w:t xml:space="preserve"> район</w:t>
            </w:r>
            <w:r>
              <w:rPr>
                <w:sz w:val="24"/>
                <w:highlight w:val="none"/>
              </w:rPr>
              <w:t>"</w:t>
            </w:r>
          </w:p>
        </w:tc>
        <w:tc>
          <w:tcPr>
            <w:tcW w:w="1133" w:type="dxa"/>
            <w:gridSpan w:val="2"/>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49" w:type="dxa"/>
            <w:gridSpan w:val="2"/>
          </w:tcPr>
          <w:p>
            <w:pPr>
              <w:pStyle w:val="8"/>
              <w:spacing w:before="92"/>
              <w:ind w:left="6"/>
              <w:jc w:val="center"/>
              <w:rPr>
                <w:sz w:val="24"/>
              </w:rPr>
            </w:pPr>
            <w:r>
              <w:rPr>
                <w:sz w:val="24"/>
              </w:rPr>
              <w:t>1</w:t>
            </w:r>
          </w:p>
        </w:tc>
        <w:tc>
          <w:tcPr>
            <w:tcW w:w="2380" w:type="dxa"/>
            <w:gridSpan w:val="2"/>
          </w:tcPr>
          <w:p>
            <w:pPr>
              <w:pStyle w:val="8"/>
              <w:rPr>
                <w:sz w:val="24"/>
              </w:rPr>
            </w:pPr>
          </w:p>
        </w:tc>
        <w:tc>
          <w:tcPr>
            <w:tcW w:w="1699" w:type="dxa"/>
            <w:gridSpan w:val="2"/>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4" w:type="dxa"/>
            <w:gridSpan w:val="2"/>
          </w:tcPr>
          <w:p>
            <w:pPr>
              <w:pStyle w:val="8"/>
              <w:spacing w:before="92"/>
              <w:ind w:left="67" w:right="58" w:hanging="1"/>
              <w:jc w:val="center"/>
              <w:rPr>
                <w:sz w:val="24"/>
              </w:rPr>
            </w:pPr>
            <w:r>
              <w:rPr>
                <w:sz w:val="24"/>
              </w:rPr>
              <w:t>объем завышения</w:t>
            </w:r>
            <w:r>
              <w:rPr>
                <w:spacing w:val="-57"/>
                <w:sz w:val="24"/>
              </w:rPr>
              <w:t xml:space="preserve"> </w:t>
            </w:r>
            <w:r>
              <w:rPr>
                <w:sz w:val="24"/>
              </w:rPr>
              <w:t>целевых средств,</w:t>
            </w:r>
            <w:r>
              <w:rPr>
                <w:spacing w:val="1"/>
                <w:sz w:val="24"/>
              </w:rPr>
              <w:t xml:space="preserve"> </w:t>
            </w:r>
            <w:r>
              <w:rPr>
                <w:sz w:val="24"/>
              </w:rPr>
              <w:t>предоставленных</w:t>
            </w:r>
            <w:r>
              <w:rPr>
                <w:spacing w:val="-57"/>
                <w:sz w:val="24"/>
              </w:rPr>
              <w:t xml:space="preserve"> </w:t>
            </w:r>
            <w:r>
              <w:rPr>
                <w:sz w:val="24"/>
              </w:rPr>
              <w:t>(использованных)</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059" w:hRule="atLeast"/>
        </w:trPr>
        <w:tc>
          <w:tcPr>
            <w:tcW w:w="849" w:type="dxa"/>
            <w:vAlign w:val="top"/>
          </w:tcPr>
          <w:p>
            <w:pPr>
              <w:pStyle w:val="8"/>
              <w:spacing w:before="92"/>
              <w:ind w:right="173" w:rightChars="0"/>
              <w:jc w:val="right"/>
              <w:rPr>
                <w:sz w:val="24"/>
              </w:rPr>
            </w:pPr>
            <w:r>
              <w:rPr>
                <w:sz w:val="24"/>
              </w:rPr>
              <w:t>1.2.2</w:t>
            </w:r>
          </w:p>
        </w:tc>
        <w:tc>
          <w:tcPr>
            <w:tcW w:w="3400" w:type="dxa"/>
            <w:gridSpan w:val="2"/>
            <w:vAlign w:val="top"/>
          </w:tcPr>
          <w:p>
            <w:pPr>
              <w:pStyle w:val="8"/>
              <w:tabs>
                <w:tab w:val="left" w:pos="2516"/>
              </w:tabs>
              <w:spacing w:before="92"/>
              <w:ind w:left="64"/>
              <w:rPr>
                <w:sz w:val="24"/>
              </w:rPr>
            </w:pPr>
            <w:r>
              <w:rPr>
                <w:sz w:val="24"/>
              </w:rPr>
              <w:t>Нарушение</w:t>
            </w:r>
            <w:r>
              <w:rPr>
                <w:sz w:val="24"/>
              </w:rPr>
              <w:tab/>
            </w:r>
            <w:r>
              <w:rPr>
                <w:sz w:val="24"/>
              </w:rPr>
              <w:t>порядка</w:t>
            </w:r>
          </w:p>
          <w:p>
            <w:pPr>
              <w:pStyle w:val="8"/>
              <w:tabs>
                <w:tab w:val="left" w:pos="2139"/>
              </w:tabs>
              <w:ind w:left="64" w:leftChars="0" w:right="52" w:rightChars="0"/>
              <w:rPr>
                <w:sz w:val="24"/>
              </w:rPr>
            </w:pPr>
            <w:r>
              <w:rPr>
                <w:sz w:val="24"/>
              </w:rPr>
              <w:t>реализации</w:t>
            </w:r>
            <w:r>
              <w:rPr>
                <w:sz w:val="24"/>
              </w:rPr>
              <w:tab/>
            </w:r>
            <w:r>
              <w:rPr>
                <w:spacing w:val="-2"/>
                <w:sz w:val="24"/>
              </w:rPr>
              <w:t>документов</w:t>
            </w:r>
            <w:r>
              <w:rPr>
                <w:spacing w:val="-57"/>
                <w:sz w:val="24"/>
              </w:rPr>
              <w:t xml:space="preserve"> </w:t>
            </w:r>
            <w:r>
              <w:rPr>
                <w:sz w:val="24"/>
              </w:rPr>
              <w:t>стратегического</w:t>
            </w:r>
            <w:r>
              <w:rPr>
                <w:spacing w:val="-3"/>
                <w:sz w:val="24"/>
              </w:rPr>
              <w:t xml:space="preserve"> </w:t>
            </w:r>
            <w:r>
              <w:rPr>
                <w:sz w:val="24"/>
              </w:rPr>
              <w:t>планирования</w:t>
            </w:r>
          </w:p>
        </w:tc>
        <w:tc>
          <w:tcPr>
            <w:tcW w:w="3120" w:type="dxa"/>
            <w:gridSpan w:val="2"/>
            <w:vAlign w:val="top"/>
          </w:tcPr>
          <w:p>
            <w:pPr>
              <w:pStyle w:val="8"/>
              <w:ind w:left="174" w:right="167" w:firstLine="2"/>
              <w:jc w:val="center"/>
              <w:rPr>
                <w:sz w:val="24"/>
              </w:rPr>
            </w:pPr>
            <w:r>
              <w:fldChar w:fldCharType="begin"/>
            </w:r>
            <w:r>
              <w:instrText xml:space="preserve"> HYPERLINK "consultantplus://offline/ref%3D0E8C51EFF77574B8234277044BEEA748D03E0D01AA59BC298B11C4BCAE67C42E22767A357F736FB99D36E11061EF2ED572411645DCA87947n548H" \h </w:instrText>
            </w:r>
            <w:r>
              <w:fldChar w:fldCharType="separate"/>
            </w:r>
            <w:r>
              <w:rPr>
                <w:color w:val="0000FF"/>
                <w:sz w:val="24"/>
              </w:rPr>
              <w:t xml:space="preserve">статья 179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174" w:right="167" w:firstLine="2"/>
              <w:jc w:val="center"/>
              <w:rPr>
                <w:sz w:val="24"/>
              </w:rPr>
            </w:pPr>
            <w:r>
              <w:fldChar w:fldCharType="begin"/>
            </w:r>
            <w:r>
              <w:instrText xml:space="preserve"> HYPERLINK "consultantplus://offline/ref%3D0E8C51EFF77574B8234277044BEEA748D7370907AC5FBC298B11C4BCAE67C42E307622397D7873B19E23B74127nB48H"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p>
          <w:p>
            <w:pPr>
              <w:pStyle w:val="8"/>
              <w:ind w:left="65" w:right="58"/>
              <w:jc w:val="center"/>
              <w:rPr>
                <w:sz w:val="24"/>
              </w:rPr>
            </w:pPr>
            <w:r>
              <w:rPr>
                <w:sz w:val="24"/>
              </w:rPr>
              <w:t>Федерации</w:t>
            </w:r>
            <w:r>
              <w:rPr>
                <w:spacing w:val="-2"/>
                <w:sz w:val="24"/>
              </w:rPr>
              <w:t xml:space="preserve"> </w:t>
            </w:r>
            <w:r>
              <w:rPr>
                <w:sz w:val="24"/>
              </w:rPr>
              <w:t>от</w:t>
            </w:r>
            <w:r>
              <w:rPr>
                <w:spacing w:val="-1"/>
                <w:sz w:val="24"/>
              </w:rPr>
              <w:t xml:space="preserve"> </w:t>
            </w:r>
            <w:r>
              <w:rPr>
                <w:sz w:val="24"/>
              </w:rPr>
              <w:t>26</w:t>
            </w:r>
            <w:r>
              <w:rPr>
                <w:spacing w:val="-1"/>
                <w:sz w:val="24"/>
              </w:rPr>
              <w:t xml:space="preserve"> </w:t>
            </w:r>
            <w:r>
              <w:rPr>
                <w:sz w:val="24"/>
              </w:rPr>
              <w:t>мая</w:t>
            </w:r>
            <w:r>
              <w:rPr>
                <w:spacing w:val="-1"/>
                <w:sz w:val="24"/>
              </w:rPr>
              <w:t xml:space="preserve"> </w:t>
            </w:r>
            <w:r>
              <w:rPr>
                <w:sz w:val="24"/>
              </w:rPr>
              <w:t>2021</w:t>
            </w:r>
            <w:r>
              <w:rPr>
                <w:spacing w:val="-1"/>
                <w:sz w:val="24"/>
              </w:rPr>
              <w:t xml:space="preserve"> </w:t>
            </w:r>
            <w:r>
              <w:rPr>
                <w:sz w:val="24"/>
              </w:rPr>
              <w:t>г.</w:t>
            </w:r>
          </w:p>
          <w:p>
            <w:pPr>
              <w:pStyle w:val="8"/>
              <w:ind w:left="239" w:leftChars="0" w:right="232" w:rightChars="0" w:firstLine="6" w:firstLineChars="0"/>
              <w:jc w:val="center"/>
              <w:rPr>
                <w:sz w:val="24"/>
              </w:rPr>
            </w:pPr>
            <w:r>
              <w:rPr>
                <w:sz w:val="24"/>
              </w:rPr>
              <w:t>N 786 "О системе</w:t>
            </w:r>
            <w:r>
              <w:rPr>
                <w:spacing w:val="1"/>
                <w:sz w:val="24"/>
              </w:rPr>
              <w:t xml:space="preserve"> </w:t>
            </w:r>
            <w:r>
              <w:rPr>
                <w:sz w:val="24"/>
              </w:rPr>
              <w:t>управления</w:t>
            </w:r>
            <w:r>
              <w:rPr>
                <w:spacing w:val="1"/>
                <w:sz w:val="24"/>
              </w:rPr>
              <w:t xml:space="preserve"> </w:t>
            </w:r>
            <w:r>
              <w:rPr>
                <w:sz w:val="24"/>
              </w:rPr>
              <w:t>государственными</w:t>
            </w:r>
            <w:r>
              <w:rPr>
                <w:spacing w:val="1"/>
                <w:sz w:val="24"/>
              </w:rPr>
              <w:t xml:space="preserve"> </w:t>
            </w:r>
            <w:r>
              <w:rPr>
                <w:sz w:val="24"/>
              </w:rPr>
              <w:t>программами</w:t>
            </w:r>
            <w:r>
              <w:rPr>
                <w:spacing w:val="-15"/>
                <w:sz w:val="24"/>
              </w:rPr>
              <w:t xml:space="preserve"> </w:t>
            </w:r>
            <w:r>
              <w:rPr>
                <w:sz w:val="24"/>
              </w:rPr>
              <w:t>Российской</w:t>
            </w:r>
            <w:r>
              <w:rPr>
                <w:spacing w:val="-57"/>
                <w:sz w:val="24"/>
              </w:rPr>
              <w:t xml:space="preserve"> </w:t>
            </w:r>
            <w:r>
              <w:rPr>
                <w:sz w:val="24"/>
              </w:rPr>
              <w:t>Федерации";</w:t>
            </w:r>
          </w:p>
        </w:tc>
        <w:tc>
          <w:tcPr>
            <w:tcW w:w="1133" w:type="dxa"/>
            <w:gridSpan w:val="2"/>
            <w:vAlign w:val="top"/>
          </w:tcPr>
          <w:p>
            <w:pPr>
              <w:pStyle w:val="8"/>
              <w:spacing w:before="92"/>
              <w:ind w:left="229" w:leftChars="0"/>
              <w:rPr>
                <w:sz w:val="24"/>
              </w:rPr>
            </w:pPr>
            <w:r>
              <w:rPr>
                <w:sz w:val="24"/>
              </w:rPr>
              <w:t>кол-во</w:t>
            </w:r>
          </w:p>
        </w:tc>
        <w:tc>
          <w:tcPr>
            <w:tcW w:w="849" w:type="dxa"/>
            <w:gridSpan w:val="2"/>
            <w:vAlign w:val="top"/>
          </w:tcPr>
          <w:p>
            <w:pPr>
              <w:pStyle w:val="8"/>
              <w:spacing w:before="92"/>
              <w:ind w:left="6" w:leftChars="0"/>
              <w:jc w:val="center"/>
              <w:rPr>
                <w:sz w:val="24"/>
              </w:rPr>
            </w:pPr>
            <w:r>
              <w:rPr>
                <w:sz w:val="24"/>
              </w:rPr>
              <w:t>1</w:t>
            </w:r>
          </w:p>
        </w:tc>
        <w:tc>
          <w:tcPr>
            <w:tcW w:w="2380" w:type="dxa"/>
            <w:gridSpan w:val="2"/>
            <w:vAlign w:val="top"/>
          </w:tcPr>
          <w:p>
            <w:pPr>
              <w:pStyle w:val="8"/>
              <w:rPr>
                <w:sz w:val="24"/>
              </w:rPr>
            </w:pPr>
          </w:p>
        </w:tc>
        <w:tc>
          <w:tcPr>
            <w:tcW w:w="1699" w:type="dxa"/>
            <w:gridSpan w:val="2"/>
            <w:vAlign w:val="top"/>
          </w:tcPr>
          <w:p>
            <w:pPr>
              <w:pStyle w:val="8"/>
              <w:rPr>
                <w:sz w:val="24"/>
              </w:rPr>
            </w:pPr>
          </w:p>
        </w:tc>
        <w:tc>
          <w:tcPr>
            <w:tcW w:w="1984" w:type="dxa"/>
            <w:gridSpan w:val="2"/>
            <w:vAlign w:val="top"/>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gridSpan w:val="2"/>
          </w:tcPr>
          <w:p>
            <w:pPr>
              <w:pStyle w:val="8"/>
              <w:spacing w:before="95"/>
              <w:ind w:left="184"/>
              <w:rPr>
                <w:sz w:val="24"/>
                <w:highlight w:val="none"/>
              </w:rPr>
            </w:pPr>
            <w:r>
              <w:rPr>
                <w:sz w:val="24"/>
                <w:highlight w:val="none"/>
              </w:rPr>
              <w:t>1.2.3</w:t>
            </w:r>
          </w:p>
        </w:tc>
        <w:tc>
          <w:tcPr>
            <w:tcW w:w="3401" w:type="dxa"/>
            <w:gridSpan w:val="2"/>
          </w:tcPr>
          <w:p>
            <w:pPr>
              <w:pStyle w:val="8"/>
              <w:tabs>
                <w:tab w:val="left" w:pos="2516"/>
              </w:tabs>
              <w:spacing w:before="95"/>
              <w:ind w:left="64"/>
              <w:rPr>
                <w:sz w:val="24"/>
                <w:highlight w:val="none"/>
              </w:rPr>
            </w:pPr>
            <w:r>
              <w:rPr>
                <w:sz w:val="24"/>
                <w:highlight w:val="none"/>
              </w:rPr>
              <w:t>Нарушение</w:t>
            </w:r>
            <w:r>
              <w:rPr>
                <w:sz w:val="24"/>
                <w:highlight w:val="none"/>
              </w:rPr>
              <w:tab/>
            </w:r>
            <w:r>
              <w:rPr>
                <w:sz w:val="24"/>
                <w:highlight w:val="none"/>
              </w:rPr>
              <w:t>порядка</w:t>
            </w:r>
          </w:p>
          <w:p>
            <w:pPr>
              <w:pStyle w:val="8"/>
              <w:tabs>
                <w:tab w:val="left" w:pos="2175"/>
                <w:tab w:val="left" w:pos="2612"/>
              </w:tabs>
              <w:ind w:left="64" w:right="48"/>
              <w:rPr>
                <w:sz w:val="24"/>
                <w:highlight w:val="none"/>
              </w:rPr>
            </w:pPr>
            <w:r>
              <w:rPr>
                <w:sz w:val="24"/>
                <w:highlight w:val="none"/>
              </w:rPr>
              <w:t>проведения</w:t>
            </w:r>
            <w:r>
              <w:rPr>
                <w:sz w:val="24"/>
                <w:highlight w:val="none"/>
              </w:rPr>
              <w:tab/>
            </w:r>
            <w:r>
              <w:rPr>
                <w:sz w:val="24"/>
                <w:highlight w:val="none"/>
              </w:rPr>
              <w:tab/>
            </w:r>
            <w:r>
              <w:rPr>
                <w:spacing w:val="-1"/>
                <w:sz w:val="24"/>
                <w:highlight w:val="none"/>
              </w:rPr>
              <w:t>оценки</w:t>
            </w:r>
            <w:r>
              <w:rPr>
                <w:spacing w:val="-57"/>
                <w:sz w:val="24"/>
                <w:highlight w:val="none"/>
              </w:rPr>
              <w:t xml:space="preserve"> </w:t>
            </w:r>
            <w:r>
              <w:rPr>
                <w:sz w:val="24"/>
                <w:highlight w:val="none"/>
              </w:rPr>
              <w:t>эффективности</w:t>
            </w:r>
            <w:r>
              <w:rPr>
                <w:sz w:val="24"/>
                <w:highlight w:val="none"/>
              </w:rPr>
              <w:tab/>
            </w:r>
            <w:r>
              <w:rPr>
                <w:spacing w:val="-1"/>
                <w:sz w:val="24"/>
                <w:highlight w:val="none"/>
              </w:rPr>
              <w:t>реализации</w:t>
            </w:r>
            <w:r>
              <w:rPr>
                <w:spacing w:val="-57"/>
                <w:sz w:val="24"/>
                <w:highlight w:val="none"/>
              </w:rPr>
              <w:t xml:space="preserve"> </w:t>
            </w:r>
            <w:r>
              <w:rPr>
                <w:sz w:val="24"/>
                <w:highlight w:val="none"/>
              </w:rPr>
              <w:t>государственных</w:t>
            </w:r>
            <w:r>
              <w:rPr>
                <w:spacing w:val="1"/>
                <w:sz w:val="24"/>
                <w:highlight w:val="none"/>
              </w:rPr>
              <w:t xml:space="preserve"> </w:t>
            </w:r>
            <w:r>
              <w:rPr>
                <w:sz w:val="24"/>
                <w:highlight w:val="none"/>
              </w:rPr>
              <w:t>(муниципальных)</w:t>
            </w:r>
            <w:r>
              <w:rPr>
                <w:spacing w:val="-2"/>
                <w:sz w:val="24"/>
                <w:highlight w:val="none"/>
              </w:rPr>
              <w:t xml:space="preserve"> </w:t>
            </w:r>
            <w:r>
              <w:rPr>
                <w:sz w:val="24"/>
                <w:highlight w:val="none"/>
              </w:rPr>
              <w:t>программ</w:t>
            </w:r>
          </w:p>
        </w:tc>
        <w:tc>
          <w:tcPr>
            <w:tcW w:w="3121" w:type="dxa"/>
            <w:gridSpan w:val="2"/>
          </w:tcPr>
          <w:p>
            <w:pPr>
              <w:pStyle w:val="8"/>
              <w:ind w:left="100" w:right="94" w:firstLine="1"/>
              <w:jc w:val="center"/>
              <w:rPr>
                <w:sz w:val="24"/>
                <w:highlight w:val="none"/>
              </w:rPr>
            </w:pPr>
            <w:r>
              <w:rPr>
                <w:sz w:val="24"/>
                <w:highlight w:val="none"/>
              </w:rPr>
              <w:fldChar w:fldCharType="begin"/>
            </w:r>
            <w:r>
              <w:rPr>
                <w:sz w:val="24"/>
                <w:highlight w:val="none"/>
              </w:rPr>
              <w:instrText xml:space="preserve"> HYPERLINK "consultantplus://offline/ref%3D0E8C51EFF77574B8234277044BEEA748D03E0D01AA59BC298B11C4BCAE67C42E22767A357F736FB99D36E11061EF2ED572411645DCA87947n548H" \h </w:instrText>
            </w:r>
            <w:r>
              <w:rPr>
                <w:sz w:val="24"/>
                <w:highlight w:val="none"/>
              </w:rPr>
              <w:fldChar w:fldCharType="separate"/>
            </w:r>
            <w:r>
              <w:rPr>
                <w:sz w:val="24"/>
                <w:highlight w:val="none"/>
              </w:rPr>
              <w:t xml:space="preserve">статья 179 </w:t>
            </w:r>
            <w:r>
              <w:rPr>
                <w:sz w:val="24"/>
                <w:highlight w:val="none"/>
              </w:rPr>
              <w:fldChar w:fldCharType="end"/>
            </w:r>
            <w:r>
              <w:rPr>
                <w:sz w:val="24"/>
                <w:highlight w:val="none"/>
              </w:rPr>
              <w:t xml:space="preserve">Бюджетного кодекса Российской Федерации; </w:t>
            </w:r>
          </w:p>
          <w:p>
            <w:pPr>
              <w:pStyle w:val="8"/>
              <w:ind w:left="100" w:right="94" w:firstLine="1"/>
              <w:jc w:val="center"/>
              <w:rPr>
                <w:rFonts w:hint="default"/>
                <w:sz w:val="24"/>
                <w:highlight w:val="none"/>
              </w:rPr>
            </w:pPr>
            <w:r>
              <w:rPr>
                <w:rFonts w:hint="default"/>
                <w:color w:val="0000FF"/>
                <w:sz w:val="24"/>
                <w:highlight w:val="none"/>
              </w:rPr>
              <w:t xml:space="preserve">Постановление </w:t>
            </w:r>
            <w:r>
              <w:rPr>
                <w:rFonts w:hint="default"/>
                <w:sz w:val="24"/>
                <w:highlight w:val="none"/>
              </w:rPr>
              <w:t>Правительства РФ от 26.05.2021 N 786 (ред. от 21.12.2023) "О системе управления государственными программами Российской Федерации"</w:t>
            </w:r>
          </w:p>
          <w:p>
            <w:pPr>
              <w:pStyle w:val="8"/>
              <w:ind w:left="100" w:right="94" w:firstLine="1"/>
              <w:jc w:val="center"/>
              <w:rPr>
                <w:sz w:val="24"/>
                <w:highlight w:val="none"/>
              </w:rPr>
            </w:pPr>
            <w:r>
              <w:rPr>
                <w:rFonts w:hint="default"/>
                <w:color w:val="0000FF"/>
                <w:sz w:val="24"/>
                <w:highlight w:val="none"/>
              </w:rPr>
              <w:fldChar w:fldCharType="begin"/>
            </w:r>
            <w:r>
              <w:rPr>
                <w:rFonts w:hint="default"/>
                <w:color w:val="0000FF"/>
                <w:sz w:val="24"/>
                <w:highlight w:val="none"/>
              </w:rPr>
              <w:instrText xml:space="preserve"> HYPERLINK "consultantplus://offline/ref%3D0E8C51EFF77574B8234277044BEEA748D7360C01A959BC298B11C4BCAE67C42E307622397D7873B19E23B74127nB48H" \h </w:instrText>
            </w:r>
            <w:r>
              <w:rPr>
                <w:rFonts w:hint="default"/>
                <w:color w:val="0000FF"/>
                <w:sz w:val="24"/>
                <w:highlight w:val="none"/>
              </w:rPr>
              <w:fldChar w:fldCharType="separate"/>
            </w:r>
            <w:r>
              <w:rPr>
                <w:rFonts w:hint="default"/>
                <w:color w:val="0000FF"/>
                <w:sz w:val="24"/>
                <w:highlight w:val="none"/>
                <w:lang w:val="ru-RU"/>
              </w:rPr>
              <w:t>П</w:t>
            </w:r>
            <w:r>
              <w:rPr>
                <w:rFonts w:hint="default"/>
                <w:color w:val="0000FF"/>
                <w:sz w:val="24"/>
                <w:highlight w:val="none"/>
              </w:rPr>
              <w:t>остановление</w:t>
            </w:r>
            <w:r>
              <w:rPr>
                <w:rFonts w:hint="default"/>
                <w:color w:val="0000FF"/>
                <w:sz w:val="24"/>
                <w:highlight w:val="none"/>
              </w:rPr>
              <w:fldChar w:fldCharType="end"/>
            </w:r>
            <w:r>
              <w:rPr>
                <w:rFonts w:hint="default"/>
                <w:color w:val="0000FF"/>
                <w:sz w:val="24"/>
                <w:highlight w:val="none"/>
              </w:rPr>
              <w:t xml:space="preserve"> </w:t>
            </w:r>
            <w:r>
              <w:rPr>
                <w:sz w:val="24"/>
                <w:highlight w:val="none"/>
              </w:rPr>
              <w:t>Правительства Российской Федерации от 12 октября</w:t>
            </w:r>
            <w:r>
              <w:rPr>
                <w:spacing w:val="1"/>
                <w:sz w:val="24"/>
                <w:highlight w:val="none"/>
              </w:rPr>
              <w:t xml:space="preserve"> </w:t>
            </w:r>
            <w:r>
              <w:rPr>
                <w:sz w:val="24"/>
                <w:highlight w:val="none"/>
              </w:rPr>
              <w:t>2017</w:t>
            </w:r>
            <w:r>
              <w:rPr>
                <w:spacing w:val="-1"/>
                <w:sz w:val="24"/>
                <w:highlight w:val="none"/>
              </w:rPr>
              <w:t xml:space="preserve"> </w:t>
            </w:r>
            <w:r>
              <w:rPr>
                <w:sz w:val="24"/>
                <w:highlight w:val="none"/>
              </w:rPr>
              <w:t>г.</w:t>
            </w:r>
            <w:r>
              <w:rPr>
                <w:spacing w:val="-1"/>
                <w:sz w:val="24"/>
                <w:highlight w:val="none"/>
              </w:rPr>
              <w:t xml:space="preserve"> </w:t>
            </w:r>
            <w:r>
              <w:rPr>
                <w:sz w:val="24"/>
                <w:highlight w:val="none"/>
              </w:rPr>
              <w:t>N</w:t>
            </w:r>
            <w:r>
              <w:rPr>
                <w:spacing w:val="-1"/>
                <w:sz w:val="24"/>
                <w:highlight w:val="none"/>
              </w:rPr>
              <w:t xml:space="preserve"> </w:t>
            </w:r>
            <w:r>
              <w:rPr>
                <w:sz w:val="24"/>
                <w:highlight w:val="none"/>
              </w:rPr>
              <w:t>1242 "О</w:t>
            </w:r>
          </w:p>
          <w:p>
            <w:pPr>
              <w:pStyle w:val="8"/>
              <w:ind w:left="100" w:right="94" w:firstLine="1"/>
              <w:jc w:val="center"/>
              <w:rPr>
                <w:sz w:val="24"/>
                <w:highlight w:val="none"/>
              </w:rPr>
            </w:pPr>
            <w:r>
              <w:rPr>
                <w:sz w:val="24"/>
                <w:highlight w:val="none"/>
              </w:rPr>
              <w:t>разработке, реализации и</w:t>
            </w:r>
            <w:r>
              <w:rPr>
                <w:spacing w:val="1"/>
                <w:sz w:val="24"/>
                <w:highlight w:val="none"/>
              </w:rPr>
              <w:t xml:space="preserve"> </w:t>
            </w:r>
            <w:r>
              <w:rPr>
                <w:sz w:val="24"/>
                <w:highlight w:val="none"/>
              </w:rPr>
              <w:t>оценке эффективности</w:t>
            </w:r>
            <w:r>
              <w:rPr>
                <w:spacing w:val="1"/>
                <w:sz w:val="24"/>
                <w:highlight w:val="none"/>
              </w:rPr>
              <w:t xml:space="preserve"> </w:t>
            </w:r>
            <w:r>
              <w:rPr>
                <w:sz w:val="24"/>
                <w:highlight w:val="none"/>
              </w:rPr>
              <w:t>отдельных</w:t>
            </w:r>
            <w:r>
              <w:rPr>
                <w:spacing w:val="-9"/>
                <w:sz w:val="24"/>
                <w:highlight w:val="none"/>
              </w:rPr>
              <w:t xml:space="preserve"> </w:t>
            </w:r>
            <w:r>
              <w:rPr>
                <w:sz w:val="24"/>
                <w:highlight w:val="none"/>
              </w:rPr>
              <w:t>государственных</w:t>
            </w:r>
            <w:r>
              <w:rPr>
                <w:spacing w:val="-57"/>
                <w:sz w:val="24"/>
                <w:highlight w:val="none"/>
              </w:rPr>
              <w:t xml:space="preserve"> </w:t>
            </w:r>
            <w:r>
              <w:rPr>
                <w:sz w:val="24"/>
                <w:highlight w:val="none"/>
              </w:rPr>
              <w:t>программ</w:t>
            </w:r>
            <w:r>
              <w:rPr>
                <w:spacing w:val="-2"/>
                <w:sz w:val="24"/>
                <w:highlight w:val="none"/>
              </w:rPr>
              <w:t xml:space="preserve"> </w:t>
            </w:r>
            <w:r>
              <w:rPr>
                <w:sz w:val="24"/>
                <w:highlight w:val="none"/>
              </w:rPr>
              <w:t>Российской</w:t>
            </w:r>
          </w:p>
          <w:p>
            <w:pPr>
              <w:pStyle w:val="8"/>
              <w:ind w:left="174" w:right="167" w:firstLine="2"/>
              <w:jc w:val="center"/>
              <w:rPr>
                <w:sz w:val="24"/>
                <w:highlight w:val="none"/>
              </w:rPr>
            </w:pPr>
            <w:r>
              <w:rPr>
                <w:sz w:val="24"/>
                <w:highlight w:val="none"/>
              </w:rPr>
              <w:t>Федерации";</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"consultantplus://offline/ref%3D0E8C51EFF77574B8234277044BEEA748D7370907AC5FBC298B11C4BCAE67C42E307622397D7873B19E23B74127nB48H" \h </w:instrText>
            </w:r>
            <w:r>
              <w:rPr>
                <w:highlight w:val="none"/>
              </w:rPr>
              <w:fldChar w:fldCharType="separate"/>
            </w:r>
            <w:r>
              <w:rPr>
                <w:highlight w:val="none"/>
                <w:lang w:val="ru-RU"/>
              </w:rPr>
              <w:t>П</w:t>
            </w:r>
            <w:r>
              <w:rPr>
                <w:color w:val="0000FF"/>
                <w:sz w:val="24"/>
                <w:highlight w:val="none"/>
              </w:rPr>
              <w:t>остановление</w:t>
            </w:r>
            <w:r>
              <w:rPr>
                <w:color w:val="0000FF"/>
                <w:sz w:val="24"/>
                <w:highlight w:val="none"/>
              </w:rPr>
              <w:fldChar w:fldCharType="end"/>
            </w:r>
            <w:r>
              <w:rPr>
                <w:color w:val="0000FF"/>
                <w:spacing w:val="1"/>
                <w:sz w:val="24"/>
                <w:highlight w:val="none"/>
              </w:rPr>
              <w:t xml:space="preserve"> </w:t>
            </w:r>
            <w:r>
              <w:rPr>
                <w:sz w:val="24"/>
                <w:highlight w:val="none"/>
              </w:rPr>
              <w:t>Правительства</w:t>
            </w:r>
            <w:r>
              <w:rPr>
                <w:spacing w:val="-9"/>
                <w:sz w:val="24"/>
                <w:highlight w:val="none"/>
              </w:rPr>
              <w:t xml:space="preserve"> </w:t>
            </w:r>
            <w:r>
              <w:rPr>
                <w:sz w:val="24"/>
                <w:highlight w:val="none"/>
              </w:rPr>
              <w:t>Российской</w:t>
            </w:r>
          </w:p>
          <w:p>
            <w:pPr>
              <w:pStyle w:val="8"/>
              <w:ind w:left="65" w:right="58"/>
              <w:jc w:val="center"/>
              <w:rPr>
                <w:sz w:val="24"/>
                <w:highlight w:val="none"/>
              </w:rPr>
            </w:pPr>
            <w:r>
              <w:rPr>
                <w:sz w:val="24"/>
                <w:highlight w:val="none"/>
              </w:rPr>
              <w:t>Федерации</w:t>
            </w:r>
            <w:r>
              <w:rPr>
                <w:spacing w:val="-2"/>
                <w:sz w:val="24"/>
                <w:highlight w:val="none"/>
              </w:rPr>
              <w:t xml:space="preserve"> </w:t>
            </w:r>
            <w:r>
              <w:rPr>
                <w:sz w:val="24"/>
                <w:highlight w:val="none"/>
              </w:rPr>
              <w:t>от</w:t>
            </w:r>
            <w:r>
              <w:rPr>
                <w:spacing w:val="-1"/>
                <w:sz w:val="24"/>
                <w:highlight w:val="none"/>
              </w:rPr>
              <w:t xml:space="preserve"> </w:t>
            </w:r>
            <w:r>
              <w:rPr>
                <w:sz w:val="24"/>
                <w:highlight w:val="none"/>
              </w:rPr>
              <w:t>26</w:t>
            </w:r>
            <w:r>
              <w:rPr>
                <w:spacing w:val="-1"/>
                <w:sz w:val="24"/>
                <w:highlight w:val="none"/>
              </w:rPr>
              <w:t xml:space="preserve"> </w:t>
            </w:r>
            <w:r>
              <w:rPr>
                <w:sz w:val="24"/>
                <w:highlight w:val="none"/>
              </w:rPr>
              <w:t>мая</w:t>
            </w:r>
            <w:r>
              <w:rPr>
                <w:spacing w:val="-1"/>
                <w:sz w:val="24"/>
                <w:highlight w:val="none"/>
              </w:rPr>
              <w:t xml:space="preserve"> </w:t>
            </w:r>
            <w:r>
              <w:rPr>
                <w:sz w:val="24"/>
                <w:highlight w:val="none"/>
              </w:rPr>
              <w:t>2021</w:t>
            </w:r>
            <w:r>
              <w:rPr>
                <w:spacing w:val="-1"/>
                <w:sz w:val="24"/>
                <w:highlight w:val="none"/>
              </w:rPr>
              <w:t xml:space="preserve"> </w:t>
            </w:r>
            <w:r>
              <w:rPr>
                <w:sz w:val="24"/>
                <w:highlight w:val="none"/>
              </w:rPr>
              <w:t>г.</w:t>
            </w:r>
          </w:p>
          <w:p>
            <w:pPr>
              <w:pStyle w:val="8"/>
              <w:ind w:left="124" w:right="109"/>
              <w:jc w:val="center"/>
              <w:rPr>
                <w:sz w:val="24"/>
                <w:highlight w:val="none"/>
              </w:rPr>
            </w:pPr>
            <w:r>
              <w:rPr>
                <w:sz w:val="24"/>
                <w:highlight w:val="none"/>
              </w:rPr>
              <w:t>N</w:t>
            </w:r>
            <w:r>
              <w:rPr>
                <w:spacing w:val="-7"/>
                <w:sz w:val="24"/>
                <w:highlight w:val="none"/>
              </w:rPr>
              <w:t xml:space="preserve"> </w:t>
            </w:r>
            <w:r>
              <w:rPr>
                <w:sz w:val="24"/>
                <w:highlight w:val="none"/>
              </w:rPr>
              <w:t>786</w:t>
            </w:r>
            <w:r>
              <w:rPr>
                <w:spacing w:val="-6"/>
                <w:sz w:val="24"/>
                <w:highlight w:val="none"/>
              </w:rPr>
              <w:t xml:space="preserve"> </w:t>
            </w:r>
            <w:r>
              <w:rPr>
                <w:sz w:val="24"/>
                <w:highlight w:val="none"/>
              </w:rPr>
              <w:t>"О</w:t>
            </w:r>
            <w:r>
              <w:rPr>
                <w:spacing w:val="-5"/>
                <w:sz w:val="24"/>
                <w:highlight w:val="none"/>
              </w:rPr>
              <w:t xml:space="preserve"> </w:t>
            </w:r>
            <w:r>
              <w:rPr>
                <w:sz w:val="24"/>
                <w:highlight w:val="none"/>
              </w:rPr>
              <w:t>системе</w:t>
            </w:r>
            <w:r>
              <w:rPr>
                <w:spacing w:val="-57"/>
                <w:sz w:val="24"/>
                <w:highlight w:val="none"/>
              </w:rPr>
              <w:t xml:space="preserve"> </w:t>
            </w:r>
            <w:r>
              <w:rPr>
                <w:sz w:val="24"/>
                <w:highlight w:val="none"/>
              </w:rPr>
              <w:t>управления</w:t>
            </w:r>
          </w:p>
        </w:tc>
        <w:tc>
          <w:tcPr>
            <w:tcW w:w="1134" w:type="dxa"/>
            <w:gridSpan w:val="2"/>
          </w:tcPr>
          <w:p>
            <w:pPr>
              <w:pStyle w:val="8"/>
              <w:spacing w:before="95"/>
              <w:ind w:left="229"/>
              <w:rPr>
                <w:sz w:val="24"/>
                <w:highlight w:val="none"/>
              </w:rPr>
            </w:pPr>
            <w:r>
              <w:rPr>
                <w:sz w:val="24"/>
                <w:highlight w:val="none"/>
              </w:rPr>
              <w:t>кол-во</w:t>
            </w:r>
          </w:p>
        </w:tc>
        <w:tc>
          <w:tcPr>
            <w:tcW w:w="850" w:type="dxa"/>
            <w:gridSpan w:val="2"/>
          </w:tcPr>
          <w:p>
            <w:pPr>
              <w:pStyle w:val="8"/>
              <w:spacing w:before="95"/>
              <w:ind w:left="6"/>
              <w:jc w:val="center"/>
              <w:rPr>
                <w:sz w:val="24"/>
                <w:highlight w:val="none"/>
              </w:rPr>
            </w:pPr>
            <w:r>
              <w:rPr>
                <w:sz w:val="24"/>
                <w:highlight w:val="none"/>
              </w:rPr>
              <w:t>1</w:t>
            </w:r>
          </w:p>
        </w:tc>
        <w:tc>
          <w:tcPr>
            <w:tcW w:w="2381" w:type="dxa"/>
            <w:gridSpan w:val="2"/>
          </w:tcPr>
          <w:p>
            <w:pPr>
              <w:pStyle w:val="8"/>
              <w:rPr>
                <w:sz w:val="24"/>
                <w:highlight w:val="none"/>
              </w:rPr>
            </w:pPr>
          </w:p>
        </w:tc>
        <w:tc>
          <w:tcPr>
            <w:tcW w:w="1700" w:type="dxa"/>
            <w:gridSpan w:val="2"/>
          </w:tcPr>
          <w:p>
            <w:pPr>
              <w:pStyle w:val="8"/>
              <w:rPr>
                <w:sz w:val="24"/>
                <w:highlight w:val="yellow"/>
              </w:rPr>
            </w:pPr>
          </w:p>
        </w:tc>
        <w:tc>
          <w:tcPr>
            <w:tcW w:w="1985" w:type="dxa"/>
            <w:gridSpan w:val="2"/>
          </w:tcPr>
          <w:p>
            <w:pPr>
              <w:pStyle w:val="8"/>
              <w:rPr>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850" w:type="dxa"/>
            <w:gridSpan w:val="2"/>
          </w:tcPr>
          <w:p>
            <w:pPr>
              <w:pStyle w:val="8"/>
              <w:rPr>
                <w:sz w:val="24"/>
              </w:rPr>
            </w:pPr>
          </w:p>
        </w:tc>
        <w:tc>
          <w:tcPr>
            <w:tcW w:w="3401" w:type="dxa"/>
            <w:gridSpan w:val="2"/>
          </w:tcPr>
          <w:p>
            <w:pPr>
              <w:pStyle w:val="8"/>
              <w:rPr>
                <w:sz w:val="24"/>
              </w:rPr>
            </w:pPr>
          </w:p>
        </w:tc>
        <w:tc>
          <w:tcPr>
            <w:tcW w:w="3121" w:type="dxa"/>
            <w:gridSpan w:val="2"/>
          </w:tcPr>
          <w:p>
            <w:pPr>
              <w:pStyle w:val="8"/>
              <w:spacing w:before="92"/>
              <w:ind w:left="239" w:right="232" w:firstLine="2"/>
              <w:jc w:val="center"/>
              <w:rPr>
                <w:sz w:val="24"/>
              </w:rPr>
            </w:pPr>
            <w:r>
              <w:rPr>
                <w:sz w:val="24"/>
              </w:rPr>
              <w:t>государственными</w:t>
            </w:r>
            <w:r>
              <w:rPr>
                <w:spacing w:val="1"/>
                <w:sz w:val="24"/>
              </w:rPr>
              <w:t xml:space="preserve"> </w:t>
            </w:r>
            <w:r>
              <w:rPr>
                <w:sz w:val="24"/>
              </w:rPr>
              <w:t>программами</w:t>
            </w:r>
            <w:r>
              <w:rPr>
                <w:spacing w:val="-15"/>
                <w:sz w:val="24"/>
              </w:rPr>
              <w:t xml:space="preserve"> </w:t>
            </w:r>
            <w:r>
              <w:rPr>
                <w:sz w:val="24"/>
              </w:rPr>
              <w:t>Российской</w:t>
            </w:r>
            <w:r>
              <w:rPr>
                <w:spacing w:val="-57"/>
                <w:sz w:val="24"/>
              </w:rPr>
              <w:t xml:space="preserve"> </w:t>
            </w:r>
            <w:r>
              <w:rPr>
                <w:sz w:val="24"/>
              </w:rPr>
              <w:t>Федерации";</w:t>
            </w:r>
          </w:p>
          <w:p>
            <w:pPr>
              <w:pStyle w:val="8"/>
              <w:ind w:left="64" w:right="56" w:firstLine="3"/>
              <w:jc w:val="center"/>
              <w:rPr>
                <w:sz w:val="24"/>
              </w:rPr>
            </w:pPr>
            <w:r>
              <w:fldChar w:fldCharType="begin"/>
            </w:r>
            <w:r>
              <w:instrText xml:space="preserve"> HYPERLINK "consultantplus://offline/ref%3D0E8C51EFF77574B8234277044BEEA748D63E0905AB58BC298B11C4BCAE67C42E307622397D7873B19E23B74127nB48H"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экономического развития</w:t>
            </w:r>
            <w:r>
              <w:rPr>
                <w:spacing w:val="1"/>
                <w:sz w:val="24"/>
              </w:rPr>
              <w:t xml:space="preserve"> </w:t>
            </w:r>
            <w:r>
              <w:rPr>
                <w:sz w:val="24"/>
              </w:rPr>
              <w:t>Российской Федерации от 16</w:t>
            </w:r>
            <w:r>
              <w:rPr>
                <w:spacing w:val="-57"/>
                <w:sz w:val="24"/>
              </w:rPr>
              <w:t xml:space="preserve"> </w:t>
            </w:r>
            <w:r>
              <w:rPr>
                <w:sz w:val="24"/>
              </w:rPr>
              <w:t>сентября 2016 г. N 582 "Об</w:t>
            </w:r>
            <w:r>
              <w:rPr>
                <w:spacing w:val="1"/>
                <w:sz w:val="24"/>
              </w:rPr>
              <w:t xml:space="preserve"> </w:t>
            </w:r>
            <w:r>
              <w:rPr>
                <w:sz w:val="24"/>
              </w:rPr>
              <w:t>утверждении Методических</w:t>
            </w:r>
            <w:r>
              <w:rPr>
                <w:spacing w:val="1"/>
                <w:sz w:val="24"/>
              </w:rPr>
              <w:t xml:space="preserve"> </w:t>
            </w:r>
            <w:r>
              <w:rPr>
                <w:sz w:val="24"/>
              </w:rPr>
              <w:t>указаний по разработке и</w:t>
            </w:r>
            <w:r>
              <w:rPr>
                <w:spacing w:val="1"/>
                <w:sz w:val="24"/>
              </w:rPr>
              <w:t xml:space="preserve"> </w:t>
            </w:r>
            <w:r>
              <w:rPr>
                <w:sz w:val="24"/>
              </w:rPr>
              <w:t>реализации</w:t>
            </w:r>
            <w:r>
              <w:rPr>
                <w:spacing w:val="-11"/>
                <w:sz w:val="24"/>
              </w:rPr>
              <w:t xml:space="preserve"> </w:t>
            </w:r>
            <w:r>
              <w:rPr>
                <w:sz w:val="24"/>
              </w:rPr>
              <w:t>государственных</w:t>
            </w:r>
            <w:r>
              <w:rPr>
                <w:spacing w:val="-57"/>
                <w:sz w:val="24"/>
              </w:rPr>
              <w:t xml:space="preserve"> </w:t>
            </w:r>
            <w:r>
              <w:rPr>
                <w:sz w:val="24"/>
              </w:rPr>
              <w:t>программ Российской</w:t>
            </w:r>
          </w:p>
          <w:p>
            <w:pPr>
              <w:pStyle w:val="8"/>
              <w:ind w:left="64" w:right="56" w:firstLine="3"/>
              <w:jc w:val="center"/>
              <w:rPr>
                <w:rFonts w:hint="default"/>
                <w:sz w:val="24"/>
                <w:lang w:val="ru-RU" w:eastAsia="en-US"/>
              </w:rPr>
            </w:pPr>
            <w:r>
              <w:rPr>
                <w:rFonts w:hint="default"/>
                <w:sz w:val="24"/>
                <w:lang w:val="ru-RU" w:eastAsia="en-US"/>
              </w:rPr>
              <w:t>Федерации"</w:t>
            </w:r>
          </w:p>
          <w:p>
            <w:pPr>
              <w:pStyle w:val="8"/>
              <w:ind w:left="64" w:right="56" w:firstLine="3"/>
              <w:jc w:val="center"/>
              <w:rPr>
                <w:sz w:val="24"/>
              </w:rPr>
            </w:pPr>
            <w:r>
              <w:rPr>
                <w:rFonts w:hint="default"/>
                <w:sz w:val="24"/>
                <w:lang w:val="ru-RU" w:eastAsia="en-US"/>
              </w:rPr>
              <w:t>Постановление № 1139 от 29.07.2014 "Об утверждении порядка разработки, утверждения, реализации и оценки эффективности муниципальных программ МО «Ахтубинский район»"</w:t>
            </w:r>
          </w:p>
        </w:tc>
        <w:tc>
          <w:tcPr>
            <w:tcW w:w="1134" w:type="dxa"/>
            <w:gridSpan w:val="2"/>
          </w:tcPr>
          <w:p>
            <w:pPr>
              <w:pStyle w:val="8"/>
              <w:rPr>
                <w:sz w:val="24"/>
              </w:rPr>
            </w:pPr>
          </w:p>
        </w:tc>
        <w:tc>
          <w:tcPr>
            <w:tcW w:w="850" w:type="dxa"/>
            <w:gridSpan w:val="2"/>
          </w:tcPr>
          <w:p>
            <w:pPr>
              <w:pStyle w:val="8"/>
              <w:rPr>
                <w:sz w:val="24"/>
              </w:rPr>
            </w:pP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50" w:type="dxa"/>
            <w:gridSpan w:val="2"/>
          </w:tcPr>
          <w:p>
            <w:pPr>
              <w:pStyle w:val="8"/>
              <w:spacing w:before="92"/>
              <w:ind w:left="184"/>
              <w:rPr>
                <w:sz w:val="24"/>
                <w:highlight w:val="none"/>
              </w:rPr>
            </w:pPr>
            <w:r>
              <w:rPr>
                <w:sz w:val="24"/>
                <w:highlight w:val="none"/>
              </w:rPr>
              <w:t>1.2.4</w:t>
            </w:r>
          </w:p>
        </w:tc>
        <w:tc>
          <w:tcPr>
            <w:tcW w:w="3401" w:type="dxa"/>
            <w:gridSpan w:val="2"/>
          </w:tcPr>
          <w:p>
            <w:pPr>
              <w:pStyle w:val="8"/>
              <w:tabs>
                <w:tab w:val="left" w:pos="2516"/>
              </w:tabs>
              <w:spacing w:before="92"/>
              <w:ind w:left="64" w:right="46"/>
              <w:jc w:val="both"/>
              <w:rPr>
                <w:sz w:val="24"/>
                <w:highlight w:val="none"/>
              </w:rPr>
            </w:pPr>
            <w:r>
              <w:rPr>
                <w:sz w:val="24"/>
                <w:highlight w:val="none"/>
              </w:rPr>
              <w:t>Нарушение</w:t>
            </w:r>
            <w:r>
              <w:rPr>
                <w:sz w:val="24"/>
                <w:highlight w:val="none"/>
              </w:rPr>
              <w:tab/>
            </w:r>
            <w:r>
              <w:rPr>
                <w:spacing w:val="-1"/>
                <w:sz w:val="24"/>
                <w:highlight w:val="none"/>
              </w:rPr>
              <w:t>порядка</w:t>
            </w:r>
            <w:r>
              <w:rPr>
                <w:spacing w:val="-58"/>
                <w:sz w:val="24"/>
                <w:highlight w:val="none"/>
              </w:rPr>
              <w:t xml:space="preserve"> </w:t>
            </w:r>
            <w:r>
              <w:rPr>
                <w:sz w:val="24"/>
                <w:highlight w:val="none"/>
              </w:rPr>
              <w:t>реализации</w:t>
            </w:r>
            <w:r>
              <w:rPr>
                <w:spacing w:val="1"/>
                <w:sz w:val="24"/>
                <w:highlight w:val="none"/>
              </w:rPr>
              <w:t xml:space="preserve"> </w:t>
            </w:r>
            <w:r>
              <w:rPr>
                <w:sz w:val="24"/>
                <w:highlight w:val="none"/>
              </w:rPr>
              <w:t>ведомственных</w:t>
            </w:r>
            <w:r>
              <w:rPr>
                <w:spacing w:val="-57"/>
                <w:sz w:val="24"/>
                <w:highlight w:val="none"/>
              </w:rPr>
              <w:t xml:space="preserve"> </w:t>
            </w:r>
            <w:r>
              <w:rPr>
                <w:sz w:val="24"/>
                <w:highlight w:val="none"/>
              </w:rPr>
              <w:t>целевых</w:t>
            </w:r>
            <w:r>
              <w:rPr>
                <w:spacing w:val="1"/>
                <w:sz w:val="24"/>
                <w:highlight w:val="none"/>
              </w:rPr>
              <w:t xml:space="preserve"> </w:t>
            </w:r>
            <w:r>
              <w:rPr>
                <w:sz w:val="24"/>
                <w:highlight w:val="none"/>
              </w:rPr>
              <w:t>программ</w:t>
            </w:r>
          </w:p>
        </w:tc>
        <w:tc>
          <w:tcPr>
            <w:tcW w:w="3121" w:type="dxa"/>
            <w:gridSpan w:val="2"/>
          </w:tcPr>
          <w:p>
            <w:pPr>
              <w:pStyle w:val="8"/>
              <w:spacing w:before="92"/>
              <w:ind w:left="68" w:right="58"/>
              <w:jc w:val="center"/>
              <w:rPr>
                <w:sz w:val="24"/>
              </w:rPr>
            </w:pPr>
            <w:r>
              <w:fldChar w:fldCharType="begin"/>
            </w:r>
            <w:r>
              <w:instrText xml:space="preserve"> HYPERLINK "consultantplus://offline/ref%3D0E8C51EFF77574B8234277044BEEA748D03E0D01AA59BC298B11C4BCAE67C42E22767A367A706BBAC96CF11428B82BC97A5C0844C2A8n74BH" \h </w:instrText>
            </w:r>
            <w:r>
              <w:fldChar w:fldCharType="separate"/>
            </w:r>
            <w:r>
              <w:rPr>
                <w:color w:val="0000FF"/>
                <w:sz w:val="24"/>
              </w:rPr>
              <w:t xml:space="preserve">статья 179.3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spacing w:beforeLines="0" w:afterLines="0"/>
              <w:jc w:val="center"/>
              <w:outlineLvl w:val="0"/>
              <w:rPr>
                <w:rFonts w:hint="default" w:ascii="Times New Roman" w:hAnsi="Times New Roman" w:eastAsia="Times New Roman" w:cs="Times New Roman"/>
                <w:sz w:val="22"/>
                <w:szCs w:val="22"/>
                <w:lang w:val="ru-RU" w:eastAsia="en-US" w:bidi="ar-SA"/>
              </w:rPr>
            </w:pPr>
            <w:r>
              <w:rPr>
                <w:rFonts w:ascii="Times New Roman" w:hAnsi="Times New Roman" w:eastAsia="Times New Roman" w:cs="Times New Roman"/>
                <w:sz w:val="22"/>
                <w:szCs w:val="22"/>
                <w:lang w:val="ru-RU" w:eastAsia="en-US" w:bidi="ar-SA"/>
              </w:rPr>
              <w:t>Федерации</w:t>
            </w:r>
            <w:r>
              <w:rPr>
                <w:rFonts w:hint="default" w:ascii="Times New Roman" w:hAnsi="Times New Roman" w:eastAsia="Times New Roman" w:cs="Times New Roman"/>
                <w:sz w:val="22"/>
                <w:szCs w:val="22"/>
                <w:lang w:val="ru-RU" w:eastAsia="en-US" w:bidi="ar-SA"/>
              </w:rPr>
              <w:t xml:space="preserve"> утратила силу. - Федеральный </w:t>
            </w:r>
            <w:r>
              <w:rPr>
                <w:rFonts w:hint="default" w:ascii="Times New Roman" w:hAnsi="Times New Roman" w:eastAsia="Times New Roman" w:cs="Times New Roman"/>
                <w:sz w:val="22"/>
                <w:szCs w:val="22"/>
                <w:lang w:val="ru-RU" w:eastAsia="en-US" w:bidi="ar-SA"/>
              </w:rPr>
              <w:fldChar w:fldCharType="begin"/>
            </w:r>
            <w:r>
              <w:rPr>
                <w:rFonts w:hint="default" w:ascii="Times New Roman" w:hAnsi="Times New Roman" w:eastAsia="Times New Roman" w:cs="Times New Roman"/>
                <w:sz w:val="22"/>
                <w:szCs w:val="22"/>
                <w:lang w:val="ru-RU" w:eastAsia="en-US" w:bidi="ar-SA"/>
              </w:rPr>
              <w:instrText xml:space="preserve">HYPERLINK https://login.consultant.ru/link/?req=doc&amp;base=LAW&amp;n=453900&amp;dst=100097 </w:instrText>
            </w:r>
            <w:r>
              <w:rPr>
                <w:rFonts w:hint="default" w:ascii="Times New Roman" w:hAnsi="Times New Roman" w:eastAsia="Times New Roman" w:cs="Times New Roman"/>
                <w:sz w:val="22"/>
                <w:szCs w:val="22"/>
                <w:lang w:val="ru-RU" w:eastAsia="en-US" w:bidi="ar-SA"/>
              </w:rPr>
              <w:fldChar w:fldCharType="separate"/>
            </w:r>
            <w:r>
              <w:rPr>
                <w:rFonts w:hint="default" w:ascii="Times New Roman" w:hAnsi="Times New Roman" w:eastAsia="Times New Roman" w:cs="Times New Roman"/>
                <w:sz w:val="22"/>
                <w:szCs w:val="22"/>
                <w:lang w:val="ru-RU" w:eastAsia="en-US" w:bidi="ar-SA"/>
              </w:rPr>
              <w:t>закон</w:t>
            </w:r>
            <w:r>
              <w:rPr>
                <w:rFonts w:hint="default" w:ascii="Times New Roman" w:hAnsi="Times New Roman" w:eastAsia="Times New Roman" w:cs="Times New Roman"/>
                <w:sz w:val="22"/>
                <w:szCs w:val="22"/>
                <w:lang w:val="ru-RU" w:eastAsia="en-US" w:bidi="ar-SA"/>
              </w:rPr>
              <w:fldChar w:fldCharType="end"/>
            </w:r>
            <w:r>
              <w:rPr>
                <w:rFonts w:hint="default" w:ascii="Times New Roman" w:hAnsi="Times New Roman" w:eastAsia="Times New Roman" w:cs="Times New Roman"/>
                <w:sz w:val="22"/>
                <w:szCs w:val="22"/>
                <w:lang w:val="ru-RU" w:eastAsia="en-US" w:bidi="ar-SA"/>
              </w:rPr>
              <w:t xml:space="preserve"> от 04.08.2023 N 416-ФЗ</w:t>
            </w:r>
            <w:r>
              <w:rPr>
                <w:rFonts w:hint="default" w:cs="Times New Roman"/>
                <w:sz w:val="22"/>
                <w:szCs w:val="22"/>
                <w:lang w:val="ru-RU" w:eastAsia="en-US" w:bidi="ar-SA"/>
              </w:rPr>
              <w:t>;</w:t>
            </w:r>
          </w:p>
          <w:p>
            <w:pPr>
              <w:pStyle w:val="8"/>
              <w:spacing w:before="1"/>
              <w:ind w:left="66" w:right="58"/>
              <w:jc w:val="center"/>
              <w:rPr>
                <w:sz w:val="24"/>
              </w:rPr>
            </w:pPr>
          </w:p>
        </w:tc>
        <w:tc>
          <w:tcPr>
            <w:tcW w:w="1134" w:type="dxa"/>
            <w:gridSpan w:val="2"/>
          </w:tcPr>
          <w:p>
            <w:pPr>
              <w:pStyle w:val="8"/>
              <w:spacing w:before="92"/>
              <w:ind w:left="229"/>
              <w:rPr>
                <w:sz w:val="24"/>
              </w:rPr>
            </w:pPr>
            <w:r>
              <w:rPr>
                <w:sz w:val="24"/>
              </w:rPr>
              <w:t>кол-во</w:t>
            </w:r>
          </w:p>
        </w:tc>
        <w:tc>
          <w:tcPr>
            <w:tcW w:w="850" w:type="dxa"/>
            <w:gridSpan w:val="2"/>
          </w:tcPr>
          <w:p>
            <w:pPr>
              <w:pStyle w:val="8"/>
              <w:spacing w:before="92"/>
              <w:ind w:left="6"/>
              <w:jc w:val="center"/>
              <w:rPr>
                <w:sz w:val="24"/>
              </w:rPr>
            </w:pPr>
            <w:r>
              <w:rPr>
                <w:sz w:val="24"/>
              </w:rPr>
              <w:t>1</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gridSpan w:val="2"/>
          </w:tcPr>
          <w:p>
            <w:pPr>
              <w:pStyle w:val="8"/>
              <w:spacing w:before="92"/>
              <w:ind w:right="173"/>
              <w:jc w:val="right"/>
              <w:rPr>
                <w:sz w:val="24"/>
              </w:rPr>
            </w:pPr>
            <w:r>
              <w:rPr>
                <w:sz w:val="24"/>
              </w:rPr>
              <w:t>1.2.5</w:t>
            </w:r>
          </w:p>
        </w:tc>
        <w:tc>
          <w:tcPr>
            <w:tcW w:w="3401" w:type="dxa"/>
            <w:gridSpan w:val="2"/>
          </w:tcPr>
          <w:p>
            <w:pPr>
              <w:pStyle w:val="8"/>
              <w:tabs>
                <w:tab w:val="left" w:pos="2516"/>
              </w:tabs>
              <w:spacing w:before="92"/>
              <w:ind w:left="64"/>
              <w:jc w:val="both"/>
              <w:rPr>
                <w:sz w:val="24"/>
              </w:rPr>
            </w:pPr>
            <w:r>
              <w:rPr>
                <w:sz w:val="24"/>
              </w:rPr>
              <w:t>Нарушение</w:t>
            </w:r>
            <w:r>
              <w:rPr>
                <w:sz w:val="24"/>
              </w:rPr>
              <w:tab/>
            </w:r>
            <w:r>
              <w:rPr>
                <w:sz w:val="24"/>
              </w:rPr>
              <w:t>порядка</w:t>
            </w:r>
          </w:p>
          <w:p>
            <w:pPr>
              <w:pStyle w:val="8"/>
              <w:tabs>
                <w:tab w:val="left" w:pos="1985"/>
                <w:tab w:val="left" w:pos="2283"/>
                <w:tab w:val="left" w:pos="2484"/>
              </w:tabs>
              <w:ind w:left="64" w:right="49"/>
              <w:jc w:val="both"/>
              <w:rPr>
                <w:sz w:val="24"/>
              </w:rPr>
            </w:pPr>
            <w:r>
              <w:rPr>
                <w:sz w:val="24"/>
              </w:rPr>
              <w:t>реализации</w:t>
            </w:r>
            <w:r>
              <w:rPr>
                <w:sz w:val="24"/>
              </w:rPr>
              <w:tab/>
            </w:r>
            <w:r>
              <w:rPr>
                <w:spacing w:val="-1"/>
                <w:sz w:val="24"/>
              </w:rPr>
              <w:t>федеральных</w:t>
            </w:r>
            <w:r>
              <w:rPr>
                <w:spacing w:val="-58"/>
                <w:sz w:val="24"/>
              </w:rPr>
              <w:t xml:space="preserve"> </w:t>
            </w:r>
            <w:r>
              <w:rPr>
                <w:sz w:val="24"/>
              </w:rPr>
              <w:t>целевых</w:t>
            </w:r>
            <w:r>
              <w:rPr>
                <w:sz w:val="24"/>
              </w:rPr>
              <w:tab/>
            </w:r>
            <w:r>
              <w:rPr>
                <w:sz w:val="24"/>
              </w:rPr>
              <w:tab/>
            </w:r>
            <w:r>
              <w:rPr>
                <w:spacing w:val="-1"/>
                <w:sz w:val="24"/>
              </w:rPr>
              <w:t>программ,</w:t>
            </w:r>
            <w:r>
              <w:rPr>
                <w:spacing w:val="-58"/>
                <w:sz w:val="24"/>
              </w:rPr>
              <w:t xml:space="preserve"> </w:t>
            </w:r>
            <w:r>
              <w:rPr>
                <w:sz w:val="24"/>
              </w:rPr>
              <w:t>региональных</w:t>
            </w:r>
            <w:r>
              <w:rPr>
                <w:sz w:val="24"/>
              </w:rPr>
              <w:tab/>
            </w:r>
            <w:r>
              <w:rPr>
                <w:sz w:val="24"/>
              </w:rPr>
              <w:tab/>
            </w:r>
            <w:r>
              <w:rPr>
                <w:sz w:val="24"/>
              </w:rPr>
              <w:tab/>
            </w:r>
            <w:r>
              <w:rPr>
                <w:spacing w:val="-1"/>
                <w:sz w:val="24"/>
              </w:rPr>
              <w:t>целевых</w:t>
            </w:r>
            <w:r>
              <w:rPr>
                <w:spacing w:val="-58"/>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муниципальных</w:t>
            </w:r>
            <w:r>
              <w:rPr>
                <w:spacing w:val="-57"/>
                <w:sz w:val="24"/>
              </w:rPr>
              <w:t xml:space="preserve"> </w:t>
            </w:r>
            <w:r>
              <w:rPr>
                <w:sz w:val="24"/>
              </w:rPr>
              <w:t>целевых</w:t>
            </w:r>
            <w:r>
              <w:rPr>
                <w:spacing w:val="1"/>
                <w:sz w:val="24"/>
              </w:rPr>
              <w:t xml:space="preserve"> </w:t>
            </w:r>
            <w:r>
              <w:rPr>
                <w:sz w:val="24"/>
              </w:rPr>
              <w:t>программ</w:t>
            </w:r>
          </w:p>
        </w:tc>
        <w:tc>
          <w:tcPr>
            <w:tcW w:w="3121" w:type="dxa"/>
            <w:gridSpan w:val="2"/>
          </w:tcPr>
          <w:p>
            <w:pPr>
              <w:pStyle w:val="8"/>
              <w:spacing w:before="92"/>
              <w:ind w:left="126" w:right="115" w:firstLine="2"/>
              <w:jc w:val="center"/>
              <w:rPr>
                <w:sz w:val="24"/>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"consultantplus://offline/ref%3D0E8C51EFF77574B8234277044BEEA748D7380B0FA95EBC298B11C4BCAE67C42E307622397D7873B19E23B74127nB48H" \h </w:instrText>
            </w:r>
            <w:r>
              <w:rPr>
                <w:color w:val="000000" w:themeColor="text1"/>
                <w14:textFill>
                  <w14:solidFill>
                    <w14:schemeClr w14:val="tx1"/>
                  </w14:solidFill>
                </w14:textFill>
              </w:rPr>
              <w:fldChar w:fldCharType="separate"/>
            </w:r>
            <w:r>
              <w:rPr>
                <w:color w:val="000000" w:themeColor="text1"/>
                <w:lang w:val="ru-RU"/>
                <w14:textFill>
                  <w14:solidFill>
                    <w14:schemeClr w14:val="tx1"/>
                  </w14:solidFill>
                </w14:textFill>
              </w:rPr>
              <w:t>П</w:t>
            </w:r>
            <w:r>
              <w:rPr>
                <w:color w:val="000000" w:themeColor="text1"/>
                <w:sz w:val="24"/>
                <w14:textFill>
                  <w14:solidFill>
                    <w14:schemeClr w14:val="tx1"/>
                  </w14:solidFill>
                </w14:textFill>
              </w:rPr>
              <w:t>остановление</w:t>
            </w:r>
            <w:r>
              <w:rPr>
                <w:color w:val="000000" w:themeColor="text1"/>
                <w:sz w:val="24"/>
                <w14:textFill>
                  <w14:solidFill>
                    <w14:schemeClr w14:val="tx1"/>
                  </w14:solidFill>
                </w14:textFill>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26</w:t>
            </w:r>
            <w:r>
              <w:rPr>
                <w:spacing w:val="-3"/>
                <w:sz w:val="24"/>
              </w:rPr>
              <w:t xml:space="preserve"> </w:t>
            </w:r>
            <w:r>
              <w:rPr>
                <w:sz w:val="24"/>
              </w:rPr>
              <w:t>июня</w:t>
            </w:r>
            <w:r>
              <w:rPr>
                <w:spacing w:val="-6"/>
                <w:sz w:val="24"/>
              </w:rPr>
              <w:t xml:space="preserve"> </w:t>
            </w:r>
            <w:r>
              <w:rPr>
                <w:sz w:val="24"/>
              </w:rPr>
              <w:t>1995</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594 "О</w:t>
            </w:r>
            <w:r>
              <w:rPr>
                <w:spacing w:val="-2"/>
                <w:sz w:val="24"/>
              </w:rPr>
              <w:t xml:space="preserve"> </w:t>
            </w:r>
            <w:r>
              <w:rPr>
                <w:sz w:val="24"/>
              </w:rPr>
              <w:t>реализации</w:t>
            </w:r>
          </w:p>
          <w:p>
            <w:pPr>
              <w:pStyle w:val="8"/>
              <w:spacing w:before="1"/>
              <w:ind w:left="256" w:right="246" w:hanging="1"/>
              <w:jc w:val="center"/>
              <w:rPr>
                <w:sz w:val="24"/>
              </w:rPr>
            </w:pPr>
            <w:r>
              <w:rPr>
                <w:sz w:val="24"/>
              </w:rPr>
              <w:t>Федерального закона "О</w:t>
            </w:r>
            <w:r>
              <w:rPr>
                <w:spacing w:val="1"/>
                <w:sz w:val="24"/>
              </w:rPr>
              <w:t xml:space="preserve"> </w:t>
            </w:r>
            <w:r>
              <w:rPr>
                <w:sz w:val="24"/>
              </w:rPr>
              <w:t>поставках</w:t>
            </w:r>
            <w:r>
              <w:rPr>
                <w:spacing w:val="-5"/>
                <w:sz w:val="24"/>
              </w:rPr>
              <w:t xml:space="preserve"> </w:t>
            </w:r>
            <w:r>
              <w:rPr>
                <w:sz w:val="24"/>
              </w:rPr>
              <w:t>продукции</w:t>
            </w:r>
            <w:r>
              <w:rPr>
                <w:spacing w:val="-6"/>
                <w:sz w:val="24"/>
              </w:rPr>
              <w:t xml:space="preserve"> </w:t>
            </w:r>
            <w:r>
              <w:rPr>
                <w:sz w:val="24"/>
              </w:rPr>
              <w:t>для</w:t>
            </w:r>
            <w:r>
              <w:rPr>
                <w:spacing w:val="-57"/>
                <w:sz w:val="24"/>
              </w:rPr>
              <w:t xml:space="preserve"> </w:t>
            </w:r>
            <w:r>
              <w:rPr>
                <w:sz w:val="24"/>
              </w:rPr>
              <w:t>федеральных</w:t>
            </w:r>
            <w:r>
              <w:rPr>
                <w:spacing w:val="1"/>
                <w:sz w:val="24"/>
              </w:rPr>
              <w:t xml:space="preserve"> </w:t>
            </w:r>
            <w:r>
              <w:rPr>
                <w:sz w:val="24"/>
              </w:rPr>
              <w:t>государственных</w:t>
            </w:r>
            <w:r>
              <w:rPr>
                <w:spacing w:val="-2"/>
                <w:sz w:val="24"/>
              </w:rPr>
              <w:t xml:space="preserve"> </w:t>
            </w:r>
            <w:r>
              <w:rPr>
                <w:sz w:val="24"/>
              </w:rPr>
              <w:t>нужд"</w:t>
            </w:r>
          </w:p>
        </w:tc>
        <w:tc>
          <w:tcPr>
            <w:tcW w:w="1134" w:type="dxa"/>
            <w:gridSpan w:val="2"/>
          </w:tcPr>
          <w:p>
            <w:pPr>
              <w:pStyle w:val="8"/>
              <w:spacing w:before="92"/>
              <w:ind w:left="229"/>
              <w:rPr>
                <w:sz w:val="24"/>
              </w:rPr>
            </w:pPr>
            <w:r>
              <w:rPr>
                <w:sz w:val="24"/>
              </w:rPr>
              <w:t>кол-во</w:t>
            </w:r>
          </w:p>
        </w:tc>
        <w:tc>
          <w:tcPr>
            <w:tcW w:w="850" w:type="dxa"/>
            <w:gridSpan w:val="2"/>
          </w:tcPr>
          <w:p>
            <w:pPr>
              <w:pStyle w:val="8"/>
              <w:spacing w:before="92"/>
              <w:ind w:left="6"/>
              <w:jc w:val="center"/>
              <w:rPr>
                <w:sz w:val="24"/>
              </w:rPr>
            </w:pPr>
            <w:r>
              <w:rPr>
                <w:sz w:val="24"/>
              </w:rPr>
              <w:t>1</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0" w:hRule="atLeast"/>
        </w:trPr>
        <w:tc>
          <w:tcPr>
            <w:tcW w:w="850" w:type="dxa"/>
            <w:gridSpan w:val="2"/>
          </w:tcPr>
          <w:p>
            <w:pPr>
              <w:pStyle w:val="8"/>
              <w:spacing w:before="95"/>
              <w:ind w:right="173"/>
              <w:jc w:val="right"/>
              <w:rPr>
                <w:sz w:val="24"/>
              </w:rPr>
            </w:pPr>
            <w:r>
              <w:rPr>
                <w:sz w:val="24"/>
              </w:rPr>
              <w:t>1.2.6</w:t>
            </w:r>
          </w:p>
        </w:tc>
        <w:tc>
          <w:tcPr>
            <w:tcW w:w="3401" w:type="dxa"/>
            <w:gridSpan w:val="2"/>
          </w:tcPr>
          <w:p>
            <w:pPr>
              <w:pStyle w:val="8"/>
              <w:tabs>
                <w:tab w:val="left" w:pos="2516"/>
              </w:tabs>
              <w:spacing w:before="95"/>
              <w:ind w:left="64"/>
              <w:jc w:val="both"/>
              <w:rPr>
                <w:sz w:val="24"/>
              </w:rPr>
            </w:pPr>
            <w:r>
              <w:rPr>
                <w:sz w:val="24"/>
              </w:rPr>
              <w:t>Нарушение</w:t>
            </w:r>
            <w:r>
              <w:rPr>
                <w:sz w:val="24"/>
              </w:rPr>
              <w:tab/>
            </w:r>
            <w:r>
              <w:rPr>
                <w:sz w:val="24"/>
              </w:rPr>
              <w:t>порядка</w:t>
            </w:r>
          </w:p>
          <w:p>
            <w:pPr>
              <w:pStyle w:val="8"/>
              <w:tabs>
                <w:tab w:val="left" w:pos="2165"/>
              </w:tabs>
              <w:ind w:left="64" w:right="48"/>
              <w:jc w:val="both"/>
              <w:rPr>
                <w:sz w:val="24"/>
              </w:rPr>
            </w:pPr>
            <w:r>
              <w:rPr>
                <w:sz w:val="24"/>
              </w:rPr>
              <w:t>применения</w:t>
            </w:r>
            <w:r>
              <w:rPr>
                <w:sz w:val="24"/>
              </w:rPr>
              <w:tab/>
            </w:r>
            <w:r>
              <w:rPr>
                <w:spacing w:val="-1"/>
                <w:sz w:val="24"/>
              </w:rPr>
              <w:t>бюджетной</w:t>
            </w:r>
            <w:r>
              <w:rPr>
                <w:spacing w:val="-58"/>
                <w:sz w:val="24"/>
              </w:rPr>
              <w:t xml:space="preserve"> </w:t>
            </w:r>
            <w:r>
              <w:rPr>
                <w:sz w:val="24"/>
              </w:rPr>
              <w:t>классификации</w:t>
            </w:r>
            <w:r>
              <w:rPr>
                <w:spacing w:val="1"/>
                <w:sz w:val="24"/>
              </w:rPr>
              <w:t xml:space="preserve"> </w:t>
            </w:r>
            <w:r>
              <w:rPr>
                <w:sz w:val="24"/>
              </w:rPr>
              <w:t>Российской</w:t>
            </w:r>
            <w:r>
              <w:rPr>
                <w:spacing w:val="-57"/>
                <w:sz w:val="24"/>
              </w:rPr>
              <w:t xml:space="preserve"> </w:t>
            </w:r>
            <w:r>
              <w:rPr>
                <w:sz w:val="24"/>
              </w:rPr>
              <w:t>Федерации</w:t>
            </w:r>
          </w:p>
        </w:tc>
        <w:tc>
          <w:tcPr>
            <w:tcW w:w="3121" w:type="dxa"/>
            <w:gridSpan w:val="2"/>
          </w:tcPr>
          <w:p>
            <w:pPr>
              <w:pStyle w:val="8"/>
              <w:ind w:left="65" w:right="58"/>
              <w:jc w:val="center"/>
              <w:rPr>
                <w:sz w:val="24"/>
              </w:rPr>
            </w:pPr>
            <w:r>
              <w:rPr>
                <w:rFonts w:hint="default"/>
              </w:rPr>
              <w:t>Приказ Минфина России от 24.05.2022 N 82н (ред. от 13.11.2023)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N 69085) (с изм. и доп., вступ. в силу с 01.01.2024)</w:t>
            </w:r>
            <w:r>
              <w:rPr>
                <w:rFonts w:hint="default"/>
                <w:lang w:val="ru-RU"/>
              </w:rPr>
              <w:t xml:space="preserve">; </w:t>
            </w:r>
            <w:r>
              <w:rPr>
                <w:rFonts w:hint="default"/>
                <w:color w:val="0000FF"/>
              </w:rPr>
              <w:t>Приказ</w:t>
            </w:r>
            <w:r>
              <w:rPr>
                <w:rFonts w:hint="default"/>
              </w:rPr>
              <w:t xml:space="preserve"> Минфина России от 01.06.2023 N 80</w:t>
            </w:r>
            <w:r>
              <w:rPr>
                <w:rFonts w:hint="default"/>
                <w:lang w:val="ru-RU"/>
              </w:rPr>
              <w:t xml:space="preserve"> </w:t>
            </w:r>
            <w:r>
              <w:rPr>
                <w:rFonts w:hint="default"/>
              </w:rPr>
              <w:t>н (ред. от 20.11.2023) "Об утверждении кодов (перечней кодов) бюджетной классификации Российской Федерации на 2024 год (на 2024 год и на плановый период 2025 и 2026 годов)"</w:t>
            </w:r>
            <w:r>
              <w:rPr>
                <w:rFonts w:hint="default"/>
                <w:lang w:val="ru-RU"/>
              </w:rPr>
              <w:t xml:space="preserve">; </w:t>
            </w:r>
            <w:r>
              <w:fldChar w:fldCharType="begin"/>
            </w:r>
            <w:r>
              <w:instrText xml:space="preserve"> HYPERLINK "consultantplus://offline/ref%3D0E8C51EFF77574B8234277044BEEA748D03F0C05AE5ABC298B11C4BCAE67C42E307622397D7873B19E23B74127nB48H"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5"/>
                <w:sz w:val="24"/>
              </w:rPr>
              <w:t xml:space="preserve"> </w:t>
            </w:r>
            <w:r>
              <w:rPr>
                <w:sz w:val="24"/>
              </w:rPr>
              <w:t>29</w:t>
            </w:r>
            <w:r>
              <w:rPr>
                <w:spacing w:val="-5"/>
                <w:sz w:val="24"/>
              </w:rPr>
              <w:t xml:space="preserve"> </w:t>
            </w:r>
            <w:r>
              <w:rPr>
                <w:sz w:val="24"/>
              </w:rPr>
              <w:t>ноября</w:t>
            </w:r>
            <w:r>
              <w:rPr>
                <w:rFonts w:hint="default"/>
                <w:sz w:val="24"/>
                <w:lang w:val="ru-RU"/>
              </w:rPr>
              <w:t xml:space="preserve"> </w:t>
            </w:r>
            <w:r>
              <w:rPr>
                <w:sz w:val="24"/>
              </w:rPr>
              <w:t>2017</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209н</w:t>
            </w:r>
            <w:r>
              <w:rPr>
                <w:spacing w:val="-1"/>
                <w:sz w:val="24"/>
              </w:rPr>
              <w:t xml:space="preserve"> </w:t>
            </w:r>
            <w:r>
              <w:rPr>
                <w:sz w:val="24"/>
              </w:rPr>
              <w:t>"Об</w:t>
            </w:r>
          </w:p>
          <w:p>
            <w:pPr>
              <w:pStyle w:val="8"/>
              <w:ind w:left="65" w:right="58"/>
              <w:jc w:val="center"/>
              <w:rPr>
                <w:rFonts w:hint="default"/>
              </w:rPr>
            </w:pPr>
            <w:r>
              <w:rPr>
                <w:sz w:val="24"/>
              </w:rPr>
              <w:t>утверждении Порядка</w:t>
            </w:r>
            <w:r>
              <w:rPr>
                <w:spacing w:val="1"/>
                <w:sz w:val="24"/>
              </w:rPr>
              <w:t xml:space="preserve"> </w:t>
            </w:r>
            <w:r>
              <w:rPr>
                <w:sz w:val="24"/>
              </w:rPr>
              <w:t>применения классификации</w:t>
            </w:r>
            <w:r>
              <w:rPr>
                <w:spacing w:val="-57"/>
                <w:sz w:val="24"/>
              </w:rPr>
              <w:t xml:space="preserve"> </w:t>
            </w:r>
            <w:r>
              <w:rPr>
                <w:sz w:val="24"/>
              </w:rPr>
              <w:t>операций сектора</w:t>
            </w:r>
            <w:r>
              <w:rPr>
                <w:spacing w:val="1"/>
                <w:sz w:val="24"/>
              </w:rPr>
              <w:t xml:space="preserve"> </w:t>
            </w:r>
            <w:r>
              <w:rPr>
                <w:sz w:val="24"/>
              </w:rPr>
              <w:t>государственного</w:t>
            </w:r>
            <w:r>
              <w:rPr>
                <w:spacing w:val="1"/>
                <w:sz w:val="24"/>
              </w:rPr>
              <w:t xml:space="preserve"> </w:t>
            </w:r>
            <w:r>
              <w:rPr>
                <w:sz w:val="24"/>
              </w:rPr>
              <w:t>управления"</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1</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8" w:hRule="atLeast"/>
        </w:trPr>
        <w:tc>
          <w:tcPr>
            <w:tcW w:w="850" w:type="dxa"/>
            <w:gridSpan w:val="2"/>
          </w:tcPr>
          <w:p>
            <w:pPr>
              <w:pStyle w:val="8"/>
              <w:spacing w:before="92"/>
              <w:ind w:left="184"/>
              <w:rPr>
                <w:sz w:val="24"/>
              </w:rPr>
            </w:pPr>
            <w:r>
              <w:rPr>
                <w:sz w:val="24"/>
              </w:rPr>
              <w:t>1.2.7</w:t>
            </w:r>
          </w:p>
        </w:tc>
        <w:tc>
          <w:tcPr>
            <w:tcW w:w="3401" w:type="dxa"/>
            <w:gridSpan w:val="2"/>
          </w:tcPr>
          <w:p>
            <w:pPr>
              <w:pStyle w:val="8"/>
              <w:tabs>
                <w:tab w:val="left" w:pos="1786"/>
                <w:tab w:val="left" w:pos="3103"/>
              </w:tabs>
              <w:spacing w:before="92"/>
              <w:ind w:left="64" w:right="47"/>
              <w:rPr>
                <w:sz w:val="24"/>
              </w:rPr>
            </w:pPr>
            <w:r>
              <w:rPr>
                <w:sz w:val="24"/>
              </w:rPr>
              <w:t>Нарушение</w:t>
            </w:r>
            <w:r>
              <w:rPr>
                <w:sz w:val="24"/>
              </w:rPr>
              <w:tab/>
            </w:r>
            <w:r>
              <w:rPr>
                <w:sz w:val="24"/>
              </w:rPr>
              <w:t>запрета</w:t>
            </w:r>
            <w:r>
              <w:rPr>
                <w:sz w:val="24"/>
              </w:rPr>
              <w:tab/>
            </w:r>
            <w:r>
              <w:rPr>
                <w:spacing w:val="-1"/>
                <w:sz w:val="24"/>
              </w:rPr>
              <w:t>на</w:t>
            </w:r>
            <w:r>
              <w:rPr>
                <w:spacing w:val="-57"/>
                <w:sz w:val="24"/>
              </w:rPr>
              <w:t xml:space="preserve"> </w:t>
            </w:r>
            <w:r>
              <w:rPr>
                <w:sz w:val="24"/>
              </w:rPr>
              <w:t>размещение</w:t>
            </w:r>
            <w:r>
              <w:rPr>
                <w:spacing w:val="3"/>
                <w:sz w:val="24"/>
              </w:rPr>
              <w:t xml:space="preserve"> </w:t>
            </w:r>
            <w:r>
              <w:rPr>
                <w:sz w:val="24"/>
              </w:rPr>
              <w:t>и</w:t>
            </w:r>
            <w:r>
              <w:rPr>
                <w:spacing w:val="5"/>
                <w:sz w:val="24"/>
              </w:rPr>
              <w:t xml:space="preserve"> </w:t>
            </w:r>
            <w:r>
              <w:rPr>
                <w:sz w:val="24"/>
              </w:rPr>
              <w:t>(или)</w:t>
            </w:r>
            <w:r>
              <w:rPr>
                <w:spacing w:val="1"/>
                <w:sz w:val="24"/>
              </w:rPr>
              <w:t xml:space="preserve"> </w:t>
            </w:r>
            <w:r>
              <w:rPr>
                <w:sz w:val="24"/>
              </w:rPr>
              <w:t>порядка</w:t>
            </w:r>
          </w:p>
          <w:p>
            <w:pPr>
              <w:pStyle w:val="8"/>
              <w:tabs>
                <w:tab w:val="left" w:pos="2125"/>
                <w:tab w:val="left" w:pos="2261"/>
              </w:tabs>
              <w:spacing w:before="92"/>
              <w:ind w:left="64" w:right="47"/>
              <w:jc w:val="both"/>
              <w:rPr>
                <w:sz w:val="24"/>
              </w:rPr>
            </w:pPr>
            <w:r>
              <w:rPr>
                <w:sz w:val="24"/>
              </w:rPr>
              <w:t>размещения</w:t>
            </w:r>
            <w:r>
              <w:rPr>
                <w:sz w:val="24"/>
              </w:rPr>
              <w:tab/>
            </w:r>
            <w:r>
              <w:rPr>
                <w:sz w:val="24"/>
              </w:rPr>
              <w:t>бюджетных</w:t>
            </w:r>
            <w:r>
              <w:rPr>
                <w:spacing w:val="-58"/>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банковских</w:t>
            </w:r>
            <w:r>
              <w:rPr>
                <w:spacing w:val="-57"/>
                <w:sz w:val="24"/>
              </w:rPr>
              <w:t xml:space="preserve"> </w:t>
            </w:r>
            <w:r>
              <w:rPr>
                <w:sz w:val="24"/>
              </w:rPr>
              <w:t>депозитах,</w:t>
            </w:r>
            <w:r>
              <w:rPr>
                <w:sz w:val="24"/>
              </w:rPr>
              <w:tab/>
            </w:r>
            <w:r>
              <w:rPr>
                <w:sz w:val="24"/>
              </w:rPr>
              <w:tab/>
            </w:r>
            <w:r>
              <w:rPr>
                <w:spacing w:val="-1"/>
                <w:sz w:val="24"/>
              </w:rPr>
              <w:t>получение</w:t>
            </w:r>
            <w:r>
              <w:rPr>
                <w:spacing w:val="-58"/>
                <w:sz w:val="24"/>
              </w:rPr>
              <w:t xml:space="preserve"> </w:t>
            </w:r>
            <w:r>
              <w:rPr>
                <w:sz w:val="24"/>
              </w:rPr>
              <w:t>дополнительных</w:t>
            </w:r>
            <w:r>
              <w:rPr>
                <w:spacing w:val="1"/>
                <w:sz w:val="24"/>
              </w:rPr>
              <w:t xml:space="preserve"> </w:t>
            </w:r>
            <w:r>
              <w:rPr>
                <w:sz w:val="24"/>
              </w:rPr>
              <w:t>доходов</w:t>
            </w:r>
            <w:r>
              <w:rPr>
                <w:spacing w:val="1"/>
                <w:sz w:val="24"/>
              </w:rPr>
              <w:t xml:space="preserve"> </w:t>
            </w:r>
            <w:r>
              <w:rPr>
                <w:sz w:val="24"/>
              </w:rPr>
              <w:t>в</w:t>
            </w:r>
            <w:r>
              <w:rPr>
                <w:spacing w:val="-57"/>
                <w:sz w:val="24"/>
              </w:rPr>
              <w:t xml:space="preserve"> </w:t>
            </w:r>
            <w:r>
              <w:rPr>
                <w:sz w:val="24"/>
              </w:rPr>
              <w:t>процессе исполнения бюджета</w:t>
            </w:r>
            <w:r>
              <w:rPr>
                <w:spacing w:val="1"/>
                <w:sz w:val="24"/>
              </w:rPr>
              <w:t xml:space="preserve"> </w:t>
            </w:r>
            <w:r>
              <w:rPr>
                <w:sz w:val="24"/>
              </w:rPr>
              <w:t>за счет размещения бюджетных</w:t>
            </w:r>
            <w:r>
              <w:rPr>
                <w:spacing w:val="-57"/>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банковских</w:t>
            </w:r>
            <w:r>
              <w:rPr>
                <w:spacing w:val="1"/>
                <w:sz w:val="24"/>
              </w:rPr>
              <w:t xml:space="preserve"> </w:t>
            </w:r>
            <w:r>
              <w:rPr>
                <w:sz w:val="24"/>
              </w:rPr>
              <w:t>депозитах</w:t>
            </w:r>
            <w:r>
              <w:rPr>
                <w:spacing w:val="1"/>
                <w:sz w:val="24"/>
              </w:rPr>
              <w:t xml:space="preserve"> </w:t>
            </w:r>
            <w:r>
              <w:rPr>
                <w:sz w:val="24"/>
              </w:rPr>
              <w:t>и</w:t>
            </w:r>
            <w:r>
              <w:rPr>
                <w:spacing w:val="1"/>
                <w:sz w:val="24"/>
              </w:rPr>
              <w:t xml:space="preserve"> </w:t>
            </w:r>
            <w:r>
              <w:rPr>
                <w:sz w:val="24"/>
              </w:rPr>
              <w:t>передача</w:t>
            </w:r>
            <w:r>
              <w:rPr>
                <w:spacing w:val="1"/>
                <w:sz w:val="24"/>
              </w:rPr>
              <w:t xml:space="preserve"> </w:t>
            </w:r>
            <w:r>
              <w:rPr>
                <w:sz w:val="24"/>
              </w:rPr>
              <w:t>полученных</w:t>
            </w:r>
            <w:r>
              <w:rPr>
                <w:spacing w:val="1"/>
                <w:sz w:val="24"/>
              </w:rPr>
              <w:t xml:space="preserve"> </w:t>
            </w:r>
            <w:r>
              <w:rPr>
                <w:sz w:val="24"/>
              </w:rPr>
              <w:t>доходов</w:t>
            </w:r>
            <w:r>
              <w:rPr>
                <w:spacing w:val="1"/>
                <w:sz w:val="24"/>
              </w:rPr>
              <w:t xml:space="preserve"> </w:t>
            </w:r>
            <w:r>
              <w:rPr>
                <w:sz w:val="24"/>
              </w:rPr>
              <w:t>в</w:t>
            </w:r>
            <w:r>
              <w:rPr>
                <w:spacing w:val="1"/>
                <w:sz w:val="24"/>
              </w:rPr>
              <w:t xml:space="preserve"> </w:t>
            </w:r>
            <w:r>
              <w:rPr>
                <w:sz w:val="24"/>
              </w:rPr>
              <w:t>доверительное</w:t>
            </w:r>
            <w:r>
              <w:rPr>
                <w:spacing w:val="-1"/>
                <w:sz w:val="24"/>
              </w:rPr>
              <w:t xml:space="preserve"> </w:t>
            </w:r>
            <w:r>
              <w:rPr>
                <w:sz w:val="24"/>
              </w:rPr>
              <w:t>управление</w:t>
            </w:r>
          </w:p>
        </w:tc>
        <w:tc>
          <w:tcPr>
            <w:tcW w:w="3121" w:type="dxa"/>
            <w:gridSpan w:val="2"/>
          </w:tcPr>
          <w:p>
            <w:pPr>
              <w:pStyle w:val="8"/>
              <w:spacing w:before="92"/>
              <w:ind w:left="535" w:right="328" w:hanging="178"/>
            </w:pPr>
            <w:r>
              <w:fldChar w:fldCharType="begin"/>
            </w:r>
            <w:r>
              <w:instrText xml:space="preserve"> HYPERLINK "consultantplus://offline/ref%3D0E8C51EFF77574B8234277044BEEA748D03E0D01AA59BC298B11C4BCAE67C42E22767A307B7168BAC96CF11428B82BC97A5C0844C2A8n74BH" \h </w:instrText>
            </w:r>
            <w:r>
              <w:fldChar w:fldCharType="separate"/>
            </w:r>
            <w:r>
              <w:rPr>
                <w:color w:val="0000FF"/>
                <w:sz w:val="24"/>
              </w:rPr>
              <w:t xml:space="preserve">статья 236 </w:t>
            </w:r>
            <w:r>
              <w:rPr>
                <w:color w:val="0000FF"/>
                <w:sz w:val="24"/>
              </w:rPr>
              <w:fldChar w:fldCharType="end"/>
            </w:r>
            <w:r>
              <w:rPr>
                <w:sz w:val="24"/>
              </w:rPr>
              <w:t>Бюджетного</w:t>
            </w:r>
            <w:r>
              <w:rPr>
                <w:spacing w:val="-57"/>
                <w:sz w:val="24"/>
              </w:rPr>
              <w:t xml:space="preserve"> </w:t>
            </w:r>
            <w:r>
              <w:rPr>
                <w:sz w:val="24"/>
              </w:rPr>
              <w:t>кодекса</w:t>
            </w:r>
            <w:r>
              <w:rPr>
                <w:spacing w:val="-3"/>
                <w:sz w:val="24"/>
              </w:rPr>
              <w:t xml:space="preserve"> </w:t>
            </w:r>
            <w:r>
              <w:rPr>
                <w:sz w:val="24"/>
              </w:rPr>
              <w:t>Российской</w:t>
            </w:r>
          </w:p>
          <w:p>
            <w:pPr>
              <w:pStyle w:val="8"/>
              <w:spacing w:before="92"/>
              <w:ind w:left="174" w:right="167" w:firstLine="7"/>
              <w:jc w:val="center"/>
              <w:rPr>
                <w:sz w:val="24"/>
              </w:rPr>
            </w:pPr>
            <w:r>
              <w:rPr>
                <w:sz w:val="24"/>
              </w:rPr>
              <w:t>Федерации;</w:t>
            </w:r>
            <w:r>
              <w:rPr>
                <w:spacing w:val="1"/>
                <w:sz w:val="24"/>
              </w:rPr>
              <w:t xml:space="preserve"> </w:t>
            </w:r>
            <w:r>
              <w:fldChar w:fldCharType="begin"/>
            </w:r>
            <w:r>
              <w:instrText xml:space="preserve"> HYPERLINK "consultantplus://offline/ref%3D0E8C51EFF77574B8234277044BEEA748D7390F04A85EBC298B11C4BCAE67C42E307622397D7873B19E23B74127nB48H"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24 декабря</w:t>
            </w:r>
            <w:r>
              <w:rPr>
                <w:spacing w:val="1"/>
                <w:sz w:val="24"/>
              </w:rPr>
              <w:t xml:space="preserve"> </w:t>
            </w:r>
            <w:r>
              <w:rPr>
                <w:sz w:val="24"/>
              </w:rPr>
              <w:t>2011 г. N 1121 "О порядке</w:t>
            </w:r>
            <w:r>
              <w:rPr>
                <w:spacing w:val="1"/>
                <w:sz w:val="24"/>
              </w:rPr>
              <w:t xml:space="preserve"> </w:t>
            </w:r>
            <w:r>
              <w:rPr>
                <w:sz w:val="24"/>
              </w:rPr>
              <w:t>размещения</w:t>
            </w:r>
            <w:r>
              <w:rPr>
                <w:spacing w:val="-1"/>
                <w:sz w:val="24"/>
              </w:rPr>
              <w:t xml:space="preserve"> </w:t>
            </w:r>
            <w:r>
              <w:rPr>
                <w:sz w:val="24"/>
              </w:rPr>
              <w:t>средств</w:t>
            </w:r>
          </w:p>
          <w:p>
            <w:pPr>
              <w:pStyle w:val="8"/>
              <w:ind w:left="141" w:right="133" w:firstLine="1"/>
              <w:jc w:val="center"/>
              <w:rPr>
                <w:sz w:val="24"/>
              </w:rPr>
            </w:pPr>
            <w:r>
              <w:rPr>
                <w:sz w:val="24"/>
              </w:rPr>
              <w:t>федерального бюджета на</w:t>
            </w:r>
            <w:r>
              <w:rPr>
                <w:spacing w:val="-57"/>
                <w:sz w:val="24"/>
              </w:rPr>
              <w:t xml:space="preserve"> </w:t>
            </w:r>
            <w:r>
              <w:rPr>
                <w:sz w:val="24"/>
              </w:rPr>
              <w:t>банковских депозитах"</w:t>
            </w:r>
            <w:r>
              <w:rPr>
                <w:spacing w:val="1"/>
                <w:sz w:val="24"/>
              </w:rPr>
              <w:t xml:space="preserve"> </w:t>
            </w:r>
          </w:p>
        </w:tc>
        <w:tc>
          <w:tcPr>
            <w:tcW w:w="1134" w:type="dxa"/>
            <w:gridSpan w:val="2"/>
          </w:tcPr>
          <w:p>
            <w:pPr>
              <w:pStyle w:val="8"/>
              <w:spacing w:before="92"/>
              <w:ind w:left="135" w:right="127" w:firstLine="64"/>
              <w:rPr>
                <w:sz w:val="24"/>
              </w:rPr>
            </w:pPr>
            <w:r>
              <w:rPr>
                <w:sz w:val="24"/>
              </w:rPr>
              <w:t>кол-во,</w:t>
            </w:r>
            <w:r>
              <w:rPr>
                <w:spacing w:val="1"/>
                <w:sz w:val="24"/>
              </w:rPr>
              <w:t xml:space="preserve"> </w:t>
            </w:r>
            <w:r>
              <w:rPr>
                <w:sz w:val="24"/>
              </w:rPr>
              <w:t>кол-во</w:t>
            </w:r>
            <w:r>
              <w:rPr>
                <w:spacing w:val="-13"/>
                <w:sz w:val="24"/>
              </w:rPr>
              <w:t xml:space="preserve"> </w:t>
            </w:r>
            <w:r>
              <w:rPr>
                <w:sz w:val="24"/>
              </w:rPr>
              <w:t>и</w:t>
            </w:r>
          </w:p>
          <w:p>
            <w:pPr>
              <w:pStyle w:val="8"/>
              <w:spacing w:before="92"/>
              <w:ind w:left="205" w:right="188" w:firstLine="144"/>
              <w:rPr>
                <w:sz w:val="24"/>
              </w:rPr>
            </w:pPr>
            <w:r>
              <w:rPr>
                <w:sz w:val="24"/>
              </w:rPr>
              <w:t>тыс.</w:t>
            </w:r>
            <w:r>
              <w:rPr>
                <w:spacing w:val="1"/>
                <w:sz w:val="24"/>
              </w:rPr>
              <w:t xml:space="preserve"> </w:t>
            </w:r>
            <w:r>
              <w:rPr>
                <w:spacing w:val="-1"/>
                <w:sz w:val="24"/>
              </w:rPr>
              <w:t>рублей</w:t>
            </w:r>
          </w:p>
        </w:tc>
        <w:tc>
          <w:tcPr>
            <w:tcW w:w="850" w:type="dxa"/>
            <w:gridSpan w:val="2"/>
          </w:tcPr>
          <w:p>
            <w:pPr>
              <w:pStyle w:val="8"/>
              <w:spacing w:before="92"/>
              <w:ind w:left="6"/>
              <w:jc w:val="center"/>
              <w:rPr>
                <w:sz w:val="24"/>
              </w:rPr>
            </w:pPr>
            <w:r>
              <w:rPr>
                <w:sz w:val="24"/>
              </w:rPr>
              <w:t>1</w:t>
            </w:r>
          </w:p>
        </w:tc>
        <w:tc>
          <w:tcPr>
            <w:tcW w:w="2381" w:type="dxa"/>
            <w:gridSpan w:val="2"/>
          </w:tcPr>
          <w:p>
            <w:pPr>
              <w:pStyle w:val="8"/>
              <w:spacing w:before="92"/>
              <w:ind w:left="139" w:right="132" w:firstLine="276"/>
            </w:pPr>
            <w:r>
              <w:fldChar w:fldCharType="begin"/>
            </w:r>
            <w:r>
              <w:instrText xml:space="preserve"> HYPERLINK "consultantplus://offline/ref%3D0E8C51EFF77574B8234277044BEEA748D03E0D07A25EBC298B11C4BCAE67C42E22767A307B746FBAC96CF11428B82BC97A5C0844C2A8n74BH" \h </w:instrText>
            </w:r>
            <w:r>
              <w:fldChar w:fldCharType="separate"/>
            </w:r>
            <w:r>
              <w:rPr>
                <w:color w:val="0000FF"/>
                <w:sz w:val="24"/>
              </w:rPr>
              <w:t>статья 15.15.12</w:t>
            </w:r>
            <w:r>
              <w:rPr>
                <w:color w:val="0000FF"/>
                <w:sz w:val="24"/>
              </w:rPr>
              <w:fldChar w:fldCharType="end"/>
            </w:r>
            <w:r>
              <w:rPr>
                <w:color w:val="0000FF"/>
                <w:spacing w:val="1"/>
                <w:sz w:val="24"/>
              </w:rPr>
              <w:t xml:space="preserve"> </w:t>
            </w:r>
            <w:r>
              <w:rPr>
                <w:sz w:val="24"/>
              </w:rPr>
              <w:t>Кодекса</w:t>
            </w:r>
            <w:r>
              <w:rPr>
                <w:spacing w:val="-14"/>
                <w:sz w:val="24"/>
              </w:rPr>
              <w:t xml:space="preserve"> </w:t>
            </w:r>
            <w:r>
              <w:rPr>
                <w:sz w:val="24"/>
              </w:rPr>
              <w:t>Российской</w:t>
            </w:r>
          </w:p>
          <w:p>
            <w:pPr>
              <w:pStyle w:val="8"/>
              <w:spacing w:before="92"/>
              <w:ind w:left="206" w:right="184" w:firstLine="261"/>
              <w:rPr>
                <w:sz w:val="24"/>
              </w:rPr>
            </w:pPr>
            <w:r>
              <w:rPr>
                <w:sz w:val="24"/>
              </w:rPr>
              <w:t>Федерации об</w:t>
            </w:r>
            <w:r>
              <w:rPr>
                <w:spacing w:val="1"/>
                <w:sz w:val="24"/>
              </w:rPr>
              <w:t xml:space="preserve"> </w:t>
            </w:r>
            <w:r>
              <w:rPr>
                <w:sz w:val="24"/>
              </w:rPr>
              <w:t>административных</w:t>
            </w:r>
          </w:p>
          <w:p>
            <w:pPr>
              <w:pStyle w:val="8"/>
              <w:ind w:left="125" w:right="121" w:firstLine="1"/>
              <w:jc w:val="center"/>
              <w:rPr>
                <w:sz w:val="24"/>
              </w:rPr>
            </w:pPr>
            <w:r>
              <w:rPr>
                <w:sz w:val="24"/>
              </w:rPr>
              <w:t>правонарушениях (в</w:t>
            </w:r>
            <w:r>
              <w:rPr>
                <w:spacing w:val="-57"/>
                <w:sz w:val="24"/>
              </w:rPr>
              <w:t xml:space="preserve"> </w:t>
            </w:r>
            <w:r>
              <w:rPr>
                <w:sz w:val="24"/>
              </w:rPr>
              <w:t>части нарушения</w:t>
            </w:r>
            <w:r>
              <w:rPr>
                <w:spacing w:val="1"/>
                <w:sz w:val="24"/>
              </w:rPr>
              <w:t xml:space="preserve"> </w:t>
            </w:r>
            <w:r>
              <w:rPr>
                <w:sz w:val="24"/>
              </w:rPr>
              <w:t>запрета на</w:t>
            </w:r>
            <w:r>
              <w:rPr>
                <w:spacing w:val="1"/>
                <w:sz w:val="24"/>
              </w:rPr>
              <w:t xml:space="preserve"> </w:t>
            </w:r>
            <w:r>
              <w:rPr>
                <w:sz w:val="24"/>
              </w:rPr>
              <w:t>размещение и (или)</w:t>
            </w:r>
            <w:r>
              <w:rPr>
                <w:spacing w:val="1"/>
                <w:sz w:val="24"/>
              </w:rPr>
              <w:t xml:space="preserve"> </w:t>
            </w:r>
            <w:r>
              <w:rPr>
                <w:sz w:val="24"/>
              </w:rPr>
              <w:t>порядка размещения</w:t>
            </w:r>
            <w:r>
              <w:rPr>
                <w:spacing w:val="-58"/>
                <w:sz w:val="24"/>
              </w:rPr>
              <w:t xml:space="preserve"> </w:t>
            </w:r>
            <w:r>
              <w:rPr>
                <w:sz w:val="24"/>
              </w:rPr>
              <w:t>бюджетных средств</w:t>
            </w:r>
            <w:r>
              <w:rPr>
                <w:spacing w:val="1"/>
                <w:sz w:val="24"/>
              </w:rPr>
              <w:t xml:space="preserve"> </w:t>
            </w:r>
            <w:r>
              <w:rPr>
                <w:sz w:val="24"/>
              </w:rPr>
              <w:t>на</w:t>
            </w:r>
            <w:r>
              <w:rPr>
                <w:spacing w:val="-2"/>
                <w:sz w:val="24"/>
              </w:rPr>
              <w:t xml:space="preserve"> </w:t>
            </w:r>
            <w:r>
              <w:rPr>
                <w:sz w:val="24"/>
              </w:rPr>
              <w:t>банковских</w:t>
            </w:r>
          </w:p>
          <w:p>
            <w:pPr>
              <w:pStyle w:val="8"/>
              <w:spacing w:before="1"/>
              <w:ind w:left="161" w:right="152" w:hanging="3"/>
              <w:jc w:val="center"/>
              <w:rPr>
                <w:sz w:val="24"/>
              </w:rPr>
            </w:pPr>
            <w:r>
              <w:rPr>
                <w:sz w:val="24"/>
              </w:rPr>
              <w:t>депозитах</w:t>
            </w:r>
            <w:r>
              <w:rPr>
                <w:spacing w:val="1"/>
                <w:sz w:val="24"/>
              </w:rPr>
              <w:t xml:space="preserve"> </w:t>
            </w:r>
            <w:r>
              <w:rPr>
                <w:sz w:val="24"/>
              </w:rPr>
              <w:t>либо</w:t>
            </w:r>
            <w:r>
              <w:rPr>
                <w:spacing w:val="1"/>
                <w:sz w:val="24"/>
              </w:rPr>
              <w:t xml:space="preserve"> </w:t>
            </w:r>
            <w:r>
              <w:rPr>
                <w:sz w:val="24"/>
              </w:rPr>
              <w:t>запрета на передачу</w:t>
            </w:r>
            <w:r>
              <w:rPr>
                <w:spacing w:val="-57"/>
                <w:sz w:val="24"/>
              </w:rPr>
              <w:t xml:space="preserve"> </w:t>
            </w:r>
            <w:r>
              <w:rPr>
                <w:sz w:val="24"/>
              </w:rPr>
              <w:t>их в доверительное</w:t>
            </w:r>
            <w:r>
              <w:rPr>
                <w:spacing w:val="1"/>
                <w:sz w:val="24"/>
              </w:rPr>
              <w:t xml:space="preserve"> </w:t>
            </w:r>
            <w:r>
              <w:rPr>
                <w:sz w:val="24"/>
              </w:rPr>
              <w:t>управление)</w:t>
            </w:r>
          </w:p>
        </w:tc>
        <w:tc>
          <w:tcPr>
            <w:tcW w:w="1700" w:type="dxa"/>
            <w:gridSpan w:val="2"/>
          </w:tcPr>
          <w:p>
            <w:pPr>
              <w:pStyle w:val="8"/>
              <w:spacing w:before="92"/>
              <w:ind w:left="100" w:right="70" w:hanging="20"/>
              <w:rPr>
                <w:spacing w:val="-1"/>
                <w:sz w:val="24"/>
              </w:rPr>
            </w:pPr>
            <w:r>
              <w:rPr>
                <w:spacing w:val="-1"/>
                <w:sz w:val="24"/>
              </w:rPr>
              <w:t>непоступление</w:t>
            </w:r>
            <w:r>
              <w:rPr>
                <w:spacing w:val="-57"/>
                <w:sz w:val="24"/>
              </w:rPr>
              <w:t xml:space="preserve"> </w:t>
            </w:r>
            <w:r>
              <w:rPr>
                <w:sz w:val="24"/>
              </w:rPr>
              <w:t>(недопоступле</w:t>
            </w:r>
          </w:p>
          <w:p>
            <w:pPr>
              <w:pStyle w:val="8"/>
              <w:spacing w:before="92"/>
              <w:ind w:left="60" w:right="52"/>
              <w:jc w:val="center"/>
              <w:rPr>
                <w:sz w:val="24"/>
              </w:rPr>
            </w:pP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2"/>
              <w:ind w:left="62" w:right="55"/>
              <w:jc w:val="center"/>
              <w:rPr>
                <w:sz w:val="24"/>
              </w:rPr>
            </w:pPr>
            <w:r>
              <w:rPr>
                <w:sz w:val="24"/>
              </w:rPr>
              <w:t>объем</w:t>
            </w:r>
          </w:p>
          <w:p>
            <w:pPr>
              <w:pStyle w:val="8"/>
              <w:ind w:left="62" w:right="55"/>
              <w:jc w:val="center"/>
              <w:rPr>
                <w:sz w:val="24"/>
              </w:rPr>
            </w:pPr>
            <w:r>
              <w:rPr>
                <w:sz w:val="24"/>
              </w:rPr>
              <w:t>бюджетных</w:t>
            </w:r>
          </w:p>
          <w:p>
            <w:pPr>
              <w:pStyle w:val="8"/>
              <w:spacing w:before="92"/>
              <w:ind w:left="67" w:right="55"/>
              <w:jc w:val="center"/>
              <w:rPr>
                <w:sz w:val="24"/>
              </w:rPr>
            </w:pPr>
            <w:r>
              <w:rPr>
                <w:sz w:val="24"/>
              </w:rPr>
              <w:t>средств,</w:t>
            </w:r>
            <w:r>
              <w:rPr>
                <w:spacing w:val="1"/>
                <w:sz w:val="24"/>
              </w:rPr>
              <w:t xml:space="preserve"> </w:t>
            </w:r>
            <w:r>
              <w:rPr>
                <w:sz w:val="24"/>
              </w:rPr>
              <w:t>размещенных на</w:t>
            </w:r>
            <w:r>
              <w:rPr>
                <w:spacing w:val="-57"/>
                <w:sz w:val="24"/>
              </w:rPr>
              <w:t xml:space="preserve"> </w:t>
            </w:r>
            <w:r>
              <w:rPr>
                <w:sz w:val="24"/>
              </w:rPr>
              <w:t>банковском</w:t>
            </w:r>
          </w:p>
          <w:p>
            <w:pPr>
              <w:pStyle w:val="8"/>
              <w:ind w:left="501" w:right="490"/>
              <w:jc w:val="center"/>
              <w:rPr>
                <w:sz w:val="24"/>
              </w:rPr>
            </w:pPr>
            <w:r>
              <w:rPr>
                <w:sz w:val="24"/>
              </w:rPr>
              <w:t>депозите;</w:t>
            </w:r>
            <w:r>
              <w:rPr>
                <w:spacing w:val="-57"/>
                <w:sz w:val="24"/>
              </w:rPr>
              <w:t xml:space="preserve"> </w:t>
            </w:r>
            <w:r>
              <w:rPr>
                <w:sz w:val="24"/>
              </w:rPr>
              <w:t>объем</w:t>
            </w:r>
          </w:p>
          <w:p>
            <w:pPr>
              <w:pStyle w:val="8"/>
              <w:spacing w:before="1"/>
              <w:ind w:left="290" w:right="279" w:hanging="3"/>
              <w:jc w:val="center"/>
              <w:rPr>
                <w:sz w:val="24"/>
              </w:rPr>
            </w:pPr>
            <w:r>
              <w:rPr>
                <w:sz w:val="24"/>
              </w:rPr>
              <w:t>бюджетных</w:t>
            </w:r>
            <w:r>
              <w:rPr>
                <w:spacing w:val="1"/>
                <w:sz w:val="24"/>
              </w:rPr>
              <w:t xml:space="preserve"> </w:t>
            </w:r>
            <w:r>
              <w:rPr>
                <w:sz w:val="24"/>
              </w:rPr>
              <w:t>средств,</w:t>
            </w:r>
            <w:r>
              <w:rPr>
                <w:spacing w:val="1"/>
                <w:sz w:val="24"/>
              </w:rPr>
              <w:t xml:space="preserve"> </w:t>
            </w:r>
            <w:r>
              <w:rPr>
                <w:sz w:val="24"/>
              </w:rPr>
              <w:t>переданных</w:t>
            </w:r>
            <w:r>
              <w:rPr>
                <w:spacing w:val="-12"/>
                <w:sz w:val="24"/>
              </w:rPr>
              <w:t xml:space="preserve"> </w:t>
            </w:r>
            <w:r>
              <w:rPr>
                <w:sz w:val="24"/>
              </w:rPr>
              <w:t>в</w:t>
            </w:r>
          </w:p>
          <w:p>
            <w:pPr>
              <w:pStyle w:val="8"/>
              <w:ind w:left="112" w:right="102"/>
              <w:jc w:val="center"/>
              <w:rPr>
                <w:sz w:val="24"/>
              </w:rPr>
            </w:pPr>
            <w:r>
              <w:rPr>
                <w:sz w:val="24"/>
              </w:rPr>
              <w:t>доверительное</w:t>
            </w:r>
            <w:r>
              <w:rPr>
                <w:spacing w:val="-57"/>
                <w:sz w:val="24"/>
              </w:rPr>
              <w:t xml:space="preserve"> </w:t>
            </w:r>
            <w:r>
              <w:rPr>
                <w:sz w:val="24"/>
              </w:rPr>
              <w:t>управление;</w:t>
            </w:r>
            <w:r>
              <w:rPr>
                <w:spacing w:val="1"/>
                <w:sz w:val="24"/>
              </w:rPr>
              <w:t xml:space="preserve"> </w:t>
            </w:r>
            <w:r>
              <w:rPr>
                <w:sz w:val="24"/>
              </w:rPr>
              <w:t>объем</w:t>
            </w:r>
          </w:p>
          <w:p>
            <w:pPr>
              <w:pStyle w:val="8"/>
              <w:ind w:left="63" w:right="55"/>
              <w:jc w:val="center"/>
              <w:rPr>
                <w:sz w:val="24"/>
              </w:rPr>
            </w:pPr>
            <w:r>
              <w:rPr>
                <w:sz w:val="24"/>
              </w:rPr>
              <w:t>дополнительных</w:t>
            </w:r>
            <w:r>
              <w:rPr>
                <w:spacing w:val="-57"/>
                <w:sz w:val="24"/>
              </w:rPr>
              <w:t xml:space="preserve"> </w:t>
            </w:r>
            <w:r>
              <w:rPr>
                <w:sz w:val="24"/>
              </w:rPr>
              <w:t>доходов,</w:t>
            </w:r>
            <w:r>
              <w:rPr>
                <w:spacing w:val="1"/>
                <w:sz w:val="24"/>
              </w:rPr>
              <w:t xml:space="preserve"> </w:t>
            </w:r>
            <w:r>
              <w:rPr>
                <w:sz w:val="24"/>
              </w:rPr>
              <w:t>полученных за</w:t>
            </w:r>
            <w:r>
              <w:rPr>
                <w:spacing w:val="1"/>
                <w:sz w:val="24"/>
              </w:rPr>
              <w:t xml:space="preserve"> </w:t>
            </w:r>
            <w:r>
              <w:rPr>
                <w:sz w:val="24"/>
              </w:rPr>
              <w:t>счет размещения</w:t>
            </w:r>
            <w:r>
              <w:rPr>
                <w:spacing w:val="-58"/>
                <w:sz w:val="24"/>
              </w:rPr>
              <w:t xml:space="preserve"> </w:t>
            </w:r>
            <w:r>
              <w:rPr>
                <w:sz w:val="24"/>
              </w:rPr>
              <w:t>бюджетных</w:t>
            </w:r>
          </w:p>
          <w:p>
            <w:pPr>
              <w:pStyle w:val="8"/>
              <w:spacing w:before="1"/>
              <w:ind w:left="400" w:right="394" w:firstLine="6"/>
              <w:jc w:val="center"/>
              <w:rPr>
                <w:sz w:val="24"/>
              </w:rPr>
            </w:pPr>
            <w:r>
              <w:rPr>
                <w:sz w:val="24"/>
              </w:rPr>
              <w:t>средств на</w:t>
            </w:r>
            <w:r>
              <w:rPr>
                <w:spacing w:val="1"/>
                <w:sz w:val="24"/>
              </w:rPr>
              <w:t xml:space="preserve"> </w:t>
            </w:r>
            <w:r>
              <w:rPr>
                <w:spacing w:val="-1"/>
                <w:sz w:val="24"/>
              </w:rPr>
              <w:t>банковских</w:t>
            </w:r>
            <w:r>
              <w:rPr>
                <w:spacing w:val="-57"/>
                <w:sz w:val="24"/>
              </w:rPr>
              <w:t xml:space="preserve"> </w:t>
            </w:r>
            <w:r>
              <w:rPr>
                <w:sz w:val="24"/>
              </w:rPr>
              <w:t>депозитах;</w:t>
            </w:r>
            <w:r>
              <w:rPr>
                <w:spacing w:val="1"/>
                <w:sz w:val="24"/>
              </w:rPr>
              <w:t xml:space="preserve"> </w:t>
            </w:r>
            <w:r>
              <w:rPr>
                <w:sz w:val="24"/>
              </w:rPr>
              <w:t>объем</w:t>
            </w:r>
          </w:p>
          <w:p>
            <w:pPr>
              <w:pStyle w:val="8"/>
              <w:ind w:left="65" w:right="55"/>
              <w:jc w:val="center"/>
              <w:rPr>
                <w:sz w:val="24"/>
              </w:rPr>
            </w:pPr>
            <w:r>
              <w:rPr>
                <w:sz w:val="24"/>
              </w:rPr>
              <w:t>дополнительных</w:t>
            </w:r>
            <w:r>
              <w:rPr>
                <w:spacing w:val="-57"/>
                <w:sz w:val="24"/>
              </w:rPr>
              <w:t xml:space="preserve"> </w:t>
            </w:r>
            <w:r>
              <w:rPr>
                <w:sz w:val="24"/>
              </w:rPr>
              <w:t>доходов,</w:t>
            </w:r>
            <w:r>
              <w:rPr>
                <w:spacing w:val="1"/>
                <w:sz w:val="24"/>
              </w:rPr>
              <w:t xml:space="preserve"> </w:t>
            </w:r>
            <w:r>
              <w:rPr>
                <w:sz w:val="24"/>
              </w:rPr>
              <w:t>полученных за</w:t>
            </w:r>
            <w:r>
              <w:rPr>
                <w:spacing w:val="1"/>
                <w:sz w:val="24"/>
              </w:rPr>
              <w:t xml:space="preserve"> </w:t>
            </w:r>
            <w:r>
              <w:rPr>
                <w:sz w:val="24"/>
              </w:rPr>
              <w:t>счет</w:t>
            </w:r>
            <w:r>
              <w:rPr>
                <w:spacing w:val="-1"/>
                <w:sz w:val="24"/>
              </w:rPr>
              <w:t xml:space="preserve"> </w:t>
            </w:r>
            <w:r>
              <w:rPr>
                <w:sz w:val="24"/>
              </w:rPr>
              <w:t>передачи</w:t>
            </w:r>
          </w:p>
          <w:p>
            <w:pPr>
              <w:pStyle w:val="8"/>
              <w:ind w:left="64" w:right="55"/>
              <w:jc w:val="center"/>
              <w:rPr>
                <w:sz w:val="24"/>
              </w:rPr>
            </w:pPr>
            <w:r>
              <w:rPr>
                <w:sz w:val="24"/>
              </w:rPr>
              <w:t>бюджетных средств</w:t>
            </w:r>
            <w:r>
              <w:rPr>
                <w:spacing w:val="-1"/>
                <w:sz w:val="24"/>
              </w:rPr>
              <w:t xml:space="preserve"> </w:t>
            </w:r>
            <w:r>
              <w:rPr>
                <w:sz w:val="24"/>
              </w:rPr>
              <w:t>в</w:t>
            </w:r>
          </w:p>
          <w:p>
            <w:pPr>
              <w:pStyle w:val="8"/>
              <w:ind w:left="65" w:right="55"/>
              <w:jc w:val="center"/>
              <w:rPr>
                <w:sz w:val="24"/>
              </w:rPr>
            </w:pPr>
            <w:r>
              <w:rPr>
                <w:sz w:val="24"/>
              </w:rPr>
              <w:t>доверительное</w:t>
            </w:r>
            <w:r>
              <w:rPr>
                <w:spacing w:val="-57"/>
                <w:sz w:val="24"/>
              </w:rPr>
              <w:t xml:space="preserve"> </w:t>
            </w:r>
            <w:r>
              <w:rPr>
                <w:sz w:val="24"/>
              </w:rPr>
              <w:t>управление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9" w:hRule="atLeast"/>
        </w:trPr>
        <w:tc>
          <w:tcPr>
            <w:tcW w:w="850" w:type="dxa"/>
            <w:gridSpan w:val="2"/>
          </w:tcPr>
          <w:p>
            <w:pPr>
              <w:pStyle w:val="8"/>
              <w:spacing w:before="92"/>
              <w:ind w:left="184"/>
              <w:rPr>
                <w:sz w:val="24"/>
              </w:rPr>
            </w:pPr>
            <w:r>
              <w:rPr>
                <w:sz w:val="24"/>
              </w:rPr>
              <w:t>1.2.8</w:t>
            </w:r>
          </w:p>
        </w:tc>
        <w:tc>
          <w:tcPr>
            <w:tcW w:w="3401" w:type="dxa"/>
            <w:gridSpan w:val="2"/>
          </w:tcPr>
          <w:p>
            <w:pPr>
              <w:pStyle w:val="8"/>
              <w:tabs>
                <w:tab w:val="left" w:pos="1383"/>
                <w:tab w:val="left" w:pos="1497"/>
                <w:tab w:val="left" w:pos="2964"/>
                <w:tab w:val="left" w:pos="3212"/>
              </w:tabs>
              <w:spacing w:before="92"/>
              <w:ind w:left="64" w:right="47"/>
              <w:rPr>
                <w:sz w:val="24"/>
              </w:rPr>
            </w:pPr>
            <w:r>
              <w:rPr>
                <w:sz w:val="24"/>
              </w:rPr>
              <w:t>Неперечисление</w:t>
            </w:r>
            <w:r>
              <w:rPr>
                <w:spacing w:val="1"/>
                <w:sz w:val="24"/>
              </w:rPr>
              <w:t xml:space="preserve"> </w:t>
            </w:r>
            <w:r>
              <w:rPr>
                <w:sz w:val="24"/>
              </w:rPr>
              <w:t>(несвоевременное</w:t>
            </w:r>
            <w:r>
              <w:rPr>
                <w:sz w:val="24"/>
              </w:rPr>
              <w:tab/>
            </w:r>
            <w:r>
              <w:rPr>
                <w:spacing w:val="-2"/>
                <w:sz w:val="24"/>
              </w:rPr>
              <w:t>или</w:t>
            </w:r>
            <w:r>
              <w:rPr>
                <w:spacing w:val="-57"/>
                <w:sz w:val="24"/>
              </w:rPr>
              <w:t xml:space="preserve"> </w:t>
            </w:r>
            <w:r>
              <w:rPr>
                <w:sz w:val="24"/>
              </w:rPr>
              <w:t>неполное</w:t>
            </w:r>
            <w:r>
              <w:rPr>
                <w:sz w:val="24"/>
              </w:rPr>
              <w:tab/>
            </w:r>
            <w:r>
              <w:rPr>
                <w:sz w:val="24"/>
              </w:rPr>
              <w:t>перечисление)</w:t>
            </w:r>
            <w:r>
              <w:rPr>
                <w:sz w:val="24"/>
              </w:rPr>
              <w:tab/>
            </w:r>
            <w:r>
              <w:rPr>
                <w:sz w:val="24"/>
              </w:rPr>
              <w:tab/>
            </w:r>
            <w:r>
              <w:rPr>
                <w:spacing w:val="-3"/>
                <w:sz w:val="24"/>
              </w:rPr>
              <w:t>в</w:t>
            </w:r>
            <w:r>
              <w:rPr>
                <w:spacing w:val="-57"/>
                <w:sz w:val="24"/>
              </w:rPr>
              <w:t xml:space="preserve"> </w:t>
            </w:r>
            <w:r>
              <w:rPr>
                <w:sz w:val="24"/>
              </w:rPr>
              <w:t>бюджет</w:t>
            </w:r>
            <w:r>
              <w:rPr>
                <w:sz w:val="24"/>
              </w:rPr>
              <w:tab/>
            </w:r>
            <w:r>
              <w:rPr>
                <w:sz w:val="24"/>
              </w:rPr>
              <w:tab/>
            </w:r>
            <w:r>
              <w:rPr>
                <w:sz w:val="24"/>
              </w:rPr>
              <w:t>налоговых</w:t>
            </w:r>
            <w:r>
              <w:rPr>
                <w:sz w:val="24"/>
              </w:rPr>
              <w:tab/>
            </w:r>
            <w:r>
              <w:rPr>
                <w:sz w:val="24"/>
              </w:rPr>
              <w:tab/>
            </w:r>
            <w:r>
              <w:rPr>
                <w:spacing w:val="-4"/>
                <w:sz w:val="24"/>
              </w:rPr>
              <w:t>и</w:t>
            </w:r>
          </w:p>
          <w:p>
            <w:pPr>
              <w:pStyle w:val="8"/>
              <w:tabs>
                <w:tab w:val="left" w:pos="1461"/>
                <w:tab w:val="left" w:pos="3116"/>
                <w:tab w:val="left" w:pos="3229"/>
              </w:tabs>
              <w:spacing w:before="92"/>
              <w:ind w:left="64" w:right="46"/>
              <w:jc w:val="both"/>
              <w:rPr>
                <w:sz w:val="24"/>
              </w:rPr>
            </w:pPr>
            <w:r>
              <w:rPr>
                <w:sz w:val="24"/>
              </w:rPr>
              <w:t>неналоговых</w:t>
            </w:r>
            <w:r>
              <w:rPr>
                <w:spacing w:val="1"/>
                <w:sz w:val="24"/>
              </w:rPr>
              <w:t xml:space="preserve"> </w:t>
            </w:r>
            <w:r>
              <w:rPr>
                <w:sz w:val="24"/>
              </w:rPr>
              <w:t>доходов,</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z w:val="24"/>
              </w:rPr>
              <w:tab/>
            </w:r>
            <w:r>
              <w:rPr>
                <w:sz w:val="24"/>
              </w:rPr>
              <w:t>доходов</w:t>
            </w:r>
            <w:r>
              <w:rPr>
                <w:sz w:val="24"/>
              </w:rPr>
              <w:tab/>
            </w:r>
            <w:r>
              <w:rPr>
                <w:spacing w:val="-2"/>
                <w:sz w:val="24"/>
              </w:rPr>
              <w:t>от</w:t>
            </w:r>
            <w:r>
              <w:rPr>
                <w:spacing w:val="-58"/>
                <w:sz w:val="24"/>
              </w:rPr>
              <w:t xml:space="preserve"> </w:t>
            </w:r>
            <w:r>
              <w:rPr>
                <w:sz w:val="24"/>
              </w:rPr>
              <w:t>использования</w:t>
            </w:r>
            <w:r>
              <w:rPr>
                <w:spacing w:val="1"/>
                <w:sz w:val="24"/>
              </w:rPr>
              <w:t xml:space="preserve"> </w:t>
            </w:r>
            <w:r>
              <w:rPr>
                <w:sz w:val="24"/>
              </w:rPr>
              <w:t>имущества,</w:t>
            </w:r>
            <w:r>
              <w:rPr>
                <w:spacing w:val="-57"/>
                <w:sz w:val="24"/>
              </w:rPr>
              <w:t xml:space="preserve"> </w:t>
            </w:r>
            <w:r>
              <w:rPr>
                <w:sz w:val="24"/>
              </w:rPr>
              <w:t>находящегося</w:t>
            </w:r>
            <w:r>
              <w:rPr>
                <w:sz w:val="24"/>
              </w:rPr>
              <w:tab/>
            </w:r>
            <w:r>
              <w:rPr>
                <w:sz w:val="24"/>
              </w:rPr>
              <w:tab/>
            </w:r>
            <w:r>
              <w:rPr>
                <w:spacing w:val="-4"/>
                <w:sz w:val="24"/>
              </w:rPr>
              <w:t>в</w:t>
            </w:r>
          </w:p>
          <w:p>
            <w:pPr>
              <w:pStyle w:val="8"/>
              <w:tabs>
                <w:tab w:val="left" w:pos="1023"/>
                <w:tab w:val="left" w:pos="1983"/>
                <w:tab w:val="left" w:pos="2470"/>
                <w:tab w:val="left" w:pos="2561"/>
                <w:tab w:val="left" w:pos="2736"/>
              </w:tabs>
              <w:ind w:left="64" w:right="48"/>
              <w:rPr>
                <w:sz w:val="24"/>
              </w:rPr>
            </w:pPr>
            <w:r>
              <w:rPr>
                <w:sz w:val="24"/>
              </w:rPr>
              <w:t>государственной</w:t>
            </w:r>
            <w:r>
              <w:rPr>
                <w:spacing w:val="1"/>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и</w:t>
            </w:r>
            <w:r>
              <w:rPr>
                <w:sz w:val="24"/>
              </w:rPr>
              <w:tab/>
            </w:r>
            <w:r>
              <w:rPr>
                <w:spacing w:val="-1"/>
                <w:sz w:val="24"/>
              </w:rPr>
              <w:t>платных</w:t>
            </w:r>
            <w:r>
              <w:rPr>
                <w:spacing w:val="-57"/>
                <w:sz w:val="24"/>
              </w:rPr>
              <w:t xml:space="preserve"> </w:t>
            </w:r>
            <w:r>
              <w:rPr>
                <w:sz w:val="24"/>
              </w:rPr>
              <w:t>услуг,</w:t>
            </w:r>
            <w:r>
              <w:rPr>
                <w:spacing w:val="19"/>
                <w:sz w:val="24"/>
              </w:rPr>
              <w:t xml:space="preserve"> </w:t>
            </w:r>
            <w:r>
              <w:rPr>
                <w:sz w:val="24"/>
              </w:rPr>
              <w:t>оказываемых</w:t>
            </w:r>
            <w:r>
              <w:rPr>
                <w:spacing w:val="20"/>
                <w:sz w:val="24"/>
              </w:rPr>
              <w:t xml:space="preserve"> </w:t>
            </w:r>
            <w:r>
              <w:rPr>
                <w:sz w:val="24"/>
              </w:rPr>
              <w:t>казенными</w:t>
            </w:r>
            <w:r>
              <w:rPr>
                <w:spacing w:val="-57"/>
                <w:sz w:val="24"/>
              </w:rPr>
              <w:t xml:space="preserve"> </w:t>
            </w:r>
            <w:r>
              <w:rPr>
                <w:sz w:val="24"/>
              </w:rPr>
              <w:t>учреждениями,</w:t>
            </w:r>
            <w:r>
              <w:rPr>
                <w:sz w:val="24"/>
              </w:rPr>
              <w:tab/>
            </w:r>
            <w:r>
              <w:rPr>
                <w:sz w:val="24"/>
              </w:rPr>
              <w:tab/>
            </w:r>
            <w:r>
              <w:rPr>
                <w:sz w:val="24"/>
              </w:rPr>
              <w:tab/>
            </w:r>
            <w:r>
              <w:rPr>
                <w:spacing w:val="-1"/>
                <w:sz w:val="24"/>
              </w:rPr>
              <w:t>средств</w:t>
            </w:r>
            <w:r>
              <w:rPr>
                <w:spacing w:val="-57"/>
                <w:sz w:val="24"/>
              </w:rPr>
              <w:t xml:space="preserve"> </w:t>
            </w:r>
            <w:r>
              <w:rPr>
                <w:sz w:val="24"/>
              </w:rPr>
              <w:t>безвозмездных</w:t>
            </w:r>
            <w:r>
              <w:rPr>
                <w:spacing w:val="21"/>
                <w:sz w:val="24"/>
              </w:rPr>
              <w:t xml:space="preserve"> </w:t>
            </w:r>
            <w:r>
              <w:rPr>
                <w:sz w:val="24"/>
              </w:rPr>
              <w:t>поступлений</w:t>
            </w:r>
            <w:r>
              <w:rPr>
                <w:spacing w:val="18"/>
                <w:sz w:val="24"/>
              </w:rPr>
              <w:t xml:space="preserve"> </w:t>
            </w:r>
            <w:r>
              <w:rPr>
                <w:sz w:val="24"/>
              </w:rPr>
              <w:t>и</w:t>
            </w:r>
            <w:r>
              <w:rPr>
                <w:spacing w:val="-57"/>
                <w:sz w:val="24"/>
              </w:rPr>
              <w:t xml:space="preserve"> </w:t>
            </w:r>
            <w:r>
              <w:rPr>
                <w:sz w:val="24"/>
              </w:rPr>
              <w:t>иной</w:t>
            </w:r>
            <w:r>
              <w:rPr>
                <w:sz w:val="24"/>
              </w:rPr>
              <w:tab/>
            </w:r>
            <w:r>
              <w:rPr>
                <w:sz w:val="24"/>
              </w:rPr>
              <w:t>приносящей</w:t>
            </w:r>
            <w:r>
              <w:rPr>
                <w:sz w:val="24"/>
              </w:rPr>
              <w:tab/>
            </w:r>
            <w:r>
              <w:rPr>
                <w:sz w:val="24"/>
              </w:rPr>
              <w:tab/>
            </w:r>
            <w:r>
              <w:rPr>
                <w:sz w:val="24"/>
              </w:rPr>
              <w:tab/>
            </w:r>
            <w:r>
              <w:rPr>
                <w:spacing w:val="-1"/>
                <w:sz w:val="24"/>
              </w:rPr>
              <w:t>доход</w:t>
            </w:r>
            <w:r>
              <w:rPr>
                <w:spacing w:val="-57"/>
                <w:sz w:val="24"/>
              </w:rPr>
              <w:t xml:space="preserve"> </w:t>
            </w:r>
            <w:r>
              <w:rPr>
                <w:sz w:val="24"/>
              </w:rPr>
              <w:t>деятельности</w:t>
            </w:r>
            <w:r>
              <w:rPr>
                <w:spacing w:val="53"/>
                <w:sz w:val="24"/>
              </w:rPr>
              <w:t xml:space="preserve"> </w:t>
            </w:r>
            <w:r>
              <w:rPr>
                <w:sz w:val="24"/>
              </w:rPr>
              <w:t>(за</w:t>
            </w:r>
            <w:r>
              <w:rPr>
                <w:spacing w:val="51"/>
                <w:sz w:val="24"/>
              </w:rPr>
              <w:t xml:space="preserve"> </w:t>
            </w:r>
            <w:r>
              <w:rPr>
                <w:sz w:val="24"/>
              </w:rPr>
              <w:t>исключением</w:t>
            </w:r>
            <w:r>
              <w:rPr>
                <w:spacing w:val="-57"/>
                <w:sz w:val="24"/>
              </w:rPr>
              <w:t xml:space="preserve"> </w:t>
            </w:r>
            <w:r>
              <w:rPr>
                <w:sz w:val="24"/>
              </w:rPr>
              <w:t>нарушений</w:t>
            </w:r>
            <w:r>
              <w:rPr>
                <w:spacing w:val="-1"/>
                <w:sz w:val="24"/>
              </w:rPr>
              <w:t xml:space="preserve"> </w:t>
            </w:r>
            <w:r>
              <w:rPr>
                <w:sz w:val="24"/>
              </w:rPr>
              <w:t>по пункту</w:t>
            </w:r>
            <w:r>
              <w:rPr>
                <w:spacing w:val="-6"/>
                <w:sz w:val="24"/>
              </w:rPr>
              <w:t xml:space="preserve"> </w:t>
            </w:r>
            <w:r>
              <w:rPr>
                <w:sz w:val="24"/>
              </w:rPr>
              <w:t>1.2.40)</w:t>
            </w:r>
          </w:p>
        </w:tc>
        <w:tc>
          <w:tcPr>
            <w:tcW w:w="3121" w:type="dxa"/>
            <w:gridSpan w:val="2"/>
          </w:tcPr>
          <w:p>
            <w:pPr>
              <w:pStyle w:val="8"/>
              <w:spacing w:before="92"/>
              <w:ind w:left="69" w:right="58"/>
              <w:jc w:val="center"/>
              <w:rPr>
                <w:sz w:val="24"/>
              </w:rPr>
            </w:pPr>
            <w:r>
              <w:fldChar w:fldCharType="begin"/>
            </w:r>
            <w:r>
              <w:instrText xml:space="preserve"> HYPERLINK "consultantplus://offline/ref%3D0E8C51EFF77574B8234277044BEEA748D03E0D01AA59BC298B11C4BCAE67C42E22767A357D716FBAC96CF11428B82BC97A5C0844C2A8n74BH" \h </w:instrText>
            </w:r>
            <w:r>
              <w:fldChar w:fldCharType="separate"/>
            </w:r>
            <w:r>
              <w:rPr>
                <w:color w:val="0000FF"/>
                <w:sz w:val="24"/>
              </w:rPr>
              <w:t>статьи 41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"consultantplus://offline/ref%3D0E8C51EFF77574B8234277044BEEA748D03E0D01AA59BC298B11C4BCAE67C42E22767A377E776CBAC96CF11428B82BC97A5C0844C2A8n74BH" \h </w:instrText>
            </w:r>
            <w:r>
              <w:fldChar w:fldCharType="separate"/>
            </w:r>
            <w:r>
              <w:rPr>
                <w:color w:val="0000FF"/>
                <w:sz w:val="24"/>
              </w:rPr>
              <w:t>161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70" w:right="58"/>
              <w:jc w:val="center"/>
              <w:rPr>
                <w:sz w:val="24"/>
              </w:rPr>
            </w:pPr>
            <w:r>
              <w:rPr>
                <w:sz w:val="24"/>
              </w:rPr>
              <w:t>Федерации;</w:t>
            </w:r>
          </w:p>
          <w:p>
            <w:pPr>
              <w:pStyle w:val="8"/>
              <w:ind w:left="65" w:right="58"/>
              <w:jc w:val="center"/>
              <w:rPr>
                <w:sz w:val="24"/>
              </w:rPr>
            </w:pPr>
            <w:r>
              <w:rPr>
                <w:sz w:val="24"/>
              </w:rPr>
              <w:t>закон</w:t>
            </w:r>
            <w:r>
              <w:rPr>
                <w:spacing w:val="-3"/>
                <w:sz w:val="24"/>
              </w:rPr>
              <w:t xml:space="preserve"> </w:t>
            </w:r>
            <w:r>
              <w:rPr>
                <w:sz w:val="24"/>
              </w:rPr>
              <w:t>(решение)</w:t>
            </w:r>
            <w:r>
              <w:rPr>
                <w:spacing w:val="-2"/>
                <w:sz w:val="24"/>
              </w:rPr>
              <w:t xml:space="preserve"> </w:t>
            </w:r>
            <w:r>
              <w:rPr>
                <w:sz w:val="24"/>
              </w:rPr>
              <w:t>о</w:t>
            </w:r>
            <w:r>
              <w:rPr>
                <w:spacing w:val="-2"/>
                <w:sz w:val="24"/>
              </w:rPr>
              <w:t xml:space="preserve"> </w:t>
            </w:r>
            <w:r>
              <w:rPr>
                <w:sz w:val="24"/>
              </w:rPr>
              <w:t>бюджете</w:t>
            </w:r>
          </w:p>
        </w:tc>
        <w:tc>
          <w:tcPr>
            <w:tcW w:w="1134" w:type="dxa"/>
            <w:gridSpan w:val="2"/>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2"/>
          </w:tcPr>
          <w:p>
            <w:pPr>
              <w:pStyle w:val="8"/>
              <w:spacing w:before="92"/>
              <w:ind w:left="6"/>
              <w:jc w:val="center"/>
              <w:rPr>
                <w:sz w:val="24"/>
              </w:rPr>
            </w:pPr>
            <w:r>
              <w:rPr>
                <w:sz w:val="24"/>
              </w:rPr>
              <w:t>1</w:t>
            </w:r>
          </w:p>
        </w:tc>
        <w:tc>
          <w:tcPr>
            <w:tcW w:w="2381" w:type="dxa"/>
            <w:gridSpan w:val="2"/>
          </w:tcPr>
          <w:p>
            <w:pPr>
              <w:pStyle w:val="8"/>
              <w:rPr>
                <w:sz w:val="24"/>
              </w:rPr>
            </w:pPr>
          </w:p>
        </w:tc>
        <w:tc>
          <w:tcPr>
            <w:tcW w:w="1700" w:type="dxa"/>
            <w:gridSpan w:val="2"/>
          </w:tcPr>
          <w:p>
            <w:pPr>
              <w:pStyle w:val="8"/>
              <w:spacing w:before="92"/>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6" w:right="52"/>
              <w:jc w:val="center"/>
              <w:rPr>
                <w:sz w:val="24"/>
              </w:rPr>
            </w:pPr>
            <w:r>
              <w:rPr>
                <w:sz w:val="24"/>
              </w:rPr>
              <w:t>бюджетных</w:t>
            </w:r>
          </w:p>
          <w:p>
            <w:pPr>
              <w:pStyle w:val="8"/>
              <w:spacing w:before="92"/>
              <w:ind w:left="57" w:right="52"/>
              <w:jc w:val="center"/>
              <w:rPr>
                <w:sz w:val="24"/>
              </w:rPr>
            </w:pPr>
            <w:r>
              <w:rPr>
                <w:sz w:val="24"/>
              </w:rPr>
              <w:t>средств</w:t>
            </w:r>
          </w:p>
        </w:tc>
        <w:tc>
          <w:tcPr>
            <w:tcW w:w="1985" w:type="dxa"/>
            <w:gridSpan w:val="2"/>
          </w:tcPr>
          <w:p>
            <w:pPr>
              <w:pStyle w:val="8"/>
              <w:spacing w:before="92"/>
              <w:ind w:left="112" w:right="103"/>
              <w:jc w:val="center"/>
              <w:rPr>
                <w:sz w:val="24"/>
              </w:rPr>
            </w:pPr>
            <w:r>
              <w:rPr>
                <w:sz w:val="24"/>
              </w:rPr>
              <w:t>объем доходов,</w:t>
            </w:r>
            <w:r>
              <w:rPr>
                <w:spacing w:val="1"/>
                <w:sz w:val="24"/>
              </w:rPr>
              <w:t xml:space="preserve"> </w:t>
            </w:r>
            <w:r>
              <w:rPr>
                <w:sz w:val="24"/>
              </w:rPr>
              <w:t>не</w:t>
            </w:r>
            <w:r>
              <w:rPr>
                <w:spacing w:val="1"/>
                <w:sz w:val="24"/>
              </w:rPr>
              <w:t xml:space="preserve"> </w:t>
            </w:r>
            <w:r>
              <w:rPr>
                <w:sz w:val="24"/>
              </w:rPr>
              <w:t>перечисленных в</w:t>
            </w:r>
            <w:r>
              <w:rPr>
                <w:spacing w:val="-57"/>
                <w:sz w:val="24"/>
              </w:rPr>
              <w:t xml:space="preserve"> </w:t>
            </w:r>
            <w:r>
              <w:rPr>
                <w:sz w:val="24"/>
              </w:rPr>
              <w:t>бюджет</w:t>
            </w:r>
            <w:r>
              <w:rPr>
                <w:spacing w:val="-1"/>
                <w:sz w:val="24"/>
              </w:rPr>
              <w:t xml:space="preserve"> </w:t>
            </w:r>
            <w:r>
              <w:rPr>
                <w:sz w:val="24"/>
              </w:rPr>
              <w:t>в</w:t>
            </w:r>
          </w:p>
          <w:p>
            <w:pPr>
              <w:pStyle w:val="8"/>
              <w:spacing w:before="92"/>
              <w:ind w:left="271" w:right="200" w:hanging="41"/>
              <w:rPr>
                <w:sz w:val="24"/>
              </w:rPr>
            </w:pPr>
            <w:r>
              <w:rPr>
                <w:sz w:val="24"/>
              </w:rPr>
              <w:t>соответствии с</w:t>
            </w:r>
            <w:r>
              <w:rPr>
                <w:spacing w:val="-58"/>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6" w:hRule="atLeast"/>
        </w:trPr>
        <w:tc>
          <w:tcPr>
            <w:tcW w:w="850" w:type="dxa"/>
            <w:gridSpan w:val="2"/>
          </w:tcPr>
          <w:p>
            <w:pPr>
              <w:pStyle w:val="8"/>
              <w:spacing w:before="92"/>
              <w:ind w:left="73" w:right="64"/>
              <w:jc w:val="center"/>
              <w:rPr>
                <w:sz w:val="24"/>
              </w:rPr>
            </w:pPr>
            <w:r>
              <w:rPr>
                <w:sz w:val="24"/>
              </w:rPr>
              <w:t>1.2.9</w:t>
            </w:r>
          </w:p>
        </w:tc>
        <w:tc>
          <w:tcPr>
            <w:tcW w:w="3401" w:type="dxa"/>
            <w:gridSpan w:val="2"/>
          </w:tcPr>
          <w:p>
            <w:pPr>
              <w:pStyle w:val="8"/>
              <w:tabs>
                <w:tab w:val="left" w:pos="2475"/>
              </w:tabs>
              <w:spacing w:before="92"/>
              <w:ind w:left="64" w:right="48"/>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зачислению доходов бюджетов</w:t>
            </w:r>
            <w:r>
              <w:rPr>
                <w:spacing w:val="1"/>
                <w:sz w:val="24"/>
              </w:rPr>
              <w:t xml:space="preserve"> </w:t>
            </w:r>
            <w:r>
              <w:rPr>
                <w:sz w:val="24"/>
              </w:rPr>
              <w:t>бюджетной</w:t>
            </w:r>
            <w:r>
              <w:rPr>
                <w:sz w:val="24"/>
              </w:rPr>
              <w:tab/>
            </w:r>
            <w:r>
              <w:rPr>
                <w:spacing w:val="-1"/>
                <w:sz w:val="24"/>
              </w:rPr>
              <w:t>системы</w:t>
            </w:r>
            <w:r>
              <w:rPr>
                <w:spacing w:val="-58"/>
                <w:sz w:val="24"/>
              </w:rPr>
              <w:t xml:space="preserve"> </w:t>
            </w:r>
            <w:r>
              <w:rPr>
                <w:sz w:val="24"/>
              </w:rPr>
              <w:t>Российской Федерации и иных</w:t>
            </w:r>
            <w:r>
              <w:rPr>
                <w:spacing w:val="1"/>
                <w:sz w:val="24"/>
              </w:rPr>
              <w:t xml:space="preserve"> </w:t>
            </w:r>
            <w:r>
              <w:rPr>
                <w:sz w:val="24"/>
              </w:rPr>
              <w:t>поступлений</w:t>
            </w:r>
            <w:r>
              <w:rPr>
                <w:spacing w:val="1"/>
                <w:sz w:val="24"/>
              </w:rPr>
              <w:t xml:space="preserve"> </w:t>
            </w:r>
            <w:r>
              <w:rPr>
                <w:sz w:val="24"/>
              </w:rPr>
              <w:t>в</w:t>
            </w:r>
            <w:r>
              <w:rPr>
                <w:spacing w:val="1"/>
                <w:sz w:val="24"/>
              </w:rPr>
              <w:t xml:space="preserve"> </w:t>
            </w:r>
            <w:r>
              <w:rPr>
                <w:sz w:val="24"/>
              </w:rPr>
              <w:t>бюджетную</w:t>
            </w:r>
            <w:r>
              <w:rPr>
                <w:spacing w:val="-57"/>
                <w:sz w:val="24"/>
              </w:rPr>
              <w:t xml:space="preserve"> </w:t>
            </w:r>
            <w:r>
              <w:rPr>
                <w:sz w:val="24"/>
              </w:rPr>
              <w:t>систему Российской Федерации</w:t>
            </w:r>
            <w:r>
              <w:rPr>
                <w:spacing w:val="-58"/>
                <w:sz w:val="24"/>
              </w:rPr>
              <w:t xml:space="preserve"> </w:t>
            </w:r>
            <w:r>
              <w:rPr>
                <w:sz w:val="24"/>
              </w:rPr>
              <w:t>(за исключением нарушений по</w:t>
            </w:r>
            <w:r>
              <w:rPr>
                <w:spacing w:val="-57"/>
                <w:sz w:val="24"/>
              </w:rPr>
              <w:t xml:space="preserve"> </w:t>
            </w:r>
            <w:r>
              <w:rPr>
                <w:sz w:val="24"/>
              </w:rPr>
              <w:t>пункту</w:t>
            </w:r>
            <w:r>
              <w:rPr>
                <w:spacing w:val="-6"/>
                <w:sz w:val="24"/>
              </w:rPr>
              <w:t xml:space="preserve"> </w:t>
            </w:r>
            <w:r>
              <w:rPr>
                <w:sz w:val="24"/>
              </w:rPr>
              <w:t>1.2.40)</w:t>
            </w:r>
          </w:p>
        </w:tc>
        <w:tc>
          <w:tcPr>
            <w:tcW w:w="3121" w:type="dxa"/>
            <w:gridSpan w:val="2"/>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"consultantplus://offline/ref%3D0E8C51EFF77574B8234277044BEEA748D03E0D01AA59BC298B11C4BCAE67C42E22767A357D706ABAC96CF11428B82BC97A5C0844C2A8n74BH" \h </w:instrText>
            </w:r>
            <w:r>
              <w:fldChar w:fldCharType="separate"/>
            </w:r>
            <w:r>
              <w:rPr>
                <w:color w:val="0000FF"/>
                <w:sz w:val="24"/>
              </w:rPr>
              <w:t xml:space="preserve">статья 40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73" w:right="58"/>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rPr>
                <w:rFonts w:hint="default"/>
              </w:rPr>
              <w:t xml:space="preserve">Приказ Минфина России от 29.12.2022 N 198н (ред. от 30.06.2023)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p>
        </w:tc>
        <w:tc>
          <w:tcPr>
            <w:tcW w:w="1134" w:type="dxa"/>
            <w:gridSpan w:val="2"/>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2"/>
          </w:tcPr>
          <w:p>
            <w:pPr>
              <w:pStyle w:val="8"/>
              <w:spacing w:before="92"/>
              <w:ind w:left="6"/>
              <w:jc w:val="center"/>
              <w:rPr>
                <w:sz w:val="24"/>
              </w:rPr>
            </w:pPr>
            <w:r>
              <w:rPr>
                <w:sz w:val="24"/>
              </w:rPr>
              <w:t>1</w:t>
            </w:r>
          </w:p>
        </w:tc>
        <w:tc>
          <w:tcPr>
            <w:tcW w:w="2381" w:type="dxa"/>
            <w:gridSpan w:val="2"/>
          </w:tcPr>
          <w:p>
            <w:pPr>
              <w:pStyle w:val="8"/>
              <w:rPr>
                <w:sz w:val="24"/>
              </w:rPr>
            </w:pPr>
          </w:p>
        </w:tc>
        <w:tc>
          <w:tcPr>
            <w:tcW w:w="1700" w:type="dxa"/>
            <w:gridSpan w:val="2"/>
          </w:tcPr>
          <w:p>
            <w:pPr>
              <w:pStyle w:val="8"/>
              <w:spacing w:before="92"/>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2"/>
              <w:ind w:left="63" w:right="55"/>
              <w:jc w:val="center"/>
              <w:rPr>
                <w:sz w:val="24"/>
              </w:rPr>
            </w:pPr>
            <w:r>
              <w:rPr>
                <w:sz w:val="24"/>
              </w:rPr>
              <w:t>объем доходов и</w:t>
            </w:r>
            <w:r>
              <w:rPr>
                <w:spacing w:val="-57"/>
                <w:sz w:val="24"/>
              </w:rPr>
              <w:t xml:space="preserve"> </w:t>
            </w:r>
            <w:r>
              <w:rPr>
                <w:sz w:val="24"/>
              </w:rPr>
              <w:t>иных</w:t>
            </w:r>
            <w:r>
              <w:rPr>
                <w:spacing w:val="1"/>
                <w:sz w:val="24"/>
              </w:rPr>
              <w:t xml:space="preserve"> </w:t>
            </w:r>
            <w:r>
              <w:rPr>
                <w:sz w:val="24"/>
              </w:rPr>
              <w:t>поступлений, не</w:t>
            </w:r>
            <w:r>
              <w:rPr>
                <w:spacing w:val="-57"/>
                <w:sz w:val="24"/>
              </w:rPr>
              <w:t xml:space="preserve"> </w:t>
            </w:r>
            <w:r>
              <w:rPr>
                <w:sz w:val="24"/>
              </w:rPr>
              <w:t>зачисленных в</w:t>
            </w:r>
          </w:p>
          <w:p>
            <w:pPr>
              <w:pStyle w:val="8"/>
              <w:ind w:left="230" w:right="218" w:hanging="4"/>
              <w:jc w:val="center"/>
              <w:rPr>
                <w:sz w:val="24"/>
              </w:rPr>
            </w:pPr>
            <w:r>
              <w:rPr>
                <w:sz w:val="24"/>
              </w:rPr>
              <w:t>бюджет в</w:t>
            </w:r>
            <w:r>
              <w:rPr>
                <w:spacing w:val="1"/>
                <w:sz w:val="24"/>
              </w:rPr>
              <w:t xml:space="preserve"> </w:t>
            </w:r>
            <w:r>
              <w:rPr>
                <w:sz w:val="24"/>
              </w:rPr>
              <w:t>соответствии с</w:t>
            </w:r>
            <w:r>
              <w:rPr>
                <w:spacing w:val="-58"/>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2" w:hRule="atLeast"/>
        </w:trPr>
        <w:tc>
          <w:tcPr>
            <w:tcW w:w="850" w:type="dxa"/>
            <w:gridSpan w:val="2"/>
          </w:tcPr>
          <w:p>
            <w:pPr>
              <w:pStyle w:val="8"/>
              <w:spacing w:before="92"/>
              <w:ind w:left="73" w:right="64"/>
              <w:jc w:val="center"/>
              <w:rPr>
                <w:sz w:val="24"/>
              </w:rPr>
            </w:pPr>
            <w:r>
              <w:rPr>
                <w:sz w:val="24"/>
              </w:rPr>
              <w:t>1.2.10</w:t>
            </w:r>
          </w:p>
        </w:tc>
        <w:tc>
          <w:tcPr>
            <w:tcW w:w="3401" w:type="dxa"/>
            <w:gridSpan w:val="2"/>
          </w:tcPr>
          <w:p>
            <w:pPr>
              <w:pStyle w:val="8"/>
              <w:tabs>
                <w:tab w:val="left" w:pos="2852"/>
              </w:tabs>
              <w:spacing w:before="92"/>
              <w:ind w:left="64"/>
              <w:rPr>
                <w:sz w:val="24"/>
              </w:rPr>
            </w:pPr>
            <w:r>
              <w:rPr>
                <w:sz w:val="24"/>
              </w:rPr>
              <w:t>Невозврат</w:t>
            </w:r>
            <w:r>
              <w:rPr>
                <w:sz w:val="24"/>
              </w:rPr>
              <w:tab/>
            </w:r>
            <w:r>
              <w:rPr>
                <w:sz w:val="24"/>
              </w:rPr>
              <w:t>либо</w:t>
            </w:r>
          </w:p>
          <w:p>
            <w:pPr>
              <w:pStyle w:val="8"/>
              <w:tabs>
                <w:tab w:val="left" w:pos="2566"/>
              </w:tabs>
              <w:spacing w:before="92"/>
              <w:ind w:left="64"/>
              <w:jc w:val="both"/>
              <w:rPr>
                <w:sz w:val="24"/>
              </w:rPr>
            </w:pPr>
            <w:r>
              <w:rPr>
                <w:sz w:val="24"/>
              </w:rPr>
              <w:t>несвоевременный</w:t>
            </w:r>
            <w:r>
              <w:rPr>
                <w:sz w:val="24"/>
              </w:rPr>
              <w:tab/>
            </w:r>
            <w:r>
              <w:rPr>
                <w:sz w:val="24"/>
              </w:rPr>
              <w:t>возврат</w:t>
            </w:r>
          </w:p>
          <w:p>
            <w:pPr>
              <w:pStyle w:val="8"/>
              <w:tabs>
                <w:tab w:val="left" w:pos="2475"/>
              </w:tabs>
              <w:ind w:left="64" w:right="44"/>
              <w:jc w:val="both"/>
              <w:rPr>
                <w:sz w:val="24"/>
              </w:rPr>
            </w:pPr>
            <w:r>
              <w:rPr>
                <w:sz w:val="24"/>
              </w:rPr>
              <w:t>бюджетного</w:t>
            </w:r>
            <w:r>
              <w:rPr>
                <w:sz w:val="24"/>
              </w:rPr>
              <w:tab/>
            </w:r>
            <w:r>
              <w:rPr>
                <w:spacing w:val="-1"/>
                <w:sz w:val="24"/>
              </w:rPr>
              <w:t>кредита,</w:t>
            </w:r>
            <w:r>
              <w:rPr>
                <w:spacing w:val="-58"/>
                <w:sz w:val="24"/>
              </w:rPr>
              <w:t xml:space="preserve"> </w:t>
            </w:r>
            <w:r>
              <w:rPr>
                <w:sz w:val="24"/>
              </w:rPr>
              <w:t>предоставленного</w:t>
            </w:r>
            <w:r>
              <w:rPr>
                <w:spacing w:val="1"/>
                <w:sz w:val="24"/>
              </w:rPr>
              <w:t xml:space="preserve"> </w:t>
            </w:r>
            <w:r>
              <w:rPr>
                <w:sz w:val="24"/>
              </w:rPr>
              <w:t>бюджету</w:t>
            </w:r>
            <w:r>
              <w:rPr>
                <w:spacing w:val="-57"/>
                <w:sz w:val="24"/>
              </w:rPr>
              <w:t xml:space="preserve"> </w:t>
            </w:r>
            <w:r>
              <w:rPr>
                <w:sz w:val="24"/>
              </w:rPr>
              <w:t>бюджетной</w:t>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p>
        </w:tc>
        <w:tc>
          <w:tcPr>
            <w:tcW w:w="3121" w:type="dxa"/>
            <w:gridSpan w:val="2"/>
          </w:tcPr>
          <w:p>
            <w:pPr>
              <w:pStyle w:val="8"/>
              <w:spacing w:before="92"/>
              <w:ind w:left="720"/>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статьи 93.2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"consultantplus://offline/ref%3D0E8C51EFF77574B8234277044BEEA748D03E0D01AA59BC298B11C4BCAE67C42E22767A357A746DBAC96CF11428B82BC97A5C0844C2A8n74BH" \h </w:instrText>
            </w:r>
            <w:r>
              <w:fldChar w:fldCharType="separate"/>
            </w:r>
            <w:r>
              <w:rPr>
                <w:color w:val="0000FF"/>
                <w:sz w:val="24"/>
              </w:rPr>
              <w:t>93.3</w:t>
            </w:r>
            <w:r>
              <w:rPr>
                <w:color w:val="0000FF"/>
                <w:sz w:val="24"/>
              </w:rPr>
              <w:fldChar w:fldCharType="end"/>
            </w:r>
          </w:p>
          <w:p>
            <w:pPr>
              <w:pStyle w:val="8"/>
              <w:spacing w:before="92"/>
              <w:ind w:left="364" w:right="341" w:firstLine="127"/>
              <w:rPr>
                <w:sz w:val="24"/>
              </w:rPr>
            </w:pPr>
            <w:r>
              <w:rPr>
                <w:sz w:val="24"/>
              </w:rPr>
              <w:t>Бюджетного кодекса</w:t>
            </w:r>
            <w:r>
              <w:rPr>
                <w:spacing w:val="1"/>
                <w:sz w:val="24"/>
              </w:rPr>
              <w:t xml:space="preserve"> </w:t>
            </w:r>
            <w:r>
              <w:rPr>
                <w:sz w:val="24"/>
              </w:rPr>
              <w:t>Российской</w:t>
            </w:r>
            <w:r>
              <w:rPr>
                <w:spacing w:val="-6"/>
                <w:sz w:val="24"/>
              </w:rPr>
              <w:t xml:space="preserve"> </w:t>
            </w:r>
            <w:r>
              <w:rPr>
                <w:sz w:val="24"/>
              </w:rPr>
              <w:t>Федерации</w:t>
            </w:r>
          </w:p>
        </w:tc>
        <w:tc>
          <w:tcPr>
            <w:tcW w:w="1134" w:type="dxa"/>
            <w:gridSpan w:val="2"/>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gridSpan w:val="2"/>
          </w:tcPr>
          <w:p>
            <w:pPr>
              <w:pStyle w:val="8"/>
              <w:spacing w:before="92"/>
              <w:ind w:left="6"/>
              <w:jc w:val="center"/>
              <w:rPr>
                <w:sz w:val="24"/>
              </w:rPr>
            </w:pPr>
            <w:r>
              <w:rPr>
                <w:sz w:val="24"/>
              </w:rPr>
              <w:t>1</w:t>
            </w:r>
          </w:p>
        </w:tc>
        <w:tc>
          <w:tcPr>
            <w:tcW w:w="2381" w:type="dxa"/>
            <w:gridSpan w:val="2"/>
          </w:tcPr>
          <w:p>
            <w:pPr>
              <w:pStyle w:val="8"/>
              <w:spacing w:before="92"/>
              <w:ind w:left="333"/>
            </w:pPr>
            <w:r>
              <w:fldChar w:fldCharType="begin"/>
            </w:r>
            <w:r>
              <w:instrText xml:space="preserve"> HYPERLINK "consultantplus://offline/ref%3D0E8C51EFF77574B8234277044BEEA748D03E0D07A25EBC298B11C4BCAE67C42E22767A307C786ABAC96CF11428B82BC97A5C0844C2A8n74BH" \h </w:instrText>
            </w:r>
            <w:r>
              <w:fldChar w:fldCharType="separate"/>
            </w:r>
            <w:r>
              <w:rPr>
                <w:color w:val="0000FF"/>
                <w:sz w:val="24"/>
              </w:rPr>
              <w:t>части 1</w:t>
            </w:r>
            <w:r>
              <w:rPr>
                <w:sz w:val="24"/>
              </w:rPr>
              <w:t>,</w:t>
            </w:r>
            <w:r>
              <w:rPr>
                <w:sz w:val="24"/>
              </w:rPr>
              <w:fldChar w:fldCharType="end"/>
            </w:r>
            <w:r>
              <w:rPr>
                <w:spacing w:val="-1"/>
                <w:sz w:val="24"/>
              </w:rPr>
              <w:t xml:space="preserve"> </w:t>
            </w:r>
            <w:r>
              <w:fldChar w:fldCharType="begin"/>
            </w:r>
            <w:r>
              <w:instrText xml:space="preserve"> HYPERLINK "consultantplus://offline/ref%3D0E8C51EFF77574B8234277044BEEA748D03E0D07A25EBC298B11C4BCAE67C42E22767A307C796CBAC96CF11428B82BC97A5C0844C2A8n74BH" \h </w:instrText>
            </w:r>
            <w:r>
              <w:fldChar w:fldCharType="separate"/>
            </w:r>
            <w:r>
              <w:rPr>
                <w:color w:val="0000FF"/>
                <w:sz w:val="24"/>
              </w:rPr>
              <w:t>3</w:t>
            </w:r>
            <w:r>
              <w:rPr>
                <w:color w:val="0000FF"/>
                <w:spacing w:val="-1"/>
                <w:sz w:val="24"/>
              </w:rPr>
              <w:t xml:space="preserve"> </w:t>
            </w:r>
            <w:r>
              <w:rPr>
                <w:color w:val="0000FF"/>
                <w:sz w:val="24"/>
              </w:rPr>
              <w:t>статьи</w:t>
            </w:r>
            <w:r>
              <w:rPr>
                <w:color w:val="0000FF"/>
                <w:sz w:val="24"/>
              </w:rPr>
              <w:fldChar w:fldCharType="end"/>
            </w:r>
          </w:p>
          <w:p>
            <w:pPr>
              <w:pStyle w:val="8"/>
              <w:spacing w:before="92"/>
              <w:ind w:left="468" w:right="444"/>
              <w:rPr>
                <w:sz w:val="24"/>
              </w:rPr>
            </w:pPr>
            <w:r>
              <w:fldChar w:fldCharType="begin"/>
            </w:r>
            <w:r>
              <w:instrText xml:space="preserve"> HYPERLINK "consultantplus://offline/ref%3D0E8C51EFF77574B8234277044BEEA748D03E0D07A25EBC298B11C4BCAE67C42E22767A307C796CBAC96CF11428B82BC97A5C0844C2A8n74BH" \h </w:instrText>
            </w:r>
            <w:r>
              <w:fldChar w:fldCharType="separate"/>
            </w:r>
            <w:r>
              <w:rPr>
                <w:color w:val="0000FF"/>
                <w:sz w:val="24"/>
              </w:rPr>
              <w:t>15.15</w:t>
            </w:r>
            <w:r>
              <w:rPr>
                <w:color w:val="0000FF"/>
                <w:sz w:val="24"/>
              </w:rPr>
              <w:fldChar w:fldCharType="end"/>
            </w:r>
            <w:r>
              <w:rPr>
                <w:color w:val="0000FF"/>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pacing w:val="-1"/>
                <w:sz w:val="24"/>
              </w:rPr>
              <w:t>Федерации</w:t>
            </w:r>
            <w:r>
              <w:rPr>
                <w:spacing w:val="-8"/>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"consultantplus://offline/ref%3D0E8C51EFF77574B8234277044BEEA748D03E0D01AA59BC298B11C4BCAE67C42E22767A37787664BAC96CF11428B82BC97A5C0844C2A8n74BH" \h </w:instrText>
            </w:r>
            <w:r>
              <w:fldChar w:fldCharType="separate"/>
            </w:r>
            <w:r>
              <w:rPr>
                <w:color w:val="0000FF"/>
                <w:sz w:val="24"/>
              </w:rPr>
              <w:t>статья 306.5</w:t>
            </w:r>
            <w:r>
              <w:rPr>
                <w:color w:val="0000FF"/>
                <w:sz w:val="24"/>
              </w:rPr>
              <w:fldChar w:fldCharType="end"/>
            </w:r>
          </w:p>
          <w:p>
            <w:pPr>
              <w:pStyle w:val="8"/>
              <w:spacing w:before="1"/>
              <w:ind w:left="588" w:right="95"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p>
            <w:pPr>
              <w:pStyle w:val="8"/>
              <w:ind w:left="281" w:right="266" w:firstLine="285"/>
              <w:rPr>
                <w:sz w:val="24"/>
              </w:rPr>
            </w:pPr>
            <w:r>
              <w:rPr>
                <w:sz w:val="24"/>
              </w:rPr>
              <w:t>(бесспорное</w:t>
            </w:r>
            <w:r>
              <w:rPr>
                <w:spacing w:val="1"/>
                <w:sz w:val="24"/>
              </w:rPr>
              <w:t xml:space="preserve"> </w:t>
            </w:r>
            <w:r>
              <w:rPr>
                <w:spacing w:val="-1"/>
                <w:sz w:val="24"/>
              </w:rPr>
              <w:t xml:space="preserve">взыскание </w:t>
            </w:r>
            <w:r>
              <w:rPr>
                <w:sz w:val="24"/>
              </w:rPr>
              <w:t>суммы</w:t>
            </w:r>
            <w:r>
              <w:rPr>
                <w:spacing w:val="-57"/>
                <w:sz w:val="24"/>
              </w:rPr>
              <w:t xml:space="preserve"> </w:t>
            </w:r>
            <w:r>
              <w:rPr>
                <w:sz w:val="24"/>
              </w:rPr>
              <w:t>непогашенного</w:t>
            </w:r>
          </w:p>
          <w:p>
            <w:pPr>
              <w:pStyle w:val="8"/>
              <w:spacing w:before="1"/>
              <w:ind w:left="81" w:right="75" w:hanging="2"/>
              <w:jc w:val="center"/>
              <w:rPr>
                <w:sz w:val="24"/>
              </w:rPr>
            </w:pPr>
            <w:r>
              <w:rPr>
                <w:sz w:val="24"/>
              </w:rPr>
              <w:t>остатка бюджетного</w:t>
            </w:r>
            <w:r>
              <w:rPr>
                <w:spacing w:val="1"/>
                <w:sz w:val="24"/>
              </w:rPr>
              <w:t xml:space="preserve"> </w:t>
            </w:r>
            <w:r>
              <w:rPr>
                <w:sz w:val="24"/>
              </w:rPr>
              <w:t>кредита и пеней за</w:t>
            </w:r>
            <w:r>
              <w:rPr>
                <w:spacing w:val="1"/>
                <w:sz w:val="24"/>
              </w:rPr>
              <w:t xml:space="preserve"> </w:t>
            </w:r>
            <w:r>
              <w:rPr>
                <w:sz w:val="24"/>
              </w:rPr>
              <w:t>его несвоевременный</w:t>
            </w:r>
            <w:r>
              <w:rPr>
                <w:spacing w:val="-57"/>
                <w:sz w:val="24"/>
              </w:rPr>
              <w:t xml:space="preserve"> </w:t>
            </w:r>
            <w:r>
              <w:rPr>
                <w:sz w:val="24"/>
              </w:rPr>
              <w:t>возврат в размере</w:t>
            </w:r>
            <w:r>
              <w:rPr>
                <w:spacing w:val="1"/>
                <w:sz w:val="24"/>
              </w:rPr>
              <w:t xml:space="preserve"> </w:t>
            </w:r>
            <w:r>
              <w:rPr>
                <w:sz w:val="24"/>
              </w:rPr>
              <w:t>одной</w:t>
            </w:r>
            <w:r>
              <w:rPr>
                <w:spacing w:val="-1"/>
                <w:sz w:val="24"/>
              </w:rPr>
              <w:t xml:space="preserve"> </w:t>
            </w:r>
            <w:r>
              <w:rPr>
                <w:sz w:val="24"/>
              </w:rPr>
              <w:t>трехсотой</w:t>
            </w:r>
          </w:p>
          <w:p>
            <w:pPr>
              <w:pStyle w:val="8"/>
              <w:ind w:left="77" w:right="71"/>
              <w:jc w:val="center"/>
              <w:rPr>
                <w:sz w:val="24"/>
              </w:rPr>
            </w:pPr>
            <w:r>
              <w:rPr>
                <w:spacing w:val="-1"/>
                <w:sz w:val="24"/>
              </w:rPr>
              <w:t xml:space="preserve">действующей </w:t>
            </w:r>
            <w:r>
              <w:rPr>
                <w:sz w:val="24"/>
              </w:rPr>
              <w:t>ставки</w:t>
            </w:r>
            <w:r>
              <w:rPr>
                <w:spacing w:val="-57"/>
                <w:sz w:val="24"/>
              </w:rPr>
              <w:t xml:space="preserve"> </w:t>
            </w:r>
            <w:r>
              <w:rPr>
                <w:sz w:val="24"/>
              </w:rPr>
              <w:t>рефинансирования</w:t>
            </w:r>
            <w:r>
              <w:rPr>
                <w:spacing w:val="1"/>
                <w:sz w:val="24"/>
              </w:rPr>
              <w:t xml:space="preserve"> </w:t>
            </w:r>
            <w:r>
              <w:rPr>
                <w:sz w:val="24"/>
              </w:rPr>
              <w:t>Центрального банка</w:t>
            </w:r>
            <w:r>
              <w:rPr>
                <w:spacing w:val="1"/>
                <w:sz w:val="24"/>
              </w:rPr>
              <w:t xml:space="preserve"> </w:t>
            </w:r>
            <w:r>
              <w:rPr>
                <w:sz w:val="24"/>
              </w:rPr>
              <w:t>Российской</w:t>
            </w:r>
          </w:p>
          <w:p>
            <w:pPr>
              <w:pStyle w:val="8"/>
              <w:ind w:left="487" w:right="482"/>
              <w:jc w:val="center"/>
              <w:rPr>
                <w:sz w:val="24"/>
              </w:rPr>
            </w:pPr>
            <w:r>
              <w:rPr>
                <w:sz w:val="24"/>
              </w:rPr>
              <w:t>Федерации за</w:t>
            </w:r>
            <w:r>
              <w:rPr>
                <w:spacing w:val="-57"/>
                <w:sz w:val="24"/>
              </w:rPr>
              <w:t xml:space="preserve"> </w:t>
            </w:r>
            <w:r>
              <w:rPr>
                <w:sz w:val="24"/>
              </w:rPr>
              <w:t>каждый</w:t>
            </w:r>
            <w:r>
              <w:rPr>
                <w:spacing w:val="-1"/>
                <w:sz w:val="24"/>
              </w:rPr>
              <w:t xml:space="preserve"> </w:t>
            </w:r>
            <w:r>
              <w:rPr>
                <w:sz w:val="24"/>
              </w:rPr>
              <w:t>день</w:t>
            </w:r>
          </w:p>
          <w:p>
            <w:pPr>
              <w:pStyle w:val="8"/>
              <w:ind w:left="77" w:right="70"/>
              <w:jc w:val="center"/>
              <w:rPr>
                <w:sz w:val="24"/>
              </w:rPr>
            </w:pPr>
            <w:r>
              <w:rPr>
                <w:sz w:val="24"/>
              </w:rPr>
              <w:t>просрочки и (или)</w:t>
            </w:r>
            <w:r>
              <w:rPr>
                <w:spacing w:val="-57"/>
                <w:sz w:val="24"/>
              </w:rPr>
              <w:t xml:space="preserve"> </w:t>
            </w:r>
            <w:r>
              <w:rPr>
                <w:sz w:val="24"/>
              </w:rPr>
              <w:t>приостановление</w:t>
            </w:r>
            <w:r>
              <w:rPr>
                <w:spacing w:val="1"/>
                <w:sz w:val="24"/>
              </w:rPr>
              <w:t xml:space="preserve"> </w:t>
            </w:r>
            <w:r>
              <w:rPr>
                <w:sz w:val="24"/>
              </w:rPr>
              <w:t>предоставления</w:t>
            </w:r>
            <w:r>
              <w:rPr>
                <w:spacing w:val="1"/>
                <w:sz w:val="24"/>
              </w:rPr>
              <w:t xml:space="preserve"> </w:t>
            </w:r>
            <w:r>
              <w:rPr>
                <w:sz w:val="24"/>
              </w:rPr>
              <w:t>межбюджетных</w:t>
            </w:r>
            <w:r>
              <w:rPr>
                <w:spacing w:val="1"/>
                <w:sz w:val="24"/>
              </w:rPr>
              <w:t xml:space="preserve"> </w:t>
            </w:r>
            <w:r>
              <w:rPr>
                <w:sz w:val="24"/>
              </w:rPr>
              <w:t>трансфертов (за</w:t>
            </w:r>
            <w:r>
              <w:rPr>
                <w:spacing w:val="1"/>
                <w:sz w:val="24"/>
              </w:rPr>
              <w:t xml:space="preserve"> </w:t>
            </w:r>
            <w:r>
              <w:rPr>
                <w:sz w:val="24"/>
              </w:rPr>
              <w:t>исключением</w:t>
            </w:r>
          </w:p>
          <w:p>
            <w:pPr>
              <w:pStyle w:val="8"/>
              <w:spacing w:before="1"/>
              <w:ind w:left="74" w:right="71"/>
              <w:jc w:val="center"/>
              <w:rPr>
                <w:sz w:val="24"/>
              </w:rPr>
            </w:pPr>
            <w:r>
              <w:rPr>
                <w:sz w:val="24"/>
              </w:rPr>
              <w:t>субвенций и дотаций</w:t>
            </w:r>
            <w:r>
              <w:rPr>
                <w:spacing w:val="-58"/>
                <w:sz w:val="24"/>
              </w:rPr>
              <w:t xml:space="preserve"> </w:t>
            </w:r>
            <w:r>
              <w:rPr>
                <w:sz w:val="24"/>
              </w:rPr>
              <w:t>на</w:t>
            </w:r>
            <w:r>
              <w:rPr>
                <w:spacing w:val="-2"/>
                <w:sz w:val="24"/>
              </w:rPr>
              <w:t xml:space="preserve"> </w:t>
            </w:r>
            <w:r>
              <w:rPr>
                <w:sz w:val="24"/>
              </w:rPr>
              <w:t>выравнивание</w:t>
            </w:r>
          </w:p>
          <w:p>
            <w:pPr>
              <w:pStyle w:val="8"/>
              <w:ind w:left="370" w:right="367" w:firstLine="3"/>
              <w:jc w:val="center"/>
              <w:rPr>
                <w:sz w:val="24"/>
              </w:rPr>
            </w:pPr>
            <w:r>
              <w:rPr>
                <w:sz w:val="24"/>
              </w:rPr>
              <w:t>бюджетной</w:t>
            </w:r>
            <w:r>
              <w:rPr>
                <w:spacing w:val="1"/>
                <w:sz w:val="24"/>
              </w:rPr>
              <w:t xml:space="preserve"> </w:t>
            </w:r>
            <w:r>
              <w:rPr>
                <w:spacing w:val="-1"/>
                <w:sz w:val="24"/>
              </w:rPr>
              <w:t>обеспеченности</w:t>
            </w:r>
          </w:p>
        </w:tc>
        <w:tc>
          <w:tcPr>
            <w:tcW w:w="1700" w:type="dxa"/>
            <w:gridSpan w:val="2"/>
          </w:tcPr>
          <w:p>
            <w:pPr>
              <w:pStyle w:val="8"/>
              <w:spacing w:before="92"/>
              <w:ind w:left="56" w:right="52"/>
              <w:jc w:val="center"/>
              <w:rPr>
                <w:sz w:val="24"/>
              </w:rPr>
            </w:pPr>
            <w:r>
              <w:rPr>
                <w:sz w:val="24"/>
              </w:rPr>
              <w:t>непоступление</w:t>
            </w:r>
          </w:p>
          <w:p>
            <w:pPr>
              <w:pStyle w:val="8"/>
              <w:spacing w:before="92"/>
              <w:ind w:left="56" w:right="52"/>
              <w:jc w:val="center"/>
              <w:rPr>
                <w:sz w:val="24"/>
              </w:rPr>
            </w:pPr>
            <w:r>
              <w:rPr>
                <w:spacing w:val="-1"/>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2"/>
              <w:ind w:left="62" w:right="55"/>
              <w:jc w:val="center"/>
              <w:rPr>
                <w:sz w:val="24"/>
              </w:rPr>
            </w:pPr>
            <w:r>
              <w:rPr>
                <w:sz w:val="24"/>
              </w:rPr>
              <w:t>сумма</w:t>
            </w:r>
          </w:p>
          <w:p>
            <w:pPr>
              <w:pStyle w:val="8"/>
              <w:spacing w:before="92"/>
              <w:ind w:left="66" w:right="55"/>
              <w:jc w:val="center"/>
              <w:rPr>
                <w:sz w:val="24"/>
              </w:rPr>
            </w:pPr>
            <w:r>
              <w:rPr>
                <w:sz w:val="24"/>
              </w:rPr>
              <w:t>непогашенного</w:t>
            </w:r>
            <w:r>
              <w:rPr>
                <w:spacing w:val="-58"/>
                <w:sz w:val="24"/>
              </w:rPr>
              <w:t xml:space="preserve"> </w:t>
            </w:r>
            <w:r>
              <w:rPr>
                <w:sz w:val="24"/>
              </w:rPr>
              <w:t>остатка</w:t>
            </w:r>
          </w:p>
          <w:p>
            <w:pPr>
              <w:pStyle w:val="8"/>
              <w:ind w:left="110" w:right="99" w:firstLine="1"/>
              <w:jc w:val="center"/>
              <w:rPr>
                <w:sz w:val="24"/>
              </w:rPr>
            </w:pPr>
            <w:r>
              <w:rPr>
                <w:sz w:val="24"/>
              </w:rPr>
              <w:t>бюджетного</w:t>
            </w:r>
            <w:r>
              <w:rPr>
                <w:spacing w:val="1"/>
                <w:sz w:val="24"/>
              </w:rPr>
              <w:t xml:space="preserve"> </w:t>
            </w:r>
            <w:r>
              <w:rPr>
                <w:sz w:val="24"/>
              </w:rPr>
              <w:t>кредита (в части</w:t>
            </w:r>
            <w:r>
              <w:rPr>
                <w:spacing w:val="1"/>
                <w:sz w:val="24"/>
              </w:rPr>
              <w:t xml:space="preserve"> </w:t>
            </w:r>
            <w:r>
              <w:rPr>
                <w:sz w:val="24"/>
              </w:rPr>
              <w:t>основного долга)</w:t>
            </w:r>
            <w:r>
              <w:rPr>
                <w:spacing w:val="-57"/>
                <w:sz w:val="24"/>
              </w:rPr>
              <w:t xml:space="preserve"> </w:t>
            </w:r>
            <w:r>
              <w:rPr>
                <w:sz w:val="24"/>
              </w:rPr>
              <w:t>и</w:t>
            </w:r>
            <w:r>
              <w:rPr>
                <w:spacing w:val="-1"/>
                <w:sz w:val="24"/>
              </w:rPr>
              <w:t xml:space="preserve"> </w:t>
            </w:r>
            <w:r>
              <w:rPr>
                <w:sz w:val="24"/>
              </w:rPr>
              <w:t>пеней</w:t>
            </w:r>
            <w:r>
              <w:rPr>
                <w:spacing w:val="-3"/>
                <w:sz w:val="24"/>
              </w:rPr>
              <w:t xml:space="preserve"> </w:t>
            </w:r>
            <w:r>
              <w:rPr>
                <w:sz w:val="24"/>
              </w:rPr>
              <w:t>за</w:t>
            </w:r>
            <w:r>
              <w:rPr>
                <w:spacing w:val="-1"/>
                <w:sz w:val="24"/>
              </w:rPr>
              <w:t xml:space="preserve"> </w:t>
            </w:r>
            <w:r>
              <w:rPr>
                <w:sz w:val="24"/>
              </w:rPr>
              <w:t>его</w:t>
            </w:r>
          </w:p>
          <w:p>
            <w:pPr>
              <w:pStyle w:val="8"/>
              <w:spacing w:before="1"/>
              <w:ind w:left="65" w:right="55"/>
              <w:jc w:val="center"/>
              <w:rPr>
                <w:sz w:val="24"/>
              </w:rPr>
            </w:pPr>
            <w:r>
              <w:rPr>
                <w:spacing w:val="-1"/>
                <w:sz w:val="24"/>
              </w:rPr>
              <w:t>несвоевременный</w:t>
            </w:r>
            <w:r>
              <w:rPr>
                <w:spacing w:val="-57"/>
                <w:sz w:val="24"/>
              </w:rPr>
              <w:t xml:space="preserve"> </w:t>
            </w:r>
            <w:r>
              <w:rPr>
                <w:sz w:val="24"/>
              </w:rPr>
              <w:t>возврат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gridSpan w:val="2"/>
          </w:tcPr>
          <w:p>
            <w:pPr>
              <w:pStyle w:val="8"/>
              <w:rPr>
                <w:sz w:val="24"/>
              </w:rPr>
            </w:pPr>
          </w:p>
        </w:tc>
        <w:tc>
          <w:tcPr>
            <w:tcW w:w="3401" w:type="dxa"/>
            <w:gridSpan w:val="2"/>
          </w:tcPr>
          <w:p>
            <w:pPr>
              <w:pStyle w:val="8"/>
              <w:rPr>
                <w:sz w:val="24"/>
              </w:rPr>
            </w:pPr>
          </w:p>
        </w:tc>
        <w:tc>
          <w:tcPr>
            <w:tcW w:w="3121" w:type="dxa"/>
            <w:gridSpan w:val="2"/>
          </w:tcPr>
          <w:p>
            <w:pPr>
              <w:pStyle w:val="8"/>
              <w:rPr>
                <w:sz w:val="24"/>
              </w:rPr>
            </w:pPr>
          </w:p>
        </w:tc>
        <w:tc>
          <w:tcPr>
            <w:tcW w:w="1134" w:type="dxa"/>
            <w:gridSpan w:val="2"/>
          </w:tcPr>
          <w:p>
            <w:pPr>
              <w:pStyle w:val="8"/>
              <w:rPr>
                <w:sz w:val="24"/>
              </w:rPr>
            </w:pPr>
          </w:p>
        </w:tc>
        <w:tc>
          <w:tcPr>
            <w:tcW w:w="850" w:type="dxa"/>
            <w:gridSpan w:val="2"/>
          </w:tcPr>
          <w:p>
            <w:pPr>
              <w:pStyle w:val="8"/>
              <w:rPr>
                <w:sz w:val="24"/>
              </w:rPr>
            </w:pPr>
          </w:p>
        </w:tc>
        <w:tc>
          <w:tcPr>
            <w:tcW w:w="2381" w:type="dxa"/>
            <w:gridSpan w:val="2"/>
          </w:tcPr>
          <w:p>
            <w:pPr>
              <w:pStyle w:val="8"/>
              <w:spacing w:before="92"/>
              <w:ind w:left="355" w:right="353" w:firstLine="5"/>
              <w:jc w:val="center"/>
              <w:rPr>
                <w:sz w:val="24"/>
              </w:rPr>
            </w:pP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w:t>
            </w:r>
            <w:r>
              <w:rPr>
                <w:spacing w:val="1"/>
                <w:sz w:val="24"/>
              </w:rPr>
              <w:t xml:space="preserve"> </w:t>
            </w:r>
            <w:r>
              <w:rPr>
                <w:sz w:val="24"/>
              </w:rPr>
              <w:t>муниципальных</w:t>
            </w:r>
            <w:r>
              <w:rPr>
                <w:spacing w:val="-57"/>
                <w:sz w:val="24"/>
              </w:rPr>
              <w:t xml:space="preserve"> </w:t>
            </w:r>
            <w:r>
              <w:rPr>
                <w:sz w:val="24"/>
              </w:rPr>
              <w:t>образований)</w:t>
            </w:r>
          </w:p>
          <w:p>
            <w:pPr>
              <w:pStyle w:val="8"/>
              <w:spacing w:before="1"/>
              <w:ind w:left="77" w:right="66"/>
              <w:jc w:val="center"/>
              <w:rPr>
                <w:sz w:val="24"/>
              </w:rPr>
            </w:pPr>
            <w:r>
              <w:rPr>
                <w:sz w:val="24"/>
              </w:rPr>
              <w:t>бюджету, которому</w:t>
            </w:r>
            <w:r>
              <w:rPr>
                <w:spacing w:val="-57"/>
                <w:sz w:val="24"/>
              </w:rPr>
              <w:t xml:space="preserve"> </w:t>
            </w:r>
            <w:r>
              <w:rPr>
                <w:sz w:val="24"/>
              </w:rPr>
              <w:t>предоставлен</w:t>
            </w:r>
          </w:p>
          <w:p>
            <w:pPr>
              <w:pStyle w:val="8"/>
              <w:ind w:left="139" w:right="134" w:firstLine="1"/>
              <w:jc w:val="center"/>
              <w:rPr>
                <w:sz w:val="24"/>
              </w:rPr>
            </w:pPr>
            <w:r>
              <w:rPr>
                <w:sz w:val="24"/>
              </w:rPr>
              <w:t>бюджетный кредит,</w:t>
            </w:r>
            <w:r>
              <w:rPr>
                <w:spacing w:val="-57"/>
                <w:sz w:val="24"/>
              </w:rPr>
              <w:t xml:space="preserve"> </w:t>
            </w:r>
            <w:r>
              <w:rPr>
                <w:sz w:val="24"/>
              </w:rPr>
              <w:t>на сумму</w:t>
            </w:r>
            <w:r>
              <w:rPr>
                <w:spacing w:val="1"/>
                <w:sz w:val="24"/>
              </w:rPr>
              <w:t xml:space="preserve"> </w:t>
            </w:r>
            <w:r>
              <w:rPr>
                <w:sz w:val="24"/>
              </w:rPr>
              <w:t>непогашенного</w:t>
            </w:r>
            <w:r>
              <w:rPr>
                <w:spacing w:val="1"/>
                <w:sz w:val="24"/>
              </w:rPr>
              <w:t xml:space="preserve"> </w:t>
            </w:r>
            <w:r>
              <w:rPr>
                <w:sz w:val="24"/>
              </w:rPr>
              <w:t>остатка бюджетного</w:t>
            </w:r>
            <w:r>
              <w:rPr>
                <w:spacing w:val="-57"/>
                <w:sz w:val="24"/>
              </w:rPr>
              <w:t xml:space="preserve"> </w:t>
            </w:r>
            <w:r>
              <w:rPr>
                <w:sz w:val="24"/>
              </w:rPr>
              <w:t>кредита)</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gridSpan w:val="2"/>
          </w:tcPr>
          <w:p>
            <w:pPr>
              <w:pStyle w:val="8"/>
              <w:spacing w:before="93"/>
              <w:ind w:left="73" w:right="64"/>
              <w:jc w:val="center"/>
              <w:rPr>
                <w:sz w:val="24"/>
              </w:rPr>
            </w:pPr>
            <w:r>
              <w:rPr>
                <w:sz w:val="24"/>
              </w:rPr>
              <w:t>1.2.11</w:t>
            </w:r>
          </w:p>
        </w:tc>
        <w:tc>
          <w:tcPr>
            <w:tcW w:w="3401" w:type="dxa"/>
            <w:gridSpan w:val="2"/>
          </w:tcPr>
          <w:p>
            <w:pPr>
              <w:pStyle w:val="8"/>
              <w:tabs>
                <w:tab w:val="left" w:pos="2852"/>
              </w:tabs>
              <w:spacing w:before="93"/>
              <w:ind w:left="64"/>
              <w:rPr>
                <w:sz w:val="24"/>
              </w:rPr>
            </w:pPr>
            <w:r>
              <w:rPr>
                <w:sz w:val="24"/>
              </w:rPr>
              <w:t>Невозврат</w:t>
            </w:r>
            <w:r>
              <w:rPr>
                <w:sz w:val="24"/>
              </w:rPr>
              <w:tab/>
            </w:r>
            <w:r>
              <w:rPr>
                <w:sz w:val="24"/>
              </w:rPr>
              <w:t>либо</w:t>
            </w:r>
          </w:p>
          <w:p>
            <w:pPr>
              <w:pStyle w:val="8"/>
              <w:tabs>
                <w:tab w:val="left" w:pos="2568"/>
              </w:tabs>
              <w:ind w:left="64"/>
              <w:rPr>
                <w:sz w:val="24"/>
              </w:rPr>
            </w:pPr>
            <w:r>
              <w:rPr>
                <w:sz w:val="24"/>
              </w:rPr>
              <w:t>несвоевременный</w:t>
            </w:r>
            <w:r>
              <w:rPr>
                <w:sz w:val="24"/>
              </w:rPr>
              <w:tab/>
            </w:r>
            <w:r>
              <w:rPr>
                <w:sz w:val="24"/>
              </w:rPr>
              <w:t>возврат</w:t>
            </w:r>
          </w:p>
          <w:p>
            <w:pPr>
              <w:pStyle w:val="8"/>
              <w:tabs>
                <w:tab w:val="left" w:pos="2476"/>
              </w:tabs>
              <w:ind w:left="64" w:right="46"/>
              <w:rPr>
                <w:sz w:val="24"/>
              </w:rPr>
            </w:pPr>
            <w:r>
              <w:rPr>
                <w:sz w:val="24"/>
              </w:rPr>
              <w:t>бюджетного</w:t>
            </w:r>
            <w:r>
              <w:rPr>
                <w:sz w:val="24"/>
              </w:rPr>
              <w:tab/>
            </w:r>
            <w:r>
              <w:rPr>
                <w:spacing w:val="-1"/>
                <w:sz w:val="24"/>
              </w:rPr>
              <w:t>кредита,</w:t>
            </w:r>
            <w:r>
              <w:rPr>
                <w:spacing w:val="-57"/>
                <w:sz w:val="24"/>
              </w:rPr>
              <w:t xml:space="preserve"> </w:t>
            </w:r>
            <w:r>
              <w:rPr>
                <w:sz w:val="24"/>
              </w:rPr>
              <w:t>предоставленного</w:t>
            </w:r>
          </w:p>
          <w:p>
            <w:pPr>
              <w:pStyle w:val="8"/>
              <w:ind w:left="64"/>
              <w:rPr>
                <w:sz w:val="24"/>
              </w:rPr>
            </w:pPr>
            <w:r>
              <w:rPr>
                <w:sz w:val="24"/>
              </w:rPr>
              <w:t>юридическому</w:t>
            </w:r>
            <w:r>
              <w:rPr>
                <w:spacing w:val="-4"/>
                <w:sz w:val="24"/>
              </w:rPr>
              <w:t xml:space="preserve"> </w:t>
            </w:r>
            <w:r>
              <w:rPr>
                <w:sz w:val="24"/>
              </w:rPr>
              <w:t>лицу</w:t>
            </w:r>
          </w:p>
        </w:tc>
        <w:tc>
          <w:tcPr>
            <w:tcW w:w="3121" w:type="dxa"/>
            <w:gridSpan w:val="2"/>
          </w:tcPr>
          <w:p>
            <w:pPr>
              <w:pStyle w:val="8"/>
              <w:spacing w:before="93"/>
              <w:ind w:left="68" w:right="58"/>
              <w:jc w:val="center"/>
              <w:rPr>
                <w:sz w:val="24"/>
              </w:rPr>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 xml:space="preserve">статья 93.2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gridSpan w:val="2"/>
          </w:tcPr>
          <w:p>
            <w:pPr>
              <w:pStyle w:val="8"/>
              <w:spacing w:before="93"/>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2"/>
          </w:tcPr>
          <w:p>
            <w:pPr>
              <w:pStyle w:val="8"/>
              <w:spacing w:before="93"/>
              <w:ind w:left="6"/>
              <w:jc w:val="center"/>
              <w:rPr>
                <w:sz w:val="24"/>
              </w:rPr>
            </w:pPr>
            <w:r>
              <w:rPr>
                <w:sz w:val="24"/>
              </w:rPr>
              <w:t>1</w:t>
            </w:r>
          </w:p>
        </w:tc>
        <w:tc>
          <w:tcPr>
            <w:tcW w:w="2381" w:type="dxa"/>
            <w:gridSpan w:val="2"/>
          </w:tcPr>
          <w:p>
            <w:pPr>
              <w:pStyle w:val="8"/>
              <w:spacing w:before="93"/>
              <w:ind w:left="333"/>
              <w:rPr>
                <w:sz w:val="24"/>
              </w:rPr>
            </w:pPr>
            <w:r>
              <w:fldChar w:fldCharType="begin"/>
            </w:r>
            <w:r>
              <w:instrText xml:space="preserve"> HYPERLINK "consultantplus://offline/ref%3D0E8C51EFF77574B8234277044BEEA748D03E0D07A25EBC298B11C4BCAE67C42E22767A307C7864BAC96CF11428B82BC97A5C0844C2A8n74BH" \h </w:instrText>
            </w:r>
            <w:r>
              <w:fldChar w:fldCharType="separate"/>
            </w:r>
            <w:r>
              <w:rPr>
                <w:color w:val="0000FF"/>
                <w:sz w:val="24"/>
              </w:rPr>
              <w:t>части 2</w:t>
            </w:r>
            <w:r>
              <w:rPr>
                <w:sz w:val="24"/>
              </w:rPr>
              <w:t>,</w:t>
            </w:r>
            <w:r>
              <w:rPr>
                <w:sz w:val="24"/>
              </w:rPr>
              <w:fldChar w:fldCharType="end"/>
            </w:r>
            <w:r>
              <w:rPr>
                <w:spacing w:val="-1"/>
                <w:sz w:val="24"/>
              </w:rPr>
              <w:t xml:space="preserve"> </w:t>
            </w:r>
            <w:r>
              <w:fldChar w:fldCharType="begin"/>
            </w:r>
            <w:r>
              <w:instrText xml:space="preserve"> HYPERLINK "consultantplus://offline/ref%3D0E8C51EFF77574B8234277044BEEA748D03E0D07A25EBC298B11C4BCAE67C42E22767A307C796EBAC96CF11428B82BC97A5C0844C2A8n74BH" \h </w:instrText>
            </w:r>
            <w:r>
              <w:fldChar w:fldCharType="separate"/>
            </w:r>
            <w:r>
              <w:rPr>
                <w:color w:val="0000FF"/>
                <w:sz w:val="24"/>
              </w:rPr>
              <w:t>4</w:t>
            </w:r>
            <w:r>
              <w:rPr>
                <w:color w:val="0000FF"/>
                <w:spacing w:val="-1"/>
                <w:sz w:val="24"/>
              </w:rPr>
              <w:t xml:space="preserve"> </w:t>
            </w:r>
            <w:r>
              <w:rPr>
                <w:color w:val="0000FF"/>
                <w:sz w:val="24"/>
              </w:rPr>
              <w:t>статьи</w:t>
            </w:r>
            <w:r>
              <w:rPr>
                <w:color w:val="0000FF"/>
                <w:sz w:val="24"/>
              </w:rPr>
              <w:fldChar w:fldCharType="end"/>
            </w:r>
          </w:p>
          <w:p>
            <w:pPr>
              <w:pStyle w:val="8"/>
              <w:ind w:left="468" w:right="444"/>
              <w:rPr>
                <w:sz w:val="24"/>
              </w:rPr>
            </w:pPr>
            <w:r>
              <w:fldChar w:fldCharType="begin"/>
            </w:r>
            <w:r>
              <w:instrText xml:space="preserve"> HYPERLINK "consultantplus://offline/ref%3D0E8C51EFF77574B8234277044BEEA748D03E0D07A25EBC298B11C4BCAE67C42E22767A307C796EBAC96CF11428B82BC97A5C0844C2A8n74BH" \h </w:instrText>
            </w:r>
            <w:r>
              <w:fldChar w:fldCharType="separate"/>
            </w:r>
            <w:r>
              <w:rPr>
                <w:color w:val="0000FF"/>
                <w:sz w:val="24"/>
              </w:rPr>
              <w:t>15.15</w:t>
            </w:r>
            <w:r>
              <w:rPr>
                <w:color w:val="0000FF"/>
                <w:sz w:val="24"/>
              </w:rPr>
              <w:fldChar w:fldCharType="end"/>
            </w:r>
            <w:r>
              <w:rPr>
                <w:color w:val="0000FF"/>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3"/>
                <w:sz w:val="24"/>
              </w:rPr>
              <w:t xml:space="preserve"> </w:t>
            </w:r>
            <w:r>
              <w:rPr>
                <w:sz w:val="24"/>
              </w:rPr>
              <w:t>об</w:t>
            </w:r>
          </w:p>
          <w:p>
            <w:pPr>
              <w:pStyle w:val="8"/>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gridSpan w:val="2"/>
          </w:tcPr>
          <w:p>
            <w:pPr>
              <w:pStyle w:val="8"/>
              <w:spacing w:before="93"/>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3"/>
              <w:ind w:left="204" w:right="193" w:hanging="1"/>
              <w:jc w:val="center"/>
              <w:rPr>
                <w:sz w:val="24"/>
              </w:rPr>
            </w:pPr>
            <w:r>
              <w:rPr>
                <w:sz w:val="24"/>
              </w:rPr>
              <w:t>сумма</w:t>
            </w:r>
            <w:r>
              <w:rPr>
                <w:spacing w:val="1"/>
                <w:sz w:val="24"/>
              </w:rPr>
              <w:t xml:space="preserve"> </w:t>
            </w:r>
            <w:r>
              <w:rPr>
                <w:sz w:val="24"/>
              </w:rPr>
              <w:t>непогашенного</w:t>
            </w:r>
            <w:r>
              <w:rPr>
                <w:spacing w:val="-58"/>
                <w:sz w:val="24"/>
              </w:rPr>
              <w:t xml:space="preserve"> </w:t>
            </w:r>
            <w:r>
              <w:rPr>
                <w:sz w:val="24"/>
              </w:rPr>
              <w:t>остатка</w:t>
            </w:r>
          </w:p>
          <w:p>
            <w:pPr>
              <w:pStyle w:val="8"/>
              <w:ind w:left="110" w:right="99" w:firstLine="1"/>
              <w:jc w:val="center"/>
              <w:rPr>
                <w:sz w:val="24"/>
              </w:rPr>
            </w:pPr>
            <w:r>
              <w:rPr>
                <w:sz w:val="24"/>
              </w:rPr>
              <w:t>бюджетного</w:t>
            </w:r>
            <w:r>
              <w:rPr>
                <w:spacing w:val="1"/>
                <w:sz w:val="24"/>
              </w:rPr>
              <w:t xml:space="preserve"> </w:t>
            </w:r>
            <w:r>
              <w:rPr>
                <w:sz w:val="24"/>
              </w:rPr>
              <w:t>кредита (в части</w:t>
            </w:r>
            <w:r>
              <w:rPr>
                <w:spacing w:val="1"/>
                <w:sz w:val="24"/>
              </w:rPr>
              <w:t xml:space="preserve"> </w:t>
            </w:r>
            <w:r>
              <w:rPr>
                <w:sz w:val="24"/>
              </w:rPr>
              <w:t>основного долга)</w:t>
            </w:r>
            <w:r>
              <w:rPr>
                <w:spacing w:val="-57"/>
                <w:sz w:val="24"/>
              </w:rPr>
              <w:t xml:space="preserve"> </w:t>
            </w:r>
            <w:r>
              <w:rPr>
                <w:sz w:val="24"/>
              </w:rPr>
              <w:t>и</w:t>
            </w:r>
            <w:r>
              <w:rPr>
                <w:spacing w:val="-1"/>
                <w:sz w:val="24"/>
              </w:rPr>
              <w:t xml:space="preserve"> </w:t>
            </w:r>
            <w:r>
              <w:rPr>
                <w:sz w:val="24"/>
              </w:rPr>
              <w:t>пеней</w:t>
            </w:r>
            <w:r>
              <w:rPr>
                <w:spacing w:val="-3"/>
                <w:sz w:val="24"/>
              </w:rPr>
              <w:t xml:space="preserve"> </w:t>
            </w:r>
            <w:r>
              <w:rPr>
                <w:sz w:val="24"/>
              </w:rPr>
              <w:t>за</w:t>
            </w:r>
            <w:r>
              <w:rPr>
                <w:spacing w:val="-1"/>
                <w:sz w:val="24"/>
              </w:rPr>
              <w:t xml:space="preserve"> </w:t>
            </w:r>
            <w:r>
              <w:rPr>
                <w:sz w:val="24"/>
              </w:rPr>
              <w:t>его</w:t>
            </w:r>
          </w:p>
          <w:p>
            <w:pPr>
              <w:pStyle w:val="8"/>
              <w:ind w:left="65" w:right="55"/>
              <w:jc w:val="center"/>
              <w:rPr>
                <w:sz w:val="24"/>
              </w:rPr>
            </w:pPr>
            <w:r>
              <w:rPr>
                <w:spacing w:val="-1"/>
                <w:sz w:val="24"/>
              </w:rPr>
              <w:t>несвоевременный</w:t>
            </w:r>
            <w:r>
              <w:rPr>
                <w:spacing w:val="-57"/>
                <w:sz w:val="24"/>
              </w:rPr>
              <w:t xml:space="preserve"> </w:t>
            </w:r>
            <w:r>
              <w:rPr>
                <w:sz w:val="24"/>
              </w:rPr>
              <w:t>возврат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850" w:type="dxa"/>
            <w:gridSpan w:val="2"/>
          </w:tcPr>
          <w:p>
            <w:pPr>
              <w:pStyle w:val="8"/>
              <w:spacing w:before="95"/>
              <w:ind w:left="73" w:right="64"/>
              <w:jc w:val="center"/>
              <w:rPr>
                <w:sz w:val="24"/>
              </w:rPr>
            </w:pPr>
            <w:r>
              <w:rPr>
                <w:sz w:val="24"/>
              </w:rPr>
              <w:t>1.2.12</w:t>
            </w:r>
          </w:p>
        </w:tc>
        <w:tc>
          <w:tcPr>
            <w:tcW w:w="3401" w:type="dxa"/>
            <w:gridSpan w:val="2"/>
          </w:tcPr>
          <w:p>
            <w:pPr>
              <w:pStyle w:val="8"/>
              <w:tabs>
                <w:tab w:val="left" w:pos="2310"/>
                <w:tab w:val="left" w:pos="2475"/>
                <w:tab w:val="left" w:pos="2849"/>
              </w:tabs>
              <w:spacing w:before="95"/>
              <w:ind w:left="64" w:right="44"/>
              <w:jc w:val="both"/>
              <w:rPr>
                <w:sz w:val="24"/>
              </w:rPr>
            </w:pPr>
            <w:r>
              <w:rPr>
                <w:sz w:val="24"/>
              </w:rPr>
              <w:t>Неперечисление</w:t>
            </w:r>
            <w:r>
              <w:rPr>
                <w:sz w:val="24"/>
              </w:rPr>
              <w:tab/>
            </w:r>
            <w:r>
              <w:rPr>
                <w:sz w:val="24"/>
              </w:rPr>
              <w:t>либо</w:t>
            </w:r>
            <w:r>
              <w:rPr>
                <w:spacing w:val="-58"/>
                <w:sz w:val="24"/>
              </w:rPr>
              <w:t xml:space="preserve"> </w:t>
            </w:r>
            <w:r>
              <w:rPr>
                <w:sz w:val="24"/>
              </w:rPr>
              <w:t>несвоевременное перечисление</w:t>
            </w:r>
            <w:r>
              <w:rPr>
                <w:spacing w:val="-57"/>
                <w:sz w:val="24"/>
              </w:rPr>
              <w:t xml:space="preserve"> </w:t>
            </w:r>
            <w:r>
              <w:rPr>
                <w:sz w:val="24"/>
              </w:rPr>
              <w:t>платы</w:t>
            </w:r>
            <w:r>
              <w:rPr>
                <w:spacing w:val="1"/>
                <w:sz w:val="24"/>
              </w:rPr>
              <w:t xml:space="preserve"> </w:t>
            </w:r>
            <w:r>
              <w:rPr>
                <w:sz w:val="24"/>
              </w:rPr>
              <w:t>за</w:t>
            </w:r>
            <w:r>
              <w:rPr>
                <w:spacing w:val="1"/>
                <w:sz w:val="24"/>
              </w:rPr>
              <w:t xml:space="preserve"> </w:t>
            </w:r>
            <w:r>
              <w:rPr>
                <w:sz w:val="24"/>
              </w:rPr>
              <w:t>пользование</w:t>
            </w:r>
            <w:r>
              <w:rPr>
                <w:spacing w:val="1"/>
                <w:sz w:val="24"/>
              </w:rPr>
              <w:t xml:space="preserve"> </w:t>
            </w:r>
            <w:r>
              <w:rPr>
                <w:sz w:val="24"/>
              </w:rPr>
              <w:t>бюджетным</w:t>
            </w:r>
            <w:r>
              <w:rPr>
                <w:sz w:val="24"/>
              </w:rPr>
              <w:tab/>
            </w:r>
            <w:r>
              <w:rPr>
                <w:spacing w:val="-1"/>
                <w:sz w:val="24"/>
              </w:rPr>
              <w:t>кредитом,</w:t>
            </w:r>
            <w:r>
              <w:rPr>
                <w:spacing w:val="-58"/>
                <w:sz w:val="24"/>
              </w:rPr>
              <w:t xml:space="preserve"> </w:t>
            </w:r>
            <w:r>
              <w:rPr>
                <w:sz w:val="24"/>
              </w:rPr>
              <w:t>предоставленным</w:t>
            </w:r>
            <w:r>
              <w:rPr>
                <w:spacing w:val="1"/>
                <w:sz w:val="24"/>
              </w:rPr>
              <w:t xml:space="preserve"> </w:t>
            </w:r>
            <w:r>
              <w:rPr>
                <w:sz w:val="24"/>
              </w:rPr>
              <w:t>бюджету</w:t>
            </w:r>
            <w:r>
              <w:rPr>
                <w:spacing w:val="-57"/>
                <w:sz w:val="24"/>
              </w:rPr>
              <w:t xml:space="preserve"> </w:t>
            </w:r>
            <w:r>
              <w:rPr>
                <w:sz w:val="24"/>
              </w:rPr>
              <w:t>бюджетной</w:t>
            </w:r>
            <w:r>
              <w:rPr>
                <w:sz w:val="24"/>
              </w:rPr>
              <w:tab/>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p>
        </w:tc>
        <w:tc>
          <w:tcPr>
            <w:tcW w:w="3121" w:type="dxa"/>
            <w:gridSpan w:val="2"/>
          </w:tcPr>
          <w:p>
            <w:pPr>
              <w:pStyle w:val="8"/>
              <w:spacing w:before="95"/>
              <w:ind w:left="364" w:right="341" w:firstLine="355"/>
              <w:rPr>
                <w:sz w:val="24"/>
              </w:rPr>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статьи 93.2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"consultantplus://offline/ref%3D0E8C51EFF77574B8234277044BEEA748D03E0D01AA59BC298B11C4BCAE67C42E22767A357A746DBAC96CF11428B82BC97A5C0844C2A8n74BH" \h </w:instrText>
            </w:r>
            <w:r>
              <w:fldChar w:fldCharType="separate"/>
            </w:r>
            <w:r>
              <w:rPr>
                <w:color w:val="0000FF"/>
                <w:sz w:val="24"/>
              </w:rPr>
              <w:t>93.3</w:t>
            </w:r>
            <w:r>
              <w:rPr>
                <w:color w:val="0000FF"/>
                <w:sz w:val="24"/>
              </w:rPr>
              <w:fldChar w:fldCharType="end"/>
            </w:r>
            <w:r>
              <w:rPr>
                <w:color w:val="0000FF"/>
                <w:spacing w:val="1"/>
                <w:sz w:val="24"/>
              </w:rPr>
              <w:t xml:space="preserve"> </w:t>
            </w:r>
            <w:r>
              <w:rPr>
                <w:sz w:val="24"/>
              </w:rPr>
              <w:t>Бюджетного кодекса</w:t>
            </w:r>
            <w:r>
              <w:rPr>
                <w:spacing w:val="1"/>
                <w:sz w:val="24"/>
              </w:rPr>
              <w:t xml:space="preserve"> </w:t>
            </w:r>
            <w:r>
              <w:rPr>
                <w:sz w:val="24"/>
              </w:rPr>
              <w:t>Российской</w:t>
            </w:r>
            <w:r>
              <w:rPr>
                <w:spacing w:val="-6"/>
                <w:sz w:val="24"/>
              </w:rPr>
              <w:t xml:space="preserve"> </w:t>
            </w:r>
            <w:r>
              <w:rPr>
                <w:sz w:val="24"/>
              </w:rPr>
              <w:t>Федерации</w:t>
            </w:r>
          </w:p>
        </w:tc>
        <w:tc>
          <w:tcPr>
            <w:tcW w:w="1134" w:type="dxa"/>
            <w:gridSpan w:val="2"/>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2"/>
          </w:tcPr>
          <w:p>
            <w:pPr>
              <w:pStyle w:val="8"/>
              <w:spacing w:before="95"/>
              <w:ind w:left="6"/>
              <w:jc w:val="center"/>
              <w:rPr>
                <w:sz w:val="24"/>
              </w:rPr>
            </w:pPr>
            <w:r>
              <w:rPr>
                <w:sz w:val="24"/>
              </w:rPr>
              <w:t>1</w:t>
            </w:r>
          </w:p>
        </w:tc>
        <w:tc>
          <w:tcPr>
            <w:tcW w:w="2381" w:type="dxa"/>
            <w:gridSpan w:val="2"/>
          </w:tcPr>
          <w:p>
            <w:pPr>
              <w:pStyle w:val="8"/>
              <w:spacing w:before="95"/>
              <w:ind w:left="333"/>
              <w:rPr>
                <w:sz w:val="24"/>
              </w:rPr>
            </w:pPr>
            <w:r>
              <w:fldChar w:fldCharType="begin"/>
            </w:r>
            <w:r>
              <w:instrText xml:space="preserve"> HYPERLINK "consultantplus://offline/ref%3D0E8C51EFF77574B8234277044BEEA748D03E0D07A25EBC298B11C4BCAE67C42E22767A307C796BBAC96CF11428B82BC97A5C0844C2A8n74BH" \h </w:instrText>
            </w:r>
            <w:r>
              <w:fldChar w:fldCharType="separate"/>
            </w:r>
            <w:r>
              <w:rPr>
                <w:color w:val="0000FF"/>
                <w:sz w:val="24"/>
              </w:rPr>
              <w:t>части 1</w:t>
            </w:r>
            <w:r>
              <w:rPr>
                <w:sz w:val="24"/>
              </w:rPr>
              <w:t>,</w:t>
            </w:r>
            <w:r>
              <w:rPr>
                <w:sz w:val="24"/>
              </w:rPr>
              <w:fldChar w:fldCharType="end"/>
            </w:r>
            <w:r>
              <w:rPr>
                <w:spacing w:val="-1"/>
                <w:sz w:val="24"/>
              </w:rPr>
              <w:t xml:space="preserve"> </w:t>
            </w:r>
            <w:r>
              <w:fldChar w:fldCharType="begin"/>
            </w:r>
            <w:r>
              <w:instrText xml:space="preserve"> HYPERLINK "consultantplus://offline/ref%3D0E8C51EFF77574B8234277044BEEA748D03E0D07A25EBC298B11C4BCAE67C42E22767A307B706DBAC96CF11428B82BC97A5C0844C2A8n74BH" \h </w:instrText>
            </w:r>
            <w:r>
              <w:fldChar w:fldCharType="separate"/>
            </w:r>
            <w:r>
              <w:rPr>
                <w:color w:val="0000FF"/>
                <w:sz w:val="24"/>
              </w:rPr>
              <w:t>3</w:t>
            </w:r>
            <w:r>
              <w:rPr>
                <w:color w:val="0000FF"/>
                <w:spacing w:val="-1"/>
                <w:sz w:val="24"/>
              </w:rPr>
              <w:t xml:space="preserve"> </w:t>
            </w:r>
            <w:r>
              <w:rPr>
                <w:color w:val="0000FF"/>
                <w:sz w:val="24"/>
              </w:rPr>
              <w:t>статьи</w:t>
            </w:r>
            <w:r>
              <w:rPr>
                <w:color w:val="0000FF"/>
                <w:sz w:val="24"/>
              </w:rPr>
              <w:fldChar w:fldCharType="end"/>
            </w:r>
          </w:p>
          <w:p>
            <w:pPr>
              <w:pStyle w:val="8"/>
              <w:ind w:left="468" w:right="353" w:hanging="89"/>
              <w:rPr>
                <w:sz w:val="24"/>
              </w:rPr>
            </w:pPr>
            <w:r>
              <w:fldChar w:fldCharType="begin"/>
            </w:r>
            <w:r>
              <w:instrText xml:space="preserve"> HYPERLINK "consultantplus://offline/ref%3D0E8C51EFF77574B8234277044BEEA748D03E0D07A25EBC298B11C4BCAE67C42E22767A307B706DBAC96CF11428B82BC97A5C0844C2A8n74BH" \h </w:instrText>
            </w:r>
            <w:r>
              <w:fldChar w:fldCharType="separate"/>
            </w:r>
            <w:r>
              <w:rPr>
                <w:color w:val="0000FF"/>
                <w:sz w:val="24"/>
              </w:rPr>
              <w:t>15.15.1</w:t>
            </w:r>
            <w:r>
              <w:rPr>
                <w:color w:val="0000FF"/>
                <w:sz w:val="24"/>
              </w:rPr>
              <w:fldChar w:fldCharType="end"/>
            </w:r>
            <w:r>
              <w:rPr>
                <w:color w:val="0000FF"/>
                <w:sz w:val="24"/>
              </w:rPr>
              <w:t xml:space="preserve"> </w:t>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"consultantplus://offline/ref%3D0E8C51EFF77574B8234277044BEEA748D03E0D01AA59BC298B11C4BCAE67C42E22767A3778776CBAC96CF11428B82BC97A5C0844C2A8n74BH" \h </w:instrText>
            </w:r>
            <w:r>
              <w:fldChar w:fldCharType="separate"/>
            </w:r>
            <w:r>
              <w:rPr>
                <w:color w:val="0000FF"/>
                <w:sz w:val="24"/>
              </w:rPr>
              <w:t>статья 306.6</w:t>
            </w:r>
            <w:r>
              <w:rPr>
                <w:color w:val="0000FF"/>
                <w:sz w:val="24"/>
              </w:rPr>
              <w:fldChar w:fldCharType="end"/>
            </w:r>
          </w:p>
          <w:p>
            <w:pPr>
              <w:pStyle w:val="8"/>
              <w:ind w:left="74" w:right="71"/>
              <w:jc w:val="center"/>
              <w:rPr>
                <w:sz w:val="24"/>
              </w:rPr>
            </w:pPr>
            <w:r>
              <w:rPr>
                <w:sz w:val="24"/>
              </w:rPr>
              <w:t>Бюджетного</w:t>
            </w:r>
            <w:r>
              <w:rPr>
                <w:spacing w:val="-2"/>
                <w:sz w:val="24"/>
              </w:rPr>
              <w:t xml:space="preserve"> </w:t>
            </w:r>
            <w:r>
              <w:rPr>
                <w:sz w:val="24"/>
              </w:rPr>
              <w:t>кодекса</w:t>
            </w:r>
          </w:p>
        </w:tc>
        <w:tc>
          <w:tcPr>
            <w:tcW w:w="1700" w:type="dxa"/>
            <w:gridSpan w:val="2"/>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2" w:line="237" w:lineRule="auto"/>
              <w:ind w:left="58" w:right="52"/>
              <w:jc w:val="center"/>
              <w:rPr>
                <w:sz w:val="24"/>
              </w:rPr>
            </w:pPr>
            <w:r>
              <w:rPr>
                <w:sz w:val="24"/>
              </w:rPr>
              <w:t>бюджетных средств</w:t>
            </w:r>
          </w:p>
        </w:tc>
        <w:tc>
          <w:tcPr>
            <w:tcW w:w="1985" w:type="dxa"/>
            <w:gridSpan w:val="2"/>
          </w:tcPr>
          <w:p>
            <w:pPr>
              <w:pStyle w:val="8"/>
              <w:spacing w:before="95"/>
              <w:ind w:left="64" w:right="55"/>
              <w:jc w:val="center"/>
              <w:rPr>
                <w:sz w:val="24"/>
              </w:rPr>
            </w:pPr>
            <w:r>
              <w:rPr>
                <w:sz w:val="24"/>
              </w:rPr>
              <w:t>сумма</w:t>
            </w:r>
            <w:r>
              <w:rPr>
                <w:spacing w:val="1"/>
                <w:sz w:val="24"/>
              </w:rPr>
              <w:t xml:space="preserve"> </w:t>
            </w:r>
            <w:r>
              <w:rPr>
                <w:sz w:val="24"/>
              </w:rPr>
              <w:t>непогашенного</w:t>
            </w:r>
            <w:r>
              <w:rPr>
                <w:spacing w:val="1"/>
                <w:sz w:val="24"/>
              </w:rPr>
              <w:t xml:space="preserve"> </w:t>
            </w:r>
            <w:r>
              <w:rPr>
                <w:sz w:val="24"/>
              </w:rPr>
              <w:t>остатка платы за</w:t>
            </w:r>
            <w:r>
              <w:rPr>
                <w:spacing w:val="-57"/>
                <w:sz w:val="24"/>
              </w:rPr>
              <w:t xml:space="preserve"> </w:t>
            </w:r>
            <w:r>
              <w:rPr>
                <w:sz w:val="24"/>
              </w:rPr>
              <w:t>пользование</w:t>
            </w:r>
          </w:p>
          <w:p>
            <w:pPr>
              <w:pStyle w:val="8"/>
              <w:ind w:left="81" w:right="71" w:firstLine="288"/>
              <w:rPr>
                <w:sz w:val="24"/>
              </w:rPr>
            </w:pPr>
            <w:r>
              <w:rPr>
                <w:sz w:val="24"/>
              </w:rPr>
              <w:t>бюджетным</w:t>
            </w:r>
            <w:r>
              <w:rPr>
                <w:spacing w:val="1"/>
                <w:sz w:val="24"/>
              </w:rPr>
              <w:t xml:space="preserve"> </w:t>
            </w:r>
            <w:r>
              <w:rPr>
                <w:sz w:val="24"/>
              </w:rPr>
              <w:t>кредитом</w:t>
            </w:r>
            <w:r>
              <w:rPr>
                <w:spacing w:val="-8"/>
                <w:sz w:val="24"/>
              </w:rPr>
              <w:t xml:space="preserve"> </w:t>
            </w:r>
            <w:r>
              <w:rPr>
                <w:sz w:val="24"/>
              </w:rPr>
              <w:t>и</w:t>
            </w:r>
            <w:r>
              <w:rPr>
                <w:spacing w:val="-10"/>
                <w:sz w:val="24"/>
              </w:rPr>
              <w:t xml:space="preserve"> </w:t>
            </w:r>
            <w:r>
              <w:rPr>
                <w:sz w:val="24"/>
              </w:rPr>
              <w:t>пеней</w:t>
            </w:r>
          </w:p>
          <w:p>
            <w:pPr>
              <w:pStyle w:val="8"/>
              <w:ind w:left="110" w:right="97" w:firstLine="645"/>
              <w:rPr>
                <w:sz w:val="24"/>
              </w:rPr>
            </w:pPr>
            <w:r>
              <w:rPr>
                <w:sz w:val="24"/>
              </w:rPr>
              <w:t>за ее</w:t>
            </w:r>
            <w:r>
              <w:rPr>
                <w:spacing w:val="1"/>
                <w:sz w:val="24"/>
              </w:rPr>
              <w:t xml:space="preserve"> </w:t>
            </w:r>
            <w:r>
              <w:rPr>
                <w:spacing w:val="-1"/>
                <w:sz w:val="24"/>
              </w:rPr>
              <w:t>несвоевременное</w:t>
            </w:r>
          </w:p>
        </w:tc>
      </w:tr>
    </w:tbl>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566" w:right="558" w:firstLine="21"/>
              <w:jc w:val="both"/>
              <w:rPr>
                <w:sz w:val="24"/>
              </w:rPr>
            </w:pPr>
            <w:r>
              <w:rPr>
                <w:sz w:val="24"/>
              </w:rPr>
              <w:t>Российской</w:t>
            </w:r>
            <w:r>
              <w:rPr>
                <w:spacing w:val="-58"/>
                <w:sz w:val="24"/>
              </w:rPr>
              <w:t xml:space="preserve"> </w:t>
            </w:r>
            <w:r>
              <w:rPr>
                <w:sz w:val="24"/>
              </w:rPr>
              <w:t>Федерации</w:t>
            </w:r>
            <w:r>
              <w:rPr>
                <w:spacing w:val="1"/>
                <w:sz w:val="24"/>
              </w:rPr>
              <w:t xml:space="preserve"> </w:t>
            </w:r>
            <w:r>
              <w:rPr>
                <w:sz w:val="24"/>
              </w:rPr>
              <w:t>(бесспорное</w:t>
            </w:r>
          </w:p>
          <w:p>
            <w:pPr>
              <w:pStyle w:val="8"/>
              <w:ind w:left="77" w:right="72" w:hanging="1"/>
              <w:jc w:val="center"/>
              <w:rPr>
                <w:sz w:val="24"/>
              </w:rPr>
            </w:pPr>
            <w:r>
              <w:rPr>
                <w:sz w:val="24"/>
              </w:rPr>
              <w:t>взыскание суммы</w:t>
            </w:r>
            <w:r>
              <w:rPr>
                <w:spacing w:val="1"/>
                <w:sz w:val="24"/>
              </w:rPr>
              <w:t xml:space="preserve"> </w:t>
            </w:r>
            <w:r>
              <w:rPr>
                <w:sz w:val="24"/>
              </w:rPr>
              <w:t>платы за пользование</w:t>
            </w:r>
            <w:r>
              <w:rPr>
                <w:spacing w:val="-57"/>
                <w:sz w:val="24"/>
              </w:rPr>
              <w:t xml:space="preserve"> </w:t>
            </w:r>
            <w:r>
              <w:rPr>
                <w:sz w:val="24"/>
              </w:rPr>
              <w:t>бюджетным</w:t>
            </w:r>
          </w:p>
          <w:p>
            <w:pPr>
              <w:pStyle w:val="8"/>
              <w:spacing w:before="1"/>
              <w:ind w:left="76" w:right="71"/>
              <w:jc w:val="center"/>
              <w:rPr>
                <w:sz w:val="24"/>
              </w:rPr>
            </w:pPr>
            <w:r>
              <w:rPr>
                <w:sz w:val="24"/>
              </w:rPr>
              <w:t>кредитом и пеней за</w:t>
            </w:r>
            <w:r>
              <w:rPr>
                <w:spacing w:val="-57"/>
                <w:sz w:val="24"/>
              </w:rPr>
              <w:t xml:space="preserve"> </w:t>
            </w:r>
            <w:r>
              <w:rPr>
                <w:sz w:val="24"/>
              </w:rPr>
              <w:t>ее несвоевременное</w:t>
            </w:r>
            <w:r>
              <w:rPr>
                <w:spacing w:val="-57"/>
                <w:sz w:val="24"/>
              </w:rPr>
              <w:t xml:space="preserve"> </w:t>
            </w:r>
            <w:r>
              <w:rPr>
                <w:sz w:val="24"/>
              </w:rPr>
              <w:t>перечисление в</w:t>
            </w:r>
            <w:r>
              <w:rPr>
                <w:spacing w:val="1"/>
                <w:sz w:val="24"/>
              </w:rPr>
              <w:t xml:space="preserve"> </w:t>
            </w:r>
            <w:r>
              <w:rPr>
                <w:sz w:val="24"/>
              </w:rPr>
              <w:t>размере одной</w:t>
            </w:r>
            <w:r>
              <w:rPr>
                <w:spacing w:val="1"/>
                <w:sz w:val="24"/>
              </w:rPr>
              <w:t xml:space="preserve"> </w:t>
            </w:r>
            <w:r>
              <w:rPr>
                <w:sz w:val="24"/>
              </w:rPr>
              <w:t>трехсотой</w:t>
            </w:r>
          </w:p>
          <w:p>
            <w:pPr>
              <w:pStyle w:val="8"/>
              <w:ind w:left="77" w:right="71"/>
              <w:jc w:val="center"/>
              <w:rPr>
                <w:sz w:val="24"/>
              </w:rPr>
            </w:pPr>
            <w:r>
              <w:rPr>
                <w:spacing w:val="-1"/>
                <w:sz w:val="24"/>
              </w:rPr>
              <w:t xml:space="preserve">действующей </w:t>
            </w:r>
            <w:r>
              <w:rPr>
                <w:sz w:val="24"/>
              </w:rPr>
              <w:t>ставки</w:t>
            </w:r>
            <w:r>
              <w:rPr>
                <w:spacing w:val="-57"/>
                <w:sz w:val="24"/>
              </w:rPr>
              <w:t xml:space="preserve"> </w:t>
            </w:r>
            <w:r>
              <w:rPr>
                <w:sz w:val="24"/>
              </w:rPr>
              <w:t>рефинансирования</w:t>
            </w:r>
            <w:r>
              <w:rPr>
                <w:spacing w:val="1"/>
                <w:sz w:val="24"/>
              </w:rPr>
              <w:t xml:space="preserve"> </w:t>
            </w:r>
            <w:r>
              <w:rPr>
                <w:sz w:val="24"/>
              </w:rPr>
              <w:t>Центрального банка</w:t>
            </w:r>
            <w:r>
              <w:rPr>
                <w:spacing w:val="1"/>
                <w:sz w:val="24"/>
              </w:rPr>
              <w:t xml:space="preserve"> </w:t>
            </w:r>
            <w:r>
              <w:rPr>
                <w:sz w:val="24"/>
              </w:rPr>
              <w:t>Российской</w:t>
            </w:r>
          </w:p>
          <w:p>
            <w:pPr>
              <w:pStyle w:val="8"/>
              <w:spacing w:before="1"/>
              <w:ind w:left="487" w:right="482"/>
              <w:jc w:val="center"/>
              <w:rPr>
                <w:sz w:val="24"/>
              </w:rPr>
            </w:pPr>
            <w:r>
              <w:rPr>
                <w:sz w:val="24"/>
              </w:rPr>
              <w:t>Федерации за</w:t>
            </w:r>
            <w:r>
              <w:rPr>
                <w:spacing w:val="-57"/>
                <w:sz w:val="24"/>
              </w:rPr>
              <w:t xml:space="preserve"> </w:t>
            </w:r>
            <w:r>
              <w:rPr>
                <w:sz w:val="24"/>
              </w:rPr>
              <w:t>каждый</w:t>
            </w:r>
            <w:r>
              <w:rPr>
                <w:spacing w:val="-1"/>
                <w:sz w:val="24"/>
              </w:rPr>
              <w:t xml:space="preserve"> </w:t>
            </w:r>
            <w:r>
              <w:rPr>
                <w:sz w:val="24"/>
              </w:rPr>
              <w:t>день</w:t>
            </w:r>
          </w:p>
          <w:p>
            <w:pPr>
              <w:pStyle w:val="8"/>
              <w:ind w:left="77" w:right="70"/>
              <w:jc w:val="center"/>
              <w:rPr>
                <w:sz w:val="24"/>
              </w:rPr>
            </w:pPr>
            <w:r>
              <w:rPr>
                <w:sz w:val="24"/>
              </w:rPr>
              <w:t>просрочки и (или)</w:t>
            </w:r>
            <w:r>
              <w:rPr>
                <w:spacing w:val="-57"/>
                <w:sz w:val="24"/>
              </w:rPr>
              <w:t xml:space="preserve"> </w:t>
            </w:r>
            <w:r>
              <w:rPr>
                <w:sz w:val="24"/>
              </w:rPr>
              <w:t>приостановление</w:t>
            </w:r>
            <w:r>
              <w:rPr>
                <w:spacing w:val="1"/>
                <w:sz w:val="24"/>
              </w:rPr>
              <w:t xml:space="preserve"> </w:t>
            </w:r>
            <w:r>
              <w:rPr>
                <w:sz w:val="24"/>
              </w:rPr>
              <w:t>предоставления</w:t>
            </w:r>
            <w:r>
              <w:rPr>
                <w:spacing w:val="1"/>
                <w:sz w:val="24"/>
              </w:rPr>
              <w:t xml:space="preserve"> </w:t>
            </w:r>
            <w:r>
              <w:rPr>
                <w:sz w:val="24"/>
              </w:rPr>
              <w:t>межбюджетных</w:t>
            </w:r>
            <w:r>
              <w:rPr>
                <w:spacing w:val="1"/>
                <w:sz w:val="24"/>
              </w:rPr>
              <w:t xml:space="preserve"> </w:t>
            </w:r>
            <w:r>
              <w:rPr>
                <w:sz w:val="24"/>
              </w:rPr>
              <w:t>трансфертов (за</w:t>
            </w:r>
            <w:r>
              <w:rPr>
                <w:spacing w:val="1"/>
                <w:sz w:val="24"/>
              </w:rPr>
              <w:t xml:space="preserve"> </w:t>
            </w:r>
            <w:r>
              <w:rPr>
                <w:sz w:val="24"/>
              </w:rPr>
              <w:t>исключением</w:t>
            </w:r>
          </w:p>
          <w:p>
            <w:pPr>
              <w:pStyle w:val="8"/>
              <w:ind w:left="74" w:right="71"/>
              <w:jc w:val="center"/>
              <w:rPr>
                <w:sz w:val="24"/>
              </w:rPr>
            </w:pPr>
            <w:r>
              <w:rPr>
                <w:sz w:val="24"/>
              </w:rPr>
              <w:t>субвенций и дотаций</w:t>
            </w:r>
            <w:r>
              <w:rPr>
                <w:spacing w:val="-58"/>
                <w:sz w:val="24"/>
              </w:rPr>
              <w:t xml:space="preserve"> </w:t>
            </w:r>
            <w:r>
              <w:rPr>
                <w:sz w:val="24"/>
              </w:rPr>
              <w:t>на</w:t>
            </w:r>
            <w:r>
              <w:rPr>
                <w:spacing w:val="-2"/>
                <w:sz w:val="24"/>
              </w:rPr>
              <w:t xml:space="preserve"> </w:t>
            </w:r>
            <w:r>
              <w:rPr>
                <w:sz w:val="24"/>
              </w:rPr>
              <w:t>выравнивание</w:t>
            </w:r>
          </w:p>
          <w:p>
            <w:pPr>
              <w:pStyle w:val="8"/>
              <w:ind w:left="355" w:right="353" w:firstLine="4"/>
              <w:jc w:val="center"/>
              <w:rPr>
                <w:sz w:val="24"/>
              </w:rPr>
            </w:pPr>
            <w:r>
              <w:rPr>
                <w:sz w:val="24"/>
              </w:rPr>
              <w:t>бюджетной</w:t>
            </w:r>
            <w:r>
              <w:rPr>
                <w:spacing w:val="1"/>
                <w:sz w:val="24"/>
              </w:rPr>
              <w:t xml:space="preserve"> </w:t>
            </w:r>
            <w:r>
              <w:rPr>
                <w:sz w:val="24"/>
              </w:rPr>
              <w:t>обеспеченности</w:t>
            </w:r>
            <w:r>
              <w:rPr>
                <w:spacing w:val="-57"/>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w:t>
            </w:r>
            <w:r>
              <w:rPr>
                <w:spacing w:val="1"/>
                <w:sz w:val="24"/>
              </w:rPr>
              <w:t xml:space="preserve"> </w:t>
            </w:r>
            <w:r>
              <w:rPr>
                <w:sz w:val="24"/>
              </w:rPr>
              <w:t>муниципальных</w:t>
            </w:r>
            <w:r>
              <w:rPr>
                <w:spacing w:val="-57"/>
                <w:sz w:val="24"/>
              </w:rPr>
              <w:t xml:space="preserve"> </w:t>
            </w:r>
            <w:r>
              <w:rPr>
                <w:sz w:val="24"/>
              </w:rPr>
              <w:t>образований)</w:t>
            </w:r>
          </w:p>
          <w:p>
            <w:pPr>
              <w:pStyle w:val="8"/>
              <w:spacing w:before="1"/>
              <w:ind w:left="77" w:right="68"/>
              <w:jc w:val="center"/>
              <w:rPr>
                <w:sz w:val="24"/>
              </w:rPr>
            </w:pPr>
            <w:r>
              <w:rPr>
                <w:sz w:val="24"/>
              </w:rPr>
              <w:t>бюджету,</w:t>
            </w:r>
            <w:r>
              <w:rPr>
                <w:spacing w:val="-2"/>
                <w:sz w:val="24"/>
              </w:rPr>
              <w:t xml:space="preserve"> </w:t>
            </w:r>
            <w:r>
              <w:rPr>
                <w:sz w:val="24"/>
              </w:rPr>
              <w:t>которому</w:t>
            </w:r>
          </w:p>
        </w:tc>
        <w:tc>
          <w:tcPr>
            <w:tcW w:w="1700" w:type="dxa"/>
          </w:tcPr>
          <w:p>
            <w:pPr>
              <w:pStyle w:val="8"/>
              <w:rPr>
                <w:sz w:val="24"/>
              </w:rPr>
            </w:pPr>
          </w:p>
        </w:tc>
        <w:tc>
          <w:tcPr>
            <w:tcW w:w="1985" w:type="dxa"/>
          </w:tcPr>
          <w:p>
            <w:pPr>
              <w:pStyle w:val="8"/>
              <w:spacing w:before="92"/>
              <w:ind w:left="230" w:right="192" w:hanging="29"/>
              <w:jc w:val="both"/>
              <w:rPr>
                <w:sz w:val="24"/>
              </w:rPr>
            </w:pPr>
            <w:r>
              <w:rPr>
                <w:sz w:val="24"/>
              </w:rPr>
              <w:t>перечисление в</w:t>
            </w:r>
            <w:r>
              <w:rPr>
                <w:spacing w:val="-58"/>
                <w:sz w:val="24"/>
              </w:rPr>
              <w:t xml:space="preserve"> </w:t>
            </w:r>
            <w:r>
              <w:rPr>
                <w:sz w:val="24"/>
              </w:rPr>
              <w:t>соответствии с</w:t>
            </w:r>
            <w:r>
              <w:rPr>
                <w:spacing w:val="-57"/>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5" w:right="71"/>
              <w:jc w:val="center"/>
              <w:rPr>
                <w:sz w:val="24"/>
              </w:rPr>
            </w:pPr>
            <w:r>
              <w:rPr>
                <w:sz w:val="24"/>
              </w:rPr>
              <w:t>предоставлен</w:t>
            </w:r>
          </w:p>
          <w:p>
            <w:pPr>
              <w:pStyle w:val="8"/>
              <w:ind w:left="77" w:right="71"/>
              <w:jc w:val="center"/>
              <w:rPr>
                <w:sz w:val="24"/>
              </w:rPr>
            </w:pPr>
            <w:r>
              <w:rPr>
                <w:sz w:val="24"/>
              </w:rPr>
              <w:t>бюджетный кредит,</w:t>
            </w:r>
            <w:r>
              <w:rPr>
                <w:spacing w:val="-57"/>
                <w:sz w:val="24"/>
              </w:rPr>
              <w:t xml:space="preserve"> </w:t>
            </w:r>
            <w:r>
              <w:rPr>
                <w:sz w:val="24"/>
              </w:rPr>
              <w:t>на сумму</w:t>
            </w:r>
            <w:r>
              <w:rPr>
                <w:spacing w:val="1"/>
                <w:sz w:val="24"/>
              </w:rPr>
              <w:t xml:space="preserve"> </w:t>
            </w:r>
            <w:r>
              <w:rPr>
                <w:sz w:val="24"/>
              </w:rPr>
              <w:t>непогашенного</w:t>
            </w:r>
            <w:r>
              <w:rPr>
                <w:spacing w:val="1"/>
                <w:sz w:val="24"/>
              </w:rPr>
              <w:t xml:space="preserve"> </w:t>
            </w:r>
            <w:r>
              <w:rPr>
                <w:sz w:val="24"/>
              </w:rPr>
              <w:t>остатка платы за</w:t>
            </w:r>
            <w:r>
              <w:rPr>
                <w:spacing w:val="1"/>
                <w:sz w:val="24"/>
              </w:rPr>
              <w:t xml:space="preserve"> </w:t>
            </w:r>
            <w:r>
              <w:rPr>
                <w:sz w:val="24"/>
              </w:rPr>
              <w:t>пользование</w:t>
            </w:r>
          </w:p>
          <w:p>
            <w:pPr>
              <w:pStyle w:val="8"/>
              <w:spacing w:before="1"/>
              <w:ind w:left="77" w:right="69"/>
              <w:jc w:val="center"/>
              <w:rPr>
                <w:sz w:val="24"/>
              </w:rPr>
            </w:pPr>
            <w:r>
              <w:rPr>
                <w:sz w:val="24"/>
              </w:rPr>
              <w:t>бюджетным</w:t>
            </w:r>
            <w:r>
              <w:rPr>
                <w:spacing w:val="-57"/>
                <w:sz w:val="24"/>
              </w:rPr>
              <w:t xml:space="preserve"> </w:t>
            </w:r>
            <w:r>
              <w:rPr>
                <w:sz w:val="24"/>
              </w:rPr>
              <w:t>кредитом)</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850" w:type="dxa"/>
          </w:tcPr>
          <w:p>
            <w:pPr>
              <w:pStyle w:val="8"/>
              <w:spacing w:before="95"/>
              <w:ind w:left="73" w:right="64"/>
              <w:jc w:val="center"/>
              <w:rPr>
                <w:sz w:val="24"/>
              </w:rPr>
            </w:pPr>
            <w:r>
              <w:rPr>
                <w:sz w:val="24"/>
              </w:rPr>
              <w:t>1.2.13</w:t>
            </w:r>
          </w:p>
        </w:tc>
        <w:tc>
          <w:tcPr>
            <w:tcW w:w="3401" w:type="dxa"/>
          </w:tcPr>
          <w:p>
            <w:pPr>
              <w:pStyle w:val="8"/>
              <w:tabs>
                <w:tab w:val="left" w:pos="2310"/>
                <w:tab w:val="left" w:pos="2849"/>
              </w:tabs>
              <w:spacing w:before="95"/>
              <w:ind w:left="64" w:right="46"/>
              <w:jc w:val="both"/>
              <w:rPr>
                <w:sz w:val="24"/>
              </w:rPr>
            </w:pPr>
            <w:r>
              <w:rPr>
                <w:sz w:val="24"/>
              </w:rPr>
              <w:t>Неперечисление</w:t>
            </w:r>
            <w:r>
              <w:rPr>
                <w:sz w:val="24"/>
              </w:rPr>
              <w:tab/>
            </w:r>
            <w:r>
              <w:rPr>
                <w:spacing w:val="-1"/>
                <w:sz w:val="24"/>
              </w:rPr>
              <w:t>либо</w:t>
            </w:r>
            <w:r>
              <w:rPr>
                <w:spacing w:val="-58"/>
                <w:sz w:val="24"/>
              </w:rPr>
              <w:t xml:space="preserve"> </w:t>
            </w:r>
            <w:r>
              <w:rPr>
                <w:sz w:val="24"/>
              </w:rPr>
              <w:t>несвоевременное перечисление</w:t>
            </w:r>
            <w:r>
              <w:rPr>
                <w:spacing w:val="-57"/>
                <w:sz w:val="24"/>
              </w:rPr>
              <w:t xml:space="preserve"> </w:t>
            </w:r>
            <w:r>
              <w:rPr>
                <w:sz w:val="24"/>
              </w:rPr>
              <w:t>платы</w:t>
            </w:r>
            <w:r>
              <w:rPr>
                <w:spacing w:val="1"/>
                <w:sz w:val="24"/>
              </w:rPr>
              <w:t xml:space="preserve"> </w:t>
            </w:r>
            <w:r>
              <w:rPr>
                <w:sz w:val="24"/>
              </w:rPr>
              <w:t>за</w:t>
            </w:r>
            <w:r>
              <w:rPr>
                <w:spacing w:val="1"/>
                <w:sz w:val="24"/>
              </w:rPr>
              <w:t xml:space="preserve"> </w:t>
            </w:r>
            <w:r>
              <w:rPr>
                <w:sz w:val="24"/>
              </w:rPr>
              <w:t>пользование</w:t>
            </w:r>
            <w:r>
              <w:rPr>
                <w:spacing w:val="1"/>
                <w:sz w:val="24"/>
              </w:rPr>
              <w:t xml:space="preserve"> </w:t>
            </w:r>
            <w:r>
              <w:rPr>
                <w:sz w:val="24"/>
              </w:rPr>
              <w:t>бюджетным</w:t>
            </w:r>
            <w:r>
              <w:rPr>
                <w:sz w:val="24"/>
              </w:rPr>
              <w:tab/>
            </w:r>
            <w:r>
              <w:rPr>
                <w:spacing w:val="-1"/>
                <w:sz w:val="24"/>
              </w:rPr>
              <w:t>кредитом,</w:t>
            </w:r>
            <w:r>
              <w:rPr>
                <w:spacing w:val="-58"/>
                <w:sz w:val="24"/>
              </w:rPr>
              <w:t xml:space="preserve"> </w:t>
            </w:r>
            <w:r>
              <w:rPr>
                <w:sz w:val="24"/>
              </w:rPr>
              <w:t>предоставленным</w:t>
            </w:r>
          </w:p>
          <w:p>
            <w:pPr>
              <w:pStyle w:val="8"/>
              <w:spacing w:line="274" w:lineRule="exact"/>
              <w:ind w:left="64"/>
              <w:jc w:val="both"/>
              <w:rPr>
                <w:sz w:val="24"/>
              </w:rPr>
            </w:pPr>
            <w:r>
              <w:rPr>
                <w:sz w:val="24"/>
              </w:rPr>
              <w:t>юридическому</w:t>
            </w:r>
            <w:r>
              <w:rPr>
                <w:spacing w:val="-4"/>
                <w:sz w:val="24"/>
              </w:rPr>
              <w:t xml:space="preserve"> </w:t>
            </w:r>
            <w:r>
              <w:rPr>
                <w:sz w:val="24"/>
              </w:rPr>
              <w:t>лицу</w:t>
            </w:r>
          </w:p>
        </w:tc>
        <w:tc>
          <w:tcPr>
            <w:tcW w:w="3121" w:type="dxa"/>
          </w:tcPr>
          <w:p>
            <w:pPr>
              <w:pStyle w:val="8"/>
              <w:spacing w:before="95"/>
              <w:ind w:left="68" w:right="58"/>
              <w:jc w:val="center"/>
              <w:rPr>
                <w:sz w:val="24"/>
              </w:rPr>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 xml:space="preserve">статья 93.2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11" w:right="110"/>
              <w:jc w:val="center"/>
              <w:rPr>
                <w:sz w:val="24"/>
              </w:rPr>
            </w:pPr>
            <w:r>
              <w:rPr>
                <w:sz w:val="24"/>
              </w:rPr>
              <w:t>рублей</w:t>
            </w:r>
          </w:p>
        </w:tc>
        <w:tc>
          <w:tcPr>
            <w:tcW w:w="850" w:type="dxa"/>
          </w:tcPr>
          <w:p>
            <w:pPr>
              <w:pStyle w:val="8"/>
              <w:spacing w:before="95"/>
              <w:ind w:left="6"/>
              <w:jc w:val="center"/>
              <w:rPr>
                <w:sz w:val="24"/>
              </w:rPr>
            </w:pPr>
            <w:r>
              <w:rPr>
                <w:sz w:val="24"/>
              </w:rPr>
              <w:t>1</w:t>
            </w:r>
          </w:p>
        </w:tc>
        <w:tc>
          <w:tcPr>
            <w:tcW w:w="2381" w:type="dxa"/>
          </w:tcPr>
          <w:p>
            <w:pPr>
              <w:pStyle w:val="8"/>
              <w:spacing w:before="95" w:line="275" w:lineRule="exact"/>
              <w:ind w:left="333"/>
              <w:rPr>
                <w:sz w:val="24"/>
              </w:rPr>
            </w:pPr>
            <w:r>
              <w:fldChar w:fldCharType="begin"/>
            </w:r>
            <w:r>
              <w:instrText xml:space="preserve"> HYPERLINK "consultantplus://offline/ref%3D0E8C51EFF77574B8234277044BEEA748D03E0D07A25EBC298B11C4BCAE67C42E22767A307C7965BAC96CF11428B82BC97A5C0844C2A8n74BH" \h </w:instrText>
            </w:r>
            <w:r>
              <w:fldChar w:fldCharType="separate"/>
            </w:r>
            <w:r>
              <w:rPr>
                <w:color w:val="0000FF"/>
                <w:sz w:val="24"/>
              </w:rPr>
              <w:t>части 2</w:t>
            </w:r>
            <w:r>
              <w:rPr>
                <w:sz w:val="24"/>
              </w:rPr>
              <w:t>,</w:t>
            </w:r>
            <w:r>
              <w:rPr>
                <w:sz w:val="24"/>
              </w:rPr>
              <w:fldChar w:fldCharType="end"/>
            </w:r>
            <w:r>
              <w:rPr>
                <w:spacing w:val="-1"/>
                <w:sz w:val="24"/>
              </w:rPr>
              <w:t xml:space="preserve"> </w:t>
            </w:r>
            <w:r>
              <w:fldChar w:fldCharType="begin"/>
            </w:r>
            <w:r>
              <w:instrText xml:space="preserve"> HYPERLINK "consultantplus://offline/ref%3D0E8C51EFF77574B8234277044BEEA748D03E0D07A25EBC298B11C4BCAE67C42E22767A307B706FBAC96CF11428B82BC97A5C0844C2A8n74BH" \h </w:instrText>
            </w:r>
            <w:r>
              <w:fldChar w:fldCharType="separate"/>
            </w:r>
            <w:r>
              <w:rPr>
                <w:color w:val="0000FF"/>
                <w:sz w:val="24"/>
              </w:rPr>
              <w:t>4</w:t>
            </w:r>
            <w:r>
              <w:rPr>
                <w:color w:val="0000FF"/>
                <w:spacing w:val="-1"/>
                <w:sz w:val="24"/>
              </w:rPr>
              <w:t xml:space="preserve"> </w:t>
            </w:r>
            <w:r>
              <w:rPr>
                <w:color w:val="0000FF"/>
                <w:sz w:val="24"/>
              </w:rPr>
              <w:t>статьи</w:t>
            </w:r>
            <w:r>
              <w:rPr>
                <w:color w:val="0000FF"/>
                <w:sz w:val="24"/>
              </w:rPr>
              <w:fldChar w:fldCharType="end"/>
            </w:r>
          </w:p>
          <w:p>
            <w:pPr>
              <w:pStyle w:val="8"/>
              <w:ind w:left="468" w:right="353" w:hanging="89"/>
              <w:rPr>
                <w:sz w:val="24"/>
              </w:rPr>
            </w:pPr>
            <w:r>
              <w:fldChar w:fldCharType="begin"/>
            </w:r>
            <w:r>
              <w:instrText xml:space="preserve"> HYPERLINK "consultantplus://offline/ref%3D0E8C51EFF77574B8234277044BEEA748D03E0D07A25EBC298B11C4BCAE67C42E22767A307B706FBAC96CF11428B82BC97A5C0844C2A8n74BH" \h </w:instrText>
            </w:r>
            <w:r>
              <w:fldChar w:fldCharType="separate"/>
            </w:r>
            <w:r>
              <w:rPr>
                <w:color w:val="0000FF"/>
                <w:sz w:val="24"/>
              </w:rPr>
              <w:t>15.15.1</w:t>
            </w:r>
            <w:r>
              <w:rPr>
                <w:color w:val="0000FF"/>
                <w:sz w:val="24"/>
              </w:rPr>
              <w:fldChar w:fldCharType="end"/>
            </w:r>
            <w:r>
              <w:rPr>
                <w:color w:val="0000FF"/>
                <w:sz w:val="24"/>
              </w:rPr>
              <w:t xml:space="preserve"> </w:t>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4" w:right="55"/>
              <w:jc w:val="center"/>
              <w:rPr>
                <w:sz w:val="24"/>
              </w:rPr>
            </w:pPr>
            <w:r>
              <w:rPr>
                <w:sz w:val="24"/>
              </w:rPr>
              <w:t>сумма</w:t>
            </w:r>
            <w:r>
              <w:rPr>
                <w:spacing w:val="1"/>
                <w:sz w:val="24"/>
              </w:rPr>
              <w:t xml:space="preserve"> </w:t>
            </w:r>
            <w:r>
              <w:rPr>
                <w:sz w:val="24"/>
              </w:rPr>
              <w:t>непогашенного</w:t>
            </w:r>
            <w:r>
              <w:rPr>
                <w:spacing w:val="1"/>
                <w:sz w:val="24"/>
              </w:rPr>
              <w:t xml:space="preserve"> </w:t>
            </w:r>
            <w:r>
              <w:rPr>
                <w:sz w:val="24"/>
              </w:rPr>
              <w:t>остатка платы за</w:t>
            </w:r>
            <w:r>
              <w:rPr>
                <w:spacing w:val="-57"/>
                <w:sz w:val="24"/>
              </w:rPr>
              <w:t xml:space="preserve"> </w:t>
            </w:r>
            <w:r>
              <w:rPr>
                <w:sz w:val="24"/>
              </w:rPr>
              <w:t>пользование</w:t>
            </w:r>
          </w:p>
          <w:p>
            <w:pPr>
              <w:pStyle w:val="8"/>
              <w:ind w:left="81" w:right="71" w:firstLine="288"/>
              <w:rPr>
                <w:sz w:val="24"/>
              </w:rPr>
            </w:pPr>
            <w:r>
              <w:rPr>
                <w:sz w:val="24"/>
              </w:rPr>
              <w:t>бюджетным</w:t>
            </w:r>
            <w:r>
              <w:rPr>
                <w:spacing w:val="1"/>
                <w:sz w:val="24"/>
              </w:rPr>
              <w:t xml:space="preserve"> </w:t>
            </w:r>
            <w:r>
              <w:rPr>
                <w:sz w:val="24"/>
              </w:rPr>
              <w:t>кредитом</w:t>
            </w:r>
            <w:r>
              <w:rPr>
                <w:spacing w:val="-7"/>
                <w:sz w:val="24"/>
              </w:rPr>
              <w:t xml:space="preserve"> </w:t>
            </w:r>
            <w:r>
              <w:rPr>
                <w:sz w:val="24"/>
              </w:rPr>
              <w:t>и</w:t>
            </w:r>
            <w:r>
              <w:rPr>
                <w:spacing w:val="-8"/>
                <w:sz w:val="24"/>
              </w:rPr>
              <w:t xml:space="preserve"> </w:t>
            </w:r>
            <w:r>
              <w:rPr>
                <w:sz w:val="24"/>
              </w:rPr>
              <w:t>пеней</w:t>
            </w:r>
          </w:p>
          <w:p>
            <w:pPr>
              <w:pStyle w:val="8"/>
              <w:ind w:left="110" w:right="101" w:firstLine="3"/>
              <w:jc w:val="center"/>
              <w:rPr>
                <w:sz w:val="24"/>
              </w:rPr>
            </w:pPr>
            <w:r>
              <w:rPr>
                <w:sz w:val="24"/>
              </w:rPr>
              <w:t>за ее</w:t>
            </w:r>
            <w:r>
              <w:rPr>
                <w:spacing w:val="1"/>
                <w:sz w:val="24"/>
              </w:rPr>
              <w:t xml:space="preserve"> </w:t>
            </w:r>
            <w:r>
              <w:rPr>
                <w:spacing w:val="-1"/>
                <w:sz w:val="24"/>
              </w:rPr>
              <w:t>несвоевременное</w:t>
            </w:r>
            <w:r>
              <w:rPr>
                <w:spacing w:val="-57"/>
                <w:sz w:val="24"/>
              </w:rPr>
              <w:t xml:space="preserve"> </w:t>
            </w:r>
            <w:r>
              <w:rPr>
                <w:sz w:val="24"/>
              </w:rPr>
              <w:t>перечисление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tcPr>
          <w:p>
            <w:pPr>
              <w:pStyle w:val="8"/>
              <w:spacing w:before="95"/>
              <w:ind w:left="73" w:right="64"/>
              <w:jc w:val="center"/>
              <w:rPr>
                <w:sz w:val="24"/>
              </w:rPr>
            </w:pPr>
            <w:r>
              <w:rPr>
                <w:sz w:val="24"/>
              </w:rPr>
              <w:t>1.2.14</w:t>
            </w:r>
          </w:p>
        </w:tc>
        <w:tc>
          <w:tcPr>
            <w:tcW w:w="3401" w:type="dxa"/>
          </w:tcPr>
          <w:p>
            <w:pPr>
              <w:pStyle w:val="8"/>
              <w:tabs>
                <w:tab w:val="left" w:pos="1719"/>
                <w:tab w:val="left" w:pos="2381"/>
              </w:tabs>
              <w:spacing w:before="95"/>
              <w:ind w:left="64" w:right="46"/>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условий</w:t>
            </w:r>
            <w:r>
              <w:rPr>
                <w:sz w:val="24"/>
              </w:rPr>
              <w:tab/>
            </w:r>
            <w:r>
              <w:rPr>
                <w:spacing w:val="-1"/>
                <w:sz w:val="24"/>
              </w:rPr>
              <w:t>предоставления</w:t>
            </w:r>
            <w:r>
              <w:rPr>
                <w:spacing w:val="-58"/>
                <w:sz w:val="24"/>
              </w:rPr>
              <w:t xml:space="preserve"> </w:t>
            </w:r>
            <w:r>
              <w:rPr>
                <w:spacing w:val="-1"/>
                <w:sz w:val="24"/>
              </w:rPr>
              <w:t>(использования,</w:t>
            </w:r>
            <w:r>
              <w:rPr>
                <w:spacing w:val="-1"/>
                <w:sz w:val="24"/>
              </w:rPr>
              <w:tab/>
            </w:r>
            <w:r>
              <w:rPr>
                <w:sz w:val="24"/>
              </w:rPr>
              <w:t>возврата)</w:t>
            </w:r>
            <w:r>
              <w:rPr>
                <w:spacing w:val="1"/>
                <w:sz w:val="24"/>
              </w:rPr>
              <w:t xml:space="preserve"> </w:t>
            </w:r>
            <w:r>
              <w:rPr>
                <w:sz w:val="24"/>
              </w:rPr>
              <w:t>бюджетного</w:t>
            </w:r>
            <w:r>
              <w:rPr>
                <w:spacing w:val="1"/>
                <w:sz w:val="24"/>
              </w:rPr>
              <w:t xml:space="preserve"> </w:t>
            </w:r>
            <w:r>
              <w:rPr>
                <w:sz w:val="24"/>
              </w:rPr>
              <w:t>кредита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бюджетного</w:t>
            </w:r>
            <w:r>
              <w:rPr>
                <w:spacing w:val="-1"/>
                <w:sz w:val="24"/>
              </w:rPr>
              <w:t xml:space="preserve"> </w:t>
            </w:r>
            <w:r>
              <w:rPr>
                <w:sz w:val="24"/>
              </w:rPr>
              <w:t>кредита</w:t>
            </w:r>
          </w:p>
        </w:tc>
        <w:tc>
          <w:tcPr>
            <w:tcW w:w="3121" w:type="dxa"/>
          </w:tcPr>
          <w:p>
            <w:pPr>
              <w:pStyle w:val="8"/>
              <w:spacing w:before="95"/>
              <w:ind w:left="123" w:right="109"/>
              <w:jc w:val="center"/>
              <w:rPr>
                <w:sz w:val="24"/>
              </w:rPr>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статьи 93.2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"consultantplus://offline/ref%3D0E8C51EFF77574B8234277044BEEA748D03E0D01AA59BC298B11C4BCAE67C42E22767A357A746DBAC96CF11428B82BC97A5C0844C2A8n74BH" \h </w:instrText>
            </w:r>
            <w:r>
              <w:fldChar w:fldCharType="separate"/>
            </w:r>
            <w:r>
              <w:rPr>
                <w:color w:val="0000FF"/>
                <w:sz w:val="24"/>
              </w:rPr>
              <w:t>93.3</w:t>
            </w:r>
            <w:r>
              <w:rPr>
                <w:color w:val="0000FF"/>
                <w:sz w:val="24"/>
              </w:rPr>
              <w:fldChar w:fldCharType="end"/>
            </w:r>
            <w:r>
              <w:rPr>
                <w:color w:val="0000FF"/>
                <w:spacing w:val="1"/>
                <w:sz w:val="24"/>
              </w:rPr>
              <w:t xml:space="preserve"> </w:t>
            </w:r>
            <w:r>
              <w:rPr>
                <w:sz w:val="24"/>
              </w:rPr>
              <w:t>Бюджетного</w:t>
            </w:r>
            <w:r>
              <w:rPr>
                <w:spacing w:val="-13"/>
                <w:sz w:val="24"/>
              </w:rPr>
              <w:t xml:space="preserve"> </w:t>
            </w:r>
            <w:r>
              <w:rPr>
                <w:sz w:val="24"/>
              </w:rPr>
              <w:t>кодекса</w:t>
            </w:r>
          </w:p>
          <w:p>
            <w:pPr>
              <w:pStyle w:val="8"/>
              <w:ind w:left="119" w:right="110" w:firstLine="1"/>
              <w:jc w:val="center"/>
              <w:rPr>
                <w:sz w:val="24"/>
              </w:rPr>
            </w:pPr>
            <w:r>
              <w:rPr>
                <w:sz w:val="24"/>
              </w:rPr>
              <w:t>Российской Федерации;</w:t>
            </w:r>
            <w:r>
              <w:rPr>
                <w:spacing w:val="1"/>
                <w:sz w:val="24"/>
              </w:rPr>
              <w:t xml:space="preserve"> </w:t>
            </w: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"consultantplus://offline/ref%3D0E8C51EFF77574B8234277044BEEA748D03E0C04AF59BC298B11C4BCAE67C42E307622397D7873B19E23B74127nB48H"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13 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1531 "О</w:t>
            </w:r>
          </w:p>
          <w:p>
            <w:pPr>
              <w:pStyle w:val="8"/>
              <w:ind w:left="155" w:right="147" w:firstLine="9"/>
              <w:jc w:val="center"/>
              <w:rPr>
                <w:sz w:val="24"/>
              </w:rPr>
            </w:pPr>
            <w:r>
              <w:rPr>
                <w:sz w:val="24"/>
              </w:rPr>
              <w:t>проведении в 2017 году</w:t>
            </w:r>
            <w:r>
              <w:rPr>
                <w:spacing w:val="1"/>
                <w:sz w:val="24"/>
              </w:rPr>
              <w:t xml:space="preserve"> </w:t>
            </w:r>
            <w:r>
              <w:rPr>
                <w:sz w:val="24"/>
              </w:rPr>
              <w:t>реструктуризации</w:t>
            </w:r>
            <w:r>
              <w:rPr>
                <w:spacing w:val="1"/>
                <w:sz w:val="24"/>
              </w:rPr>
              <w:t xml:space="preserve"> </w:t>
            </w:r>
            <w:r>
              <w:rPr>
                <w:sz w:val="24"/>
              </w:rPr>
              <w:t>обязательств</w:t>
            </w:r>
            <w:r>
              <w:rPr>
                <w:spacing w:val="1"/>
                <w:sz w:val="24"/>
              </w:rPr>
              <w:t xml:space="preserve"> </w:t>
            </w:r>
            <w:r>
              <w:rPr>
                <w:sz w:val="24"/>
              </w:rPr>
              <w:t>(задолженности)</w:t>
            </w:r>
            <w:r>
              <w:rPr>
                <w:spacing w:val="-13"/>
                <w:sz w:val="24"/>
              </w:rPr>
              <w:t xml:space="preserve"> </w:t>
            </w:r>
            <w:r>
              <w:rPr>
                <w:sz w:val="24"/>
              </w:rPr>
              <w:t>субъектов</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1</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"consultantplus://offline/ref%3D0E8C51EFF77574B8234277044BEEA748D03E0D07A25EBC298B11C4BCAE67C42E22767A307B7069BAC96CF11428B82BC97A5C0844C2A8n74BH" \h </w:instrText>
            </w:r>
            <w:r>
              <w:fldChar w:fldCharType="separate"/>
            </w:r>
            <w:r>
              <w:rPr>
                <w:color w:val="0000FF"/>
                <w:sz w:val="24"/>
              </w:rPr>
              <w:t>статья 15.15.2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137" w:right="131" w:hanging="2"/>
              <w:jc w:val="center"/>
              <w:rPr>
                <w:sz w:val="24"/>
              </w:rPr>
            </w:pPr>
            <w:r>
              <w:rPr>
                <w:sz w:val="24"/>
              </w:rPr>
              <w:t>административных</w:t>
            </w:r>
            <w:r>
              <w:rPr>
                <w:spacing w:val="1"/>
                <w:sz w:val="24"/>
              </w:rPr>
              <w:t xml:space="preserve"> </w:t>
            </w:r>
            <w:r>
              <w:rPr>
                <w:sz w:val="24"/>
              </w:rPr>
              <w:t>правонарушениях</w:t>
            </w:r>
            <w:r>
              <w:rPr>
                <w:spacing w:val="1"/>
                <w:sz w:val="24"/>
              </w:rPr>
              <w:t xml:space="preserve"> </w:t>
            </w:r>
            <w:r>
              <w:rPr>
                <w:sz w:val="24"/>
              </w:rPr>
              <w:t>(кредитором,</w:t>
            </w:r>
            <w:r>
              <w:rPr>
                <w:spacing w:val="1"/>
                <w:sz w:val="24"/>
              </w:rPr>
              <w:t xml:space="preserve"> </w:t>
            </w:r>
            <w:r>
              <w:rPr>
                <w:sz w:val="24"/>
              </w:rPr>
              <w:t>заемщиком</w:t>
            </w:r>
            <w:r>
              <w:rPr>
                <w:spacing w:val="-6"/>
                <w:sz w:val="24"/>
              </w:rPr>
              <w:t xml:space="preserve"> </w:t>
            </w:r>
            <w:r>
              <w:rPr>
                <w:sz w:val="24"/>
              </w:rPr>
              <w:t>-</w:t>
            </w:r>
            <w:r>
              <w:rPr>
                <w:spacing w:val="-6"/>
                <w:sz w:val="24"/>
              </w:rPr>
              <w:t xml:space="preserve"> </w:t>
            </w:r>
            <w:r>
              <w:rPr>
                <w:sz w:val="24"/>
              </w:rPr>
              <w:t>в</w:t>
            </w:r>
            <w:r>
              <w:rPr>
                <w:spacing w:val="-6"/>
                <w:sz w:val="24"/>
              </w:rPr>
              <w:t xml:space="preserve"> </w:t>
            </w:r>
            <w:r>
              <w:rPr>
                <w:sz w:val="24"/>
              </w:rPr>
              <w:t>части</w:t>
            </w:r>
            <w:r>
              <w:rPr>
                <w:spacing w:val="-57"/>
                <w:sz w:val="24"/>
              </w:rPr>
              <w:t xml:space="preserve"> </w:t>
            </w:r>
            <w:r>
              <w:rPr>
                <w:sz w:val="24"/>
              </w:rPr>
              <w:t>нарушения условий</w:t>
            </w:r>
            <w:r>
              <w:rPr>
                <w:spacing w:val="1"/>
                <w:sz w:val="24"/>
              </w:rPr>
              <w:t xml:space="preserve"> </w:t>
            </w:r>
            <w:r>
              <w:rPr>
                <w:sz w:val="24"/>
              </w:rPr>
              <w:t>предоставления</w:t>
            </w:r>
          </w:p>
          <w:p>
            <w:pPr>
              <w:pStyle w:val="8"/>
              <w:ind w:left="487" w:right="482"/>
              <w:jc w:val="center"/>
              <w:rPr>
                <w:sz w:val="24"/>
              </w:rPr>
            </w:pPr>
            <w:r>
              <w:rPr>
                <w:sz w:val="24"/>
              </w:rPr>
              <w:t>бюджетного</w:t>
            </w:r>
            <w:r>
              <w:rPr>
                <w:spacing w:val="-57"/>
                <w:sz w:val="24"/>
              </w:rPr>
              <w:t xml:space="preserve"> </w:t>
            </w:r>
            <w:r>
              <w:rPr>
                <w:sz w:val="24"/>
              </w:rPr>
              <w:t>кредита);</w:t>
            </w:r>
            <w:r>
              <w:rPr>
                <w:spacing w:val="1"/>
                <w:sz w:val="24"/>
              </w:rPr>
              <w:t xml:space="preserve"> </w:t>
            </w:r>
            <w:r>
              <w:fldChar w:fldCharType="begin"/>
            </w:r>
            <w:r>
              <w:instrText xml:space="preserve"> HYPERLINK "consultantplus://offline/ref%3D0E8C51EFF77574B8234277044BEEA748D03E0D01AA59BC298B11C4BCAE67C42E22767A3778776EBAC96CF11428B82BC97A5C0844C2A8n74BH" \h </w:instrText>
            </w:r>
            <w:r>
              <w:fldChar w:fldCharType="separate"/>
            </w:r>
            <w:r>
              <w:rPr>
                <w:color w:val="0000FF"/>
                <w:sz w:val="24"/>
              </w:rPr>
              <w:t>статья 306.7</w:t>
            </w:r>
            <w:r>
              <w:rPr>
                <w:color w:val="0000FF"/>
                <w:sz w:val="24"/>
              </w:rPr>
              <w:fldChar w:fldCharType="end"/>
            </w:r>
          </w:p>
        </w:tc>
        <w:tc>
          <w:tcPr>
            <w:tcW w:w="1700" w:type="dxa"/>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5"/>
              <w:ind w:left="357" w:right="61" w:hanging="281"/>
              <w:rPr>
                <w:sz w:val="24"/>
              </w:rPr>
            </w:pPr>
            <w:r>
              <w:rPr>
                <w:sz w:val="24"/>
              </w:rPr>
              <w:t>сумма</w:t>
            </w:r>
            <w:r>
              <w:rPr>
                <w:spacing w:val="-14"/>
                <w:sz w:val="24"/>
              </w:rPr>
              <w:t xml:space="preserve"> </w:t>
            </w:r>
            <w:r>
              <w:rPr>
                <w:sz w:val="24"/>
              </w:rPr>
              <w:t>завышения</w:t>
            </w:r>
            <w:r>
              <w:rPr>
                <w:spacing w:val="-57"/>
                <w:sz w:val="24"/>
              </w:rPr>
              <w:t xml:space="preserve"> </w:t>
            </w:r>
            <w:r>
              <w:rPr>
                <w:sz w:val="24"/>
              </w:rPr>
              <w:t>бюджетного</w:t>
            </w:r>
          </w:p>
          <w:p>
            <w:pPr>
              <w:pStyle w:val="8"/>
              <w:ind w:left="67" w:right="38" w:firstLine="492"/>
              <w:rPr>
                <w:sz w:val="24"/>
              </w:rPr>
            </w:pPr>
            <w:r>
              <w:rPr>
                <w:sz w:val="24"/>
              </w:rPr>
              <w:t>кредита,</w:t>
            </w:r>
            <w:r>
              <w:rPr>
                <w:spacing w:val="1"/>
                <w:sz w:val="24"/>
              </w:rPr>
              <w:t xml:space="preserve"> </w:t>
            </w:r>
            <w:r>
              <w:rPr>
                <w:sz w:val="24"/>
              </w:rPr>
              <w:t>предоставленного</w:t>
            </w:r>
            <w:r>
              <w:rPr>
                <w:spacing w:val="-58"/>
                <w:sz w:val="24"/>
              </w:rPr>
              <w:t xml:space="preserve"> </w:t>
            </w:r>
            <w:r>
              <w:rPr>
                <w:sz w:val="24"/>
              </w:rPr>
              <w:t>(использованного</w:t>
            </w:r>
          </w:p>
          <w:p>
            <w:pPr>
              <w:pStyle w:val="8"/>
              <w:ind w:left="403" w:right="185" w:hanging="204"/>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7"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117" w:right="109"/>
              <w:jc w:val="center"/>
              <w:rPr>
                <w:sz w:val="24"/>
              </w:rPr>
            </w:pPr>
            <w:r>
              <w:rPr>
                <w:sz w:val="24"/>
              </w:rPr>
              <w:t>Российской Федерации</w:t>
            </w:r>
            <w:r>
              <w:rPr>
                <w:spacing w:val="-57"/>
                <w:sz w:val="24"/>
              </w:rPr>
              <w:t xml:space="preserve"> </w:t>
            </w:r>
            <w:r>
              <w:rPr>
                <w:sz w:val="24"/>
              </w:rPr>
              <w:t>перед</w:t>
            </w:r>
            <w:r>
              <w:rPr>
                <w:spacing w:val="-1"/>
                <w:sz w:val="24"/>
              </w:rPr>
              <w:t xml:space="preserve"> </w:t>
            </w:r>
            <w:r>
              <w:rPr>
                <w:sz w:val="24"/>
              </w:rPr>
              <w:t>Российской</w:t>
            </w:r>
          </w:p>
          <w:p>
            <w:pPr>
              <w:pStyle w:val="8"/>
              <w:ind w:left="72" w:right="58"/>
              <w:jc w:val="center"/>
              <w:rPr>
                <w:sz w:val="24"/>
              </w:rPr>
            </w:pPr>
            <w:r>
              <w:rPr>
                <w:sz w:val="24"/>
              </w:rPr>
              <w:t>Федерацией по бюджетным</w:t>
            </w:r>
            <w:r>
              <w:rPr>
                <w:spacing w:val="-57"/>
                <w:sz w:val="24"/>
              </w:rPr>
              <w:t xml:space="preserve"> </w:t>
            </w:r>
            <w:r>
              <w:rPr>
                <w:sz w:val="24"/>
              </w:rPr>
              <w:t>кредитам";</w:t>
            </w:r>
          </w:p>
          <w:p>
            <w:pPr>
              <w:pStyle w:val="8"/>
              <w:ind w:left="126" w:right="115" w:firstLine="2"/>
              <w:jc w:val="center"/>
              <w:rPr>
                <w:sz w:val="24"/>
              </w:rPr>
            </w:pPr>
            <w:r>
              <w:fldChar w:fldCharType="begin"/>
            </w:r>
            <w:r>
              <w:instrText xml:space="preserve"> HYPERLINK "consultantplus://offline/ref%3D0E8C51EFF77574B8234277044BEEA748D7360A00AB5ABC298B11C4BCAE67C42E307622397D7873B19E23B74127nB48H"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28</w:t>
            </w:r>
            <w:r>
              <w:rPr>
                <w:spacing w:val="-3"/>
                <w:sz w:val="24"/>
              </w:rPr>
              <w:t xml:space="preserve"> </w:t>
            </w:r>
            <w:r>
              <w:rPr>
                <w:sz w:val="24"/>
              </w:rPr>
              <w:t>июня</w:t>
            </w:r>
            <w:r>
              <w:rPr>
                <w:spacing w:val="-6"/>
                <w:sz w:val="24"/>
              </w:rPr>
              <w:t xml:space="preserve"> </w:t>
            </w:r>
            <w:r>
              <w:rPr>
                <w:sz w:val="24"/>
              </w:rPr>
              <w:t>2021</w:t>
            </w:r>
            <w:r>
              <w:rPr>
                <w:spacing w:val="-57"/>
                <w:sz w:val="24"/>
              </w:rPr>
              <w:t xml:space="preserve"> </w:t>
            </w:r>
            <w:r>
              <w:rPr>
                <w:sz w:val="24"/>
              </w:rPr>
              <w:t>г. N 1029 "Об утверждении</w:t>
            </w:r>
            <w:r>
              <w:rPr>
                <w:spacing w:val="1"/>
                <w:sz w:val="24"/>
              </w:rPr>
              <w:t xml:space="preserve"> </w:t>
            </w:r>
            <w:r>
              <w:rPr>
                <w:sz w:val="24"/>
              </w:rPr>
              <w:t>Правил проведения в 2021</w:t>
            </w:r>
            <w:r>
              <w:rPr>
                <w:spacing w:val="1"/>
                <w:sz w:val="24"/>
              </w:rPr>
              <w:t xml:space="preserve"> </w:t>
            </w:r>
            <w:r>
              <w:rPr>
                <w:sz w:val="24"/>
              </w:rPr>
              <w:t>году реструктуризации</w:t>
            </w:r>
            <w:r>
              <w:rPr>
                <w:spacing w:val="1"/>
                <w:sz w:val="24"/>
              </w:rPr>
              <w:t xml:space="preserve"> </w:t>
            </w:r>
            <w:r>
              <w:rPr>
                <w:sz w:val="24"/>
              </w:rPr>
              <w:t>обязательств</w:t>
            </w:r>
            <w:r>
              <w:rPr>
                <w:spacing w:val="1"/>
                <w:sz w:val="24"/>
              </w:rPr>
              <w:t xml:space="preserve"> </w:t>
            </w:r>
            <w:r>
              <w:rPr>
                <w:sz w:val="24"/>
              </w:rPr>
              <w:t>(задолженности) субъектов</w:t>
            </w:r>
            <w:r>
              <w:rPr>
                <w:spacing w:val="1"/>
                <w:sz w:val="24"/>
              </w:rPr>
              <w:t xml:space="preserve"> </w:t>
            </w:r>
            <w:r>
              <w:rPr>
                <w:sz w:val="24"/>
              </w:rPr>
              <w:t>Российской Федерации</w:t>
            </w:r>
            <w:r>
              <w:rPr>
                <w:spacing w:val="1"/>
                <w:sz w:val="24"/>
              </w:rPr>
              <w:t xml:space="preserve"> </w:t>
            </w:r>
            <w:r>
              <w:rPr>
                <w:sz w:val="24"/>
              </w:rPr>
              <w:t>перед</w:t>
            </w:r>
            <w:r>
              <w:rPr>
                <w:spacing w:val="-1"/>
                <w:sz w:val="24"/>
              </w:rPr>
              <w:t xml:space="preserve"> </w:t>
            </w:r>
            <w:r>
              <w:rPr>
                <w:sz w:val="24"/>
              </w:rPr>
              <w:t>Российской</w:t>
            </w:r>
          </w:p>
          <w:p>
            <w:pPr>
              <w:pStyle w:val="8"/>
              <w:spacing w:before="2"/>
              <w:ind w:left="70" w:right="58"/>
              <w:jc w:val="center"/>
              <w:rPr>
                <w:sz w:val="24"/>
              </w:rPr>
            </w:pPr>
            <w:r>
              <w:rPr>
                <w:sz w:val="24"/>
              </w:rPr>
              <w:t>Федерацией по бюджетным</w:t>
            </w:r>
            <w:r>
              <w:rPr>
                <w:spacing w:val="-57"/>
                <w:sz w:val="24"/>
              </w:rPr>
              <w:t xml:space="preserve"> </w:t>
            </w:r>
            <w:r>
              <w:rPr>
                <w:sz w:val="24"/>
              </w:rPr>
              <w:t>кредитам"</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588" w:right="95"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p>
            <w:pPr>
              <w:pStyle w:val="8"/>
              <w:ind w:left="281" w:right="132" w:firstLine="285"/>
              <w:rPr>
                <w:sz w:val="24"/>
              </w:rPr>
            </w:pPr>
            <w:r>
              <w:rPr>
                <w:sz w:val="24"/>
              </w:rPr>
              <w:t>(бесспорное</w:t>
            </w:r>
            <w:r>
              <w:rPr>
                <w:spacing w:val="1"/>
                <w:sz w:val="24"/>
              </w:rPr>
              <w:t xml:space="preserve"> </w:t>
            </w:r>
            <w:r>
              <w:rPr>
                <w:spacing w:val="-1"/>
                <w:sz w:val="24"/>
              </w:rPr>
              <w:t>взыскание</w:t>
            </w:r>
            <w:r>
              <w:rPr>
                <w:spacing w:val="-11"/>
                <w:sz w:val="24"/>
              </w:rPr>
              <w:t xml:space="preserve"> </w:t>
            </w:r>
            <w:r>
              <w:rPr>
                <w:sz w:val="24"/>
              </w:rPr>
              <w:t>суммы</w:t>
            </w:r>
          </w:p>
          <w:p>
            <w:pPr>
              <w:pStyle w:val="8"/>
              <w:spacing w:before="1"/>
              <w:ind w:left="76" w:right="71"/>
              <w:jc w:val="center"/>
              <w:rPr>
                <w:sz w:val="24"/>
              </w:rPr>
            </w:pPr>
            <w:r>
              <w:rPr>
                <w:sz w:val="24"/>
              </w:rPr>
              <w:t>средств,</w:t>
            </w:r>
            <w:r>
              <w:rPr>
                <w:spacing w:val="1"/>
                <w:sz w:val="24"/>
              </w:rPr>
              <w:t xml:space="preserve"> </w:t>
            </w:r>
            <w:r>
              <w:rPr>
                <w:sz w:val="24"/>
              </w:rPr>
              <w:t>использованных</w:t>
            </w:r>
            <w:r>
              <w:rPr>
                <w:spacing w:val="1"/>
                <w:sz w:val="24"/>
              </w:rPr>
              <w:t xml:space="preserve"> </w:t>
            </w:r>
            <w:r>
              <w:rPr>
                <w:sz w:val="24"/>
              </w:rPr>
              <w:t>с</w:t>
            </w:r>
            <w:r>
              <w:rPr>
                <w:spacing w:val="1"/>
                <w:sz w:val="24"/>
              </w:rPr>
              <w:t xml:space="preserve"> </w:t>
            </w:r>
            <w:r>
              <w:rPr>
                <w:sz w:val="24"/>
              </w:rPr>
              <w:t>нарушением</w:t>
            </w:r>
            <w:r>
              <w:rPr>
                <w:spacing w:val="-13"/>
                <w:sz w:val="24"/>
              </w:rPr>
              <w:t xml:space="preserve"> </w:t>
            </w:r>
            <w:r>
              <w:rPr>
                <w:sz w:val="24"/>
              </w:rPr>
              <w:t>условий</w:t>
            </w:r>
            <w:r>
              <w:rPr>
                <w:spacing w:val="-57"/>
                <w:sz w:val="24"/>
              </w:rPr>
              <w:t xml:space="preserve"> </w:t>
            </w:r>
            <w:r>
              <w:rPr>
                <w:sz w:val="24"/>
              </w:rPr>
              <w:t>предоставления</w:t>
            </w:r>
          </w:p>
          <w:p>
            <w:pPr>
              <w:pStyle w:val="8"/>
              <w:ind w:left="77" w:right="70"/>
              <w:jc w:val="center"/>
              <w:rPr>
                <w:sz w:val="24"/>
              </w:rPr>
            </w:pPr>
            <w:r>
              <w:rPr>
                <w:sz w:val="24"/>
              </w:rPr>
              <w:t>бюджетного кредита,</w:t>
            </w:r>
            <w:r>
              <w:rPr>
                <w:spacing w:val="-57"/>
                <w:sz w:val="24"/>
              </w:rPr>
              <w:t xml:space="preserve"> </w:t>
            </w:r>
            <w:r>
              <w:rPr>
                <w:sz w:val="24"/>
              </w:rPr>
              <w:t>и (или) платы за</w:t>
            </w:r>
            <w:r>
              <w:rPr>
                <w:spacing w:val="1"/>
                <w:sz w:val="24"/>
              </w:rPr>
              <w:t xml:space="preserve"> </w:t>
            </w:r>
            <w:r>
              <w:rPr>
                <w:sz w:val="24"/>
              </w:rPr>
              <w:t>пользование ими и</w:t>
            </w:r>
            <w:r>
              <w:rPr>
                <w:spacing w:val="1"/>
                <w:sz w:val="24"/>
              </w:rPr>
              <w:t xml:space="preserve"> </w:t>
            </w:r>
            <w:r>
              <w:rPr>
                <w:sz w:val="24"/>
              </w:rPr>
              <w:t>(или)</w:t>
            </w:r>
            <w:r>
              <w:rPr>
                <w:spacing w:val="1"/>
                <w:sz w:val="24"/>
              </w:rPr>
              <w:t xml:space="preserve"> </w:t>
            </w:r>
            <w:r>
              <w:rPr>
                <w:sz w:val="24"/>
              </w:rPr>
              <w:t>приостановление</w:t>
            </w:r>
            <w:r>
              <w:rPr>
                <w:spacing w:val="1"/>
                <w:sz w:val="24"/>
              </w:rPr>
              <w:t xml:space="preserve"> </w:t>
            </w:r>
            <w:r>
              <w:rPr>
                <w:sz w:val="24"/>
              </w:rPr>
              <w:t>предоставления</w:t>
            </w:r>
          </w:p>
          <w:p>
            <w:pPr>
              <w:pStyle w:val="8"/>
              <w:spacing w:before="1"/>
              <w:ind w:left="374" w:right="364" w:hanging="5"/>
              <w:jc w:val="both"/>
              <w:rPr>
                <w:sz w:val="24"/>
              </w:rPr>
            </w:pPr>
            <w:r>
              <w:rPr>
                <w:sz w:val="24"/>
              </w:rPr>
              <w:t>межбюджетных</w:t>
            </w:r>
            <w:r>
              <w:rPr>
                <w:spacing w:val="-58"/>
                <w:sz w:val="24"/>
              </w:rPr>
              <w:t xml:space="preserve"> </w:t>
            </w:r>
            <w:r>
              <w:rPr>
                <w:sz w:val="24"/>
              </w:rPr>
              <w:t>трансфертов (за</w:t>
            </w:r>
            <w:r>
              <w:rPr>
                <w:spacing w:val="-57"/>
                <w:sz w:val="24"/>
              </w:rPr>
              <w:t xml:space="preserve"> </w:t>
            </w:r>
            <w:r>
              <w:rPr>
                <w:sz w:val="24"/>
              </w:rPr>
              <w:t>исключением</w:t>
            </w:r>
          </w:p>
          <w:p>
            <w:pPr>
              <w:pStyle w:val="8"/>
              <w:ind w:left="74" w:right="71"/>
              <w:jc w:val="center"/>
              <w:rPr>
                <w:sz w:val="24"/>
              </w:rPr>
            </w:pPr>
            <w:r>
              <w:rPr>
                <w:sz w:val="24"/>
              </w:rPr>
              <w:t>субвенций и дотаций</w:t>
            </w:r>
            <w:r>
              <w:rPr>
                <w:spacing w:val="-58"/>
                <w:sz w:val="24"/>
              </w:rPr>
              <w:t xml:space="preserve"> </w:t>
            </w:r>
            <w:r>
              <w:rPr>
                <w:sz w:val="24"/>
              </w:rPr>
              <w:t>на</w:t>
            </w:r>
            <w:r>
              <w:rPr>
                <w:spacing w:val="-2"/>
                <w:sz w:val="24"/>
              </w:rPr>
              <w:t xml:space="preserve"> </w:t>
            </w:r>
            <w:r>
              <w:rPr>
                <w:sz w:val="24"/>
              </w:rPr>
              <w:t>выравнивание</w:t>
            </w:r>
          </w:p>
          <w:p>
            <w:pPr>
              <w:pStyle w:val="8"/>
              <w:ind w:left="355" w:right="353" w:firstLine="4"/>
              <w:jc w:val="center"/>
              <w:rPr>
                <w:sz w:val="24"/>
              </w:rPr>
            </w:pPr>
            <w:r>
              <w:rPr>
                <w:sz w:val="24"/>
              </w:rPr>
              <w:t>бюджетной</w:t>
            </w:r>
            <w:r>
              <w:rPr>
                <w:spacing w:val="1"/>
                <w:sz w:val="24"/>
              </w:rPr>
              <w:t xml:space="preserve"> </w:t>
            </w:r>
            <w:r>
              <w:rPr>
                <w:sz w:val="24"/>
              </w:rPr>
              <w:t>обеспеченности</w:t>
            </w:r>
            <w:r>
              <w:rPr>
                <w:spacing w:val="-57"/>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w:t>
            </w:r>
            <w:r>
              <w:rPr>
                <w:spacing w:val="1"/>
                <w:sz w:val="24"/>
              </w:rPr>
              <w:t xml:space="preserve"> </w:t>
            </w:r>
            <w:r>
              <w:rPr>
                <w:sz w:val="24"/>
              </w:rPr>
              <w:t>муниципальных</w:t>
            </w:r>
            <w:r>
              <w:rPr>
                <w:spacing w:val="-57"/>
                <w:sz w:val="24"/>
              </w:rPr>
              <w:t xml:space="preserve"> </w:t>
            </w:r>
            <w:r>
              <w:rPr>
                <w:sz w:val="24"/>
              </w:rPr>
              <w:t>образований)</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3"/>
              <w:ind w:left="73" w:right="64"/>
              <w:jc w:val="center"/>
              <w:rPr>
                <w:sz w:val="24"/>
              </w:rPr>
            </w:pPr>
            <w:r>
              <w:rPr>
                <w:sz w:val="24"/>
              </w:rPr>
              <w:t>1.2.15</w:t>
            </w:r>
          </w:p>
        </w:tc>
        <w:tc>
          <w:tcPr>
            <w:tcW w:w="14572" w:type="dxa"/>
            <w:gridSpan w:val="7"/>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4"/>
                <w:sz w:val="24"/>
              </w:rPr>
              <w:t xml:space="preserve"> </w:t>
            </w:r>
            <w:r>
              <w:rPr>
                <w:b/>
                <w:i/>
                <w:sz w:val="24"/>
              </w:rPr>
              <w:t>не</w:t>
            </w:r>
            <w:r>
              <w:rPr>
                <w:b/>
                <w:i/>
                <w:spacing w:val="-4"/>
                <w:sz w:val="24"/>
              </w:rPr>
              <w:t xml:space="preserve"> </w:t>
            </w:r>
            <w:r>
              <w:rPr>
                <w:b/>
                <w:i/>
                <w:sz w:val="24"/>
              </w:rPr>
              <w:t>отнесено</w:t>
            </w:r>
            <w:r>
              <w:rPr>
                <w:b/>
                <w:i/>
                <w:spacing w:val="-2"/>
                <w:sz w:val="24"/>
              </w:rPr>
              <w:t xml:space="preserve"> </w:t>
            </w:r>
            <w:r>
              <w:rPr>
                <w:b/>
                <w:i/>
                <w:sz w:val="24"/>
              </w:rPr>
              <w:t>к</w:t>
            </w:r>
            <w:r>
              <w:rPr>
                <w:b/>
                <w:i/>
                <w:spacing w:val="-3"/>
                <w:sz w:val="24"/>
              </w:rPr>
              <w:t xml:space="preserve"> </w:t>
            </w:r>
            <w:r>
              <w:rPr>
                <w:b/>
                <w:i/>
                <w:sz w:val="24"/>
              </w:rPr>
              <w:t>полномочиям</w:t>
            </w:r>
            <w:r>
              <w:rPr>
                <w:b/>
                <w:i/>
                <w:spacing w:val="-2"/>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2"/>
                <w:sz w:val="24"/>
              </w:rPr>
              <w:t xml:space="preserve"> </w:t>
            </w:r>
            <w:r>
              <w:rPr>
                <w:b/>
                <w:i/>
                <w:sz w:val="24"/>
              </w:rPr>
              <w:t>образования</w:t>
            </w:r>
            <w:r>
              <w:rPr>
                <w:b/>
                <w:i/>
                <w:spacing w:val="-5"/>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2"/>
              <w:ind w:left="73" w:right="64"/>
              <w:jc w:val="center"/>
              <w:rPr>
                <w:sz w:val="24"/>
              </w:rPr>
            </w:pPr>
            <w:r>
              <w:rPr>
                <w:sz w:val="24"/>
              </w:rPr>
              <w:t>1.2.16</w:t>
            </w:r>
          </w:p>
        </w:tc>
        <w:tc>
          <w:tcPr>
            <w:tcW w:w="14572" w:type="dxa"/>
            <w:gridSpan w:val="7"/>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5" w:hRule="atLeast"/>
        </w:trPr>
        <w:tc>
          <w:tcPr>
            <w:tcW w:w="850" w:type="dxa"/>
          </w:tcPr>
          <w:p>
            <w:pPr>
              <w:pStyle w:val="8"/>
              <w:spacing w:before="92"/>
              <w:ind w:left="73" w:right="64"/>
              <w:jc w:val="center"/>
              <w:rPr>
                <w:sz w:val="24"/>
              </w:rPr>
            </w:pPr>
            <w:r>
              <w:rPr>
                <w:sz w:val="24"/>
              </w:rPr>
              <w:t>1.2.17</w:t>
            </w:r>
          </w:p>
        </w:tc>
        <w:tc>
          <w:tcPr>
            <w:tcW w:w="3401" w:type="dxa"/>
          </w:tcPr>
          <w:p>
            <w:pPr>
              <w:pStyle w:val="8"/>
              <w:tabs>
                <w:tab w:val="left" w:pos="2283"/>
                <w:tab w:val="left" w:pos="2516"/>
              </w:tabs>
              <w:spacing w:before="92"/>
              <w:ind w:left="64" w:right="46"/>
              <w:jc w:val="both"/>
              <w:rPr>
                <w:sz w:val="24"/>
              </w:rPr>
            </w:pPr>
            <w:r>
              <w:rPr>
                <w:sz w:val="24"/>
              </w:rPr>
              <w:t>Нарушение</w:t>
            </w:r>
            <w:r>
              <w:rPr>
                <w:sz w:val="24"/>
              </w:rPr>
              <w:tab/>
            </w:r>
            <w:r>
              <w:rPr>
                <w:spacing w:val="-1"/>
                <w:sz w:val="24"/>
              </w:rPr>
              <w:t>порядка</w:t>
            </w:r>
            <w:r>
              <w:rPr>
                <w:spacing w:val="-58"/>
                <w:sz w:val="24"/>
              </w:rPr>
              <w:t xml:space="preserve"> </w:t>
            </w:r>
            <w:r>
              <w:rPr>
                <w:sz w:val="24"/>
              </w:rPr>
              <w:t>использования</w:t>
            </w:r>
            <w:r>
              <w:rPr>
                <w:spacing w:val="1"/>
                <w:sz w:val="24"/>
              </w:rPr>
              <w:t xml:space="preserve"> </w:t>
            </w:r>
            <w:r>
              <w:rPr>
                <w:sz w:val="24"/>
              </w:rPr>
              <w:t>бюджетных</w:t>
            </w:r>
            <w:r>
              <w:rPr>
                <w:spacing w:val="-57"/>
                <w:sz w:val="24"/>
              </w:rPr>
              <w:t xml:space="preserve"> </w:t>
            </w:r>
            <w:r>
              <w:rPr>
                <w:sz w:val="24"/>
              </w:rPr>
              <w:t>ассигнований</w:t>
            </w:r>
            <w:r>
              <w:rPr>
                <w:sz w:val="24"/>
              </w:rPr>
              <w:tab/>
            </w:r>
            <w:r>
              <w:rPr>
                <w:spacing w:val="-1"/>
                <w:sz w:val="24"/>
              </w:rPr>
              <w:t>дорожных</w:t>
            </w:r>
            <w:r>
              <w:rPr>
                <w:spacing w:val="-58"/>
                <w:sz w:val="24"/>
              </w:rPr>
              <w:t xml:space="preserve"> </w:t>
            </w:r>
            <w:r>
              <w:rPr>
                <w:sz w:val="24"/>
              </w:rPr>
              <w:t>фондов</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1.2.18)</w:t>
            </w:r>
          </w:p>
        </w:tc>
        <w:tc>
          <w:tcPr>
            <w:tcW w:w="3121" w:type="dxa"/>
          </w:tcPr>
          <w:p>
            <w:pPr>
              <w:pStyle w:val="8"/>
              <w:spacing w:before="92"/>
              <w:ind w:left="68" w:right="58"/>
              <w:jc w:val="center"/>
              <w:rPr>
                <w:sz w:val="24"/>
              </w:rPr>
            </w:pPr>
            <w:r>
              <w:fldChar w:fldCharType="begin"/>
            </w:r>
            <w:r>
              <w:instrText xml:space="preserve"> HYPERLINK "consultantplus://offline/ref%3D0E8C51EFF77574B8234277044BEEA748D03E0D01AA59BC298B11C4BCAE67C42E22767A357F736DB19B36E11061EF2ED572411645DCA87947n548H" \h </w:instrText>
            </w:r>
            <w:r>
              <w:fldChar w:fldCharType="separate"/>
            </w:r>
            <w:r>
              <w:rPr>
                <w:color w:val="0000FF"/>
                <w:sz w:val="24"/>
              </w:rPr>
              <w:t xml:space="preserve">статья 179.4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165" w:right="158" w:firstLine="8"/>
              <w:jc w:val="center"/>
              <w:rPr>
                <w:sz w:val="24"/>
              </w:rPr>
            </w:pPr>
            <w:r>
              <w:rPr>
                <w:sz w:val="24"/>
              </w:rPr>
              <w:t>Федерации;</w:t>
            </w:r>
            <w:r>
              <w:rPr>
                <w:spacing w:val="1"/>
                <w:sz w:val="24"/>
              </w:rPr>
              <w:t xml:space="preserve"> </w:t>
            </w:r>
            <w:r>
              <w:fldChar w:fldCharType="begin"/>
            </w:r>
            <w:r>
              <w:instrText xml:space="preserve"> HYPERLINK "consultantplus://offline/ref%3D0E8C51EFF77574B8234277044BEEA748D73E0804AF53BC298B11C4BCAE67C42E307622397D7873B19E23B74127nB48H"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30 декабря</w:t>
            </w:r>
            <w:r>
              <w:rPr>
                <w:spacing w:val="1"/>
                <w:sz w:val="24"/>
              </w:rPr>
              <w:t xml:space="preserve"> </w:t>
            </w:r>
            <w:r>
              <w:rPr>
                <w:sz w:val="24"/>
              </w:rPr>
              <w:t>2011 г. N 1206 "О порядке</w:t>
            </w:r>
            <w:r>
              <w:rPr>
                <w:spacing w:val="1"/>
                <w:sz w:val="24"/>
              </w:rPr>
              <w:t xml:space="preserve"> </w:t>
            </w:r>
            <w:r>
              <w:rPr>
                <w:sz w:val="24"/>
              </w:rPr>
              <w:t>формирования и</w:t>
            </w:r>
            <w:r>
              <w:rPr>
                <w:spacing w:val="1"/>
                <w:sz w:val="24"/>
              </w:rPr>
              <w:t xml:space="preserve"> </w:t>
            </w:r>
            <w:r>
              <w:rPr>
                <w:sz w:val="24"/>
              </w:rPr>
              <w:t>использования</w:t>
            </w:r>
            <w:r>
              <w:rPr>
                <w:spacing w:val="-7"/>
                <w:sz w:val="24"/>
              </w:rPr>
              <w:t xml:space="preserve"> </w:t>
            </w:r>
            <w:r>
              <w:rPr>
                <w:sz w:val="24"/>
              </w:rPr>
              <w:t>бюджетных</w:t>
            </w:r>
          </w:p>
          <w:p>
            <w:pPr>
              <w:pStyle w:val="8"/>
              <w:spacing w:before="1"/>
              <w:ind w:left="67" w:right="58"/>
              <w:jc w:val="center"/>
              <w:rPr>
                <w:sz w:val="24"/>
              </w:rPr>
            </w:pPr>
            <w:r>
              <w:rPr>
                <w:sz w:val="24"/>
              </w:rPr>
              <w:t>ассигнований Федерального</w:t>
            </w:r>
            <w:r>
              <w:rPr>
                <w:spacing w:val="-58"/>
                <w:sz w:val="24"/>
              </w:rPr>
              <w:t xml:space="preserve"> </w:t>
            </w:r>
            <w:r>
              <w:rPr>
                <w:sz w:val="24"/>
              </w:rPr>
              <w:t>дорожного фонда и о</w:t>
            </w:r>
            <w:r>
              <w:rPr>
                <w:spacing w:val="1"/>
                <w:sz w:val="24"/>
              </w:rPr>
              <w:t xml:space="preserve"> </w:t>
            </w:r>
            <w:r>
              <w:rPr>
                <w:sz w:val="24"/>
              </w:rPr>
              <w:t>внесении изменений в</w:t>
            </w:r>
            <w:r>
              <w:rPr>
                <w:spacing w:val="1"/>
                <w:sz w:val="24"/>
              </w:rPr>
              <w:t xml:space="preserve"> </w:t>
            </w:r>
            <w:r>
              <w:rPr>
                <w:sz w:val="24"/>
              </w:rPr>
              <w:t>Правила формирования и</w:t>
            </w:r>
            <w:r>
              <w:rPr>
                <w:spacing w:val="1"/>
                <w:sz w:val="24"/>
              </w:rPr>
              <w:t xml:space="preserve"> </w:t>
            </w:r>
            <w:r>
              <w:rPr>
                <w:sz w:val="24"/>
              </w:rPr>
              <w:t>реализации</w:t>
            </w:r>
            <w:r>
              <w:rPr>
                <w:spacing w:val="-3"/>
                <w:sz w:val="24"/>
              </w:rPr>
              <w:t xml:space="preserve"> </w:t>
            </w:r>
            <w:r>
              <w:rPr>
                <w:sz w:val="24"/>
              </w:rPr>
              <w:t>федеральной</w:t>
            </w:r>
          </w:p>
          <w:p>
            <w:pPr>
              <w:pStyle w:val="8"/>
              <w:spacing w:before="1"/>
              <w:ind w:left="143" w:right="133" w:hanging="2"/>
              <w:jc w:val="center"/>
              <w:rPr>
                <w:sz w:val="24"/>
              </w:rPr>
            </w:pPr>
            <w:r>
              <w:rPr>
                <w:sz w:val="24"/>
              </w:rPr>
              <w:t>адресной инвестиционной</w:t>
            </w:r>
            <w:r>
              <w:rPr>
                <w:spacing w:val="1"/>
                <w:sz w:val="24"/>
              </w:rPr>
              <w:t xml:space="preserve"> </w:t>
            </w:r>
            <w:r>
              <w:rPr>
                <w:sz w:val="24"/>
              </w:rPr>
              <w:t xml:space="preserve">программы" </w:t>
            </w:r>
          </w:p>
          <w:p>
            <w:pPr>
              <w:pStyle w:val="8"/>
              <w:spacing w:before="1"/>
              <w:ind w:left="143" w:right="133" w:hanging="2"/>
              <w:jc w:val="center"/>
              <w:rPr>
                <w:sz w:val="24"/>
              </w:rPr>
            </w:pPr>
            <w:r>
              <w:rPr>
                <w:rFonts w:hint="default" w:ascii="Times New Roman" w:hAnsi="Times New Roman" w:eastAsia="Times New Roman" w:cs="Times New Roman"/>
                <w:b w:val="0"/>
                <w:bCs w:val="0"/>
                <w:i w:val="0"/>
                <w:iCs w:val="0"/>
                <w:kern w:val="0"/>
                <w:sz w:val="24"/>
                <w:szCs w:val="22"/>
                <w:lang w:val="ru-RU" w:eastAsia="en-US" w:bidi="ar-SA"/>
              </w:rPr>
              <w:t>Решение от 27.10.2016 № 246 Об утверждении Положения о муниципальном дорожном фонде муниципального образования «Ахтубинский район», Порядка формирования и использования бюджетных ассигнований муниципального дорожного фонда муниципального образования «Ахтубинский район»</w:t>
            </w:r>
          </w:p>
        </w:tc>
        <w:tc>
          <w:tcPr>
            <w:tcW w:w="1134" w:type="dxa"/>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2"/>
              <w:ind w:left="6"/>
              <w:jc w:val="center"/>
              <w:rPr>
                <w:sz w:val="24"/>
              </w:rPr>
            </w:pPr>
            <w:r>
              <w:rPr>
                <w:sz w:val="24"/>
              </w:rPr>
              <w:t>1</w:t>
            </w:r>
          </w:p>
        </w:tc>
        <w:tc>
          <w:tcPr>
            <w:tcW w:w="2381" w:type="dxa"/>
          </w:tcPr>
          <w:p>
            <w:pPr>
              <w:pStyle w:val="8"/>
              <w:rPr>
                <w:sz w:val="24"/>
              </w:rPr>
            </w:pPr>
          </w:p>
        </w:tc>
        <w:tc>
          <w:tcPr>
            <w:tcW w:w="1700" w:type="dxa"/>
          </w:tcPr>
          <w:p>
            <w:pPr>
              <w:pStyle w:val="8"/>
              <w:spacing w:before="92"/>
              <w:ind w:left="60" w:right="50"/>
              <w:jc w:val="center"/>
              <w:rPr>
                <w:sz w:val="24"/>
              </w:rPr>
            </w:pPr>
            <w:r>
              <w:rPr>
                <w:sz w:val="24"/>
              </w:rPr>
              <w:t>избыточные</w:t>
            </w:r>
            <w:r>
              <w:rPr>
                <w:spacing w:val="-57"/>
                <w:sz w:val="24"/>
              </w:rPr>
              <w:t xml:space="preserve"> </w:t>
            </w:r>
            <w:r>
              <w:rPr>
                <w:sz w:val="24"/>
              </w:rPr>
              <w:t>расходы</w:t>
            </w:r>
          </w:p>
          <w:p>
            <w:pPr>
              <w:pStyle w:val="8"/>
              <w:ind w:left="58" w:right="52"/>
              <w:jc w:val="center"/>
              <w:rPr>
                <w:sz w:val="24"/>
              </w:rPr>
            </w:pPr>
            <w:r>
              <w:rPr>
                <w:sz w:val="24"/>
              </w:rPr>
              <w:t>бюджетных</w:t>
            </w:r>
            <w:r>
              <w:rPr>
                <w:spacing w:val="1"/>
                <w:sz w:val="24"/>
              </w:rPr>
              <w:t xml:space="preserve"> </w:t>
            </w:r>
            <w:r>
              <w:rPr>
                <w:sz w:val="24"/>
              </w:rPr>
              <w:t>средств;</w:t>
            </w:r>
            <w:r>
              <w:rPr>
                <w:spacing w:val="1"/>
                <w:sz w:val="24"/>
              </w:rPr>
              <w:t xml:space="preserve"> </w:t>
            </w: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1"/>
              <w:ind w:left="58" w:right="52"/>
              <w:jc w:val="center"/>
              <w:rPr>
                <w:sz w:val="24"/>
              </w:rPr>
            </w:pPr>
            <w:r>
              <w:rPr>
                <w:sz w:val="24"/>
              </w:rPr>
              <w:t>бюджетных средств</w:t>
            </w:r>
          </w:p>
        </w:tc>
        <w:tc>
          <w:tcPr>
            <w:tcW w:w="1985" w:type="dxa"/>
          </w:tcPr>
          <w:p>
            <w:pPr>
              <w:pStyle w:val="8"/>
              <w:spacing w:before="92"/>
              <w:ind w:left="62" w:right="53" w:firstLine="1"/>
              <w:jc w:val="center"/>
              <w:rPr>
                <w:sz w:val="24"/>
              </w:rPr>
            </w:pPr>
            <w:r>
              <w:rPr>
                <w:sz w:val="24"/>
              </w:rPr>
              <w:t>сумма</w:t>
            </w:r>
            <w:r>
              <w:rPr>
                <w:spacing w:val="1"/>
                <w:sz w:val="24"/>
              </w:rPr>
              <w:t xml:space="preserve"> </w:t>
            </w:r>
            <w:r>
              <w:rPr>
                <w:sz w:val="24"/>
              </w:rPr>
              <w:t>исчисляется</w:t>
            </w:r>
            <w:r>
              <w:rPr>
                <w:spacing w:val="-8"/>
                <w:sz w:val="24"/>
              </w:rPr>
              <w:t xml:space="preserve"> </w:t>
            </w:r>
            <w:r>
              <w:rPr>
                <w:sz w:val="24"/>
              </w:rPr>
              <w:t>в</w:t>
            </w:r>
            <w:r>
              <w:rPr>
                <w:spacing w:val="-9"/>
                <w:sz w:val="24"/>
              </w:rPr>
              <w:t xml:space="preserve"> </w:t>
            </w:r>
            <w:r>
              <w:rPr>
                <w:sz w:val="24"/>
              </w:rPr>
              <w:t>том</w:t>
            </w:r>
            <w:r>
              <w:rPr>
                <w:spacing w:val="-57"/>
                <w:sz w:val="24"/>
              </w:rPr>
              <w:t xml:space="preserve"> </w:t>
            </w:r>
            <w:r>
              <w:rPr>
                <w:sz w:val="24"/>
              </w:rPr>
              <w:t>же порядке, что и</w:t>
            </w:r>
            <w:r>
              <w:rPr>
                <w:spacing w:val="-57"/>
                <w:sz w:val="24"/>
              </w:rPr>
              <w:t xml:space="preserve"> </w:t>
            </w:r>
            <w:r>
              <w:rPr>
                <w:sz w:val="24"/>
              </w:rPr>
              <w:t>сумма</w:t>
            </w:r>
            <w:r>
              <w:rPr>
                <w:spacing w:val="-2"/>
                <w:sz w:val="24"/>
              </w:rPr>
              <w:t xml:space="preserve"> </w:t>
            </w:r>
            <w:r>
              <w:rPr>
                <w:sz w:val="24"/>
              </w:rPr>
              <w:t>по</w:t>
            </w:r>
            <w:r>
              <w:rPr>
                <w:spacing w:val="-1"/>
                <w:sz w:val="24"/>
              </w:rPr>
              <w:t xml:space="preserve"> </w:t>
            </w:r>
            <w:r>
              <w:rPr>
                <w:sz w:val="24"/>
              </w:rPr>
              <w:t>видам</w:t>
            </w:r>
          </w:p>
          <w:p>
            <w:pPr>
              <w:pStyle w:val="8"/>
              <w:ind w:left="261" w:right="252" w:hanging="2"/>
              <w:jc w:val="center"/>
              <w:rPr>
                <w:sz w:val="24"/>
              </w:rPr>
            </w:pPr>
            <w:r>
              <w:rPr>
                <w:sz w:val="24"/>
              </w:rPr>
              <w:t>бюджетных</w:t>
            </w:r>
            <w:r>
              <w:rPr>
                <w:spacing w:val="1"/>
                <w:sz w:val="24"/>
              </w:rPr>
              <w:t xml:space="preserve"> </w:t>
            </w:r>
            <w:r>
              <w:rPr>
                <w:spacing w:val="-1"/>
                <w:sz w:val="24"/>
              </w:rPr>
              <w:t>ассигнований,</w:t>
            </w:r>
            <w:r>
              <w:rPr>
                <w:spacing w:val="-57"/>
                <w:sz w:val="24"/>
              </w:rPr>
              <w:t xml:space="preserve"> </w:t>
            </w:r>
            <w:r>
              <w:rPr>
                <w:sz w:val="24"/>
              </w:rPr>
              <w:t>источником</w:t>
            </w:r>
          </w:p>
          <w:p>
            <w:pPr>
              <w:pStyle w:val="8"/>
              <w:spacing w:before="1"/>
              <w:ind w:left="66" w:right="55"/>
              <w:jc w:val="center"/>
              <w:rPr>
                <w:sz w:val="24"/>
              </w:rPr>
            </w:pPr>
            <w:r>
              <w:rPr>
                <w:sz w:val="24"/>
              </w:rPr>
              <w:t>финансового</w:t>
            </w:r>
            <w:r>
              <w:rPr>
                <w:spacing w:val="-57"/>
                <w:sz w:val="24"/>
              </w:rPr>
              <w:t xml:space="preserve"> </w:t>
            </w:r>
            <w:r>
              <w:rPr>
                <w:sz w:val="24"/>
              </w:rPr>
              <w:t>обеспечения</w:t>
            </w:r>
            <w:r>
              <w:rPr>
                <w:spacing w:val="-57"/>
                <w:sz w:val="24"/>
              </w:rPr>
              <w:t xml:space="preserve"> </w:t>
            </w:r>
            <w:r>
              <w:rPr>
                <w:sz w:val="24"/>
              </w:rPr>
              <w:t>которых</w:t>
            </w:r>
          </w:p>
          <w:p>
            <w:pPr>
              <w:pStyle w:val="8"/>
              <w:ind w:left="393" w:right="365" w:firstLine="120"/>
              <w:rPr>
                <w:sz w:val="24"/>
              </w:rPr>
            </w:pPr>
            <w:r>
              <w:rPr>
                <w:sz w:val="24"/>
              </w:rPr>
              <w:t>являются</w:t>
            </w:r>
            <w:r>
              <w:rPr>
                <w:spacing w:val="1"/>
                <w:sz w:val="24"/>
              </w:rPr>
              <w:t xml:space="preserve"> </w:t>
            </w:r>
            <w:r>
              <w:rPr>
                <w:sz w:val="24"/>
              </w:rPr>
              <w:t>бюджетные</w:t>
            </w:r>
          </w:p>
          <w:p>
            <w:pPr>
              <w:pStyle w:val="8"/>
              <w:spacing w:before="1"/>
              <w:ind w:left="63" w:right="55"/>
              <w:jc w:val="center"/>
              <w:rPr>
                <w:sz w:val="24"/>
              </w:rPr>
            </w:pPr>
            <w:r>
              <w:rPr>
                <w:sz w:val="24"/>
              </w:rPr>
              <w:t>ассигнования</w:t>
            </w:r>
            <w:r>
              <w:rPr>
                <w:spacing w:val="-57"/>
                <w:sz w:val="24"/>
              </w:rPr>
              <w:t xml:space="preserve"> </w:t>
            </w:r>
            <w:r>
              <w:rPr>
                <w:sz w:val="24"/>
              </w:rPr>
              <w:t>фонда</w:t>
            </w:r>
          </w:p>
          <w:p>
            <w:pPr>
              <w:pStyle w:val="8"/>
              <w:ind w:left="74" w:right="65" w:firstLine="1"/>
              <w:jc w:val="center"/>
              <w:rPr>
                <w:sz w:val="24"/>
              </w:rPr>
            </w:pPr>
            <w:r>
              <w:rPr>
                <w:sz w:val="24"/>
              </w:rPr>
              <w:t>(межбюджетные</w:t>
            </w:r>
            <w:r>
              <w:rPr>
                <w:spacing w:val="1"/>
                <w:sz w:val="24"/>
              </w:rPr>
              <w:t xml:space="preserve"> </w:t>
            </w:r>
            <w:r>
              <w:rPr>
                <w:sz w:val="24"/>
              </w:rPr>
              <w:t>трансферты,</w:t>
            </w:r>
            <w:r>
              <w:rPr>
                <w:spacing w:val="1"/>
                <w:sz w:val="24"/>
              </w:rPr>
              <w:t xml:space="preserve"> </w:t>
            </w:r>
            <w:r>
              <w:rPr>
                <w:sz w:val="24"/>
              </w:rPr>
              <w:t>субсидия на иные</w:t>
            </w:r>
            <w:r>
              <w:rPr>
                <w:spacing w:val="-57"/>
                <w:sz w:val="24"/>
              </w:rPr>
              <w:t xml:space="preserve"> </w:t>
            </w:r>
            <w:r>
              <w:rPr>
                <w:sz w:val="24"/>
              </w:rPr>
              <w:t>цели, бюджетные</w:t>
            </w:r>
            <w:r>
              <w:rPr>
                <w:spacing w:val="-57"/>
                <w:sz w:val="24"/>
              </w:rPr>
              <w:t xml:space="preserve"> </w:t>
            </w:r>
            <w:r>
              <w:rPr>
                <w:sz w:val="24"/>
              </w:rPr>
              <w:t>инвестиции</w:t>
            </w:r>
            <w:r>
              <w:rPr>
                <w:spacing w:val="-5"/>
                <w:sz w:val="24"/>
              </w:rPr>
              <w:t xml:space="preserve"> </w:t>
            </w:r>
            <w:r>
              <w:rPr>
                <w:sz w:val="24"/>
              </w:rPr>
              <w:t>и</w:t>
            </w:r>
            <w:r>
              <w:rPr>
                <w:spacing w:val="-2"/>
                <w:sz w:val="24"/>
              </w:rPr>
              <w:t xml:space="preserve"> </w:t>
            </w:r>
            <w:r>
              <w:rPr>
                <w:sz w:val="24"/>
              </w:rPr>
              <w:t>др.)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5" w:hRule="atLeast"/>
        </w:trPr>
        <w:tc>
          <w:tcPr>
            <w:tcW w:w="850" w:type="dxa"/>
          </w:tcPr>
          <w:p>
            <w:pPr>
              <w:pStyle w:val="8"/>
              <w:spacing w:before="92"/>
              <w:ind w:left="73" w:right="64"/>
              <w:jc w:val="center"/>
              <w:rPr>
                <w:sz w:val="24"/>
                <w:highlight w:val="none"/>
              </w:rPr>
            </w:pPr>
            <w:r>
              <w:rPr>
                <w:sz w:val="24"/>
                <w:highlight w:val="none"/>
              </w:rPr>
              <w:t>1.2.18</w:t>
            </w:r>
          </w:p>
        </w:tc>
        <w:tc>
          <w:tcPr>
            <w:tcW w:w="3401" w:type="dxa"/>
          </w:tcPr>
          <w:p>
            <w:pPr>
              <w:pStyle w:val="8"/>
              <w:tabs>
                <w:tab w:val="left" w:pos="1942"/>
              </w:tabs>
              <w:spacing w:before="92"/>
              <w:ind w:left="64" w:right="46"/>
              <w:jc w:val="both"/>
              <w:rPr>
                <w:sz w:val="24"/>
                <w:highlight w:val="none"/>
              </w:rPr>
            </w:pPr>
            <w:r>
              <w:rPr>
                <w:sz w:val="24"/>
                <w:highlight w:val="none"/>
              </w:rPr>
              <w:t>Расходование</w:t>
            </w:r>
            <w:r>
              <w:rPr>
                <w:spacing w:val="1"/>
                <w:sz w:val="24"/>
                <w:highlight w:val="none"/>
              </w:rPr>
              <w:t xml:space="preserve"> </w:t>
            </w:r>
            <w:r>
              <w:rPr>
                <w:sz w:val="24"/>
                <w:highlight w:val="none"/>
              </w:rPr>
              <w:t>(использование)</w:t>
            </w:r>
            <w:r>
              <w:rPr>
                <w:spacing w:val="-57"/>
                <w:sz w:val="24"/>
                <w:highlight w:val="none"/>
              </w:rPr>
              <w:t xml:space="preserve"> </w:t>
            </w:r>
            <w:r>
              <w:rPr>
                <w:sz w:val="24"/>
                <w:highlight w:val="none"/>
              </w:rPr>
              <w:t>бюджетных</w:t>
            </w:r>
            <w:r>
              <w:rPr>
                <w:sz w:val="24"/>
                <w:highlight w:val="none"/>
              </w:rPr>
              <w:tab/>
            </w:r>
            <w:r>
              <w:rPr>
                <w:spacing w:val="-1"/>
                <w:sz w:val="24"/>
                <w:highlight w:val="none"/>
              </w:rPr>
              <w:t>ассигнований</w:t>
            </w:r>
            <w:r>
              <w:rPr>
                <w:spacing w:val="-58"/>
                <w:sz w:val="24"/>
                <w:highlight w:val="none"/>
              </w:rPr>
              <w:t xml:space="preserve"> </w:t>
            </w:r>
            <w:r>
              <w:rPr>
                <w:sz w:val="24"/>
                <w:highlight w:val="none"/>
              </w:rPr>
              <w:t>дорожных фондов на цели, не</w:t>
            </w:r>
            <w:r>
              <w:rPr>
                <w:spacing w:val="1"/>
                <w:sz w:val="24"/>
                <w:highlight w:val="none"/>
              </w:rPr>
              <w:t xml:space="preserve"> </w:t>
            </w:r>
            <w:r>
              <w:rPr>
                <w:sz w:val="24"/>
                <w:highlight w:val="none"/>
              </w:rPr>
              <w:t>соответствующие</w:t>
            </w:r>
            <w:r>
              <w:rPr>
                <w:spacing w:val="1"/>
                <w:sz w:val="24"/>
                <w:highlight w:val="none"/>
              </w:rPr>
              <w:t xml:space="preserve"> </w:t>
            </w:r>
            <w:r>
              <w:rPr>
                <w:sz w:val="24"/>
                <w:highlight w:val="none"/>
              </w:rPr>
              <w:t>целям</w:t>
            </w:r>
            <w:r>
              <w:rPr>
                <w:spacing w:val="1"/>
                <w:sz w:val="24"/>
                <w:highlight w:val="none"/>
              </w:rPr>
              <w:t xml:space="preserve"> </w:t>
            </w:r>
            <w:r>
              <w:rPr>
                <w:sz w:val="24"/>
                <w:highlight w:val="none"/>
              </w:rPr>
              <w:t>их</w:t>
            </w:r>
            <w:r>
              <w:rPr>
                <w:spacing w:val="1"/>
                <w:sz w:val="24"/>
                <w:highlight w:val="none"/>
              </w:rPr>
              <w:t xml:space="preserve"> </w:t>
            </w:r>
            <w:r>
              <w:rPr>
                <w:sz w:val="24"/>
                <w:highlight w:val="none"/>
              </w:rPr>
              <w:t>предоставления</w:t>
            </w:r>
          </w:p>
        </w:tc>
        <w:tc>
          <w:tcPr>
            <w:tcW w:w="3121" w:type="dxa"/>
          </w:tcPr>
          <w:p>
            <w:pPr>
              <w:pStyle w:val="8"/>
              <w:spacing w:before="92"/>
              <w:ind w:left="68" w:right="58"/>
              <w:jc w:val="center"/>
              <w:rPr>
                <w:sz w:val="24"/>
                <w:highlight w:val="none"/>
              </w:rPr>
            </w:pPr>
            <w:r>
              <w:rPr>
                <w:highlight w:val="none"/>
              </w:rPr>
              <w:fldChar w:fldCharType="begin"/>
            </w:r>
            <w:r>
              <w:rPr>
                <w:highlight w:val="none"/>
              </w:rPr>
              <w:instrText xml:space="preserve"> HYPERLINK "consultantplus://offline/ref%3D0E8C51EFF77574B8234277044BEEA748D03E0D01AA59BC298B11C4BCAE67C42E22767A357F736DB19B36E11061EF2ED572411645DCA87947n548H" \h </w:instrText>
            </w:r>
            <w:r>
              <w:rPr>
                <w:highlight w:val="none"/>
              </w:rPr>
              <w:fldChar w:fldCharType="separate"/>
            </w:r>
            <w:r>
              <w:rPr>
                <w:color w:val="0000FF"/>
                <w:sz w:val="24"/>
                <w:highlight w:val="none"/>
              </w:rPr>
              <w:t xml:space="preserve">статья 179.4 </w:t>
            </w:r>
            <w:r>
              <w:rPr>
                <w:color w:val="0000FF"/>
                <w:sz w:val="24"/>
                <w:highlight w:val="none"/>
              </w:rPr>
              <w:fldChar w:fldCharType="end"/>
            </w:r>
            <w:r>
              <w:rPr>
                <w:sz w:val="24"/>
                <w:highlight w:val="none"/>
              </w:rPr>
              <w:t>Бюджетного</w:t>
            </w:r>
            <w:r>
              <w:rPr>
                <w:spacing w:val="-57"/>
                <w:sz w:val="24"/>
                <w:highlight w:val="none"/>
              </w:rPr>
              <w:t xml:space="preserve"> </w:t>
            </w:r>
            <w:r>
              <w:rPr>
                <w:sz w:val="24"/>
                <w:highlight w:val="none"/>
              </w:rPr>
              <w:t>кодекса</w:t>
            </w:r>
            <w:r>
              <w:rPr>
                <w:spacing w:val="-2"/>
                <w:sz w:val="24"/>
                <w:highlight w:val="none"/>
              </w:rPr>
              <w:t xml:space="preserve"> </w:t>
            </w:r>
            <w:r>
              <w:rPr>
                <w:sz w:val="24"/>
                <w:highlight w:val="none"/>
              </w:rPr>
              <w:t>Российской</w:t>
            </w:r>
          </w:p>
          <w:p>
            <w:pPr>
              <w:pStyle w:val="8"/>
              <w:spacing w:before="1"/>
              <w:ind w:left="174" w:right="167" w:firstLine="7"/>
              <w:jc w:val="center"/>
              <w:rPr>
                <w:sz w:val="24"/>
                <w:highlight w:val="none"/>
              </w:rPr>
            </w:pPr>
            <w:r>
              <w:rPr>
                <w:sz w:val="24"/>
                <w:highlight w:val="none"/>
              </w:rPr>
              <w:t>Федерации;</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"consultantplus://offline/ref%3D0E8C51EFF77574B8234277044BEEA748D73E0804AF53BC298B11C4BCAE67C42E307622397D7873B19E23B74127nB48H" \h </w:instrText>
            </w:r>
            <w:r>
              <w:rPr>
                <w:highlight w:val="none"/>
              </w:rPr>
              <w:fldChar w:fldCharType="separate"/>
            </w:r>
            <w:r>
              <w:rPr>
                <w:color w:val="0000FF"/>
                <w:sz w:val="24"/>
                <w:highlight w:val="none"/>
              </w:rPr>
              <w:t>постановление</w:t>
            </w:r>
            <w:r>
              <w:rPr>
                <w:color w:val="0000FF"/>
                <w:sz w:val="24"/>
                <w:highlight w:val="none"/>
              </w:rPr>
              <w:fldChar w:fldCharType="end"/>
            </w:r>
            <w:r>
              <w:rPr>
                <w:color w:val="0000FF"/>
                <w:spacing w:val="1"/>
                <w:sz w:val="24"/>
                <w:highlight w:val="none"/>
              </w:rPr>
              <w:t xml:space="preserve"> </w:t>
            </w:r>
            <w:r>
              <w:rPr>
                <w:sz w:val="24"/>
                <w:highlight w:val="none"/>
              </w:rPr>
              <w:t>Правительства</w:t>
            </w:r>
            <w:r>
              <w:rPr>
                <w:spacing w:val="-9"/>
                <w:sz w:val="24"/>
                <w:highlight w:val="none"/>
              </w:rPr>
              <w:t xml:space="preserve"> </w:t>
            </w:r>
            <w:r>
              <w:rPr>
                <w:sz w:val="24"/>
                <w:highlight w:val="none"/>
              </w:rPr>
              <w:t>Российской</w:t>
            </w:r>
            <w:r>
              <w:rPr>
                <w:spacing w:val="-57"/>
                <w:sz w:val="24"/>
                <w:highlight w:val="none"/>
              </w:rPr>
              <w:t xml:space="preserve"> </w:t>
            </w:r>
            <w:r>
              <w:rPr>
                <w:sz w:val="24"/>
                <w:highlight w:val="none"/>
              </w:rPr>
              <w:t>Федерации от 30 декабря</w:t>
            </w:r>
            <w:r>
              <w:rPr>
                <w:spacing w:val="1"/>
                <w:sz w:val="24"/>
                <w:highlight w:val="none"/>
              </w:rPr>
              <w:t xml:space="preserve"> </w:t>
            </w:r>
            <w:r>
              <w:rPr>
                <w:sz w:val="24"/>
                <w:highlight w:val="none"/>
              </w:rPr>
              <w:t>2011</w:t>
            </w:r>
            <w:r>
              <w:rPr>
                <w:spacing w:val="-1"/>
                <w:sz w:val="24"/>
                <w:highlight w:val="none"/>
              </w:rPr>
              <w:t xml:space="preserve"> </w:t>
            </w:r>
            <w:r>
              <w:rPr>
                <w:sz w:val="24"/>
                <w:highlight w:val="none"/>
              </w:rPr>
              <w:t>г.</w:t>
            </w:r>
            <w:r>
              <w:rPr>
                <w:spacing w:val="-1"/>
                <w:sz w:val="24"/>
                <w:highlight w:val="none"/>
              </w:rPr>
              <w:t xml:space="preserve"> </w:t>
            </w:r>
            <w:r>
              <w:rPr>
                <w:sz w:val="24"/>
                <w:highlight w:val="none"/>
              </w:rPr>
              <w:t>N</w:t>
            </w:r>
            <w:r>
              <w:rPr>
                <w:spacing w:val="-1"/>
                <w:sz w:val="24"/>
                <w:highlight w:val="none"/>
              </w:rPr>
              <w:t xml:space="preserve"> </w:t>
            </w:r>
            <w:r>
              <w:rPr>
                <w:sz w:val="24"/>
                <w:highlight w:val="none"/>
              </w:rPr>
              <w:t>1206 "О</w:t>
            </w:r>
            <w:r>
              <w:rPr>
                <w:spacing w:val="-1"/>
                <w:sz w:val="24"/>
                <w:highlight w:val="none"/>
              </w:rPr>
              <w:t xml:space="preserve"> </w:t>
            </w:r>
            <w:r>
              <w:rPr>
                <w:sz w:val="24"/>
                <w:highlight w:val="none"/>
              </w:rPr>
              <w:t>порядке</w:t>
            </w:r>
          </w:p>
          <w:p>
            <w:pPr>
              <w:pStyle w:val="8"/>
              <w:spacing w:before="92"/>
              <w:ind w:left="105" w:right="96" w:firstLine="1"/>
              <w:jc w:val="center"/>
              <w:rPr>
                <w:sz w:val="24"/>
              </w:rPr>
            </w:pPr>
            <w:r>
              <w:rPr>
                <w:sz w:val="24"/>
              </w:rPr>
              <w:t>формирования и</w:t>
            </w:r>
            <w:r>
              <w:rPr>
                <w:spacing w:val="1"/>
                <w:sz w:val="24"/>
              </w:rPr>
              <w:t xml:space="preserve"> </w:t>
            </w:r>
            <w:r>
              <w:rPr>
                <w:sz w:val="24"/>
              </w:rPr>
              <w:t>использования бюджетных</w:t>
            </w:r>
            <w:r>
              <w:rPr>
                <w:spacing w:val="1"/>
                <w:sz w:val="24"/>
              </w:rPr>
              <w:t xml:space="preserve"> </w:t>
            </w:r>
            <w:r>
              <w:rPr>
                <w:sz w:val="24"/>
              </w:rPr>
              <w:t>ассигнований Федерального</w:t>
            </w:r>
            <w:r>
              <w:rPr>
                <w:spacing w:val="-58"/>
                <w:sz w:val="24"/>
              </w:rPr>
              <w:t xml:space="preserve"> </w:t>
            </w:r>
            <w:r>
              <w:rPr>
                <w:sz w:val="24"/>
              </w:rPr>
              <w:t>дорожного фонда и о</w:t>
            </w:r>
            <w:r>
              <w:rPr>
                <w:spacing w:val="1"/>
                <w:sz w:val="24"/>
              </w:rPr>
              <w:t xml:space="preserve"> </w:t>
            </w:r>
            <w:r>
              <w:rPr>
                <w:sz w:val="24"/>
              </w:rPr>
              <w:t>внесении изменений в</w:t>
            </w:r>
            <w:r>
              <w:rPr>
                <w:spacing w:val="1"/>
                <w:sz w:val="24"/>
              </w:rPr>
              <w:t xml:space="preserve"> </w:t>
            </w:r>
            <w:r>
              <w:rPr>
                <w:sz w:val="24"/>
              </w:rPr>
              <w:t>Правила формирования и</w:t>
            </w:r>
            <w:r>
              <w:rPr>
                <w:spacing w:val="1"/>
                <w:sz w:val="24"/>
              </w:rPr>
              <w:t xml:space="preserve"> </w:t>
            </w:r>
            <w:r>
              <w:rPr>
                <w:sz w:val="24"/>
              </w:rPr>
              <w:t>реализации</w:t>
            </w:r>
            <w:r>
              <w:rPr>
                <w:spacing w:val="-3"/>
                <w:sz w:val="24"/>
              </w:rPr>
              <w:t xml:space="preserve"> </w:t>
            </w:r>
            <w:r>
              <w:rPr>
                <w:sz w:val="24"/>
              </w:rPr>
              <w:t>федеральной</w:t>
            </w:r>
          </w:p>
          <w:p>
            <w:pPr>
              <w:pStyle w:val="8"/>
              <w:spacing w:before="92"/>
              <w:ind w:left="105" w:right="96" w:firstLine="1"/>
              <w:jc w:val="center"/>
              <w:rPr>
                <w:sz w:val="24"/>
              </w:rPr>
            </w:pPr>
            <w:r>
              <w:rPr>
                <w:sz w:val="24"/>
              </w:rPr>
              <w:t>адресной инвестиционной</w:t>
            </w:r>
            <w:r>
              <w:rPr>
                <w:spacing w:val="1"/>
                <w:sz w:val="24"/>
              </w:rPr>
              <w:t xml:space="preserve"> </w:t>
            </w:r>
            <w:r>
              <w:rPr>
                <w:sz w:val="24"/>
              </w:rPr>
              <w:t xml:space="preserve">программы" </w:t>
            </w:r>
          </w:p>
          <w:p>
            <w:pPr>
              <w:pStyle w:val="8"/>
              <w:spacing w:before="92"/>
              <w:ind w:left="105" w:right="96" w:firstLine="1"/>
              <w:jc w:val="center"/>
              <w:rPr>
                <w:sz w:val="24"/>
              </w:rPr>
            </w:pPr>
            <w:r>
              <w:rPr>
                <w:rFonts w:hint="default"/>
                <w:sz w:val="24"/>
              </w:rPr>
              <w:t>Решение от 27.10.2016 № 246 Об утверждении Положения о муниципальном дорожном фонде муниципального образования «Ахтубинский район», Порядка формирования и использования бюджетных ассигнований муниципального дорожного фонда муниципального образования «Ахтубинский район»</w:t>
            </w:r>
          </w:p>
        </w:tc>
        <w:tc>
          <w:tcPr>
            <w:tcW w:w="1134" w:type="dxa"/>
          </w:tcPr>
          <w:p>
            <w:pPr>
              <w:pStyle w:val="8"/>
              <w:spacing w:before="92"/>
              <w:ind w:left="349" w:right="110" w:hanging="214"/>
              <w:rPr>
                <w:sz w:val="24"/>
                <w:highlight w:val="none"/>
              </w:rPr>
            </w:pPr>
            <w:r>
              <w:rPr>
                <w:sz w:val="24"/>
                <w:highlight w:val="none"/>
              </w:rPr>
              <w:t>кол-во и</w:t>
            </w:r>
            <w:r>
              <w:rPr>
                <w:spacing w:val="-57"/>
                <w:sz w:val="24"/>
                <w:highlight w:val="none"/>
              </w:rPr>
              <w:t xml:space="preserve"> </w:t>
            </w:r>
            <w:r>
              <w:rPr>
                <w:sz w:val="24"/>
                <w:highlight w:val="none"/>
              </w:rPr>
              <w:t>тыс.</w:t>
            </w:r>
          </w:p>
          <w:p>
            <w:pPr>
              <w:pStyle w:val="8"/>
              <w:spacing w:before="1"/>
              <w:ind w:left="205"/>
              <w:rPr>
                <w:sz w:val="24"/>
                <w:highlight w:val="none"/>
              </w:rPr>
            </w:pPr>
            <w:r>
              <w:rPr>
                <w:sz w:val="24"/>
                <w:highlight w:val="none"/>
              </w:rPr>
              <w:t>рублей</w:t>
            </w:r>
          </w:p>
        </w:tc>
        <w:tc>
          <w:tcPr>
            <w:tcW w:w="850" w:type="dxa"/>
          </w:tcPr>
          <w:p>
            <w:pPr>
              <w:pStyle w:val="8"/>
              <w:spacing w:before="92"/>
              <w:ind w:left="6"/>
              <w:jc w:val="center"/>
              <w:rPr>
                <w:sz w:val="24"/>
                <w:highlight w:val="none"/>
              </w:rPr>
            </w:pPr>
            <w:r>
              <w:rPr>
                <w:sz w:val="24"/>
                <w:highlight w:val="none"/>
              </w:rPr>
              <w:t>8</w:t>
            </w:r>
          </w:p>
        </w:tc>
        <w:tc>
          <w:tcPr>
            <w:tcW w:w="2381" w:type="dxa"/>
          </w:tcPr>
          <w:p>
            <w:pPr>
              <w:pStyle w:val="8"/>
              <w:spacing w:before="92"/>
              <w:ind w:left="588" w:right="92" w:hanging="471"/>
              <w:rPr>
                <w:sz w:val="24"/>
                <w:highlight w:val="none"/>
              </w:rPr>
            </w:pPr>
            <w:r>
              <w:rPr>
                <w:highlight w:val="none"/>
              </w:rPr>
              <w:fldChar w:fldCharType="begin"/>
            </w:r>
            <w:r>
              <w:rPr>
                <w:highlight w:val="none"/>
              </w:rPr>
              <w:instrText xml:space="preserve"> HYPERLINK "consultantplus://offline/ref%3D0E8C51EFF77574B8234277044BEEA748D03E0D07A25EBC298B11C4BCAE67C42E22767A307C786EBAC96CF11428B82BC97A5C0844C2A8n74BH" \h </w:instrText>
            </w:r>
            <w:r>
              <w:rPr>
                <w:highlight w:val="none"/>
              </w:rPr>
              <w:fldChar w:fldCharType="separate"/>
            </w:r>
            <w:r>
              <w:rPr>
                <w:color w:val="0000FF"/>
                <w:sz w:val="24"/>
                <w:highlight w:val="none"/>
              </w:rPr>
              <w:t xml:space="preserve">статья 15.14 </w:t>
            </w:r>
            <w:r>
              <w:rPr>
                <w:color w:val="0000FF"/>
                <w:sz w:val="24"/>
                <w:highlight w:val="none"/>
              </w:rPr>
              <w:fldChar w:fldCharType="end"/>
            </w:r>
            <w:r>
              <w:rPr>
                <w:sz w:val="24"/>
                <w:highlight w:val="none"/>
              </w:rPr>
              <w:t>Кодекса</w:t>
            </w:r>
            <w:r>
              <w:rPr>
                <w:spacing w:val="-57"/>
                <w:sz w:val="24"/>
                <w:highlight w:val="none"/>
              </w:rPr>
              <w:t xml:space="preserve"> </w:t>
            </w:r>
            <w:r>
              <w:rPr>
                <w:sz w:val="24"/>
                <w:highlight w:val="none"/>
              </w:rPr>
              <w:t>Российской</w:t>
            </w:r>
          </w:p>
          <w:p>
            <w:pPr>
              <w:pStyle w:val="8"/>
              <w:spacing w:before="1"/>
              <w:ind w:left="206" w:right="184" w:firstLine="261"/>
              <w:rPr>
                <w:sz w:val="24"/>
                <w:highlight w:val="none"/>
              </w:rPr>
            </w:pPr>
            <w:r>
              <w:rPr>
                <w:sz w:val="24"/>
                <w:highlight w:val="none"/>
              </w:rPr>
              <w:t>Федерации об</w:t>
            </w:r>
            <w:r>
              <w:rPr>
                <w:spacing w:val="1"/>
                <w:sz w:val="24"/>
                <w:highlight w:val="none"/>
              </w:rPr>
              <w:t xml:space="preserve"> </w:t>
            </w:r>
            <w:r>
              <w:rPr>
                <w:sz w:val="24"/>
                <w:highlight w:val="none"/>
              </w:rPr>
              <w:t>административных</w:t>
            </w:r>
            <w:r>
              <w:rPr>
                <w:spacing w:val="-58"/>
                <w:sz w:val="24"/>
                <w:highlight w:val="none"/>
              </w:rPr>
              <w:t xml:space="preserve"> </w:t>
            </w:r>
            <w:r>
              <w:rPr>
                <w:sz w:val="24"/>
                <w:highlight w:val="none"/>
              </w:rPr>
              <w:t>правонарушениях;</w:t>
            </w:r>
          </w:p>
          <w:p>
            <w:pPr>
              <w:pStyle w:val="8"/>
              <w:ind w:left="156" w:right="144" w:firstLine="410"/>
              <w:rPr>
                <w:highlight w:val="none"/>
              </w:rPr>
            </w:pPr>
            <w:r>
              <w:rPr>
                <w:highlight w:val="none"/>
              </w:rPr>
              <w:fldChar w:fldCharType="begin"/>
            </w:r>
            <w:r>
              <w:rPr>
                <w:highlight w:val="none"/>
              </w:rPr>
              <w:instrText xml:space="preserve"> HYPERLINK "consultantplus://offline/ref%3D0E8C51EFF77574B8234277044BEEA748D03E0D07AD5DBC298B11C4BCAE67C42E22767A357F736DB59836E11061EF2ED572411645DCA87947n548H" \h </w:instrText>
            </w:r>
            <w:r>
              <w:rPr>
                <w:highlight w:val="none"/>
              </w:rPr>
              <w:fldChar w:fldCharType="separate"/>
            </w:r>
            <w:r>
              <w:rPr>
                <w:color w:val="0000FF"/>
                <w:sz w:val="24"/>
                <w:highlight w:val="none"/>
              </w:rPr>
              <w:t>статья 285.1</w:t>
            </w:r>
            <w:r>
              <w:rPr>
                <w:color w:val="0000FF"/>
                <w:sz w:val="24"/>
                <w:highlight w:val="none"/>
              </w:rPr>
              <w:fldChar w:fldCharType="end"/>
            </w:r>
            <w:r>
              <w:rPr>
                <w:color w:val="0000FF"/>
                <w:spacing w:val="1"/>
                <w:sz w:val="24"/>
                <w:highlight w:val="none"/>
              </w:rPr>
              <w:t xml:space="preserve"> </w:t>
            </w:r>
            <w:r>
              <w:rPr>
                <w:sz w:val="24"/>
                <w:highlight w:val="none"/>
              </w:rPr>
              <w:t>Уголовного</w:t>
            </w:r>
            <w:r>
              <w:rPr>
                <w:spacing w:val="-13"/>
                <w:sz w:val="24"/>
                <w:highlight w:val="none"/>
              </w:rPr>
              <w:t xml:space="preserve"> </w:t>
            </w:r>
            <w:r>
              <w:rPr>
                <w:sz w:val="24"/>
                <w:highlight w:val="none"/>
              </w:rPr>
              <w:t>кодекса</w:t>
            </w:r>
          </w:p>
          <w:p>
            <w:pPr>
              <w:pStyle w:val="8"/>
              <w:spacing w:before="92"/>
              <w:ind w:left="619" w:right="569" w:hanging="32"/>
              <w:rPr>
                <w:sz w:val="24"/>
              </w:rPr>
            </w:pPr>
            <w:r>
              <w:rPr>
                <w:sz w:val="24"/>
              </w:rPr>
              <w:t>Российской</w:t>
            </w:r>
            <w:r>
              <w:rPr>
                <w:spacing w:val="-57"/>
                <w:sz w:val="24"/>
              </w:rPr>
              <w:t xml:space="preserve"> </w:t>
            </w:r>
            <w:r>
              <w:rPr>
                <w:sz w:val="24"/>
              </w:rPr>
              <w:t>Федерации</w:t>
            </w:r>
          </w:p>
        </w:tc>
        <w:tc>
          <w:tcPr>
            <w:tcW w:w="1700" w:type="dxa"/>
          </w:tcPr>
          <w:p>
            <w:pPr>
              <w:pStyle w:val="8"/>
              <w:spacing w:before="92"/>
              <w:ind w:left="91" w:right="84" w:firstLine="3"/>
              <w:jc w:val="center"/>
              <w:rPr>
                <w:sz w:val="24"/>
                <w:highlight w:val="none"/>
              </w:rPr>
            </w:pPr>
            <w:r>
              <w:rPr>
                <w:sz w:val="24"/>
                <w:highlight w:val="none"/>
              </w:rPr>
              <w:t>нецелевое</w:t>
            </w:r>
            <w:r>
              <w:rPr>
                <w:spacing w:val="1"/>
                <w:sz w:val="24"/>
                <w:highlight w:val="none"/>
              </w:rPr>
              <w:t xml:space="preserve"> </w:t>
            </w:r>
            <w:r>
              <w:rPr>
                <w:sz w:val="24"/>
                <w:highlight w:val="none"/>
              </w:rPr>
              <w:t>использование</w:t>
            </w:r>
            <w:r>
              <w:rPr>
                <w:spacing w:val="-57"/>
                <w:sz w:val="24"/>
                <w:highlight w:val="none"/>
              </w:rPr>
              <w:t xml:space="preserve"> </w:t>
            </w:r>
            <w:r>
              <w:rPr>
                <w:sz w:val="24"/>
                <w:highlight w:val="none"/>
              </w:rPr>
              <w:t>бюджетных</w:t>
            </w:r>
            <w:r>
              <w:rPr>
                <w:spacing w:val="1"/>
                <w:sz w:val="24"/>
                <w:highlight w:val="none"/>
              </w:rPr>
              <w:t xml:space="preserve"> </w:t>
            </w:r>
            <w:r>
              <w:rPr>
                <w:sz w:val="24"/>
                <w:highlight w:val="none"/>
              </w:rPr>
              <w:t>средств</w:t>
            </w:r>
          </w:p>
        </w:tc>
        <w:tc>
          <w:tcPr>
            <w:tcW w:w="1985" w:type="dxa"/>
          </w:tcPr>
          <w:p>
            <w:pPr>
              <w:pStyle w:val="8"/>
              <w:spacing w:before="92"/>
              <w:ind w:left="148" w:right="140" w:firstLine="2"/>
              <w:jc w:val="center"/>
              <w:rPr>
                <w:sz w:val="24"/>
                <w:highlight w:val="none"/>
              </w:rPr>
            </w:pPr>
            <w:r>
              <w:rPr>
                <w:sz w:val="24"/>
                <w:highlight w:val="none"/>
              </w:rPr>
              <w:t>сумма средств,</w:t>
            </w:r>
            <w:r>
              <w:rPr>
                <w:spacing w:val="1"/>
                <w:sz w:val="24"/>
                <w:highlight w:val="none"/>
              </w:rPr>
              <w:t xml:space="preserve"> </w:t>
            </w:r>
            <w:r>
              <w:rPr>
                <w:spacing w:val="-1"/>
                <w:sz w:val="24"/>
                <w:highlight w:val="none"/>
              </w:rPr>
              <w:t>использованных</w:t>
            </w:r>
            <w:r>
              <w:rPr>
                <w:spacing w:val="-57"/>
                <w:sz w:val="24"/>
                <w:highlight w:val="none"/>
              </w:rPr>
              <w:t xml:space="preserve"> </w:t>
            </w:r>
            <w:r>
              <w:rPr>
                <w:sz w:val="24"/>
                <w:highlight w:val="none"/>
              </w:rPr>
              <w:t>не по целевому</w:t>
            </w:r>
            <w:r>
              <w:rPr>
                <w:spacing w:val="1"/>
                <w:sz w:val="24"/>
                <w:highlight w:val="none"/>
              </w:rPr>
              <w:t xml:space="preserve"> </w:t>
            </w:r>
            <w:r>
              <w:rPr>
                <w:sz w:val="24"/>
                <w:highlight w:val="none"/>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1.2.19</w:t>
            </w:r>
          </w:p>
        </w:tc>
        <w:tc>
          <w:tcPr>
            <w:tcW w:w="14572" w:type="dxa"/>
            <w:gridSpan w:val="7"/>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850" w:type="dxa"/>
            <w:tcBorders>
              <w:bottom w:val="nil"/>
              <w:right w:val="nil"/>
            </w:tcBorders>
          </w:tcPr>
          <w:p>
            <w:pPr>
              <w:pStyle w:val="8"/>
              <w:rPr>
                <w:sz w:val="26"/>
              </w:rPr>
            </w:pPr>
          </w:p>
          <w:p>
            <w:pPr>
              <w:pStyle w:val="8"/>
              <w:spacing w:before="2"/>
              <w:rPr>
                <w:sz w:val="23"/>
              </w:rPr>
            </w:pPr>
          </w:p>
          <w:p>
            <w:pPr>
              <w:pStyle w:val="8"/>
              <w:ind w:left="104" w:right="100"/>
              <w:jc w:val="center"/>
              <w:rPr>
                <w:sz w:val="24"/>
              </w:rPr>
            </w:pPr>
            <w:r>
              <w:rPr>
                <w:sz w:val="24"/>
              </w:rPr>
              <w:t>1.2.21</w:t>
            </w:r>
          </w:p>
        </w:tc>
        <w:tc>
          <w:tcPr>
            <w:tcW w:w="14572" w:type="dxa"/>
            <w:gridSpan w:val="7"/>
            <w:tcBorders>
              <w:left w:val="nil"/>
              <w:bottom w:val="nil"/>
            </w:tcBorders>
          </w:tcPr>
          <w:p>
            <w:pPr>
              <w:pStyle w:val="8"/>
              <w:rPr>
                <w:sz w:val="26"/>
              </w:rPr>
            </w:pPr>
          </w:p>
          <w:p>
            <w:pPr>
              <w:pStyle w:val="8"/>
              <w:spacing w:before="7"/>
              <w:rPr>
                <w:sz w:val="23"/>
              </w:rPr>
            </w:pPr>
          </w:p>
          <w:p>
            <w:pPr>
              <w:pStyle w:val="8"/>
              <w:ind w:left="69"/>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4"/>
                <w:sz w:val="24"/>
              </w:rPr>
              <w:t xml:space="preserve"> </w:t>
            </w:r>
            <w:r>
              <w:rPr>
                <w:b/>
                <w:i/>
                <w:sz w:val="24"/>
              </w:rPr>
              <w:t>отнесено</w:t>
            </w:r>
            <w:r>
              <w:rPr>
                <w:b/>
                <w:i/>
                <w:spacing w:val="-2"/>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Borders>
              <w:top w:val="nil"/>
            </w:tcBorders>
          </w:tcPr>
          <w:p>
            <w:pPr>
              <w:pStyle w:val="8"/>
              <w:spacing w:before="92"/>
              <w:ind w:left="73" w:right="64"/>
              <w:jc w:val="center"/>
              <w:rPr>
                <w:sz w:val="24"/>
              </w:rPr>
            </w:pPr>
            <w:r>
              <w:rPr>
                <w:sz w:val="24"/>
              </w:rPr>
              <w:t>1.2.23</w:t>
            </w:r>
          </w:p>
        </w:tc>
        <w:tc>
          <w:tcPr>
            <w:tcW w:w="14572" w:type="dxa"/>
            <w:gridSpan w:val="7"/>
            <w:tcBorders>
              <w:top w:val="nil"/>
            </w:tcBorders>
          </w:tcPr>
          <w:p>
            <w:pPr>
              <w:pStyle w:val="8"/>
              <w:spacing w:before="97"/>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3"/>
              <w:ind w:left="73" w:right="64"/>
              <w:jc w:val="center"/>
              <w:rPr>
                <w:sz w:val="24"/>
              </w:rPr>
            </w:pPr>
            <w:r>
              <w:rPr>
                <w:sz w:val="24"/>
              </w:rPr>
              <w:t>1.2.24</w:t>
            </w:r>
          </w:p>
        </w:tc>
        <w:tc>
          <w:tcPr>
            <w:tcW w:w="14572" w:type="dxa"/>
            <w:gridSpan w:val="7"/>
          </w:tcPr>
          <w:p>
            <w:pPr>
              <w:pStyle w:val="8"/>
              <w:spacing w:before="97"/>
              <w:ind w:left="225"/>
              <w:rPr>
                <w:b/>
                <w:i/>
                <w:sz w:val="24"/>
              </w:rPr>
            </w:pPr>
            <w:r>
              <w:rPr>
                <w:b/>
                <w:i/>
                <w:sz w:val="24"/>
              </w:rPr>
              <w:t>Выявление</w:t>
            </w:r>
            <w:r>
              <w:rPr>
                <w:b/>
                <w:i/>
                <w:spacing w:val="-3"/>
                <w:sz w:val="24"/>
              </w:rPr>
              <w:t xml:space="preserve"> </w:t>
            </w:r>
            <w:r>
              <w:rPr>
                <w:b/>
                <w:i/>
                <w:sz w:val="24"/>
              </w:rPr>
              <w:t>нарушений</w:t>
            </w:r>
            <w:r>
              <w:rPr>
                <w:b/>
                <w:i/>
                <w:spacing w:val="-5"/>
                <w:sz w:val="24"/>
              </w:rPr>
              <w:t xml:space="preserve"> </w:t>
            </w:r>
            <w:r>
              <w:rPr>
                <w:b/>
                <w:i/>
                <w:sz w:val="24"/>
              </w:rPr>
              <w:t>не</w:t>
            </w:r>
            <w:r>
              <w:rPr>
                <w:b/>
                <w:i/>
                <w:spacing w:val="-4"/>
                <w:sz w:val="24"/>
              </w:rPr>
              <w:t xml:space="preserve"> </w:t>
            </w:r>
            <w:r>
              <w:rPr>
                <w:b/>
                <w:i/>
                <w:sz w:val="24"/>
              </w:rPr>
              <w:t>отнесено</w:t>
            </w:r>
            <w:r>
              <w:rPr>
                <w:b/>
                <w:i/>
                <w:spacing w:val="-2"/>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1.2.25</w:t>
            </w:r>
          </w:p>
        </w:tc>
        <w:tc>
          <w:tcPr>
            <w:tcW w:w="14572" w:type="dxa"/>
            <w:gridSpan w:val="7"/>
          </w:tcPr>
          <w:p>
            <w:pPr>
              <w:pStyle w:val="8"/>
              <w:spacing w:before="99"/>
              <w:ind w:left="225"/>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5" w:hRule="atLeast"/>
        </w:trPr>
        <w:tc>
          <w:tcPr>
            <w:tcW w:w="850" w:type="dxa"/>
          </w:tcPr>
          <w:p>
            <w:pPr>
              <w:pStyle w:val="8"/>
              <w:spacing w:before="95"/>
              <w:ind w:left="73" w:right="64"/>
              <w:jc w:val="center"/>
              <w:rPr>
                <w:sz w:val="24"/>
              </w:rPr>
            </w:pPr>
            <w:r>
              <w:rPr>
                <w:sz w:val="24"/>
              </w:rPr>
              <w:t>1.2.26</w:t>
            </w:r>
          </w:p>
        </w:tc>
        <w:tc>
          <w:tcPr>
            <w:tcW w:w="3401" w:type="dxa"/>
          </w:tcPr>
          <w:p>
            <w:pPr>
              <w:pStyle w:val="8"/>
              <w:tabs>
                <w:tab w:val="left" w:pos="2131"/>
                <w:tab w:val="left" w:pos="2516"/>
              </w:tabs>
              <w:spacing w:before="95"/>
              <w:ind w:left="64" w:right="45"/>
              <w:rPr>
                <w:sz w:val="24"/>
              </w:rPr>
            </w:pPr>
            <w:r>
              <w:rPr>
                <w:sz w:val="24"/>
              </w:rPr>
              <w:t>Несоблюдение</w:t>
            </w:r>
            <w:r>
              <w:rPr>
                <w:sz w:val="24"/>
              </w:rPr>
              <w:tab/>
            </w:r>
            <w:r>
              <w:rPr>
                <w:spacing w:val="-1"/>
                <w:sz w:val="24"/>
              </w:rPr>
              <w:t>порядка</w:t>
            </w:r>
            <w:r>
              <w:rPr>
                <w:spacing w:val="-57"/>
                <w:sz w:val="24"/>
              </w:rPr>
              <w:t xml:space="preserve"> </w:t>
            </w:r>
            <w:r>
              <w:rPr>
                <w:sz w:val="24"/>
              </w:rPr>
              <w:t>использования</w:t>
            </w:r>
            <w:r>
              <w:rPr>
                <w:rFonts w:hint="default"/>
                <w:sz w:val="24"/>
                <w:lang w:val="ru-RU"/>
              </w:rPr>
              <w:t xml:space="preserve"> </w:t>
            </w:r>
            <w:r>
              <w:rPr>
                <w:spacing w:val="-1"/>
                <w:sz w:val="24"/>
              </w:rPr>
              <w:t>бюджетных</w:t>
            </w:r>
            <w:r>
              <w:rPr>
                <w:rFonts w:hint="default"/>
                <w:spacing w:val="-1"/>
                <w:sz w:val="24"/>
                <w:lang w:val="ru-RU"/>
              </w:rPr>
              <w:t xml:space="preserve"> </w:t>
            </w:r>
            <w:r>
              <w:rPr>
                <w:sz w:val="24"/>
              </w:rPr>
              <w:t>ассигнований</w:t>
            </w:r>
            <w:r>
              <w:rPr>
                <w:sz w:val="24"/>
              </w:rPr>
              <w:tab/>
            </w:r>
            <w:r>
              <w:rPr>
                <w:spacing w:val="-1"/>
                <w:sz w:val="24"/>
              </w:rPr>
              <w:t>резервных</w:t>
            </w:r>
            <w:r>
              <w:rPr>
                <w:spacing w:val="-58"/>
                <w:sz w:val="24"/>
              </w:rPr>
              <w:t xml:space="preserve"> </w:t>
            </w:r>
            <w:r>
              <w:rPr>
                <w:sz w:val="24"/>
              </w:rPr>
              <w:t>фондов</w:t>
            </w:r>
            <w:r>
              <w:rPr>
                <w:rFonts w:hint="default"/>
                <w:sz w:val="24"/>
                <w:lang w:val="ru-RU"/>
              </w:rPr>
              <w:t xml:space="preserve"> </w:t>
            </w:r>
            <w:r>
              <w:rPr>
                <w:spacing w:val="-1"/>
                <w:sz w:val="24"/>
              </w:rPr>
              <w:t>исполнительных</w:t>
            </w:r>
          </w:p>
          <w:p>
            <w:pPr>
              <w:pStyle w:val="8"/>
              <w:tabs>
                <w:tab w:val="left" w:pos="1609"/>
              </w:tabs>
              <w:ind w:left="64"/>
              <w:jc w:val="both"/>
              <w:rPr>
                <w:sz w:val="24"/>
              </w:rPr>
            </w:pPr>
            <w:r>
              <w:rPr>
                <w:sz w:val="24"/>
              </w:rPr>
              <w:t>органов</w:t>
            </w:r>
            <w:r>
              <w:rPr>
                <w:sz w:val="24"/>
              </w:rPr>
              <w:tab/>
            </w:r>
            <w:r>
              <w:rPr>
                <w:sz w:val="24"/>
              </w:rPr>
              <w:t>государственной</w:t>
            </w:r>
          </w:p>
          <w:p>
            <w:pPr>
              <w:pStyle w:val="8"/>
              <w:tabs>
                <w:tab w:val="left" w:pos="2382"/>
              </w:tabs>
              <w:ind w:left="64"/>
              <w:jc w:val="both"/>
              <w:rPr>
                <w:sz w:val="24"/>
              </w:rPr>
            </w:pPr>
            <w:r>
              <w:rPr>
                <w:sz w:val="24"/>
              </w:rPr>
              <w:t>власти</w:t>
            </w:r>
            <w:r>
              <w:rPr>
                <w:sz w:val="24"/>
              </w:rPr>
              <w:tab/>
            </w:r>
            <w:r>
              <w:rPr>
                <w:sz w:val="24"/>
              </w:rPr>
              <w:t>(местных</w:t>
            </w:r>
          </w:p>
          <w:p>
            <w:pPr>
              <w:pStyle w:val="8"/>
              <w:tabs>
                <w:tab w:val="left" w:pos="2131"/>
                <w:tab w:val="left" w:pos="2516"/>
              </w:tabs>
              <w:spacing w:before="95"/>
              <w:ind w:left="64" w:right="45"/>
              <w:rPr>
                <w:spacing w:val="-1"/>
                <w:sz w:val="24"/>
              </w:rPr>
            </w:pPr>
            <w:r>
              <w:rPr>
                <w:sz w:val="24"/>
              </w:rPr>
              <w:t>администраций)</w:t>
            </w:r>
            <w:r>
              <w:rPr>
                <w:sz w:val="24"/>
              </w:rPr>
              <w:tab/>
            </w:r>
            <w:r>
              <w:rPr>
                <w:spacing w:val="-2"/>
                <w:sz w:val="24"/>
              </w:rPr>
              <w:t>(за</w:t>
            </w:r>
            <w:r>
              <w:rPr>
                <w:spacing w:val="-58"/>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1.2.27)</w:t>
            </w:r>
          </w:p>
        </w:tc>
        <w:tc>
          <w:tcPr>
            <w:tcW w:w="3121" w:type="dxa"/>
          </w:tcPr>
          <w:p>
            <w:pPr>
              <w:pStyle w:val="8"/>
              <w:spacing w:before="95"/>
              <w:ind w:left="535" w:right="388" w:hanging="118"/>
              <w:rPr>
                <w:sz w:val="24"/>
              </w:rPr>
            </w:pPr>
            <w:r>
              <w:fldChar w:fldCharType="begin"/>
            </w:r>
            <w:r>
              <w:instrText xml:space="preserve"> HYPERLINK "consultantplus://offline/ref%3D0E8C51EFF77574B8234277044BEEA748D03E0D01AA59BC298B11C4BCAE67C42E22767A357B746DBAC96CF11428B82BC97A5C0844C2A8n74BH" \h </w:instrText>
            </w:r>
            <w:r>
              <w:fldChar w:fldCharType="separate"/>
            </w:r>
            <w:r>
              <w:rPr>
                <w:color w:val="0000FF"/>
                <w:sz w:val="24"/>
              </w:rPr>
              <w:t xml:space="preserve">статья 81 </w:t>
            </w:r>
            <w:r>
              <w:rPr>
                <w:color w:val="0000FF"/>
                <w:sz w:val="24"/>
              </w:rPr>
              <w:fldChar w:fldCharType="end"/>
            </w:r>
            <w:r>
              <w:rPr>
                <w:sz w:val="24"/>
              </w:rPr>
              <w:t>Бюджетного</w:t>
            </w:r>
            <w:r>
              <w:rPr>
                <w:spacing w:val="-57"/>
                <w:sz w:val="24"/>
              </w:rPr>
              <w:t xml:space="preserve"> </w:t>
            </w:r>
            <w:r>
              <w:rPr>
                <w:sz w:val="24"/>
              </w:rPr>
              <w:t>кодекса</w:t>
            </w:r>
            <w:r>
              <w:rPr>
                <w:spacing w:val="-3"/>
                <w:sz w:val="24"/>
              </w:rPr>
              <w:t xml:space="preserve"> </w:t>
            </w:r>
            <w:r>
              <w:rPr>
                <w:sz w:val="24"/>
              </w:rPr>
              <w:t>Российской</w:t>
            </w:r>
          </w:p>
          <w:p>
            <w:pPr>
              <w:pStyle w:val="8"/>
              <w:spacing w:before="92"/>
              <w:ind w:left="174" w:right="167" w:firstLine="7"/>
              <w:jc w:val="center"/>
              <w:rPr>
                <w:sz w:val="24"/>
              </w:rPr>
            </w:pPr>
            <w:r>
              <w:rPr>
                <w:sz w:val="24"/>
              </w:rPr>
              <w:t>Федерации;</w:t>
            </w:r>
            <w:r>
              <w:rPr>
                <w:spacing w:val="1"/>
                <w:sz w:val="24"/>
              </w:rPr>
              <w:t xml:space="preserve"> </w:t>
            </w:r>
            <w:r>
              <w:fldChar w:fldCharType="begin"/>
            </w:r>
            <w:r>
              <w:instrText xml:space="preserve"> HYPERLINK "consultantplus://offline/ref%3D0E8C51EFF77574B8234277044BEEA748D03F040EAF52BC298B11C4BCAE67C42E307622397D7873B19E23B74127nB48H"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26 декабря</w:t>
            </w:r>
            <w:r>
              <w:rPr>
                <w:spacing w:val="1"/>
                <w:sz w:val="24"/>
              </w:rPr>
              <w:t xml:space="preserve"> </w:t>
            </w:r>
            <w:r>
              <w:rPr>
                <w:sz w:val="24"/>
              </w:rPr>
              <w:t>2019</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1846</w:t>
            </w:r>
            <w:r>
              <w:rPr>
                <w:spacing w:val="-1"/>
                <w:sz w:val="24"/>
              </w:rPr>
              <w:t xml:space="preserve"> </w:t>
            </w:r>
            <w:r>
              <w:rPr>
                <w:sz w:val="24"/>
              </w:rPr>
              <w:t>"Об</w:t>
            </w:r>
          </w:p>
          <w:p>
            <w:pPr>
              <w:pStyle w:val="8"/>
              <w:spacing w:before="1"/>
              <w:ind w:left="157" w:right="111" w:hanging="39"/>
              <w:jc w:val="both"/>
              <w:rPr>
                <w:sz w:val="24"/>
              </w:rPr>
            </w:pPr>
            <w:r>
              <w:rPr>
                <w:sz w:val="24"/>
              </w:rPr>
              <w:t>утверждении Положения об</w:t>
            </w:r>
            <w:r>
              <w:rPr>
                <w:spacing w:val="-58"/>
                <w:sz w:val="24"/>
              </w:rPr>
              <w:t xml:space="preserve"> </w:t>
            </w:r>
            <w:r>
              <w:rPr>
                <w:sz w:val="24"/>
              </w:rPr>
              <w:t>использовании бюджетных</w:t>
            </w:r>
            <w:r>
              <w:rPr>
                <w:spacing w:val="-57"/>
                <w:sz w:val="24"/>
              </w:rPr>
              <w:t xml:space="preserve"> </w:t>
            </w:r>
            <w:r>
              <w:rPr>
                <w:sz w:val="24"/>
              </w:rPr>
              <w:t>ассигнований</w:t>
            </w:r>
            <w:r>
              <w:rPr>
                <w:spacing w:val="-3"/>
                <w:sz w:val="24"/>
              </w:rPr>
              <w:t xml:space="preserve"> </w:t>
            </w:r>
            <w:r>
              <w:rPr>
                <w:sz w:val="24"/>
              </w:rPr>
              <w:t>резервного</w:t>
            </w:r>
          </w:p>
          <w:p>
            <w:pPr>
              <w:pStyle w:val="8"/>
              <w:ind w:left="174" w:right="167" w:firstLine="6"/>
              <w:jc w:val="center"/>
              <w:rPr>
                <w:sz w:val="24"/>
              </w:rPr>
            </w:pPr>
            <w:r>
              <w:rPr>
                <w:sz w:val="24"/>
              </w:rPr>
              <w:t>фонда Правительства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"consultantplus://offline/ref%3D0E8C51EFF77574B8234277044BEEA748D03F0C07A953BC298B11C4BCAE67C42E307622397D7873B19E23B74127nB48H"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28 декабря</w:t>
            </w:r>
            <w:r>
              <w:rPr>
                <w:spacing w:val="1"/>
                <w:sz w:val="24"/>
              </w:rPr>
              <w:t xml:space="preserve"> </w:t>
            </w:r>
            <w:r>
              <w:rPr>
                <w:sz w:val="24"/>
              </w:rPr>
              <w:t>2019</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1928</w:t>
            </w:r>
            <w:r>
              <w:rPr>
                <w:spacing w:val="-1"/>
                <w:sz w:val="24"/>
              </w:rPr>
              <w:t xml:space="preserve"> </w:t>
            </w:r>
            <w:r>
              <w:rPr>
                <w:sz w:val="24"/>
              </w:rPr>
              <w:t>"Об</w:t>
            </w:r>
          </w:p>
          <w:p>
            <w:pPr>
              <w:pStyle w:val="8"/>
              <w:spacing w:before="1"/>
              <w:ind w:left="448" w:right="441" w:firstLine="4"/>
              <w:jc w:val="center"/>
              <w:rPr>
                <w:sz w:val="24"/>
              </w:rPr>
            </w:pPr>
            <w:r>
              <w:rPr>
                <w:sz w:val="24"/>
              </w:rPr>
              <w:t>утверждении Правил</w:t>
            </w:r>
            <w:r>
              <w:rPr>
                <w:spacing w:val="-57"/>
                <w:sz w:val="24"/>
              </w:rPr>
              <w:t xml:space="preserve"> </w:t>
            </w:r>
            <w:r>
              <w:rPr>
                <w:spacing w:val="-1"/>
                <w:sz w:val="24"/>
              </w:rPr>
              <w:t>предоставления</w:t>
            </w:r>
            <w:r>
              <w:rPr>
                <w:spacing w:val="-4"/>
                <w:sz w:val="24"/>
              </w:rPr>
              <w:t xml:space="preserve"> </w:t>
            </w:r>
            <w:r>
              <w:rPr>
                <w:sz w:val="24"/>
              </w:rPr>
              <w:t>иных</w:t>
            </w:r>
          </w:p>
          <w:p>
            <w:pPr>
              <w:pStyle w:val="8"/>
              <w:ind w:left="52" w:right="43"/>
              <w:jc w:val="center"/>
              <w:rPr>
                <w:sz w:val="24"/>
              </w:rPr>
            </w:pPr>
            <w:r>
              <w:rPr>
                <w:sz w:val="24"/>
              </w:rPr>
              <w:t>межбюджетных</w:t>
            </w:r>
            <w:r>
              <w:rPr>
                <w:spacing w:val="-15"/>
                <w:sz w:val="24"/>
              </w:rPr>
              <w:t xml:space="preserve"> </w:t>
            </w:r>
            <w:r>
              <w:rPr>
                <w:sz w:val="24"/>
              </w:rPr>
              <w:t>трансфертов</w:t>
            </w:r>
            <w:r>
              <w:rPr>
                <w:spacing w:val="-57"/>
                <w:sz w:val="24"/>
              </w:rPr>
              <w:t xml:space="preserve"> </w:t>
            </w:r>
            <w:r>
              <w:rPr>
                <w:sz w:val="24"/>
              </w:rPr>
              <w:t>из федерального бюджета,</w:t>
            </w:r>
            <w:r>
              <w:rPr>
                <w:spacing w:val="1"/>
                <w:sz w:val="24"/>
              </w:rPr>
              <w:t xml:space="preserve"> </w:t>
            </w:r>
            <w:r>
              <w:rPr>
                <w:sz w:val="24"/>
              </w:rPr>
              <w:t>источником финансового</w:t>
            </w:r>
            <w:r>
              <w:rPr>
                <w:spacing w:val="1"/>
                <w:sz w:val="24"/>
              </w:rPr>
              <w:t xml:space="preserve"> </w:t>
            </w:r>
            <w:r>
              <w:rPr>
                <w:sz w:val="24"/>
              </w:rPr>
              <w:t>обеспечения</w:t>
            </w:r>
            <w:r>
              <w:rPr>
                <w:spacing w:val="-1"/>
                <w:sz w:val="24"/>
              </w:rPr>
              <w:t xml:space="preserve"> </w:t>
            </w:r>
            <w:r>
              <w:rPr>
                <w:sz w:val="24"/>
              </w:rPr>
              <w:t>которых</w:t>
            </w:r>
          </w:p>
          <w:p>
            <w:pPr>
              <w:pStyle w:val="8"/>
              <w:ind w:left="275" w:right="264" w:firstLine="1"/>
              <w:jc w:val="center"/>
              <w:rPr>
                <w:sz w:val="24"/>
              </w:rPr>
            </w:pPr>
            <w:r>
              <w:rPr>
                <w:sz w:val="24"/>
              </w:rPr>
              <w:t>являются бюджетные</w:t>
            </w:r>
            <w:r>
              <w:rPr>
                <w:spacing w:val="1"/>
                <w:sz w:val="24"/>
              </w:rPr>
              <w:t xml:space="preserve"> </w:t>
            </w:r>
            <w:r>
              <w:rPr>
                <w:sz w:val="24"/>
              </w:rPr>
              <w:t>ассигнования</w:t>
            </w:r>
            <w:r>
              <w:rPr>
                <w:spacing w:val="-14"/>
                <w:sz w:val="24"/>
              </w:rPr>
              <w:t xml:space="preserve"> </w:t>
            </w:r>
            <w:r>
              <w:rPr>
                <w:sz w:val="24"/>
              </w:rPr>
              <w:t>резервного</w:t>
            </w:r>
            <w:r>
              <w:rPr>
                <w:spacing w:val="-57"/>
                <w:sz w:val="24"/>
              </w:rPr>
              <w:t xml:space="preserve"> </w:t>
            </w:r>
            <w:r>
              <w:rPr>
                <w:sz w:val="24"/>
              </w:rPr>
              <w:t>фонда Правительства</w:t>
            </w:r>
            <w:r>
              <w:rPr>
                <w:spacing w:val="1"/>
                <w:sz w:val="24"/>
              </w:rPr>
              <w:t xml:space="preserve"> </w:t>
            </w:r>
            <w:r>
              <w:rPr>
                <w:sz w:val="24"/>
              </w:rPr>
              <w:t>Российской Федерации,</w:t>
            </w:r>
            <w:r>
              <w:rPr>
                <w:spacing w:val="1"/>
                <w:sz w:val="24"/>
              </w:rPr>
              <w:t xml:space="preserve"> </w:t>
            </w:r>
            <w:r>
              <w:rPr>
                <w:sz w:val="24"/>
              </w:rPr>
              <w:t>бюджетам</w:t>
            </w:r>
            <w:r>
              <w:rPr>
                <w:spacing w:val="-2"/>
                <w:sz w:val="24"/>
              </w:rPr>
              <w:t xml:space="preserve"> </w:t>
            </w:r>
            <w:r>
              <w:rPr>
                <w:sz w:val="24"/>
              </w:rPr>
              <w:t>субъектов</w:t>
            </w:r>
          </w:p>
          <w:p>
            <w:pPr>
              <w:pStyle w:val="8"/>
              <w:ind w:left="67" w:right="58"/>
              <w:jc w:val="center"/>
              <w:rPr>
                <w:sz w:val="24"/>
              </w:rPr>
            </w:pPr>
            <w:r>
              <w:rPr>
                <w:sz w:val="24"/>
              </w:rPr>
              <w:t>Российской Федерации на</w:t>
            </w:r>
            <w:r>
              <w:rPr>
                <w:spacing w:val="-57"/>
                <w:sz w:val="24"/>
              </w:rPr>
              <w:t xml:space="preserve"> </w:t>
            </w:r>
            <w:r>
              <w:rPr>
                <w:sz w:val="24"/>
              </w:rPr>
              <w:t>финансовое обеспечение</w:t>
            </w:r>
            <w:r>
              <w:rPr>
                <w:spacing w:val="1"/>
                <w:sz w:val="24"/>
              </w:rPr>
              <w:t xml:space="preserve"> </w:t>
            </w:r>
            <w:r>
              <w:rPr>
                <w:sz w:val="24"/>
              </w:rPr>
              <w:t>отдельных</w:t>
            </w:r>
            <w:r>
              <w:rPr>
                <w:spacing w:val="1"/>
                <w:sz w:val="24"/>
              </w:rPr>
              <w:t xml:space="preserve"> </w:t>
            </w:r>
            <w:r>
              <w:rPr>
                <w:sz w:val="24"/>
              </w:rPr>
              <w:t>мер по</w:t>
            </w:r>
          </w:p>
          <w:p>
            <w:pPr>
              <w:pStyle w:val="8"/>
              <w:ind w:left="275" w:right="264" w:firstLine="1"/>
              <w:jc w:val="center"/>
              <w:rPr>
                <w:sz w:val="24"/>
              </w:rPr>
            </w:pPr>
            <w:r>
              <w:rPr>
                <w:sz w:val="24"/>
              </w:rPr>
              <w:t>ликвидации</w:t>
            </w:r>
            <w:r>
              <w:rPr>
                <w:spacing w:val="-10"/>
                <w:sz w:val="24"/>
              </w:rPr>
              <w:t xml:space="preserve"> </w:t>
            </w:r>
            <w:r>
              <w:rPr>
                <w:sz w:val="24"/>
              </w:rPr>
              <w:t>чрезвычайных</w:t>
            </w:r>
            <w:r>
              <w:rPr>
                <w:spacing w:val="-57"/>
                <w:sz w:val="24"/>
              </w:rPr>
              <w:t xml:space="preserve"> </w:t>
            </w:r>
            <w:r>
              <w:rPr>
                <w:sz w:val="24"/>
              </w:rPr>
              <w:t>ситуаций природного и</w:t>
            </w:r>
            <w:r>
              <w:rPr>
                <w:spacing w:val="1"/>
                <w:sz w:val="24"/>
              </w:rPr>
              <w:t xml:space="preserve"> </w:t>
            </w:r>
            <w:r>
              <w:rPr>
                <w:sz w:val="24"/>
              </w:rPr>
              <w:t>техногенного характера,</w:t>
            </w:r>
            <w:r>
              <w:rPr>
                <w:spacing w:val="1"/>
                <w:sz w:val="24"/>
              </w:rPr>
              <w:t xml:space="preserve"> </w:t>
            </w:r>
            <w:r>
              <w:rPr>
                <w:sz w:val="24"/>
              </w:rPr>
              <w:t>осуществления</w:t>
            </w:r>
            <w:r>
              <w:rPr>
                <w:spacing w:val="1"/>
                <w:sz w:val="24"/>
              </w:rPr>
              <w:t xml:space="preserve"> </w:t>
            </w:r>
            <w:r>
              <w:rPr>
                <w:sz w:val="24"/>
              </w:rPr>
              <w:t>компенсационных</w:t>
            </w:r>
            <w:r>
              <w:rPr>
                <w:spacing w:val="-4"/>
                <w:sz w:val="24"/>
              </w:rPr>
              <w:t xml:space="preserve"> </w:t>
            </w:r>
            <w:r>
              <w:rPr>
                <w:sz w:val="24"/>
              </w:rPr>
              <w:t>выплат</w:t>
            </w:r>
            <w:r>
              <w:rPr>
                <w:rFonts w:hint="default"/>
                <w:sz w:val="24"/>
                <w:lang w:val="ru-RU"/>
              </w:rPr>
              <w:t xml:space="preserve"> </w:t>
            </w:r>
            <w:r>
              <w:rPr>
                <w:sz w:val="24"/>
              </w:rPr>
              <w:t>физическим и юридическим</w:t>
            </w:r>
            <w:r>
              <w:rPr>
                <w:spacing w:val="-57"/>
                <w:sz w:val="24"/>
              </w:rPr>
              <w:t xml:space="preserve"> </w:t>
            </w:r>
            <w:r>
              <w:rPr>
                <w:sz w:val="24"/>
              </w:rPr>
              <w:t>лицам, которым был</w:t>
            </w:r>
            <w:r>
              <w:rPr>
                <w:spacing w:val="1"/>
                <w:sz w:val="24"/>
              </w:rPr>
              <w:t xml:space="preserve"> </w:t>
            </w:r>
            <w:r>
              <w:rPr>
                <w:sz w:val="24"/>
              </w:rPr>
              <w:t>причинен</w:t>
            </w:r>
            <w:r>
              <w:rPr>
                <w:spacing w:val="2"/>
                <w:sz w:val="24"/>
              </w:rPr>
              <w:t xml:space="preserve"> </w:t>
            </w:r>
            <w:r>
              <w:rPr>
                <w:sz w:val="24"/>
              </w:rPr>
              <w:t>ущерб</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террористического акта, и</w:t>
            </w:r>
            <w:r>
              <w:rPr>
                <w:spacing w:val="1"/>
                <w:sz w:val="24"/>
              </w:rPr>
              <w:t xml:space="preserve"> </w:t>
            </w:r>
            <w:r>
              <w:rPr>
                <w:sz w:val="24"/>
              </w:rPr>
              <w:t>возмещения вреда,</w:t>
            </w:r>
            <w:r>
              <w:rPr>
                <w:spacing w:val="1"/>
                <w:sz w:val="24"/>
              </w:rPr>
              <w:t xml:space="preserve"> </w:t>
            </w:r>
            <w:r>
              <w:rPr>
                <w:sz w:val="24"/>
              </w:rPr>
              <w:t>причиненного при</w:t>
            </w:r>
            <w:r>
              <w:rPr>
                <w:spacing w:val="1"/>
                <w:sz w:val="24"/>
              </w:rPr>
              <w:t xml:space="preserve"> </w:t>
            </w:r>
            <w:r>
              <w:rPr>
                <w:sz w:val="24"/>
              </w:rPr>
              <w:t>пресечении</w:t>
            </w:r>
            <w:r>
              <w:rPr>
                <w:spacing w:val="1"/>
                <w:sz w:val="24"/>
              </w:rPr>
              <w:t xml:space="preserve"> </w:t>
            </w:r>
            <w:r>
              <w:rPr>
                <w:sz w:val="24"/>
              </w:rPr>
              <w:t>террористического акта правомерными действиями"</w:t>
            </w:r>
          </w:p>
          <w:p>
            <w:pPr>
              <w:pStyle w:val="8"/>
              <w:ind w:left="275" w:right="264" w:firstLine="1"/>
              <w:jc w:val="center"/>
              <w:rPr>
                <w:sz w:val="24"/>
              </w:rPr>
            </w:pPr>
            <w:r>
              <w:rPr>
                <w:rFonts w:hint="default"/>
                <w:color w:val="0000FF"/>
                <w:sz w:val="24"/>
                <w:lang w:val="ru-RU" w:eastAsia="en-US"/>
              </w:rPr>
              <w:t>постановление</w:t>
            </w:r>
            <w:r>
              <w:rPr>
                <w:rFonts w:hint="default"/>
                <w:sz w:val="24"/>
                <w:lang w:val="ru-RU" w:eastAsia="en-US"/>
              </w:rPr>
              <w:t xml:space="preserve"> № 661 от 02.12.2022 Об утверждении Порядка использования бюджетных ассигнований резервного фонда администрации муниципального образования «Ахтубинский район»</w:t>
            </w:r>
          </w:p>
        </w:tc>
        <w:tc>
          <w:tcPr>
            <w:tcW w:w="1134" w:type="dxa"/>
          </w:tcPr>
          <w:p>
            <w:pPr>
              <w:pStyle w:val="8"/>
              <w:spacing w:before="95"/>
              <w:ind w:left="135" w:right="127" w:firstLine="64"/>
              <w:rPr>
                <w:sz w:val="24"/>
              </w:rPr>
            </w:pPr>
            <w:r>
              <w:rPr>
                <w:sz w:val="24"/>
              </w:rPr>
              <w:t>кол-во,</w:t>
            </w:r>
            <w:r>
              <w:rPr>
                <w:spacing w:val="1"/>
                <w:sz w:val="24"/>
              </w:rPr>
              <w:t xml:space="preserve"> </w:t>
            </w:r>
            <w:r>
              <w:rPr>
                <w:sz w:val="24"/>
              </w:rPr>
              <w:t>кол-во</w:t>
            </w:r>
            <w:r>
              <w:rPr>
                <w:spacing w:val="-13"/>
                <w:sz w:val="24"/>
              </w:rPr>
              <w:t xml:space="preserve"> </w:t>
            </w:r>
            <w:r>
              <w:rPr>
                <w:sz w:val="24"/>
              </w:rPr>
              <w:t>и</w:t>
            </w:r>
            <w:r>
              <w:rPr>
                <w:rFonts w:hint="default"/>
                <w:sz w:val="24"/>
                <w:lang w:val="ru-RU"/>
              </w:rPr>
              <w:t xml:space="preserve"> </w:t>
            </w:r>
            <w:r>
              <w:rPr>
                <w:sz w:val="24"/>
              </w:rPr>
              <w:t>тыс.</w:t>
            </w:r>
            <w:r>
              <w:rPr>
                <w:spacing w:val="1"/>
                <w:sz w:val="24"/>
              </w:rPr>
              <w:t xml:space="preserve"> </w:t>
            </w:r>
            <w:r>
              <w:rPr>
                <w:spacing w:val="-1"/>
                <w:sz w:val="24"/>
              </w:rPr>
              <w:t>рублей</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spacing w:before="92"/>
              <w:ind w:left="58" w:right="52"/>
              <w:jc w:val="center"/>
              <w:rPr>
                <w:sz w:val="24"/>
              </w:rPr>
            </w:pPr>
            <w:r>
              <w:rPr>
                <w:sz w:val="24"/>
              </w:rPr>
              <w:t>избыточные</w:t>
            </w:r>
            <w:r>
              <w:rPr>
                <w:spacing w:val="-57"/>
                <w:sz w:val="24"/>
              </w:rPr>
              <w:t xml:space="preserve"> </w:t>
            </w:r>
            <w:r>
              <w:rPr>
                <w:sz w:val="24"/>
              </w:rPr>
              <w:t>расходы</w:t>
            </w:r>
            <w:r>
              <w:rPr>
                <w:rFonts w:hint="default"/>
                <w:sz w:val="24"/>
                <w:lang w:val="ru-RU"/>
              </w:rPr>
              <w:t xml:space="preserve"> </w:t>
            </w:r>
            <w:r>
              <w:rPr>
                <w:sz w:val="24"/>
              </w:rPr>
              <w:t>бюджетных</w:t>
            </w:r>
            <w:r>
              <w:rPr>
                <w:spacing w:val="1"/>
                <w:sz w:val="24"/>
              </w:rPr>
              <w:t xml:space="preserve"> </w:t>
            </w:r>
            <w:r>
              <w:rPr>
                <w:sz w:val="24"/>
              </w:rPr>
              <w:t>средств;</w:t>
            </w:r>
            <w:r>
              <w:rPr>
                <w:spacing w:val="1"/>
                <w:sz w:val="24"/>
              </w:rPr>
              <w:t xml:space="preserve"> </w:t>
            </w: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95"/>
              <w:ind w:left="420" w:right="199" w:hanging="198"/>
              <w:rPr>
                <w:sz w:val="24"/>
              </w:rPr>
            </w:pPr>
            <w:r>
              <w:rPr>
                <w:sz w:val="24"/>
              </w:rPr>
              <w:t>бюджетных средств</w:t>
            </w:r>
          </w:p>
        </w:tc>
        <w:tc>
          <w:tcPr>
            <w:tcW w:w="1985" w:type="dxa"/>
          </w:tcPr>
          <w:p>
            <w:pPr>
              <w:pStyle w:val="8"/>
              <w:spacing w:before="95"/>
              <w:ind w:left="62" w:right="50" w:firstLine="612"/>
              <w:rPr>
                <w:sz w:val="24"/>
              </w:rPr>
            </w:pPr>
            <w:r>
              <w:rPr>
                <w:sz w:val="24"/>
              </w:rPr>
              <w:t>сумма</w:t>
            </w:r>
            <w:r>
              <w:rPr>
                <w:spacing w:val="1"/>
                <w:sz w:val="24"/>
              </w:rPr>
              <w:t xml:space="preserve"> </w:t>
            </w:r>
            <w:r>
              <w:rPr>
                <w:sz w:val="24"/>
              </w:rPr>
              <w:t>исчисляется</w:t>
            </w:r>
            <w:r>
              <w:rPr>
                <w:spacing w:val="-8"/>
                <w:sz w:val="24"/>
              </w:rPr>
              <w:t xml:space="preserve"> </w:t>
            </w:r>
            <w:r>
              <w:rPr>
                <w:sz w:val="24"/>
              </w:rPr>
              <w:t>в</w:t>
            </w:r>
            <w:r>
              <w:rPr>
                <w:spacing w:val="-9"/>
                <w:sz w:val="24"/>
              </w:rPr>
              <w:t xml:space="preserve"> </w:t>
            </w:r>
            <w:r>
              <w:rPr>
                <w:sz w:val="24"/>
              </w:rPr>
              <w:t>том</w:t>
            </w:r>
            <w:r>
              <w:rPr>
                <w:rFonts w:hint="default"/>
                <w:sz w:val="24"/>
                <w:lang w:val="ru-RU"/>
              </w:rPr>
              <w:t xml:space="preserve"> </w:t>
            </w:r>
            <w:r>
              <w:rPr>
                <w:sz w:val="24"/>
              </w:rPr>
              <w:t>же</w:t>
            </w:r>
            <w:r>
              <w:rPr>
                <w:spacing w:val="-7"/>
                <w:sz w:val="24"/>
              </w:rPr>
              <w:t xml:space="preserve"> </w:t>
            </w:r>
            <w:r>
              <w:rPr>
                <w:sz w:val="24"/>
              </w:rPr>
              <w:t>порядке,</w:t>
            </w:r>
            <w:r>
              <w:rPr>
                <w:spacing w:val="-5"/>
                <w:sz w:val="24"/>
              </w:rPr>
              <w:t xml:space="preserve"> </w:t>
            </w:r>
            <w:r>
              <w:rPr>
                <w:sz w:val="24"/>
              </w:rPr>
              <w:t>что</w:t>
            </w:r>
            <w:r>
              <w:rPr>
                <w:spacing w:val="-5"/>
                <w:sz w:val="24"/>
              </w:rPr>
              <w:t xml:space="preserve"> </w:t>
            </w:r>
            <w:r>
              <w:rPr>
                <w:sz w:val="24"/>
              </w:rPr>
              <w:t>и</w:t>
            </w:r>
            <w:r>
              <w:rPr>
                <w:spacing w:val="-57"/>
                <w:sz w:val="24"/>
              </w:rPr>
              <w:t xml:space="preserve"> </w:t>
            </w:r>
            <w:r>
              <w:rPr>
                <w:sz w:val="24"/>
              </w:rPr>
              <w:t>сумма</w:t>
            </w:r>
            <w:r>
              <w:rPr>
                <w:spacing w:val="-3"/>
                <w:sz w:val="24"/>
              </w:rPr>
              <w:t xml:space="preserve"> </w:t>
            </w:r>
            <w:r>
              <w:rPr>
                <w:sz w:val="24"/>
              </w:rPr>
              <w:t>по</w:t>
            </w:r>
            <w:r>
              <w:rPr>
                <w:spacing w:val="-1"/>
                <w:sz w:val="24"/>
              </w:rPr>
              <w:t xml:space="preserve"> </w:t>
            </w:r>
            <w:r>
              <w:rPr>
                <w:sz w:val="24"/>
              </w:rPr>
              <w:t>видам</w:t>
            </w:r>
          </w:p>
          <w:p>
            <w:pPr>
              <w:pStyle w:val="8"/>
              <w:ind w:left="261" w:right="252" w:hanging="2"/>
              <w:jc w:val="center"/>
              <w:rPr>
                <w:sz w:val="24"/>
              </w:rPr>
            </w:pPr>
            <w:r>
              <w:rPr>
                <w:sz w:val="24"/>
              </w:rPr>
              <w:t>бюджетных</w:t>
            </w:r>
            <w:r>
              <w:rPr>
                <w:spacing w:val="1"/>
                <w:sz w:val="24"/>
              </w:rPr>
              <w:t xml:space="preserve"> </w:t>
            </w:r>
            <w:r>
              <w:rPr>
                <w:spacing w:val="-1"/>
                <w:sz w:val="24"/>
              </w:rPr>
              <w:t>ассигнований,</w:t>
            </w:r>
            <w:r>
              <w:rPr>
                <w:spacing w:val="-57"/>
                <w:sz w:val="24"/>
              </w:rPr>
              <w:t xml:space="preserve"> </w:t>
            </w:r>
            <w:r>
              <w:rPr>
                <w:sz w:val="24"/>
              </w:rPr>
              <w:t>источником</w:t>
            </w:r>
          </w:p>
          <w:p>
            <w:pPr>
              <w:pStyle w:val="8"/>
              <w:spacing w:before="1"/>
              <w:ind w:left="66" w:right="55"/>
              <w:jc w:val="center"/>
              <w:rPr>
                <w:sz w:val="24"/>
              </w:rPr>
            </w:pPr>
            <w:r>
              <w:rPr>
                <w:sz w:val="24"/>
              </w:rPr>
              <w:t>финансового</w:t>
            </w:r>
            <w:r>
              <w:rPr>
                <w:spacing w:val="-57"/>
                <w:sz w:val="24"/>
              </w:rPr>
              <w:t xml:space="preserve"> </w:t>
            </w:r>
            <w:r>
              <w:rPr>
                <w:sz w:val="24"/>
              </w:rPr>
              <w:t>обеспечения</w:t>
            </w:r>
            <w:r>
              <w:rPr>
                <w:spacing w:val="-57"/>
                <w:sz w:val="24"/>
              </w:rPr>
              <w:t xml:space="preserve"> </w:t>
            </w:r>
            <w:r>
              <w:rPr>
                <w:sz w:val="24"/>
              </w:rPr>
              <w:t>которых</w:t>
            </w:r>
          </w:p>
          <w:p>
            <w:pPr>
              <w:pStyle w:val="8"/>
              <w:ind w:left="393" w:right="365" w:firstLine="120"/>
              <w:rPr>
                <w:sz w:val="24"/>
              </w:rPr>
            </w:pPr>
            <w:r>
              <w:rPr>
                <w:sz w:val="24"/>
              </w:rPr>
              <w:t>являются</w:t>
            </w:r>
            <w:r>
              <w:rPr>
                <w:spacing w:val="1"/>
                <w:sz w:val="24"/>
              </w:rPr>
              <w:t xml:space="preserve"> </w:t>
            </w:r>
            <w:r>
              <w:rPr>
                <w:sz w:val="24"/>
              </w:rPr>
              <w:t>бюджетные</w:t>
            </w:r>
          </w:p>
          <w:p>
            <w:pPr>
              <w:pStyle w:val="8"/>
              <w:ind w:left="63" w:right="55"/>
              <w:jc w:val="center"/>
              <w:rPr>
                <w:sz w:val="24"/>
              </w:rPr>
            </w:pPr>
            <w:r>
              <w:rPr>
                <w:sz w:val="24"/>
              </w:rPr>
              <w:t>ассигнования</w:t>
            </w:r>
            <w:r>
              <w:rPr>
                <w:spacing w:val="-57"/>
                <w:sz w:val="24"/>
              </w:rPr>
              <w:t xml:space="preserve"> </w:t>
            </w:r>
            <w:r>
              <w:rPr>
                <w:sz w:val="24"/>
              </w:rPr>
              <w:t>фонда</w:t>
            </w:r>
          </w:p>
          <w:p>
            <w:pPr>
              <w:pStyle w:val="8"/>
              <w:spacing w:before="95"/>
              <w:ind w:left="62" w:right="50" w:firstLine="612"/>
              <w:rPr>
                <w:sz w:val="24"/>
              </w:rPr>
            </w:pPr>
            <w:r>
              <w:rPr>
                <w:sz w:val="24"/>
              </w:rPr>
              <w:t>(межбюджетные</w:t>
            </w:r>
            <w:r>
              <w:rPr>
                <w:spacing w:val="1"/>
                <w:sz w:val="24"/>
              </w:rPr>
              <w:t xml:space="preserve"> </w:t>
            </w:r>
            <w:r>
              <w:rPr>
                <w:sz w:val="24"/>
              </w:rPr>
              <w:t>трансферты,</w:t>
            </w:r>
            <w:r>
              <w:rPr>
                <w:spacing w:val="1"/>
                <w:sz w:val="24"/>
              </w:rPr>
              <w:t xml:space="preserve"> </w:t>
            </w:r>
            <w:r>
              <w:rPr>
                <w:sz w:val="24"/>
              </w:rPr>
              <w:t>субсидия на иные</w:t>
            </w:r>
            <w:r>
              <w:rPr>
                <w:spacing w:val="-57"/>
                <w:sz w:val="24"/>
              </w:rPr>
              <w:t xml:space="preserve"> </w:t>
            </w:r>
            <w:r>
              <w:rPr>
                <w:sz w:val="24"/>
              </w:rPr>
              <w:t>цели, бюджетные</w:t>
            </w:r>
            <w:r>
              <w:rPr>
                <w:spacing w:val="-57"/>
                <w:sz w:val="24"/>
              </w:rPr>
              <w:t xml:space="preserve"> </w:t>
            </w:r>
            <w:r>
              <w:rPr>
                <w:sz w:val="24"/>
              </w:rPr>
              <w:t>инвестиции</w:t>
            </w:r>
            <w:r>
              <w:rPr>
                <w:spacing w:val="-5"/>
                <w:sz w:val="24"/>
              </w:rPr>
              <w:t xml:space="preserve"> </w:t>
            </w:r>
            <w:r>
              <w:rPr>
                <w:sz w:val="24"/>
              </w:rPr>
              <w:t>и</w:t>
            </w:r>
            <w:r>
              <w:rPr>
                <w:spacing w:val="-2"/>
                <w:sz w:val="24"/>
              </w:rPr>
              <w:t xml:space="preserve"> </w:t>
            </w:r>
            <w:r>
              <w:rPr>
                <w:sz w:val="24"/>
              </w:rPr>
              <w:t>др.)</w:t>
            </w:r>
          </w:p>
        </w:tc>
      </w:tr>
    </w:tbl>
    <w:p>
      <w:pPr>
        <w:jc w:val="cente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0"/>
        <w:gridCol w:w="1"/>
        <w:gridCol w:w="205"/>
        <w:gridCol w:w="2914"/>
        <w:gridCol w:w="2"/>
        <w:gridCol w:w="345"/>
        <w:gridCol w:w="1"/>
        <w:gridCol w:w="785"/>
        <w:gridCol w:w="3"/>
        <w:gridCol w:w="201"/>
        <w:gridCol w:w="2"/>
        <w:gridCol w:w="640"/>
        <w:gridCol w:w="3"/>
        <w:gridCol w:w="4"/>
        <w:gridCol w:w="2373"/>
        <w:gridCol w:w="4"/>
        <w:gridCol w:w="4"/>
        <w:gridCol w:w="1691"/>
        <w:gridCol w:w="5"/>
        <w:gridCol w:w="4"/>
        <w:gridCol w:w="1975"/>
        <w:gridCol w:w="6"/>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2"/>
              <w:ind w:left="124"/>
              <w:rPr>
                <w:sz w:val="24"/>
              </w:rPr>
            </w:pPr>
            <w:r>
              <w:rPr>
                <w:sz w:val="24"/>
              </w:rPr>
              <w:t>1.2.27</w:t>
            </w:r>
          </w:p>
        </w:tc>
        <w:tc>
          <w:tcPr>
            <w:tcW w:w="3401" w:type="dxa"/>
            <w:gridSpan w:val="2"/>
          </w:tcPr>
          <w:p>
            <w:pPr>
              <w:pStyle w:val="8"/>
              <w:tabs>
                <w:tab w:val="left" w:pos="1942"/>
              </w:tabs>
              <w:spacing w:before="92"/>
              <w:ind w:left="64" w:right="47"/>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бюджетных</w:t>
            </w:r>
            <w:r>
              <w:rPr>
                <w:sz w:val="24"/>
              </w:rPr>
              <w:tab/>
            </w:r>
            <w:r>
              <w:rPr>
                <w:spacing w:val="-1"/>
                <w:sz w:val="24"/>
              </w:rPr>
              <w:t>ассигнований</w:t>
            </w:r>
          </w:p>
          <w:p>
            <w:pPr>
              <w:pStyle w:val="8"/>
              <w:tabs>
                <w:tab w:val="left" w:pos="2581"/>
              </w:tabs>
              <w:ind w:left="64"/>
              <w:jc w:val="both"/>
              <w:rPr>
                <w:sz w:val="24"/>
              </w:rPr>
            </w:pPr>
            <w:r>
              <w:rPr>
                <w:sz w:val="24"/>
              </w:rPr>
              <w:t>резервных</w:t>
            </w:r>
            <w:r>
              <w:rPr>
                <w:sz w:val="24"/>
              </w:rPr>
              <w:tab/>
            </w:r>
            <w:r>
              <w:rPr>
                <w:sz w:val="24"/>
              </w:rPr>
              <w:t>фондов</w:t>
            </w:r>
          </w:p>
          <w:p>
            <w:pPr>
              <w:pStyle w:val="8"/>
              <w:tabs>
                <w:tab w:val="left" w:pos="2535"/>
              </w:tabs>
              <w:ind w:left="64"/>
              <w:jc w:val="both"/>
              <w:rPr>
                <w:sz w:val="24"/>
              </w:rPr>
            </w:pPr>
            <w:r>
              <w:rPr>
                <w:sz w:val="24"/>
              </w:rPr>
              <w:t>исполнительных</w:t>
            </w:r>
            <w:r>
              <w:rPr>
                <w:sz w:val="24"/>
              </w:rPr>
              <w:tab/>
            </w:r>
            <w:r>
              <w:rPr>
                <w:sz w:val="24"/>
              </w:rPr>
              <w:t>органов</w:t>
            </w:r>
          </w:p>
          <w:p>
            <w:pPr>
              <w:pStyle w:val="8"/>
              <w:tabs>
                <w:tab w:val="left" w:pos="2659"/>
              </w:tabs>
              <w:ind w:left="64" w:right="47"/>
              <w:jc w:val="both"/>
              <w:rPr>
                <w:sz w:val="24"/>
              </w:rPr>
            </w:pPr>
            <w:r>
              <w:rPr>
                <w:sz w:val="24"/>
              </w:rPr>
              <w:t>государственной</w:t>
            </w:r>
            <w:r>
              <w:rPr>
                <w:sz w:val="24"/>
              </w:rPr>
              <w:tab/>
            </w:r>
            <w:r>
              <w:rPr>
                <w:sz w:val="24"/>
              </w:rPr>
              <w:t>власти</w:t>
            </w:r>
            <w:r>
              <w:rPr>
                <w:spacing w:val="-58"/>
                <w:sz w:val="24"/>
              </w:rPr>
              <w:t xml:space="preserve"> </w:t>
            </w:r>
            <w:r>
              <w:rPr>
                <w:sz w:val="24"/>
              </w:rPr>
              <w:t>(местных</w:t>
            </w:r>
            <w:r>
              <w:rPr>
                <w:spacing w:val="1"/>
                <w:sz w:val="24"/>
              </w:rPr>
              <w:t xml:space="preserve"> </w:t>
            </w:r>
            <w:r>
              <w:rPr>
                <w:sz w:val="24"/>
              </w:rPr>
              <w:t>администраций)</w:t>
            </w:r>
            <w:r>
              <w:rPr>
                <w:spacing w:val="1"/>
                <w:sz w:val="24"/>
              </w:rPr>
              <w:t xml:space="preserve"> </w:t>
            </w:r>
            <w:r>
              <w:rPr>
                <w:sz w:val="24"/>
              </w:rPr>
              <w:t>на</w:t>
            </w:r>
            <w:r>
              <w:rPr>
                <w:spacing w:val="-57"/>
                <w:sz w:val="24"/>
              </w:rPr>
              <w:t xml:space="preserve"> </w:t>
            </w:r>
            <w:r>
              <w:rPr>
                <w:sz w:val="24"/>
              </w:rPr>
              <w:t>цели,</w:t>
            </w:r>
            <w:r>
              <w:rPr>
                <w:spacing w:val="1"/>
                <w:sz w:val="24"/>
              </w:rPr>
              <w:t xml:space="preserve"> </w:t>
            </w:r>
            <w:r>
              <w:rPr>
                <w:sz w:val="24"/>
              </w:rPr>
              <w:t>не</w:t>
            </w:r>
            <w:r>
              <w:rPr>
                <w:spacing w:val="1"/>
                <w:sz w:val="24"/>
              </w:rPr>
              <w:t xml:space="preserve"> </w:t>
            </w:r>
            <w:r>
              <w:rPr>
                <w:sz w:val="24"/>
              </w:rPr>
              <w:t>соответствующие</w:t>
            </w:r>
            <w:r>
              <w:rPr>
                <w:spacing w:val="1"/>
                <w:sz w:val="24"/>
              </w:rPr>
              <w:t xml:space="preserve"> </w:t>
            </w:r>
            <w:r>
              <w:rPr>
                <w:sz w:val="24"/>
              </w:rPr>
              <w:t>целям</w:t>
            </w:r>
            <w:r>
              <w:rPr>
                <w:spacing w:val="-2"/>
                <w:sz w:val="24"/>
              </w:rPr>
              <w:t xml:space="preserve"> </w:t>
            </w:r>
            <w:r>
              <w:rPr>
                <w:sz w:val="24"/>
              </w:rPr>
              <w:t>их</w:t>
            </w:r>
            <w:r>
              <w:rPr>
                <w:spacing w:val="-2"/>
                <w:sz w:val="24"/>
              </w:rPr>
              <w:t xml:space="preserve"> </w:t>
            </w:r>
            <w:r>
              <w:rPr>
                <w:sz w:val="24"/>
              </w:rPr>
              <w:t>предоставления</w:t>
            </w:r>
          </w:p>
        </w:tc>
        <w:tc>
          <w:tcPr>
            <w:tcW w:w="3121" w:type="dxa"/>
            <w:gridSpan w:val="3"/>
          </w:tcPr>
          <w:p>
            <w:pPr>
              <w:pStyle w:val="8"/>
              <w:spacing w:before="92"/>
              <w:ind w:left="323" w:right="310"/>
              <w:jc w:val="center"/>
              <w:rPr>
                <w:sz w:val="24"/>
              </w:rPr>
            </w:pPr>
            <w:r>
              <w:fldChar w:fldCharType="begin"/>
            </w:r>
            <w:r>
              <w:instrText xml:space="preserve"> HYPERLINK "consultantplus://offline/ref%3D0E8C51EFF77574B8234277044BEEA748D03E0D01AA59BC298B11C4BCAE67C42E22767A357B746DBAC96CF11428B82BC97A5C0844C2A8n74BH" \h </w:instrText>
            </w:r>
            <w:r>
              <w:fldChar w:fldCharType="separate"/>
            </w:r>
            <w:r>
              <w:rPr>
                <w:color w:val="0000FF"/>
                <w:sz w:val="24"/>
              </w:rPr>
              <w:t xml:space="preserve">статья 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"consultantplus://offline/ref%3D0E8C51EFF77574B8234277044BEEA748D03F040EAF52BC298B11C4BCAE67C42E307622397D7873B19E23B74127nB48H"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26 декабря</w:t>
            </w:r>
            <w:r>
              <w:rPr>
                <w:spacing w:val="1"/>
                <w:sz w:val="24"/>
              </w:rPr>
              <w:t xml:space="preserve"> </w:t>
            </w:r>
            <w:r>
              <w:rPr>
                <w:sz w:val="24"/>
              </w:rPr>
              <w:t>2019</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1846</w:t>
            </w:r>
            <w:r>
              <w:rPr>
                <w:spacing w:val="-1"/>
                <w:sz w:val="24"/>
              </w:rPr>
              <w:t xml:space="preserve"> </w:t>
            </w:r>
            <w:r>
              <w:rPr>
                <w:sz w:val="24"/>
              </w:rPr>
              <w:t>"Об</w:t>
            </w:r>
          </w:p>
          <w:p>
            <w:pPr>
              <w:pStyle w:val="8"/>
              <w:spacing w:before="1"/>
              <w:ind w:left="157" w:right="111" w:hanging="39"/>
              <w:jc w:val="both"/>
              <w:rPr>
                <w:sz w:val="24"/>
              </w:rPr>
            </w:pPr>
            <w:r>
              <w:rPr>
                <w:sz w:val="24"/>
              </w:rPr>
              <w:t>утверждении Положения об</w:t>
            </w:r>
            <w:r>
              <w:rPr>
                <w:spacing w:val="-58"/>
                <w:sz w:val="24"/>
              </w:rPr>
              <w:t xml:space="preserve"> </w:t>
            </w:r>
            <w:r>
              <w:rPr>
                <w:sz w:val="24"/>
              </w:rPr>
              <w:t>использовании бюджетных</w:t>
            </w:r>
            <w:r>
              <w:rPr>
                <w:spacing w:val="-57"/>
                <w:sz w:val="24"/>
              </w:rPr>
              <w:t xml:space="preserve"> </w:t>
            </w:r>
            <w:r>
              <w:rPr>
                <w:sz w:val="24"/>
              </w:rPr>
              <w:t>ассигнований</w:t>
            </w:r>
            <w:r>
              <w:rPr>
                <w:spacing w:val="-3"/>
                <w:sz w:val="24"/>
              </w:rPr>
              <w:t xml:space="preserve"> </w:t>
            </w:r>
            <w:r>
              <w:rPr>
                <w:sz w:val="24"/>
              </w:rPr>
              <w:t>резервного</w:t>
            </w:r>
          </w:p>
          <w:p>
            <w:pPr>
              <w:pStyle w:val="8"/>
              <w:ind w:left="458"/>
              <w:jc w:val="both"/>
              <w:rPr>
                <w:sz w:val="24"/>
              </w:rPr>
            </w:pPr>
            <w:r>
              <w:rPr>
                <w:sz w:val="24"/>
              </w:rPr>
              <w:t>фонда</w:t>
            </w:r>
            <w:r>
              <w:rPr>
                <w:spacing w:val="-4"/>
                <w:sz w:val="24"/>
              </w:rPr>
              <w:t xml:space="preserve"> </w:t>
            </w:r>
            <w:r>
              <w:rPr>
                <w:sz w:val="24"/>
              </w:rPr>
              <w:t>Правительства</w:t>
            </w:r>
          </w:p>
          <w:p>
            <w:pPr>
              <w:pStyle w:val="8"/>
              <w:spacing w:before="92"/>
              <w:ind w:left="0" w:leftChars="0" w:right="31" w:rightChars="0" w:firstLine="0" w:firstLineChars="0"/>
              <w:jc w:val="center"/>
              <w:rPr>
                <w:sz w:val="24"/>
              </w:rPr>
            </w:pPr>
            <w:r>
              <w:rPr>
                <w:sz w:val="24"/>
              </w:rPr>
              <w:t>Российской Федерации";</w:t>
            </w:r>
            <w:r>
              <w:rPr>
                <w:spacing w:val="1"/>
                <w:sz w:val="24"/>
              </w:rPr>
              <w:t xml:space="preserve"> </w:t>
            </w:r>
            <w:r>
              <w:fldChar w:fldCharType="begin"/>
            </w:r>
            <w:r>
              <w:instrText xml:space="preserve"> HYPERLINK "consultantplus://offline/ref%3D0E8C51EFF77574B8234277044BEEA748D03F0C07A953BC298B11C4BCAE67C42E307622397D7873B19E23B74127nB48H"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 Федерации от 28 декабря 2019 г. N 1928 "Об</w:t>
            </w:r>
          </w:p>
          <w:p>
            <w:pPr>
              <w:pStyle w:val="8"/>
              <w:spacing w:before="92"/>
              <w:ind w:left="0" w:leftChars="0" w:right="31" w:rightChars="0" w:firstLine="0" w:firstLineChars="0"/>
              <w:jc w:val="center"/>
              <w:rPr>
                <w:sz w:val="24"/>
              </w:rPr>
            </w:pPr>
            <w:r>
              <w:rPr>
                <w:sz w:val="24"/>
              </w:rPr>
              <w:t>утверждении Правил предоставления иных</w:t>
            </w:r>
          </w:p>
          <w:p>
            <w:pPr>
              <w:pStyle w:val="8"/>
              <w:spacing w:before="92"/>
              <w:ind w:left="0" w:leftChars="0" w:right="31" w:rightChars="0" w:firstLine="0" w:firstLineChars="0"/>
              <w:jc w:val="center"/>
              <w:rPr>
                <w:sz w:val="24"/>
              </w:rPr>
            </w:pPr>
            <w:r>
              <w:rPr>
                <w:sz w:val="24"/>
              </w:rPr>
              <w:t>межбюджетных трансфертов из федерального бюджета, источником финансового обеспечения которых</w:t>
            </w:r>
          </w:p>
          <w:p>
            <w:pPr>
              <w:pStyle w:val="8"/>
              <w:spacing w:before="92"/>
              <w:ind w:left="0" w:leftChars="0" w:right="31" w:rightChars="0" w:firstLine="0" w:firstLineChars="0"/>
              <w:jc w:val="center"/>
              <w:rPr>
                <w:sz w:val="24"/>
              </w:rPr>
            </w:pPr>
            <w:r>
              <w:rPr>
                <w:sz w:val="24"/>
              </w:rPr>
              <w:t>являются бюджетные ассигнования резервного фонда Правительства Российской Федерации, бюджетам субъектов</w:t>
            </w:r>
          </w:p>
          <w:p>
            <w:pPr>
              <w:pStyle w:val="8"/>
              <w:spacing w:before="92"/>
              <w:ind w:left="0" w:leftChars="0" w:right="31" w:rightChars="0" w:firstLine="0" w:firstLineChars="0"/>
              <w:jc w:val="center"/>
              <w:rPr>
                <w:sz w:val="24"/>
              </w:rPr>
            </w:pPr>
            <w:r>
              <w:rPr>
                <w:sz w:val="24"/>
              </w:rPr>
              <w:t>Российской Федерации на финансовое обеспечение отдельных мер по</w:t>
            </w:r>
          </w:p>
          <w:p>
            <w:pPr>
              <w:pStyle w:val="8"/>
              <w:spacing w:before="92"/>
              <w:ind w:left="0" w:leftChars="0" w:right="31" w:rightChars="0" w:firstLine="0" w:firstLineChars="0"/>
              <w:jc w:val="center"/>
              <w:rPr>
                <w:sz w:val="24"/>
              </w:rPr>
            </w:pPr>
            <w:r>
              <w:rPr>
                <w:sz w:val="24"/>
              </w:rPr>
              <w:t>ликвидации чрезвычайных ситуаций природного и техногенного характера, осуществления компенсационных выплат</w:t>
            </w:r>
          </w:p>
          <w:p>
            <w:pPr>
              <w:pStyle w:val="8"/>
              <w:spacing w:before="92"/>
              <w:ind w:left="0" w:leftChars="0" w:right="31" w:rightChars="0" w:firstLine="0" w:firstLineChars="0"/>
              <w:jc w:val="center"/>
              <w:rPr>
                <w:sz w:val="24"/>
              </w:rPr>
            </w:pPr>
            <w:r>
              <w:rPr>
                <w:sz w:val="24"/>
              </w:rPr>
              <w:t>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актаправомерными действиями"</w:t>
            </w:r>
          </w:p>
          <w:p>
            <w:pPr>
              <w:pStyle w:val="8"/>
              <w:spacing w:before="92"/>
              <w:ind w:left="0" w:leftChars="0" w:right="31" w:rightChars="0" w:firstLine="0" w:firstLineChars="0"/>
              <w:jc w:val="center"/>
              <w:rPr>
                <w:sz w:val="24"/>
              </w:rPr>
            </w:pPr>
            <w:r>
              <w:rPr>
                <w:rFonts w:hint="default"/>
                <w:sz w:val="24"/>
                <w:lang w:val="ru-RU" w:eastAsia="en-US"/>
              </w:rPr>
              <w:t>Постановление № 661 от 02.12.2022 Об утверждении Порядка использования бюджетных ассигнований резервного фонда администрации муниципального образования «Ахтубинский район»</w:t>
            </w:r>
          </w:p>
        </w:tc>
        <w:tc>
          <w:tcPr>
            <w:tcW w:w="1134" w:type="dxa"/>
            <w:gridSpan w:val="4"/>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gridSpan w:val="5"/>
          </w:tcPr>
          <w:p>
            <w:pPr>
              <w:pStyle w:val="8"/>
              <w:spacing w:before="92"/>
              <w:ind w:left="6"/>
              <w:jc w:val="center"/>
              <w:rPr>
                <w:sz w:val="24"/>
              </w:rPr>
            </w:pPr>
            <w:r>
              <w:rPr>
                <w:sz w:val="24"/>
              </w:rPr>
              <w:t>8</w:t>
            </w:r>
          </w:p>
        </w:tc>
        <w:tc>
          <w:tcPr>
            <w:tcW w:w="2381" w:type="dxa"/>
            <w:gridSpan w:val="3"/>
          </w:tcPr>
          <w:p>
            <w:pPr>
              <w:pStyle w:val="8"/>
              <w:spacing w:before="92"/>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200" w:firstLine="261"/>
              <w:rPr>
                <w:sz w:val="24"/>
              </w:rPr>
            </w:pPr>
            <w:r>
              <w:rPr>
                <w:sz w:val="24"/>
              </w:rPr>
              <w:t>Федерации об</w:t>
            </w:r>
            <w:r>
              <w:rPr>
                <w:spacing w:val="1"/>
                <w:sz w:val="24"/>
              </w:rPr>
              <w:t xml:space="preserve"> </w:t>
            </w:r>
            <w:r>
              <w:rPr>
                <w:spacing w:val="-1"/>
                <w:sz w:val="24"/>
              </w:rPr>
              <w:t>административных</w:t>
            </w:r>
            <w:r>
              <w:rPr>
                <w:spacing w:val="-57"/>
                <w:sz w:val="24"/>
              </w:rPr>
              <w:t xml:space="preserve"> </w:t>
            </w:r>
            <w:r>
              <w:rPr>
                <w:sz w:val="24"/>
              </w:rPr>
              <w:t>правонарушениях;</w:t>
            </w:r>
          </w:p>
          <w:p>
            <w:pPr>
              <w:pStyle w:val="8"/>
              <w:ind w:left="156" w:right="148"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spacing w:before="1"/>
              <w:ind w:left="75" w:right="71"/>
              <w:jc w:val="center"/>
              <w:rPr>
                <w:sz w:val="24"/>
              </w:rPr>
            </w:pPr>
            <w:r>
              <w:rPr>
                <w:sz w:val="24"/>
              </w:rPr>
              <w:t>Федерации</w:t>
            </w:r>
          </w:p>
        </w:tc>
        <w:tc>
          <w:tcPr>
            <w:tcW w:w="1700" w:type="dxa"/>
            <w:gridSpan w:val="3"/>
          </w:tcPr>
          <w:p>
            <w:pPr>
              <w:pStyle w:val="8"/>
              <w:spacing w:before="92"/>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gridSpan w:val="3"/>
          </w:tcPr>
          <w:p>
            <w:pPr>
              <w:pStyle w:val="8"/>
              <w:spacing w:before="92"/>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vAlign w:val="top"/>
          </w:tcPr>
          <w:p>
            <w:pPr>
              <w:pStyle w:val="8"/>
              <w:spacing w:before="95"/>
              <w:ind w:left="73" w:leftChars="0" w:right="64" w:rightChars="0"/>
              <w:jc w:val="center"/>
              <w:rPr>
                <w:sz w:val="24"/>
              </w:rPr>
            </w:pPr>
            <w:r>
              <w:rPr>
                <w:sz w:val="24"/>
              </w:rPr>
              <w:t>1.2.30</w:t>
            </w:r>
          </w:p>
        </w:tc>
        <w:tc>
          <w:tcPr>
            <w:tcW w:w="3401" w:type="dxa"/>
            <w:gridSpan w:val="2"/>
            <w:vAlign w:val="top"/>
          </w:tcPr>
          <w:p>
            <w:pPr>
              <w:pStyle w:val="8"/>
              <w:tabs>
                <w:tab w:val="left" w:pos="2516"/>
              </w:tabs>
              <w:spacing w:before="95"/>
              <w:ind w:left="64" w:right="46"/>
              <w:rPr>
                <w:sz w:val="24"/>
              </w:rPr>
            </w:pPr>
            <w:r>
              <w:rPr>
                <w:sz w:val="24"/>
              </w:rPr>
              <w:t>Несоблюдение</w:t>
            </w:r>
            <w:r>
              <w:rPr>
                <w:sz w:val="24"/>
              </w:rPr>
              <w:tab/>
            </w:r>
            <w:r>
              <w:rPr>
                <w:spacing w:val="-1"/>
                <w:sz w:val="24"/>
              </w:rPr>
              <w:t>порядка</w:t>
            </w:r>
            <w:r>
              <w:rPr>
                <w:spacing w:val="-57"/>
                <w:sz w:val="24"/>
              </w:rPr>
              <w:t xml:space="preserve"> </w:t>
            </w:r>
            <w:r>
              <w:rPr>
                <w:sz w:val="24"/>
              </w:rPr>
              <w:t>осуществления</w:t>
            </w:r>
          </w:p>
          <w:p>
            <w:pPr>
              <w:pStyle w:val="8"/>
              <w:tabs>
                <w:tab w:val="left" w:pos="2964"/>
              </w:tabs>
              <w:ind w:left="64" w:leftChars="0" w:right="48" w:rightChars="0"/>
              <w:rPr>
                <w:sz w:val="24"/>
              </w:rPr>
            </w:pPr>
            <w:r>
              <w:rPr>
                <w:sz w:val="24"/>
              </w:rPr>
              <w:t>государственных</w:t>
            </w:r>
            <w:r>
              <w:rPr>
                <w:sz w:val="24"/>
              </w:rPr>
              <w:tab/>
            </w:r>
            <w:r>
              <w:rPr>
                <w:spacing w:val="-2"/>
                <w:sz w:val="24"/>
              </w:rPr>
              <w:t>или</w:t>
            </w:r>
            <w:r>
              <w:rPr>
                <w:spacing w:val="-57"/>
                <w:sz w:val="24"/>
              </w:rPr>
              <w:t xml:space="preserve"> </w:t>
            </w:r>
            <w:r>
              <w:rPr>
                <w:sz w:val="24"/>
              </w:rPr>
              <w:t>муниципальных</w:t>
            </w:r>
            <w:r>
              <w:rPr>
                <w:spacing w:val="-11"/>
                <w:sz w:val="24"/>
              </w:rPr>
              <w:t xml:space="preserve"> </w:t>
            </w:r>
            <w:r>
              <w:rPr>
                <w:sz w:val="24"/>
              </w:rPr>
              <w:t>заимствований</w:t>
            </w:r>
          </w:p>
        </w:tc>
        <w:tc>
          <w:tcPr>
            <w:tcW w:w="3121" w:type="dxa"/>
            <w:gridSpan w:val="3"/>
            <w:vAlign w:val="top"/>
          </w:tcPr>
          <w:p>
            <w:pPr>
              <w:pStyle w:val="8"/>
              <w:spacing w:before="95"/>
              <w:ind w:left="270"/>
              <w:rPr>
                <w:sz w:val="24"/>
              </w:rPr>
            </w:pPr>
            <w:r>
              <w:fldChar w:fldCharType="begin"/>
            </w:r>
            <w:r>
              <w:instrText xml:space="preserve"> HYPERLINK "consultantplus://offline/ref%3D0E8C51EFF77574B8234277044BEEA748D03E0D01AA59BC298B11C4BCAE67C42E22767A317E7468BAC96CF11428B82BC97A5C0844C2A8n74BH" \h </w:instrText>
            </w:r>
            <w:r>
              <w:fldChar w:fldCharType="separate"/>
            </w:r>
            <w:r>
              <w:rPr>
                <w:color w:val="0000FF"/>
                <w:sz w:val="24"/>
              </w:rPr>
              <w:t>статьи</w:t>
            </w:r>
            <w:r>
              <w:rPr>
                <w:color w:val="0000FF"/>
                <w:spacing w:val="-1"/>
                <w:sz w:val="24"/>
              </w:rPr>
              <w:t xml:space="preserve"> </w:t>
            </w:r>
            <w:r>
              <w:rPr>
                <w:color w:val="0000FF"/>
                <w:sz w:val="24"/>
              </w:rPr>
              <w:t>103</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"consultantplus://offline/ref%3D0E8C51EFF77574B8234277044BEEA748D03E0D01AA59BC298B11C4BCAE67C42E22767A317E776ABAC96CF11428B82BC97A5C0844C2A8n74BH" \h </w:instrText>
            </w:r>
            <w:r>
              <w:fldChar w:fldCharType="separate"/>
            </w:r>
            <w:r>
              <w:rPr>
                <w:color w:val="0000FF"/>
                <w:sz w:val="24"/>
              </w:rPr>
              <w:t>104</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"consultantplus://offline/ref%3D0E8C51EFF77574B8234277044BEEA748D03E0D01AA59BC298B11C4BCAE67C42E22767A317E796FBAC96CF11428B82BC97A5C0844C2A8n74BH" \h </w:instrText>
            </w:r>
            <w:r>
              <w:fldChar w:fldCharType="separate"/>
            </w:r>
            <w:r>
              <w:rPr>
                <w:color w:val="0000FF"/>
                <w:sz w:val="24"/>
              </w:rPr>
              <w:t>106</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"consultantplus://offline/ref%3D0E8C51EFF77574B8234277044BEEA748D03E0D01AA59BC298B11C4BCAE67C42E22767A35777268BAC96CF11428B82BC97A5C0844C2A8n74BH" \h </w:instrText>
            </w:r>
            <w:r>
              <w:fldChar w:fldCharType="separate"/>
            </w:r>
            <w:r>
              <w:rPr>
                <w:color w:val="0000FF"/>
                <w:sz w:val="24"/>
              </w:rPr>
              <w:t>110</w:t>
            </w:r>
            <w:r>
              <w:rPr>
                <w:color w:val="0000FF"/>
                <w:sz w:val="24"/>
              </w:rPr>
              <w:fldChar w:fldCharType="end"/>
            </w:r>
            <w:r>
              <w:rPr>
                <w:sz w:val="24"/>
              </w:rPr>
              <w:t>,</w:t>
            </w:r>
          </w:p>
          <w:p>
            <w:pPr>
              <w:pStyle w:val="8"/>
              <w:ind w:left="364" w:leftChars="0" w:right="162" w:rightChars="0" w:hanging="174" w:firstLineChars="0"/>
              <w:rPr>
                <w:rFonts w:hint="default"/>
                <w:sz w:val="24"/>
                <w:lang w:val="ru-RU" w:eastAsia="en-US"/>
              </w:rPr>
            </w:pPr>
            <w:r>
              <w:rPr>
                <w:sz w:val="24"/>
              </w:rPr>
              <w:t>110.1 Бюджетного кодекса</w:t>
            </w:r>
            <w:r>
              <w:rPr>
                <w:spacing w:val="-57"/>
                <w:sz w:val="24"/>
              </w:rPr>
              <w:t xml:space="preserve"> </w:t>
            </w:r>
            <w:r>
              <w:rPr>
                <w:sz w:val="24"/>
              </w:rPr>
              <w:t>Российской</w:t>
            </w:r>
            <w:r>
              <w:rPr>
                <w:spacing w:val="-2"/>
                <w:sz w:val="24"/>
              </w:rPr>
              <w:t xml:space="preserve"> </w:t>
            </w:r>
            <w:r>
              <w:rPr>
                <w:sz w:val="24"/>
              </w:rPr>
              <w:t>Федерации</w:t>
            </w:r>
          </w:p>
        </w:tc>
        <w:tc>
          <w:tcPr>
            <w:tcW w:w="1134" w:type="dxa"/>
            <w:gridSpan w:val="4"/>
            <w:vAlign w:val="top"/>
          </w:tcPr>
          <w:p>
            <w:pPr>
              <w:pStyle w:val="8"/>
              <w:spacing w:before="95"/>
              <w:ind w:left="229" w:leftChars="0"/>
              <w:rPr>
                <w:sz w:val="24"/>
              </w:rPr>
            </w:pPr>
            <w:r>
              <w:rPr>
                <w:sz w:val="24"/>
              </w:rPr>
              <w:t>кол-во</w:t>
            </w:r>
          </w:p>
        </w:tc>
        <w:tc>
          <w:tcPr>
            <w:tcW w:w="850" w:type="dxa"/>
            <w:gridSpan w:val="5"/>
            <w:vAlign w:val="top"/>
          </w:tcPr>
          <w:p>
            <w:pPr>
              <w:pStyle w:val="8"/>
              <w:spacing w:before="95"/>
              <w:ind w:left="6" w:leftChars="0"/>
              <w:jc w:val="center"/>
              <w:rPr>
                <w:sz w:val="24"/>
              </w:rPr>
            </w:pPr>
            <w:r>
              <w:rPr>
                <w:sz w:val="24"/>
              </w:rPr>
              <w:t>1</w:t>
            </w:r>
          </w:p>
        </w:tc>
        <w:tc>
          <w:tcPr>
            <w:tcW w:w="2381" w:type="dxa"/>
            <w:gridSpan w:val="3"/>
            <w:vAlign w:val="top"/>
          </w:tcPr>
          <w:p>
            <w:pPr>
              <w:pStyle w:val="8"/>
              <w:rPr>
                <w:sz w:val="24"/>
              </w:rPr>
            </w:pPr>
          </w:p>
        </w:tc>
        <w:tc>
          <w:tcPr>
            <w:tcW w:w="1700" w:type="dxa"/>
            <w:gridSpan w:val="3"/>
            <w:vAlign w:val="top"/>
          </w:tcPr>
          <w:p>
            <w:pPr>
              <w:pStyle w:val="8"/>
              <w:rPr>
                <w:sz w:val="24"/>
              </w:rPr>
            </w:pPr>
          </w:p>
        </w:tc>
        <w:tc>
          <w:tcPr>
            <w:tcW w:w="1985" w:type="dxa"/>
            <w:gridSpan w:val="3"/>
            <w:vAlign w:val="top"/>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vAlign w:val="top"/>
          </w:tcPr>
          <w:p>
            <w:pPr>
              <w:pStyle w:val="8"/>
              <w:spacing w:before="95"/>
              <w:ind w:left="73" w:leftChars="0" w:right="64" w:rightChars="0"/>
              <w:jc w:val="center"/>
              <w:rPr>
                <w:sz w:val="24"/>
              </w:rPr>
            </w:pPr>
            <w:r>
              <w:rPr>
                <w:sz w:val="24"/>
              </w:rPr>
              <w:t>1.2.31</w:t>
            </w:r>
          </w:p>
        </w:tc>
        <w:tc>
          <w:tcPr>
            <w:tcW w:w="3401" w:type="dxa"/>
            <w:gridSpan w:val="2"/>
            <w:vAlign w:val="top"/>
          </w:tcPr>
          <w:p>
            <w:pPr>
              <w:pStyle w:val="8"/>
              <w:tabs>
                <w:tab w:val="left" w:pos="2101"/>
                <w:tab w:val="left" w:pos="3211"/>
              </w:tabs>
              <w:spacing w:before="95"/>
              <w:ind w:left="64" w:leftChars="0" w:right="46" w:rightChars="0"/>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выпуску</w:t>
            </w:r>
            <w:r>
              <w:rPr>
                <w:spacing w:val="1"/>
                <w:sz w:val="24"/>
              </w:rPr>
              <w:t xml:space="preserve"> </w:t>
            </w:r>
            <w:r>
              <w:rPr>
                <w:sz w:val="24"/>
              </w:rPr>
              <w:t>государственных</w:t>
            </w:r>
            <w:r>
              <w:rPr>
                <w:spacing w:val="1"/>
                <w:sz w:val="24"/>
              </w:rPr>
              <w:t xml:space="preserve"> </w:t>
            </w:r>
            <w:r>
              <w:rPr>
                <w:sz w:val="24"/>
              </w:rPr>
              <w:t>и</w:t>
            </w:r>
            <w:r>
              <w:rPr>
                <w:spacing w:val="-57"/>
                <w:sz w:val="24"/>
              </w:rPr>
              <w:t xml:space="preserve"> </w:t>
            </w:r>
            <w:r>
              <w:rPr>
                <w:sz w:val="24"/>
              </w:rPr>
              <w:t>муниципальных ценных бумаг,</w:t>
            </w:r>
            <w:r>
              <w:rPr>
                <w:spacing w:val="1"/>
                <w:sz w:val="24"/>
              </w:rPr>
              <w:t xml:space="preserve"> </w:t>
            </w:r>
            <w:r>
              <w:rPr>
                <w:sz w:val="24"/>
              </w:rPr>
              <w:t>ограничений</w:t>
            </w:r>
            <w:r>
              <w:rPr>
                <w:spacing w:val="1"/>
                <w:sz w:val="24"/>
              </w:rPr>
              <w:t xml:space="preserve"> </w:t>
            </w:r>
            <w:r>
              <w:rPr>
                <w:sz w:val="24"/>
              </w:rPr>
              <w:t>к</w:t>
            </w:r>
            <w:r>
              <w:rPr>
                <w:spacing w:val="1"/>
                <w:sz w:val="24"/>
              </w:rPr>
              <w:t xml:space="preserve"> </w:t>
            </w:r>
            <w:r>
              <w:rPr>
                <w:sz w:val="24"/>
              </w:rPr>
              <w:t>предельному</w:t>
            </w:r>
            <w:r>
              <w:rPr>
                <w:spacing w:val="-57"/>
                <w:sz w:val="24"/>
              </w:rPr>
              <w:t xml:space="preserve"> </w:t>
            </w:r>
            <w:r>
              <w:rPr>
                <w:sz w:val="24"/>
              </w:rPr>
              <w:t>объему</w:t>
            </w:r>
            <w:r>
              <w:rPr>
                <w:sz w:val="24"/>
              </w:rPr>
              <w:tab/>
            </w:r>
            <w:r>
              <w:rPr>
                <w:spacing w:val="-1"/>
                <w:sz w:val="24"/>
              </w:rPr>
              <w:t>размещения</w:t>
            </w:r>
            <w:r>
              <w:rPr>
                <w:spacing w:val="-58"/>
                <w:sz w:val="24"/>
              </w:rPr>
              <w:t xml:space="preserve"> </w:t>
            </w:r>
            <w:r>
              <w:rPr>
                <w:sz w:val="24"/>
              </w:rPr>
              <w:t>государственных</w:t>
            </w:r>
            <w:r>
              <w:rPr>
                <w:sz w:val="24"/>
              </w:rPr>
              <w:tab/>
            </w:r>
            <w:r>
              <w:rPr>
                <w:sz w:val="24"/>
              </w:rPr>
              <w:tab/>
            </w:r>
            <w:r>
              <w:rPr>
                <w:spacing w:val="-2"/>
                <w:sz w:val="24"/>
              </w:rPr>
              <w:t>и</w:t>
            </w:r>
            <w:r>
              <w:rPr>
                <w:spacing w:val="-58"/>
                <w:sz w:val="24"/>
              </w:rPr>
              <w:t xml:space="preserve"> </w:t>
            </w:r>
            <w:r>
              <w:rPr>
                <w:sz w:val="24"/>
              </w:rPr>
              <w:t>муниципальных</w:t>
            </w:r>
            <w:r>
              <w:rPr>
                <w:spacing w:val="-5"/>
                <w:sz w:val="24"/>
              </w:rPr>
              <w:t xml:space="preserve"> </w:t>
            </w:r>
            <w:r>
              <w:rPr>
                <w:sz w:val="24"/>
              </w:rPr>
              <w:t>ценных</w:t>
            </w:r>
            <w:r>
              <w:rPr>
                <w:spacing w:val="-3"/>
                <w:sz w:val="24"/>
              </w:rPr>
              <w:t xml:space="preserve"> </w:t>
            </w:r>
            <w:r>
              <w:rPr>
                <w:sz w:val="24"/>
              </w:rPr>
              <w:t>бумаг</w:t>
            </w:r>
          </w:p>
        </w:tc>
        <w:tc>
          <w:tcPr>
            <w:tcW w:w="3121" w:type="dxa"/>
            <w:gridSpan w:val="3"/>
            <w:vAlign w:val="top"/>
          </w:tcPr>
          <w:p>
            <w:pPr>
              <w:pStyle w:val="8"/>
              <w:spacing w:before="95"/>
              <w:ind w:left="71" w:right="58"/>
              <w:jc w:val="center"/>
              <w:rPr>
                <w:sz w:val="24"/>
              </w:rPr>
            </w:pPr>
            <w:r>
              <w:fldChar w:fldCharType="begin"/>
            </w:r>
            <w:r>
              <w:instrText xml:space="preserve"> HYPERLINK "consultantplus://offline/ref%3D0E8C51EFF77574B8234277044BEEA748D03E0D01AA59BC298B11C4BCAE67C42E22767A317D7664BAC96CF11428B82BC97A5C0844C2A8n74BH" \h </w:instrText>
            </w:r>
            <w:r>
              <w:fldChar w:fldCharType="separate"/>
            </w:r>
            <w:r>
              <w:rPr>
                <w:color w:val="0000FF"/>
                <w:sz w:val="24"/>
              </w:rPr>
              <w:t xml:space="preserve">статья 114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9" w:leftChars="0" w:right="58" w:rightChars="0"/>
              <w:jc w:val="center"/>
              <w:rPr>
                <w:sz w:val="24"/>
              </w:rPr>
            </w:pPr>
            <w:r>
              <w:fldChar w:fldCharType="begin"/>
            </w:r>
            <w:r>
              <w:instrText xml:space="preserve"> HYPERLINK "consultantplus://offline/ref%3D0E8C51EFF77574B8234277044BEEA748D03E0D01AA59BC298B11C4BCAE67C42E22767A317D786BBAC96CF11428B82BC97A5C0844C2A8n74BH" \h </w:instrText>
            </w:r>
            <w:r>
              <w:fldChar w:fldCharType="separate"/>
            </w:r>
            <w:r>
              <w:rPr>
                <w:color w:val="0000FF"/>
                <w:sz w:val="24"/>
              </w:rPr>
              <w:t xml:space="preserve">глава 14.1 </w:t>
            </w:r>
            <w:r>
              <w:rPr>
                <w:color w:val="0000FF"/>
                <w:sz w:val="24"/>
              </w:rPr>
              <w:fldChar w:fldCharType="end"/>
            </w:r>
            <w:r>
              <w:rPr>
                <w:sz w:val="24"/>
              </w:rPr>
              <w:t>Бюджетного</w:t>
            </w:r>
            <w:r>
              <w:rPr>
                <w:spacing w:val="-58"/>
                <w:sz w:val="24"/>
              </w:rPr>
              <w:t xml:space="preserve"> </w:t>
            </w:r>
            <w:r>
              <w:rPr>
                <w:sz w:val="24"/>
              </w:rPr>
              <w:t>кодекса Российской</w:t>
            </w:r>
            <w:r>
              <w:rPr>
                <w:spacing w:val="1"/>
                <w:sz w:val="24"/>
              </w:rPr>
              <w:t xml:space="preserve"> </w:t>
            </w:r>
            <w:r>
              <w:rPr>
                <w:sz w:val="24"/>
              </w:rPr>
              <w:t>Федерации</w:t>
            </w:r>
          </w:p>
        </w:tc>
        <w:tc>
          <w:tcPr>
            <w:tcW w:w="1134" w:type="dxa"/>
            <w:gridSpan w:val="4"/>
            <w:vAlign w:val="top"/>
          </w:tcPr>
          <w:p>
            <w:pPr>
              <w:pStyle w:val="8"/>
              <w:spacing w:before="95"/>
              <w:ind w:left="229" w:leftChars="0"/>
              <w:rPr>
                <w:sz w:val="24"/>
              </w:rPr>
            </w:pPr>
            <w:r>
              <w:rPr>
                <w:sz w:val="24"/>
              </w:rPr>
              <w:t>кол-во</w:t>
            </w:r>
          </w:p>
        </w:tc>
        <w:tc>
          <w:tcPr>
            <w:tcW w:w="850" w:type="dxa"/>
            <w:gridSpan w:val="5"/>
            <w:vAlign w:val="top"/>
          </w:tcPr>
          <w:p>
            <w:pPr>
              <w:pStyle w:val="8"/>
              <w:spacing w:before="95"/>
              <w:ind w:left="6" w:leftChars="0"/>
              <w:jc w:val="center"/>
              <w:rPr>
                <w:sz w:val="24"/>
              </w:rPr>
            </w:pPr>
            <w:r>
              <w:rPr>
                <w:sz w:val="24"/>
              </w:rPr>
              <w:t>1</w:t>
            </w:r>
          </w:p>
        </w:tc>
        <w:tc>
          <w:tcPr>
            <w:tcW w:w="2381" w:type="dxa"/>
            <w:gridSpan w:val="3"/>
            <w:vAlign w:val="top"/>
          </w:tcPr>
          <w:p>
            <w:pPr>
              <w:pStyle w:val="8"/>
              <w:rPr>
                <w:sz w:val="24"/>
              </w:rPr>
            </w:pPr>
          </w:p>
        </w:tc>
        <w:tc>
          <w:tcPr>
            <w:tcW w:w="1700" w:type="dxa"/>
            <w:gridSpan w:val="3"/>
            <w:vAlign w:val="top"/>
          </w:tcPr>
          <w:p>
            <w:pPr>
              <w:pStyle w:val="8"/>
              <w:rPr>
                <w:sz w:val="24"/>
              </w:rPr>
            </w:pPr>
          </w:p>
        </w:tc>
        <w:tc>
          <w:tcPr>
            <w:tcW w:w="1985" w:type="dxa"/>
            <w:gridSpan w:val="3"/>
            <w:vAlign w:val="top"/>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5"/>
              <w:ind w:left="73" w:right="64"/>
              <w:jc w:val="center"/>
              <w:rPr>
                <w:sz w:val="24"/>
              </w:rPr>
            </w:pPr>
            <w:r>
              <w:rPr>
                <w:sz w:val="24"/>
              </w:rPr>
              <w:t>1.2.32</w:t>
            </w:r>
          </w:p>
        </w:tc>
        <w:tc>
          <w:tcPr>
            <w:tcW w:w="14572" w:type="dxa"/>
            <w:gridSpan w:val="23"/>
          </w:tcPr>
          <w:p>
            <w:pPr>
              <w:rPr>
                <w:rFonts w:hint="default" w:ascii="Times New Roman" w:hAnsi="Times New Roman" w:eastAsia="Times New Roman"/>
                <w:b w:val="0"/>
                <w:bCs w:val="0"/>
                <w:i w:val="0"/>
                <w:iCs w:val="0"/>
                <w:kern w:val="0"/>
                <w:sz w:val="24"/>
                <w:szCs w:val="22"/>
                <w:lang w:val="ru-RU" w:eastAsia="en-US"/>
              </w:rPr>
            </w:pPr>
            <w:r>
              <w:rPr>
                <w:b/>
                <w:i/>
                <w:sz w:val="24"/>
              </w:rPr>
              <w:t>Выявление</w:t>
            </w:r>
            <w:r>
              <w:rPr>
                <w:b/>
                <w:i/>
                <w:spacing w:val="-4"/>
                <w:sz w:val="24"/>
              </w:rPr>
              <w:t xml:space="preserve"> </w:t>
            </w:r>
            <w:r>
              <w:rPr>
                <w:b/>
                <w:i/>
                <w:sz w:val="24"/>
              </w:rPr>
              <w:t>нарушений</w:t>
            </w:r>
            <w:r>
              <w:rPr>
                <w:b/>
                <w:i/>
                <w:spacing w:val="-4"/>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850" w:type="dxa"/>
          </w:tcPr>
          <w:p>
            <w:pPr>
              <w:pStyle w:val="8"/>
              <w:spacing w:before="95"/>
              <w:ind w:left="73" w:right="64"/>
              <w:jc w:val="center"/>
              <w:rPr>
                <w:sz w:val="24"/>
              </w:rPr>
            </w:pPr>
            <w:r>
              <w:rPr>
                <w:sz w:val="24"/>
              </w:rPr>
              <w:t>1.2.33</w:t>
            </w:r>
          </w:p>
        </w:tc>
        <w:tc>
          <w:tcPr>
            <w:tcW w:w="3401" w:type="dxa"/>
            <w:gridSpan w:val="2"/>
          </w:tcPr>
          <w:p>
            <w:pPr>
              <w:pStyle w:val="8"/>
              <w:tabs>
                <w:tab w:val="left" w:pos="1815"/>
                <w:tab w:val="left" w:pos="2227"/>
                <w:tab w:val="left" w:pos="2643"/>
              </w:tabs>
              <w:spacing w:before="95"/>
              <w:ind w:left="64" w:right="48"/>
              <w:rPr>
                <w:sz w:val="24"/>
              </w:rPr>
            </w:pPr>
            <w:r>
              <w:rPr>
                <w:sz w:val="24"/>
              </w:rPr>
              <w:t>Нарушение</w:t>
            </w:r>
            <w:r>
              <w:rPr>
                <w:sz w:val="24"/>
              </w:rPr>
              <w:tab/>
            </w:r>
            <w:r>
              <w:rPr>
                <w:spacing w:val="-1"/>
                <w:sz w:val="24"/>
              </w:rPr>
              <w:t>сроков</w:t>
            </w:r>
            <w:r>
              <w:rPr>
                <w:spacing w:val="-57"/>
                <w:sz w:val="24"/>
              </w:rPr>
              <w:t xml:space="preserve"> </w:t>
            </w:r>
            <w:r>
              <w:rPr>
                <w:sz w:val="24"/>
              </w:rPr>
              <w:t>обслуживания</w:t>
            </w:r>
            <w:r>
              <w:rPr>
                <w:sz w:val="24"/>
              </w:rPr>
              <w:tab/>
            </w:r>
            <w:r>
              <w:rPr>
                <w:sz w:val="24"/>
              </w:rPr>
              <w:t>и</w:t>
            </w:r>
            <w:r>
              <w:rPr>
                <w:sz w:val="24"/>
              </w:rPr>
              <w:tab/>
            </w:r>
            <w:r>
              <w:rPr>
                <w:spacing w:val="-1"/>
                <w:sz w:val="24"/>
              </w:rPr>
              <w:t>погашения</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2"/>
                <w:sz w:val="24"/>
              </w:rPr>
              <w:t xml:space="preserve"> </w:t>
            </w:r>
            <w:r>
              <w:rPr>
                <w:sz w:val="24"/>
              </w:rPr>
              <w:t>долга</w:t>
            </w:r>
          </w:p>
        </w:tc>
        <w:tc>
          <w:tcPr>
            <w:tcW w:w="3121" w:type="dxa"/>
            <w:gridSpan w:val="3"/>
          </w:tcPr>
          <w:p>
            <w:pPr>
              <w:pStyle w:val="8"/>
              <w:spacing w:before="95"/>
              <w:ind w:left="71" w:right="58"/>
              <w:jc w:val="center"/>
              <w:rPr>
                <w:sz w:val="24"/>
              </w:rPr>
            </w:pPr>
            <w:r>
              <w:fldChar w:fldCharType="begin"/>
            </w:r>
            <w:r>
              <w:instrText xml:space="preserve"> HYPERLINK "consultantplus://offline/ref%3D0E8C51EFF77574B8234277044BEEA748D03E0D01AA59BC298B11C4BCAE67C42E22767A35767569BAC96CF11428B82BC97A5C0844C2A8n74BH" \h </w:instrText>
            </w:r>
            <w:r>
              <w:fldChar w:fldCharType="separate"/>
            </w:r>
            <w:r>
              <w:rPr>
                <w:color w:val="0000FF"/>
                <w:sz w:val="24"/>
              </w:rPr>
              <w:t xml:space="preserve">статья 119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gridSpan w:val="4"/>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5"/>
          </w:tcPr>
          <w:p>
            <w:pPr>
              <w:pStyle w:val="8"/>
              <w:spacing w:before="95"/>
              <w:ind w:left="6"/>
              <w:jc w:val="center"/>
              <w:rPr>
                <w:sz w:val="24"/>
              </w:rPr>
            </w:pPr>
            <w:r>
              <w:rPr>
                <w:sz w:val="24"/>
              </w:rPr>
              <w:t>1</w:t>
            </w:r>
          </w:p>
        </w:tc>
        <w:tc>
          <w:tcPr>
            <w:tcW w:w="2381" w:type="dxa"/>
            <w:gridSpan w:val="3"/>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"consultantplus://offline/ref%3D0E8C51EFF77574B8234277044BEEA748D03E0D07A25EBC298B11C4BCAE67C42E22767A307B7468BAC96CF11428B82BC97A5C0844C2A8n74BH" \h </w:instrText>
            </w:r>
            <w:r>
              <w:fldChar w:fldCharType="separate"/>
            </w:r>
            <w:r>
              <w:rPr>
                <w:color w:val="0000FF"/>
                <w:sz w:val="24"/>
              </w:rPr>
              <w:t>статья 15.15.13</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3" w:right="71"/>
              <w:jc w:val="center"/>
              <w:rPr>
                <w:sz w:val="24"/>
              </w:rPr>
            </w:pPr>
            <w:r>
              <w:rPr>
                <w:sz w:val="24"/>
              </w:rPr>
              <w:t>Административных</w:t>
            </w:r>
          </w:p>
          <w:p>
            <w:pPr>
              <w:pStyle w:val="8"/>
              <w:ind w:left="73" w:right="71"/>
              <w:jc w:val="center"/>
              <w:rPr>
                <w:sz w:val="24"/>
              </w:rPr>
            </w:pPr>
            <w:r>
              <w:rPr>
                <w:sz w:val="24"/>
              </w:rPr>
              <w:t>правонарушениях</w:t>
            </w:r>
          </w:p>
        </w:tc>
        <w:tc>
          <w:tcPr>
            <w:tcW w:w="1700" w:type="dxa"/>
            <w:gridSpan w:val="3"/>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gridSpan w:val="3"/>
          </w:tcPr>
          <w:p>
            <w:pPr>
              <w:pStyle w:val="8"/>
              <w:spacing w:before="95"/>
              <w:ind w:left="64" w:right="55"/>
              <w:jc w:val="center"/>
              <w:rPr>
                <w:sz w:val="24"/>
              </w:rPr>
            </w:pPr>
            <w:r>
              <w:rPr>
                <w:spacing w:val="-1"/>
                <w:sz w:val="24"/>
              </w:rPr>
              <w:t xml:space="preserve">сумма </w:t>
            </w:r>
            <w:r>
              <w:rPr>
                <w:sz w:val="24"/>
              </w:rPr>
              <w:t>штрафных</w:t>
            </w:r>
            <w:r>
              <w:rPr>
                <w:spacing w:val="-57"/>
                <w:sz w:val="24"/>
              </w:rPr>
              <w:t xml:space="preserve"> </w:t>
            </w:r>
            <w:r>
              <w:rPr>
                <w:sz w:val="24"/>
              </w:rPr>
              <w:t>санкций</w:t>
            </w:r>
            <w:r>
              <w:rPr>
                <w:spacing w:val="-1"/>
                <w:sz w:val="24"/>
              </w:rPr>
              <w:t xml:space="preserve"> </w:t>
            </w:r>
            <w:r>
              <w:rPr>
                <w:sz w:val="24"/>
              </w:rPr>
              <w:t>по</w:t>
            </w:r>
          </w:p>
          <w:p>
            <w:pPr>
              <w:pStyle w:val="8"/>
              <w:ind w:left="204" w:right="192" w:firstLine="1"/>
              <w:jc w:val="center"/>
              <w:rPr>
                <w:sz w:val="24"/>
              </w:rPr>
            </w:pPr>
            <w:r>
              <w:rPr>
                <w:sz w:val="24"/>
              </w:rPr>
              <w:t>долговым</w:t>
            </w:r>
            <w:r>
              <w:rPr>
                <w:spacing w:val="1"/>
                <w:sz w:val="24"/>
              </w:rPr>
              <w:t xml:space="preserve"> </w:t>
            </w:r>
            <w:r>
              <w:rPr>
                <w:sz w:val="24"/>
              </w:rPr>
              <w:t>обязательствам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850" w:type="dxa"/>
            <w:vAlign w:val="top"/>
          </w:tcPr>
          <w:p>
            <w:pPr>
              <w:pStyle w:val="8"/>
              <w:spacing w:before="95"/>
              <w:ind w:left="124" w:leftChars="0"/>
              <w:rPr>
                <w:sz w:val="24"/>
              </w:rPr>
            </w:pPr>
            <w:r>
              <w:rPr>
                <w:sz w:val="24"/>
              </w:rPr>
              <w:t>1.2.34</w:t>
            </w:r>
          </w:p>
        </w:tc>
        <w:tc>
          <w:tcPr>
            <w:tcW w:w="3401" w:type="dxa"/>
            <w:gridSpan w:val="2"/>
            <w:vAlign w:val="top"/>
          </w:tcPr>
          <w:p>
            <w:pPr>
              <w:pStyle w:val="8"/>
              <w:tabs>
                <w:tab w:val="left" w:pos="2964"/>
              </w:tabs>
              <w:spacing w:before="95"/>
              <w:ind w:left="64" w:leftChars="0" w:right="45" w:rightChars="0"/>
              <w:jc w:val="both"/>
              <w:rPr>
                <w:sz w:val="24"/>
              </w:rPr>
            </w:pPr>
            <w:r>
              <w:rPr>
                <w:sz w:val="24"/>
              </w:rPr>
              <w:t>Предоставление</w:t>
            </w:r>
            <w:r>
              <w:rPr>
                <w:spacing w:val="1"/>
                <w:sz w:val="24"/>
              </w:rPr>
              <w:t xml:space="preserve"> </w:t>
            </w:r>
            <w:r>
              <w:rPr>
                <w:sz w:val="24"/>
              </w:rPr>
              <w:t>и</w:t>
            </w:r>
            <w:r>
              <w:rPr>
                <w:spacing w:val="1"/>
                <w:sz w:val="24"/>
              </w:rPr>
              <w:t xml:space="preserve"> </w:t>
            </w:r>
            <w:r>
              <w:rPr>
                <w:sz w:val="24"/>
              </w:rPr>
              <w:t>исполнение</w:t>
            </w:r>
            <w:r>
              <w:rPr>
                <w:spacing w:val="-57"/>
                <w:sz w:val="24"/>
              </w:rPr>
              <w:t xml:space="preserve"> </w:t>
            </w:r>
            <w:r>
              <w:rPr>
                <w:sz w:val="24"/>
              </w:rPr>
              <w:t>государственных</w:t>
            </w:r>
            <w:r>
              <w:rPr>
                <w:sz w:val="24"/>
              </w:rPr>
              <w:tab/>
            </w:r>
            <w:r>
              <w:rPr>
                <w:spacing w:val="-1"/>
                <w:sz w:val="24"/>
              </w:rPr>
              <w:t>или</w:t>
            </w:r>
            <w:r>
              <w:rPr>
                <w:spacing w:val="-58"/>
                <w:sz w:val="24"/>
              </w:rPr>
              <w:t xml:space="preserve"> </w:t>
            </w:r>
            <w:r>
              <w:rPr>
                <w:sz w:val="24"/>
              </w:rPr>
              <w:t>муниципальных</w:t>
            </w:r>
            <w:r>
              <w:rPr>
                <w:spacing w:val="1"/>
                <w:sz w:val="24"/>
              </w:rPr>
              <w:t xml:space="preserve"> </w:t>
            </w:r>
            <w:r>
              <w:rPr>
                <w:sz w:val="24"/>
              </w:rPr>
              <w:t>гарантий</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установленного</w:t>
            </w:r>
            <w:r>
              <w:rPr>
                <w:spacing w:val="-57"/>
                <w:sz w:val="24"/>
              </w:rPr>
              <w:t xml:space="preserve"> </w:t>
            </w:r>
            <w:r>
              <w:rPr>
                <w:sz w:val="24"/>
              </w:rPr>
              <w:t>порядка</w:t>
            </w:r>
            <w:r>
              <w:rPr>
                <w:spacing w:val="-2"/>
                <w:sz w:val="24"/>
              </w:rPr>
              <w:t xml:space="preserve"> </w:t>
            </w:r>
            <w:r>
              <w:rPr>
                <w:sz w:val="24"/>
              </w:rPr>
              <w:t>и</w:t>
            </w:r>
            <w:r>
              <w:rPr>
                <w:spacing w:val="3"/>
                <w:sz w:val="24"/>
              </w:rPr>
              <w:t xml:space="preserve"> </w:t>
            </w:r>
            <w:r>
              <w:rPr>
                <w:sz w:val="24"/>
              </w:rPr>
              <w:t>условий</w:t>
            </w:r>
          </w:p>
        </w:tc>
        <w:tc>
          <w:tcPr>
            <w:tcW w:w="3121" w:type="dxa"/>
            <w:gridSpan w:val="3"/>
            <w:vAlign w:val="top"/>
          </w:tcPr>
          <w:p>
            <w:pPr>
              <w:pStyle w:val="8"/>
              <w:spacing w:before="95"/>
              <w:ind w:left="67" w:right="54"/>
              <w:jc w:val="center"/>
              <w:rPr>
                <w:sz w:val="24"/>
              </w:rPr>
            </w:pPr>
            <w:r>
              <w:fldChar w:fldCharType="begin"/>
            </w:r>
            <w:r>
              <w:instrText xml:space="preserve"> HYPERLINK "consultantplus://offline/ref%3D0E8C51EFF77574B8234277044BEEA748D03E0D01AA59BC298B11C4BCAE67C42E22767A317B7569BAC96CF11428B82BC97A5C0844C2A8n74BH" \h </w:instrText>
            </w:r>
            <w:r>
              <w:fldChar w:fldCharType="separate"/>
            </w:r>
            <w:r>
              <w:rPr>
                <w:color w:val="0000FF"/>
                <w:sz w:val="24"/>
              </w:rPr>
              <w:t xml:space="preserve">статьи 115 </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"consultantplus://offline/ref%3D0E8C51EFF77574B8234277044BEEA748D03E0D01AA59BC298B11C4BCAE67C42E22767A317A756EBAC96CF11428B82BC97A5C0844C2A8n74BH" \h </w:instrText>
            </w:r>
            <w:r>
              <w:fldChar w:fldCharType="separate"/>
            </w:r>
            <w:r>
              <w:rPr>
                <w:color w:val="0000FF"/>
                <w:sz w:val="24"/>
              </w:rPr>
              <w:t>117</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7" w:right="52"/>
              <w:jc w:val="center"/>
              <w:rPr>
                <w:sz w:val="24"/>
              </w:rPr>
            </w:pPr>
            <w:r>
              <w:rPr>
                <w:sz w:val="24"/>
              </w:rPr>
              <w:t>Федерации;</w:t>
            </w:r>
          </w:p>
          <w:p>
            <w:pPr>
              <w:pStyle w:val="8"/>
              <w:ind w:left="64" w:leftChars="0" w:right="54" w:rightChars="0"/>
              <w:jc w:val="center"/>
            </w:pPr>
            <w:r>
              <w:rPr>
                <w:sz w:val="24"/>
              </w:rPr>
              <w:t>закон</w:t>
            </w:r>
            <w:r>
              <w:rPr>
                <w:spacing w:val="-3"/>
                <w:sz w:val="24"/>
              </w:rPr>
              <w:t xml:space="preserve"> </w:t>
            </w:r>
            <w:r>
              <w:rPr>
                <w:sz w:val="24"/>
              </w:rPr>
              <w:t>(решение)</w:t>
            </w:r>
            <w:r>
              <w:rPr>
                <w:spacing w:val="-2"/>
                <w:sz w:val="24"/>
              </w:rPr>
              <w:t xml:space="preserve"> </w:t>
            </w:r>
            <w:r>
              <w:rPr>
                <w:sz w:val="24"/>
              </w:rPr>
              <w:t>о</w:t>
            </w:r>
            <w:r>
              <w:rPr>
                <w:spacing w:val="-2"/>
                <w:sz w:val="24"/>
              </w:rPr>
              <w:t xml:space="preserve"> </w:t>
            </w:r>
            <w:r>
              <w:rPr>
                <w:sz w:val="24"/>
              </w:rPr>
              <w:t>бюджете</w:t>
            </w:r>
          </w:p>
        </w:tc>
        <w:tc>
          <w:tcPr>
            <w:tcW w:w="1134" w:type="dxa"/>
            <w:gridSpan w:val="4"/>
            <w:vAlign w:val="top"/>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leftChars="0" w:right="180" w:rightChars="0"/>
              <w:jc w:val="center"/>
              <w:rPr>
                <w:sz w:val="24"/>
              </w:rPr>
            </w:pPr>
            <w:r>
              <w:rPr>
                <w:sz w:val="24"/>
              </w:rPr>
              <w:t>рублей</w:t>
            </w:r>
          </w:p>
        </w:tc>
        <w:tc>
          <w:tcPr>
            <w:tcW w:w="850" w:type="dxa"/>
            <w:gridSpan w:val="5"/>
            <w:vAlign w:val="top"/>
          </w:tcPr>
          <w:p>
            <w:pPr>
              <w:pStyle w:val="8"/>
              <w:spacing w:before="95"/>
              <w:ind w:left="13" w:leftChars="0"/>
              <w:jc w:val="center"/>
              <w:rPr>
                <w:sz w:val="24"/>
              </w:rPr>
            </w:pPr>
            <w:r>
              <w:rPr>
                <w:sz w:val="24"/>
              </w:rPr>
              <w:t>1</w:t>
            </w:r>
          </w:p>
        </w:tc>
        <w:tc>
          <w:tcPr>
            <w:tcW w:w="2381" w:type="dxa"/>
            <w:gridSpan w:val="3"/>
            <w:vAlign w:val="top"/>
          </w:tcPr>
          <w:p>
            <w:pPr>
              <w:pStyle w:val="8"/>
              <w:rPr>
                <w:sz w:val="24"/>
              </w:rPr>
            </w:pPr>
          </w:p>
        </w:tc>
        <w:tc>
          <w:tcPr>
            <w:tcW w:w="1700" w:type="dxa"/>
            <w:gridSpan w:val="3"/>
            <w:vAlign w:val="top"/>
          </w:tcPr>
          <w:p>
            <w:pPr>
              <w:pStyle w:val="8"/>
              <w:spacing w:before="95"/>
              <w:ind w:left="424" w:right="195" w:hanging="198"/>
              <w:rPr>
                <w:sz w:val="24"/>
              </w:rPr>
            </w:pPr>
            <w:r>
              <w:rPr>
                <w:sz w:val="24"/>
              </w:rPr>
              <w:t>избыточные</w:t>
            </w:r>
            <w:r>
              <w:rPr>
                <w:spacing w:val="-57"/>
                <w:sz w:val="24"/>
              </w:rPr>
              <w:t xml:space="preserve"> </w:t>
            </w:r>
            <w:r>
              <w:rPr>
                <w:sz w:val="24"/>
              </w:rPr>
              <w:t>расходы</w:t>
            </w:r>
          </w:p>
          <w:p>
            <w:pPr>
              <w:pStyle w:val="8"/>
              <w:ind w:left="463" w:leftChars="0" w:right="213" w:rightChars="0" w:hanging="217" w:firstLineChars="0"/>
              <w:rPr>
                <w:sz w:val="24"/>
              </w:rPr>
            </w:pPr>
            <w:r>
              <w:rPr>
                <w:sz w:val="24"/>
              </w:rPr>
              <w:t>бюджетных средств</w:t>
            </w:r>
          </w:p>
        </w:tc>
        <w:tc>
          <w:tcPr>
            <w:tcW w:w="1985" w:type="dxa"/>
            <w:gridSpan w:val="3"/>
            <w:vAlign w:val="top"/>
          </w:tcPr>
          <w:p>
            <w:pPr>
              <w:pStyle w:val="8"/>
              <w:spacing w:before="95"/>
              <w:ind w:left="67" w:leftChars="0" w:right="50" w:rightChars="0"/>
              <w:jc w:val="center"/>
              <w:rPr>
                <w:sz w:val="24"/>
              </w:rPr>
            </w:pPr>
            <w:r>
              <w:rPr>
                <w:sz w:val="24"/>
              </w:rPr>
              <w:t>объем завышения</w:t>
            </w:r>
            <w:r>
              <w:rPr>
                <w:spacing w:val="-58"/>
                <w:sz w:val="24"/>
              </w:rPr>
              <w:t xml:space="preserve"> </w:t>
            </w:r>
            <w:r>
              <w:rPr>
                <w:sz w:val="24"/>
              </w:rPr>
              <w:t>обязательств по</w:t>
            </w:r>
            <w:r>
              <w:rPr>
                <w:spacing w:val="1"/>
                <w:sz w:val="24"/>
              </w:rPr>
              <w:t xml:space="preserve"> </w:t>
            </w:r>
            <w:r>
              <w:rPr>
                <w:sz w:val="24"/>
              </w:rPr>
              <w:t>государственной</w:t>
            </w:r>
            <w:r>
              <w:rPr>
                <w:spacing w:val="1"/>
                <w:sz w:val="24"/>
              </w:rPr>
              <w:t xml:space="preserve"> </w:t>
            </w:r>
            <w:r>
              <w:rPr>
                <w:sz w:val="24"/>
              </w:rPr>
              <w:t>гарантии,</w:t>
            </w:r>
            <w:r>
              <w:rPr>
                <w:spacing w:val="1"/>
                <w:sz w:val="24"/>
              </w:rPr>
              <w:t xml:space="preserve"> </w:t>
            </w:r>
            <w:r>
              <w:rPr>
                <w:sz w:val="24"/>
              </w:rPr>
              <w:t>исполненной с</w:t>
            </w:r>
            <w:r>
              <w:rPr>
                <w:spacing w:val="1"/>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777" w:hRule="atLeast"/>
        </w:trPr>
        <w:tc>
          <w:tcPr>
            <w:tcW w:w="850" w:type="dxa"/>
            <w:tcBorders>
              <w:top w:val="nil"/>
            </w:tcBorders>
          </w:tcPr>
          <w:p>
            <w:pPr>
              <w:pStyle w:val="8"/>
              <w:spacing w:before="95"/>
              <w:ind w:left="124" w:leftChars="0"/>
              <w:rPr>
                <w:sz w:val="24"/>
              </w:rPr>
            </w:pPr>
            <w:r>
              <w:rPr>
                <w:sz w:val="24"/>
              </w:rPr>
              <w:t>1.2.36</w:t>
            </w:r>
          </w:p>
        </w:tc>
        <w:tc>
          <w:tcPr>
            <w:tcW w:w="3400" w:type="dxa"/>
            <w:tcBorders>
              <w:top w:val="nil"/>
            </w:tcBorders>
          </w:tcPr>
          <w:p>
            <w:pPr>
              <w:pStyle w:val="8"/>
              <w:tabs>
                <w:tab w:val="left" w:pos="2310"/>
              </w:tabs>
              <w:spacing w:before="95" w:line="256" w:lineRule="exact"/>
              <w:ind w:left="62"/>
              <w:rPr>
                <w:sz w:val="24"/>
              </w:rPr>
            </w:pPr>
            <w:r>
              <w:rPr>
                <w:sz w:val="24"/>
              </w:rPr>
              <w:t>Несоблюдение</w:t>
            </w:r>
            <w:r>
              <w:rPr>
                <w:sz w:val="24"/>
              </w:rPr>
              <w:tab/>
            </w:r>
            <w:r>
              <w:rPr>
                <w:sz w:val="24"/>
              </w:rPr>
              <w:t>порядка</w:t>
            </w:r>
          </w:p>
          <w:p>
            <w:pPr>
              <w:pStyle w:val="8"/>
              <w:tabs>
                <w:tab w:val="left" w:pos="1362"/>
              </w:tabs>
              <w:spacing w:line="246" w:lineRule="exact"/>
              <w:ind w:left="62"/>
              <w:rPr>
                <w:sz w:val="24"/>
              </w:rPr>
            </w:pPr>
            <w:r>
              <w:rPr>
                <w:sz w:val="24"/>
              </w:rPr>
              <w:t>ведения</w:t>
            </w:r>
            <w:r>
              <w:rPr>
                <w:sz w:val="24"/>
              </w:rPr>
              <w:tab/>
            </w:r>
            <w:r>
              <w:rPr>
                <w:sz w:val="24"/>
              </w:rPr>
              <w:t>Государственной</w:t>
            </w:r>
          </w:p>
          <w:p>
            <w:pPr>
              <w:pStyle w:val="8"/>
              <w:spacing w:line="246" w:lineRule="exact"/>
              <w:ind w:left="62"/>
              <w:rPr>
                <w:sz w:val="24"/>
              </w:rPr>
            </w:pPr>
            <w:r>
              <w:rPr>
                <w:sz w:val="24"/>
              </w:rPr>
              <w:t>долговой</w:t>
            </w:r>
            <w:r>
              <w:rPr>
                <w:spacing w:val="44"/>
                <w:sz w:val="24"/>
              </w:rPr>
              <w:t xml:space="preserve"> </w:t>
            </w:r>
            <w:r>
              <w:rPr>
                <w:sz w:val="24"/>
              </w:rPr>
              <w:t>книги</w:t>
            </w:r>
            <w:r>
              <w:rPr>
                <w:spacing w:val="103"/>
                <w:sz w:val="24"/>
              </w:rPr>
              <w:t xml:space="preserve"> </w:t>
            </w:r>
            <w:r>
              <w:rPr>
                <w:sz w:val="24"/>
              </w:rPr>
              <w:t>Российской</w:t>
            </w:r>
          </w:p>
          <w:p>
            <w:pPr>
              <w:pStyle w:val="8"/>
              <w:spacing w:line="246" w:lineRule="exact"/>
              <w:ind w:left="62"/>
              <w:rPr>
                <w:sz w:val="24"/>
              </w:rPr>
            </w:pPr>
            <w:r>
              <w:rPr>
                <w:sz w:val="24"/>
              </w:rPr>
              <w:t>Федерации,</w:t>
            </w:r>
            <w:r>
              <w:rPr>
                <w:spacing w:val="17"/>
                <w:sz w:val="24"/>
              </w:rPr>
              <w:t xml:space="preserve"> </w:t>
            </w:r>
            <w:r>
              <w:rPr>
                <w:sz w:val="24"/>
              </w:rPr>
              <w:t>государственной</w:t>
            </w:r>
          </w:p>
          <w:p>
            <w:pPr>
              <w:pStyle w:val="8"/>
              <w:tabs>
                <w:tab w:val="left" w:pos="1317"/>
                <w:tab w:val="left" w:pos="2228"/>
              </w:tabs>
              <w:spacing w:line="246" w:lineRule="exact"/>
              <w:ind w:left="62"/>
              <w:rPr>
                <w:sz w:val="24"/>
              </w:rPr>
            </w:pPr>
            <w:r>
              <w:rPr>
                <w:sz w:val="24"/>
              </w:rPr>
              <w:t>долговой</w:t>
            </w:r>
            <w:r>
              <w:rPr>
                <w:sz w:val="24"/>
              </w:rPr>
              <w:tab/>
            </w:r>
            <w:r>
              <w:rPr>
                <w:sz w:val="24"/>
              </w:rPr>
              <w:t>книги</w:t>
            </w:r>
            <w:r>
              <w:rPr>
                <w:sz w:val="24"/>
              </w:rPr>
              <w:tab/>
            </w:r>
            <w:r>
              <w:rPr>
                <w:sz w:val="24"/>
              </w:rPr>
              <w:t>субъекта</w:t>
            </w:r>
          </w:p>
          <w:p>
            <w:pPr>
              <w:pStyle w:val="8"/>
              <w:tabs>
                <w:tab w:val="left" w:pos="1938"/>
              </w:tabs>
              <w:spacing w:line="246" w:lineRule="exact"/>
              <w:ind w:left="62"/>
              <w:rPr>
                <w:sz w:val="24"/>
              </w:rPr>
            </w:pPr>
            <w:r>
              <w:rPr>
                <w:sz w:val="24"/>
              </w:rPr>
              <w:t>Российской</w:t>
            </w:r>
            <w:r>
              <w:rPr>
                <w:sz w:val="24"/>
              </w:rPr>
              <w:tab/>
            </w:r>
            <w:r>
              <w:rPr>
                <w:sz w:val="24"/>
              </w:rPr>
              <w:t>Федерации,</w:t>
            </w:r>
          </w:p>
          <w:p>
            <w:pPr>
              <w:pStyle w:val="8"/>
              <w:tabs>
                <w:tab w:val="left" w:pos="2191"/>
              </w:tabs>
              <w:spacing w:line="246" w:lineRule="exact"/>
              <w:ind w:left="62"/>
              <w:rPr>
                <w:sz w:val="24"/>
              </w:rPr>
            </w:pPr>
            <w:r>
              <w:rPr>
                <w:sz w:val="24"/>
              </w:rPr>
              <w:t>муниципальной</w:t>
            </w:r>
            <w:r>
              <w:rPr>
                <w:sz w:val="24"/>
              </w:rPr>
              <w:tab/>
            </w:r>
            <w:r>
              <w:rPr>
                <w:sz w:val="24"/>
              </w:rPr>
              <w:t>долговой</w:t>
            </w:r>
          </w:p>
          <w:p>
            <w:pPr>
              <w:pStyle w:val="8"/>
              <w:spacing w:line="246" w:lineRule="exact"/>
              <w:ind w:left="62"/>
              <w:rPr>
                <w:sz w:val="24"/>
              </w:rPr>
            </w:pPr>
            <w:r>
              <w:rPr>
                <w:sz w:val="24"/>
              </w:rPr>
              <w:t>книги</w:t>
            </w:r>
          </w:p>
        </w:tc>
        <w:tc>
          <w:tcPr>
            <w:tcW w:w="3120" w:type="dxa"/>
            <w:gridSpan w:val="3"/>
            <w:tcBorders>
              <w:top w:val="nil"/>
            </w:tcBorders>
          </w:tcPr>
          <w:p>
            <w:pPr>
              <w:pStyle w:val="8"/>
              <w:spacing w:before="95" w:line="256" w:lineRule="exact"/>
              <w:ind w:left="358"/>
            </w:pPr>
            <w:r>
              <w:fldChar w:fldCharType="begin"/>
            </w:r>
            <w:r>
              <w:instrText xml:space="preserve"> HYPERLINK "consultantplus://offline/ref%3D0E8C51EFF77574B8234277044BEEA748D03E0D01AA59BC298B11C4BCAE67C42E22767A3576766ABAC96CF11428B82BC97A5C0844C2A8n74BH" \h </w:instrText>
            </w:r>
            <w:r>
              <w:fldChar w:fldCharType="separate"/>
            </w:r>
            <w:r>
              <w:rPr>
                <w:color w:val="0000FF"/>
                <w:sz w:val="24"/>
              </w:rPr>
              <w:t>статья</w:t>
            </w:r>
            <w:r>
              <w:rPr>
                <w:color w:val="0000FF"/>
                <w:spacing w:val="-1"/>
                <w:sz w:val="24"/>
              </w:rPr>
              <w:t xml:space="preserve"> </w:t>
            </w:r>
            <w:r>
              <w:rPr>
                <w:color w:val="0000FF"/>
                <w:sz w:val="24"/>
              </w:rPr>
              <w:t>121</w:t>
            </w:r>
            <w:r>
              <w:rPr>
                <w:color w:val="0000FF"/>
                <w:spacing w:val="-1"/>
                <w:sz w:val="24"/>
              </w:rPr>
              <w:t xml:space="preserve"> </w:t>
            </w:r>
            <w:r>
              <w:rPr>
                <w:color w:val="0000FF"/>
                <w:spacing w:val="-1"/>
                <w:sz w:val="24"/>
              </w:rPr>
              <w:fldChar w:fldCharType="end"/>
            </w:r>
            <w:r>
              <w:rPr>
                <w:sz w:val="24"/>
              </w:rPr>
              <w:t>Бюджетного</w:t>
            </w:r>
          </w:p>
          <w:p>
            <w:pPr>
              <w:pStyle w:val="8"/>
              <w:spacing w:line="246" w:lineRule="exact"/>
              <w:ind w:left="536"/>
              <w:rPr>
                <w:sz w:val="24"/>
              </w:rPr>
            </w:pPr>
            <w:r>
              <w:rPr>
                <w:sz w:val="24"/>
              </w:rPr>
              <w:t>кодекса</w:t>
            </w:r>
            <w:r>
              <w:rPr>
                <w:spacing w:val="-4"/>
                <w:sz w:val="24"/>
              </w:rPr>
              <w:t xml:space="preserve"> </w:t>
            </w:r>
            <w:r>
              <w:rPr>
                <w:sz w:val="24"/>
              </w:rPr>
              <w:t>Российской</w:t>
            </w:r>
          </w:p>
          <w:p>
            <w:pPr>
              <w:pStyle w:val="8"/>
              <w:spacing w:line="246" w:lineRule="exact"/>
              <w:ind w:left="961"/>
              <w:rPr>
                <w:sz w:val="24"/>
              </w:rPr>
            </w:pPr>
            <w:r>
              <w:rPr>
                <w:sz w:val="24"/>
              </w:rPr>
              <w:t>Федерации;</w:t>
            </w:r>
          </w:p>
          <w:p>
            <w:pPr>
              <w:pStyle w:val="8"/>
              <w:spacing w:line="246" w:lineRule="exact"/>
              <w:ind w:left="450"/>
              <w:rPr>
                <w:sz w:val="24"/>
              </w:rPr>
            </w:pPr>
            <w:r>
              <w:fldChar w:fldCharType="begin"/>
            </w:r>
            <w:r>
              <w:instrText xml:space="preserve"> HYPERLINK "consultantplus://offline/ref%3D0E8C51EFF77574B8234277044BEEA748D6360500AD52BC298B11C4BCAE67C42E307622397D7873B19E23B74127nB48H" \h </w:instrText>
            </w:r>
            <w:r>
              <w:fldChar w:fldCharType="separate"/>
            </w:r>
            <w:r>
              <w:rPr>
                <w:color w:val="0000FF"/>
                <w:sz w:val="24"/>
              </w:rPr>
              <w:t>приказ</w:t>
            </w:r>
            <w:r>
              <w:rPr>
                <w:color w:val="0000FF"/>
                <w:spacing w:val="-4"/>
                <w:sz w:val="24"/>
              </w:rPr>
              <w:t xml:space="preserve"> </w:t>
            </w:r>
            <w:r>
              <w:rPr>
                <w:color w:val="0000FF"/>
                <w:spacing w:val="-4"/>
                <w:sz w:val="24"/>
              </w:rPr>
              <w:fldChar w:fldCharType="end"/>
            </w:r>
            <w:r>
              <w:rPr>
                <w:sz w:val="24"/>
              </w:rPr>
              <w:t>Министерства</w:t>
            </w:r>
          </w:p>
          <w:p>
            <w:pPr>
              <w:pStyle w:val="8"/>
              <w:spacing w:line="246" w:lineRule="exact"/>
              <w:ind w:left="440"/>
              <w:rPr>
                <w:sz w:val="24"/>
              </w:rPr>
            </w:pPr>
            <w:r>
              <w:rPr>
                <w:sz w:val="24"/>
              </w:rPr>
              <w:t>финансов</w:t>
            </w:r>
            <w:r>
              <w:rPr>
                <w:spacing w:val="-5"/>
                <w:sz w:val="24"/>
              </w:rPr>
              <w:t xml:space="preserve"> </w:t>
            </w:r>
            <w:r>
              <w:rPr>
                <w:sz w:val="24"/>
              </w:rPr>
              <w:t>Российской</w:t>
            </w:r>
          </w:p>
          <w:p>
            <w:pPr>
              <w:pStyle w:val="8"/>
              <w:spacing w:line="246" w:lineRule="exact"/>
              <w:ind w:left="269"/>
              <w:rPr>
                <w:sz w:val="24"/>
              </w:rPr>
            </w:pPr>
            <w:r>
              <w:rPr>
                <w:sz w:val="24"/>
              </w:rPr>
              <w:t>Федерации</w:t>
            </w:r>
            <w:r>
              <w:rPr>
                <w:spacing w:val="-2"/>
                <w:sz w:val="24"/>
              </w:rPr>
              <w:t xml:space="preserve"> </w:t>
            </w:r>
            <w:r>
              <w:rPr>
                <w:sz w:val="24"/>
              </w:rPr>
              <w:t>от</w:t>
            </w:r>
            <w:r>
              <w:rPr>
                <w:spacing w:val="-2"/>
                <w:sz w:val="24"/>
              </w:rPr>
              <w:t xml:space="preserve"> </w:t>
            </w:r>
            <w:r>
              <w:rPr>
                <w:sz w:val="24"/>
              </w:rPr>
              <w:t>20</w:t>
            </w:r>
            <w:r>
              <w:rPr>
                <w:spacing w:val="-2"/>
                <w:sz w:val="24"/>
              </w:rPr>
              <w:t xml:space="preserve"> </w:t>
            </w:r>
            <w:r>
              <w:rPr>
                <w:sz w:val="24"/>
              </w:rPr>
              <w:t>декабря</w:t>
            </w:r>
          </w:p>
          <w:p>
            <w:pPr>
              <w:pStyle w:val="8"/>
              <w:spacing w:line="246" w:lineRule="exact"/>
              <w:ind w:left="596"/>
              <w:rPr>
                <w:sz w:val="24"/>
              </w:rPr>
            </w:pPr>
            <w:r>
              <w:rPr>
                <w:sz w:val="24"/>
              </w:rPr>
              <w:t>2007</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140н</w:t>
            </w:r>
            <w:r>
              <w:rPr>
                <w:spacing w:val="-1"/>
                <w:sz w:val="24"/>
              </w:rPr>
              <w:t xml:space="preserve"> </w:t>
            </w:r>
            <w:r>
              <w:rPr>
                <w:sz w:val="24"/>
              </w:rPr>
              <w:t>"Об</w:t>
            </w:r>
          </w:p>
          <w:p>
            <w:pPr>
              <w:pStyle w:val="8"/>
              <w:spacing w:line="246" w:lineRule="exact"/>
              <w:ind w:left="423"/>
              <w:rPr>
                <w:sz w:val="24"/>
              </w:rPr>
            </w:pPr>
            <w:r>
              <w:rPr>
                <w:sz w:val="24"/>
              </w:rPr>
              <w:t>утверждении</w:t>
            </w:r>
            <w:r>
              <w:rPr>
                <w:spacing w:val="-5"/>
                <w:sz w:val="24"/>
              </w:rPr>
              <w:t xml:space="preserve"> </w:t>
            </w:r>
            <w:r>
              <w:rPr>
                <w:sz w:val="24"/>
              </w:rPr>
              <w:t>Порядка</w:t>
            </w:r>
          </w:p>
          <w:p>
            <w:pPr>
              <w:pStyle w:val="8"/>
              <w:spacing w:line="246" w:lineRule="exact"/>
              <w:ind w:left="238"/>
              <w:rPr>
                <w:sz w:val="24"/>
              </w:rPr>
            </w:pPr>
            <w:r>
              <w:rPr>
                <w:sz w:val="24"/>
              </w:rPr>
              <w:t>ведения</w:t>
            </w:r>
            <w:r>
              <w:rPr>
                <w:spacing w:val="-5"/>
                <w:sz w:val="24"/>
              </w:rPr>
              <w:t xml:space="preserve"> </w:t>
            </w:r>
            <w:r>
              <w:rPr>
                <w:sz w:val="24"/>
              </w:rPr>
              <w:t>Государственной</w:t>
            </w:r>
          </w:p>
          <w:p>
            <w:pPr>
              <w:pStyle w:val="8"/>
              <w:spacing w:line="246" w:lineRule="exact"/>
              <w:ind w:left="132"/>
              <w:rPr>
                <w:sz w:val="24"/>
              </w:rPr>
            </w:pPr>
            <w:r>
              <w:rPr>
                <w:sz w:val="24"/>
              </w:rPr>
              <w:t>долговой</w:t>
            </w:r>
            <w:r>
              <w:rPr>
                <w:spacing w:val="-2"/>
                <w:sz w:val="24"/>
              </w:rPr>
              <w:t xml:space="preserve"> </w:t>
            </w:r>
            <w:r>
              <w:rPr>
                <w:sz w:val="24"/>
              </w:rPr>
              <w:t>книги</w:t>
            </w:r>
            <w:r>
              <w:rPr>
                <w:spacing w:val="-4"/>
                <w:sz w:val="24"/>
              </w:rPr>
              <w:t xml:space="preserve"> </w:t>
            </w:r>
            <w:r>
              <w:rPr>
                <w:sz w:val="24"/>
              </w:rPr>
              <w:t>Российской</w:t>
            </w:r>
          </w:p>
          <w:p>
            <w:pPr>
              <w:pStyle w:val="8"/>
              <w:spacing w:line="246" w:lineRule="exact"/>
              <w:ind w:left="142"/>
              <w:rPr>
                <w:sz w:val="24"/>
              </w:rPr>
            </w:pPr>
            <w:r>
              <w:rPr>
                <w:sz w:val="24"/>
              </w:rPr>
              <w:t>Федерации</w:t>
            </w:r>
            <w:r>
              <w:rPr>
                <w:spacing w:val="-3"/>
                <w:sz w:val="24"/>
              </w:rPr>
              <w:t xml:space="preserve"> </w:t>
            </w:r>
            <w:r>
              <w:rPr>
                <w:sz w:val="24"/>
              </w:rPr>
              <w:t>в</w:t>
            </w:r>
            <w:r>
              <w:rPr>
                <w:spacing w:val="-4"/>
                <w:sz w:val="24"/>
              </w:rPr>
              <w:t xml:space="preserve"> </w:t>
            </w:r>
            <w:r>
              <w:rPr>
                <w:sz w:val="24"/>
              </w:rPr>
              <w:t>Министерстве</w:t>
            </w:r>
          </w:p>
          <w:p>
            <w:pPr>
              <w:pStyle w:val="8"/>
              <w:spacing w:line="246" w:lineRule="exact"/>
              <w:ind w:left="440"/>
              <w:rPr>
                <w:sz w:val="24"/>
              </w:rPr>
            </w:pPr>
            <w:r>
              <w:rPr>
                <w:sz w:val="24"/>
              </w:rPr>
              <w:t>финансов</w:t>
            </w:r>
            <w:r>
              <w:rPr>
                <w:spacing w:val="-5"/>
                <w:sz w:val="24"/>
              </w:rPr>
              <w:t xml:space="preserve"> </w:t>
            </w:r>
            <w:r>
              <w:rPr>
                <w:sz w:val="24"/>
              </w:rPr>
              <w:t>Российской</w:t>
            </w:r>
          </w:p>
          <w:p>
            <w:pPr>
              <w:pStyle w:val="8"/>
              <w:spacing w:line="266" w:lineRule="exact"/>
              <w:ind w:left="944"/>
              <w:rPr>
                <w:sz w:val="24"/>
              </w:rPr>
            </w:pPr>
            <w:r>
              <w:rPr>
                <w:sz w:val="24"/>
              </w:rPr>
              <w:t>Федерации"</w:t>
            </w:r>
          </w:p>
        </w:tc>
        <w:tc>
          <w:tcPr>
            <w:tcW w:w="1133" w:type="dxa"/>
            <w:gridSpan w:val="4"/>
            <w:tcBorders>
              <w:top w:val="nil"/>
            </w:tcBorders>
          </w:tcPr>
          <w:p>
            <w:pPr>
              <w:pStyle w:val="8"/>
              <w:spacing w:before="95" w:line="256" w:lineRule="exact"/>
              <w:ind w:left="231"/>
              <w:rPr>
                <w:sz w:val="24"/>
              </w:rPr>
            </w:pPr>
            <w:r>
              <w:rPr>
                <w:sz w:val="24"/>
              </w:rPr>
              <w:t>кол-во</w:t>
            </w:r>
          </w:p>
        </w:tc>
        <w:tc>
          <w:tcPr>
            <w:tcW w:w="849" w:type="dxa"/>
            <w:gridSpan w:val="5"/>
            <w:tcBorders>
              <w:top w:val="nil"/>
            </w:tcBorders>
          </w:tcPr>
          <w:p>
            <w:pPr>
              <w:pStyle w:val="8"/>
              <w:spacing w:before="95" w:line="256" w:lineRule="exact"/>
              <w:ind w:left="13"/>
              <w:jc w:val="center"/>
              <w:rPr>
                <w:sz w:val="24"/>
              </w:rPr>
            </w:pPr>
            <w:r>
              <w:rPr>
                <w:sz w:val="24"/>
              </w:rPr>
              <w:t>1</w:t>
            </w:r>
          </w:p>
        </w:tc>
        <w:tc>
          <w:tcPr>
            <w:tcW w:w="2381" w:type="dxa"/>
            <w:gridSpan w:val="3"/>
            <w:tcBorders>
              <w:top w:val="nil"/>
            </w:tcBorders>
          </w:tcPr>
          <w:p>
            <w:pPr>
              <w:pStyle w:val="8"/>
              <w:rPr>
                <w:sz w:val="24"/>
              </w:rPr>
            </w:pPr>
          </w:p>
        </w:tc>
        <w:tc>
          <w:tcPr>
            <w:tcW w:w="1700" w:type="dxa"/>
            <w:gridSpan w:val="3"/>
            <w:tcBorders>
              <w:top w:val="nil"/>
            </w:tcBorders>
          </w:tcPr>
          <w:p>
            <w:pPr>
              <w:pStyle w:val="8"/>
              <w:rPr>
                <w:sz w:val="24"/>
              </w:rPr>
            </w:pPr>
          </w:p>
        </w:tc>
        <w:tc>
          <w:tcPr>
            <w:tcW w:w="1985" w:type="dxa"/>
            <w:gridSpan w:val="3"/>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79" w:hRule="atLeast"/>
        </w:trPr>
        <w:tc>
          <w:tcPr>
            <w:tcW w:w="850" w:type="dxa"/>
          </w:tcPr>
          <w:p>
            <w:pPr>
              <w:pStyle w:val="8"/>
              <w:spacing w:before="95"/>
              <w:ind w:left="124" w:leftChars="0"/>
              <w:rPr>
                <w:sz w:val="24"/>
              </w:rPr>
            </w:pPr>
            <w:r>
              <w:rPr>
                <w:sz w:val="24"/>
              </w:rPr>
              <w:t>1.2.37</w:t>
            </w:r>
          </w:p>
        </w:tc>
        <w:tc>
          <w:tcPr>
            <w:tcW w:w="14568" w:type="dxa"/>
            <w:gridSpan w:val="22"/>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302" w:hRule="atLeast"/>
        </w:trPr>
        <w:tc>
          <w:tcPr>
            <w:tcW w:w="850" w:type="dxa"/>
          </w:tcPr>
          <w:p>
            <w:pPr>
              <w:pStyle w:val="8"/>
              <w:spacing w:before="95"/>
              <w:ind w:left="124" w:leftChars="0"/>
              <w:rPr>
                <w:sz w:val="24"/>
              </w:rPr>
            </w:pPr>
            <w:r>
              <w:rPr>
                <w:sz w:val="24"/>
              </w:rPr>
              <w:t>1.2.38</w:t>
            </w:r>
          </w:p>
        </w:tc>
        <w:tc>
          <w:tcPr>
            <w:tcW w:w="3606" w:type="dxa"/>
            <w:gridSpan w:val="3"/>
          </w:tcPr>
          <w:p>
            <w:pPr>
              <w:pStyle w:val="8"/>
              <w:spacing w:before="95" w:line="256" w:lineRule="exact"/>
              <w:ind w:left="62"/>
              <w:rPr>
                <w:sz w:val="24"/>
              </w:rPr>
            </w:pPr>
            <w:r>
              <w:rPr>
                <w:sz w:val="24"/>
              </w:rPr>
              <w:t>Неправомерное</w:t>
            </w:r>
          </w:p>
          <w:p>
            <w:pPr>
              <w:pStyle w:val="8"/>
              <w:spacing w:line="246" w:lineRule="exact"/>
              <w:ind w:left="62"/>
              <w:rPr>
                <w:sz w:val="24"/>
              </w:rPr>
            </w:pPr>
            <w:r>
              <w:rPr>
                <w:sz w:val="24"/>
              </w:rPr>
              <w:t>предоставление</w:t>
            </w:r>
          </w:p>
          <w:p>
            <w:pPr>
              <w:pStyle w:val="8"/>
              <w:tabs>
                <w:tab w:val="left" w:pos="2221"/>
                <w:tab w:val="left" w:pos="3226"/>
              </w:tabs>
              <w:spacing w:line="246" w:lineRule="exact"/>
              <w:ind w:left="62"/>
              <w:rPr>
                <w:sz w:val="24"/>
              </w:rPr>
            </w:pPr>
            <w:r>
              <w:rPr>
                <w:sz w:val="24"/>
              </w:rPr>
              <w:t>(неправомерный</w:t>
            </w:r>
            <w:r>
              <w:rPr>
                <w:sz w:val="24"/>
              </w:rPr>
              <w:tab/>
            </w:r>
            <w:r>
              <w:rPr>
                <w:sz w:val="24"/>
              </w:rPr>
              <w:t>отказ</w:t>
            </w:r>
            <w:r>
              <w:rPr>
                <w:sz w:val="24"/>
              </w:rPr>
              <w:tab/>
            </w:r>
            <w:r>
              <w:rPr>
                <w:sz w:val="24"/>
              </w:rPr>
              <w:t>в</w:t>
            </w:r>
          </w:p>
          <w:p>
            <w:pPr>
              <w:pStyle w:val="8"/>
              <w:tabs>
                <w:tab w:val="left" w:pos="2727"/>
              </w:tabs>
              <w:spacing w:line="246" w:lineRule="exact"/>
              <w:ind w:left="62"/>
              <w:rPr>
                <w:sz w:val="24"/>
              </w:rPr>
            </w:pPr>
            <w:r>
              <w:rPr>
                <w:sz w:val="24"/>
              </w:rPr>
              <w:t>предоставлении)</w:t>
            </w:r>
            <w:r>
              <w:rPr>
                <w:sz w:val="24"/>
              </w:rPr>
              <w:tab/>
            </w:r>
            <w:r>
              <w:rPr>
                <w:sz w:val="24"/>
              </w:rPr>
              <w:t>льгот,</w:t>
            </w:r>
          </w:p>
          <w:p>
            <w:pPr>
              <w:pStyle w:val="8"/>
              <w:spacing w:line="246" w:lineRule="exact"/>
              <w:ind w:left="62"/>
              <w:rPr>
                <w:sz w:val="24"/>
              </w:rPr>
            </w:pPr>
            <w:r>
              <w:rPr>
                <w:sz w:val="24"/>
              </w:rPr>
              <w:t>отсрочек,</w:t>
            </w:r>
            <w:r>
              <w:rPr>
                <w:spacing w:val="33"/>
                <w:sz w:val="24"/>
              </w:rPr>
              <w:t xml:space="preserve"> </w:t>
            </w:r>
            <w:r>
              <w:rPr>
                <w:sz w:val="24"/>
              </w:rPr>
              <w:t>рассрочек,</w:t>
            </w:r>
            <w:r>
              <w:rPr>
                <w:spacing w:val="33"/>
                <w:sz w:val="24"/>
              </w:rPr>
              <w:t xml:space="preserve"> </w:t>
            </w:r>
            <w:r>
              <w:rPr>
                <w:sz w:val="24"/>
              </w:rPr>
              <w:t>тарифных</w:t>
            </w:r>
          </w:p>
          <w:p>
            <w:pPr>
              <w:pStyle w:val="8"/>
              <w:spacing w:line="266" w:lineRule="exact"/>
              <w:ind w:left="62"/>
              <w:rPr>
                <w:sz w:val="24"/>
              </w:rPr>
            </w:pPr>
            <w:r>
              <w:rPr>
                <w:sz w:val="24"/>
              </w:rPr>
              <w:t>преференций,</w:t>
            </w:r>
            <w:r>
              <w:rPr>
                <w:spacing w:val="34"/>
                <w:sz w:val="24"/>
              </w:rPr>
              <w:t xml:space="preserve"> </w:t>
            </w:r>
            <w:r>
              <w:rPr>
                <w:sz w:val="24"/>
              </w:rPr>
              <w:t>тарифных</w:t>
            </w:r>
            <w:r>
              <w:rPr>
                <w:spacing w:val="97"/>
                <w:sz w:val="24"/>
              </w:rPr>
              <w:t xml:space="preserve"> </w:t>
            </w:r>
            <w:r>
              <w:rPr>
                <w:sz w:val="24"/>
              </w:rPr>
              <w:t>квот,</w:t>
            </w:r>
          </w:p>
          <w:p>
            <w:pPr>
              <w:pStyle w:val="8"/>
              <w:spacing w:line="266" w:lineRule="exact"/>
              <w:ind w:left="62"/>
              <w:rPr>
                <w:sz w:val="24"/>
              </w:rPr>
            </w:pPr>
            <w:r>
              <w:rPr>
                <w:sz w:val="24"/>
              </w:rPr>
              <w:t>освобождений</w:t>
            </w:r>
            <w:r>
              <w:rPr>
                <w:spacing w:val="26"/>
                <w:sz w:val="24"/>
              </w:rPr>
              <w:t xml:space="preserve"> </w:t>
            </w:r>
            <w:r>
              <w:rPr>
                <w:sz w:val="24"/>
              </w:rPr>
              <w:t>по</w:t>
            </w:r>
            <w:r>
              <w:rPr>
                <w:spacing w:val="84"/>
                <w:sz w:val="24"/>
              </w:rPr>
              <w:t xml:space="preserve"> </w:t>
            </w:r>
            <w:r>
              <w:rPr>
                <w:sz w:val="24"/>
              </w:rPr>
              <w:t>платежам</w:t>
            </w:r>
            <w:r>
              <w:rPr>
                <w:spacing w:val="82"/>
                <w:sz w:val="24"/>
              </w:rPr>
              <w:t xml:space="preserve"> </w:t>
            </w:r>
            <w:r>
              <w:rPr>
                <w:sz w:val="24"/>
              </w:rPr>
              <w:t>в</w:t>
            </w:r>
          </w:p>
          <w:p>
            <w:pPr>
              <w:pStyle w:val="8"/>
              <w:spacing w:line="266" w:lineRule="exact"/>
              <w:ind w:left="62"/>
              <w:rPr>
                <w:sz w:val="24"/>
              </w:rPr>
            </w:pPr>
            <w:r>
              <w:rPr>
                <w:sz w:val="24"/>
              </w:rPr>
              <w:t>бюджет</w:t>
            </w:r>
          </w:p>
        </w:tc>
        <w:tc>
          <w:tcPr>
            <w:tcW w:w="3262" w:type="dxa"/>
            <w:gridSpan w:val="4"/>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fldChar w:fldCharType="begin"/>
            </w:r>
            <w:r>
              <w:instrText xml:space="preserve"> HYPERLINK "consultantplus://offline/ref%3D0E8C51EFF77574B8234277044BEEA748D03E0D06AD5ABC298B11C4BCAE67C42E22767A357F7068B59536E11061EF2ED572411645DCA87947n548H" \h </w:instrText>
            </w:r>
            <w:r>
              <w:fldChar w:fldCharType="separate"/>
            </w:r>
            <w:r>
              <w:t>статьи 56</w:t>
            </w:r>
            <w:r>
              <w:fldChar w:fldCharType="end"/>
            </w:r>
            <w:r>
              <w:t xml:space="preserve">, </w:t>
            </w:r>
            <w:r>
              <w:fldChar w:fldCharType="begin"/>
            </w:r>
            <w:r>
              <w:instrText xml:space="preserve"> HYPERLINK "consultantplus://offline/ref%3D0E8C51EFF77574B8234277044BEEA748D03E0D06AD5ABC298B11C4BCAE67C42E22767A37767569BAC96CF11428B82BC97A5C0844C2A8n74BH" \h </w:instrText>
            </w:r>
            <w:r>
              <w:fldChar w:fldCharType="separate"/>
            </w:r>
            <w:r>
              <w:t>64</w:t>
            </w:r>
            <w:r>
              <w:fldChar w:fldCharType="end"/>
            </w:r>
            <w:r>
              <w:t xml:space="preserve">, </w:t>
            </w:r>
            <w:r>
              <w:fldChar w:fldCharType="begin"/>
            </w:r>
            <w:r>
              <w:instrText xml:space="preserve"> HYPERLINK "consultantplus://offline/ref%3D0E8C51EFF77574B8234277044BEEA748D03E0D06AC58BC298B11C4BCAE67C42E22767A357F706DB99D36E11061EF2ED572411645DCA87947n548H" \h </w:instrText>
            </w:r>
            <w:r>
              <w:fldChar w:fldCharType="separate"/>
            </w:r>
            <w:r>
              <w:t>149</w:t>
            </w:r>
            <w:r>
              <w:fldChar w:fldCharType="end"/>
            </w:r>
            <w:r>
              <w:t xml:space="preserve">, </w:t>
            </w:r>
            <w:r>
              <w:fldChar w:fldCharType="begin"/>
            </w:r>
            <w:r>
              <w:instrText xml:space="preserve"> HYPERLINK "consultantplus://offline/ref%3D0E8C51EFF77574B8234277044BEEA748D03E0D06AC58BC298B11C4BCAE67C42E22767A3176796BBAC96CF11428B82BC97A5C0844C2A8n74BH" \h </w:instrText>
            </w:r>
            <w:r>
              <w:fldChar w:fldCharType="separate"/>
            </w:r>
            <w:r>
              <w:t>150</w:t>
            </w:r>
            <w:r>
              <w:fldChar w:fldCharType="end"/>
            </w:r>
            <w:r>
              <w:t xml:space="preserve">, </w:t>
            </w:r>
            <w:r>
              <w:fldChar w:fldCharType="begin"/>
            </w:r>
            <w:r>
              <w:instrText xml:space="preserve"> HYPERLINK "consultantplus://offline/ref%3D0E8C51EFF77574B8234277044BEEA748D03E0D06AC58BC298B11C4BCAE67C42E22767A357F706FB89536E11061EF2ED572411645DCA87947n548H" \h </w:instrText>
            </w:r>
            <w:r>
              <w:fldChar w:fldCharType="separate"/>
            </w:r>
            <w:r>
              <w:t>164</w:t>
            </w:r>
            <w:r>
              <w:fldChar w:fldCharType="end"/>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Налогового кодекса</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Российской Федерации;</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color w:val="0000FF"/>
              </w:rPr>
            </w:pPr>
            <w:r>
              <w:rPr>
                <w:color w:val="0000FF"/>
              </w:rPr>
              <w:fldChar w:fldCharType="begin"/>
            </w:r>
            <w:r>
              <w:rPr>
                <w:color w:val="0000FF"/>
              </w:rPr>
              <w:instrText xml:space="preserve"> HYPERLINK "consultantplus://offline/ref%3D0E8C51EFF77574B8234277044BEEA748D737050EA959BC298B11C4BCAE67C42E22767A357D7666E5CC79E04C27B23DD779411446C0nA48H" \h </w:instrText>
            </w:r>
            <w:r>
              <w:rPr>
                <w:color w:val="0000FF"/>
              </w:rPr>
              <w:fldChar w:fldCharType="separate"/>
            </w:r>
            <w:r>
              <w:rPr>
                <w:color w:val="0000FF"/>
              </w:rPr>
              <w:t xml:space="preserve">статья 31 </w:t>
            </w:r>
            <w:r>
              <w:rPr>
                <w:color w:val="0000FF"/>
              </w:rPr>
              <w:fldChar w:fldCharType="end"/>
            </w:r>
            <w:r>
              <w:rPr>
                <w:color w:val="0000FF"/>
              </w:rPr>
              <w:t>Федерального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lang w:val="ru-RU"/>
              </w:rPr>
            </w:pPr>
            <w:r>
              <w:rPr>
                <w:color w:val="0000FF"/>
              </w:rPr>
              <w:t xml:space="preserve">закона </w:t>
            </w:r>
            <w:r>
              <w:t>от 12 января 1996 г. N</w:t>
            </w:r>
            <w:r>
              <w:rPr>
                <w:rFonts w:hint="default"/>
                <w:lang w:val="ru-RU"/>
              </w:rPr>
              <w:t xml:space="preserve">7 </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ФЗ "О некоммерческих</w:t>
            </w:r>
            <w:r>
              <w:rPr>
                <w:rFonts w:hint="default"/>
                <w:lang w:val="ru-RU"/>
              </w:rPr>
              <w:t xml:space="preserve">   </w:t>
            </w:r>
            <w:r>
              <w:t>организациях";</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lang w:val="ru-RU"/>
              </w:rPr>
              <w:t>З</w:t>
            </w:r>
            <w:r>
              <w:t>акон (решение) о бюджете;</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fldChar w:fldCharType="begin"/>
            </w:r>
            <w:r>
              <w:instrText xml:space="preserve"> HYPERLINK "consultantplus://offline/ref%3D0E8C51EFF77574B8234277044BEEA748D7370C01AA59BC298B11C4BCAE67C42E22767A357F706AB09536E11061EF2ED572411645DCA87947n548H" \h </w:instrText>
            </w:r>
            <w:r>
              <w:fldChar w:fldCharType="separate"/>
            </w:r>
            <w:r>
              <w:t>статьи 58</w:t>
            </w:r>
            <w:r>
              <w:fldChar w:fldCharType="end"/>
            </w:r>
            <w:r>
              <w:t xml:space="preserve">, </w:t>
            </w:r>
            <w:r>
              <w:fldChar w:fldCharType="begin"/>
            </w:r>
            <w:r>
              <w:instrText xml:space="preserve"> HYPERLINK "consultantplus://offline/ref%3D0E8C51EFF77574B8234277044BEEA748D7370C01AA59BC298B11C4BCAE67C42E22767A357F706AB39536E11061EF2ED572411645DCA87947n548H" \h </w:instrText>
            </w:r>
            <w:r>
              <w:fldChar w:fldCharType="separate"/>
            </w:r>
            <w:r>
              <w:t>59</w:t>
            </w:r>
            <w:r>
              <w:fldChar w:fldCharType="end"/>
            </w:r>
            <w:r>
              <w:t xml:space="preserve"> Таможенного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кодекса Евразийского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экономического союза;</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fldChar w:fldCharType="begin"/>
            </w:r>
            <w:r>
              <w:instrText xml:space="preserve"> HYPERLINK "consultantplus://offline/ref%3D0E8C51EFF77574B8234277044BEEA748D7370500AF5DBC298B11C4BCAE67C42E22767A357F706BB19836E11061EF2ED572411645DCA87947n548H" \h </w:instrText>
            </w:r>
            <w:r>
              <w:fldChar w:fldCharType="separate"/>
            </w:r>
            <w:r>
              <w:t xml:space="preserve">статья 50 </w:t>
            </w:r>
            <w:r>
              <w:fldChar w:fldCharType="end"/>
            </w:r>
            <w:r>
              <w:t>Федерального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закона от 3 августа 2018 г. N</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289-ФЗ "О таможенном</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регулировании в Российской</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Федерации и о внесении</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изменений в отдельные</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законодательные акты</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t>Российской Федерации";</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статьи 43, 44 Договора 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Евразийском экономическом</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союзе (подписан в г. Астане</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29 мая 2014 г.);</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пункт 7 Решения Комиссии</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Таможенного союза от 27</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ноября 2009 г. N 130 "О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едином таможенно-тарифном</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регулировании Евразийского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экономического союза";</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статьи 35, 36 Закона</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Российской Федерации от 21</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rPr>
            </w:pPr>
            <w:r>
              <w:rPr>
                <w:rFonts w:hint="default"/>
              </w:rPr>
              <w:t>мая 1993 г. N 5003-I "О</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rFonts w:hint="default"/>
              </w:rPr>
              <w:t>таможенном тарифе"</w:t>
            </w:r>
          </w:p>
        </w:tc>
        <w:tc>
          <w:tcPr>
            <w:tcW w:w="991" w:type="dxa"/>
            <w:gridSpan w:val="4"/>
          </w:tcPr>
          <w:p>
            <w:pPr>
              <w:pStyle w:val="8"/>
              <w:spacing w:before="95" w:line="256" w:lineRule="exact"/>
              <w:ind w:left="133"/>
              <w:rPr>
                <w:sz w:val="24"/>
              </w:rPr>
            </w:pPr>
            <w:r>
              <w:rPr>
                <w:sz w:val="24"/>
              </w:rPr>
              <w:t>кол-во,</w:t>
            </w:r>
          </w:p>
          <w:p>
            <w:pPr>
              <w:pStyle w:val="8"/>
              <w:spacing w:line="246" w:lineRule="exact"/>
              <w:ind w:left="68"/>
              <w:rPr>
                <w:sz w:val="24"/>
              </w:rPr>
            </w:pPr>
            <w:r>
              <w:rPr>
                <w:sz w:val="24"/>
              </w:rPr>
              <w:t>кол-во</w:t>
            </w:r>
            <w:r>
              <w:rPr>
                <w:spacing w:val="-2"/>
                <w:sz w:val="24"/>
              </w:rPr>
              <w:t xml:space="preserve"> </w:t>
            </w:r>
            <w:r>
              <w:rPr>
                <w:sz w:val="24"/>
              </w:rPr>
              <w:t>и</w:t>
            </w:r>
          </w:p>
          <w:p>
            <w:pPr>
              <w:pStyle w:val="8"/>
              <w:spacing w:line="246" w:lineRule="exact"/>
              <w:ind w:left="282"/>
              <w:rPr>
                <w:sz w:val="24"/>
              </w:rPr>
            </w:pPr>
            <w:r>
              <w:rPr>
                <w:sz w:val="24"/>
              </w:rPr>
              <w:t>тыс.</w:t>
            </w:r>
          </w:p>
          <w:p>
            <w:pPr>
              <w:pStyle w:val="8"/>
              <w:spacing w:line="246" w:lineRule="exact"/>
              <w:ind w:left="138"/>
              <w:rPr>
                <w:sz w:val="24"/>
              </w:rPr>
            </w:pPr>
            <w:r>
              <w:rPr>
                <w:sz w:val="24"/>
              </w:rPr>
              <w:t>рублей</w:t>
            </w:r>
          </w:p>
        </w:tc>
        <w:tc>
          <w:tcPr>
            <w:tcW w:w="643" w:type="dxa"/>
            <w:gridSpan w:val="2"/>
          </w:tcPr>
          <w:p>
            <w:pPr>
              <w:pStyle w:val="8"/>
              <w:spacing w:before="95" w:line="256" w:lineRule="exact"/>
              <w:ind w:left="13"/>
              <w:jc w:val="center"/>
              <w:rPr>
                <w:sz w:val="24"/>
              </w:rPr>
            </w:pPr>
            <w:r>
              <w:rPr>
                <w:sz w:val="24"/>
              </w:rPr>
              <w:t>1</w:t>
            </w:r>
          </w:p>
        </w:tc>
        <w:tc>
          <w:tcPr>
            <w:tcW w:w="2381" w:type="dxa"/>
            <w:gridSpan w:val="3"/>
          </w:tcPr>
          <w:p>
            <w:pPr>
              <w:pStyle w:val="8"/>
              <w:rPr>
                <w:sz w:val="24"/>
              </w:rPr>
            </w:pPr>
          </w:p>
        </w:tc>
        <w:tc>
          <w:tcPr>
            <w:tcW w:w="1700" w:type="dxa"/>
            <w:gridSpan w:val="3"/>
          </w:tcPr>
          <w:p>
            <w:pPr>
              <w:pStyle w:val="8"/>
              <w:spacing w:before="95" w:line="256" w:lineRule="exact"/>
              <w:ind w:left="60" w:right="48"/>
              <w:jc w:val="center"/>
              <w:rPr>
                <w:sz w:val="24"/>
              </w:rPr>
            </w:pPr>
            <w:r>
              <w:rPr>
                <w:sz w:val="24"/>
              </w:rPr>
              <w:t>непоступление</w:t>
            </w:r>
          </w:p>
          <w:p>
            <w:pPr>
              <w:pStyle w:val="8"/>
              <w:spacing w:line="246" w:lineRule="exact"/>
              <w:ind w:left="60" w:right="50"/>
              <w:jc w:val="center"/>
              <w:rPr>
                <w:sz w:val="24"/>
              </w:rPr>
            </w:pPr>
            <w:r>
              <w:rPr>
                <w:sz w:val="24"/>
              </w:rPr>
              <w:t>(недопоступле</w:t>
            </w:r>
          </w:p>
          <w:p>
            <w:pPr>
              <w:pStyle w:val="8"/>
              <w:spacing w:line="246" w:lineRule="exact"/>
              <w:ind w:left="60" w:right="44"/>
              <w:jc w:val="center"/>
              <w:rPr>
                <w:sz w:val="24"/>
              </w:rPr>
            </w:pPr>
            <w:r>
              <w:rPr>
                <w:sz w:val="24"/>
              </w:rPr>
              <w:t>ние)</w:t>
            </w:r>
          </w:p>
          <w:p>
            <w:pPr>
              <w:pStyle w:val="8"/>
              <w:spacing w:line="246" w:lineRule="exact"/>
              <w:ind w:left="60" w:right="48"/>
              <w:jc w:val="center"/>
              <w:rPr>
                <w:sz w:val="24"/>
              </w:rPr>
            </w:pPr>
            <w:r>
              <w:rPr>
                <w:sz w:val="24"/>
              </w:rPr>
              <w:t>бюджетных</w:t>
            </w:r>
          </w:p>
          <w:p>
            <w:pPr>
              <w:pStyle w:val="8"/>
              <w:spacing w:line="246" w:lineRule="exact"/>
              <w:ind w:left="60" w:right="47"/>
              <w:jc w:val="center"/>
              <w:rPr>
                <w:sz w:val="24"/>
              </w:rPr>
            </w:pPr>
            <w:r>
              <w:rPr>
                <w:sz w:val="24"/>
              </w:rPr>
              <w:t>средств</w:t>
            </w:r>
          </w:p>
        </w:tc>
        <w:tc>
          <w:tcPr>
            <w:tcW w:w="1985" w:type="dxa"/>
            <w:gridSpan w:val="3"/>
          </w:tcPr>
          <w:p>
            <w:pPr>
              <w:pStyle w:val="8"/>
              <w:spacing w:before="95" w:line="256" w:lineRule="exact"/>
              <w:ind w:left="67" w:right="52"/>
              <w:jc w:val="center"/>
              <w:rPr>
                <w:sz w:val="24"/>
              </w:rPr>
            </w:pPr>
            <w:r>
              <w:rPr>
                <w:sz w:val="24"/>
              </w:rPr>
              <w:t>объем</w:t>
            </w:r>
          </w:p>
          <w:p>
            <w:pPr>
              <w:pStyle w:val="8"/>
              <w:spacing w:line="246" w:lineRule="exact"/>
              <w:ind w:left="67" w:right="52"/>
              <w:jc w:val="center"/>
              <w:rPr>
                <w:sz w:val="24"/>
              </w:rPr>
            </w:pPr>
            <w:r>
              <w:rPr>
                <w:sz w:val="24"/>
              </w:rPr>
              <w:t>недопоступивши</w:t>
            </w:r>
          </w:p>
          <w:p>
            <w:pPr>
              <w:pStyle w:val="8"/>
              <w:spacing w:line="246" w:lineRule="exact"/>
              <w:ind w:left="15"/>
              <w:jc w:val="center"/>
              <w:rPr>
                <w:sz w:val="24"/>
              </w:rPr>
            </w:pPr>
            <w:r>
              <w:rPr>
                <w:sz w:val="24"/>
              </w:rPr>
              <w:t>х</w:t>
            </w:r>
          </w:p>
          <w:p>
            <w:pPr>
              <w:pStyle w:val="8"/>
              <w:spacing w:line="246" w:lineRule="exact"/>
              <w:ind w:left="67" w:right="50"/>
              <w:jc w:val="center"/>
              <w:rPr>
                <w:sz w:val="24"/>
              </w:rPr>
            </w:pPr>
            <w:r>
              <w:rPr>
                <w:sz w:val="24"/>
              </w:rPr>
              <w:t>(недоисчисленны</w:t>
            </w:r>
          </w:p>
          <w:p>
            <w:pPr>
              <w:pStyle w:val="8"/>
              <w:spacing w:line="246" w:lineRule="exact"/>
              <w:ind w:left="67" w:right="51"/>
              <w:jc w:val="center"/>
              <w:rPr>
                <w:sz w:val="24"/>
              </w:rPr>
            </w:pPr>
            <w:r>
              <w:rPr>
                <w:sz w:val="24"/>
              </w:rPr>
              <w:t>х) доходов и</w:t>
            </w:r>
          </w:p>
          <w:p>
            <w:pPr>
              <w:pStyle w:val="8"/>
              <w:spacing w:line="266" w:lineRule="exact"/>
              <w:ind w:left="67" w:right="53"/>
              <w:jc w:val="center"/>
              <w:rPr>
                <w:rFonts w:hint="default"/>
                <w:sz w:val="24"/>
                <w:lang w:val="ru-RU"/>
              </w:rPr>
            </w:pPr>
            <w:r>
              <w:rPr>
                <w:sz w:val="24"/>
              </w:rPr>
              <w:t>Иных</w:t>
            </w:r>
            <w:r>
              <w:rPr>
                <w:rFonts w:hint="default"/>
                <w:sz w:val="24"/>
                <w:lang w:val="ru-RU"/>
              </w:rPr>
              <w:t xml:space="preserve"> поступлений в 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4526" w:hRule="atLeast"/>
        </w:trPr>
        <w:tc>
          <w:tcPr>
            <w:tcW w:w="850" w:type="dxa"/>
          </w:tcPr>
          <w:p>
            <w:pPr>
              <w:pStyle w:val="8"/>
              <w:spacing w:before="93" w:line="256" w:lineRule="exact"/>
              <w:ind w:left="227"/>
              <w:rPr>
                <w:sz w:val="24"/>
              </w:rPr>
            </w:pPr>
            <w:r>
              <w:rPr>
                <w:sz w:val="24"/>
              </w:rPr>
              <w:t>1.2.39</w:t>
            </w:r>
          </w:p>
        </w:tc>
        <w:tc>
          <w:tcPr>
            <w:tcW w:w="3606" w:type="dxa"/>
            <w:gridSpan w:val="3"/>
          </w:tcPr>
          <w:p>
            <w:pPr>
              <w:pStyle w:val="8"/>
              <w:tabs>
                <w:tab w:val="left" w:pos="2399"/>
              </w:tabs>
              <w:spacing w:before="93" w:line="256" w:lineRule="exact"/>
              <w:ind w:left="62"/>
              <w:rPr>
                <w:sz w:val="24"/>
              </w:rPr>
            </w:pPr>
            <w:r>
              <w:rPr>
                <w:sz w:val="24"/>
              </w:rPr>
              <w:t>Неправомерное</w:t>
            </w:r>
            <w:r>
              <w:rPr>
                <w:sz w:val="24"/>
              </w:rPr>
              <w:tab/>
            </w:r>
            <w:r>
              <w:rPr>
                <w:sz w:val="24"/>
              </w:rPr>
              <w:t>списание</w:t>
            </w:r>
          </w:p>
          <w:p>
            <w:pPr>
              <w:pStyle w:val="8"/>
              <w:spacing w:line="246" w:lineRule="exact"/>
              <w:ind w:left="62"/>
              <w:rPr>
                <w:sz w:val="24"/>
              </w:rPr>
            </w:pPr>
            <w:r>
              <w:rPr>
                <w:sz w:val="24"/>
              </w:rPr>
              <w:t>задолженности</w:t>
            </w:r>
            <w:r>
              <w:rPr>
                <w:spacing w:val="2"/>
                <w:sz w:val="24"/>
              </w:rPr>
              <w:t xml:space="preserve"> </w:t>
            </w:r>
            <w:r>
              <w:rPr>
                <w:sz w:val="24"/>
              </w:rPr>
              <w:t>по</w:t>
            </w:r>
            <w:r>
              <w:rPr>
                <w:spacing w:val="61"/>
                <w:sz w:val="24"/>
              </w:rPr>
              <w:t xml:space="preserve"> </w:t>
            </w:r>
            <w:r>
              <w:rPr>
                <w:sz w:val="24"/>
              </w:rPr>
              <w:t>платежам</w:t>
            </w:r>
            <w:r>
              <w:rPr>
                <w:spacing w:val="60"/>
                <w:sz w:val="24"/>
              </w:rPr>
              <w:t xml:space="preserve"> </w:t>
            </w:r>
            <w:r>
              <w:rPr>
                <w:sz w:val="24"/>
              </w:rPr>
              <w:t>в</w:t>
            </w:r>
          </w:p>
          <w:p>
            <w:pPr>
              <w:pStyle w:val="8"/>
              <w:spacing w:line="246" w:lineRule="exact"/>
              <w:ind w:left="62"/>
              <w:rPr>
                <w:sz w:val="24"/>
              </w:rPr>
            </w:pPr>
            <w:r>
              <w:rPr>
                <w:sz w:val="24"/>
              </w:rPr>
              <w:t>бюджеты</w:t>
            </w:r>
            <w:r>
              <w:rPr>
                <w:spacing w:val="73"/>
                <w:sz w:val="24"/>
              </w:rPr>
              <w:t xml:space="preserve"> </w:t>
            </w:r>
            <w:r>
              <w:rPr>
                <w:sz w:val="24"/>
              </w:rPr>
              <w:t>бюджетной</w:t>
            </w:r>
            <w:r>
              <w:rPr>
                <w:spacing w:val="72"/>
                <w:sz w:val="24"/>
              </w:rPr>
              <w:t xml:space="preserve"> </w:t>
            </w:r>
            <w:r>
              <w:rPr>
                <w:sz w:val="24"/>
              </w:rPr>
              <w:t>системы</w:t>
            </w:r>
          </w:p>
          <w:p>
            <w:pPr>
              <w:pStyle w:val="8"/>
              <w:spacing w:line="246" w:lineRule="exact"/>
              <w:ind w:left="62"/>
              <w:rPr>
                <w:sz w:val="24"/>
              </w:rPr>
            </w:pPr>
            <w:r>
              <w:rPr>
                <w:sz w:val="24"/>
              </w:rPr>
              <w:t>Российской</w:t>
            </w:r>
            <w:r>
              <w:rPr>
                <w:spacing w:val="-3"/>
                <w:sz w:val="24"/>
              </w:rPr>
              <w:t xml:space="preserve"> </w:t>
            </w:r>
            <w:r>
              <w:rPr>
                <w:sz w:val="24"/>
              </w:rPr>
              <w:t>Федерации</w:t>
            </w:r>
          </w:p>
        </w:tc>
        <w:tc>
          <w:tcPr>
            <w:tcW w:w="3261" w:type="dxa"/>
            <w:gridSpan w:val="3"/>
          </w:tcPr>
          <w:p>
            <w:pPr>
              <w:pStyle w:val="8"/>
              <w:spacing w:before="93" w:line="256" w:lineRule="exact"/>
              <w:ind w:right="90"/>
              <w:jc w:val="right"/>
            </w:pPr>
            <w:r>
              <w:fldChar w:fldCharType="begin"/>
            </w:r>
            <w:r>
              <w:instrText xml:space="preserve"> HYPERLINK "consultantplus://offline/ref%3D0E8C51EFF77574B8234277044BEEA748D03E0D06AD5ABC298B11C4BCAE67C42E22767A357E7069BAC96CF11428B82BC97A5C0844C2A8n74BH" \h </w:instrText>
            </w:r>
            <w:r>
              <w:fldChar w:fldCharType="separate"/>
            </w:r>
            <w:r>
              <w:rPr>
                <w:color w:val="0000FF"/>
                <w:sz w:val="24"/>
              </w:rPr>
              <w:t>статья</w:t>
            </w:r>
            <w:r>
              <w:rPr>
                <w:color w:val="0000FF"/>
                <w:spacing w:val="-3"/>
                <w:sz w:val="24"/>
              </w:rPr>
              <w:t xml:space="preserve"> </w:t>
            </w:r>
            <w:r>
              <w:rPr>
                <w:color w:val="0000FF"/>
                <w:sz w:val="24"/>
              </w:rPr>
              <w:t>59</w:t>
            </w:r>
            <w:r>
              <w:rPr>
                <w:color w:val="0000FF"/>
                <w:spacing w:val="-3"/>
                <w:sz w:val="24"/>
              </w:rPr>
              <w:t xml:space="preserve"> </w:t>
            </w:r>
            <w:r>
              <w:rPr>
                <w:color w:val="0000FF"/>
                <w:spacing w:val="-3"/>
                <w:sz w:val="24"/>
              </w:rPr>
              <w:fldChar w:fldCharType="end"/>
            </w:r>
            <w:r>
              <w:rPr>
                <w:sz w:val="24"/>
              </w:rPr>
              <w:t>Налогового</w:t>
            </w:r>
            <w:r>
              <w:rPr>
                <w:spacing w:val="-4"/>
                <w:sz w:val="24"/>
              </w:rPr>
              <w:t xml:space="preserve"> </w:t>
            </w:r>
            <w:r>
              <w:rPr>
                <w:sz w:val="24"/>
              </w:rPr>
              <w:t>кодекса</w:t>
            </w:r>
          </w:p>
          <w:p>
            <w:pPr>
              <w:pStyle w:val="8"/>
              <w:spacing w:line="246" w:lineRule="exact"/>
              <w:ind w:left="404"/>
              <w:rPr>
                <w:sz w:val="24"/>
              </w:rPr>
            </w:pPr>
            <w:r>
              <w:rPr>
                <w:sz w:val="24"/>
              </w:rPr>
              <w:t>Российской</w:t>
            </w:r>
            <w:r>
              <w:rPr>
                <w:spacing w:val="-4"/>
                <w:sz w:val="24"/>
              </w:rPr>
              <w:t xml:space="preserve"> </w:t>
            </w:r>
            <w:r>
              <w:rPr>
                <w:sz w:val="24"/>
              </w:rPr>
              <w:t>Федерации;</w:t>
            </w:r>
          </w:p>
          <w:p>
            <w:pPr>
              <w:pStyle w:val="8"/>
              <w:spacing w:line="246" w:lineRule="exact"/>
              <w:ind w:left="400"/>
              <w:rPr>
                <w:sz w:val="24"/>
              </w:rPr>
            </w:pPr>
            <w:r>
              <w:fldChar w:fldCharType="begin"/>
            </w:r>
            <w:r>
              <w:instrText xml:space="preserve"> HYPERLINK "consultantplus://offline/ref%3D0E8C51EFF77574B8234277044BEEA748D03E0D01AA59BC298B11C4BCAE67C42E22767A307C766BBAC96CF11428B82BC97A5C0844C2A8n74BH" \h </w:instrText>
            </w:r>
            <w:r>
              <w:fldChar w:fldCharType="separate"/>
            </w:r>
            <w:r>
              <w:rPr>
                <w:color w:val="0000FF"/>
                <w:sz w:val="24"/>
              </w:rPr>
              <w:t>статья</w:t>
            </w:r>
            <w:r>
              <w:rPr>
                <w:color w:val="0000FF"/>
                <w:spacing w:val="-1"/>
                <w:sz w:val="24"/>
              </w:rPr>
              <w:t xml:space="preserve"> </w:t>
            </w:r>
            <w:r>
              <w:rPr>
                <w:color w:val="0000FF"/>
                <w:sz w:val="24"/>
              </w:rPr>
              <w:t>47.2</w:t>
            </w:r>
            <w:r>
              <w:rPr>
                <w:color w:val="0000FF"/>
                <w:spacing w:val="-1"/>
                <w:sz w:val="24"/>
              </w:rPr>
              <w:t xml:space="preserve"> </w:t>
            </w:r>
            <w:r>
              <w:rPr>
                <w:color w:val="0000FF"/>
                <w:spacing w:val="-1"/>
                <w:sz w:val="24"/>
              </w:rPr>
              <w:fldChar w:fldCharType="end"/>
            </w:r>
            <w:r>
              <w:rPr>
                <w:sz w:val="24"/>
              </w:rPr>
              <w:t>Бюджетного</w:t>
            </w:r>
          </w:p>
          <w:p>
            <w:pPr>
              <w:pStyle w:val="8"/>
              <w:spacing w:line="246" w:lineRule="exact"/>
              <w:ind w:left="608"/>
              <w:rPr>
                <w:sz w:val="24"/>
              </w:rPr>
            </w:pPr>
            <w:r>
              <w:rPr>
                <w:sz w:val="24"/>
              </w:rPr>
              <w:t>кодекса</w:t>
            </w:r>
            <w:r>
              <w:rPr>
                <w:spacing w:val="-4"/>
                <w:sz w:val="24"/>
              </w:rPr>
              <w:t xml:space="preserve"> </w:t>
            </w:r>
            <w:r>
              <w:rPr>
                <w:sz w:val="24"/>
              </w:rPr>
              <w:t>Российской</w:t>
            </w:r>
          </w:p>
          <w:p>
            <w:pPr>
              <w:pStyle w:val="8"/>
              <w:spacing w:line="266" w:lineRule="exact"/>
              <w:ind w:left="1033"/>
              <w:rPr>
                <w:sz w:val="24"/>
              </w:rPr>
            </w:pPr>
            <w:r>
              <w:rPr>
                <w:sz w:val="24"/>
              </w:rPr>
              <w:t>Федерации;</w:t>
            </w:r>
          </w:p>
          <w:p>
            <w:pPr>
              <w:pStyle w:val="8"/>
              <w:spacing w:before="92"/>
              <w:ind w:left="70" w:right="52"/>
              <w:jc w:val="center"/>
              <w:rPr>
                <w:sz w:val="24"/>
              </w:rPr>
            </w:pPr>
            <w:r>
              <w:fldChar w:fldCharType="begin"/>
            </w:r>
            <w:r>
              <w:instrText xml:space="preserve"> HYPERLINK "consultantplus://offline/ref%3D0E8C51EFF77574B8234277044BEEA748D73A0A02A358BC298B11C4BCAE67C42E307622397D7873B19E23B74127nB48H"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6</w:t>
            </w:r>
            <w:r>
              <w:rPr>
                <w:spacing w:val="1"/>
                <w:sz w:val="24"/>
              </w:rPr>
              <w:t xml:space="preserve"> </w:t>
            </w:r>
            <w:r>
              <w:rPr>
                <w:sz w:val="24"/>
              </w:rPr>
              <w:t>мая 2016 г. N 393 "Об общих</w:t>
            </w:r>
            <w:r>
              <w:rPr>
                <w:spacing w:val="1"/>
                <w:sz w:val="24"/>
              </w:rPr>
              <w:t xml:space="preserve"> </w:t>
            </w:r>
            <w:r>
              <w:rPr>
                <w:sz w:val="24"/>
              </w:rPr>
              <w:t>требованиях к порядку</w:t>
            </w:r>
            <w:r>
              <w:rPr>
                <w:spacing w:val="1"/>
                <w:sz w:val="24"/>
              </w:rPr>
              <w:t xml:space="preserve"> </w:t>
            </w:r>
            <w:r>
              <w:rPr>
                <w:sz w:val="24"/>
              </w:rPr>
              <w:t>принятия решений о</w:t>
            </w:r>
            <w:r>
              <w:rPr>
                <w:spacing w:val="1"/>
                <w:sz w:val="24"/>
              </w:rPr>
              <w:t xml:space="preserve"> </w:t>
            </w:r>
            <w:r>
              <w:rPr>
                <w:sz w:val="24"/>
              </w:rPr>
              <w:t>признании</w:t>
            </w:r>
            <w:r>
              <w:rPr>
                <w:spacing w:val="-2"/>
                <w:sz w:val="24"/>
              </w:rPr>
              <w:t xml:space="preserve"> </w:t>
            </w:r>
            <w:r>
              <w:rPr>
                <w:sz w:val="24"/>
              </w:rPr>
              <w:t>безнадежной</w:t>
            </w:r>
            <w:r>
              <w:rPr>
                <w:spacing w:val="-1"/>
                <w:sz w:val="24"/>
              </w:rPr>
              <w:t xml:space="preserve"> </w:t>
            </w:r>
            <w:r>
              <w:rPr>
                <w:sz w:val="24"/>
              </w:rPr>
              <w:t>к</w:t>
            </w:r>
          </w:p>
          <w:p>
            <w:pPr>
              <w:pStyle w:val="8"/>
              <w:spacing w:before="1"/>
              <w:ind w:left="67" w:right="52"/>
              <w:jc w:val="center"/>
              <w:rPr>
                <w:sz w:val="24"/>
              </w:rPr>
            </w:pPr>
            <w:r>
              <w:rPr>
                <w:sz w:val="24"/>
              </w:rPr>
              <w:t>взысканию задолженности по</w:t>
            </w:r>
            <w:r>
              <w:rPr>
                <w:spacing w:val="-58"/>
                <w:sz w:val="24"/>
              </w:rPr>
              <w:t xml:space="preserve"> </w:t>
            </w:r>
            <w:r>
              <w:rPr>
                <w:sz w:val="24"/>
              </w:rPr>
              <w:t>платежам</w:t>
            </w:r>
            <w:r>
              <w:rPr>
                <w:spacing w:val="-2"/>
                <w:sz w:val="24"/>
              </w:rPr>
              <w:t xml:space="preserve"> </w:t>
            </w:r>
            <w:r>
              <w:rPr>
                <w:sz w:val="24"/>
              </w:rPr>
              <w:t>в</w:t>
            </w:r>
            <w:r>
              <w:rPr>
                <w:spacing w:val="-1"/>
                <w:sz w:val="24"/>
              </w:rPr>
              <w:t xml:space="preserve"> </w:t>
            </w:r>
            <w:r>
              <w:rPr>
                <w:sz w:val="24"/>
              </w:rPr>
              <w:t>бюджеты</w:t>
            </w:r>
          </w:p>
          <w:p>
            <w:pPr>
              <w:pStyle w:val="8"/>
              <w:ind w:left="388" w:right="371" w:firstLine="4"/>
              <w:jc w:val="center"/>
              <w:rPr>
                <w:sz w:val="24"/>
              </w:rPr>
            </w:pPr>
            <w:r>
              <w:rPr>
                <w:sz w:val="24"/>
              </w:rPr>
              <w:t>бюджетной системы</w:t>
            </w:r>
            <w:r>
              <w:rPr>
                <w:spacing w:val="1"/>
                <w:sz w:val="24"/>
              </w:rPr>
              <w:t xml:space="preserve"> </w:t>
            </w:r>
            <w:r>
              <w:rPr>
                <w:sz w:val="24"/>
              </w:rPr>
              <w:t>Российской</w:t>
            </w:r>
            <w:r>
              <w:rPr>
                <w:spacing w:val="-7"/>
                <w:sz w:val="24"/>
              </w:rPr>
              <w:t xml:space="preserve"> </w:t>
            </w:r>
            <w:r>
              <w:rPr>
                <w:sz w:val="24"/>
              </w:rPr>
              <w:t>Федерации"</w:t>
            </w:r>
          </w:p>
        </w:tc>
        <w:tc>
          <w:tcPr>
            <w:tcW w:w="990" w:type="dxa"/>
            <w:gridSpan w:val="4"/>
          </w:tcPr>
          <w:p>
            <w:pPr>
              <w:pStyle w:val="8"/>
              <w:spacing w:before="93" w:line="256" w:lineRule="exact"/>
              <w:ind w:left="50" w:right="32"/>
              <w:jc w:val="center"/>
              <w:rPr>
                <w:sz w:val="24"/>
              </w:rPr>
            </w:pPr>
            <w:r>
              <w:rPr>
                <w:sz w:val="24"/>
              </w:rPr>
              <w:t>кол-во,</w:t>
            </w:r>
          </w:p>
          <w:p>
            <w:pPr>
              <w:pStyle w:val="8"/>
              <w:spacing w:line="246" w:lineRule="exact"/>
              <w:ind w:left="50" w:right="33"/>
              <w:jc w:val="center"/>
              <w:rPr>
                <w:sz w:val="24"/>
              </w:rPr>
            </w:pPr>
            <w:r>
              <w:rPr>
                <w:sz w:val="24"/>
              </w:rPr>
              <w:t>кол-во</w:t>
            </w:r>
            <w:r>
              <w:rPr>
                <w:spacing w:val="-2"/>
                <w:sz w:val="24"/>
              </w:rPr>
              <w:t xml:space="preserve"> </w:t>
            </w:r>
            <w:r>
              <w:rPr>
                <w:sz w:val="24"/>
              </w:rPr>
              <w:t>и</w:t>
            </w:r>
          </w:p>
          <w:p>
            <w:pPr>
              <w:pStyle w:val="8"/>
              <w:spacing w:line="246" w:lineRule="exact"/>
              <w:ind w:left="50" w:right="33"/>
              <w:jc w:val="center"/>
              <w:rPr>
                <w:sz w:val="24"/>
              </w:rPr>
            </w:pPr>
            <w:r>
              <w:rPr>
                <w:sz w:val="24"/>
              </w:rPr>
              <w:t>тыс.</w:t>
            </w:r>
          </w:p>
          <w:p>
            <w:pPr>
              <w:pStyle w:val="8"/>
              <w:spacing w:line="246" w:lineRule="exact"/>
              <w:ind w:left="45" w:right="33"/>
              <w:jc w:val="center"/>
              <w:rPr>
                <w:sz w:val="24"/>
              </w:rPr>
            </w:pPr>
            <w:r>
              <w:rPr>
                <w:sz w:val="24"/>
              </w:rPr>
              <w:t>рублей</w:t>
            </w:r>
          </w:p>
        </w:tc>
        <w:tc>
          <w:tcPr>
            <w:tcW w:w="642" w:type="dxa"/>
            <w:gridSpan w:val="2"/>
          </w:tcPr>
          <w:p>
            <w:pPr>
              <w:pStyle w:val="8"/>
              <w:spacing w:before="93" w:line="256" w:lineRule="exact"/>
              <w:ind w:left="18"/>
              <w:jc w:val="center"/>
              <w:rPr>
                <w:sz w:val="24"/>
              </w:rPr>
            </w:pPr>
            <w:r>
              <w:rPr>
                <w:sz w:val="24"/>
              </w:rPr>
              <w:t>1</w:t>
            </w:r>
          </w:p>
        </w:tc>
        <w:tc>
          <w:tcPr>
            <w:tcW w:w="2380" w:type="dxa"/>
            <w:gridSpan w:val="3"/>
          </w:tcPr>
          <w:p>
            <w:pPr>
              <w:pStyle w:val="8"/>
              <w:rPr>
                <w:sz w:val="24"/>
              </w:rPr>
            </w:pPr>
          </w:p>
        </w:tc>
        <w:tc>
          <w:tcPr>
            <w:tcW w:w="1699" w:type="dxa"/>
            <w:gridSpan w:val="3"/>
          </w:tcPr>
          <w:p>
            <w:pPr>
              <w:pStyle w:val="8"/>
              <w:spacing w:before="93" w:line="256" w:lineRule="exact"/>
              <w:ind w:left="68" w:right="47"/>
              <w:jc w:val="center"/>
              <w:rPr>
                <w:sz w:val="24"/>
              </w:rPr>
            </w:pPr>
            <w:r>
              <w:rPr>
                <w:sz w:val="24"/>
              </w:rPr>
              <w:t>непоступление</w:t>
            </w:r>
          </w:p>
          <w:p>
            <w:pPr>
              <w:pStyle w:val="8"/>
              <w:spacing w:line="246" w:lineRule="exact"/>
              <w:ind w:left="66" w:right="47"/>
              <w:jc w:val="center"/>
              <w:rPr>
                <w:sz w:val="24"/>
              </w:rPr>
            </w:pPr>
            <w:r>
              <w:rPr>
                <w:sz w:val="24"/>
              </w:rPr>
              <w:t>(недопоступле</w:t>
            </w:r>
          </w:p>
          <w:p>
            <w:pPr>
              <w:pStyle w:val="8"/>
              <w:spacing w:line="246" w:lineRule="exact"/>
              <w:ind w:left="68" w:right="43"/>
              <w:jc w:val="center"/>
              <w:rPr>
                <w:sz w:val="24"/>
              </w:rPr>
            </w:pPr>
            <w:r>
              <w:rPr>
                <w:sz w:val="24"/>
              </w:rPr>
              <w:t>ние)</w:t>
            </w:r>
          </w:p>
          <w:p>
            <w:pPr>
              <w:pStyle w:val="8"/>
              <w:spacing w:line="246" w:lineRule="exact"/>
              <w:ind w:left="68" w:right="47"/>
              <w:jc w:val="center"/>
              <w:rPr>
                <w:sz w:val="24"/>
              </w:rPr>
            </w:pPr>
            <w:r>
              <w:rPr>
                <w:sz w:val="24"/>
              </w:rPr>
              <w:t>бюджетных</w:t>
            </w:r>
          </w:p>
          <w:p>
            <w:pPr>
              <w:pStyle w:val="8"/>
              <w:spacing w:line="266" w:lineRule="exact"/>
              <w:ind w:left="68" w:right="46"/>
              <w:jc w:val="center"/>
              <w:rPr>
                <w:sz w:val="24"/>
              </w:rPr>
            </w:pPr>
            <w:r>
              <w:rPr>
                <w:sz w:val="24"/>
              </w:rPr>
              <w:t>средств</w:t>
            </w:r>
          </w:p>
        </w:tc>
        <w:tc>
          <w:tcPr>
            <w:tcW w:w="1984" w:type="dxa"/>
            <w:gridSpan w:val="3"/>
          </w:tcPr>
          <w:p>
            <w:pPr>
              <w:pStyle w:val="8"/>
              <w:spacing w:before="93" w:line="256" w:lineRule="exact"/>
              <w:ind w:left="70" w:right="44"/>
              <w:jc w:val="center"/>
              <w:rPr>
                <w:sz w:val="24"/>
              </w:rPr>
            </w:pPr>
            <w:r>
              <w:rPr>
                <w:sz w:val="24"/>
              </w:rPr>
              <w:t>объем</w:t>
            </w:r>
          </w:p>
          <w:p>
            <w:pPr>
              <w:pStyle w:val="8"/>
              <w:spacing w:line="246" w:lineRule="exact"/>
              <w:ind w:left="70" w:right="42"/>
              <w:jc w:val="center"/>
              <w:rPr>
                <w:sz w:val="24"/>
              </w:rPr>
            </w:pPr>
            <w:r>
              <w:rPr>
                <w:sz w:val="24"/>
              </w:rPr>
              <w:t>задолженности,</w:t>
            </w:r>
          </w:p>
          <w:p>
            <w:pPr>
              <w:pStyle w:val="8"/>
              <w:spacing w:line="246" w:lineRule="exact"/>
              <w:ind w:left="70" w:right="42"/>
              <w:jc w:val="center"/>
              <w:rPr>
                <w:sz w:val="24"/>
              </w:rPr>
            </w:pPr>
            <w:r>
              <w:rPr>
                <w:sz w:val="24"/>
              </w:rPr>
              <w:t>списанной</w:t>
            </w:r>
            <w:r>
              <w:rPr>
                <w:spacing w:val="-2"/>
                <w:sz w:val="24"/>
              </w:rPr>
              <w:t xml:space="preserve"> </w:t>
            </w:r>
            <w:r>
              <w:rPr>
                <w:sz w:val="24"/>
              </w:rPr>
              <w:t>с</w:t>
            </w:r>
          </w:p>
          <w:p>
            <w:pPr>
              <w:pStyle w:val="8"/>
              <w:spacing w:line="246" w:lineRule="exact"/>
              <w:ind w:left="70" w:right="42"/>
              <w:jc w:val="center"/>
              <w:rPr>
                <w:sz w:val="24"/>
              </w:rPr>
            </w:pPr>
            <w:r>
              <w:rPr>
                <w:sz w:val="24"/>
              </w:rPr>
              <w:t>нарушением</w:t>
            </w:r>
          </w:p>
          <w:p>
            <w:pPr>
              <w:pStyle w:val="8"/>
              <w:spacing w:line="266" w:lineRule="exact"/>
              <w:ind w:left="70" w:right="41"/>
              <w:jc w:val="center"/>
              <w:rPr>
                <w:sz w:val="24"/>
              </w:rPr>
            </w:pP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584" w:hRule="atLeast"/>
        </w:trPr>
        <w:tc>
          <w:tcPr>
            <w:tcW w:w="850" w:type="dxa"/>
          </w:tcPr>
          <w:p>
            <w:pPr>
              <w:pStyle w:val="8"/>
              <w:spacing w:before="92"/>
              <w:ind w:left="56" w:right="47"/>
              <w:jc w:val="center"/>
              <w:rPr>
                <w:sz w:val="24"/>
              </w:rPr>
            </w:pPr>
            <w:r>
              <w:rPr>
                <w:sz w:val="24"/>
              </w:rPr>
              <w:t>1.2.40</w:t>
            </w:r>
          </w:p>
        </w:tc>
        <w:tc>
          <w:tcPr>
            <w:tcW w:w="3606" w:type="dxa"/>
            <w:gridSpan w:val="3"/>
          </w:tcPr>
          <w:p>
            <w:pPr>
              <w:pStyle w:val="8"/>
              <w:tabs>
                <w:tab w:val="left" w:pos="2257"/>
              </w:tabs>
              <w:spacing w:before="92"/>
              <w:ind w:left="62"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зачислению</w:t>
            </w:r>
            <w:r>
              <w:rPr>
                <w:spacing w:val="1"/>
                <w:sz w:val="24"/>
              </w:rPr>
              <w:t xml:space="preserve"> </w:t>
            </w:r>
            <w:r>
              <w:rPr>
                <w:sz w:val="24"/>
              </w:rPr>
              <w:t>в</w:t>
            </w:r>
            <w:r>
              <w:rPr>
                <w:spacing w:val="1"/>
                <w:sz w:val="24"/>
              </w:rPr>
              <w:t xml:space="preserve"> </w:t>
            </w:r>
            <w:r>
              <w:rPr>
                <w:sz w:val="24"/>
              </w:rPr>
              <w:t>бюджет</w:t>
            </w:r>
            <w:r>
              <w:rPr>
                <w:spacing w:val="1"/>
                <w:sz w:val="24"/>
              </w:rPr>
              <w:t xml:space="preserve"> </w:t>
            </w:r>
            <w:r>
              <w:rPr>
                <w:sz w:val="24"/>
              </w:rPr>
              <w:t>сумм</w:t>
            </w:r>
            <w:r>
              <w:rPr>
                <w:spacing w:val="1"/>
                <w:sz w:val="24"/>
              </w:rPr>
              <w:t xml:space="preserve"> </w:t>
            </w:r>
            <w:r>
              <w:rPr>
                <w:sz w:val="24"/>
              </w:rPr>
              <w:t>денежных</w:t>
            </w:r>
            <w:r>
              <w:rPr>
                <w:sz w:val="24"/>
              </w:rPr>
              <w:tab/>
            </w:r>
            <w:r>
              <w:rPr>
                <w:spacing w:val="-1"/>
                <w:sz w:val="24"/>
              </w:rPr>
              <w:t>взысканий</w:t>
            </w:r>
            <w:r>
              <w:rPr>
                <w:spacing w:val="-58"/>
                <w:sz w:val="24"/>
              </w:rPr>
              <w:t xml:space="preserve"> </w:t>
            </w:r>
            <w:r>
              <w:rPr>
                <w:sz w:val="24"/>
              </w:rPr>
              <w:t>(штрафов)</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сумм</w:t>
            </w:r>
            <w:r>
              <w:rPr>
                <w:spacing w:val="1"/>
                <w:sz w:val="24"/>
              </w:rPr>
              <w:t xml:space="preserve"> </w:t>
            </w:r>
            <w:r>
              <w:rPr>
                <w:sz w:val="24"/>
              </w:rPr>
              <w:t>принудительного</w:t>
            </w:r>
            <w:r>
              <w:rPr>
                <w:spacing w:val="-1"/>
                <w:sz w:val="24"/>
              </w:rPr>
              <w:t xml:space="preserve"> </w:t>
            </w:r>
            <w:r>
              <w:rPr>
                <w:sz w:val="24"/>
              </w:rPr>
              <w:t>изъятия</w:t>
            </w:r>
          </w:p>
        </w:tc>
        <w:tc>
          <w:tcPr>
            <w:tcW w:w="3261" w:type="dxa"/>
            <w:gridSpan w:val="3"/>
          </w:tcPr>
          <w:p>
            <w:pPr>
              <w:pStyle w:val="8"/>
              <w:spacing w:before="92"/>
              <w:ind w:left="135" w:right="114"/>
              <w:jc w:val="center"/>
              <w:rPr>
                <w:sz w:val="24"/>
              </w:rPr>
            </w:pPr>
            <w:r>
              <w:fldChar w:fldCharType="begin"/>
            </w:r>
            <w:r>
              <w:instrText xml:space="preserve"> HYPERLINK "consultantplus://offline/ref%3D0E8C51EFF77574B8234277044BEEA748D03E0D01AA59BC298B11C4BCAE67C42E22767A30777069BAC96CF11428B82BC97A5C0844C2A8n74BH" \h </w:instrText>
            </w:r>
            <w:r>
              <w:fldChar w:fldCharType="separate"/>
            </w:r>
            <w:r>
              <w:rPr>
                <w:color w:val="0000FF"/>
                <w:sz w:val="24"/>
              </w:rPr>
              <w:t xml:space="preserve">статья 46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990" w:type="dxa"/>
            <w:gridSpan w:val="4"/>
          </w:tcPr>
          <w:p>
            <w:pPr>
              <w:pStyle w:val="8"/>
              <w:spacing w:before="92"/>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45" w:right="33"/>
              <w:jc w:val="center"/>
              <w:rPr>
                <w:sz w:val="24"/>
              </w:rPr>
            </w:pPr>
            <w:r>
              <w:rPr>
                <w:sz w:val="24"/>
              </w:rPr>
              <w:t>рублей</w:t>
            </w:r>
          </w:p>
        </w:tc>
        <w:tc>
          <w:tcPr>
            <w:tcW w:w="642" w:type="dxa"/>
            <w:gridSpan w:val="2"/>
          </w:tcPr>
          <w:p>
            <w:pPr>
              <w:pStyle w:val="8"/>
              <w:spacing w:before="92"/>
              <w:ind w:right="244"/>
              <w:jc w:val="right"/>
              <w:rPr>
                <w:sz w:val="24"/>
              </w:rPr>
            </w:pPr>
            <w:r>
              <w:rPr>
                <w:sz w:val="24"/>
              </w:rPr>
              <w:t>1</w:t>
            </w:r>
          </w:p>
        </w:tc>
        <w:tc>
          <w:tcPr>
            <w:tcW w:w="2380" w:type="dxa"/>
            <w:gridSpan w:val="3"/>
          </w:tcPr>
          <w:p>
            <w:pPr>
              <w:pStyle w:val="8"/>
              <w:rPr>
                <w:sz w:val="24"/>
              </w:rPr>
            </w:pPr>
          </w:p>
        </w:tc>
        <w:tc>
          <w:tcPr>
            <w:tcW w:w="1699" w:type="dxa"/>
            <w:gridSpan w:val="3"/>
          </w:tcPr>
          <w:p>
            <w:pPr>
              <w:pStyle w:val="8"/>
              <w:spacing w:before="92"/>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1"/>
              <w:ind w:left="68" w:right="45"/>
              <w:jc w:val="center"/>
              <w:rPr>
                <w:sz w:val="24"/>
              </w:rPr>
            </w:pPr>
            <w:r>
              <w:rPr>
                <w:sz w:val="24"/>
              </w:rPr>
              <w:t>бюджетных средств</w:t>
            </w:r>
          </w:p>
        </w:tc>
        <w:tc>
          <w:tcPr>
            <w:tcW w:w="1984" w:type="dxa"/>
            <w:gridSpan w:val="3"/>
          </w:tcPr>
          <w:p>
            <w:pPr>
              <w:pStyle w:val="8"/>
              <w:spacing w:before="92"/>
              <w:ind w:left="70" w:right="41"/>
              <w:jc w:val="center"/>
              <w:rPr>
                <w:sz w:val="24"/>
              </w:rPr>
            </w:pPr>
            <w:r>
              <w:rPr>
                <w:sz w:val="24"/>
              </w:rPr>
              <w:t>объем доходов,</w:t>
            </w:r>
            <w:r>
              <w:rPr>
                <w:spacing w:val="-57"/>
                <w:sz w:val="24"/>
              </w:rPr>
              <w:t xml:space="preserve"> </w:t>
            </w:r>
            <w:r>
              <w:rPr>
                <w:sz w:val="24"/>
              </w:rPr>
              <w:t>зачисленных в</w:t>
            </w:r>
            <w:r>
              <w:rPr>
                <w:spacing w:val="1"/>
                <w:sz w:val="24"/>
              </w:rPr>
              <w:t xml:space="preserve"> </w:t>
            </w:r>
            <w:r>
              <w:rPr>
                <w:sz w:val="24"/>
              </w:rPr>
              <w:t>бюджет с</w:t>
            </w:r>
            <w:r>
              <w:rPr>
                <w:spacing w:val="1"/>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2964" w:hRule="atLeast"/>
        </w:trPr>
        <w:tc>
          <w:tcPr>
            <w:tcW w:w="850" w:type="dxa"/>
          </w:tcPr>
          <w:p>
            <w:pPr>
              <w:pStyle w:val="8"/>
              <w:spacing w:before="95"/>
              <w:ind w:left="56" w:right="47"/>
              <w:jc w:val="center"/>
              <w:rPr>
                <w:sz w:val="24"/>
              </w:rPr>
            </w:pPr>
            <w:r>
              <w:rPr>
                <w:sz w:val="24"/>
              </w:rPr>
              <w:t>1.2.41</w:t>
            </w:r>
          </w:p>
        </w:tc>
        <w:tc>
          <w:tcPr>
            <w:tcW w:w="3606" w:type="dxa"/>
            <w:gridSpan w:val="3"/>
          </w:tcPr>
          <w:p>
            <w:pPr>
              <w:pStyle w:val="8"/>
              <w:tabs>
                <w:tab w:val="left" w:pos="2516"/>
              </w:tabs>
              <w:spacing w:before="95"/>
              <w:ind w:left="62" w:right="45"/>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открытия</w:t>
            </w:r>
            <w:r>
              <w:rPr>
                <w:spacing w:val="1"/>
                <w:sz w:val="24"/>
              </w:rPr>
              <w:t xml:space="preserve"> </w:t>
            </w:r>
            <w:r>
              <w:rPr>
                <w:sz w:val="24"/>
              </w:rPr>
              <w:t>и</w:t>
            </w:r>
            <w:r>
              <w:rPr>
                <w:spacing w:val="1"/>
                <w:sz w:val="24"/>
              </w:rPr>
              <w:t xml:space="preserve"> </w:t>
            </w:r>
            <w:r>
              <w:rPr>
                <w:sz w:val="24"/>
              </w:rPr>
              <w:t>ведения</w:t>
            </w:r>
            <w:r>
              <w:rPr>
                <w:spacing w:val="1"/>
                <w:sz w:val="24"/>
              </w:rPr>
              <w:t xml:space="preserve"> </w:t>
            </w:r>
            <w:r>
              <w:rPr>
                <w:sz w:val="24"/>
              </w:rPr>
              <w:t>лицевых</w:t>
            </w:r>
            <w:r>
              <w:rPr>
                <w:spacing w:val="1"/>
                <w:sz w:val="24"/>
              </w:rPr>
              <w:t xml:space="preserve"> </w:t>
            </w:r>
            <w:r>
              <w:rPr>
                <w:sz w:val="24"/>
              </w:rPr>
              <w:t>счетов</w:t>
            </w:r>
            <w:r>
              <w:rPr>
                <w:spacing w:val="1"/>
                <w:sz w:val="24"/>
              </w:rPr>
              <w:t xml:space="preserve"> </w:t>
            </w:r>
            <w:r>
              <w:rPr>
                <w:sz w:val="24"/>
              </w:rPr>
              <w:t>для</w:t>
            </w:r>
            <w:r>
              <w:rPr>
                <w:spacing w:val="1"/>
                <w:sz w:val="24"/>
              </w:rPr>
              <w:t xml:space="preserve"> </w:t>
            </w:r>
            <w:r>
              <w:rPr>
                <w:sz w:val="24"/>
              </w:rPr>
              <w:t>учета операций по</w:t>
            </w:r>
            <w:r>
              <w:rPr>
                <w:spacing w:val="1"/>
                <w:sz w:val="24"/>
              </w:rPr>
              <w:t xml:space="preserve"> </w:t>
            </w:r>
            <w:r>
              <w:rPr>
                <w:sz w:val="24"/>
              </w:rPr>
              <w:t>исполнению</w:t>
            </w:r>
            <w:r>
              <w:rPr>
                <w:spacing w:val="-1"/>
                <w:sz w:val="24"/>
              </w:rPr>
              <w:t xml:space="preserve"> </w:t>
            </w:r>
            <w:r>
              <w:rPr>
                <w:sz w:val="24"/>
              </w:rPr>
              <w:t>бюджета</w:t>
            </w:r>
          </w:p>
        </w:tc>
        <w:tc>
          <w:tcPr>
            <w:tcW w:w="3261" w:type="dxa"/>
            <w:gridSpan w:val="3"/>
          </w:tcPr>
          <w:p>
            <w:pPr>
              <w:pStyle w:val="8"/>
              <w:spacing w:before="95"/>
              <w:ind w:left="608" w:right="55" w:hanging="517"/>
              <w:rPr>
                <w:sz w:val="24"/>
              </w:rPr>
            </w:pPr>
            <w:r>
              <w:fldChar w:fldCharType="begin"/>
            </w:r>
            <w:r>
              <w:instrText xml:space="preserve"> HYPERLINK "consultantplus://offline/ref%3D0E8C51EFF77574B8234277044BEEA748D03E0D01AA59BC298B11C4BCAE67C42E22767A377E776CBAC96CF11428B82BC97A5C0844C2A8n74BH" \h </w:instrText>
            </w:r>
            <w:r>
              <w:fldChar w:fldCharType="separate"/>
            </w:r>
            <w:r>
              <w:rPr>
                <w:color w:val="0000FF"/>
                <w:sz w:val="24"/>
              </w:rPr>
              <w:t>статьи 161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"consultantplus://offline/ref%3D0E8C51EFF77574B8234277044BEEA748D03E0D01AA59BC298B11C4BCAE67C42E22767A327F716BBAC96CF11428B82BC97A5C0844C2A8n74BH" \h </w:instrText>
            </w:r>
            <w:r>
              <w:fldChar w:fldCharType="separate"/>
            </w:r>
            <w:r>
              <w:rPr>
                <w:color w:val="0000FF"/>
                <w:sz w:val="24"/>
              </w:rPr>
              <w:t>220.1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532" w:right="507" w:firstLine="501"/>
              <w:rPr>
                <w:sz w:val="24"/>
              </w:rPr>
            </w:pPr>
            <w:r>
              <w:rPr>
                <w:sz w:val="24"/>
              </w:rPr>
              <w:t>Федерации;</w:t>
            </w:r>
            <w:r>
              <w:rPr>
                <w:spacing w:val="1"/>
                <w:sz w:val="24"/>
              </w:rPr>
              <w:t xml:space="preserve"> </w:t>
            </w:r>
            <w:r>
              <w:fldChar w:fldCharType="begin"/>
            </w:r>
            <w:r>
              <w:instrText xml:space="preserve"> HYPERLINK "consultantplus://offline/ref%3D0E8C51EFF77574B8234277044BEEA748D03F0C0EAC53BC298B11C4BCAE67C42E307622397D7873B19E23B74127nB48H" \h </w:instrText>
            </w:r>
            <w:r>
              <w:fldChar w:fldCharType="separate"/>
            </w:r>
            <w:r>
              <w:rPr>
                <w:color w:val="0000FF"/>
                <w:sz w:val="24"/>
              </w:rPr>
              <w:t>приказ</w:t>
            </w:r>
            <w:r>
              <w:rPr>
                <w:color w:val="0000FF"/>
                <w:spacing w:val="-11"/>
                <w:sz w:val="24"/>
              </w:rPr>
              <w:t xml:space="preserve"> </w:t>
            </w:r>
            <w:r>
              <w:rPr>
                <w:color w:val="0000FF"/>
                <w:spacing w:val="-11"/>
                <w:sz w:val="24"/>
              </w:rPr>
              <w:fldChar w:fldCharType="end"/>
            </w:r>
            <w:r>
              <w:rPr>
                <w:sz w:val="24"/>
              </w:rPr>
              <w:t>Федерального</w:t>
            </w:r>
          </w:p>
          <w:p>
            <w:pPr>
              <w:pStyle w:val="8"/>
              <w:ind w:left="148" w:right="133" w:firstLine="2"/>
              <w:jc w:val="center"/>
              <w:rPr>
                <w:sz w:val="24"/>
              </w:rPr>
            </w:pPr>
            <w:r>
              <w:rPr>
                <w:sz w:val="24"/>
              </w:rPr>
              <w:t>казначейства от 17 октября</w:t>
            </w:r>
            <w:r>
              <w:rPr>
                <w:spacing w:val="1"/>
                <w:sz w:val="24"/>
              </w:rPr>
              <w:t xml:space="preserve"> </w:t>
            </w:r>
            <w:r>
              <w:rPr>
                <w:sz w:val="24"/>
              </w:rPr>
              <w:t>2016 г. N 21н "О порядке</w:t>
            </w:r>
            <w:r>
              <w:rPr>
                <w:spacing w:val="1"/>
                <w:sz w:val="24"/>
              </w:rPr>
              <w:t xml:space="preserve"> </w:t>
            </w:r>
            <w:r>
              <w:rPr>
                <w:sz w:val="24"/>
              </w:rPr>
              <w:t>открытия</w:t>
            </w:r>
            <w:r>
              <w:rPr>
                <w:spacing w:val="-5"/>
                <w:sz w:val="24"/>
              </w:rPr>
              <w:t xml:space="preserve"> </w:t>
            </w:r>
            <w:r>
              <w:rPr>
                <w:sz w:val="24"/>
              </w:rPr>
              <w:t>и</w:t>
            </w:r>
            <w:r>
              <w:rPr>
                <w:spacing w:val="-2"/>
                <w:sz w:val="24"/>
              </w:rPr>
              <w:t xml:space="preserve"> </w:t>
            </w:r>
            <w:r>
              <w:rPr>
                <w:sz w:val="24"/>
              </w:rPr>
              <w:t>ведения</w:t>
            </w:r>
            <w:r>
              <w:rPr>
                <w:spacing w:val="-2"/>
                <w:sz w:val="24"/>
              </w:rPr>
              <w:t xml:space="preserve"> </w:t>
            </w:r>
            <w:r>
              <w:rPr>
                <w:sz w:val="24"/>
              </w:rPr>
              <w:t>лицевых</w:t>
            </w:r>
            <w:r>
              <w:rPr>
                <w:spacing w:val="-57"/>
                <w:sz w:val="24"/>
              </w:rPr>
              <w:t xml:space="preserve"> </w:t>
            </w:r>
            <w:r>
              <w:rPr>
                <w:sz w:val="24"/>
              </w:rPr>
              <w:t>счетов территориальными</w:t>
            </w:r>
            <w:r>
              <w:rPr>
                <w:spacing w:val="1"/>
                <w:sz w:val="24"/>
              </w:rPr>
              <w:t xml:space="preserve"> </w:t>
            </w:r>
            <w:r>
              <w:rPr>
                <w:sz w:val="24"/>
              </w:rPr>
              <w:t>органами Федерального</w:t>
            </w:r>
            <w:r>
              <w:rPr>
                <w:spacing w:val="1"/>
                <w:sz w:val="24"/>
              </w:rPr>
              <w:t xml:space="preserve"> </w:t>
            </w:r>
            <w:r>
              <w:rPr>
                <w:sz w:val="24"/>
              </w:rPr>
              <w:t>казначейства"</w:t>
            </w:r>
          </w:p>
        </w:tc>
        <w:tc>
          <w:tcPr>
            <w:tcW w:w="990" w:type="dxa"/>
            <w:gridSpan w:val="4"/>
          </w:tcPr>
          <w:p>
            <w:pPr>
              <w:pStyle w:val="8"/>
              <w:spacing w:before="95"/>
              <w:ind w:left="48" w:right="33"/>
              <w:jc w:val="center"/>
              <w:rPr>
                <w:sz w:val="24"/>
              </w:rPr>
            </w:pPr>
            <w:r>
              <w:rPr>
                <w:sz w:val="24"/>
              </w:rPr>
              <w:t>кол-во</w:t>
            </w:r>
          </w:p>
        </w:tc>
        <w:tc>
          <w:tcPr>
            <w:tcW w:w="642" w:type="dxa"/>
            <w:gridSpan w:val="2"/>
          </w:tcPr>
          <w:p>
            <w:pPr>
              <w:pStyle w:val="8"/>
              <w:spacing w:before="95"/>
              <w:ind w:right="244"/>
              <w:jc w:val="right"/>
              <w:rPr>
                <w:sz w:val="24"/>
              </w:rPr>
            </w:pPr>
            <w:r>
              <w:rPr>
                <w:sz w:val="24"/>
              </w:rPr>
              <w:t>1</w:t>
            </w:r>
          </w:p>
        </w:tc>
        <w:tc>
          <w:tcPr>
            <w:tcW w:w="2380" w:type="dxa"/>
            <w:gridSpan w:val="3"/>
          </w:tcPr>
          <w:p>
            <w:pPr>
              <w:pStyle w:val="8"/>
              <w:rPr>
                <w:sz w:val="24"/>
              </w:rPr>
            </w:pPr>
          </w:p>
        </w:tc>
        <w:tc>
          <w:tcPr>
            <w:tcW w:w="1699" w:type="dxa"/>
            <w:gridSpan w:val="3"/>
          </w:tcPr>
          <w:p>
            <w:pPr>
              <w:pStyle w:val="8"/>
              <w:rPr>
                <w:sz w:val="24"/>
              </w:rPr>
            </w:pPr>
          </w:p>
        </w:tc>
        <w:tc>
          <w:tcPr>
            <w:tcW w:w="1984" w:type="dxa"/>
            <w:gridSpan w:val="3"/>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840" w:hRule="atLeast"/>
        </w:trPr>
        <w:tc>
          <w:tcPr>
            <w:tcW w:w="850" w:type="dxa"/>
          </w:tcPr>
          <w:p>
            <w:pPr>
              <w:pStyle w:val="8"/>
              <w:spacing w:before="95"/>
              <w:ind w:left="56" w:right="47"/>
              <w:jc w:val="center"/>
              <w:rPr>
                <w:sz w:val="24"/>
              </w:rPr>
            </w:pPr>
            <w:r>
              <w:rPr>
                <w:sz w:val="24"/>
              </w:rPr>
              <w:t>1.2.42</w:t>
            </w:r>
          </w:p>
        </w:tc>
        <w:tc>
          <w:tcPr>
            <w:tcW w:w="3606" w:type="dxa"/>
            <w:gridSpan w:val="3"/>
          </w:tcPr>
          <w:p>
            <w:pPr>
              <w:pStyle w:val="8"/>
              <w:tabs>
                <w:tab w:val="left" w:pos="2516"/>
              </w:tabs>
              <w:spacing w:before="95"/>
              <w:ind w:left="62" w:right="45"/>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составления и ведения сводной</w:t>
            </w:r>
            <w:r>
              <w:rPr>
                <w:spacing w:val="1"/>
                <w:sz w:val="24"/>
              </w:rPr>
              <w:t xml:space="preserve"> </w:t>
            </w:r>
            <w:r>
              <w:rPr>
                <w:sz w:val="24"/>
              </w:rPr>
              <w:t>бюджетной</w:t>
            </w:r>
            <w:r>
              <w:rPr>
                <w:spacing w:val="1"/>
                <w:sz w:val="24"/>
              </w:rPr>
              <w:t xml:space="preserve"> </w:t>
            </w:r>
            <w:r>
              <w:rPr>
                <w:sz w:val="24"/>
              </w:rPr>
              <w:t>росписи,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внесения</w:t>
            </w:r>
            <w:r>
              <w:rPr>
                <w:spacing w:val="1"/>
                <w:sz w:val="24"/>
              </w:rPr>
              <w:t xml:space="preserve"> </w:t>
            </w:r>
            <w:r>
              <w:rPr>
                <w:sz w:val="24"/>
              </w:rPr>
              <w:t>в</w:t>
            </w:r>
            <w:r>
              <w:rPr>
                <w:spacing w:val="61"/>
                <w:sz w:val="24"/>
              </w:rPr>
              <w:t xml:space="preserve"> </w:t>
            </w:r>
            <w:r>
              <w:rPr>
                <w:sz w:val="24"/>
              </w:rPr>
              <w:t>нее</w:t>
            </w:r>
            <w:r>
              <w:rPr>
                <w:spacing w:val="-57"/>
                <w:sz w:val="24"/>
              </w:rPr>
              <w:t xml:space="preserve"> </w:t>
            </w:r>
            <w:r>
              <w:rPr>
                <w:sz w:val="24"/>
              </w:rPr>
              <w:t>изменений</w:t>
            </w:r>
          </w:p>
        </w:tc>
        <w:tc>
          <w:tcPr>
            <w:tcW w:w="3261" w:type="dxa"/>
            <w:gridSpan w:val="3"/>
          </w:tcPr>
          <w:p>
            <w:pPr>
              <w:pStyle w:val="8"/>
              <w:spacing w:before="95"/>
              <w:ind w:left="70" w:right="49"/>
              <w:jc w:val="center"/>
              <w:rPr>
                <w:sz w:val="24"/>
              </w:rPr>
            </w:pPr>
            <w:r>
              <w:fldChar w:fldCharType="begin"/>
            </w:r>
            <w:r>
              <w:instrText xml:space="preserve"> HYPERLINK "consultantplus://offline/ref%3D0E8C51EFF77574B8234277044BEEA748D03E0D01AA59BC298B11C4BCAE67C42E22767A367A7569BAC96CF11428B82BC97A5C0844C2A8n74BH" \h </w:instrText>
            </w:r>
            <w:r>
              <w:fldChar w:fldCharType="separate"/>
            </w:r>
            <w:r>
              <w:rPr>
                <w:color w:val="0000FF"/>
                <w:sz w:val="24"/>
              </w:rPr>
              <w:t xml:space="preserve">статья 217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70" w:right="52"/>
              <w:jc w:val="cente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9</w:t>
            </w:r>
          </w:p>
          <w:p>
            <w:pPr>
              <w:pStyle w:val="8"/>
              <w:spacing w:before="92"/>
              <w:ind w:left="294" w:right="277" w:firstLine="1"/>
              <w:jc w:val="center"/>
              <w:rPr>
                <w:sz w:val="24"/>
              </w:rPr>
            </w:pPr>
            <w:r>
              <w:rPr>
                <w:sz w:val="24"/>
              </w:rPr>
              <w:t>декабря 2017 г. N 1496 "О</w:t>
            </w:r>
            <w:r>
              <w:rPr>
                <w:spacing w:val="-57"/>
                <w:sz w:val="24"/>
              </w:rPr>
              <w:t xml:space="preserve"> </w:t>
            </w: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p>
            <w:pPr>
              <w:pStyle w:val="8"/>
              <w:ind w:left="70" w:right="52"/>
              <w:jc w:val="center"/>
              <w:rPr>
                <w:sz w:val="24"/>
              </w:rPr>
            </w:pPr>
            <w:r>
              <w:fldChar w:fldCharType="begin"/>
            </w:r>
            <w:r>
              <w:instrText xml:space="preserve"> HYPERLINK "consultantplus://offline/ref%3D0E8C51EFF77574B8234277044BEEA748D03F080FAD5BBC298B11C4BCAE67C42E307622397D7873B19E23B74127nB48H"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spacing w:before="1"/>
              <w:ind w:left="67" w:right="52"/>
              <w:jc w:val="center"/>
              <w:rPr>
                <w:sz w:val="24"/>
              </w:rPr>
            </w:pPr>
            <w:r>
              <w:rPr>
                <w:sz w:val="24"/>
              </w:rPr>
              <w:t>Федерации</w:t>
            </w:r>
            <w:r>
              <w:rPr>
                <w:spacing w:val="-5"/>
                <w:sz w:val="24"/>
              </w:rPr>
              <w:t xml:space="preserve"> </w:t>
            </w:r>
            <w:r>
              <w:rPr>
                <w:sz w:val="24"/>
              </w:rPr>
              <w:t>от</w:t>
            </w:r>
            <w:r>
              <w:rPr>
                <w:spacing w:val="-4"/>
                <w:sz w:val="24"/>
              </w:rPr>
              <w:t xml:space="preserve"> </w:t>
            </w:r>
            <w:r>
              <w:rPr>
                <w:sz w:val="24"/>
              </w:rPr>
              <w:t>27</w:t>
            </w:r>
            <w:r>
              <w:rPr>
                <w:spacing w:val="-4"/>
                <w:sz w:val="24"/>
              </w:rPr>
              <w:t xml:space="preserve"> </w:t>
            </w:r>
            <w:r>
              <w:rPr>
                <w:sz w:val="24"/>
              </w:rPr>
              <w:t>августа</w:t>
            </w:r>
            <w:r>
              <w:rPr>
                <w:spacing w:val="-6"/>
                <w:sz w:val="24"/>
              </w:rPr>
              <w:t xml:space="preserve"> </w:t>
            </w:r>
            <w:r>
              <w:rPr>
                <w:sz w:val="24"/>
              </w:rPr>
              <w:t>2018</w:t>
            </w:r>
            <w:r>
              <w:rPr>
                <w:spacing w:val="-57"/>
                <w:sz w:val="24"/>
              </w:rPr>
              <w:t xml:space="preserve"> </w:t>
            </w:r>
            <w:r>
              <w:rPr>
                <w:sz w:val="24"/>
              </w:rPr>
              <w:t>г. N 184н "Об утверждении</w:t>
            </w:r>
            <w:r>
              <w:rPr>
                <w:spacing w:val="1"/>
                <w:sz w:val="24"/>
              </w:rPr>
              <w:t xml:space="preserve"> </w:t>
            </w:r>
            <w:r>
              <w:rPr>
                <w:sz w:val="24"/>
              </w:rPr>
              <w:t>Порядка</w:t>
            </w:r>
            <w:r>
              <w:rPr>
                <w:spacing w:val="-2"/>
                <w:sz w:val="24"/>
              </w:rPr>
              <w:t xml:space="preserve"> </w:t>
            </w:r>
            <w:r>
              <w:rPr>
                <w:sz w:val="24"/>
              </w:rPr>
              <w:t>составления</w:t>
            </w:r>
            <w:r>
              <w:rPr>
                <w:spacing w:val="-1"/>
                <w:sz w:val="24"/>
              </w:rPr>
              <w:t xml:space="preserve"> </w:t>
            </w:r>
            <w:r>
              <w:rPr>
                <w:sz w:val="24"/>
              </w:rPr>
              <w:t>и</w:t>
            </w:r>
          </w:p>
          <w:p>
            <w:pPr>
              <w:pStyle w:val="8"/>
              <w:ind w:left="70" w:right="52"/>
              <w:jc w:val="center"/>
              <w:rPr>
                <w:sz w:val="24"/>
              </w:rPr>
            </w:pPr>
            <w:r>
              <w:rPr>
                <w:sz w:val="24"/>
              </w:rPr>
              <w:t>ведения сводной бюджетной</w:t>
            </w:r>
            <w:r>
              <w:rPr>
                <w:spacing w:val="-58"/>
                <w:sz w:val="24"/>
              </w:rPr>
              <w:t xml:space="preserve"> </w:t>
            </w:r>
            <w:r>
              <w:rPr>
                <w:sz w:val="24"/>
              </w:rPr>
              <w:t>росписи</w:t>
            </w:r>
            <w:r>
              <w:rPr>
                <w:spacing w:val="-1"/>
                <w:sz w:val="24"/>
              </w:rPr>
              <w:t xml:space="preserve"> </w:t>
            </w:r>
            <w:r>
              <w:rPr>
                <w:sz w:val="24"/>
              </w:rPr>
              <w:t>федерального</w:t>
            </w:r>
          </w:p>
          <w:p>
            <w:pPr>
              <w:pStyle w:val="8"/>
              <w:ind w:left="70" w:right="52"/>
              <w:jc w:val="center"/>
              <w:rPr>
                <w:sz w:val="24"/>
              </w:rPr>
            </w:pPr>
            <w:r>
              <w:rPr>
                <w:sz w:val="24"/>
              </w:rPr>
              <w:t>бюджета и бюджетных</w:t>
            </w:r>
            <w:r>
              <w:rPr>
                <w:spacing w:val="1"/>
                <w:sz w:val="24"/>
              </w:rPr>
              <w:t xml:space="preserve"> </w:t>
            </w:r>
            <w:r>
              <w:rPr>
                <w:sz w:val="24"/>
              </w:rPr>
              <w:t>росписей главных</w:t>
            </w:r>
            <w:r>
              <w:rPr>
                <w:spacing w:val="1"/>
                <w:sz w:val="24"/>
              </w:rPr>
              <w:t xml:space="preserve"> </w:t>
            </w:r>
            <w:r>
              <w:rPr>
                <w:sz w:val="24"/>
              </w:rPr>
              <w:t>распорядителей</w:t>
            </w:r>
            <w:r>
              <w:rPr>
                <w:spacing w:val="-15"/>
                <w:sz w:val="24"/>
              </w:rPr>
              <w:t xml:space="preserve"> </w:t>
            </w:r>
            <w:r>
              <w:rPr>
                <w:sz w:val="24"/>
              </w:rPr>
              <w:t>средств</w:t>
            </w:r>
            <w:r>
              <w:rPr>
                <w:spacing w:val="-57"/>
                <w:sz w:val="24"/>
              </w:rPr>
              <w:t xml:space="preserve"> </w:t>
            </w:r>
            <w:r>
              <w:rPr>
                <w:sz w:val="24"/>
              </w:rPr>
              <w:t>федерального</w:t>
            </w:r>
            <w:r>
              <w:rPr>
                <w:spacing w:val="-2"/>
                <w:sz w:val="24"/>
              </w:rPr>
              <w:t xml:space="preserve"> </w:t>
            </w:r>
            <w:r>
              <w:rPr>
                <w:sz w:val="24"/>
              </w:rPr>
              <w:t>бюджета</w:t>
            </w:r>
          </w:p>
          <w:p>
            <w:pPr>
              <w:pStyle w:val="8"/>
              <w:spacing w:before="1"/>
              <w:ind w:left="155" w:right="139" w:firstLine="1"/>
              <w:jc w:val="center"/>
              <w:rPr>
                <w:sz w:val="24"/>
              </w:rPr>
            </w:pPr>
            <w:r>
              <w:rPr>
                <w:sz w:val="24"/>
              </w:rPr>
              <w:t>(главных администраторов</w:t>
            </w:r>
            <w:r>
              <w:rPr>
                <w:spacing w:val="1"/>
                <w:sz w:val="24"/>
              </w:rPr>
              <w:t xml:space="preserve"> </w:t>
            </w:r>
            <w:r>
              <w:rPr>
                <w:sz w:val="24"/>
              </w:rPr>
              <w:t>источников</w:t>
            </w:r>
            <w:r>
              <w:rPr>
                <w:spacing w:val="-12"/>
                <w:sz w:val="24"/>
              </w:rPr>
              <w:t xml:space="preserve"> </w:t>
            </w:r>
            <w:r>
              <w:rPr>
                <w:sz w:val="24"/>
              </w:rPr>
              <w:t>финансирования</w:t>
            </w:r>
            <w:r>
              <w:rPr>
                <w:spacing w:val="-57"/>
                <w:sz w:val="24"/>
              </w:rPr>
              <w:t xml:space="preserve"> </w:t>
            </w:r>
            <w:r>
              <w:rPr>
                <w:sz w:val="24"/>
              </w:rPr>
              <w:t>дефицита</w:t>
            </w:r>
            <w:r>
              <w:rPr>
                <w:spacing w:val="-1"/>
                <w:sz w:val="24"/>
              </w:rPr>
              <w:t xml:space="preserve"> </w:t>
            </w:r>
            <w:r>
              <w:rPr>
                <w:sz w:val="24"/>
              </w:rPr>
              <w:t>федерального</w:t>
            </w:r>
          </w:p>
          <w:p>
            <w:pPr>
              <w:pStyle w:val="8"/>
              <w:ind w:left="318" w:right="301" w:firstLine="1"/>
              <w:jc w:val="center"/>
              <w:rPr>
                <w:sz w:val="24"/>
              </w:rPr>
            </w:pPr>
            <w:r>
              <w:rPr>
                <w:sz w:val="24"/>
              </w:rPr>
              <w:t>бюджета), а также</w:t>
            </w:r>
            <w:r>
              <w:rPr>
                <w:spacing w:val="1"/>
                <w:sz w:val="24"/>
              </w:rPr>
              <w:t xml:space="preserve"> </w:t>
            </w:r>
            <w:r>
              <w:rPr>
                <w:sz w:val="24"/>
              </w:rPr>
              <w:t>утверждения</w:t>
            </w:r>
            <w:r>
              <w:rPr>
                <w:spacing w:val="-8"/>
                <w:sz w:val="24"/>
              </w:rPr>
              <w:t xml:space="preserve"> </w:t>
            </w:r>
            <w:r>
              <w:rPr>
                <w:sz w:val="24"/>
              </w:rPr>
              <w:t>(изменения)</w:t>
            </w:r>
            <w:r>
              <w:rPr>
                <w:spacing w:val="-57"/>
                <w:sz w:val="24"/>
              </w:rPr>
              <w:t xml:space="preserve"> </w:t>
            </w:r>
            <w:r>
              <w:rPr>
                <w:sz w:val="24"/>
              </w:rPr>
              <w:t>лимитов бюджетных</w:t>
            </w:r>
            <w:r>
              <w:rPr>
                <w:spacing w:val="1"/>
                <w:sz w:val="24"/>
              </w:rPr>
              <w:t xml:space="preserve"> </w:t>
            </w:r>
            <w:r>
              <w:rPr>
                <w:sz w:val="24"/>
              </w:rPr>
              <w:t>обязательств"</w:t>
            </w:r>
          </w:p>
        </w:tc>
        <w:tc>
          <w:tcPr>
            <w:tcW w:w="990" w:type="dxa"/>
            <w:gridSpan w:val="4"/>
          </w:tcPr>
          <w:p>
            <w:pPr>
              <w:pStyle w:val="8"/>
              <w:spacing w:before="95"/>
              <w:ind w:left="48" w:right="33"/>
              <w:jc w:val="center"/>
              <w:rPr>
                <w:sz w:val="24"/>
              </w:rPr>
            </w:pPr>
            <w:r>
              <w:rPr>
                <w:sz w:val="24"/>
              </w:rPr>
              <w:t>кол-во</w:t>
            </w:r>
          </w:p>
        </w:tc>
        <w:tc>
          <w:tcPr>
            <w:tcW w:w="642" w:type="dxa"/>
            <w:gridSpan w:val="2"/>
          </w:tcPr>
          <w:p>
            <w:pPr>
              <w:pStyle w:val="8"/>
              <w:spacing w:before="95"/>
              <w:ind w:right="244"/>
              <w:jc w:val="right"/>
              <w:rPr>
                <w:sz w:val="24"/>
              </w:rPr>
            </w:pPr>
            <w:r>
              <w:rPr>
                <w:sz w:val="24"/>
              </w:rPr>
              <w:t>1</w:t>
            </w:r>
          </w:p>
        </w:tc>
        <w:tc>
          <w:tcPr>
            <w:tcW w:w="2380" w:type="dxa"/>
            <w:gridSpan w:val="3"/>
          </w:tcPr>
          <w:p>
            <w:pPr>
              <w:pStyle w:val="8"/>
              <w:rPr>
                <w:sz w:val="24"/>
              </w:rPr>
            </w:pPr>
          </w:p>
        </w:tc>
        <w:tc>
          <w:tcPr>
            <w:tcW w:w="1699" w:type="dxa"/>
            <w:gridSpan w:val="3"/>
          </w:tcPr>
          <w:p>
            <w:pPr>
              <w:pStyle w:val="8"/>
              <w:rPr>
                <w:sz w:val="24"/>
              </w:rPr>
            </w:pPr>
          </w:p>
        </w:tc>
        <w:tc>
          <w:tcPr>
            <w:tcW w:w="1984" w:type="dxa"/>
            <w:gridSpan w:val="3"/>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6184" w:hRule="atLeast"/>
        </w:trPr>
        <w:tc>
          <w:tcPr>
            <w:tcW w:w="850" w:type="dxa"/>
          </w:tcPr>
          <w:p>
            <w:pPr>
              <w:pStyle w:val="8"/>
              <w:spacing w:before="92"/>
              <w:ind w:left="227"/>
              <w:rPr>
                <w:sz w:val="24"/>
              </w:rPr>
            </w:pPr>
            <w:r>
              <w:rPr>
                <w:sz w:val="24"/>
              </w:rPr>
              <w:t>1.2.43</w:t>
            </w:r>
          </w:p>
        </w:tc>
        <w:tc>
          <w:tcPr>
            <w:tcW w:w="3606" w:type="dxa"/>
            <w:gridSpan w:val="3"/>
          </w:tcPr>
          <w:p>
            <w:pPr>
              <w:pStyle w:val="8"/>
              <w:tabs>
                <w:tab w:val="left" w:pos="1854"/>
                <w:tab w:val="left" w:pos="2516"/>
              </w:tabs>
              <w:spacing w:before="92"/>
              <w:ind w:left="62" w:right="45"/>
              <w:rPr>
                <w:sz w:val="24"/>
              </w:rPr>
            </w:pPr>
            <w:r>
              <w:rPr>
                <w:sz w:val="24"/>
              </w:rPr>
              <w:t>Несоблюдение</w:t>
            </w:r>
            <w:r>
              <w:rPr>
                <w:sz w:val="24"/>
              </w:rPr>
              <w:tab/>
            </w:r>
            <w:r>
              <w:rPr>
                <w:sz w:val="24"/>
              </w:rPr>
              <w:tab/>
            </w:r>
            <w:r>
              <w:rPr>
                <w:spacing w:val="-1"/>
                <w:sz w:val="24"/>
              </w:rPr>
              <w:t>порядка</w:t>
            </w:r>
            <w:r>
              <w:rPr>
                <w:spacing w:val="-57"/>
                <w:sz w:val="24"/>
              </w:rPr>
              <w:t xml:space="preserve"> </w:t>
            </w:r>
            <w:r>
              <w:rPr>
                <w:sz w:val="24"/>
              </w:rPr>
              <w:t>составления</w:t>
            </w:r>
            <w:r>
              <w:rPr>
                <w:sz w:val="24"/>
              </w:rPr>
              <w:tab/>
            </w:r>
            <w:r>
              <w:rPr>
                <w:sz w:val="24"/>
              </w:rPr>
              <w:t>и</w:t>
            </w:r>
            <w:r>
              <w:rPr>
                <w:sz w:val="24"/>
              </w:rPr>
              <w:tab/>
            </w:r>
            <w:r>
              <w:rPr>
                <w:sz w:val="24"/>
              </w:rPr>
              <w:t>ведения</w:t>
            </w:r>
            <w:r>
              <w:rPr>
                <w:spacing w:val="-57"/>
                <w:sz w:val="24"/>
              </w:rPr>
              <w:t xml:space="preserve"> </w:t>
            </w:r>
            <w:r>
              <w:rPr>
                <w:sz w:val="24"/>
              </w:rPr>
              <w:t>бюджетной</w:t>
            </w:r>
            <w:r>
              <w:rPr>
                <w:spacing w:val="2"/>
                <w:sz w:val="24"/>
              </w:rPr>
              <w:t xml:space="preserve"> </w:t>
            </w:r>
            <w:r>
              <w:rPr>
                <w:sz w:val="24"/>
              </w:rPr>
              <w:t>росписи</w:t>
            </w:r>
            <w:r>
              <w:rPr>
                <w:spacing w:val="2"/>
                <w:sz w:val="24"/>
              </w:rPr>
              <w:t xml:space="preserve"> </w:t>
            </w:r>
            <w:r>
              <w:rPr>
                <w:sz w:val="24"/>
              </w:rPr>
              <w:t>главными</w:t>
            </w:r>
            <w:r>
              <w:rPr>
                <w:spacing w:val="-57"/>
                <w:sz w:val="24"/>
              </w:rPr>
              <w:t xml:space="preserve"> </w:t>
            </w:r>
            <w:r>
              <w:rPr>
                <w:sz w:val="24"/>
              </w:rPr>
              <w:t>распорядителями</w:t>
            </w:r>
            <w:r>
              <w:rPr>
                <w:spacing w:val="1"/>
                <w:sz w:val="24"/>
              </w:rPr>
              <w:t xml:space="preserve"> </w:t>
            </w:r>
            <w:r>
              <w:rPr>
                <w:sz w:val="24"/>
              </w:rPr>
              <w:t>(распорядителями)</w:t>
            </w:r>
            <w:r>
              <w:rPr>
                <w:spacing w:val="1"/>
                <w:sz w:val="24"/>
              </w:rPr>
              <w:t xml:space="preserve"> </w:t>
            </w:r>
            <w:r>
              <w:rPr>
                <w:sz w:val="24"/>
              </w:rPr>
              <w:t>бюджетных</w:t>
            </w:r>
            <w:r>
              <w:rPr>
                <w:spacing w:val="-57"/>
                <w:sz w:val="24"/>
              </w:rPr>
              <w:t xml:space="preserve"> </w:t>
            </w:r>
            <w:r>
              <w:rPr>
                <w:sz w:val="24"/>
              </w:rPr>
              <w:t>средств,</w:t>
            </w:r>
            <w:r>
              <w:rPr>
                <w:spacing w:val="54"/>
                <w:sz w:val="24"/>
              </w:rPr>
              <w:t xml:space="preserve"> </w:t>
            </w:r>
            <w:r>
              <w:rPr>
                <w:sz w:val="24"/>
              </w:rPr>
              <w:t>включая</w:t>
            </w:r>
            <w:r>
              <w:rPr>
                <w:spacing w:val="56"/>
                <w:sz w:val="24"/>
              </w:rPr>
              <w:t xml:space="preserve"> </w:t>
            </w:r>
            <w:r>
              <w:rPr>
                <w:sz w:val="24"/>
              </w:rPr>
              <w:t>внесение</w:t>
            </w:r>
            <w:r>
              <w:rPr>
                <w:spacing w:val="53"/>
                <w:sz w:val="24"/>
              </w:rPr>
              <w:t xml:space="preserve"> </w:t>
            </w:r>
            <w:r>
              <w:rPr>
                <w:sz w:val="24"/>
              </w:rPr>
              <w:t>в</w:t>
            </w:r>
            <w:r>
              <w:rPr>
                <w:spacing w:val="-57"/>
                <w:sz w:val="24"/>
              </w:rPr>
              <w:t xml:space="preserve"> </w:t>
            </w:r>
            <w:r>
              <w:rPr>
                <w:sz w:val="24"/>
              </w:rPr>
              <w:t>нее</w:t>
            </w:r>
            <w:r>
              <w:rPr>
                <w:spacing w:val="-2"/>
                <w:sz w:val="24"/>
              </w:rPr>
              <w:t xml:space="preserve"> </w:t>
            </w:r>
            <w:r>
              <w:rPr>
                <w:sz w:val="24"/>
              </w:rPr>
              <w:t>изменений</w:t>
            </w:r>
          </w:p>
        </w:tc>
        <w:tc>
          <w:tcPr>
            <w:tcW w:w="3261" w:type="dxa"/>
            <w:gridSpan w:val="3"/>
          </w:tcPr>
          <w:p>
            <w:pPr>
              <w:pStyle w:val="8"/>
              <w:spacing w:before="92"/>
              <w:ind w:left="608" w:right="55" w:hanging="517"/>
              <w:rPr>
                <w:sz w:val="24"/>
              </w:rPr>
            </w:pPr>
            <w:r>
              <w:fldChar w:fldCharType="begin"/>
            </w:r>
            <w:r>
              <w:instrText xml:space="preserve"> HYPERLINK "consultantplus://offline/ref%3D0E8C51EFF77574B8234277044BEEA748D03E0D01AA59BC298B11C4BCAE67C42E22767A367C726DBAC96CF11428B82BC97A5C0844C2A8n74BH" \h </w:instrText>
            </w:r>
            <w:r>
              <w:fldChar w:fldCharType="separate"/>
            </w:r>
            <w:r>
              <w:rPr>
                <w:color w:val="0000FF"/>
                <w:sz w:val="24"/>
              </w:rPr>
              <w:t>статьи 158</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"consultantplus://offline/ref%3D0E8C51EFF77574B8234277044BEEA748D03E0D01AA59BC298B11C4BCAE67C42E22767A3679706CBAC96CF11428B82BC97A5C0844C2A8n74BH" \h </w:instrText>
            </w:r>
            <w:r>
              <w:fldChar w:fldCharType="separate"/>
            </w:r>
            <w:r>
              <w:rPr>
                <w:color w:val="0000FF"/>
                <w:sz w:val="24"/>
              </w:rPr>
              <w:t>219.1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512" w:right="485" w:firstLine="520"/>
              <w:rPr>
                <w:sz w:val="24"/>
              </w:rPr>
            </w:pPr>
            <w:r>
              <w:rPr>
                <w:sz w:val="24"/>
              </w:rPr>
              <w:t>Федерации;</w:t>
            </w:r>
            <w:r>
              <w:rPr>
                <w:spacing w:val="1"/>
                <w:sz w:val="24"/>
              </w:rPr>
              <w:t xml:space="preserve"> </w:t>
            </w:r>
            <w:r>
              <w:fldChar w:fldCharType="begin"/>
            </w:r>
            <w:r>
              <w:instrText xml:space="preserve"> HYPERLINK "consultantplus://offline/ref%3D0E8C51EFF77574B8234277044BEEA748D03F080FAD5BBC298B11C4BCAE67C42E307622397D7873B19E23B74127nB48H"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spacing w:before="1"/>
              <w:ind w:left="67" w:right="52"/>
              <w:jc w:val="center"/>
              <w:rPr>
                <w:sz w:val="24"/>
              </w:rPr>
            </w:pPr>
            <w:r>
              <w:rPr>
                <w:sz w:val="24"/>
              </w:rPr>
              <w:t>Федерации</w:t>
            </w:r>
            <w:r>
              <w:rPr>
                <w:spacing w:val="-5"/>
                <w:sz w:val="24"/>
              </w:rPr>
              <w:t xml:space="preserve"> </w:t>
            </w:r>
            <w:r>
              <w:rPr>
                <w:sz w:val="24"/>
              </w:rPr>
              <w:t>от</w:t>
            </w:r>
            <w:r>
              <w:rPr>
                <w:spacing w:val="-4"/>
                <w:sz w:val="24"/>
              </w:rPr>
              <w:t xml:space="preserve"> </w:t>
            </w:r>
            <w:r>
              <w:rPr>
                <w:sz w:val="24"/>
              </w:rPr>
              <w:t>27</w:t>
            </w:r>
            <w:r>
              <w:rPr>
                <w:spacing w:val="-4"/>
                <w:sz w:val="24"/>
              </w:rPr>
              <w:t xml:space="preserve"> </w:t>
            </w:r>
            <w:r>
              <w:rPr>
                <w:sz w:val="24"/>
              </w:rPr>
              <w:t>августа</w:t>
            </w:r>
            <w:r>
              <w:rPr>
                <w:spacing w:val="-6"/>
                <w:sz w:val="24"/>
              </w:rPr>
              <w:t xml:space="preserve"> </w:t>
            </w:r>
            <w:r>
              <w:rPr>
                <w:sz w:val="24"/>
              </w:rPr>
              <w:t>2018</w:t>
            </w:r>
            <w:r>
              <w:rPr>
                <w:spacing w:val="-57"/>
                <w:sz w:val="24"/>
              </w:rPr>
              <w:t xml:space="preserve"> </w:t>
            </w:r>
            <w:r>
              <w:rPr>
                <w:sz w:val="24"/>
              </w:rPr>
              <w:t>г. N 184н "Об утверждении</w:t>
            </w:r>
            <w:r>
              <w:rPr>
                <w:spacing w:val="1"/>
                <w:sz w:val="24"/>
              </w:rPr>
              <w:t xml:space="preserve"> </w:t>
            </w:r>
            <w:r>
              <w:rPr>
                <w:sz w:val="24"/>
              </w:rPr>
              <w:t>Порядка</w:t>
            </w:r>
            <w:r>
              <w:rPr>
                <w:spacing w:val="-2"/>
                <w:sz w:val="24"/>
              </w:rPr>
              <w:t xml:space="preserve"> </w:t>
            </w:r>
            <w:r>
              <w:rPr>
                <w:sz w:val="24"/>
              </w:rPr>
              <w:t>составления</w:t>
            </w:r>
            <w:r>
              <w:rPr>
                <w:spacing w:val="-1"/>
                <w:sz w:val="24"/>
              </w:rPr>
              <w:t xml:space="preserve"> </w:t>
            </w:r>
            <w:r>
              <w:rPr>
                <w:sz w:val="24"/>
              </w:rPr>
              <w:t>и</w:t>
            </w:r>
            <w:r>
              <w:rPr>
                <w:rFonts w:hint="default"/>
                <w:sz w:val="24"/>
                <w:lang w:val="ru-RU"/>
              </w:rPr>
              <w:t xml:space="preserve"> </w:t>
            </w:r>
            <w:r>
              <w:rPr>
                <w:sz w:val="24"/>
              </w:rPr>
              <w:t>ведения сводной бюджетной</w:t>
            </w:r>
            <w:r>
              <w:rPr>
                <w:spacing w:val="-58"/>
                <w:sz w:val="24"/>
              </w:rPr>
              <w:t xml:space="preserve"> </w:t>
            </w:r>
            <w:r>
              <w:rPr>
                <w:sz w:val="24"/>
              </w:rPr>
              <w:t>росписи</w:t>
            </w:r>
            <w:r>
              <w:rPr>
                <w:spacing w:val="-1"/>
                <w:sz w:val="24"/>
              </w:rPr>
              <w:t xml:space="preserve"> </w:t>
            </w:r>
            <w:r>
              <w:rPr>
                <w:sz w:val="24"/>
              </w:rPr>
              <w:t>федерального</w:t>
            </w:r>
            <w:r>
              <w:rPr>
                <w:rFonts w:hint="default"/>
                <w:sz w:val="24"/>
                <w:lang w:val="ru-RU"/>
              </w:rPr>
              <w:t xml:space="preserve"> </w:t>
            </w:r>
            <w:r>
              <w:rPr>
                <w:sz w:val="24"/>
              </w:rPr>
              <w:t>бюджета и бюджетных</w:t>
            </w:r>
            <w:r>
              <w:rPr>
                <w:spacing w:val="1"/>
                <w:sz w:val="24"/>
              </w:rPr>
              <w:t xml:space="preserve"> </w:t>
            </w:r>
            <w:r>
              <w:rPr>
                <w:sz w:val="24"/>
              </w:rPr>
              <w:t>росписей главных</w:t>
            </w:r>
            <w:r>
              <w:rPr>
                <w:spacing w:val="1"/>
                <w:sz w:val="24"/>
              </w:rPr>
              <w:t xml:space="preserve"> </w:t>
            </w:r>
            <w:r>
              <w:rPr>
                <w:sz w:val="24"/>
              </w:rPr>
              <w:t>распорядителей</w:t>
            </w:r>
            <w:r>
              <w:rPr>
                <w:spacing w:val="-15"/>
                <w:sz w:val="24"/>
              </w:rPr>
              <w:t xml:space="preserve"> </w:t>
            </w:r>
            <w:r>
              <w:rPr>
                <w:sz w:val="24"/>
              </w:rPr>
              <w:t>средств</w:t>
            </w:r>
            <w:r>
              <w:rPr>
                <w:spacing w:val="-57"/>
                <w:sz w:val="24"/>
              </w:rPr>
              <w:t xml:space="preserve"> </w:t>
            </w:r>
            <w:r>
              <w:rPr>
                <w:sz w:val="24"/>
              </w:rPr>
              <w:t>федерального</w:t>
            </w:r>
            <w:r>
              <w:rPr>
                <w:spacing w:val="-2"/>
                <w:sz w:val="24"/>
              </w:rPr>
              <w:t xml:space="preserve"> </w:t>
            </w:r>
            <w:r>
              <w:rPr>
                <w:sz w:val="24"/>
              </w:rPr>
              <w:t>бюджета</w:t>
            </w:r>
          </w:p>
          <w:p>
            <w:pPr>
              <w:pStyle w:val="8"/>
              <w:ind w:left="155" w:right="139" w:firstLine="1"/>
              <w:jc w:val="center"/>
              <w:rPr>
                <w:sz w:val="24"/>
              </w:rPr>
            </w:pPr>
            <w:r>
              <w:rPr>
                <w:sz w:val="24"/>
              </w:rPr>
              <w:t>(главных администраторов</w:t>
            </w:r>
            <w:r>
              <w:rPr>
                <w:spacing w:val="1"/>
                <w:sz w:val="24"/>
              </w:rPr>
              <w:t xml:space="preserve"> </w:t>
            </w:r>
            <w:r>
              <w:rPr>
                <w:sz w:val="24"/>
              </w:rPr>
              <w:t>источников</w:t>
            </w:r>
            <w:r>
              <w:rPr>
                <w:spacing w:val="-12"/>
                <w:sz w:val="24"/>
              </w:rPr>
              <w:t xml:space="preserve"> </w:t>
            </w:r>
            <w:r>
              <w:rPr>
                <w:sz w:val="24"/>
              </w:rPr>
              <w:t>финансирования</w:t>
            </w:r>
            <w:r>
              <w:rPr>
                <w:spacing w:val="-57"/>
                <w:sz w:val="24"/>
              </w:rPr>
              <w:t xml:space="preserve"> </w:t>
            </w:r>
            <w:r>
              <w:rPr>
                <w:sz w:val="24"/>
              </w:rPr>
              <w:t>дефицита</w:t>
            </w:r>
            <w:r>
              <w:rPr>
                <w:spacing w:val="-1"/>
                <w:sz w:val="24"/>
              </w:rPr>
              <w:t xml:space="preserve"> </w:t>
            </w:r>
            <w:r>
              <w:rPr>
                <w:sz w:val="24"/>
              </w:rPr>
              <w:t>федерального</w:t>
            </w:r>
          </w:p>
          <w:p>
            <w:pPr>
              <w:pStyle w:val="8"/>
              <w:spacing w:before="1"/>
              <w:ind w:left="318" w:right="301" w:firstLine="1"/>
              <w:jc w:val="center"/>
              <w:rPr>
                <w:sz w:val="24"/>
              </w:rPr>
            </w:pPr>
            <w:r>
              <w:rPr>
                <w:sz w:val="24"/>
              </w:rPr>
              <w:t>бюджета), а также</w:t>
            </w:r>
            <w:r>
              <w:rPr>
                <w:spacing w:val="1"/>
                <w:sz w:val="24"/>
              </w:rPr>
              <w:t xml:space="preserve"> </w:t>
            </w:r>
            <w:r>
              <w:rPr>
                <w:sz w:val="24"/>
              </w:rPr>
              <w:t>утверждения</w:t>
            </w:r>
            <w:r>
              <w:rPr>
                <w:spacing w:val="-8"/>
                <w:sz w:val="24"/>
              </w:rPr>
              <w:t xml:space="preserve"> </w:t>
            </w:r>
            <w:r>
              <w:rPr>
                <w:sz w:val="24"/>
              </w:rPr>
              <w:t>(изменения)</w:t>
            </w:r>
            <w:r>
              <w:rPr>
                <w:spacing w:val="-57"/>
                <w:sz w:val="24"/>
              </w:rPr>
              <w:t xml:space="preserve"> </w:t>
            </w:r>
            <w:r>
              <w:rPr>
                <w:sz w:val="24"/>
              </w:rPr>
              <w:t>лимитов бюджетных</w:t>
            </w:r>
            <w:r>
              <w:rPr>
                <w:spacing w:val="1"/>
                <w:sz w:val="24"/>
              </w:rPr>
              <w:t xml:space="preserve"> </w:t>
            </w:r>
            <w:r>
              <w:rPr>
                <w:sz w:val="24"/>
              </w:rPr>
              <w:t>обязательств"</w:t>
            </w:r>
          </w:p>
        </w:tc>
        <w:tc>
          <w:tcPr>
            <w:tcW w:w="990" w:type="dxa"/>
            <w:gridSpan w:val="4"/>
          </w:tcPr>
          <w:p>
            <w:pPr>
              <w:pStyle w:val="8"/>
              <w:spacing w:before="92"/>
              <w:ind w:left="162"/>
              <w:rPr>
                <w:sz w:val="24"/>
              </w:rPr>
            </w:pPr>
            <w:r>
              <w:rPr>
                <w:sz w:val="24"/>
              </w:rPr>
              <w:t>кол-во</w:t>
            </w:r>
          </w:p>
        </w:tc>
        <w:tc>
          <w:tcPr>
            <w:tcW w:w="642" w:type="dxa"/>
            <w:gridSpan w:val="2"/>
          </w:tcPr>
          <w:p>
            <w:pPr>
              <w:pStyle w:val="8"/>
              <w:spacing w:before="92"/>
              <w:ind w:left="18"/>
              <w:jc w:val="center"/>
              <w:rPr>
                <w:sz w:val="24"/>
              </w:rPr>
            </w:pPr>
            <w:r>
              <w:rPr>
                <w:sz w:val="24"/>
              </w:rPr>
              <w:t>1</w:t>
            </w:r>
          </w:p>
        </w:tc>
        <w:tc>
          <w:tcPr>
            <w:tcW w:w="2380" w:type="dxa"/>
            <w:gridSpan w:val="3"/>
          </w:tcPr>
          <w:p>
            <w:pPr>
              <w:pStyle w:val="8"/>
              <w:spacing w:before="92"/>
              <w:ind w:left="146" w:right="128" w:firstLine="2"/>
              <w:jc w:val="center"/>
              <w:rPr>
                <w:sz w:val="24"/>
              </w:rPr>
            </w:pPr>
            <w:r>
              <w:fldChar w:fldCharType="begin"/>
            </w:r>
            <w:r>
              <w:instrText xml:space="preserve"> HYPERLINK "consultantplus://offline/ref%3D0E8C51EFF77574B8234277044BEEA748D03E0D07A25EBC298B11C4BCAE67C42E22767A307B736EBAC96CF11428B82BC97A5C0844C2A8n74BH" \h </w:instrText>
            </w:r>
            <w:r>
              <w:fldChar w:fldCharType="separate"/>
            </w:r>
            <w:r>
              <w:rPr>
                <w:color w:val="0000FF"/>
                <w:sz w:val="24"/>
              </w:rPr>
              <w:t>статья 15.15.9</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93" w:right="74" w:hanging="1"/>
              <w:jc w:val="center"/>
              <w:rPr>
                <w:sz w:val="24"/>
              </w:rPr>
            </w:pPr>
            <w:r>
              <w:rPr>
                <w:sz w:val="24"/>
              </w:rPr>
              <w:t>административных</w:t>
            </w:r>
            <w:r>
              <w:rPr>
                <w:spacing w:val="1"/>
                <w:sz w:val="24"/>
              </w:rPr>
              <w:t xml:space="preserve"> </w:t>
            </w:r>
            <w:r>
              <w:rPr>
                <w:sz w:val="24"/>
              </w:rPr>
              <w:t>правонарушениях (в</w:t>
            </w:r>
            <w:r>
              <w:rPr>
                <w:spacing w:val="1"/>
                <w:sz w:val="24"/>
              </w:rPr>
              <w:t xml:space="preserve"> </w:t>
            </w:r>
            <w:r>
              <w:rPr>
                <w:sz w:val="24"/>
              </w:rPr>
              <w:t>части</w:t>
            </w:r>
            <w:r>
              <w:rPr>
                <w:spacing w:val="-14"/>
                <w:sz w:val="24"/>
              </w:rPr>
              <w:t xml:space="preserve"> </w:t>
            </w:r>
            <w:r>
              <w:rPr>
                <w:sz w:val="24"/>
              </w:rPr>
              <w:t>несоответствия</w:t>
            </w:r>
            <w:r>
              <w:rPr>
                <w:spacing w:val="-57"/>
                <w:sz w:val="24"/>
              </w:rPr>
              <w:t xml:space="preserve"> </w:t>
            </w:r>
            <w:r>
              <w:rPr>
                <w:sz w:val="24"/>
              </w:rPr>
              <w:t>бюджетной росписи</w:t>
            </w:r>
            <w:r>
              <w:rPr>
                <w:spacing w:val="1"/>
                <w:sz w:val="24"/>
              </w:rPr>
              <w:t xml:space="preserve"> </w:t>
            </w:r>
            <w:r>
              <w:rPr>
                <w:sz w:val="24"/>
              </w:rPr>
              <w:t>сводной бюджетной</w:t>
            </w:r>
            <w:r>
              <w:rPr>
                <w:spacing w:val="1"/>
                <w:sz w:val="24"/>
              </w:rPr>
              <w:t xml:space="preserve"> </w:t>
            </w:r>
            <w:r>
              <w:rPr>
                <w:sz w:val="24"/>
              </w:rPr>
              <w:t>росписи, за</w:t>
            </w:r>
            <w:r>
              <w:rPr>
                <w:spacing w:val="1"/>
                <w:sz w:val="24"/>
              </w:rPr>
              <w:t xml:space="preserve"> </w:t>
            </w:r>
            <w:r>
              <w:rPr>
                <w:sz w:val="24"/>
              </w:rPr>
              <w:t>исключением</w:t>
            </w:r>
          </w:p>
          <w:p>
            <w:pPr>
              <w:pStyle w:val="8"/>
              <w:spacing w:before="92"/>
              <w:ind w:left="78" w:right="59"/>
              <w:jc w:val="center"/>
              <w:rPr>
                <w:sz w:val="24"/>
              </w:rPr>
            </w:pPr>
            <w:r>
              <w:rPr>
                <w:sz w:val="24"/>
              </w:rPr>
              <w:t>случаев,</w:t>
            </w:r>
            <w:r>
              <w:rPr>
                <w:spacing w:val="-9"/>
                <w:sz w:val="24"/>
              </w:rPr>
              <w:t xml:space="preserve"> </w:t>
            </w:r>
            <w:r>
              <w:rPr>
                <w:sz w:val="24"/>
              </w:rPr>
              <w:t>когда</w:t>
            </w:r>
            <w:r>
              <w:rPr>
                <w:spacing w:val="-8"/>
                <w:sz w:val="24"/>
              </w:rPr>
              <w:t xml:space="preserve"> </w:t>
            </w:r>
            <w:r>
              <w:rPr>
                <w:sz w:val="24"/>
              </w:rPr>
              <w:t>такое</w:t>
            </w:r>
            <w:r>
              <w:rPr>
                <w:spacing w:val="-57"/>
                <w:sz w:val="24"/>
              </w:rPr>
              <w:t xml:space="preserve"> </w:t>
            </w:r>
            <w:r>
              <w:rPr>
                <w:sz w:val="24"/>
              </w:rPr>
              <w:t>несоответствие</w:t>
            </w:r>
          </w:p>
          <w:p>
            <w:pPr>
              <w:pStyle w:val="8"/>
              <w:ind w:left="566" w:right="543" w:hanging="4"/>
              <w:jc w:val="center"/>
              <w:rPr>
                <w:sz w:val="24"/>
              </w:rPr>
            </w:pPr>
            <w:r>
              <w:rPr>
                <w:sz w:val="24"/>
              </w:rPr>
              <w:t>допускается</w:t>
            </w:r>
            <w:r>
              <w:rPr>
                <w:spacing w:val="-57"/>
                <w:sz w:val="24"/>
              </w:rPr>
              <w:t xml:space="preserve"> </w:t>
            </w:r>
            <w:r>
              <w:rPr>
                <w:sz w:val="24"/>
              </w:rPr>
              <w:t>Бюджетным</w:t>
            </w:r>
          </w:p>
          <w:p>
            <w:pPr>
              <w:pStyle w:val="8"/>
              <w:ind w:left="79" w:right="59"/>
              <w:jc w:val="center"/>
              <w:rPr>
                <w:sz w:val="24"/>
              </w:rPr>
            </w:pPr>
            <w:r>
              <w:rPr>
                <w:sz w:val="24"/>
              </w:rPr>
              <w:t>кодексом Российской</w:t>
            </w:r>
            <w:r>
              <w:rPr>
                <w:spacing w:val="-58"/>
                <w:sz w:val="24"/>
              </w:rPr>
              <w:t xml:space="preserve"> </w:t>
            </w:r>
            <w:r>
              <w:rPr>
                <w:sz w:val="24"/>
              </w:rPr>
              <w:t>Федерации)</w:t>
            </w:r>
          </w:p>
        </w:tc>
        <w:tc>
          <w:tcPr>
            <w:tcW w:w="1699" w:type="dxa"/>
            <w:gridSpan w:val="3"/>
          </w:tcPr>
          <w:p>
            <w:pPr>
              <w:pStyle w:val="8"/>
              <w:rPr>
                <w:sz w:val="24"/>
              </w:rPr>
            </w:pPr>
          </w:p>
        </w:tc>
        <w:tc>
          <w:tcPr>
            <w:tcW w:w="1984" w:type="dxa"/>
            <w:gridSpan w:val="3"/>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704" w:hRule="atLeast"/>
        </w:trPr>
        <w:tc>
          <w:tcPr>
            <w:tcW w:w="850" w:type="dxa"/>
          </w:tcPr>
          <w:p>
            <w:pPr>
              <w:pStyle w:val="8"/>
              <w:spacing w:before="92"/>
              <w:ind w:left="227"/>
              <w:rPr>
                <w:sz w:val="24"/>
              </w:rPr>
            </w:pPr>
            <w:r>
              <w:rPr>
                <w:sz w:val="24"/>
              </w:rPr>
              <w:t>1.2.44</w:t>
            </w:r>
          </w:p>
        </w:tc>
        <w:tc>
          <w:tcPr>
            <w:tcW w:w="3606" w:type="dxa"/>
            <w:gridSpan w:val="3"/>
          </w:tcPr>
          <w:p>
            <w:pPr>
              <w:pStyle w:val="8"/>
              <w:tabs>
                <w:tab w:val="left" w:pos="2128"/>
                <w:tab w:val="left" w:pos="2516"/>
              </w:tabs>
              <w:spacing w:before="92"/>
              <w:ind w:left="62" w:right="45"/>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распределения,</w:t>
            </w:r>
            <w:r>
              <w:rPr>
                <w:spacing w:val="1"/>
                <w:sz w:val="24"/>
              </w:rPr>
              <w:t xml:space="preserve"> </w:t>
            </w:r>
            <w:r>
              <w:rPr>
                <w:sz w:val="24"/>
              </w:rPr>
              <w:t>отзыва</w:t>
            </w:r>
            <w:r>
              <w:rPr>
                <w:spacing w:val="1"/>
                <w:sz w:val="24"/>
              </w:rPr>
              <w:t xml:space="preserve"> </w:t>
            </w:r>
            <w:r>
              <w:rPr>
                <w:sz w:val="24"/>
              </w:rPr>
              <w:t>либо</w:t>
            </w:r>
            <w:r>
              <w:rPr>
                <w:spacing w:val="-57"/>
                <w:sz w:val="24"/>
              </w:rPr>
              <w:t xml:space="preserve"> </w:t>
            </w:r>
            <w:r>
              <w:rPr>
                <w:sz w:val="24"/>
              </w:rPr>
              <w:t>доведения до распорядителей и</w:t>
            </w:r>
            <w:r>
              <w:rPr>
                <w:spacing w:val="-57"/>
                <w:sz w:val="24"/>
              </w:rPr>
              <w:t xml:space="preserve"> </w:t>
            </w:r>
            <w:r>
              <w:rPr>
                <w:sz w:val="24"/>
              </w:rPr>
              <w:t>(или)</w:t>
            </w:r>
            <w:r>
              <w:rPr>
                <w:spacing w:val="1"/>
                <w:sz w:val="24"/>
              </w:rPr>
              <w:t xml:space="preserve"> </w:t>
            </w:r>
            <w:r>
              <w:rPr>
                <w:sz w:val="24"/>
              </w:rPr>
              <w:t>получателей</w:t>
            </w:r>
            <w:r>
              <w:rPr>
                <w:spacing w:val="1"/>
                <w:sz w:val="24"/>
              </w:rPr>
              <w:t xml:space="preserve"> </w:t>
            </w:r>
            <w:r>
              <w:rPr>
                <w:sz w:val="24"/>
              </w:rPr>
              <w:t>бюджетных</w:t>
            </w:r>
            <w:r>
              <w:rPr>
                <w:spacing w:val="-57"/>
                <w:sz w:val="24"/>
              </w:rPr>
              <w:t xml:space="preserve"> </w:t>
            </w:r>
            <w:r>
              <w:rPr>
                <w:sz w:val="24"/>
              </w:rPr>
              <w:t>средств</w:t>
            </w:r>
            <w:r>
              <w:rPr>
                <w:sz w:val="24"/>
              </w:rPr>
              <w:tab/>
            </w:r>
            <w:r>
              <w:rPr>
                <w:spacing w:val="-1"/>
                <w:sz w:val="24"/>
              </w:rPr>
              <w:t>бюджетных</w:t>
            </w:r>
            <w:r>
              <w:rPr>
                <w:spacing w:val="-58"/>
                <w:sz w:val="24"/>
              </w:rPr>
              <w:t xml:space="preserve"> </w:t>
            </w:r>
            <w:r>
              <w:rPr>
                <w:sz w:val="24"/>
              </w:rPr>
              <w:t>ассигнований и (или) лимитов</w:t>
            </w:r>
            <w:r>
              <w:rPr>
                <w:spacing w:val="1"/>
                <w:sz w:val="24"/>
              </w:rPr>
              <w:t xml:space="preserve"> </w:t>
            </w:r>
            <w:r>
              <w:rPr>
                <w:sz w:val="24"/>
              </w:rPr>
              <w:t>бюджетных</w:t>
            </w:r>
            <w:r>
              <w:rPr>
                <w:spacing w:val="1"/>
                <w:sz w:val="24"/>
              </w:rPr>
              <w:t xml:space="preserve"> </w:t>
            </w:r>
            <w:r>
              <w:rPr>
                <w:sz w:val="24"/>
              </w:rPr>
              <w:t>обязательств</w:t>
            </w:r>
          </w:p>
        </w:tc>
        <w:tc>
          <w:tcPr>
            <w:tcW w:w="3261" w:type="dxa"/>
            <w:gridSpan w:val="3"/>
          </w:tcPr>
          <w:p>
            <w:pPr>
              <w:pStyle w:val="8"/>
              <w:spacing w:before="92"/>
              <w:ind w:left="608" w:right="55" w:hanging="517"/>
              <w:rPr>
                <w:sz w:val="24"/>
              </w:rPr>
            </w:pPr>
            <w:r>
              <w:fldChar w:fldCharType="begin"/>
            </w:r>
            <w:r>
              <w:instrText xml:space="preserve"> HYPERLINK "consultantplus://offline/ref%3D0E8C51EFF77574B8234277044BEEA748D03E0D01AA59BC298B11C4BCAE67C42E22767A367C726DBAC96CF11428B82BC97A5C0844C2A8n74BH" \h </w:instrText>
            </w:r>
            <w:r>
              <w:fldChar w:fldCharType="separate"/>
            </w:r>
            <w:r>
              <w:rPr>
                <w:color w:val="0000FF"/>
                <w:sz w:val="24"/>
              </w:rPr>
              <w:t>статьи 158</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"consultantplus://offline/ref%3D0E8C51EFF77574B8234277044BEEA748D03E0D01AA59BC298B11C4BCAE67C42E22767A3679706CBAC96CF11428B82BC97A5C0844C2A8n74BH" \h </w:instrText>
            </w:r>
            <w:r>
              <w:fldChar w:fldCharType="separate"/>
            </w:r>
            <w:r>
              <w:rPr>
                <w:color w:val="0000FF"/>
                <w:sz w:val="24"/>
              </w:rPr>
              <w:t>219.1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spacing w:before="1"/>
              <w:ind w:left="87" w:right="52" w:firstLine="946"/>
              <w:rPr>
                <w:sz w:val="24"/>
              </w:rPr>
            </w:pPr>
            <w:r>
              <w:rPr>
                <w:sz w:val="24"/>
              </w:rPr>
              <w:t>Федерации;</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9</w:t>
            </w:r>
          </w:p>
          <w:p>
            <w:pPr>
              <w:pStyle w:val="8"/>
              <w:ind w:left="294" w:right="277" w:firstLine="1"/>
              <w:jc w:val="center"/>
              <w:rPr>
                <w:sz w:val="24"/>
              </w:rPr>
            </w:pPr>
            <w:r>
              <w:rPr>
                <w:sz w:val="24"/>
              </w:rPr>
              <w:t>декабря 2017 г. N 1496 "О</w:t>
            </w:r>
            <w:r>
              <w:rPr>
                <w:spacing w:val="-57"/>
                <w:sz w:val="24"/>
              </w:rPr>
              <w:t xml:space="preserve"> </w:t>
            </w: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p>
            <w:pPr>
              <w:pStyle w:val="8"/>
              <w:ind w:left="70" w:right="52"/>
              <w:jc w:val="center"/>
              <w:rPr>
                <w:sz w:val="24"/>
              </w:rPr>
            </w:pPr>
            <w:r>
              <w:fldChar w:fldCharType="begin"/>
            </w:r>
            <w:r>
              <w:instrText xml:space="preserve"> HYPERLINK "consultantplus://offline/ref%3D0E8C51EFF77574B8234277044BEEA748D03F0F00AD59BC298B11C4BCAE67C42E307622397D7873B19E23B74127nB48H"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263" w:right="244" w:firstLine="1"/>
              <w:jc w:val="center"/>
              <w:rPr>
                <w:sz w:val="24"/>
              </w:rPr>
            </w:pPr>
            <w:r>
              <w:rPr>
                <w:sz w:val="24"/>
              </w:rPr>
              <w:t>Федерации от 30 сентября</w:t>
            </w:r>
            <w:r>
              <w:rPr>
                <w:spacing w:val="-57"/>
                <w:sz w:val="24"/>
              </w:rPr>
              <w:t xml:space="preserve"> </w:t>
            </w:r>
            <w:r>
              <w:rPr>
                <w:sz w:val="24"/>
              </w:rPr>
              <w:t>2008 г. N 104н "О Порядке</w:t>
            </w:r>
            <w:r>
              <w:rPr>
                <w:spacing w:val="-57"/>
                <w:sz w:val="24"/>
              </w:rPr>
              <w:t xml:space="preserve"> </w:t>
            </w:r>
            <w:r>
              <w:rPr>
                <w:sz w:val="24"/>
              </w:rPr>
              <w:t>доведения бюджетных</w:t>
            </w:r>
            <w:r>
              <w:rPr>
                <w:spacing w:val="1"/>
                <w:sz w:val="24"/>
              </w:rPr>
              <w:t xml:space="preserve"> </w:t>
            </w:r>
            <w:r>
              <w:rPr>
                <w:sz w:val="24"/>
              </w:rPr>
              <w:t>ассигнований,</w:t>
            </w:r>
            <w:r>
              <w:rPr>
                <w:spacing w:val="-2"/>
                <w:sz w:val="24"/>
              </w:rPr>
              <w:t xml:space="preserve"> </w:t>
            </w:r>
            <w:r>
              <w:rPr>
                <w:sz w:val="24"/>
              </w:rPr>
              <w:t>лимитов</w:t>
            </w:r>
          </w:p>
          <w:p>
            <w:pPr>
              <w:pStyle w:val="8"/>
              <w:spacing w:before="1"/>
              <w:ind w:left="66" w:right="52"/>
              <w:jc w:val="center"/>
              <w:rPr>
                <w:sz w:val="24"/>
              </w:rPr>
            </w:pPr>
            <w:r>
              <w:rPr>
                <w:sz w:val="24"/>
              </w:rPr>
              <w:t>бюджетных обязательств при</w:t>
            </w:r>
            <w:r>
              <w:rPr>
                <w:spacing w:val="-58"/>
                <w:sz w:val="24"/>
              </w:rPr>
              <w:t xml:space="preserve"> </w:t>
            </w:r>
            <w:r>
              <w:rPr>
                <w:sz w:val="24"/>
              </w:rPr>
              <w:t>организации</w:t>
            </w:r>
            <w:r>
              <w:rPr>
                <w:spacing w:val="-3"/>
                <w:sz w:val="24"/>
              </w:rPr>
              <w:t xml:space="preserve"> </w:t>
            </w:r>
            <w:r>
              <w:rPr>
                <w:sz w:val="24"/>
              </w:rPr>
              <w:t>исполнения</w:t>
            </w:r>
          </w:p>
          <w:p>
            <w:pPr>
              <w:pStyle w:val="8"/>
              <w:ind w:left="70" w:right="50"/>
              <w:jc w:val="center"/>
              <w:rPr>
                <w:sz w:val="24"/>
              </w:rPr>
            </w:pPr>
            <w:r>
              <w:rPr>
                <w:sz w:val="24"/>
              </w:rPr>
              <w:t>федерального бюджета по</w:t>
            </w:r>
            <w:r>
              <w:rPr>
                <w:spacing w:val="-57"/>
                <w:sz w:val="24"/>
              </w:rPr>
              <w:t xml:space="preserve"> </w:t>
            </w:r>
            <w:r>
              <w:rPr>
                <w:sz w:val="24"/>
              </w:rPr>
              <w:t>расходам</w:t>
            </w:r>
            <w:r>
              <w:rPr>
                <w:spacing w:val="-2"/>
                <w:sz w:val="24"/>
              </w:rPr>
              <w:t xml:space="preserve"> </w:t>
            </w:r>
            <w:r>
              <w:rPr>
                <w:sz w:val="24"/>
              </w:rPr>
              <w:t>и</w:t>
            </w:r>
            <w:r>
              <w:rPr>
                <w:spacing w:val="-1"/>
                <w:sz w:val="24"/>
              </w:rPr>
              <w:t xml:space="preserve"> </w:t>
            </w:r>
            <w:r>
              <w:rPr>
                <w:sz w:val="24"/>
              </w:rPr>
              <w:t>источникам</w:t>
            </w:r>
          </w:p>
          <w:p>
            <w:pPr>
              <w:pStyle w:val="8"/>
              <w:ind w:left="69" w:right="52"/>
              <w:jc w:val="center"/>
              <w:rPr>
                <w:sz w:val="24"/>
              </w:rPr>
            </w:pPr>
            <w:r>
              <w:rPr>
                <w:sz w:val="24"/>
              </w:rPr>
              <w:t>финансирования</w:t>
            </w:r>
            <w:r>
              <w:rPr>
                <w:spacing w:val="-8"/>
                <w:sz w:val="24"/>
              </w:rPr>
              <w:t xml:space="preserve"> </w:t>
            </w:r>
            <w:r>
              <w:rPr>
                <w:sz w:val="24"/>
              </w:rPr>
              <w:t>дефицита</w:t>
            </w:r>
            <w:r>
              <w:rPr>
                <w:spacing w:val="-57"/>
                <w:sz w:val="24"/>
              </w:rPr>
              <w:t xml:space="preserve"> </w:t>
            </w:r>
            <w:r>
              <w:rPr>
                <w:sz w:val="24"/>
              </w:rPr>
              <w:t>федерального</w:t>
            </w:r>
            <w:r>
              <w:rPr>
                <w:spacing w:val="-1"/>
                <w:sz w:val="24"/>
              </w:rPr>
              <w:t xml:space="preserve"> </w:t>
            </w:r>
            <w:r>
              <w:rPr>
                <w:sz w:val="24"/>
              </w:rPr>
              <w:t>бюджета</w:t>
            </w:r>
            <w:r>
              <w:rPr>
                <w:spacing w:val="-1"/>
                <w:sz w:val="24"/>
              </w:rPr>
              <w:t xml:space="preserve"> </w:t>
            </w:r>
            <w:r>
              <w:rPr>
                <w:sz w:val="24"/>
              </w:rPr>
              <w:t>и</w:t>
            </w:r>
          </w:p>
          <w:p>
            <w:pPr>
              <w:pStyle w:val="8"/>
              <w:spacing w:before="92"/>
              <w:ind w:left="440" w:right="421" w:hanging="4"/>
              <w:jc w:val="center"/>
              <w:rPr>
                <w:sz w:val="24"/>
              </w:rPr>
            </w:pPr>
            <w:r>
              <w:rPr>
                <w:sz w:val="24"/>
              </w:rPr>
              <w:t>передачи бюджетных</w:t>
            </w:r>
            <w:r>
              <w:rPr>
                <w:spacing w:val="1"/>
                <w:sz w:val="24"/>
              </w:rPr>
              <w:t xml:space="preserve"> </w:t>
            </w:r>
            <w:r>
              <w:rPr>
                <w:sz w:val="24"/>
              </w:rPr>
              <w:t>ассигнований,</w:t>
            </w:r>
            <w:r>
              <w:rPr>
                <w:spacing w:val="-7"/>
                <w:sz w:val="24"/>
              </w:rPr>
              <w:t xml:space="preserve"> </w:t>
            </w:r>
            <w:r>
              <w:rPr>
                <w:sz w:val="24"/>
              </w:rPr>
              <w:t>лимитов</w:t>
            </w:r>
          </w:p>
          <w:p>
            <w:pPr>
              <w:pStyle w:val="8"/>
              <w:ind w:left="66" w:right="52"/>
              <w:jc w:val="center"/>
              <w:rPr>
                <w:sz w:val="24"/>
              </w:rPr>
            </w:pPr>
            <w:r>
              <w:rPr>
                <w:sz w:val="24"/>
              </w:rPr>
              <w:t>бюджетных обязательств при</w:t>
            </w:r>
            <w:r>
              <w:rPr>
                <w:spacing w:val="-58"/>
                <w:sz w:val="24"/>
              </w:rPr>
              <w:t xml:space="preserve"> </w:t>
            </w:r>
            <w:r>
              <w:rPr>
                <w:sz w:val="24"/>
              </w:rPr>
              <w:t>реорганизации участников</w:t>
            </w:r>
          </w:p>
          <w:p>
            <w:pPr>
              <w:pStyle w:val="8"/>
              <w:ind w:left="69" w:right="52"/>
              <w:jc w:val="center"/>
              <w:rPr>
                <w:sz w:val="24"/>
              </w:rPr>
            </w:pPr>
            <w:r>
              <w:rPr>
                <w:sz w:val="24"/>
              </w:rPr>
              <w:t>бюджетного процесса</w:t>
            </w:r>
            <w:r>
              <w:rPr>
                <w:spacing w:val="-57"/>
                <w:sz w:val="24"/>
              </w:rPr>
              <w:t xml:space="preserve"> </w:t>
            </w:r>
            <w:r>
              <w:rPr>
                <w:sz w:val="24"/>
              </w:rPr>
              <w:t>федерального</w:t>
            </w:r>
            <w:r>
              <w:rPr>
                <w:spacing w:val="-15"/>
                <w:sz w:val="24"/>
              </w:rPr>
              <w:t xml:space="preserve"> </w:t>
            </w:r>
            <w:r>
              <w:rPr>
                <w:sz w:val="24"/>
              </w:rPr>
              <w:t>уровня"</w:t>
            </w:r>
          </w:p>
        </w:tc>
        <w:tc>
          <w:tcPr>
            <w:tcW w:w="990" w:type="dxa"/>
            <w:gridSpan w:val="4"/>
          </w:tcPr>
          <w:p>
            <w:pPr>
              <w:pStyle w:val="8"/>
              <w:spacing w:before="92"/>
              <w:ind w:left="162"/>
              <w:rPr>
                <w:sz w:val="24"/>
              </w:rPr>
            </w:pPr>
            <w:r>
              <w:rPr>
                <w:sz w:val="24"/>
              </w:rPr>
              <w:t>кол-во</w:t>
            </w:r>
          </w:p>
        </w:tc>
        <w:tc>
          <w:tcPr>
            <w:tcW w:w="642" w:type="dxa"/>
            <w:gridSpan w:val="2"/>
          </w:tcPr>
          <w:p>
            <w:pPr>
              <w:pStyle w:val="8"/>
              <w:spacing w:before="92"/>
              <w:ind w:left="18"/>
              <w:jc w:val="center"/>
              <w:rPr>
                <w:sz w:val="24"/>
              </w:rPr>
            </w:pPr>
            <w:r>
              <w:rPr>
                <w:sz w:val="24"/>
              </w:rPr>
              <w:t>1</w:t>
            </w:r>
          </w:p>
        </w:tc>
        <w:tc>
          <w:tcPr>
            <w:tcW w:w="2380" w:type="dxa"/>
            <w:gridSpan w:val="3"/>
          </w:tcPr>
          <w:p>
            <w:pPr>
              <w:pStyle w:val="8"/>
              <w:spacing w:before="92"/>
              <w:ind w:left="146" w:right="128" w:firstLine="2"/>
              <w:jc w:val="center"/>
              <w:rPr>
                <w:sz w:val="24"/>
              </w:rPr>
            </w:pPr>
            <w:r>
              <w:fldChar w:fldCharType="begin"/>
            </w:r>
            <w:r>
              <w:instrText xml:space="preserve"> HYPERLINK "consultantplus://offline/ref%3D0E8C51EFF77574B8234277044BEEA748D03E0D07A25EBC298B11C4BCAE67C42E22767A33777669BAC96CF11428B82BC97A5C0844C2A8n74BH" \h </w:instrText>
            </w:r>
            <w:r>
              <w:fldChar w:fldCharType="separate"/>
            </w:r>
            <w:r>
              <w:rPr>
                <w:color w:val="0000FF"/>
                <w:sz w:val="24"/>
              </w:rPr>
              <w:t>статья 15.15.11</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146" w:right="126" w:hanging="1"/>
              <w:jc w:val="center"/>
              <w:rPr>
                <w:sz w:val="24"/>
              </w:rPr>
            </w:pPr>
            <w:r>
              <w:rPr>
                <w:sz w:val="24"/>
              </w:rPr>
              <w:t>административных</w:t>
            </w:r>
            <w:r>
              <w:rPr>
                <w:spacing w:val="1"/>
                <w:sz w:val="24"/>
              </w:rPr>
              <w:t xml:space="preserve"> </w:t>
            </w:r>
            <w:r>
              <w:rPr>
                <w:sz w:val="24"/>
              </w:rPr>
              <w:t>правонарушениях (в</w:t>
            </w:r>
            <w:r>
              <w:rPr>
                <w:spacing w:val="-58"/>
                <w:sz w:val="24"/>
              </w:rPr>
              <w:t xml:space="preserve"> </w:t>
            </w:r>
            <w:r>
              <w:rPr>
                <w:sz w:val="24"/>
              </w:rPr>
              <w:t>части</w:t>
            </w:r>
            <w:r>
              <w:rPr>
                <w:spacing w:val="1"/>
                <w:sz w:val="24"/>
              </w:rPr>
              <w:t xml:space="preserve"> </w:t>
            </w:r>
            <w:r>
              <w:rPr>
                <w:sz w:val="24"/>
              </w:rPr>
              <w:t>несвоевременного</w:t>
            </w:r>
            <w:r>
              <w:rPr>
                <w:spacing w:val="1"/>
                <w:sz w:val="24"/>
              </w:rPr>
              <w:t xml:space="preserve"> </w:t>
            </w:r>
            <w:r>
              <w:rPr>
                <w:sz w:val="24"/>
              </w:rPr>
              <w:t>распределения,</w:t>
            </w:r>
            <w:r>
              <w:rPr>
                <w:spacing w:val="1"/>
                <w:sz w:val="24"/>
              </w:rPr>
              <w:t xml:space="preserve"> </w:t>
            </w:r>
            <w:r>
              <w:rPr>
                <w:sz w:val="24"/>
              </w:rPr>
              <w:t>отзыва</w:t>
            </w:r>
            <w:r>
              <w:rPr>
                <w:spacing w:val="-1"/>
                <w:sz w:val="24"/>
              </w:rPr>
              <w:t xml:space="preserve"> </w:t>
            </w:r>
            <w:r>
              <w:rPr>
                <w:sz w:val="24"/>
              </w:rPr>
              <w:t>либо</w:t>
            </w:r>
          </w:p>
          <w:p>
            <w:pPr>
              <w:pStyle w:val="8"/>
              <w:ind w:left="160" w:right="139" w:hanging="2"/>
              <w:jc w:val="center"/>
              <w:rPr>
                <w:sz w:val="24"/>
              </w:rPr>
            </w:pPr>
            <w:r>
              <w:rPr>
                <w:sz w:val="24"/>
              </w:rPr>
              <w:t>доведения до</w:t>
            </w:r>
            <w:r>
              <w:rPr>
                <w:spacing w:val="1"/>
                <w:sz w:val="24"/>
              </w:rPr>
              <w:t xml:space="preserve"> </w:t>
            </w:r>
            <w:r>
              <w:rPr>
                <w:sz w:val="24"/>
              </w:rPr>
              <w:t>распорядителей или</w:t>
            </w:r>
            <w:r>
              <w:rPr>
                <w:spacing w:val="-57"/>
                <w:sz w:val="24"/>
              </w:rPr>
              <w:t xml:space="preserve"> </w:t>
            </w:r>
            <w:r>
              <w:rPr>
                <w:sz w:val="24"/>
              </w:rPr>
              <w:t>получателей</w:t>
            </w:r>
          </w:p>
          <w:p>
            <w:pPr>
              <w:pStyle w:val="8"/>
              <w:spacing w:before="1"/>
              <w:ind w:left="100" w:right="81" w:firstLine="2"/>
              <w:jc w:val="center"/>
              <w:rPr>
                <w:sz w:val="24"/>
              </w:rPr>
            </w:pPr>
            <w:r>
              <w:rPr>
                <w:sz w:val="24"/>
              </w:rPr>
              <w:t>бюджетных средств</w:t>
            </w:r>
            <w:r>
              <w:rPr>
                <w:spacing w:val="1"/>
                <w:sz w:val="24"/>
              </w:rPr>
              <w:t xml:space="preserve"> </w:t>
            </w:r>
            <w:r>
              <w:rPr>
                <w:sz w:val="24"/>
              </w:rPr>
              <w:t>бюджетных</w:t>
            </w:r>
            <w:r>
              <w:rPr>
                <w:spacing w:val="1"/>
                <w:sz w:val="24"/>
              </w:rPr>
              <w:t xml:space="preserve"> </w:t>
            </w:r>
            <w:r>
              <w:rPr>
                <w:sz w:val="24"/>
              </w:rPr>
              <w:t>ассигнований и (или)</w:t>
            </w:r>
            <w:r>
              <w:rPr>
                <w:spacing w:val="-57"/>
                <w:sz w:val="24"/>
              </w:rPr>
              <w:t xml:space="preserve"> </w:t>
            </w:r>
            <w:r>
              <w:rPr>
                <w:sz w:val="24"/>
              </w:rPr>
              <w:t>лимитов бюджетных</w:t>
            </w:r>
            <w:r>
              <w:rPr>
                <w:spacing w:val="-57"/>
                <w:sz w:val="24"/>
              </w:rPr>
              <w:t xml:space="preserve"> </w:t>
            </w:r>
            <w:r>
              <w:rPr>
                <w:sz w:val="24"/>
              </w:rPr>
              <w:t>обязательств)</w:t>
            </w:r>
          </w:p>
        </w:tc>
        <w:tc>
          <w:tcPr>
            <w:tcW w:w="1699" w:type="dxa"/>
            <w:gridSpan w:val="3"/>
          </w:tcPr>
          <w:p>
            <w:pPr>
              <w:pStyle w:val="8"/>
              <w:rPr>
                <w:sz w:val="24"/>
              </w:rPr>
            </w:pPr>
          </w:p>
        </w:tc>
        <w:tc>
          <w:tcPr>
            <w:tcW w:w="1984" w:type="dxa"/>
            <w:gridSpan w:val="3"/>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5" w:hRule="atLeast"/>
        </w:trPr>
        <w:tc>
          <w:tcPr>
            <w:tcW w:w="1056" w:type="dxa"/>
          </w:tcPr>
          <w:p>
            <w:pPr>
              <w:pStyle w:val="8"/>
              <w:spacing w:before="95"/>
              <w:ind w:left="227"/>
              <w:rPr>
                <w:sz w:val="24"/>
              </w:rPr>
            </w:pPr>
            <w:r>
              <w:rPr>
                <w:sz w:val="24"/>
              </w:rPr>
              <w:t>1.2.45</w:t>
            </w:r>
          </w:p>
        </w:tc>
        <w:tc>
          <w:tcPr>
            <w:tcW w:w="3400" w:type="dxa"/>
          </w:tcPr>
          <w:p>
            <w:pPr>
              <w:pStyle w:val="8"/>
              <w:tabs>
                <w:tab w:val="left" w:pos="1204"/>
                <w:tab w:val="left" w:pos="1631"/>
                <w:tab w:val="left" w:pos="2321"/>
                <w:tab w:val="left" w:pos="2516"/>
                <w:tab w:val="left" w:pos="2578"/>
                <w:tab w:val="left" w:pos="2708"/>
                <w:tab w:val="left" w:pos="3211"/>
              </w:tabs>
              <w:spacing w:before="95"/>
              <w:ind w:left="62" w:right="45"/>
              <w:rPr>
                <w:sz w:val="24"/>
              </w:rPr>
            </w:pPr>
            <w:r>
              <w:rPr>
                <w:sz w:val="24"/>
              </w:rPr>
              <w:t>Нарушение</w:t>
            </w:r>
            <w:r>
              <w:rPr>
                <w:sz w:val="24"/>
              </w:rPr>
              <w:tab/>
            </w:r>
            <w:r>
              <w:rPr>
                <w:spacing w:val="-1"/>
                <w:sz w:val="24"/>
              </w:rPr>
              <w:t>порядка</w:t>
            </w:r>
            <w:r>
              <w:rPr>
                <w:spacing w:val="-57"/>
                <w:sz w:val="24"/>
              </w:rPr>
              <w:t xml:space="preserve"> </w:t>
            </w:r>
            <w:r>
              <w:rPr>
                <w:sz w:val="24"/>
              </w:rPr>
              <w:t>составления,</w:t>
            </w:r>
            <w:r>
              <w:rPr>
                <w:sz w:val="24"/>
              </w:rPr>
              <w:tab/>
            </w:r>
            <w:r>
              <w:rPr>
                <w:sz w:val="24"/>
              </w:rPr>
              <w:t>утверждения</w:t>
            </w:r>
            <w:r>
              <w:rPr>
                <w:sz w:val="24"/>
              </w:rPr>
              <w:tab/>
            </w:r>
            <w:r>
              <w:rPr>
                <w:spacing w:val="-2"/>
                <w:sz w:val="24"/>
              </w:rPr>
              <w:t>и</w:t>
            </w:r>
            <w:r>
              <w:rPr>
                <w:spacing w:val="-57"/>
                <w:sz w:val="24"/>
              </w:rPr>
              <w:t xml:space="preserve"> </w:t>
            </w:r>
            <w:r>
              <w:rPr>
                <w:sz w:val="24"/>
              </w:rPr>
              <w:t>ведения</w:t>
            </w:r>
            <w:r>
              <w:rPr>
                <w:sz w:val="24"/>
              </w:rPr>
              <w:tab/>
            </w:r>
            <w:r>
              <w:rPr>
                <w:sz w:val="24"/>
              </w:rPr>
              <w:t>бюджетной</w:t>
            </w:r>
            <w:r>
              <w:rPr>
                <w:sz w:val="24"/>
              </w:rPr>
              <w:tab/>
            </w:r>
            <w:r>
              <w:rPr>
                <w:sz w:val="24"/>
              </w:rPr>
              <w:tab/>
            </w:r>
            <w:r>
              <w:rPr>
                <w:sz w:val="24"/>
              </w:rPr>
              <w:tab/>
            </w:r>
            <w:r>
              <w:rPr>
                <w:spacing w:val="-1"/>
                <w:sz w:val="24"/>
              </w:rPr>
              <w:t>сметы</w:t>
            </w:r>
            <w:r>
              <w:rPr>
                <w:spacing w:val="-57"/>
                <w:sz w:val="24"/>
              </w:rPr>
              <w:t xml:space="preserve"> </w:t>
            </w:r>
            <w:r>
              <w:rPr>
                <w:sz w:val="24"/>
              </w:rPr>
              <w:t>государственного</w:t>
            </w:r>
            <w:r>
              <w:rPr>
                <w:spacing w:val="1"/>
                <w:sz w:val="24"/>
              </w:rPr>
              <w:t xml:space="preserve"> </w:t>
            </w:r>
            <w:r>
              <w:rPr>
                <w:sz w:val="24"/>
              </w:rPr>
              <w:t>(муниципального)</w:t>
            </w:r>
            <w:r>
              <w:rPr>
                <w:sz w:val="24"/>
              </w:rPr>
              <w:tab/>
            </w:r>
            <w:r>
              <w:rPr>
                <w:spacing w:val="-1"/>
                <w:sz w:val="24"/>
              </w:rPr>
              <w:t>казенного</w:t>
            </w:r>
            <w:r>
              <w:rPr>
                <w:spacing w:val="-57"/>
                <w:sz w:val="24"/>
              </w:rPr>
              <w:t xml:space="preserve"> </w:t>
            </w:r>
            <w:r>
              <w:rPr>
                <w:sz w:val="24"/>
              </w:rPr>
              <w:t>учреждения</w:t>
            </w:r>
            <w:r>
              <w:rPr>
                <w:sz w:val="24"/>
              </w:rPr>
              <w:tab/>
            </w:r>
            <w:r>
              <w:rPr>
                <w:sz w:val="24"/>
              </w:rPr>
              <w:tab/>
            </w:r>
            <w:r>
              <w:rPr>
                <w:sz w:val="24"/>
              </w:rPr>
              <w:tab/>
            </w:r>
            <w:r>
              <w:rPr>
                <w:sz w:val="24"/>
              </w:rPr>
              <w:tab/>
            </w:r>
            <w:r>
              <w:rPr>
                <w:spacing w:val="-1"/>
                <w:sz w:val="24"/>
              </w:rPr>
              <w:t>(органа</w:t>
            </w:r>
          </w:p>
          <w:p>
            <w:pPr>
              <w:pStyle w:val="8"/>
              <w:tabs>
                <w:tab w:val="left" w:pos="2404"/>
                <w:tab w:val="left" w:pos="2661"/>
              </w:tabs>
              <w:ind w:left="62" w:right="47"/>
              <w:jc w:val="both"/>
              <w:rPr>
                <w:sz w:val="24"/>
              </w:rPr>
            </w:pPr>
            <w:r>
              <w:rPr>
                <w:sz w:val="24"/>
              </w:rPr>
              <w:t>государственной</w:t>
            </w:r>
            <w:r>
              <w:rPr>
                <w:sz w:val="24"/>
              </w:rPr>
              <w:tab/>
            </w:r>
            <w:r>
              <w:rPr>
                <w:sz w:val="24"/>
              </w:rPr>
              <w:tab/>
            </w:r>
            <w:r>
              <w:rPr>
                <w:spacing w:val="-1"/>
                <w:sz w:val="24"/>
              </w:rPr>
              <w:t>власти</w:t>
            </w:r>
            <w:r>
              <w:rPr>
                <w:spacing w:val="-58"/>
                <w:sz w:val="24"/>
              </w:rPr>
              <w:t xml:space="preserve"> </w:t>
            </w:r>
            <w:r>
              <w:rPr>
                <w:sz w:val="24"/>
              </w:rPr>
              <w:t>(государственного</w:t>
            </w:r>
            <w:r>
              <w:rPr>
                <w:spacing w:val="1"/>
                <w:sz w:val="24"/>
              </w:rPr>
              <w:t xml:space="preserve"> </w:t>
            </w:r>
            <w:r>
              <w:rPr>
                <w:sz w:val="24"/>
              </w:rPr>
              <w:t>органа),</w:t>
            </w:r>
            <w:r>
              <w:rPr>
                <w:spacing w:val="-57"/>
                <w:sz w:val="24"/>
              </w:rPr>
              <w:t xml:space="preserve"> </w:t>
            </w:r>
            <w:r>
              <w:rPr>
                <w:sz w:val="24"/>
              </w:rPr>
              <w:t>органа</w:t>
            </w:r>
            <w:r>
              <w:rPr>
                <w:sz w:val="24"/>
              </w:rPr>
              <w:tab/>
            </w:r>
            <w:r>
              <w:rPr>
                <w:spacing w:val="-1"/>
                <w:sz w:val="24"/>
              </w:rPr>
              <w:t>местного</w:t>
            </w:r>
          </w:p>
          <w:p>
            <w:pPr>
              <w:pStyle w:val="8"/>
              <w:tabs>
                <w:tab w:val="left" w:pos="2155"/>
                <w:tab w:val="left" w:pos="3208"/>
              </w:tabs>
              <w:ind w:left="62" w:right="48"/>
              <w:rPr>
                <w:sz w:val="24"/>
              </w:rPr>
            </w:pPr>
            <w:r>
              <w:rPr>
                <w:sz w:val="24"/>
              </w:rPr>
              <w:t>самоуправления</w:t>
            </w:r>
            <w:r>
              <w:rPr>
                <w:spacing w:val="1"/>
                <w:sz w:val="24"/>
              </w:rPr>
              <w:t xml:space="preserve"> </w:t>
            </w:r>
            <w:r>
              <w:rPr>
                <w:sz w:val="24"/>
              </w:rPr>
              <w:t>(муниципального</w:t>
            </w:r>
            <w:r>
              <w:rPr>
                <w:sz w:val="24"/>
              </w:rPr>
              <w:tab/>
            </w:r>
            <w:r>
              <w:rPr>
                <w:sz w:val="24"/>
              </w:rPr>
              <w:t>органа)</w:t>
            </w:r>
            <w:r>
              <w:rPr>
                <w:sz w:val="24"/>
              </w:rPr>
              <w:tab/>
            </w:r>
            <w:r>
              <w:rPr>
                <w:spacing w:val="-2"/>
                <w:sz w:val="24"/>
              </w:rPr>
              <w:t>и</w:t>
            </w:r>
            <w:r>
              <w:rPr>
                <w:spacing w:val="-57"/>
                <w:sz w:val="24"/>
              </w:rPr>
              <w:t xml:space="preserve"> </w:t>
            </w:r>
            <w:r>
              <w:rPr>
                <w:sz w:val="24"/>
              </w:rPr>
              <w:t>органа</w:t>
            </w:r>
            <w:r>
              <w:rPr>
                <w:sz w:val="24"/>
              </w:rPr>
              <w:tab/>
            </w:r>
            <w:r>
              <w:rPr>
                <w:spacing w:val="-1"/>
                <w:sz w:val="24"/>
              </w:rPr>
              <w:t>управления</w:t>
            </w:r>
            <w:r>
              <w:rPr>
                <w:spacing w:val="-57"/>
                <w:sz w:val="24"/>
              </w:rPr>
              <w:t xml:space="preserve"> </w:t>
            </w:r>
            <w:r>
              <w:rPr>
                <w:sz w:val="24"/>
              </w:rPr>
              <w:t>государственным</w:t>
            </w:r>
          </w:p>
          <w:p>
            <w:pPr>
              <w:pStyle w:val="8"/>
              <w:tabs>
                <w:tab w:val="left" w:pos="2127"/>
                <w:tab w:val="left" w:pos="2401"/>
              </w:tabs>
              <w:ind w:left="62" w:right="47"/>
              <w:jc w:val="both"/>
              <w:rPr>
                <w:sz w:val="24"/>
              </w:rPr>
            </w:pPr>
            <w:r>
              <w:rPr>
                <w:sz w:val="24"/>
              </w:rPr>
              <w:t>внебюджетным</w:t>
            </w:r>
            <w:r>
              <w:rPr>
                <w:sz w:val="24"/>
              </w:rPr>
              <w:tab/>
            </w:r>
            <w:r>
              <w:rPr>
                <w:sz w:val="24"/>
              </w:rPr>
              <w:tab/>
            </w:r>
            <w:r>
              <w:rPr>
                <w:spacing w:val="-1"/>
                <w:sz w:val="24"/>
              </w:rPr>
              <w:t>фондом),</w:t>
            </w:r>
            <w:r>
              <w:rPr>
                <w:spacing w:val="-58"/>
                <w:sz w:val="24"/>
              </w:rPr>
              <w:t xml:space="preserve"> </w:t>
            </w:r>
            <w:r>
              <w:rPr>
                <w:sz w:val="24"/>
              </w:rPr>
              <w:t>порядка</w:t>
            </w:r>
            <w:r>
              <w:rPr>
                <w:spacing w:val="1"/>
                <w:sz w:val="24"/>
              </w:rPr>
              <w:t xml:space="preserve"> </w:t>
            </w:r>
            <w:r>
              <w:rPr>
                <w:sz w:val="24"/>
              </w:rPr>
              <w:t>учета</w:t>
            </w:r>
            <w:r>
              <w:rPr>
                <w:spacing w:val="1"/>
                <w:sz w:val="24"/>
              </w:rPr>
              <w:t xml:space="preserve"> </w:t>
            </w:r>
            <w:r>
              <w:rPr>
                <w:sz w:val="24"/>
              </w:rPr>
              <w:t>бюджетных</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денежных</w:t>
            </w:r>
            <w:r>
              <w:rPr>
                <w:spacing w:val="1"/>
                <w:sz w:val="24"/>
              </w:rPr>
              <w:t xml:space="preserve"> </w:t>
            </w:r>
            <w:r>
              <w:rPr>
                <w:sz w:val="24"/>
              </w:rPr>
              <w:t>обязательств</w:t>
            </w:r>
            <w:r>
              <w:rPr>
                <w:spacing w:val="-57"/>
                <w:sz w:val="24"/>
              </w:rPr>
              <w:t xml:space="preserve"> </w:t>
            </w:r>
            <w:r>
              <w:rPr>
                <w:sz w:val="24"/>
              </w:rPr>
              <w:t>получателями</w:t>
            </w:r>
            <w:r>
              <w:rPr>
                <w:sz w:val="24"/>
              </w:rPr>
              <w:tab/>
            </w:r>
            <w:r>
              <w:rPr>
                <w:spacing w:val="-1"/>
                <w:sz w:val="24"/>
              </w:rPr>
              <w:t>бюджетных</w:t>
            </w:r>
            <w:r>
              <w:rPr>
                <w:spacing w:val="-58"/>
                <w:sz w:val="24"/>
              </w:rPr>
              <w:t xml:space="preserve"> </w:t>
            </w:r>
            <w:r>
              <w:rPr>
                <w:sz w:val="24"/>
              </w:rPr>
              <w:t>средств</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пунктам 1.2.46,</w:t>
            </w:r>
            <w:r>
              <w:rPr>
                <w:spacing w:val="1"/>
                <w:sz w:val="24"/>
              </w:rPr>
              <w:t xml:space="preserve"> </w:t>
            </w:r>
            <w:r>
              <w:rPr>
                <w:sz w:val="24"/>
              </w:rPr>
              <w:t>1.2.100)</w:t>
            </w:r>
          </w:p>
        </w:tc>
        <w:tc>
          <w:tcPr>
            <w:tcW w:w="3261" w:type="dxa"/>
          </w:tcPr>
          <w:p>
            <w:pPr>
              <w:pStyle w:val="8"/>
              <w:spacing w:before="95"/>
              <w:ind w:left="68" w:right="52"/>
              <w:jc w:val="center"/>
              <w:rPr>
                <w:sz w:val="24"/>
              </w:rPr>
            </w:pPr>
            <w:r>
              <w:fldChar w:fldCharType="begin"/>
            </w:r>
            <w:r>
              <w:instrText xml:space="preserve"> HYPERLINK "consultantplus://offline/ref%3D0E8C51EFF77574B8234277044BEEA748D03E0D01AA59BC298B11C4BCAE67C42E22767A377E776CBAC96CF11428B82BC97A5C0844C2A8n74BH" \h </w:instrText>
            </w:r>
            <w:r>
              <w:fldChar w:fldCharType="separate"/>
            </w:r>
            <w:r>
              <w:rPr>
                <w:color w:val="0000FF"/>
                <w:sz w:val="24"/>
              </w:rPr>
              <w:t>статьи</w:t>
            </w:r>
            <w:r>
              <w:rPr>
                <w:color w:val="0000FF"/>
                <w:spacing w:val="-1"/>
                <w:sz w:val="24"/>
              </w:rPr>
              <w:t xml:space="preserve"> </w:t>
            </w:r>
            <w:r>
              <w:rPr>
                <w:color w:val="0000FF"/>
                <w:sz w:val="24"/>
              </w:rPr>
              <w:t>161</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"consultantplus://offline/ref%3D0E8C51EFF77574B8234277044BEEA748D03E0D01AA59BC298B11C4BCAE67C42E22767A357F736BB29B36E11061EF2ED572411645DCA87947n548H" \h </w:instrText>
            </w:r>
            <w:r>
              <w:fldChar w:fldCharType="separate"/>
            </w:r>
            <w:r>
              <w:rPr>
                <w:color w:val="0000FF"/>
                <w:sz w:val="24"/>
              </w:rPr>
              <w:t>162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"consultantplus://offline/ref%3D0E8C51EFF77574B8234277044BEEA748D03E0D01AA59BC298B11C4BCAE67C42E22767A367A786ABAC96CF11428B82BC97A5C0844C2A8n74BH" \h </w:instrText>
            </w:r>
            <w:r>
              <w:fldChar w:fldCharType="separate"/>
            </w:r>
            <w:r>
              <w:rPr>
                <w:color w:val="0000FF"/>
                <w:sz w:val="24"/>
              </w:rPr>
              <w:t>219</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"consultantplus://offline/ref%3D0E8C51EFF77574B8234277044BEEA748D03E0D01AA59BC298B11C4BCAE67C42E22767A36797165BAC96CF11428B82BC97A5C0844C2A8n74BH" \h </w:instrText>
            </w:r>
            <w:r>
              <w:fldChar w:fldCharType="separate"/>
            </w:r>
            <w:r>
              <w:rPr>
                <w:color w:val="0000FF"/>
                <w:sz w:val="24"/>
              </w:rPr>
              <w:t>221</w:t>
            </w:r>
            <w:r>
              <w:rPr>
                <w:color w:val="0000FF"/>
                <w:sz w:val="24"/>
              </w:rPr>
              <w:fldChar w:fldCharType="end"/>
            </w:r>
          </w:p>
          <w:p>
            <w:pPr>
              <w:pStyle w:val="8"/>
              <w:ind w:left="404" w:right="386" w:firstLine="2"/>
              <w:jc w:val="center"/>
              <w:rPr>
                <w:sz w:val="24"/>
              </w:rPr>
            </w:pPr>
            <w:r>
              <w:rPr>
                <w:sz w:val="24"/>
              </w:rPr>
              <w:t>Бюджетного кодекса</w:t>
            </w:r>
            <w:r>
              <w:rPr>
                <w:spacing w:val="1"/>
                <w:sz w:val="24"/>
              </w:rPr>
              <w:t xml:space="preserve"> </w:t>
            </w:r>
            <w:r>
              <w:rPr>
                <w:sz w:val="24"/>
              </w:rPr>
              <w:t>Российской Федерации;</w:t>
            </w:r>
            <w:r>
              <w:rPr>
                <w:spacing w:val="-58"/>
                <w:sz w:val="24"/>
              </w:rPr>
              <w:t xml:space="preserve"> </w:t>
            </w:r>
            <w:r>
              <w:fldChar w:fldCharType="begin"/>
            </w:r>
            <w:r>
              <w:instrText xml:space="preserve"> HYPERLINK "consultantplus://offline/ref%3D0E8C51EFF77574B8234277044BEEA748D7360501AB5BBC298B11C4BCAE67C42E307622397D7873B19E23B74127nB48H" \h </w:instrText>
            </w:r>
            <w:r>
              <w:fldChar w:fldCharType="separate"/>
            </w:r>
            <w:r>
              <w:rPr>
                <w:color w:val="0000FF"/>
                <w:sz w:val="24"/>
              </w:rPr>
              <w:t>приказ</w:t>
            </w:r>
            <w:r>
              <w:rPr>
                <w:color w:val="0000FF"/>
                <w:spacing w:val="-3"/>
                <w:sz w:val="24"/>
              </w:rPr>
              <w:t xml:space="preserve"> </w:t>
            </w:r>
            <w:r>
              <w:rPr>
                <w:color w:val="0000FF"/>
                <w:spacing w:val="-3"/>
                <w:sz w:val="24"/>
              </w:rPr>
              <w:fldChar w:fldCharType="end"/>
            </w:r>
            <w:r>
              <w:rPr>
                <w:sz w:val="24"/>
              </w:rPr>
              <w:t>Министерства</w:t>
            </w:r>
          </w:p>
          <w:p>
            <w:pPr>
              <w:pStyle w:val="8"/>
              <w:ind w:left="328" w:right="308" w:hanging="2"/>
              <w:jc w:val="center"/>
              <w:rPr>
                <w:sz w:val="24"/>
              </w:rPr>
            </w:pP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14</w:t>
            </w:r>
            <w:r>
              <w:rPr>
                <w:spacing w:val="-5"/>
                <w:sz w:val="24"/>
              </w:rPr>
              <w:t xml:space="preserve"> </w:t>
            </w:r>
            <w:r>
              <w:rPr>
                <w:sz w:val="24"/>
              </w:rPr>
              <w:t>февраля</w:t>
            </w:r>
            <w:r>
              <w:rPr>
                <w:spacing w:val="-57"/>
                <w:sz w:val="24"/>
              </w:rPr>
              <w:t xml:space="preserve"> </w:t>
            </w:r>
            <w:r>
              <w:rPr>
                <w:sz w:val="24"/>
              </w:rPr>
              <w:t>2018 г. N 26н "Об общих</w:t>
            </w:r>
            <w:r>
              <w:rPr>
                <w:spacing w:val="1"/>
                <w:sz w:val="24"/>
              </w:rPr>
              <w:t xml:space="preserve"> </w:t>
            </w:r>
            <w:r>
              <w:rPr>
                <w:sz w:val="24"/>
              </w:rPr>
              <w:t>требованиях</w:t>
            </w:r>
            <w:r>
              <w:rPr>
                <w:spacing w:val="-2"/>
                <w:sz w:val="24"/>
              </w:rPr>
              <w:t xml:space="preserve"> </w:t>
            </w:r>
            <w:r>
              <w:rPr>
                <w:sz w:val="24"/>
              </w:rPr>
              <w:t>к порядку</w:t>
            </w:r>
          </w:p>
          <w:p>
            <w:pPr>
              <w:pStyle w:val="8"/>
              <w:ind w:left="131" w:right="116"/>
              <w:jc w:val="center"/>
              <w:rPr>
                <w:sz w:val="24"/>
              </w:rPr>
            </w:pPr>
            <w:r>
              <w:rPr>
                <w:sz w:val="24"/>
              </w:rPr>
              <w:t>составления, утверждения и</w:t>
            </w:r>
            <w:r>
              <w:rPr>
                <w:spacing w:val="-57"/>
                <w:sz w:val="24"/>
              </w:rPr>
              <w:t xml:space="preserve"> </w:t>
            </w:r>
            <w:r>
              <w:rPr>
                <w:sz w:val="24"/>
              </w:rPr>
              <w:t>ведения бюджетных смет</w:t>
            </w:r>
            <w:r>
              <w:rPr>
                <w:spacing w:val="1"/>
                <w:sz w:val="24"/>
              </w:rPr>
              <w:t xml:space="preserve"> </w:t>
            </w:r>
            <w:r>
              <w:rPr>
                <w:sz w:val="24"/>
              </w:rPr>
              <w:t>казенных</w:t>
            </w:r>
            <w:r>
              <w:rPr>
                <w:spacing w:val="2"/>
                <w:sz w:val="24"/>
              </w:rPr>
              <w:t xml:space="preserve"> </w:t>
            </w:r>
            <w:r>
              <w:rPr>
                <w:sz w:val="24"/>
              </w:rPr>
              <w:t>учреждений";</w:t>
            </w:r>
            <w:r>
              <w:rPr>
                <w:spacing w:val="1"/>
                <w:sz w:val="24"/>
              </w:rPr>
              <w:t xml:space="preserve"> </w:t>
            </w:r>
            <w:r>
              <w:fldChar w:fldCharType="begin"/>
            </w:r>
            <w:r>
              <w:instrText xml:space="preserve"> HYPERLINK "consultantplus://offline/ref%3D0E8C51EFF77574B8234277044BEEA748D7360501AB58BC298B11C4BCAE67C42E307622397D7873B19E23B74127nB48H"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ind w:left="89" w:right="65" w:firstLine="423"/>
              <w:rPr>
                <w:sz w:val="24"/>
              </w:rPr>
            </w:pPr>
            <w:r>
              <w:rPr>
                <w:sz w:val="24"/>
              </w:rPr>
              <w:t>финансов 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20</w:t>
            </w:r>
            <w:r>
              <w:rPr>
                <w:spacing w:val="-2"/>
                <w:sz w:val="24"/>
              </w:rPr>
              <w:t xml:space="preserve"> </w:t>
            </w:r>
            <w:r>
              <w:rPr>
                <w:sz w:val="24"/>
              </w:rPr>
              <w:t>июня</w:t>
            </w:r>
            <w:r>
              <w:rPr>
                <w:spacing w:val="-4"/>
                <w:sz w:val="24"/>
              </w:rPr>
              <w:t xml:space="preserve"> </w:t>
            </w:r>
            <w:r>
              <w:rPr>
                <w:sz w:val="24"/>
              </w:rPr>
              <w:t>2018</w:t>
            </w:r>
            <w:r>
              <w:rPr>
                <w:spacing w:val="-1"/>
                <w:sz w:val="24"/>
              </w:rPr>
              <w:t xml:space="preserve"> </w:t>
            </w:r>
            <w:r>
              <w:rPr>
                <w:sz w:val="24"/>
              </w:rPr>
              <w:t>г.</w:t>
            </w:r>
          </w:p>
          <w:p>
            <w:pPr>
              <w:pStyle w:val="8"/>
              <w:ind w:left="476" w:right="457" w:firstLine="1"/>
              <w:jc w:val="center"/>
              <w:rPr>
                <w:sz w:val="24"/>
              </w:rPr>
            </w:pPr>
            <w:r>
              <w:rPr>
                <w:sz w:val="24"/>
              </w:rPr>
              <w:t>N 141н "О Порядке</w:t>
            </w:r>
            <w:r>
              <w:rPr>
                <w:spacing w:val="1"/>
                <w:sz w:val="24"/>
              </w:rPr>
              <w:t xml:space="preserve"> </w:t>
            </w:r>
            <w:r>
              <w:rPr>
                <w:sz w:val="24"/>
              </w:rPr>
              <w:t>составления и ведения</w:t>
            </w:r>
            <w:r>
              <w:rPr>
                <w:spacing w:val="-58"/>
                <w:sz w:val="24"/>
              </w:rPr>
              <w:t xml:space="preserve"> </w:t>
            </w:r>
            <w:r>
              <w:rPr>
                <w:sz w:val="24"/>
              </w:rPr>
              <w:t>бюджетных</w:t>
            </w:r>
            <w:r>
              <w:rPr>
                <w:spacing w:val="1"/>
                <w:sz w:val="24"/>
              </w:rPr>
              <w:t xml:space="preserve"> </w:t>
            </w:r>
            <w:r>
              <w:rPr>
                <w:sz w:val="24"/>
              </w:rPr>
              <w:t>смет</w:t>
            </w:r>
          </w:p>
          <w:p>
            <w:pPr>
              <w:pStyle w:val="8"/>
              <w:ind w:left="66" w:right="52"/>
              <w:jc w:val="center"/>
              <w:rPr>
                <w:sz w:val="24"/>
              </w:rPr>
            </w:pPr>
            <w:r>
              <w:rPr>
                <w:sz w:val="24"/>
              </w:rPr>
              <w:t>федеральных</w:t>
            </w:r>
            <w:r>
              <w:rPr>
                <w:spacing w:val="-9"/>
                <w:sz w:val="24"/>
              </w:rPr>
              <w:t xml:space="preserve"> </w:t>
            </w:r>
            <w:r>
              <w:rPr>
                <w:sz w:val="24"/>
              </w:rPr>
              <w:t>казенных</w:t>
            </w:r>
            <w:r>
              <w:rPr>
                <w:spacing w:val="-57"/>
                <w:sz w:val="24"/>
              </w:rPr>
              <w:t xml:space="preserve"> </w:t>
            </w:r>
            <w:r>
              <w:rPr>
                <w:sz w:val="24"/>
              </w:rPr>
              <w:t>учреждений";</w:t>
            </w:r>
          </w:p>
          <w:p>
            <w:pPr>
              <w:pStyle w:val="8"/>
              <w:ind w:left="70" w:right="52"/>
              <w:jc w:val="center"/>
              <w:rPr>
                <w:sz w:val="24"/>
              </w:rPr>
            </w:pPr>
            <w:r>
              <w:fldChar w:fldCharType="begin"/>
            </w:r>
            <w:r>
              <w:instrText xml:space="preserve"> HYPERLINK "consultantplus://offline/ref%3D0E8C51EFF77574B8234277044BEEA748D03F0B07A259BC298B11C4BCAE67C42E307622397D7873B19E23B74127nB48H"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70" w:right="52"/>
              <w:jc w:val="center"/>
              <w:rPr>
                <w:sz w:val="24"/>
              </w:rPr>
            </w:pPr>
            <w:r>
              <w:rPr>
                <w:sz w:val="24"/>
              </w:rPr>
              <w:t>Федерации от 30 октября 2020</w:t>
            </w:r>
            <w:r>
              <w:rPr>
                <w:spacing w:val="-57"/>
                <w:sz w:val="24"/>
              </w:rPr>
              <w:t xml:space="preserve"> </w:t>
            </w:r>
            <w:r>
              <w:rPr>
                <w:sz w:val="24"/>
              </w:rPr>
              <w:t>г. N 258н "Об утверждении</w:t>
            </w:r>
            <w:r>
              <w:rPr>
                <w:spacing w:val="1"/>
                <w:sz w:val="24"/>
              </w:rPr>
              <w:t xml:space="preserve"> </w:t>
            </w:r>
            <w:r>
              <w:rPr>
                <w:sz w:val="24"/>
              </w:rPr>
              <w:t>Порядка учета бюджетных и</w:t>
            </w:r>
            <w:r>
              <w:rPr>
                <w:spacing w:val="1"/>
                <w:sz w:val="24"/>
              </w:rPr>
              <w:t xml:space="preserve"> </w:t>
            </w:r>
            <w:r>
              <w:rPr>
                <w:sz w:val="24"/>
              </w:rPr>
              <w:t>денежных обязательств</w:t>
            </w:r>
            <w:r>
              <w:rPr>
                <w:spacing w:val="1"/>
                <w:sz w:val="24"/>
              </w:rPr>
              <w:t xml:space="preserve"> </w:t>
            </w:r>
            <w:r>
              <w:rPr>
                <w:sz w:val="24"/>
              </w:rPr>
              <w:t>получателей</w:t>
            </w:r>
            <w:r>
              <w:rPr>
                <w:spacing w:val="-1"/>
                <w:sz w:val="24"/>
              </w:rPr>
              <w:t xml:space="preserve"> </w:t>
            </w:r>
            <w:r>
              <w:rPr>
                <w:sz w:val="24"/>
              </w:rPr>
              <w:t>средств</w:t>
            </w:r>
            <w:r>
              <w:rPr>
                <w:rFonts w:hint="default"/>
                <w:sz w:val="24"/>
                <w:lang w:val="ru-RU"/>
              </w:rPr>
              <w:t xml:space="preserve"> </w:t>
            </w:r>
            <w:r>
              <w:rPr>
                <w:sz w:val="24"/>
              </w:rPr>
              <w:t>федерального бюджета</w:t>
            </w:r>
            <w:r>
              <w:rPr>
                <w:spacing w:val="1"/>
                <w:sz w:val="24"/>
              </w:rPr>
              <w:t xml:space="preserve"> </w:t>
            </w:r>
            <w:r>
              <w:rPr>
                <w:spacing w:val="-1"/>
                <w:sz w:val="24"/>
              </w:rPr>
              <w:t xml:space="preserve">территориальными </w:t>
            </w:r>
            <w:r>
              <w:rPr>
                <w:sz w:val="24"/>
              </w:rPr>
              <w:t>органами</w:t>
            </w:r>
            <w:r>
              <w:rPr>
                <w:spacing w:val="-57"/>
                <w:sz w:val="24"/>
              </w:rPr>
              <w:t xml:space="preserve"> </w:t>
            </w:r>
            <w:r>
              <w:rPr>
                <w:sz w:val="24"/>
              </w:rPr>
              <w:t>Федерального</w:t>
            </w:r>
            <w:r>
              <w:rPr>
                <w:spacing w:val="-5"/>
                <w:sz w:val="24"/>
              </w:rPr>
              <w:t xml:space="preserve"> </w:t>
            </w:r>
            <w:r>
              <w:rPr>
                <w:sz w:val="24"/>
              </w:rPr>
              <w:t>казначейства"</w:t>
            </w:r>
          </w:p>
        </w:tc>
        <w:tc>
          <w:tcPr>
            <w:tcW w:w="990" w:type="dxa"/>
          </w:tcPr>
          <w:p>
            <w:pPr>
              <w:pStyle w:val="8"/>
              <w:spacing w:before="95"/>
              <w:ind w:left="162"/>
              <w:rPr>
                <w:sz w:val="24"/>
              </w:rPr>
            </w:pPr>
            <w:r>
              <w:rPr>
                <w:sz w:val="24"/>
              </w:rPr>
              <w:t>кол-во</w:t>
            </w:r>
          </w:p>
        </w:tc>
        <w:tc>
          <w:tcPr>
            <w:tcW w:w="642" w:type="dxa"/>
          </w:tcPr>
          <w:p>
            <w:pPr>
              <w:pStyle w:val="8"/>
              <w:spacing w:before="95"/>
              <w:ind w:left="18"/>
              <w:jc w:val="center"/>
              <w:rPr>
                <w:sz w:val="24"/>
              </w:rPr>
            </w:pPr>
            <w:r>
              <w:rPr>
                <w:sz w:val="24"/>
              </w:rPr>
              <w:t>1</w:t>
            </w:r>
          </w:p>
        </w:tc>
        <w:tc>
          <w:tcPr>
            <w:tcW w:w="2380" w:type="dxa"/>
          </w:tcPr>
          <w:p>
            <w:pPr>
              <w:pStyle w:val="8"/>
              <w:spacing w:before="95"/>
              <w:ind w:left="146" w:right="128" w:firstLine="2"/>
              <w:jc w:val="center"/>
              <w:rPr>
                <w:sz w:val="24"/>
              </w:rPr>
            </w:pPr>
            <w:r>
              <w:fldChar w:fldCharType="begin"/>
            </w:r>
            <w:r>
              <w:instrText xml:space="preserve"> HYPERLINK "consultantplus://offline/ref%3D0E8C51EFF77574B8234277044BEEA748D03E0D07A25EBC298B11C4BCAE67C42E22767A3C7A796FBAC96CF11428B82BC97A5C0844C2A8n74BH" \h </w:instrText>
            </w:r>
            <w:r>
              <w:fldChar w:fldCharType="separate"/>
            </w:r>
            <w:r>
              <w:rPr>
                <w:color w:val="0000FF"/>
                <w:sz w:val="24"/>
              </w:rPr>
              <w:t>статья 15.15.7</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(казенным</w:t>
            </w:r>
          </w:p>
          <w:p>
            <w:pPr>
              <w:pStyle w:val="8"/>
              <w:ind w:left="96" w:right="76" w:firstLine="1"/>
              <w:jc w:val="center"/>
              <w:rPr>
                <w:sz w:val="24"/>
              </w:rPr>
            </w:pPr>
            <w:r>
              <w:rPr>
                <w:sz w:val="24"/>
              </w:rPr>
              <w:t>учреждением - в</w:t>
            </w:r>
            <w:r>
              <w:rPr>
                <w:spacing w:val="1"/>
                <w:sz w:val="24"/>
              </w:rPr>
              <w:t xml:space="preserve"> </w:t>
            </w:r>
            <w:r>
              <w:rPr>
                <w:sz w:val="24"/>
              </w:rPr>
              <w:t>части нарушения</w:t>
            </w:r>
            <w:r>
              <w:rPr>
                <w:spacing w:val="1"/>
                <w:sz w:val="24"/>
              </w:rPr>
              <w:t xml:space="preserve"> </w:t>
            </w:r>
            <w:r>
              <w:rPr>
                <w:sz w:val="24"/>
              </w:rPr>
              <w:t>порядка составления,</w:t>
            </w:r>
            <w:r>
              <w:rPr>
                <w:spacing w:val="-58"/>
                <w:sz w:val="24"/>
              </w:rPr>
              <w:t xml:space="preserve"> </w:t>
            </w:r>
            <w:r>
              <w:rPr>
                <w:sz w:val="24"/>
              </w:rPr>
              <w:t>утверждения</w:t>
            </w:r>
            <w:r>
              <w:rPr>
                <w:spacing w:val="-1"/>
                <w:sz w:val="24"/>
              </w:rPr>
              <w:t xml:space="preserve"> </w:t>
            </w:r>
            <w:r>
              <w:rPr>
                <w:sz w:val="24"/>
              </w:rPr>
              <w:t>и</w:t>
            </w:r>
          </w:p>
          <w:p>
            <w:pPr>
              <w:pStyle w:val="8"/>
              <w:ind w:left="79" w:right="59"/>
              <w:jc w:val="center"/>
              <w:rPr>
                <w:sz w:val="24"/>
              </w:rPr>
            </w:pPr>
            <w:r>
              <w:rPr>
                <w:sz w:val="24"/>
              </w:rPr>
              <w:t>ведения</w:t>
            </w:r>
            <w:r>
              <w:rPr>
                <w:spacing w:val="-14"/>
                <w:sz w:val="24"/>
              </w:rPr>
              <w:t xml:space="preserve"> </w:t>
            </w:r>
            <w:r>
              <w:rPr>
                <w:sz w:val="24"/>
              </w:rPr>
              <w:t>бюджетных</w:t>
            </w:r>
            <w:r>
              <w:rPr>
                <w:spacing w:val="-57"/>
                <w:sz w:val="24"/>
              </w:rPr>
              <w:t xml:space="preserve"> </w:t>
            </w:r>
            <w:r>
              <w:rPr>
                <w:sz w:val="24"/>
              </w:rPr>
              <w:t>смет;</w:t>
            </w:r>
          </w:p>
          <w:p>
            <w:pPr>
              <w:pStyle w:val="8"/>
              <w:ind w:left="77" w:right="59"/>
              <w:jc w:val="center"/>
              <w:rPr>
                <w:sz w:val="24"/>
              </w:rPr>
            </w:pPr>
            <w:r>
              <w:rPr>
                <w:sz w:val="24"/>
              </w:rPr>
              <w:t>получателем</w:t>
            </w:r>
          </w:p>
          <w:p>
            <w:pPr>
              <w:pStyle w:val="8"/>
              <w:ind w:left="81" w:right="58"/>
              <w:jc w:val="center"/>
              <w:rPr>
                <w:sz w:val="24"/>
              </w:rPr>
            </w:pPr>
            <w:r>
              <w:rPr>
                <w:sz w:val="24"/>
              </w:rPr>
              <w:t>бюджетных средств -</w:t>
            </w:r>
            <w:r>
              <w:rPr>
                <w:spacing w:val="-58"/>
                <w:sz w:val="24"/>
              </w:rPr>
              <w:t xml:space="preserve"> </w:t>
            </w:r>
            <w:r>
              <w:rPr>
                <w:sz w:val="24"/>
              </w:rPr>
              <w:t>в</w:t>
            </w:r>
            <w:r>
              <w:rPr>
                <w:spacing w:val="-3"/>
                <w:sz w:val="24"/>
              </w:rPr>
              <w:t xml:space="preserve"> </w:t>
            </w:r>
            <w:r>
              <w:rPr>
                <w:sz w:val="24"/>
              </w:rPr>
              <w:t>части нарушения</w:t>
            </w:r>
          </w:p>
          <w:p>
            <w:pPr>
              <w:pStyle w:val="8"/>
              <w:ind w:left="81" w:right="58"/>
              <w:jc w:val="center"/>
              <w:rPr>
                <w:sz w:val="24"/>
              </w:rPr>
            </w:pPr>
            <w:r>
              <w:rPr>
                <w:sz w:val="24"/>
              </w:rPr>
              <w:t>более чем на 10</w:t>
            </w:r>
            <w:r>
              <w:rPr>
                <w:spacing w:val="-58"/>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установленных</w:t>
            </w:r>
          </w:p>
          <w:p>
            <w:pPr>
              <w:pStyle w:val="8"/>
              <w:ind w:left="81" w:right="59"/>
              <w:jc w:val="center"/>
              <w:rPr>
                <w:sz w:val="24"/>
              </w:rPr>
            </w:pPr>
            <w:r>
              <w:rPr>
                <w:sz w:val="24"/>
              </w:rPr>
              <w:t>сроков постановки на</w:t>
            </w:r>
            <w:r>
              <w:rPr>
                <w:spacing w:val="-57"/>
                <w:sz w:val="24"/>
              </w:rPr>
              <w:t xml:space="preserve"> </w:t>
            </w:r>
            <w:r>
              <w:rPr>
                <w:sz w:val="24"/>
              </w:rPr>
              <w:t>учет бюджетных и</w:t>
            </w:r>
            <w:r>
              <w:rPr>
                <w:spacing w:val="1"/>
                <w:sz w:val="24"/>
              </w:rPr>
              <w:t xml:space="preserve"> </w:t>
            </w:r>
            <w:r>
              <w:rPr>
                <w:sz w:val="24"/>
              </w:rPr>
              <w:t>(или) денежных</w:t>
            </w:r>
            <w:r>
              <w:rPr>
                <w:spacing w:val="1"/>
                <w:sz w:val="24"/>
              </w:rPr>
              <w:t xml:space="preserve"> </w:t>
            </w:r>
            <w:r>
              <w:rPr>
                <w:sz w:val="24"/>
              </w:rPr>
              <w:t>обязательств либо</w:t>
            </w:r>
            <w:r>
              <w:rPr>
                <w:spacing w:val="1"/>
                <w:sz w:val="24"/>
              </w:rPr>
              <w:t xml:space="preserve"> </w:t>
            </w:r>
            <w:r>
              <w:rPr>
                <w:sz w:val="24"/>
              </w:rPr>
              <w:t>сроков внесения</w:t>
            </w:r>
            <w:r>
              <w:rPr>
                <w:spacing w:val="1"/>
                <w:sz w:val="24"/>
              </w:rPr>
              <w:t xml:space="preserve"> </w:t>
            </w:r>
            <w:r>
              <w:rPr>
                <w:sz w:val="24"/>
              </w:rPr>
              <w:t>изменений в ранее</w:t>
            </w:r>
            <w:r>
              <w:rPr>
                <w:spacing w:val="1"/>
                <w:sz w:val="24"/>
              </w:rPr>
              <w:t xml:space="preserve"> </w:t>
            </w:r>
            <w:r>
              <w:rPr>
                <w:sz w:val="24"/>
              </w:rPr>
              <w:t>поставленное на учет</w:t>
            </w:r>
            <w:r>
              <w:rPr>
                <w:spacing w:val="-57"/>
                <w:sz w:val="24"/>
              </w:rPr>
              <w:t xml:space="preserve"> </w:t>
            </w:r>
            <w:r>
              <w:rPr>
                <w:sz w:val="24"/>
              </w:rPr>
              <w:t>бюджетное</w:t>
            </w:r>
            <w:r>
              <w:rPr>
                <w:spacing w:val="-2"/>
                <w:sz w:val="24"/>
              </w:rPr>
              <w:t xml:space="preserve"> </w:t>
            </w:r>
            <w:r>
              <w:rPr>
                <w:sz w:val="24"/>
              </w:rPr>
              <w:t>и (или)</w:t>
            </w:r>
            <w:r>
              <w:rPr>
                <w:rFonts w:hint="default"/>
                <w:sz w:val="24"/>
                <w:lang w:val="ru-RU"/>
              </w:rPr>
              <w:t xml:space="preserve"> </w:t>
            </w:r>
            <w:r>
              <w:rPr>
                <w:sz w:val="24"/>
              </w:rPr>
              <w:t>денежное</w:t>
            </w:r>
            <w:r>
              <w:rPr>
                <w:spacing w:val="1"/>
                <w:sz w:val="24"/>
              </w:rPr>
              <w:t xml:space="preserve"> </w:t>
            </w:r>
            <w:r>
              <w:rPr>
                <w:sz w:val="24"/>
              </w:rPr>
              <w:t>обязательство)</w:t>
            </w: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trPr>
        <w:tc>
          <w:tcPr>
            <w:tcW w:w="1056" w:type="dxa"/>
          </w:tcPr>
          <w:p>
            <w:pPr>
              <w:pStyle w:val="8"/>
              <w:spacing w:before="95"/>
              <w:ind w:left="227"/>
              <w:rPr>
                <w:sz w:val="24"/>
              </w:rPr>
            </w:pPr>
            <w:r>
              <w:rPr>
                <w:sz w:val="24"/>
              </w:rPr>
              <w:t>1.2.46</w:t>
            </w:r>
          </w:p>
        </w:tc>
        <w:tc>
          <w:tcPr>
            <w:tcW w:w="3400" w:type="dxa"/>
          </w:tcPr>
          <w:p>
            <w:pPr>
              <w:pStyle w:val="8"/>
              <w:tabs>
                <w:tab w:val="left" w:pos="2059"/>
                <w:tab w:val="left" w:pos="2159"/>
                <w:tab w:val="left" w:pos="2345"/>
                <w:tab w:val="left" w:pos="2404"/>
                <w:tab w:val="left" w:pos="2660"/>
                <w:tab w:val="left" w:pos="3208"/>
              </w:tabs>
              <w:spacing w:before="95"/>
              <w:ind w:left="62" w:right="47"/>
              <w:rPr>
                <w:sz w:val="24"/>
              </w:rPr>
            </w:pPr>
            <w:r>
              <w:rPr>
                <w:sz w:val="24"/>
              </w:rPr>
              <w:t>Расходование</w:t>
            </w:r>
            <w:r>
              <w:rPr>
                <w:spacing w:val="7"/>
                <w:sz w:val="24"/>
              </w:rPr>
              <w:t xml:space="preserve"> </w:t>
            </w:r>
            <w:r>
              <w:rPr>
                <w:sz w:val="24"/>
              </w:rPr>
              <w:t>(использование)</w:t>
            </w:r>
            <w:r>
              <w:rPr>
                <w:spacing w:val="-57"/>
                <w:sz w:val="24"/>
              </w:rPr>
              <w:t xml:space="preserve"> </w:t>
            </w:r>
            <w:r>
              <w:rPr>
                <w:sz w:val="24"/>
              </w:rPr>
              <w:t>государственным</w:t>
            </w:r>
            <w:r>
              <w:rPr>
                <w:spacing w:val="1"/>
                <w:sz w:val="24"/>
              </w:rPr>
              <w:t xml:space="preserve"> </w:t>
            </w:r>
            <w:r>
              <w:rPr>
                <w:sz w:val="24"/>
              </w:rPr>
              <w:t>(муниципальным)</w:t>
            </w:r>
            <w:r>
              <w:rPr>
                <w:sz w:val="24"/>
              </w:rPr>
              <w:tab/>
            </w:r>
            <w:r>
              <w:rPr>
                <w:sz w:val="24"/>
              </w:rPr>
              <w:tab/>
            </w:r>
            <w:r>
              <w:rPr>
                <w:sz w:val="24"/>
              </w:rPr>
              <w:tab/>
            </w:r>
            <w:r>
              <w:rPr>
                <w:spacing w:val="-1"/>
                <w:sz w:val="24"/>
              </w:rPr>
              <w:t>казенным</w:t>
            </w:r>
            <w:r>
              <w:rPr>
                <w:spacing w:val="-57"/>
                <w:sz w:val="24"/>
              </w:rPr>
              <w:t xml:space="preserve"> </w:t>
            </w:r>
            <w:r>
              <w:rPr>
                <w:sz w:val="24"/>
              </w:rPr>
              <w:t>учреждением</w:t>
            </w:r>
            <w:r>
              <w:rPr>
                <w:sz w:val="24"/>
              </w:rPr>
              <w:tab/>
            </w:r>
            <w:r>
              <w:rPr>
                <w:sz w:val="24"/>
              </w:rPr>
              <w:tab/>
            </w:r>
            <w:r>
              <w:rPr>
                <w:sz w:val="24"/>
              </w:rPr>
              <w:tab/>
            </w:r>
            <w:r>
              <w:rPr>
                <w:sz w:val="24"/>
              </w:rPr>
              <w:tab/>
            </w:r>
            <w:r>
              <w:rPr>
                <w:spacing w:val="-1"/>
                <w:sz w:val="24"/>
              </w:rPr>
              <w:t>(органом</w:t>
            </w:r>
            <w:r>
              <w:rPr>
                <w:spacing w:val="-57"/>
                <w:sz w:val="24"/>
              </w:rPr>
              <w:t xml:space="preserve"> </w:t>
            </w:r>
            <w:r>
              <w:rPr>
                <w:sz w:val="24"/>
              </w:rPr>
              <w:t>государственной</w:t>
            </w:r>
            <w:r>
              <w:rPr>
                <w:sz w:val="24"/>
              </w:rPr>
              <w:tab/>
            </w:r>
            <w:r>
              <w:rPr>
                <w:sz w:val="24"/>
              </w:rPr>
              <w:tab/>
            </w:r>
            <w:r>
              <w:rPr>
                <w:sz w:val="24"/>
              </w:rPr>
              <w:tab/>
            </w:r>
            <w:r>
              <w:rPr>
                <w:sz w:val="24"/>
              </w:rPr>
              <w:tab/>
            </w:r>
            <w:r>
              <w:rPr>
                <w:sz w:val="24"/>
              </w:rPr>
              <w:tab/>
            </w:r>
            <w:r>
              <w:rPr>
                <w:spacing w:val="-1"/>
                <w:sz w:val="24"/>
              </w:rPr>
              <w:t>власти</w:t>
            </w:r>
            <w:r>
              <w:rPr>
                <w:spacing w:val="-57"/>
                <w:sz w:val="24"/>
              </w:rPr>
              <w:t xml:space="preserve"> </w:t>
            </w:r>
            <w:r>
              <w:rPr>
                <w:sz w:val="24"/>
              </w:rPr>
              <w:t>(государственным</w:t>
            </w:r>
            <w:r>
              <w:rPr>
                <w:sz w:val="24"/>
              </w:rPr>
              <w:tab/>
            </w:r>
            <w:r>
              <w:rPr>
                <w:sz w:val="24"/>
              </w:rPr>
              <w:tab/>
            </w:r>
            <w:r>
              <w:rPr>
                <w:sz w:val="24"/>
              </w:rPr>
              <w:tab/>
            </w:r>
            <w:r>
              <w:rPr>
                <w:spacing w:val="-1"/>
                <w:sz w:val="24"/>
              </w:rPr>
              <w:t>органом),</w:t>
            </w:r>
            <w:r>
              <w:rPr>
                <w:spacing w:val="-57"/>
                <w:sz w:val="24"/>
              </w:rPr>
              <w:t xml:space="preserve"> </w:t>
            </w:r>
            <w:r>
              <w:rPr>
                <w:sz w:val="24"/>
              </w:rPr>
              <w:t>органом</w:t>
            </w:r>
            <w:r>
              <w:rPr>
                <w:sz w:val="24"/>
              </w:rPr>
              <w:tab/>
            </w:r>
            <w:r>
              <w:rPr>
                <w:sz w:val="24"/>
              </w:rPr>
              <w:tab/>
            </w:r>
            <w:r>
              <w:rPr>
                <w:sz w:val="24"/>
              </w:rPr>
              <w:tab/>
            </w:r>
            <w:r>
              <w:rPr>
                <w:sz w:val="24"/>
              </w:rPr>
              <w:tab/>
            </w:r>
            <w:r>
              <w:rPr>
                <w:spacing w:val="-1"/>
                <w:sz w:val="24"/>
              </w:rPr>
              <w:t>местного</w:t>
            </w:r>
            <w:r>
              <w:rPr>
                <w:spacing w:val="-57"/>
                <w:sz w:val="24"/>
              </w:rPr>
              <w:t xml:space="preserve"> </w:t>
            </w:r>
            <w:r>
              <w:rPr>
                <w:sz w:val="24"/>
              </w:rPr>
              <w:t>самоуправления</w:t>
            </w:r>
            <w:r>
              <w:rPr>
                <w:spacing w:val="1"/>
                <w:sz w:val="24"/>
              </w:rPr>
              <w:t xml:space="preserve"> </w:t>
            </w:r>
            <w:r>
              <w:rPr>
                <w:sz w:val="24"/>
              </w:rPr>
              <w:t>(муниципальным</w:t>
            </w:r>
            <w:r>
              <w:rPr>
                <w:sz w:val="24"/>
              </w:rPr>
              <w:tab/>
            </w:r>
            <w:r>
              <w:rPr>
                <w:sz w:val="24"/>
              </w:rPr>
              <w:t>органом)</w:t>
            </w:r>
            <w:r>
              <w:rPr>
                <w:sz w:val="24"/>
              </w:rPr>
              <w:tab/>
            </w:r>
            <w:r>
              <w:rPr>
                <w:spacing w:val="-1"/>
                <w:sz w:val="24"/>
              </w:rPr>
              <w:t>и</w:t>
            </w:r>
            <w:r>
              <w:rPr>
                <w:spacing w:val="-57"/>
                <w:sz w:val="24"/>
              </w:rPr>
              <w:t xml:space="preserve"> </w:t>
            </w:r>
            <w:r>
              <w:rPr>
                <w:sz w:val="24"/>
              </w:rPr>
              <w:t>органом</w:t>
            </w:r>
            <w:r>
              <w:rPr>
                <w:sz w:val="24"/>
              </w:rPr>
              <w:tab/>
            </w:r>
            <w:r>
              <w:rPr>
                <w:sz w:val="24"/>
              </w:rPr>
              <w:tab/>
            </w:r>
            <w:r>
              <w:rPr>
                <w:spacing w:val="-1"/>
                <w:sz w:val="24"/>
              </w:rPr>
              <w:t>управления</w:t>
            </w:r>
            <w:r>
              <w:rPr>
                <w:spacing w:val="-57"/>
                <w:sz w:val="24"/>
              </w:rPr>
              <w:t xml:space="preserve"> </w:t>
            </w:r>
            <w:r>
              <w:rPr>
                <w:sz w:val="24"/>
              </w:rPr>
              <w:t>государственным</w:t>
            </w:r>
          </w:p>
          <w:p>
            <w:pPr>
              <w:pStyle w:val="8"/>
              <w:tabs>
                <w:tab w:val="left" w:pos="2163"/>
                <w:tab w:val="left" w:pos="2461"/>
              </w:tabs>
              <w:ind w:left="62" w:right="46"/>
              <w:rPr>
                <w:sz w:val="24"/>
              </w:rPr>
            </w:pPr>
            <w:r>
              <w:rPr>
                <w:sz w:val="24"/>
              </w:rPr>
              <w:t>внебюджетным</w:t>
            </w:r>
            <w:r>
              <w:rPr>
                <w:sz w:val="24"/>
              </w:rPr>
              <w:tab/>
            </w:r>
            <w:r>
              <w:rPr>
                <w:sz w:val="24"/>
              </w:rPr>
              <w:tab/>
            </w:r>
            <w:r>
              <w:rPr>
                <w:spacing w:val="-1"/>
                <w:sz w:val="24"/>
              </w:rPr>
              <w:t>фондом)</w:t>
            </w:r>
            <w:r>
              <w:rPr>
                <w:spacing w:val="-57"/>
                <w:sz w:val="24"/>
              </w:rPr>
              <w:t xml:space="preserve"> </w:t>
            </w:r>
            <w:r>
              <w:rPr>
                <w:sz w:val="24"/>
              </w:rPr>
              <w:t>бюджетных</w:t>
            </w:r>
            <w:r>
              <w:rPr>
                <w:spacing w:val="9"/>
                <w:sz w:val="24"/>
              </w:rPr>
              <w:t xml:space="preserve"> </w:t>
            </w:r>
            <w:r>
              <w:rPr>
                <w:sz w:val="24"/>
              </w:rPr>
              <w:t>средств</w:t>
            </w:r>
            <w:r>
              <w:rPr>
                <w:spacing w:val="8"/>
                <w:sz w:val="24"/>
              </w:rPr>
              <w:t xml:space="preserve"> </w:t>
            </w:r>
            <w:r>
              <w:rPr>
                <w:sz w:val="24"/>
              </w:rPr>
              <w:t>на</w:t>
            </w:r>
            <w:r>
              <w:rPr>
                <w:spacing w:val="4"/>
                <w:sz w:val="24"/>
              </w:rPr>
              <w:t xml:space="preserve"> </w:t>
            </w:r>
            <w:r>
              <w:rPr>
                <w:sz w:val="24"/>
              </w:rPr>
              <w:t>цели,</w:t>
            </w:r>
            <w:r>
              <w:rPr>
                <w:spacing w:val="5"/>
                <w:sz w:val="24"/>
              </w:rPr>
              <w:t xml:space="preserve"> </w:t>
            </w:r>
            <w:r>
              <w:rPr>
                <w:sz w:val="24"/>
              </w:rPr>
              <w:t>не</w:t>
            </w:r>
            <w:r>
              <w:rPr>
                <w:spacing w:val="-57"/>
                <w:sz w:val="24"/>
              </w:rPr>
              <w:t xml:space="preserve"> </w:t>
            </w:r>
            <w:r>
              <w:rPr>
                <w:sz w:val="24"/>
              </w:rPr>
              <w:t>соответствующие</w:t>
            </w:r>
            <w:r>
              <w:rPr>
                <w:spacing w:val="1"/>
                <w:sz w:val="24"/>
              </w:rPr>
              <w:t xml:space="preserve"> </w:t>
            </w:r>
            <w:r>
              <w:rPr>
                <w:sz w:val="24"/>
              </w:rPr>
              <w:t>утвержденной</w:t>
            </w:r>
            <w:r>
              <w:rPr>
                <w:sz w:val="24"/>
              </w:rPr>
              <w:tab/>
            </w:r>
            <w:r>
              <w:rPr>
                <w:spacing w:val="-1"/>
                <w:sz w:val="24"/>
              </w:rPr>
              <w:t>бюджетной</w:t>
            </w:r>
            <w:r>
              <w:rPr>
                <w:spacing w:val="-57"/>
                <w:sz w:val="24"/>
              </w:rPr>
              <w:t xml:space="preserve"> </w:t>
            </w:r>
            <w:r>
              <w:rPr>
                <w:sz w:val="24"/>
              </w:rPr>
              <w:t>смете</w:t>
            </w:r>
          </w:p>
        </w:tc>
        <w:tc>
          <w:tcPr>
            <w:tcW w:w="3261" w:type="dxa"/>
          </w:tcPr>
          <w:p>
            <w:pPr>
              <w:pStyle w:val="8"/>
              <w:spacing w:before="1"/>
              <w:ind w:left="67" w:right="52"/>
              <w:jc w:val="center"/>
              <w:rPr>
                <w:sz w:val="24"/>
              </w:rPr>
            </w:pPr>
            <w:r>
              <w:fldChar w:fldCharType="begin"/>
            </w:r>
            <w:r>
              <w:instrText xml:space="preserve"> HYPERLINK "consultantplus://offline/ref%3D0E8C51EFF77574B8234277044BEEA748D03E0D01AA59BC298B11C4BCAE67C42E22767A377E776CBAC96CF11428B82BC97A5C0844C2A8n74BH" \h </w:instrText>
            </w:r>
            <w:r>
              <w:fldChar w:fldCharType="separate"/>
            </w:r>
            <w:r>
              <w:rPr>
                <w:color w:val="0000FF"/>
                <w:sz w:val="24"/>
              </w:rPr>
              <w:t>статьи 161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"consultantplus://offline/ref%3D0E8C51EFF77574B8234277044BEEA748D03E0D01AA59BC298B11C4BCAE67C42E22767A357F736BB29B36E11061EF2ED572411645DCA87947n548H" \h </w:instrText>
            </w:r>
            <w:r>
              <w:fldChar w:fldCharType="separate"/>
            </w:r>
            <w:r>
              <w:rPr>
                <w:color w:val="0000FF"/>
                <w:sz w:val="24"/>
              </w:rPr>
              <w:t>162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"consultantplus://offline/ref%3D0E8C51EFF77574B8234277044BEEA748D03E0D01AA59BC298B11C4BCAE67C42E22767A36797165BAC96CF11428B82BC97A5C0844C2A8n74BH" \h </w:instrText>
            </w:r>
            <w:r>
              <w:fldChar w:fldCharType="separate"/>
            </w:r>
            <w:r>
              <w:rPr>
                <w:color w:val="0000FF"/>
                <w:sz w:val="24"/>
              </w:rPr>
              <w:t>221</w:t>
            </w:r>
            <w:r>
              <w:rPr>
                <w:color w:val="0000FF"/>
                <w:sz w:val="24"/>
              </w:rPr>
              <w:fldChar w:fldCharType="end"/>
            </w:r>
            <w:r>
              <w:rPr>
                <w:color w:val="0000FF"/>
                <w:spacing w:val="1"/>
                <w:sz w:val="24"/>
              </w:rPr>
              <w:t xml:space="preserve"> </w:t>
            </w:r>
            <w:r>
              <w:rPr>
                <w:sz w:val="24"/>
              </w:rPr>
              <w:t>Бюджетного кодекса</w:t>
            </w:r>
            <w:r>
              <w:rPr>
                <w:spacing w:val="1"/>
                <w:sz w:val="24"/>
              </w:rPr>
              <w:t xml:space="preserve"> </w:t>
            </w:r>
            <w:r>
              <w:rPr>
                <w:sz w:val="24"/>
              </w:rPr>
              <w:t>Российской Федерации;</w:t>
            </w:r>
          </w:p>
          <w:p>
            <w:pPr>
              <w:pStyle w:val="8"/>
              <w:spacing w:before="1"/>
              <w:ind w:left="67" w:right="52"/>
              <w:jc w:val="center"/>
              <w:rPr>
                <w:sz w:val="24"/>
              </w:rPr>
            </w:pPr>
            <w:r>
              <w:rPr>
                <w:color w:val="0000FF"/>
                <w:spacing w:val="-58"/>
                <w:sz w:val="24"/>
              </w:rPr>
              <w:t xml:space="preserve"> </w:t>
            </w:r>
            <w:r>
              <w:rPr>
                <w:color w:val="0000FF"/>
                <w:spacing w:val="-58"/>
                <w:sz w:val="24"/>
                <w:lang w:val="ru-RU"/>
              </w:rPr>
              <w:t>п</w:t>
            </w:r>
            <w:r>
              <w:rPr>
                <w:rFonts w:hint="default"/>
                <w:color w:val="0000FF"/>
                <w:sz w:val="24"/>
              </w:rPr>
              <w:t>риказ</w:t>
            </w:r>
            <w:r>
              <w:rPr>
                <w:rFonts w:hint="default"/>
                <w:sz w:val="24"/>
              </w:rPr>
              <w:t xml:space="preserve"> Минфина России от 24.05.2022 N 82н (ред. от 13.11.2023)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N 69085) (с изм. и доп., вступ. в силу с 01.01.2024)</w:t>
            </w:r>
            <w:r>
              <w:rPr>
                <w:sz w:val="24"/>
              </w:rPr>
              <w:t>;</w:t>
            </w:r>
          </w:p>
          <w:p>
            <w:pPr>
              <w:pStyle w:val="8"/>
              <w:spacing w:before="1"/>
              <w:ind w:left="67" w:right="52"/>
              <w:jc w:val="center"/>
              <w:rPr>
                <w:sz w:val="24"/>
              </w:rPr>
            </w:pPr>
            <w:r>
              <w:rPr>
                <w:sz w:val="24"/>
              </w:rPr>
              <w:t xml:space="preserve"> </w:t>
            </w:r>
            <w:r>
              <w:fldChar w:fldCharType="begin"/>
            </w:r>
            <w:r>
              <w:instrText xml:space="preserve"> HYPERLINK "consultantplus://offline/ref%3D0E8C51EFF77574B8234277044BEEA748D03F0C05AE5ABC298B11C4BCAE67C42E307622397D7873B19E23B74127nB48H"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ind w:left="116" w:right="82" w:firstLine="396"/>
              <w:rPr>
                <w:sz w:val="24"/>
              </w:rPr>
            </w:pPr>
            <w:r>
              <w:rPr>
                <w:sz w:val="24"/>
              </w:rPr>
              <w:t>финансов Российской</w:t>
            </w:r>
            <w:r>
              <w:rPr>
                <w:spacing w:val="1"/>
                <w:sz w:val="24"/>
              </w:rPr>
              <w:t xml:space="preserve"> </w:t>
            </w:r>
            <w:r>
              <w:rPr>
                <w:sz w:val="24"/>
              </w:rPr>
              <w:t>Федерации от 29 ноября 2017</w:t>
            </w:r>
            <w:r>
              <w:rPr>
                <w:spacing w:val="-58"/>
                <w:sz w:val="24"/>
              </w:rPr>
              <w:t xml:space="preserve"> </w:t>
            </w:r>
            <w:r>
              <w:rPr>
                <w:sz w:val="24"/>
              </w:rPr>
              <w:t>г.</w:t>
            </w:r>
            <w:r>
              <w:rPr>
                <w:spacing w:val="-3"/>
                <w:sz w:val="24"/>
              </w:rPr>
              <w:t xml:space="preserve"> </w:t>
            </w:r>
            <w:r>
              <w:rPr>
                <w:sz w:val="24"/>
              </w:rPr>
              <w:t>N</w:t>
            </w:r>
            <w:r>
              <w:rPr>
                <w:spacing w:val="-2"/>
                <w:sz w:val="24"/>
              </w:rPr>
              <w:t xml:space="preserve"> </w:t>
            </w:r>
            <w:r>
              <w:rPr>
                <w:sz w:val="24"/>
              </w:rPr>
              <w:t>209н</w:t>
            </w:r>
            <w:r>
              <w:rPr>
                <w:spacing w:val="-2"/>
                <w:sz w:val="24"/>
              </w:rPr>
              <w:t xml:space="preserve"> </w:t>
            </w:r>
            <w:r>
              <w:rPr>
                <w:sz w:val="24"/>
              </w:rPr>
              <w:t>"Об</w:t>
            </w:r>
            <w:r>
              <w:rPr>
                <w:spacing w:val="3"/>
                <w:sz w:val="24"/>
              </w:rPr>
              <w:t xml:space="preserve"> </w:t>
            </w:r>
            <w:r>
              <w:rPr>
                <w:sz w:val="24"/>
              </w:rPr>
              <w:t>утверждении</w:t>
            </w:r>
          </w:p>
          <w:p>
            <w:pPr>
              <w:pStyle w:val="8"/>
              <w:spacing w:before="1"/>
              <w:ind w:left="303" w:right="284" w:hanging="3"/>
              <w:jc w:val="center"/>
              <w:rPr>
                <w:sz w:val="24"/>
              </w:rPr>
            </w:pPr>
            <w:r>
              <w:rPr>
                <w:sz w:val="24"/>
              </w:rPr>
              <w:t>Порядка применения</w:t>
            </w:r>
            <w:r>
              <w:rPr>
                <w:spacing w:val="1"/>
                <w:sz w:val="24"/>
              </w:rPr>
              <w:t xml:space="preserve"> </w:t>
            </w:r>
            <w:r>
              <w:rPr>
                <w:sz w:val="24"/>
              </w:rPr>
              <w:t>классификации операций</w:t>
            </w:r>
            <w:r>
              <w:rPr>
                <w:spacing w:val="1"/>
                <w:sz w:val="24"/>
              </w:rPr>
              <w:t xml:space="preserve"> </w:t>
            </w:r>
            <w:r>
              <w:rPr>
                <w:sz w:val="24"/>
              </w:rPr>
              <w:t>сектора государственного</w:t>
            </w:r>
            <w:r>
              <w:rPr>
                <w:spacing w:val="-58"/>
                <w:sz w:val="24"/>
              </w:rPr>
              <w:t xml:space="preserve"> </w:t>
            </w:r>
            <w:r>
              <w:rPr>
                <w:sz w:val="24"/>
              </w:rPr>
              <w:t>управления"</w:t>
            </w:r>
          </w:p>
        </w:tc>
        <w:tc>
          <w:tcPr>
            <w:tcW w:w="990" w:type="dxa"/>
          </w:tcPr>
          <w:p>
            <w:pPr>
              <w:pStyle w:val="8"/>
              <w:spacing w:before="95"/>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5"/>
              <w:ind w:left="18"/>
              <w:jc w:val="center"/>
              <w:rPr>
                <w:sz w:val="24"/>
              </w:rPr>
            </w:pPr>
            <w:r>
              <w:rPr>
                <w:sz w:val="24"/>
              </w:rPr>
              <w:t>8</w:t>
            </w:r>
          </w:p>
        </w:tc>
        <w:tc>
          <w:tcPr>
            <w:tcW w:w="2380" w:type="dxa"/>
          </w:tcPr>
          <w:p>
            <w:pPr>
              <w:pStyle w:val="8"/>
              <w:spacing w:before="95"/>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ind w:left="595" w:right="123" w:hanging="432"/>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699" w:type="dxa"/>
          </w:tcPr>
          <w:p>
            <w:pPr>
              <w:pStyle w:val="8"/>
              <w:spacing w:before="95"/>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5"/>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r>
              <w:rPr>
                <w:spacing w:val="-5"/>
                <w:sz w:val="24"/>
              </w:rPr>
              <w:t xml:space="preserve"> </w:t>
            </w:r>
            <w:r>
              <w:rPr>
                <w:sz w:val="24"/>
              </w:rPr>
              <w:t>&lt;7&gt;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056" w:type="dxa"/>
          </w:tcPr>
          <w:p>
            <w:pPr>
              <w:pStyle w:val="8"/>
              <w:spacing w:before="95"/>
              <w:ind w:left="227"/>
              <w:rPr>
                <w:sz w:val="24"/>
              </w:rPr>
            </w:pPr>
            <w:r>
              <w:rPr>
                <w:sz w:val="24"/>
              </w:rPr>
              <w:t>1.2.47</w:t>
            </w:r>
          </w:p>
        </w:tc>
        <w:tc>
          <w:tcPr>
            <w:tcW w:w="3400" w:type="dxa"/>
          </w:tcPr>
          <w:p>
            <w:pPr>
              <w:pStyle w:val="8"/>
              <w:tabs>
                <w:tab w:val="left" w:pos="2056"/>
                <w:tab w:val="left" w:pos="2516"/>
                <w:tab w:val="left" w:pos="2776"/>
              </w:tabs>
              <w:spacing w:before="95"/>
              <w:ind w:left="62" w:right="45"/>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финансового</w:t>
            </w:r>
            <w:r>
              <w:rPr>
                <w:sz w:val="24"/>
              </w:rPr>
              <w:tab/>
            </w:r>
            <w:r>
              <w:rPr>
                <w:spacing w:val="-1"/>
                <w:sz w:val="24"/>
              </w:rPr>
              <w:t>обеспечения</w:t>
            </w:r>
            <w:r>
              <w:rPr>
                <w:spacing w:val="-58"/>
                <w:sz w:val="24"/>
              </w:rPr>
              <w:t xml:space="preserve"> </w:t>
            </w:r>
            <w:r>
              <w:rPr>
                <w:sz w:val="24"/>
              </w:rPr>
              <w:t>выполнения</w:t>
            </w:r>
            <w:r>
              <w:rPr>
                <w:spacing w:val="1"/>
                <w:sz w:val="24"/>
              </w:rPr>
              <w:t xml:space="preserve"> </w:t>
            </w:r>
            <w:r>
              <w:rPr>
                <w:sz w:val="24"/>
              </w:rPr>
              <w:t>государственного</w:t>
            </w:r>
            <w:r>
              <w:rPr>
                <w:spacing w:val="-57"/>
                <w:sz w:val="24"/>
              </w:rPr>
              <w:t xml:space="preserve"> </w:t>
            </w:r>
            <w:r>
              <w:rPr>
                <w:sz w:val="24"/>
              </w:rPr>
              <w:t>(муниципального)</w:t>
            </w:r>
            <w:r>
              <w:rPr>
                <w:spacing w:val="1"/>
                <w:sz w:val="24"/>
              </w:rPr>
              <w:t xml:space="preserve"> </w:t>
            </w:r>
            <w:r>
              <w:rPr>
                <w:sz w:val="24"/>
              </w:rPr>
              <w:t>задания</w:t>
            </w:r>
            <w:r>
              <w:rPr>
                <w:spacing w:val="1"/>
                <w:sz w:val="24"/>
              </w:rPr>
              <w:t xml:space="preserve"> </w:t>
            </w:r>
            <w:r>
              <w:rPr>
                <w:sz w:val="24"/>
              </w:rPr>
              <w:t>на</w:t>
            </w:r>
            <w:r>
              <w:rPr>
                <w:spacing w:val="-57"/>
                <w:sz w:val="24"/>
              </w:rPr>
              <w:t xml:space="preserve"> </w:t>
            </w:r>
            <w:r>
              <w:rPr>
                <w:sz w:val="24"/>
              </w:rPr>
              <w:t>оказание</w:t>
            </w:r>
            <w:r>
              <w:rPr>
                <w:spacing w:val="1"/>
                <w:sz w:val="24"/>
              </w:rPr>
              <w:t xml:space="preserve"> </w:t>
            </w:r>
            <w:r>
              <w:rPr>
                <w:sz w:val="24"/>
              </w:rPr>
              <w:t>государственных</w:t>
            </w:r>
            <w:r>
              <w:rPr>
                <w:spacing w:val="-57"/>
                <w:sz w:val="24"/>
              </w:rPr>
              <w:t xml:space="preserve"> </w:t>
            </w:r>
            <w:r>
              <w:rPr>
                <w:sz w:val="24"/>
              </w:rPr>
              <w:t>(муниципальных)</w:t>
            </w:r>
            <w:r>
              <w:rPr>
                <w:sz w:val="24"/>
              </w:rPr>
              <w:tab/>
            </w:r>
            <w:r>
              <w:rPr>
                <w:sz w:val="24"/>
              </w:rPr>
              <w:tab/>
            </w:r>
            <w:r>
              <w:rPr>
                <w:sz w:val="24"/>
              </w:rPr>
              <w:tab/>
            </w:r>
            <w:r>
              <w:rPr>
                <w:sz w:val="24"/>
              </w:rPr>
              <w:t>услуг</w:t>
            </w:r>
          </w:p>
        </w:tc>
        <w:tc>
          <w:tcPr>
            <w:tcW w:w="3261" w:type="dxa"/>
          </w:tcPr>
          <w:p>
            <w:pPr>
              <w:pStyle w:val="8"/>
              <w:spacing w:before="95"/>
              <w:ind w:left="608" w:right="86" w:hanging="488"/>
              <w:rPr>
                <w:sz w:val="24"/>
              </w:rPr>
            </w:pPr>
            <w:r>
              <w:fldChar w:fldCharType="begin"/>
            </w:r>
            <w:r>
              <w:instrText xml:space="preserve"> HYPERLINK "consultantplus://offline/ref%3D0E8C51EFF77574B8234277044BEEA748D03E0D01AA59BC298B11C4BCAE67C42E22767A357C776DBAC96CF11428B82BC97A5C0844C2A8n74BH" \h </w:instrText>
            </w:r>
            <w:r>
              <w:fldChar w:fldCharType="separate"/>
            </w:r>
            <w:r>
              <w:rPr>
                <w:color w:val="0000FF"/>
                <w:sz w:val="24"/>
              </w:rPr>
              <w:t>статьи 69.2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78.1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378" w:right="360" w:firstLine="655"/>
              <w:rPr>
                <w:sz w:val="24"/>
              </w:rPr>
            </w:pPr>
            <w:r>
              <w:rPr>
                <w:sz w:val="24"/>
              </w:rPr>
              <w:t>Федерации;</w:t>
            </w:r>
            <w:r>
              <w:rPr>
                <w:spacing w:val="1"/>
                <w:sz w:val="24"/>
              </w:rPr>
              <w:t xml:space="preserve"> </w:t>
            </w:r>
            <w:r>
              <w:fldChar w:fldCharType="begin"/>
            </w:r>
            <w:r>
              <w:instrText xml:space="preserve"> HYPERLINK "consultantplus://offline/ref%3D0E8C51EFF77574B8234277044BEEA748D737050EA959BC298B11C4BCAE67C42E22767A367E7766E5CC79E04C27B23DD779411446C0nA48H" \h </w:instrText>
            </w:r>
            <w:r>
              <w:fldChar w:fldCharType="separate"/>
            </w:r>
            <w:r>
              <w:rPr>
                <w:color w:val="0000FF"/>
                <w:sz w:val="24"/>
              </w:rPr>
              <w:t>статья</w:t>
            </w:r>
            <w:r>
              <w:rPr>
                <w:color w:val="0000FF"/>
                <w:spacing w:val="-8"/>
                <w:sz w:val="24"/>
              </w:rPr>
              <w:t xml:space="preserve"> </w:t>
            </w:r>
            <w:r>
              <w:rPr>
                <w:color w:val="0000FF"/>
                <w:sz w:val="24"/>
              </w:rPr>
              <w:t>9.2</w:t>
            </w:r>
            <w:r>
              <w:rPr>
                <w:color w:val="0000FF"/>
                <w:spacing w:val="-7"/>
                <w:sz w:val="24"/>
              </w:rPr>
              <w:t xml:space="preserve"> </w:t>
            </w:r>
            <w:r>
              <w:rPr>
                <w:color w:val="0000FF"/>
                <w:spacing w:val="-7"/>
                <w:sz w:val="24"/>
              </w:rPr>
              <w:fldChar w:fldCharType="end"/>
            </w:r>
            <w:r>
              <w:rPr>
                <w:sz w:val="24"/>
              </w:rPr>
              <w:t>Федерального</w:t>
            </w:r>
          </w:p>
          <w:p>
            <w:pPr>
              <w:pStyle w:val="8"/>
              <w:ind w:left="135" w:right="116"/>
              <w:jc w:val="center"/>
              <w:rPr>
                <w:sz w:val="24"/>
              </w:rPr>
            </w:pPr>
            <w:r>
              <w:rPr>
                <w:sz w:val="24"/>
              </w:rPr>
              <w:t>закона</w:t>
            </w:r>
            <w:r>
              <w:rPr>
                <w:spacing w:val="-3"/>
                <w:sz w:val="24"/>
              </w:rPr>
              <w:t xml:space="preserve"> </w:t>
            </w:r>
            <w:r>
              <w:rPr>
                <w:sz w:val="24"/>
              </w:rPr>
              <w:t>от</w:t>
            </w:r>
            <w:r>
              <w:rPr>
                <w:spacing w:val="-1"/>
                <w:sz w:val="24"/>
              </w:rPr>
              <w:t xml:space="preserve"> </w:t>
            </w:r>
            <w:r>
              <w:rPr>
                <w:sz w:val="24"/>
              </w:rPr>
              <w:t>12</w:t>
            </w:r>
            <w:r>
              <w:rPr>
                <w:spacing w:val="-1"/>
                <w:sz w:val="24"/>
              </w:rPr>
              <w:t xml:space="preserve"> </w:t>
            </w:r>
            <w:r>
              <w:rPr>
                <w:sz w:val="24"/>
              </w:rPr>
              <w:t>января</w:t>
            </w:r>
            <w:r>
              <w:rPr>
                <w:spacing w:val="-2"/>
                <w:sz w:val="24"/>
              </w:rPr>
              <w:t xml:space="preserve"> </w:t>
            </w:r>
            <w:r>
              <w:rPr>
                <w:sz w:val="24"/>
              </w:rPr>
              <w:t>1996</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7-ФЗ "О некоммерческих</w:t>
            </w:r>
            <w:r>
              <w:rPr>
                <w:spacing w:val="1"/>
                <w:sz w:val="24"/>
              </w:rPr>
              <w:t xml:space="preserve"> </w:t>
            </w:r>
            <w:r>
              <w:rPr>
                <w:sz w:val="24"/>
              </w:rPr>
              <w:t>организациях";</w:t>
            </w:r>
          </w:p>
        </w:tc>
        <w:tc>
          <w:tcPr>
            <w:tcW w:w="990" w:type="dxa"/>
          </w:tcPr>
          <w:p>
            <w:pPr>
              <w:pStyle w:val="8"/>
              <w:spacing w:before="95"/>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45" w:right="33"/>
              <w:jc w:val="center"/>
              <w:rPr>
                <w:sz w:val="24"/>
              </w:rPr>
            </w:pPr>
            <w:r>
              <w:rPr>
                <w:sz w:val="24"/>
              </w:rPr>
              <w:t>рублей</w:t>
            </w:r>
          </w:p>
        </w:tc>
        <w:tc>
          <w:tcPr>
            <w:tcW w:w="642" w:type="dxa"/>
          </w:tcPr>
          <w:p>
            <w:pPr>
              <w:pStyle w:val="8"/>
              <w:spacing w:before="95"/>
              <w:ind w:left="18"/>
              <w:jc w:val="center"/>
              <w:rPr>
                <w:sz w:val="24"/>
              </w:rPr>
            </w:pPr>
            <w:r>
              <w:rPr>
                <w:sz w:val="24"/>
              </w:rPr>
              <w:t>1</w:t>
            </w:r>
          </w:p>
        </w:tc>
        <w:tc>
          <w:tcPr>
            <w:tcW w:w="2380" w:type="dxa"/>
          </w:tcPr>
          <w:p>
            <w:pPr>
              <w:pStyle w:val="8"/>
              <w:spacing w:before="95"/>
              <w:ind w:left="146" w:right="128" w:firstLine="5"/>
              <w:jc w:val="center"/>
              <w:rPr>
                <w:sz w:val="24"/>
              </w:rPr>
            </w:pPr>
            <w:r>
              <w:fldChar w:fldCharType="begin"/>
            </w:r>
            <w:r>
              <w:instrText xml:space="preserve"> HYPERLINK "consultantplus://offline/ref%3D0E8C51EFF77574B8234277044BEEA748D03E0D07A25EBC298B11C4BCAE67C42E22767A3377756ABAC96CF11428B82BC97A5C0844C2A8n74BH" \h </w:instrText>
            </w:r>
            <w:r>
              <w:fldChar w:fldCharType="separate"/>
            </w:r>
            <w:r>
              <w:rPr>
                <w:color w:val="0000FF"/>
                <w:sz w:val="24"/>
              </w:rPr>
              <w:t>статья 15.15.5-1</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1"/>
                <w:sz w:val="24"/>
              </w:rPr>
              <w:t xml:space="preserve"> </w:t>
            </w:r>
            <w:r>
              <w:rPr>
                <w:sz w:val="24"/>
              </w:rPr>
              <w:t>правонарушениях (в</w:t>
            </w:r>
            <w:r>
              <w:rPr>
                <w:spacing w:val="-57"/>
                <w:sz w:val="24"/>
              </w:rPr>
              <w:t xml:space="preserve"> </w:t>
            </w:r>
            <w:r>
              <w:rPr>
                <w:sz w:val="24"/>
              </w:rPr>
              <w:t>части невыполнения</w:t>
            </w:r>
            <w:r>
              <w:rPr>
                <w:spacing w:val="-57"/>
                <w:sz w:val="24"/>
              </w:rPr>
              <w:t xml:space="preserve"> </w:t>
            </w:r>
            <w:r>
              <w:rPr>
                <w:sz w:val="24"/>
              </w:rPr>
              <w:t>государственного</w:t>
            </w:r>
          </w:p>
        </w:tc>
        <w:tc>
          <w:tcPr>
            <w:tcW w:w="1699" w:type="dxa"/>
          </w:tcPr>
          <w:p>
            <w:pPr>
              <w:pStyle w:val="8"/>
              <w:spacing w:before="95"/>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tc>
        <w:tc>
          <w:tcPr>
            <w:tcW w:w="1984" w:type="dxa"/>
            <w:tcBorders>
              <w:bottom w:val="nil"/>
            </w:tcBorders>
          </w:tcPr>
          <w:p>
            <w:pPr>
              <w:pStyle w:val="8"/>
              <w:spacing w:before="95"/>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3" w:hRule="atLeast"/>
        </w:trPr>
        <w:tc>
          <w:tcPr>
            <w:tcW w:w="1056" w:type="dxa"/>
          </w:tcPr>
          <w:p>
            <w:pPr>
              <w:pStyle w:val="8"/>
              <w:rPr>
                <w:sz w:val="24"/>
              </w:rPr>
            </w:pPr>
          </w:p>
        </w:tc>
        <w:tc>
          <w:tcPr>
            <w:tcW w:w="3400" w:type="dxa"/>
          </w:tcPr>
          <w:p>
            <w:pPr>
              <w:pStyle w:val="8"/>
              <w:tabs>
                <w:tab w:val="left" w:pos="2687"/>
              </w:tabs>
              <w:spacing w:before="92"/>
              <w:ind w:left="62" w:right="47"/>
              <w:rPr>
                <w:sz w:val="24"/>
                <w:highlight w:val="none"/>
              </w:rPr>
            </w:pPr>
            <w:r>
              <w:rPr>
                <w:sz w:val="24"/>
                <w:highlight w:val="none"/>
              </w:rPr>
              <w:t>(выполнение</w:t>
            </w:r>
            <w:r>
              <w:rPr>
                <w:sz w:val="24"/>
                <w:highlight w:val="none"/>
              </w:rPr>
              <w:tab/>
            </w:r>
            <w:r>
              <w:rPr>
                <w:spacing w:val="-1"/>
                <w:sz w:val="24"/>
                <w:highlight w:val="none"/>
              </w:rPr>
              <w:t>работ)</w:t>
            </w:r>
            <w:r>
              <w:rPr>
                <w:spacing w:val="-57"/>
                <w:sz w:val="24"/>
                <w:highlight w:val="none"/>
              </w:rPr>
              <w:t xml:space="preserve"> </w:t>
            </w:r>
            <w:r>
              <w:rPr>
                <w:sz w:val="24"/>
                <w:highlight w:val="none"/>
              </w:rPr>
              <w:t>государственными</w:t>
            </w:r>
            <w:r>
              <w:rPr>
                <w:spacing w:val="1"/>
                <w:sz w:val="24"/>
                <w:highlight w:val="none"/>
              </w:rPr>
              <w:t xml:space="preserve"> </w:t>
            </w:r>
            <w:r>
              <w:rPr>
                <w:sz w:val="24"/>
                <w:highlight w:val="none"/>
              </w:rPr>
              <w:t>(муниципальными)</w:t>
            </w:r>
          </w:p>
          <w:p>
            <w:pPr>
              <w:pStyle w:val="8"/>
              <w:tabs>
                <w:tab w:val="left" w:pos="1520"/>
                <w:tab w:val="left" w:pos="1613"/>
                <w:tab w:val="left" w:pos="1697"/>
                <w:tab w:val="left" w:pos="2060"/>
                <w:tab w:val="left" w:pos="2122"/>
                <w:tab w:val="left" w:pos="2431"/>
                <w:tab w:val="left" w:pos="2473"/>
                <w:tab w:val="left" w:pos="2801"/>
                <w:tab w:val="left" w:pos="3090"/>
              </w:tabs>
              <w:ind w:left="62" w:right="46"/>
              <w:rPr>
                <w:sz w:val="24"/>
                <w:highlight w:val="none"/>
              </w:rPr>
            </w:pPr>
            <w:r>
              <w:rPr>
                <w:sz w:val="24"/>
                <w:highlight w:val="none"/>
              </w:rPr>
              <w:t>учреждениями</w:t>
            </w:r>
            <w:r>
              <w:rPr>
                <w:sz w:val="24"/>
                <w:highlight w:val="none"/>
              </w:rPr>
              <w:tab/>
            </w:r>
            <w:r>
              <w:rPr>
                <w:sz w:val="24"/>
                <w:highlight w:val="none"/>
              </w:rPr>
              <w:tab/>
            </w:r>
            <w:r>
              <w:rPr>
                <w:sz w:val="24"/>
                <w:highlight w:val="none"/>
              </w:rPr>
              <w:tab/>
            </w:r>
            <w:r>
              <w:rPr>
                <w:sz w:val="24"/>
                <w:highlight w:val="none"/>
              </w:rPr>
              <w:tab/>
            </w:r>
            <w:r>
              <w:rPr>
                <w:sz w:val="24"/>
                <w:highlight w:val="none"/>
              </w:rPr>
              <w:t>и</w:t>
            </w:r>
            <w:r>
              <w:rPr>
                <w:sz w:val="24"/>
                <w:highlight w:val="none"/>
              </w:rPr>
              <w:tab/>
            </w:r>
            <w:r>
              <w:rPr>
                <w:sz w:val="24"/>
                <w:highlight w:val="none"/>
              </w:rPr>
              <w:tab/>
            </w:r>
            <w:r>
              <w:rPr>
                <w:sz w:val="24"/>
                <w:highlight w:val="none"/>
              </w:rPr>
              <w:tab/>
            </w:r>
            <w:r>
              <w:rPr>
                <w:spacing w:val="-1"/>
                <w:sz w:val="24"/>
                <w:highlight w:val="none"/>
              </w:rPr>
              <w:t>(или)</w:t>
            </w:r>
            <w:r>
              <w:rPr>
                <w:spacing w:val="-57"/>
                <w:sz w:val="24"/>
                <w:highlight w:val="none"/>
              </w:rPr>
              <w:t xml:space="preserve"> </w:t>
            </w:r>
            <w:r>
              <w:rPr>
                <w:sz w:val="24"/>
                <w:highlight w:val="none"/>
              </w:rPr>
              <w:t>соглашения</w:t>
            </w:r>
            <w:r>
              <w:rPr>
                <w:spacing w:val="30"/>
                <w:sz w:val="24"/>
                <w:highlight w:val="none"/>
              </w:rPr>
              <w:t xml:space="preserve"> </w:t>
            </w:r>
            <w:r>
              <w:rPr>
                <w:sz w:val="24"/>
                <w:highlight w:val="none"/>
              </w:rPr>
              <w:t>о</w:t>
            </w:r>
            <w:r>
              <w:rPr>
                <w:spacing w:val="30"/>
                <w:sz w:val="24"/>
                <w:highlight w:val="none"/>
              </w:rPr>
              <w:t xml:space="preserve"> </w:t>
            </w:r>
            <w:r>
              <w:rPr>
                <w:sz w:val="24"/>
                <w:highlight w:val="none"/>
              </w:rPr>
              <w:t>предоставлении</w:t>
            </w:r>
            <w:r>
              <w:rPr>
                <w:spacing w:val="-57"/>
                <w:sz w:val="24"/>
                <w:highlight w:val="none"/>
              </w:rPr>
              <w:t xml:space="preserve"> </w:t>
            </w:r>
            <w:r>
              <w:rPr>
                <w:sz w:val="24"/>
                <w:highlight w:val="none"/>
              </w:rPr>
              <w:t>субсидии</w:t>
            </w:r>
            <w:r>
              <w:rPr>
                <w:sz w:val="24"/>
                <w:highlight w:val="none"/>
              </w:rPr>
              <w:tab/>
            </w:r>
            <w:r>
              <w:rPr>
                <w:sz w:val="24"/>
                <w:highlight w:val="none"/>
              </w:rPr>
              <w:tab/>
            </w:r>
            <w:r>
              <w:rPr>
                <w:sz w:val="24"/>
                <w:highlight w:val="none"/>
              </w:rPr>
              <w:t>из</w:t>
            </w:r>
            <w:r>
              <w:rPr>
                <w:sz w:val="24"/>
                <w:highlight w:val="none"/>
              </w:rPr>
              <w:tab/>
            </w:r>
            <w:r>
              <w:rPr>
                <w:sz w:val="24"/>
                <w:highlight w:val="none"/>
              </w:rPr>
              <w:tab/>
            </w:r>
            <w:r>
              <w:rPr>
                <w:sz w:val="24"/>
                <w:highlight w:val="none"/>
              </w:rPr>
              <w:tab/>
            </w:r>
            <w:r>
              <w:rPr>
                <w:spacing w:val="-1"/>
                <w:sz w:val="24"/>
                <w:highlight w:val="none"/>
              </w:rPr>
              <w:t>бюджета</w:t>
            </w:r>
            <w:r>
              <w:rPr>
                <w:spacing w:val="-57"/>
                <w:sz w:val="24"/>
                <w:highlight w:val="none"/>
              </w:rPr>
              <w:t xml:space="preserve"> </w:t>
            </w:r>
            <w:r>
              <w:rPr>
                <w:sz w:val="24"/>
                <w:highlight w:val="none"/>
              </w:rPr>
              <w:t>бюджетной</w:t>
            </w:r>
            <w:r>
              <w:rPr>
                <w:sz w:val="24"/>
                <w:highlight w:val="none"/>
              </w:rPr>
              <w:tab/>
            </w:r>
            <w:r>
              <w:rPr>
                <w:sz w:val="24"/>
                <w:highlight w:val="none"/>
              </w:rPr>
              <w:tab/>
            </w:r>
            <w:r>
              <w:rPr>
                <w:sz w:val="24"/>
                <w:highlight w:val="none"/>
              </w:rPr>
              <w:tab/>
            </w:r>
            <w:r>
              <w:rPr>
                <w:sz w:val="24"/>
                <w:highlight w:val="none"/>
              </w:rPr>
              <w:tab/>
            </w:r>
            <w:r>
              <w:rPr>
                <w:sz w:val="24"/>
                <w:highlight w:val="none"/>
              </w:rPr>
              <w:tab/>
            </w:r>
            <w:r>
              <w:rPr>
                <w:sz w:val="24"/>
                <w:highlight w:val="none"/>
              </w:rPr>
              <w:tab/>
            </w:r>
            <w:r>
              <w:rPr>
                <w:sz w:val="24"/>
                <w:highlight w:val="none"/>
              </w:rPr>
              <w:tab/>
            </w:r>
            <w:r>
              <w:rPr>
                <w:spacing w:val="-1"/>
                <w:sz w:val="24"/>
                <w:highlight w:val="none"/>
              </w:rPr>
              <w:t>системы</w:t>
            </w:r>
            <w:r>
              <w:rPr>
                <w:spacing w:val="-57"/>
                <w:sz w:val="24"/>
                <w:highlight w:val="none"/>
              </w:rPr>
              <w:t xml:space="preserve"> </w:t>
            </w:r>
            <w:r>
              <w:rPr>
                <w:sz w:val="24"/>
                <w:highlight w:val="none"/>
              </w:rPr>
              <w:t>Российской</w:t>
            </w:r>
            <w:r>
              <w:rPr>
                <w:sz w:val="24"/>
                <w:highlight w:val="none"/>
              </w:rPr>
              <w:tab/>
            </w:r>
            <w:r>
              <w:rPr>
                <w:sz w:val="24"/>
                <w:highlight w:val="none"/>
              </w:rPr>
              <w:tab/>
            </w:r>
            <w:r>
              <w:rPr>
                <w:sz w:val="24"/>
                <w:highlight w:val="none"/>
              </w:rPr>
              <w:t>Федерации</w:t>
            </w:r>
            <w:r>
              <w:rPr>
                <w:sz w:val="24"/>
                <w:highlight w:val="none"/>
              </w:rPr>
              <w:tab/>
            </w:r>
            <w:r>
              <w:rPr>
                <w:sz w:val="24"/>
                <w:highlight w:val="none"/>
              </w:rPr>
              <w:tab/>
            </w:r>
            <w:r>
              <w:rPr>
                <w:spacing w:val="-2"/>
                <w:sz w:val="24"/>
                <w:highlight w:val="none"/>
              </w:rPr>
              <w:t>на</w:t>
            </w:r>
            <w:r>
              <w:rPr>
                <w:spacing w:val="-57"/>
                <w:sz w:val="24"/>
                <w:highlight w:val="none"/>
              </w:rPr>
              <w:t xml:space="preserve"> </w:t>
            </w:r>
            <w:r>
              <w:rPr>
                <w:sz w:val="24"/>
                <w:highlight w:val="none"/>
              </w:rPr>
              <w:t>финансовое</w:t>
            </w:r>
            <w:r>
              <w:rPr>
                <w:sz w:val="24"/>
                <w:highlight w:val="none"/>
              </w:rPr>
              <w:tab/>
            </w:r>
            <w:r>
              <w:rPr>
                <w:sz w:val="24"/>
                <w:highlight w:val="none"/>
              </w:rPr>
              <w:tab/>
            </w:r>
            <w:r>
              <w:rPr>
                <w:sz w:val="24"/>
                <w:highlight w:val="none"/>
              </w:rPr>
              <w:tab/>
            </w:r>
            <w:r>
              <w:rPr>
                <w:sz w:val="24"/>
                <w:highlight w:val="none"/>
              </w:rPr>
              <w:tab/>
            </w:r>
            <w:r>
              <w:rPr>
                <w:spacing w:val="-1"/>
                <w:sz w:val="24"/>
                <w:highlight w:val="none"/>
              </w:rPr>
              <w:t>обеспечение</w:t>
            </w:r>
            <w:r>
              <w:rPr>
                <w:spacing w:val="-57"/>
                <w:sz w:val="24"/>
                <w:highlight w:val="none"/>
              </w:rPr>
              <w:t xml:space="preserve"> </w:t>
            </w:r>
            <w:r>
              <w:rPr>
                <w:sz w:val="24"/>
                <w:highlight w:val="none"/>
              </w:rPr>
              <w:t>выполнения</w:t>
            </w:r>
            <w:r>
              <w:rPr>
                <w:sz w:val="24"/>
                <w:highlight w:val="none"/>
              </w:rPr>
              <w:tab/>
            </w:r>
            <w:r>
              <w:rPr>
                <w:spacing w:val="-1"/>
                <w:sz w:val="24"/>
                <w:highlight w:val="none"/>
              </w:rPr>
              <w:t>государственного</w:t>
            </w:r>
            <w:r>
              <w:rPr>
                <w:spacing w:val="-57"/>
                <w:sz w:val="24"/>
                <w:highlight w:val="none"/>
              </w:rPr>
              <w:t xml:space="preserve"> </w:t>
            </w:r>
            <w:r>
              <w:rPr>
                <w:sz w:val="24"/>
                <w:highlight w:val="none"/>
              </w:rPr>
              <w:t>(муниципального)</w:t>
            </w:r>
            <w:r>
              <w:rPr>
                <w:sz w:val="24"/>
                <w:highlight w:val="none"/>
              </w:rPr>
              <w:tab/>
            </w:r>
            <w:r>
              <w:rPr>
                <w:sz w:val="24"/>
                <w:highlight w:val="none"/>
              </w:rPr>
              <w:tab/>
            </w:r>
            <w:r>
              <w:rPr>
                <w:sz w:val="24"/>
                <w:highlight w:val="none"/>
              </w:rPr>
              <w:tab/>
            </w:r>
            <w:r>
              <w:rPr>
                <w:sz w:val="24"/>
                <w:highlight w:val="none"/>
              </w:rPr>
              <w:tab/>
            </w:r>
            <w:r>
              <w:rPr>
                <w:spacing w:val="-1"/>
                <w:sz w:val="24"/>
                <w:highlight w:val="none"/>
              </w:rPr>
              <w:t>задания,</w:t>
            </w:r>
            <w:r>
              <w:rPr>
                <w:spacing w:val="-57"/>
                <w:sz w:val="24"/>
                <w:highlight w:val="none"/>
              </w:rPr>
              <w:t xml:space="preserve"> </w:t>
            </w:r>
            <w:r>
              <w:rPr>
                <w:sz w:val="24"/>
                <w:highlight w:val="none"/>
              </w:rPr>
              <w:t>невыполнение</w:t>
            </w:r>
            <w:r>
              <w:rPr>
                <w:spacing w:val="1"/>
                <w:sz w:val="24"/>
                <w:highlight w:val="none"/>
              </w:rPr>
              <w:t xml:space="preserve"> </w:t>
            </w:r>
            <w:r>
              <w:rPr>
                <w:sz w:val="24"/>
                <w:highlight w:val="none"/>
              </w:rPr>
              <w:t>государственного</w:t>
            </w:r>
            <w:r>
              <w:rPr>
                <w:spacing w:val="1"/>
                <w:sz w:val="24"/>
                <w:highlight w:val="none"/>
              </w:rPr>
              <w:t xml:space="preserve"> </w:t>
            </w:r>
            <w:r>
              <w:rPr>
                <w:sz w:val="24"/>
                <w:highlight w:val="none"/>
              </w:rPr>
              <w:t>(муниципального)</w:t>
            </w:r>
            <w:r>
              <w:rPr>
                <w:spacing w:val="34"/>
                <w:sz w:val="24"/>
                <w:highlight w:val="none"/>
              </w:rPr>
              <w:t xml:space="preserve"> </w:t>
            </w:r>
            <w:r>
              <w:rPr>
                <w:sz w:val="24"/>
                <w:highlight w:val="none"/>
              </w:rPr>
              <w:t>задания</w:t>
            </w:r>
            <w:r>
              <w:rPr>
                <w:spacing w:val="35"/>
                <w:sz w:val="24"/>
                <w:highlight w:val="none"/>
              </w:rPr>
              <w:t xml:space="preserve"> </w:t>
            </w:r>
            <w:r>
              <w:rPr>
                <w:sz w:val="24"/>
                <w:highlight w:val="none"/>
              </w:rPr>
              <w:t>(за</w:t>
            </w:r>
            <w:r>
              <w:rPr>
                <w:spacing w:val="-57"/>
                <w:sz w:val="24"/>
                <w:highlight w:val="none"/>
              </w:rPr>
              <w:t xml:space="preserve"> </w:t>
            </w:r>
            <w:r>
              <w:rPr>
                <w:sz w:val="24"/>
                <w:highlight w:val="none"/>
              </w:rPr>
              <w:t>исключением</w:t>
            </w:r>
            <w:r>
              <w:rPr>
                <w:sz w:val="24"/>
                <w:highlight w:val="none"/>
              </w:rPr>
              <w:tab/>
            </w:r>
            <w:r>
              <w:rPr>
                <w:sz w:val="24"/>
                <w:highlight w:val="none"/>
              </w:rPr>
              <w:tab/>
            </w:r>
            <w:r>
              <w:rPr>
                <w:sz w:val="24"/>
                <w:highlight w:val="none"/>
              </w:rPr>
              <w:tab/>
            </w:r>
            <w:r>
              <w:rPr>
                <w:sz w:val="24"/>
                <w:highlight w:val="none"/>
              </w:rPr>
              <w:t>нарушений</w:t>
            </w:r>
            <w:r>
              <w:rPr>
                <w:sz w:val="24"/>
                <w:highlight w:val="none"/>
              </w:rPr>
              <w:tab/>
            </w:r>
            <w:r>
              <w:rPr>
                <w:spacing w:val="-1"/>
                <w:sz w:val="24"/>
                <w:highlight w:val="none"/>
              </w:rPr>
              <w:t>по</w:t>
            </w:r>
            <w:r>
              <w:rPr>
                <w:spacing w:val="-57"/>
                <w:sz w:val="24"/>
                <w:highlight w:val="none"/>
              </w:rPr>
              <w:t xml:space="preserve"> </w:t>
            </w:r>
            <w:r>
              <w:rPr>
                <w:sz w:val="24"/>
                <w:highlight w:val="none"/>
              </w:rPr>
              <w:t>пункту</w:t>
            </w:r>
            <w:r>
              <w:rPr>
                <w:spacing w:val="-6"/>
                <w:sz w:val="24"/>
                <w:highlight w:val="none"/>
              </w:rPr>
              <w:t xml:space="preserve"> </w:t>
            </w:r>
            <w:r>
              <w:rPr>
                <w:sz w:val="24"/>
                <w:highlight w:val="none"/>
              </w:rPr>
              <w:t>1.2.48)</w:t>
            </w:r>
          </w:p>
        </w:tc>
        <w:tc>
          <w:tcPr>
            <w:tcW w:w="3261" w:type="dxa"/>
          </w:tcPr>
          <w:p>
            <w:pPr>
              <w:pStyle w:val="8"/>
              <w:spacing w:before="92"/>
              <w:ind w:left="70" w:right="51"/>
              <w:jc w:val="center"/>
              <w:rPr>
                <w:sz w:val="24"/>
                <w:highlight w:val="none"/>
              </w:rPr>
            </w:pPr>
            <w:r>
              <w:rPr>
                <w:highlight w:val="none"/>
              </w:rPr>
              <w:fldChar w:fldCharType="begin"/>
            </w:r>
            <w:r>
              <w:rPr>
                <w:highlight w:val="none"/>
              </w:rPr>
              <w:instrText xml:space="preserve"> HYPERLINK "consultantplus://offline/ref%3D0E8C51EFF77574B8234277044BEEA748D03E0D07AD53BC298B11C4BCAE67C42E22767A357F706DB59936E11061EF2ED572411645DCA87947n548H" \h </w:instrText>
            </w:r>
            <w:r>
              <w:rPr>
                <w:highlight w:val="none"/>
              </w:rPr>
              <w:fldChar w:fldCharType="separate"/>
            </w:r>
            <w:r>
              <w:rPr>
                <w:color w:val="0000FF"/>
                <w:sz w:val="24"/>
                <w:highlight w:val="none"/>
              </w:rPr>
              <w:t xml:space="preserve">статья 4 </w:t>
            </w:r>
            <w:r>
              <w:rPr>
                <w:color w:val="0000FF"/>
                <w:sz w:val="24"/>
                <w:highlight w:val="none"/>
              </w:rPr>
              <w:fldChar w:fldCharType="end"/>
            </w:r>
            <w:r>
              <w:rPr>
                <w:sz w:val="24"/>
                <w:highlight w:val="none"/>
              </w:rPr>
              <w:t>Федерального закона</w:t>
            </w:r>
            <w:r>
              <w:rPr>
                <w:spacing w:val="-57"/>
                <w:sz w:val="24"/>
                <w:highlight w:val="none"/>
              </w:rPr>
              <w:t xml:space="preserve"> </w:t>
            </w:r>
            <w:r>
              <w:rPr>
                <w:sz w:val="24"/>
                <w:highlight w:val="none"/>
              </w:rPr>
              <w:t>от 3 ноября 2006 г. N 174-ФЗ</w:t>
            </w:r>
            <w:r>
              <w:rPr>
                <w:spacing w:val="1"/>
                <w:sz w:val="24"/>
                <w:highlight w:val="none"/>
              </w:rPr>
              <w:t xml:space="preserve"> </w:t>
            </w:r>
            <w:r>
              <w:rPr>
                <w:sz w:val="24"/>
                <w:highlight w:val="none"/>
              </w:rPr>
              <w:t>"Об</w:t>
            </w:r>
            <w:r>
              <w:rPr>
                <w:spacing w:val="-2"/>
                <w:sz w:val="24"/>
                <w:highlight w:val="none"/>
              </w:rPr>
              <w:t xml:space="preserve"> </w:t>
            </w:r>
            <w:r>
              <w:rPr>
                <w:sz w:val="24"/>
                <w:highlight w:val="none"/>
              </w:rPr>
              <w:t>автономных</w:t>
            </w:r>
          </w:p>
          <w:p>
            <w:pPr>
              <w:pStyle w:val="8"/>
              <w:ind w:left="409" w:right="386" w:firstLine="468"/>
              <w:rPr>
                <w:sz w:val="24"/>
                <w:highlight w:val="none"/>
              </w:rPr>
            </w:pPr>
            <w:r>
              <w:rPr>
                <w:sz w:val="24"/>
                <w:highlight w:val="none"/>
              </w:rPr>
              <w:t>учреждениях";</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"consultantplus://offline/ref%3D0E8C51EFF77574B8234277044BEEA748D7380B00AF53BC298B11C4BCAE67C42E22767A357F716CB79936E11061EF2ED572411645DCA87947n548H" \h </w:instrText>
            </w:r>
            <w:r>
              <w:rPr>
                <w:highlight w:val="none"/>
              </w:rPr>
              <w:fldChar w:fldCharType="separate"/>
            </w:r>
            <w:r>
              <w:rPr>
                <w:color w:val="0000FF"/>
                <w:sz w:val="24"/>
                <w:highlight w:val="none"/>
              </w:rPr>
              <w:t>статья</w:t>
            </w:r>
            <w:r>
              <w:rPr>
                <w:color w:val="0000FF"/>
                <w:spacing w:val="-8"/>
                <w:sz w:val="24"/>
                <w:highlight w:val="none"/>
              </w:rPr>
              <w:t xml:space="preserve"> </w:t>
            </w:r>
            <w:r>
              <w:rPr>
                <w:color w:val="0000FF"/>
                <w:sz w:val="24"/>
                <w:highlight w:val="none"/>
              </w:rPr>
              <w:t>30</w:t>
            </w:r>
            <w:r>
              <w:rPr>
                <w:color w:val="0000FF"/>
                <w:spacing w:val="-7"/>
                <w:sz w:val="24"/>
                <w:highlight w:val="none"/>
              </w:rPr>
              <w:t xml:space="preserve"> </w:t>
            </w:r>
            <w:r>
              <w:rPr>
                <w:color w:val="0000FF"/>
                <w:spacing w:val="-7"/>
                <w:sz w:val="24"/>
                <w:highlight w:val="none"/>
              </w:rPr>
              <w:fldChar w:fldCharType="end"/>
            </w:r>
            <w:r>
              <w:rPr>
                <w:sz w:val="24"/>
                <w:highlight w:val="none"/>
              </w:rPr>
              <w:t>Федерального</w:t>
            </w:r>
          </w:p>
          <w:p>
            <w:pPr>
              <w:pStyle w:val="8"/>
              <w:spacing w:before="1"/>
              <w:ind w:left="75" w:right="60" w:firstLine="3"/>
              <w:jc w:val="center"/>
              <w:rPr>
                <w:sz w:val="24"/>
                <w:highlight w:val="none"/>
              </w:rPr>
            </w:pPr>
            <w:r>
              <w:rPr>
                <w:sz w:val="24"/>
                <w:highlight w:val="none"/>
              </w:rPr>
              <w:t>закона от 8 мая 2010 г. N 83-</w:t>
            </w:r>
            <w:r>
              <w:rPr>
                <w:spacing w:val="1"/>
                <w:sz w:val="24"/>
                <w:highlight w:val="none"/>
              </w:rPr>
              <w:t xml:space="preserve"> </w:t>
            </w:r>
            <w:r>
              <w:rPr>
                <w:sz w:val="24"/>
                <w:highlight w:val="none"/>
              </w:rPr>
              <w:t>ФЗ "О внесении изменений в</w:t>
            </w:r>
            <w:r>
              <w:rPr>
                <w:spacing w:val="1"/>
                <w:sz w:val="24"/>
                <w:highlight w:val="none"/>
              </w:rPr>
              <w:t xml:space="preserve"> </w:t>
            </w:r>
            <w:r>
              <w:rPr>
                <w:sz w:val="24"/>
                <w:highlight w:val="none"/>
              </w:rPr>
              <w:t>отдельные законодательные</w:t>
            </w:r>
            <w:r>
              <w:rPr>
                <w:spacing w:val="1"/>
                <w:sz w:val="24"/>
                <w:highlight w:val="none"/>
              </w:rPr>
              <w:t xml:space="preserve"> </w:t>
            </w:r>
            <w:r>
              <w:rPr>
                <w:sz w:val="24"/>
                <w:highlight w:val="none"/>
              </w:rPr>
              <w:t>акты</w:t>
            </w:r>
            <w:r>
              <w:rPr>
                <w:spacing w:val="-4"/>
                <w:sz w:val="24"/>
                <w:highlight w:val="none"/>
              </w:rPr>
              <w:t xml:space="preserve"> </w:t>
            </w:r>
            <w:r>
              <w:rPr>
                <w:sz w:val="24"/>
                <w:highlight w:val="none"/>
              </w:rPr>
              <w:t>Российской</w:t>
            </w:r>
            <w:r>
              <w:rPr>
                <w:spacing w:val="-3"/>
                <w:sz w:val="24"/>
                <w:highlight w:val="none"/>
              </w:rPr>
              <w:t xml:space="preserve"> </w:t>
            </w:r>
            <w:r>
              <w:rPr>
                <w:sz w:val="24"/>
                <w:highlight w:val="none"/>
              </w:rPr>
              <w:t>Федерации</w:t>
            </w:r>
            <w:r>
              <w:rPr>
                <w:spacing w:val="-3"/>
                <w:sz w:val="24"/>
                <w:highlight w:val="none"/>
              </w:rPr>
              <w:t xml:space="preserve"> </w:t>
            </w:r>
            <w:r>
              <w:rPr>
                <w:sz w:val="24"/>
                <w:highlight w:val="none"/>
              </w:rPr>
              <w:t>в</w:t>
            </w:r>
            <w:r>
              <w:rPr>
                <w:spacing w:val="-57"/>
                <w:sz w:val="24"/>
                <w:highlight w:val="none"/>
              </w:rPr>
              <w:t xml:space="preserve"> </w:t>
            </w:r>
            <w:r>
              <w:rPr>
                <w:sz w:val="24"/>
                <w:highlight w:val="none"/>
              </w:rPr>
              <w:t>связи с совершенствованием</w:t>
            </w:r>
            <w:r>
              <w:rPr>
                <w:spacing w:val="1"/>
                <w:sz w:val="24"/>
                <w:highlight w:val="none"/>
              </w:rPr>
              <w:t xml:space="preserve"> </w:t>
            </w:r>
            <w:r>
              <w:rPr>
                <w:sz w:val="24"/>
                <w:highlight w:val="none"/>
              </w:rPr>
              <w:t>правового положения</w:t>
            </w:r>
            <w:r>
              <w:rPr>
                <w:spacing w:val="1"/>
                <w:sz w:val="24"/>
                <w:highlight w:val="none"/>
              </w:rPr>
              <w:t xml:space="preserve"> </w:t>
            </w:r>
            <w:r>
              <w:rPr>
                <w:sz w:val="24"/>
                <w:highlight w:val="none"/>
              </w:rPr>
              <w:t>государственных</w:t>
            </w:r>
            <w:r>
              <w:rPr>
                <w:spacing w:val="1"/>
                <w:sz w:val="24"/>
                <w:highlight w:val="none"/>
              </w:rPr>
              <w:t xml:space="preserve"> </w:t>
            </w:r>
            <w:r>
              <w:rPr>
                <w:sz w:val="24"/>
                <w:highlight w:val="none"/>
              </w:rPr>
              <w:t>(муниципальных)</w:t>
            </w:r>
          </w:p>
          <w:p>
            <w:pPr>
              <w:pStyle w:val="8"/>
              <w:spacing w:before="1"/>
              <w:ind w:left="87" w:right="52" w:firstLine="840"/>
              <w:rPr>
                <w:sz w:val="24"/>
                <w:highlight w:val="none"/>
              </w:rPr>
            </w:pPr>
            <w:r>
              <w:rPr>
                <w:sz w:val="24"/>
                <w:highlight w:val="none"/>
              </w:rPr>
              <w:t>учреждений";</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"consultantplus://offline/ref%3D0E8C51EFF77574B8234277044BEEA748D7370902AD5FBC298B11C4BCAE67C42E307622397D7873B19E23B74127nB48H" \h </w:instrText>
            </w:r>
            <w:r>
              <w:rPr>
                <w:highlight w:val="none"/>
              </w:rPr>
              <w:fldChar w:fldCharType="separate"/>
            </w:r>
            <w:r>
              <w:rPr>
                <w:color w:val="0000FF"/>
                <w:sz w:val="24"/>
                <w:highlight w:val="none"/>
              </w:rPr>
              <w:t xml:space="preserve">постановление </w:t>
            </w:r>
            <w:r>
              <w:rPr>
                <w:color w:val="0000FF"/>
                <w:sz w:val="24"/>
                <w:highlight w:val="none"/>
              </w:rPr>
              <w:fldChar w:fldCharType="end"/>
            </w:r>
            <w:r>
              <w:rPr>
                <w:sz w:val="24"/>
                <w:highlight w:val="none"/>
              </w:rPr>
              <w:t>Правительства</w:t>
            </w:r>
            <w:r>
              <w:rPr>
                <w:spacing w:val="-57"/>
                <w:sz w:val="24"/>
                <w:highlight w:val="none"/>
              </w:rPr>
              <w:t xml:space="preserve"> </w:t>
            </w:r>
            <w:r>
              <w:rPr>
                <w:sz w:val="24"/>
                <w:highlight w:val="none"/>
              </w:rPr>
              <w:t>Российской</w:t>
            </w:r>
            <w:r>
              <w:rPr>
                <w:spacing w:val="-2"/>
                <w:sz w:val="24"/>
                <w:highlight w:val="none"/>
              </w:rPr>
              <w:t xml:space="preserve"> </w:t>
            </w:r>
            <w:r>
              <w:rPr>
                <w:sz w:val="24"/>
                <w:highlight w:val="none"/>
              </w:rPr>
              <w:t>Федерации</w:t>
            </w:r>
            <w:r>
              <w:rPr>
                <w:spacing w:val="-3"/>
                <w:sz w:val="24"/>
                <w:highlight w:val="none"/>
              </w:rPr>
              <w:t xml:space="preserve"> </w:t>
            </w:r>
            <w:r>
              <w:rPr>
                <w:sz w:val="24"/>
                <w:highlight w:val="none"/>
              </w:rPr>
              <w:t>от</w:t>
            </w:r>
            <w:r>
              <w:rPr>
                <w:spacing w:val="-1"/>
                <w:sz w:val="24"/>
                <w:highlight w:val="none"/>
              </w:rPr>
              <w:t xml:space="preserve"> </w:t>
            </w:r>
            <w:r>
              <w:rPr>
                <w:sz w:val="24"/>
                <w:highlight w:val="none"/>
              </w:rPr>
              <w:t>26</w:t>
            </w:r>
          </w:p>
          <w:p>
            <w:pPr>
              <w:pStyle w:val="8"/>
              <w:ind w:left="70" w:right="53" w:firstLine="1"/>
              <w:jc w:val="center"/>
              <w:rPr>
                <w:sz w:val="24"/>
                <w:highlight w:val="none"/>
              </w:rPr>
            </w:pPr>
            <w:r>
              <w:rPr>
                <w:sz w:val="24"/>
                <w:highlight w:val="none"/>
              </w:rPr>
              <w:t>июня</w:t>
            </w:r>
            <w:r>
              <w:rPr>
                <w:spacing w:val="3"/>
                <w:sz w:val="24"/>
                <w:highlight w:val="none"/>
              </w:rPr>
              <w:t xml:space="preserve"> </w:t>
            </w:r>
            <w:r>
              <w:rPr>
                <w:sz w:val="24"/>
                <w:highlight w:val="none"/>
              </w:rPr>
              <w:t>2015</w:t>
            </w:r>
            <w:r>
              <w:rPr>
                <w:spacing w:val="3"/>
                <w:sz w:val="24"/>
                <w:highlight w:val="none"/>
              </w:rPr>
              <w:t xml:space="preserve"> </w:t>
            </w:r>
            <w:r>
              <w:rPr>
                <w:sz w:val="24"/>
                <w:highlight w:val="none"/>
              </w:rPr>
              <w:t>г.</w:t>
            </w:r>
            <w:r>
              <w:rPr>
                <w:spacing w:val="2"/>
                <w:sz w:val="24"/>
                <w:highlight w:val="none"/>
              </w:rPr>
              <w:t xml:space="preserve"> </w:t>
            </w:r>
            <w:r>
              <w:rPr>
                <w:sz w:val="24"/>
                <w:highlight w:val="none"/>
              </w:rPr>
              <w:t>N</w:t>
            </w:r>
            <w:r>
              <w:rPr>
                <w:spacing w:val="2"/>
                <w:sz w:val="24"/>
                <w:highlight w:val="none"/>
              </w:rPr>
              <w:t xml:space="preserve"> </w:t>
            </w:r>
            <w:r>
              <w:rPr>
                <w:sz w:val="24"/>
                <w:highlight w:val="none"/>
              </w:rPr>
              <w:t>640</w:t>
            </w:r>
            <w:r>
              <w:rPr>
                <w:spacing w:val="3"/>
                <w:sz w:val="24"/>
                <w:highlight w:val="none"/>
              </w:rPr>
              <w:t xml:space="preserve"> </w:t>
            </w:r>
            <w:r>
              <w:rPr>
                <w:sz w:val="24"/>
                <w:highlight w:val="none"/>
              </w:rPr>
              <w:t>"О</w:t>
            </w:r>
            <w:r>
              <w:rPr>
                <w:spacing w:val="1"/>
                <w:sz w:val="24"/>
                <w:highlight w:val="none"/>
              </w:rPr>
              <w:t xml:space="preserve"> </w:t>
            </w:r>
            <w:r>
              <w:rPr>
                <w:sz w:val="24"/>
                <w:highlight w:val="none"/>
              </w:rPr>
              <w:t>порядке формирования</w:t>
            </w:r>
            <w:r>
              <w:rPr>
                <w:spacing w:val="1"/>
                <w:sz w:val="24"/>
                <w:highlight w:val="none"/>
              </w:rPr>
              <w:t xml:space="preserve"> </w:t>
            </w:r>
            <w:r>
              <w:rPr>
                <w:sz w:val="24"/>
                <w:highlight w:val="none"/>
              </w:rPr>
              <w:t>государственного задания на</w:t>
            </w:r>
            <w:r>
              <w:rPr>
                <w:spacing w:val="1"/>
                <w:sz w:val="24"/>
                <w:highlight w:val="none"/>
              </w:rPr>
              <w:t xml:space="preserve"> </w:t>
            </w:r>
            <w:r>
              <w:rPr>
                <w:sz w:val="24"/>
                <w:highlight w:val="none"/>
              </w:rPr>
              <w:t>оказание государственных</w:t>
            </w:r>
            <w:r>
              <w:rPr>
                <w:spacing w:val="1"/>
                <w:sz w:val="24"/>
                <w:highlight w:val="none"/>
              </w:rPr>
              <w:t xml:space="preserve"> </w:t>
            </w:r>
            <w:r>
              <w:rPr>
                <w:sz w:val="24"/>
                <w:highlight w:val="none"/>
              </w:rPr>
              <w:t>услуг (выполнение работ) в</w:t>
            </w:r>
            <w:r>
              <w:rPr>
                <w:spacing w:val="1"/>
                <w:sz w:val="24"/>
                <w:highlight w:val="none"/>
              </w:rPr>
              <w:t xml:space="preserve"> </w:t>
            </w:r>
            <w:r>
              <w:rPr>
                <w:sz w:val="24"/>
                <w:highlight w:val="none"/>
              </w:rPr>
              <w:t>отношении федеральных</w:t>
            </w:r>
            <w:r>
              <w:rPr>
                <w:spacing w:val="1"/>
                <w:sz w:val="24"/>
                <w:highlight w:val="none"/>
              </w:rPr>
              <w:t xml:space="preserve"> </w:t>
            </w:r>
            <w:r>
              <w:rPr>
                <w:sz w:val="24"/>
                <w:highlight w:val="none"/>
              </w:rPr>
              <w:t>государственных учреждений</w:t>
            </w:r>
            <w:r>
              <w:rPr>
                <w:spacing w:val="-57"/>
                <w:sz w:val="24"/>
                <w:highlight w:val="none"/>
              </w:rPr>
              <w:t xml:space="preserve"> </w:t>
            </w:r>
            <w:r>
              <w:rPr>
                <w:sz w:val="24"/>
                <w:highlight w:val="none"/>
              </w:rPr>
              <w:t>и финансового обеспечения</w:t>
            </w:r>
            <w:r>
              <w:rPr>
                <w:spacing w:val="1"/>
                <w:sz w:val="24"/>
                <w:highlight w:val="none"/>
              </w:rPr>
              <w:t xml:space="preserve"> </w:t>
            </w:r>
            <w:r>
              <w:rPr>
                <w:sz w:val="24"/>
                <w:highlight w:val="none"/>
              </w:rPr>
              <w:t>выполнения государственного</w:t>
            </w:r>
            <w:r>
              <w:rPr>
                <w:spacing w:val="-58"/>
                <w:sz w:val="24"/>
                <w:highlight w:val="none"/>
              </w:rPr>
              <w:t xml:space="preserve"> </w:t>
            </w:r>
            <w:r>
              <w:rPr>
                <w:sz w:val="24"/>
                <w:highlight w:val="none"/>
              </w:rPr>
              <w:t>задания";</w:t>
            </w:r>
          </w:p>
          <w:p>
            <w:pPr>
              <w:pStyle w:val="8"/>
              <w:spacing w:before="1"/>
              <w:ind w:left="70" w:right="52"/>
              <w:jc w:val="center"/>
              <w:rPr>
                <w:rFonts w:hint="default"/>
                <w:highlight w:val="none"/>
              </w:rPr>
            </w:pPr>
            <w:r>
              <w:rPr>
                <w:rFonts w:hint="default"/>
                <w:color w:val="0000FF"/>
                <w:highlight w:val="none"/>
              </w:rPr>
              <w:t>Приказ Минфин</w:t>
            </w:r>
            <w:r>
              <w:rPr>
                <w:rFonts w:hint="default"/>
                <w:highlight w:val="none"/>
              </w:rPr>
              <w:t xml:space="preserve">а России от 01.03.2023 N 28н "Об утверждении Типовой формы соглашения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w:t>
            </w:r>
          </w:p>
          <w:p>
            <w:pPr>
              <w:pStyle w:val="8"/>
              <w:spacing w:before="1"/>
              <w:ind w:left="70" w:right="52"/>
              <w:jc w:val="center"/>
              <w:rPr>
                <w:rFonts w:hint="default"/>
                <w:highlight w:val="none"/>
              </w:rPr>
            </w:pPr>
            <w:r>
              <w:rPr>
                <w:rFonts w:hint="default" w:ascii="Times New Roman" w:hAnsi="Times New Roman" w:eastAsia="Times New Roman"/>
                <w:b w:val="0"/>
                <w:bCs w:val="0"/>
                <w:i w:val="0"/>
                <w:iCs w:val="0"/>
                <w:color w:val="0000FF"/>
                <w:kern w:val="0"/>
                <w:sz w:val="24"/>
                <w:szCs w:val="22"/>
                <w:lang w:val="ru-RU" w:eastAsia="en-US"/>
              </w:rPr>
              <w:t xml:space="preserve">Постановление </w:t>
            </w:r>
            <w:r>
              <w:rPr>
                <w:rFonts w:hint="default" w:ascii="Times New Roman" w:hAnsi="Times New Roman" w:eastAsia="Times New Roman"/>
                <w:b w:val="0"/>
                <w:bCs w:val="0"/>
                <w:i w:val="0"/>
                <w:iCs w:val="0"/>
                <w:kern w:val="0"/>
                <w:sz w:val="24"/>
                <w:szCs w:val="22"/>
                <w:lang w:val="ru-RU" w:eastAsia="en-US"/>
              </w:rPr>
              <w:t>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rPr>
                <w:sz w:val="24"/>
              </w:rPr>
            </w:pPr>
          </w:p>
        </w:tc>
        <w:tc>
          <w:tcPr>
            <w:tcW w:w="642" w:type="dxa"/>
          </w:tcPr>
          <w:p>
            <w:pPr>
              <w:pStyle w:val="8"/>
              <w:rPr>
                <w:sz w:val="24"/>
              </w:rPr>
            </w:pPr>
          </w:p>
        </w:tc>
        <w:tc>
          <w:tcPr>
            <w:tcW w:w="2380" w:type="dxa"/>
          </w:tcPr>
          <w:p>
            <w:pPr>
              <w:pStyle w:val="8"/>
              <w:spacing w:before="92"/>
              <w:ind w:left="78" w:right="59"/>
              <w:jc w:val="center"/>
              <w:rPr>
                <w:sz w:val="24"/>
              </w:rPr>
            </w:pPr>
            <w:r>
              <w:rPr>
                <w:sz w:val="24"/>
              </w:rPr>
              <w:t>(муниципального)</w:t>
            </w:r>
            <w:r>
              <w:rPr>
                <w:spacing w:val="-57"/>
                <w:sz w:val="24"/>
              </w:rPr>
              <w:t xml:space="preserve"> </w:t>
            </w:r>
            <w:r>
              <w:rPr>
                <w:sz w:val="24"/>
              </w:rPr>
              <w:t>задания);</w:t>
            </w:r>
          </w:p>
          <w:p>
            <w:pPr>
              <w:pStyle w:val="8"/>
              <w:ind w:left="146" w:right="128"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146" w:right="126" w:hanging="1"/>
              <w:jc w:val="center"/>
              <w:rPr>
                <w:sz w:val="24"/>
              </w:rPr>
            </w:pPr>
            <w:r>
              <w:rPr>
                <w:sz w:val="24"/>
              </w:rPr>
              <w:t>административных</w:t>
            </w:r>
            <w:r>
              <w:rPr>
                <w:spacing w:val="1"/>
                <w:sz w:val="24"/>
              </w:rPr>
              <w:t xml:space="preserve"> </w:t>
            </w:r>
            <w:r>
              <w:rPr>
                <w:sz w:val="24"/>
              </w:rPr>
              <w:t>правонарушениях (в</w:t>
            </w:r>
            <w:r>
              <w:rPr>
                <w:spacing w:val="-58"/>
                <w:sz w:val="24"/>
              </w:rPr>
              <w:t xml:space="preserve"> </w:t>
            </w:r>
            <w:r>
              <w:rPr>
                <w:sz w:val="24"/>
              </w:rPr>
              <w:t>части нарушения</w:t>
            </w:r>
            <w:r>
              <w:rPr>
                <w:spacing w:val="1"/>
                <w:sz w:val="24"/>
              </w:rPr>
              <w:t xml:space="preserve"> </w:t>
            </w:r>
            <w:r>
              <w:rPr>
                <w:sz w:val="24"/>
              </w:rPr>
              <w:t>условий</w:t>
            </w:r>
          </w:p>
          <w:p>
            <w:pPr>
              <w:pStyle w:val="8"/>
              <w:ind w:left="384" w:right="362"/>
              <w:jc w:val="center"/>
              <w:rPr>
                <w:sz w:val="24"/>
              </w:rPr>
            </w:pPr>
            <w:r>
              <w:rPr>
                <w:sz w:val="24"/>
              </w:rPr>
              <w:t>предоставления</w:t>
            </w:r>
            <w:r>
              <w:rPr>
                <w:spacing w:val="-58"/>
                <w:sz w:val="24"/>
              </w:rPr>
              <w:t xml:space="preserve"> </w:t>
            </w:r>
            <w:r>
              <w:rPr>
                <w:sz w:val="24"/>
              </w:rPr>
              <w:t>субсидий);</w:t>
            </w:r>
            <w:r>
              <w:rPr>
                <w:spacing w:val="1"/>
                <w:sz w:val="24"/>
              </w:rPr>
              <w:t xml:space="preserve"> </w:t>
            </w:r>
            <w:r>
              <w:fldChar w:fldCharType="begin"/>
            </w:r>
            <w:r>
              <w:instrText xml:space="preserve"> HYPERLINK "consultantplus://offline/ref%3D0E8C51EFF77574B8234277044BEEA748D03E0D07A25EBC298B11C4BCAE67C42E22767A307B756CBAC96CF11428B82BC97A5C0844C2A8n74BH" \h </w:instrText>
            </w:r>
            <w:r>
              <w:fldChar w:fldCharType="separate"/>
            </w:r>
            <w:r>
              <w:rPr>
                <w:color w:val="0000FF"/>
                <w:sz w:val="24"/>
              </w:rPr>
              <w:t>статья 15.15.15</w:t>
            </w:r>
            <w:r>
              <w:rPr>
                <w:color w:val="0000FF"/>
                <w:sz w:val="24"/>
              </w:rPr>
              <w:fldChar w:fldCharType="end"/>
            </w:r>
          </w:p>
          <w:p>
            <w:pPr>
              <w:pStyle w:val="8"/>
              <w:spacing w:before="1"/>
              <w:ind w:left="77" w:right="59"/>
              <w:jc w:val="center"/>
              <w:rPr>
                <w:sz w:val="24"/>
              </w:rPr>
            </w:pP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146" w:right="126" w:hanging="1"/>
              <w:jc w:val="center"/>
              <w:rPr>
                <w:sz w:val="24"/>
              </w:rPr>
            </w:pPr>
            <w:r>
              <w:rPr>
                <w:sz w:val="24"/>
              </w:rPr>
              <w:t>административных</w:t>
            </w:r>
            <w:r>
              <w:rPr>
                <w:spacing w:val="1"/>
                <w:sz w:val="24"/>
              </w:rPr>
              <w:t xml:space="preserve"> </w:t>
            </w:r>
            <w:r>
              <w:rPr>
                <w:sz w:val="24"/>
              </w:rPr>
              <w:t>правонарушениях (в</w:t>
            </w:r>
            <w:r>
              <w:rPr>
                <w:spacing w:val="-58"/>
                <w:sz w:val="24"/>
              </w:rPr>
              <w:t xml:space="preserve"> </w:t>
            </w:r>
            <w:r>
              <w:rPr>
                <w:sz w:val="24"/>
              </w:rPr>
              <w:t>части нарушения</w:t>
            </w:r>
            <w:r>
              <w:rPr>
                <w:spacing w:val="1"/>
                <w:sz w:val="24"/>
              </w:rPr>
              <w:t xml:space="preserve"> </w:t>
            </w:r>
            <w:r>
              <w:rPr>
                <w:sz w:val="24"/>
              </w:rPr>
              <w:t>порядка</w:t>
            </w:r>
          </w:p>
          <w:p>
            <w:pPr>
              <w:pStyle w:val="8"/>
              <w:ind w:left="232" w:right="212"/>
              <w:jc w:val="center"/>
              <w:rPr>
                <w:sz w:val="24"/>
              </w:rPr>
            </w:pPr>
            <w:r>
              <w:rPr>
                <w:sz w:val="24"/>
              </w:rPr>
              <w:t>формирования и</w:t>
            </w:r>
            <w:r>
              <w:rPr>
                <w:spacing w:val="1"/>
                <w:sz w:val="24"/>
              </w:rPr>
              <w:t xml:space="preserve"> </w:t>
            </w:r>
            <w:r>
              <w:rPr>
                <w:sz w:val="24"/>
              </w:rPr>
              <w:t>(или) финансового</w:t>
            </w:r>
            <w:r>
              <w:rPr>
                <w:spacing w:val="-57"/>
                <w:sz w:val="24"/>
              </w:rPr>
              <w:t xml:space="preserve"> </w:t>
            </w:r>
            <w:r>
              <w:rPr>
                <w:sz w:val="24"/>
              </w:rPr>
              <w:t>обеспечения</w:t>
            </w:r>
            <w:r>
              <w:rPr>
                <w:spacing w:val="1"/>
                <w:sz w:val="24"/>
              </w:rPr>
              <w:t xml:space="preserve"> </w:t>
            </w:r>
            <w:r>
              <w:rPr>
                <w:sz w:val="24"/>
              </w:rPr>
              <w:t>выполнения</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57"/>
                <w:sz w:val="24"/>
              </w:rPr>
              <w:t xml:space="preserve"> </w:t>
            </w:r>
            <w:r>
              <w:rPr>
                <w:sz w:val="24"/>
              </w:rPr>
              <w:t>задания)</w:t>
            </w:r>
          </w:p>
        </w:tc>
        <w:tc>
          <w:tcPr>
            <w:tcW w:w="1699" w:type="dxa"/>
            <w:tcBorders>
              <w:top w:val="nil"/>
              <w:bottom w:val="nil"/>
            </w:tcBorders>
          </w:tcPr>
          <w:p>
            <w:pPr>
              <w:pStyle w:val="8"/>
              <w:spacing w:before="92"/>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8" w:right="44"/>
              <w:jc w:val="center"/>
              <w:rPr>
                <w:sz w:val="24"/>
              </w:rPr>
            </w:pPr>
            <w:r>
              <w:rPr>
                <w:sz w:val="24"/>
              </w:rPr>
              <w:t>бюджетных</w:t>
            </w:r>
            <w:r>
              <w:rPr>
                <w:spacing w:val="-58"/>
                <w:sz w:val="24"/>
              </w:rPr>
              <w:t xml:space="preserve"> </w:t>
            </w:r>
            <w:r>
              <w:rPr>
                <w:sz w:val="24"/>
              </w:rPr>
              <w:t>средств</w:t>
            </w:r>
          </w:p>
        </w:tc>
        <w:tc>
          <w:tcPr>
            <w:tcW w:w="1984" w:type="dxa"/>
            <w:tcBorders>
              <w:top w:val="nil"/>
              <w:bottom w:val="nil"/>
            </w:tcBorders>
          </w:tcPr>
          <w:p>
            <w:pPr>
              <w:pStyle w:val="8"/>
              <w:spacing w:before="92"/>
              <w:ind w:left="70" w:right="43"/>
              <w:jc w:val="center"/>
              <w:rPr>
                <w:sz w:val="24"/>
              </w:rPr>
            </w:pPr>
            <w:r>
              <w:rPr>
                <w:sz w:val="24"/>
              </w:rPr>
              <w:t>объем занижения</w:t>
            </w:r>
            <w:r>
              <w:rPr>
                <w:spacing w:val="-57"/>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spacing w:before="1"/>
              <w:ind w:left="150" w:right="12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3" w:hRule="atLeast"/>
        </w:trPr>
        <w:tc>
          <w:tcPr>
            <w:tcW w:w="1056" w:type="dxa"/>
            <w:vAlign w:val="top"/>
          </w:tcPr>
          <w:p>
            <w:pPr>
              <w:pStyle w:val="8"/>
              <w:spacing w:before="93"/>
              <w:ind w:left="136" w:leftChars="0"/>
              <w:rPr>
                <w:sz w:val="24"/>
              </w:rPr>
            </w:pPr>
            <w:r>
              <w:rPr>
                <w:sz w:val="24"/>
              </w:rPr>
              <w:t>1.2.47.1</w:t>
            </w:r>
          </w:p>
        </w:tc>
        <w:tc>
          <w:tcPr>
            <w:tcW w:w="3400" w:type="dxa"/>
            <w:vAlign w:val="top"/>
          </w:tcPr>
          <w:p>
            <w:pPr>
              <w:pStyle w:val="8"/>
              <w:tabs>
                <w:tab w:val="left" w:pos="2114"/>
                <w:tab w:val="left" w:pos="2539"/>
              </w:tabs>
              <w:spacing w:before="93"/>
              <w:ind w:left="62" w:leftChars="0" w:right="48" w:rightChars="0"/>
              <w:rPr>
                <w:sz w:val="24"/>
              </w:rPr>
            </w:pPr>
            <w:r>
              <w:rPr>
                <w:sz w:val="24"/>
              </w:rPr>
              <w:t>Несоответствие</w:t>
            </w:r>
            <w:r>
              <w:rPr>
                <w:spacing w:val="1"/>
                <w:sz w:val="24"/>
              </w:rPr>
              <w:t xml:space="preserve"> </w:t>
            </w:r>
            <w:r>
              <w:rPr>
                <w:sz w:val="24"/>
              </w:rPr>
              <w:t>муниципального</w:t>
            </w:r>
            <w:r>
              <w:rPr>
                <w:sz w:val="24"/>
              </w:rPr>
              <w:tab/>
            </w:r>
            <w:r>
              <w:rPr>
                <w:spacing w:val="-1"/>
                <w:sz w:val="24"/>
              </w:rPr>
              <w:t>задания</w:t>
            </w:r>
            <w:r>
              <w:rPr>
                <w:spacing w:val="-57"/>
                <w:sz w:val="24"/>
              </w:rPr>
              <w:t xml:space="preserve"> </w:t>
            </w:r>
            <w:r>
              <w:rPr>
                <w:sz w:val="24"/>
              </w:rPr>
              <w:t>основным</w:t>
            </w:r>
            <w:r>
              <w:rPr>
                <w:spacing w:val="1"/>
                <w:sz w:val="24"/>
              </w:rPr>
              <w:t xml:space="preserve"> </w:t>
            </w:r>
            <w:r>
              <w:rPr>
                <w:sz w:val="24"/>
              </w:rPr>
              <w:t>видам</w:t>
            </w:r>
            <w:r>
              <w:rPr>
                <w:spacing w:val="1"/>
                <w:sz w:val="24"/>
              </w:rPr>
              <w:t xml:space="preserve"> </w:t>
            </w:r>
            <w:r>
              <w:rPr>
                <w:sz w:val="24"/>
              </w:rPr>
              <w:t>деятельности</w:t>
            </w:r>
            <w:r>
              <w:rPr>
                <w:spacing w:val="-57"/>
                <w:sz w:val="24"/>
              </w:rPr>
              <w:t xml:space="preserve"> </w:t>
            </w:r>
            <w:r>
              <w:rPr>
                <w:sz w:val="24"/>
              </w:rPr>
              <w:t>муниципального</w:t>
            </w:r>
            <w:r>
              <w:rPr>
                <w:sz w:val="24"/>
              </w:rPr>
              <w:tab/>
            </w:r>
            <w:r>
              <w:rPr>
                <w:spacing w:val="-1"/>
                <w:sz w:val="24"/>
              </w:rPr>
              <w:t>учреждения</w:t>
            </w:r>
            <w:r>
              <w:rPr>
                <w:spacing w:val="-57"/>
                <w:sz w:val="24"/>
              </w:rPr>
              <w:t xml:space="preserve"> </w:t>
            </w:r>
            <w:r>
              <w:rPr>
                <w:sz w:val="24"/>
              </w:rPr>
              <w:t>по</w:t>
            </w:r>
            <w:r>
              <w:rPr>
                <w:spacing w:val="7"/>
                <w:sz w:val="24"/>
              </w:rPr>
              <w:t xml:space="preserve"> </w:t>
            </w:r>
            <w:r>
              <w:rPr>
                <w:sz w:val="24"/>
              </w:rPr>
              <w:t>оказанию</w:t>
            </w:r>
            <w:r>
              <w:rPr>
                <w:spacing w:val="7"/>
                <w:sz w:val="24"/>
              </w:rPr>
              <w:t xml:space="preserve"> </w:t>
            </w:r>
            <w:r>
              <w:rPr>
                <w:sz w:val="24"/>
              </w:rPr>
              <w:t>муниципальных</w:t>
            </w:r>
            <w:r>
              <w:rPr>
                <w:rFonts w:hint="default"/>
                <w:sz w:val="24"/>
                <w:lang w:val="en-US"/>
              </w:rPr>
              <w:t xml:space="preserve"> </w:t>
            </w:r>
            <w:r>
              <w:rPr>
                <w:sz w:val="24"/>
              </w:rPr>
              <w:t>услуг</w:t>
            </w:r>
            <w:r>
              <w:rPr>
                <w:spacing w:val="4"/>
                <w:sz w:val="24"/>
              </w:rPr>
              <w:t xml:space="preserve"> </w:t>
            </w:r>
            <w:r>
              <w:rPr>
                <w:sz w:val="24"/>
              </w:rPr>
              <w:t>(выполнению</w:t>
            </w:r>
            <w:r>
              <w:rPr>
                <w:spacing w:val="-5"/>
                <w:sz w:val="24"/>
              </w:rPr>
              <w:t xml:space="preserve"> </w:t>
            </w:r>
            <w:r>
              <w:rPr>
                <w:sz w:val="24"/>
              </w:rPr>
              <w:t>работ)</w:t>
            </w:r>
          </w:p>
        </w:tc>
        <w:tc>
          <w:tcPr>
            <w:tcW w:w="3261" w:type="dxa"/>
            <w:vAlign w:val="top"/>
          </w:tcPr>
          <w:p>
            <w:pPr>
              <w:pStyle w:val="8"/>
              <w:spacing w:before="93"/>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109" w:right="94" w:firstLine="3"/>
              <w:jc w:val="center"/>
              <w:rPr>
                <w:sz w:val="24"/>
              </w:rPr>
            </w:pPr>
            <w:r>
              <w:rPr>
                <w:sz w:val="24"/>
              </w:rPr>
              <w:t>Федерации</w:t>
            </w:r>
          </w:p>
          <w:p>
            <w:pPr>
              <w:pStyle w:val="8"/>
              <w:ind w:left="109" w:right="94" w:firstLine="3"/>
              <w:jc w:val="center"/>
              <w:rPr>
                <w:rFonts w:hint="default" w:ascii="Times New Roman" w:hAnsi="Times New Roman" w:eastAsia="Times New Roman"/>
                <w:b w:val="0"/>
                <w:bCs w:val="0"/>
                <w:i w:val="0"/>
                <w:iCs w:val="0"/>
                <w:color w:val="0000FF"/>
                <w:kern w:val="0"/>
                <w:sz w:val="24"/>
                <w:szCs w:val="22"/>
                <w:lang w:val="ru-RU" w:eastAsia="en-US"/>
              </w:rPr>
            </w:pPr>
            <w:r>
              <w:rPr>
                <w:color w:val="0000FF"/>
                <w:sz w:val="24"/>
              </w:rPr>
              <w:t xml:space="preserve"> </w:t>
            </w:r>
            <w:r>
              <w:rPr>
                <w:rFonts w:hint="default" w:ascii="Times New Roman" w:hAnsi="Times New Roman" w:eastAsia="Times New Roman"/>
                <w:b w:val="0"/>
                <w:bCs w:val="0"/>
                <w:i w:val="0"/>
                <w:iCs w:val="0"/>
                <w:color w:val="0000FF"/>
                <w:kern w:val="0"/>
                <w:sz w:val="24"/>
                <w:szCs w:val="22"/>
                <w:lang w:val="ru-RU" w:eastAsia="en-US"/>
              </w:rPr>
              <w:t xml:space="preserve">Постановление </w:t>
            </w:r>
            <w:r>
              <w:rPr>
                <w:rFonts w:hint="default" w:ascii="Times New Roman" w:hAnsi="Times New Roman" w:eastAsia="Times New Roman"/>
                <w:b w:val="0"/>
                <w:bCs w:val="0"/>
                <w:i w:val="0"/>
                <w:iCs w:val="0"/>
                <w:kern w:val="0"/>
                <w:sz w:val="24"/>
                <w:szCs w:val="22"/>
                <w:lang w:val="ru-RU" w:eastAsia="en-US"/>
              </w:rPr>
              <w:t>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r>
              <w:rPr>
                <w:sz w:val="24"/>
              </w:rPr>
              <w:t>"</w:t>
            </w:r>
          </w:p>
        </w:tc>
        <w:tc>
          <w:tcPr>
            <w:tcW w:w="990" w:type="dxa"/>
            <w:vAlign w:val="top"/>
          </w:tcPr>
          <w:p>
            <w:pPr>
              <w:pStyle w:val="8"/>
              <w:spacing w:before="93"/>
              <w:ind w:left="162" w:leftChars="0"/>
              <w:rPr>
                <w:sz w:val="24"/>
              </w:rPr>
            </w:pPr>
            <w:r>
              <w:rPr>
                <w:sz w:val="24"/>
              </w:rPr>
              <w:t>кол-во</w:t>
            </w:r>
          </w:p>
        </w:tc>
        <w:tc>
          <w:tcPr>
            <w:tcW w:w="642" w:type="dxa"/>
            <w:vAlign w:val="top"/>
          </w:tcPr>
          <w:p>
            <w:pPr>
              <w:pStyle w:val="8"/>
              <w:spacing w:before="93"/>
              <w:ind w:left="18" w:leftChars="0"/>
              <w:jc w:val="center"/>
              <w:rPr>
                <w:sz w:val="24"/>
              </w:rPr>
            </w:pPr>
            <w:r>
              <w:rPr>
                <w:sz w:val="24"/>
              </w:rPr>
              <w:t>1</w:t>
            </w:r>
          </w:p>
        </w:tc>
        <w:tc>
          <w:tcPr>
            <w:tcW w:w="2380" w:type="dxa"/>
            <w:vAlign w:val="top"/>
          </w:tcPr>
          <w:p>
            <w:pPr>
              <w:pStyle w:val="8"/>
              <w:spacing w:before="93"/>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93"/>
              <w:ind w:left="146" w:right="128" w:firstLine="4"/>
              <w:jc w:val="center"/>
              <w:rPr>
                <w:sz w:val="24"/>
              </w:rPr>
            </w:pPr>
            <w:r>
              <w:rPr>
                <w:sz w:val="24"/>
              </w:rPr>
              <w:t>административных</w:t>
            </w:r>
            <w:r>
              <w:rPr>
                <w:spacing w:val="-58"/>
                <w:sz w:val="24"/>
              </w:rPr>
              <w:t xml:space="preserve"> </w:t>
            </w:r>
            <w:r>
              <w:rPr>
                <w:sz w:val="24"/>
              </w:rPr>
              <w:t>правонарушениях</w:t>
            </w:r>
          </w:p>
          <w:p>
            <w:pPr>
              <w:pStyle w:val="8"/>
              <w:spacing w:before="93"/>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leftChars="0" w:right="59" w:rightChars="0"/>
              <w:jc w:val="center"/>
              <w:rPr>
                <w:sz w:val="24"/>
              </w:rPr>
            </w:pPr>
            <w:r>
              <w:rPr>
                <w:sz w:val="24"/>
              </w:rPr>
              <w:t>административных</w:t>
            </w:r>
            <w:r>
              <w:rPr>
                <w:spacing w:val="-58"/>
                <w:sz w:val="24"/>
              </w:rPr>
              <w:t xml:space="preserve"> </w:t>
            </w:r>
            <w:r>
              <w:rPr>
                <w:sz w:val="24"/>
              </w:rPr>
              <w:t>правонарушениях</w:t>
            </w:r>
          </w:p>
        </w:tc>
        <w:tc>
          <w:tcPr>
            <w:tcW w:w="1699" w:type="dxa"/>
            <w:tcBorders>
              <w:top w:val="nil"/>
            </w:tcBorders>
            <w:vAlign w:val="top"/>
          </w:tcPr>
          <w:p>
            <w:pPr>
              <w:pStyle w:val="8"/>
              <w:rPr>
                <w:sz w:val="24"/>
              </w:rPr>
            </w:pPr>
          </w:p>
        </w:tc>
        <w:tc>
          <w:tcPr>
            <w:tcW w:w="1984" w:type="dxa"/>
            <w:tcBorders>
              <w:top w:val="nil"/>
            </w:tcBorders>
            <w:vAlign w:val="top"/>
          </w:tcPr>
          <w:p>
            <w:pPr>
              <w:pStyle w:val="8"/>
              <w:rPr>
                <w:sz w:val="24"/>
              </w:rPr>
            </w:pPr>
          </w:p>
        </w:tc>
      </w:tr>
    </w:tbl>
    <w:p>
      <w:pPr>
        <w:jc w:val="cente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56" w:type="dxa"/>
          </w:tcPr>
          <w:p>
            <w:pPr>
              <w:pStyle w:val="8"/>
              <w:spacing w:before="92"/>
              <w:ind w:left="136"/>
              <w:rPr>
                <w:sz w:val="24"/>
              </w:rPr>
            </w:pPr>
            <w:r>
              <w:rPr>
                <w:sz w:val="24"/>
              </w:rPr>
              <w:t>1.2.47.2</w:t>
            </w:r>
          </w:p>
        </w:tc>
        <w:tc>
          <w:tcPr>
            <w:tcW w:w="3400" w:type="dxa"/>
          </w:tcPr>
          <w:p>
            <w:pPr>
              <w:pStyle w:val="8"/>
              <w:tabs>
                <w:tab w:val="left" w:pos="1912"/>
              </w:tabs>
              <w:spacing w:before="92"/>
              <w:ind w:left="62" w:right="45"/>
              <w:jc w:val="both"/>
              <w:rPr>
                <w:sz w:val="24"/>
              </w:rPr>
            </w:pPr>
            <w:r>
              <w:rPr>
                <w:sz w:val="24"/>
              </w:rPr>
              <w:t>Включение</w:t>
            </w:r>
            <w:r>
              <w:rPr>
                <w:spacing w:val="1"/>
                <w:sz w:val="24"/>
              </w:rPr>
              <w:t xml:space="preserve"> </w:t>
            </w:r>
            <w:r>
              <w:rPr>
                <w:sz w:val="24"/>
              </w:rPr>
              <w:t>в</w:t>
            </w:r>
            <w:r>
              <w:rPr>
                <w:spacing w:val="1"/>
                <w:sz w:val="24"/>
              </w:rPr>
              <w:t xml:space="preserve"> </w:t>
            </w:r>
            <w:r>
              <w:rPr>
                <w:sz w:val="24"/>
              </w:rPr>
              <w:t>муниципальное</w:t>
            </w:r>
            <w:r>
              <w:rPr>
                <w:spacing w:val="-57"/>
                <w:sz w:val="24"/>
              </w:rPr>
              <w:t xml:space="preserve"> </w:t>
            </w:r>
            <w:r>
              <w:rPr>
                <w:sz w:val="24"/>
              </w:rPr>
              <w:t>задание</w:t>
            </w:r>
            <w:r>
              <w:rPr>
                <w:spacing w:val="1"/>
                <w:sz w:val="24"/>
              </w:rPr>
              <w:t xml:space="preserve"> </w:t>
            </w:r>
            <w:r>
              <w:rPr>
                <w:sz w:val="24"/>
              </w:rPr>
              <w:t>муниципальных</w:t>
            </w:r>
            <w:r>
              <w:rPr>
                <w:spacing w:val="1"/>
                <w:sz w:val="24"/>
              </w:rPr>
              <w:t xml:space="preserve"> </w:t>
            </w:r>
            <w:r>
              <w:rPr>
                <w:sz w:val="24"/>
              </w:rPr>
              <w:t>услуг</w:t>
            </w:r>
            <w:r>
              <w:rPr>
                <w:spacing w:val="-57"/>
                <w:sz w:val="24"/>
              </w:rPr>
              <w:t xml:space="preserve"> </w:t>
            </w:r>
            <w:r>
              <w:rPr>
                <w:sz w:val="24"/>
              </w:rPr>
              <w:t>(работ),</w:t>
            </w:r>
            <w:r>
              <w:rPr>
                <w:spacing w:val="1"/>
                <w:sz w:val="24"/>
              </w:rPr>
              <w:t xml:space="preserve"> </w:t>
            </w:r>
            <w:r>
              <w:rPr>
                <w:sz w:val="24"/>
              </w:rPr>
              <w:t>не</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видам</w:t>
            </w:r>
            <w:r>
              <w:rPr>
                <w:sz w:val="24"/>
              </w:rPr>
              <w:tab/>
            </w:r>
            <w:r>
              <w:rPr>
                <w:spacing w:val="-1"/>
                <w:sz w:val="24"/>
              </w:rPr>
              <w:t>деятельности,</w:t>
            </w:r>
            <w:r>
              <w:rPr>
                <w:spacing w:val="-58"/>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учредительных</w:t>
            </w:r>
            <w:r>
              <w:rPr>
                <w:spacing w:val="1"/>
                <w:sz w:val="24"/>
              </w:rPr>
              <w:t xml:space="preserve"> </w:t>
            </w:r>
            <w:r>
              <w:rPr>
                <w:sz w:val="24"/>
              </w:rPr>
              <w:t>документах</w:t>
            </w:r>
          </w:p>
        </w:tc>
        <w:tc>
          <w:tcPr>
            <w:tcW w:w="3261" w:type="dxa"/>
          </w:tcPr>
          <w:p>
            <w:pPr>
              <w:pStyle w:val="8"/>
              <w:spacing w:before="92"/>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spacing w:before="1"/>
              <w:ind w:left="70" w:right="51"/>
              <w:jc w:val="center"/>
              <w:rPr>
                <w:sz w:val="24"/>
              </w:rPr>
            </w:pPr>
            <w:r>
              <w:rPr>
                <w:sz w:val="24"/>
              </w:rPr>
              <w:t>Федерации Постановление</w:t>
            </w:r>
            <w:r>
              <w:rPr>
                <w:spacing w:val="1"/>
                <w:sz w:val="24"/>
              </w:rPr>
              <w:t xml:space="preserve"> </w:t>
            </w:r>
            <w:r>
              <w:rPr>
                <w:sz w:val="24"/>
              </w:rPr>
              <w:t>администрации</w:t>
            </w:r>
            <w:r>
              <w:rPr>
                <w:spacing w:val="1"/>
                <w:sz w:val="24"/>
              </w:rPr>
              <w:t xml:space="preserve"> </w:t>
            </w:r>
            <w:r>
              <w:rPr>
                <w:sz w:val="24"/>
              </w:rPr>
              <w:t>муниципального</w:t>
            </w:r>
            <w:r>
              <w:rPr>
                <w:spacing w:val="-10"/>
                <w:sz w:val="24"/>
              </w:rPr>
              <w:t xml:space="preserve"> </w:t>
            </w:r>
            <w:r>
              <w:rPr>
                <w:sz w:val="24"/>
              </w:rPr>
              <w:t>образования</w:t>
            </w:r>
            <w:r>
              <w:rPr>
                <w:spacing w:val="-57"/>
                <w:sz w:val="24"/>
              </w:rPr>
              <w:t xml:space="preserve">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2"/>
              <w:ind w:left="162"/>
              <w:rPr>
                <w:sz w:val="24"/>
              </w:rPr>
            </w:pPr>
            <w:r>
              <w:rPr>
                <w:sz w:val="24"/>
              </w:rPr>
              <w:t>кол-во</w:t>
            </w:r>
          </w:p>
        </w:tc>
        <w:tc>
          <w:tcPr>
            <w:tcW w:w="642" w:type="dxa"/>
          </w:tcPr>
          <w:p>
            <w:pPr>
              <w:pStyle w:val="8"/>
              <w:spacing w:before="92"/>
              <w:ind w:left="18"/>
              <w:jc w:val="center"/>
              <w:rPr>
                <w:sz w:val="24"/>
              </w:rPr>
            </w:pPr>
            <w:r>
              <w:rPr>
                <w:sz w:val="24"/>
              </w:rPr>
              <w:t>1</w:t>
            </w:r>
          </w:p>
        </w:tc>
        <w:tc>
          <w:tcPr>
            <w:tcW w:w="2380" w:type="dxa"/>
          </w:tcPr>
          <w:p>
            <w:pPr>
              <w:pStyle w:val="8"/>
              <w:spacing w:before="92"/>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2" w:hRule="atLeast"/>
        </w:trPr>
        <w:tc>
          <w:tcPr>
            <w:tcW w:w="1056" w:type="dxa"/>
          </w:tcPr>
          <w:p>
            <w:pPr>
              <w:pStyle w:val="8"/>
              <w:spacing w:before="95"/>
              <w:ind w:left="56" w:right="49"/>
              <w:jc w:val="center"/>
              <w:rPr>
                <w:rFonts w:hint="default"/>
                <w:sz w:val="24"/>
                <w:lang w:val="en-US"/>
              </w:rPr>
            </w:pPr>
            <w:r>
              <w:rPr>
                <w:sz w:val="24"/>
              </w:rPr>
              <w:t>1.2.47.</w:t>
            </w:r>
            <w:r>
              <w:rPr>
                <w:rFonts w:hint="default"/>
                <w:sz w:val="24"/>
                <w:lang w:val="en-US"/>
              </w:rPr>
              <w:t>3</w:t>
            </w:r>
          </w:p>
        </w:tc>
        <w:tc>
          <w:tcPr>
            <w:tcW w:w="3400" w:type="dxa"/>
          </w:tcPr>
          <w:p>
            <w:pPr>
              <w:pStyle w:val="8"/>
              <w:tabs>
                <w:tab w:val="left" w:pos="1938"/>
              </w:tabs>
              <w:spacing w:before="95"/>
              <w:ind w:left="62" w:right="46"/>
              <w:jc w:val="both"/>
              <w:rPr>
                <w:sz w:val="24"/>
              </w:rPr>
            </w:pPr>
            <w:r>
              <w:rPr>
                <w:sz w:val="24"/>
              </w:rPr>
              <w:t>Отсутствие</w:t>
            </w:r>
            <w:r>
              <w:rPr>
                <w:spacing w:val="1"/>
                <w:sz w:val="24"/>
              </w:rPr>
              <w:t xml:space="preserve"> </w:t>
            </w:r>
            <w:r>
              <w:rPr>
                <w:sz w:val="24"/>
              </w:rPr>
              <w:t>в</w:t>
            </w:r>
            <w:r>
              <w:rPr>
                <w:spacing w:val="1"/>
                <w:sz w:val="24"/>
              </w:rPr>
              <w:t xml:space="preserve"> </w:t>
            </w:r>
            <w:r>
              <w:rPr>
                <w:sz w:val="24"/>
              </w:rPr>
              <w:t>муниципальном</w:t>
            </w:r>
            <w:r>
              <w:rPr>
                <w:spacing w:val="1"/>
                <w:sz w:val="24"/>
              </w:rPr>
              <w:t xml:space="preserve"> </w:t>
            </w:r>
            <w:r>
              <w:rPr>
                <w:sz w:val="24"/>
              </w:rPr>
              <w:t>задании</w:t>
            </w:r>
            <w:r>
              <w:rPr>
                <w:sz w:val="24"/>
              </w:rPr>
              <w:tab/>
            </w:r>
            <w:r>
              <w:rPr>
                <w:spacing w:val="-1"/>
                <w:sz w:val="24"/>
              </w:rPr>
              <w:t>обязательных</w:t>
            </w:r>
            <w:r>
              <w:rPr>
                <w:spacing w:val="-58"/>
                <w:sz w:val="24"/>
              </w:rPr>
              <w:t xml:space="preserve"> </w:t>
            </w:r>
            <w:r>
              <w:rPr>
                <w:sz w:val="24"/>
              </w:rPr>
              <w:t>положений</w:t>
            </w:r>
          </w:p>
        </w:tc>
        <w:tc>
          <w:tcPr>
            <w:tcW w:w="3261" w:type="dxa"/>
          </w:tcPr>
          <w:p>
            <w:pPr>
              <w:pStyle w:val="8"/>
              <w:spacing w:before="95"/>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92" w:right="73" w:hanging="4"/>
              <w:jc w:val="center"/>
              <w:rPr>
                <w:sz w:val="24"/>
              </w:rPr>
            </w:pPr>
            <w:r>
              <w:rPr>
                <w:sz w:val="24"/>
              </w:rPr>
              <w:t xml:space="preserve">Федерации,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5"/>
              <w:ind w:left="48" w:right="33"/>
              <w:jc w:val="center"/>
              <w:rPr>
                <w:sz w:val="24"/>
              </w:rPr>
            </w:pPr>
            <w:r>
              <w:rPr>
                <w:sz w:val="24"/>
              </w:rPr>
              <w:t>кол-во</w:t>
            </w:r>
          </w:p>
        </w:tc>
        <w:tc>
          <w:tcPr>
            <w:tcW w:w="642" w:type="dxa"/>
          </w:tcPr>
          <w:p>
            <w:pPr>
              <w:pStyle w:val="8"/>
              <w:spacing w:before="95"/>
              <w:ind w:right="244"/>
              <w:jc w:val="right"/>
              <w:rPr>
                <w:sz w:val="24"/>
              </w:rPr>
            </w:pPr>
            <w:r>
              <w:rPr>
                <w:sz w:val="24"/>
              </w:rPr>
              <w:t>1</w:t>
            </w:r>
          </w:p>
        </w:tc>
        <w:tc>
          <w:tcPr>
            <w:tcW w:w="2380" w:type="dxa"/>
          </w:tcPr>
          <w:p>
            <w:pPr>
              <w:pStyle w:val="8"/>
              <w:spacing w:before="95"/>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9" w:hRule="atLeast"/>
        </w:trPr>
        <w:tc>
          <w:tcPr>
            <w:tcW w:w="1056" w:type="dxa"/>
          </w:tcPr>
          <w:p>
            <w:pPr>
              <w:pStyle w:val="8"/>
              <w:spacing w:before="92"/>
              <w:ind w:left="56" w:right="49"/>
              <w:jc w:val="center"/>
              <w:rPr>
                <w:rFonts w:hint="default"/>
                <w:sz w:val="24"/>
                <w:lang w:val="en-US"/>
              </w:rPr>
            </w:pPr>
            <w:r>
              <w:rPr>
                <w:sz w:val="24"/>
              </w:rPr>
              <w:t>1.2.47.</w:t>
            </w:r>
            <w:r>
              <w:rPr>
                <w:rFonts w:hint="default"/>
                <w:sz w:val="24"/>
                <w:lang w:val="en-US"/>
              </w:rPr>
              <w:t>4</w:t>
            </w:r>
          </w:p>
        </w:tc>
        <w:tc>
          <w:tcPr>
            <w:tcW w:w="3400" w:type="dxa"/>
          </w:tcPr>
          <w:p>
            <w:pPr>
              <w:pStyle w:val="8"/>
              <w:tabs>
                <w:tab w:val="left" w:pos="1622"/>
                <w:tab w:val="left" w:pos="3223"/>
              </w:tabs>
              <w:spacing w:before="92"/>
              <w:ind w:left="62" w:right="46"/>
              <w:rPr>
                <w:sz w:val="24"/>
              </w:rPr>
            </w:pPr>
            <w:r>
              <w:rPr>
                <w:sz w:val="24"/>
              </w:rPr>
              <w:t>Нарушение</w:t>
            </w:r>
            <w:r>
              <w:rPr>
                <w:sz w:val="24"/>
              </w:rPr>
              <w:tab/>
            </w:r>
            <w:r>
              <w:rPr>
                <w:sz w:val="24"/>
              </w:rPr>
              <w:t>требований</w:t>
            </w:r>
            <w:r>
              <w:rPr>
                <w:sz w:val="24"/>
              </w:rPr>
              <w:tab/>
            </w:r>
            <w:r>
              <w:rPr>
                <w:spacing w:val="-3"/>
                <w:sz w:val="24"/>
              </w:rPr>
              <w:t>к</w:t>
            </w:r>
            <w:r>
              <w:rPr>
                <w:spacing w:val="-57"/>
                <w:sz w:val="24"/>
              </w:rPr>
              <w:t xml:space="preserve"> </w:t>
            </w:r>
            <w:r>
              <w:rPr>
                <w:sz w:val="24"/>
              </w:rPr>
              <w:t>форме</w:t>
            </w:r>
            <w:r>
              <w:rPr>
                <w:sz w:val="24"/>
              </w:rPr>
              <w:tab/>
            </w:r>
            <w:r>
              <w:rPr>
                <w:sz w:val="24"/>
              </w:rPr>
              <w:t>муниципального</w:t>
            </w:r>
          </w:p>
          <w:p>
            <w:pPr>
              <w:pStyle w:val="8"/>
              <w:spacing w:before="92"/>
              <w:ind w:left="62"/>
              <w:rPr>
                <w:sz w:val="24"/>
              </w:rPr>
            </w:pPr>
            <w:r>
              <w:rPr>
                <w:sz w:val="24"/>
              </w:rPr>
              <w:t>задания</w:t>
            </w:r>
          </w:p>
        </w:tc>
        <w:tc>
          <w:tcPr>
            <w:tcW w:w="3261" w:type="dxa"/>
          </w:tcPr>
          <w:p>
            <w:pPr>
              <w:pStyle w:val="8"/>
              <w:spacing w:before="92"/>
              <w:ind w:left="608" w:right="339" w:hanging="236"/>
              <w:rPr>
                <w:sz w:val="24"/>
              </w:rPr>
            </w:pPr>
            <w:r>
              <w:rPr>
                <w:sz w:val="24"/>
              </w:rPr>
              <w:t>Статья 69.2 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92" w:right="73" w:hanging="4"/>
              <w:jc w:val="center"/>
              <w:rPr>
                <w:sz w:val="24"/>
              </w:rPr>
            </w:pPr>
            <w:r>
              <w:rPr>
                <w:sz w:val="24"/>
              </w:rPr>
              <w:t xml:space="preserve">Федерации,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2"/>
              <w:ind w:left="48" w:right="33"/>
              <w:jc w:val="center"/>
              <w:rPr>
                <w:sz w:val="24"/>
              </w:rPr>
            </w:pPr>
            <w:r>
              <w:rPr>
                <w:sz w:val="24"/>
              </w:rPr>
              <w:t>кол-во</w:t>
            </w:r>
          </w:p>
        </w:tc>
        <w:tc>
          <w:tcPr>
            <w:tcW w:w="642" w:type="dxa"/>
          </w:tcPr>
          <w:p>
            <w:pPr>
              <w:pStyle w:val="8"/>
              <w:spacing w:before="92"/>
              <w:ind w:right="244"/>
              <w:jc w:val="right"/>
              <w:rPr>
                <w:sz w:val="24"/>
              </w:rPr>
            </w:pPr>
            <w:r>
              <w:rPr>
                <w:sz w:val="24"/>
              </w:rPr>
              <w:t>1</w:t>
            </w:r>
          </w:p>
        </w:tc>
        <w:tc>
          <w:tcPr>
            <w:tcW w:w="2380" w:type="dxa"/>
          </w:tcPr>
          <w:p>
            <w:pPr>
              <w:pStyle w:val="8"/>
              <w:spacing w:before="92"/>
              <w:ind w:left="146" w:right="124" w:firstLine="249"/>
              <w:rPr>
                <w:sz w:val="24"/>
              </w:rPr>
            </w:pPr>
            <w:r>
              <w:rPr>
                <w:sz w:val="24"/>
              </w:rPr>
              <w:t>Статья 15.15.15</w:t>
            </w:r>
            <w:r>
              <w:rPr>
                <w:spacing w:val="1"/>
                <w:sz w:val="24"/>
              </w:rPr>
              <w:t xml:space="preserve"> </w:t>
            </w:r>
            <w:r>
              <w:rPr>
                <w:sz w:val="24"/>
              </w:rPr>
              <w:t>Кодекса</w:t>
            </w:r>
            <w:r>
              <w:rPr>
                <w:spacing w:val="-14"/>
                <w:sz w:val="24"/>
              </w:rPr>
              <w:t xml:space="preserve"> </w:t>
            </w:r>
            <w:r>
              <w:rPr>
                <w:sz w:val="24"/>
              </w:rPr>
              <w:t>Российской</w:t>
            </w:r>
          </w:p>
          <w:p>
            <w:pPr>
              <w:pStyle w:val="8"/>
              <w:spacing w:before="92"/>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0" w:hRule="atLeast"/>
        </w:trPr>
        <w:tc>
          <w:tcPr>
            <w:tcW w:w="1056" w:type="dxa"/>
          </w:tcPr>
          <w:p>
            <w:pPr>
              <w:pStyle w:val="8"/>
              <w:spacing w:before="93"/>
              <w:ind w:left="136"/>
              <w:rPr>
                <w:rFonts w:hint="default"/>
                <w:sz w:val="24"/>
                <w:lang w:val="en-US"/>
              </w:rPr>
            </w:pPr>
            <w:r>
              <w:rPr>
                <w:sz w:val="24"/>
              </w:rPr>
              <w:t>1.2.47.</w:t>
            </w:r>
            <w:r>
              <w:rPr>
                <w:rFonts w:hint="default"/>
                <w:sz w:val="24"/>
                <w:lang w:val="en-US"/>
              </w:rPr>
              <w:t>5</w:t>
            </w:r>
          </w:p>
        </w:tc>
        <w:tc>
          <w:tcPr>
            <w:tcW w:w="3400" w:type="dxa"/>
          </w:tcPr>
          <w:p>
            <w:pPr>
              <w:pStyle w:val="8"/>
              <w:spacing w:before="93"/>
              <w:ind w:left="62" w:right="48"/>
              <w:jc w:val="both"/>
              <w:rPr>
                <w:sz w:val="24"/>
              </w:rPr>
            </w:pPr>
            <w:r>
              <w:rPr>
                <w:sz w:val="24"/>
              </w:rPr>
              <w:t>Нарушения</w:t>
            </w:r>
            <w:r>
              <w:rPr>
                <w:spacing w:val="1"/>
                <w:sz w:val="24"/>
              </w:rPr>
              <w:t xml:space="preserve"> </w:t>
            </w:r>
            <w:r>
              <w:rPr>
                <w:sz w:val="24"/>
              </w:rPr>
              <w:t>порядка</w:t>
            </w:r>
            <w:r>
              <w:rPr>
                <w:spacing w:val="1"/>
                <w:sz w:val="24"/>
              </w:rPr>
              <w:t xml:space="preserve"> </w:t>
            </w:r>
            <w:r>
              <w:rPr>
                <w:sz w:val="24"/>
              </w:rPr>
              <w:t>внесения</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муниципальное</w:t>
            </w:r>
            <w:r>
              <w:rPr>
                <w:spacing w:val="1"/>
                <w:sz w:val="24"/>
              </w:rPr>
              <w:t xml:space="preserve"> </w:t>
            </w:r>
            <w:r>
              <w:rPr>
                <w:sz w:val="24"/>
              </w:rPr>
              <w:t>задание</w:t>
            </w:r>
          </w:p>
        </w:tc>
        <w:tc>
          <w:tcPr>
            <w:tcW w:w="3261" w:type="dxa"/>
          </w:tcPr>
          <w:p>
            <w:pPr>
              <w:pStyle w:val="8"/>
              <w:spacing w:before="93"/>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109" w:right="94" w:firstLine="5"/>
              <w:jc w:val="center"/>
              <w:rPr>
                <w:sz w:val="24"/>
              </w:rPr>
            </w:pPr>
            <w:r>
              <w:rPr>
                <w:sz w:val="24"/>
              </w:rPr>
              <w:t xml:space="preserve">Федерации,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3"/>
              <w:ind w:left="162"/>
              <w:rPr>
                <w:sz w:val="24"/>
              </w:rPr>
            </w:pPr>
            <w:r>
              <w:rPr>
                <w:sz w:val="24"/>
              </w:rPr>
              <w:t>кол-во</w:t>
            </w:r>
          </w:p>
        </w:tc>
        <w:tc>
          <w:tcPr>
            <w:tcW w:w="642" w:type="dxa"/>
          </w:tcPr>
          <w:p>
            <w:pPr>
              <w:pStyle w:val="8"/>
              <w:spacing w:before="93"/>
              <w:ind w:left="18"/>
              <w:jc w:val="center"/>
              <w:rPr>
                <w:sz w:val="24"/>
              </w:rPr>
            </w:pPr>
            <w:r>
              <w:rPr>
                <w:sz w:val="24"/>
              </w:rPr>
              <w:t>1</w:t>
            </w:r>
          </w:p>
        </w:tc>
        <w:tc>
          <w:tcPr>
            <w:tcW w:w="2380" w:type="dxa"/>
          </w:tcPr>
          <w:p>
            <w:pPr>
              <w:pStyle w:val="8"/>
              <w:spacing w:before="93"/>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7" w:hRule="atLeast"/>
        </w:trPr>
        <w:tc>
          <w:tcPr>
            <w:tcW w:w="1056" w:type="dxa"/>
          </w:tcPr>
          <w:p>
            <w:pPr>
              <w:pStyle w:val="8"/>
              <w:spacing w:before="92"/>
              <w:ind w:left="136"/>
              <w:rPr>
                <w:rFonts w:hint="default"/>
                <w:sz w:val="24"/>
                <w:lang w:val="en-US"/>
              </w:rPr>
            </w:pPr>
            <w:r>
              <w:rPr>
                <w:sz w:val="24"/>
              </w:rPr>
              <w:t>1.2.47.</w:t>
            </w:r>
            <w:r>
              <w:rPr>
                <w:rFonts w:hint="default"/>
                <w:sz w:val="24"/>
                <w:lang w:val="en-US"/>
              </w:rPr>
              <w:t>6</w:t>
            </w:r>
          </w:p>
        </w:tc>
        <w:tc>
          <w:tcPr>
            <w:tcW w:w="3400" w:type="dxa"/>
          </w:tcPr>
          <w:p>
            <w:pPr>
              <w:pStyle w:val="8"/>
              <w:tabs>
                <w:tab w:val="left" w:pos="2641"/>
              </w:tabs>
              <w:spacing w:before="92"/>
              <w:ind w:left="62" w:right="47"/>
              <w:jc w:val="both"/>
              <w:rPr>
                <w:sz w:val="24"/>
              </w:rPr>
            </w:pPr>
            <w:r>
              <w:rPr>
                <w:sz w:val="24"/>
              </w:rPr>
              <w:t>Нарушение</w:t>
            </w:r>
            <w:r>
              <w:rPr>
                <w:sz w:val="24"/>
              </w:rPr>
              <w:tab/>
            </w:r>
            <w:r>
              <w:rPr>
                <w:spacing w:val="-1"/>
                <w:sz w:val="24"/>
              </w:rPr>
              <w:t>сроков</w:t>
            </w:r>
            <w:r>
              <w:rPr>
                <w:spacing w:val="-58"/>
                <w:sz w:val="24"/>
              </w:rPr>
              <w:t xml:space="preserve"> </w:t>
            </w:r>
            <w:r>
              <w:rPr>
                <w:sz w:val="24"/>
              </w:rPr>
              <w:t>формирования,</w:t>
            </w:r>
            <w:r>
              <w:rPr>
                <w:spacing w:val="1"/>
                <w:sz w:val="24"/>
              </w:rPr>
              <w:t xml:space="preserve"> </w:t>
            </w:r>
            <w:r>
              <w:rPr>
                <w:sz w:val="24"/>
              </w:rPr>
              <w:t>утверждения</w:t>
            </w:r>
            <w:r>
              <w:rPr>
                <w:spacing w:val="1"/>
                <w:sz w:val="24"/>
              </w:rPr>
              <w:t xml:space="preserve"> </w:t>
            </w:r>
            <w:r>
              <w:rPr>
                <w:sz w:val="24"/>
              </w:rPr>
              <w:t>и</w:t>
            </w:r>
            <w:r>
              <w:rPr>
                <w:spacing w:val="-57"/>
                <w:sz w:val="24"/>
              </w:rPr>
              <w:t xml:space="preserve"> </w:t>
            </w:r>
            <w:r>
              <w:rPr>
                <w:sz w:val="24"/>
              </w:rPr>
              <w:t>доведения</w:t>
            </w:r>
            <w:r>
              <w:rPr>
                <w:spacing w:val="1"/>
                <w:sz w:val="24"/>
              </w:rPr>
              <w:t xml:space="preserve"> </w:t>
            </w:r>
            <w:r>
              <w:rPr>
                <w:sz w:val="24"/>
              </w:rPr>
              <w:t>муниципального</w:t>
            </w:r>
            <w:r>
              <w:rPr>
                <w:spacing w:val="-57"/>
                <w:sz w:val="24"/>
              </w:rPr>
              <w:t xml:space="preserve"> </w:t>
            </w:r>
            <w:r>
              <w:rPr>
                <w:sz w:val="24"/>
              </w:rPr>
              <w:t>задания,</w:t>
            </w:r>
            <w:r>
              <w:rPr>
                <w:spacing w:val="1"/>
                <w:sz w:val="24"/>
              </w:rPr>
              <w:t xml:space="preserve"> </w:t>
            </w:r>
            <w:r>
              <w:rPr>
                <w:sz w:val="24"/>
              </w:rPr>
              <w:t>внесения</w:t>
            </w:r>
            <w:r>
              <w:rPr>
                <w:spacing w:val="1"/>
                <w:sz w:val="24"/>
              </w:rPr>
              <w:t xml:space="preserve"> </w:t>
            </w:r>
            <w:r>
              <w:rPr>
                <w:sz w:val="24"/>
              </w:rPr>
              <w:t>в</w:t>
            </w:r>
            <w:r>
              <w:rPr>
                <w:spacing w:val="1"/>
                <w:sz w:val="24"/>
              </w:rPr>
              <w:t xml:space="preserve"> </w:t>
            </w:r>
            <w:r>
              <w:rPr>
                <w:sz w:val="24"/>
              </w:rPr>
              <w:t>него</w:t>
            </w:r>
            <w:r>
              <w:rPr>
                <w:spacing w:val="-57"/>
                <w:sz w:val="24"/>
              </w:rPr>
              <w:t xml:space="preserve"> </w:t>
            </w:r>
            <w:r>
              <w:rPr>
                <w:sz w:val="24"/>
              </w:rPr>
              <w:t>изменений</w:t>
            </w:r>
          </w:p>
        </w:tc>
        <w:tc>
          <w:tcPr>
            <w:tcW w:w="3261" w:type="dxa"/>
          </w:tcPr>
          <w:p>
            <w:pPr>
              <w:pStyle w:val="8"/>
              <w:spacing w:before="92"/>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92" w:right="73" w:hanging="4"/>
              <w:jc w:val="center"/>
              <w:rPr>
                <w:sz w:val="24"/>
              </w:rPr>
            </w:pPr>
            <w:r>
              <w:rPr>
                <w:sz w:val="24"/>
              </w:rPr>
              <w:t xml:space="preserve">Федерации,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2"/>
              <w:ind w:left="162"/>
              <w:rPr>
                <w:sz w:val="24"/>
              </w:rPr>
            </w:pPr>
            <w:r>
              <w:rPr>
                <w:sz w:val="24"/>
              </w:rPr>
              <w:t>кол-во</w:t>
            </w:r>
          </w:p>
        </w:tc>
        <w:tc>
          <w:tcPr>
            <w:tcW w:w="642" w:type="dxa"/>
          </w:tcPr>
          <w:p>
            <w:pPr>
              <w:pStyle w:val="8"/>
              <w:spacing w:before="92"/>
              <w:ind w:left="18"/>
              <w:jc w:val="center"/>
              <w:rPr>
                <w:sz w:val="24"/>
              </w:rPr>
            </w:pPr>
            <w:r>
              <w:rPr>
                <w:sz w:val="24"/>
              </w:rPr>
              <w:t>1</w:t>
            </w:r>
          </w:p>
        </w:tc>
        <w:tc>
          <w:tcPr>
            <w:tcW w:w="2380" w:type="dxa"/>
          </w:tcPr>
          <w:p>
            <w:pPr>
              <w:pStyle w:val="8"/>
              <w:spacing w:before="92"/>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9" w:right="59"/>
              <w:jc w:val="center"/>
              <w:rPr>
                <w:sz w:val="24"/>
              </w:rPr>
            </w:pPr>
            <w:r>
              <w:rPr>
                <w:sz w:val="24"/>
              </w:rPr>
              <w:t>административных</w:t>
            </w:r>
            <w:r>
              <w:rPr>
                <w:spacing w:val="-57"/>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2" w:hRule="atLeast"/>
        </w:trPr>
        <w:tc>
          <w:tcPr>
            <w:tcW w:w="1056" w:type="dxa"/>
          </w:tcPr>
          <w:p>
            <w:pPr>
              <w:pStyle w:val="8"/>
              <w:spacing w:before="92"/>
              <w:ind w:left="56" w:right="49"/>
              <w:jc w:val="center"/>
              <w:rPr>
                <w:rFonts w:hint="default"/>
                <w:sz w:val="24"/>
                <w:lang w:val="en-US"/>
              </w:rPr>
            </w:pPr>
            <w:r>
              <w:rPr>
                <w:sz w:val="24"/>
              </w:rPr>
              <w:t>1.2.47.</w:t>
            </w:r>
            <w:r>
              <w:rPr>
                <w:rFonts w:hint="default"/>
                <w:sz w:val="24"/>
                <w:lang w:val="en-US"/>
              </w:rPr>
              <w:t>7</w:t>
            </w:r>
          </w:p>
        </w:tc>
        <w:tc>
          <w:tcPr>
            <w:tcW w:w="3400" w:type="dxa"/>
          </w:tcPr>
          <w:p>
            <w:pPr>
              <w:pStyle w:val="8"/>
              <w:spacing w:before="92"/>
              <w:ind w:left="62" w:right="48"/>
              <w:jc w:val="both"/>
              <w:rPr>
                <w:sz w:val="24"/>
              </w:rPr>
            </w:pPr>
            <w:r>
              <w:rPr>
                <w:sz w:val="24"/>
              </w:rPr>
              <w:t>Нарушения</w:t>
            </w:r>
            <w:r>
              <w:rPr>
                <w:spacing w:val="1"/>
                <w:sz w:val="24"/>
              </w:rPr>
              <w:t xml:space="preserve"> </w:t>
            </w:r>
            <w:r>
              <w:rPr>
                <w:sz w:val="24"/>
              </w:rPr>
              <w:t>при</w:t>
            </w:r>
            <w:r>
              <w:rPr>
                <w:spacing w:val="1"/>
                <w:sz w:val="24"/>
              </w:rPr>
              <w:t xml:space="preserve"> </w:t>
            </w:r>
            <w:r>
              <w:rPr>
                <w:sz w:val="24"/>
              </w:rPr>
              <w:t>размещении</w:t>
            </w:r>
            <w:r>
              <w:rPr>
                <w:spacing w:val="1"/>
                <w:sz w:val="24"/>
              </w:rPr>
              <w:t xml:space="preserve"> </w:t>
            </w:r>
            <w:r>
              <w:rPr>
                <w:sz w:val="24"/>
              </w:rPr>
              <w:t>муниципального</w:t>
            </w:r>
            <w:r>
              <w:rPr>
                <w:spacing w:val="1"/>
                <w:sz w:val="24"/>
              </w:rPr>
              <w:t xml:space="preserve"> </w:t>
            </w:r>
            <w:r>
              <w:rPr>
                <w:sz w:val="24"/>
              </w:rPr>
              <w:t>задания</w:t>
            </w:r>
            <w:r>
              <w:rPr>
                <w:spacing w:val="1"/>
                <w:sz w:val="24"/>
              </w:rPr>
              <w:t xml:space="preserve"> </w:t>
            </w:r>
            <w:r>
              <w:rPr>
                <w:sz w:val="24"/>
              </w:rPr>
              <w:t>и</w:t>
            </w:r>
            <w:r>
              <w:rPr>
                <w:spacing w:val="-57"/>
                <w:sz w:val="24"/>
              </w:rPr>
              <w:t xml:space="preserve"> </w:t>
            </w:r>
            <w:r>
              <w:rPr>
                <w:sz w:val="24"/>
              </w:rPr>
              <w:t>отчета</w:t>
            </w:r>
            <w:r>
              <w:rPr>
                <w:spacing w:val="-1"/>
                <w:sz w:val="24"/>
              </w:rPr>
              <w:t xml:space="preserve"> </w:t>
            </w:r>
            <w:r>
              <w:rPr>
                <w:sz w:val="24"/>
              </w:rPr>
              <w:t>о его</w:t>
            </w:r>
            <w:r>
              <w:rPr>
                <w:spacing w:val="-2"/>
                <w:sz w:val="24"/>
              </w:rPr>
              <w:t xml:space="preserve"> </w:t>
            </w:r>
            <w:r>
              <w:rPr>
                <w:sz w:val="24"/>
              </w:rPr>
              <w:t>исполнении</w:t>
            </w:r>
          </w:p>
        </w:tc>
        <w:tc>
          <w:tcPr>
            <w:tcW w:w="3261" w:type="dxa"/>
          </w:tcPr>
          <w:p>
            <w:pPr>
              <w:pStyle w:val="8"/>
              <w:spacing w:before="92"/>
              <w:ind w:left="69" w:right="52"/>
              <w:jc w:val="center"/>
              <w:rPr>
                <w:sz w:val="24"/>
              </w:rPr>
            </w:pPr>
            <w:r>
              <w:rPr>
                <w:sz w:val="24"/>
              </w:rPr>
              <w:t>Статья 69.2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92" w:right="73" w:hanging="4"/>
              <w:jc w:val="center"/>
              <w:rPr>
                <w:sz w:val="24"/>
              </w:rPr>
            </w:pPr>
            <w:r>
              <w:rPr>
                <w:sz w:val="24"/>
              </w:rPr>
              <w:t xml:space="preserve">Федерации, </w:t>
            </w:r>
            <w:r>
              <w:rPr>
                <w:rFonts w:hint="default" w:ascii="Times New Roman" w:hAnsi="Times New Roman" w:eastAsia="Times New Roman"/>
                <w:b w:val="0"/>
                <w:bCs w:val="0"/>
                <w:i w:val="0"/>
                <w:iCs w:val="0"/>
                <w:kern w:val="0"/>
                <w:sz w:val="24"/>
                <w:szCs w:val="22"/>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2"/>
              <w:ind w:left="162"/>
              <w:rPr>
                <w:sz w:val="24"/>
              </w:rPr>
            </w:pPr>
            <w:r>
              <w:rPr>
                <w:sz w:val="24"/>
              </w:rPr>
              <w:t>кол-во</w:t>
            </w:r>
          </w:p>
        </w:tc>
        <w:tc>
          <w:tcPr>
            <w:tcW w:w="642" w:type="dxa"/>
          </w:tcPr>
          <w:p>
            <w:pPr>
              <w:pStyle w:val="8"/>
              <w:spacing w:before="92"/>
              <w:ind w:right="244"/>
              <w:jc w:val="right"/>
              <w:rPr>
                <w:sz w:val="24"/>
              </w:rPr>
            </w:pPr>
            <w:r>
              <w:rPr>
                <w:sz w:val="24"/>
              </w:rPr>
              <w:t>1</w:t>
            </w:r>
          </w:p>
        </w:tc>
        <w:tc>
          <w:tcPr>
            <w:tcW w:w="2380" w:type="dxa"/>
          </w:tcPr>
          <w:p>
            <w:pPr>
              <w:pStyle w:val="8"/>
              <w:spacing w:before="92"/>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1056" w:type="dxa"/>
          </w:tcPr>
          <w:p>
            <w:pPr>
              <w:pStyle w:val="8"/>
              <w:spacing w:before="92"/>
              <w:ind w:left="56" w:right="49"/>
              <w:jc w:val="center"/>
              <w:rPr>
                <w:rFonts w:hint="default"/>
                <w:sz w:val="24"/>
                <w:lang w:val="en-US"/>
              </w:rPr>
            </w:pPr>
            <w:r>
              <w:rPr>
                <w:sz w:val="24"/>
              </w:rPr>
              <w:t>1.2.47.</w:t>
            </w:r>
            <w:r>
              <w:rPr>
                <w:rFonts w:hint="default"/>
                <w:sz w:val="24"/>
                <w:lang w:val="en-US"/>
              </w:rPr>
              <w:t>8</w:t>
            </w:r>
          </w:p>
        </w:tc>
        <w:tc>
          <w:tcPr>
            <w:tcW w:w="3400" w:type="dxa"/>
          </w:tcPr>
          <w:p>
            <w:pPr>
              <w:pStyle w:val="8"/>
              <w:tabs>
                <w:tab w:val="left" w:pos="1933"/>
                <w:tab w:val="left" w:pos="2060"/>
              </w:tabs>
              <w:spacing w:before="92"/>
              <w:ind w:left="62" w:right="47"/>
              <w:jc w:val="both"/>
              <w:rPr>
                <w:sz w:val="24"/>
              </w:rPr>
            </w:pPr>
            <w:r>
              <w:rPr>
                <w:sz w:val="24"/>
              </w:rPr>
              <w:t>Отсутствие</w:t>
            </w:r>
            <w:r>
              <w:rPr>
                <w:sz w:val="24"/>
              </w:rPr>
              <w:tab/>
            </w:r>
            <w:r>
              <w:rPr>
                <w:spacing w:val="-1"/>
                <w:sz w:val="24"/>
              </w:rPr>
              <w:t>обязательных</w:t>
            </w:r>
            <w:r>
              <w:rPr>
                <w:spacing w:val="-58"/>
                <w:sz w:val="24"/>
              </w:rPr>
              <w:t xml:space="preserve"> </w:t>
            </w:r>
            <w:r>
              <w:rPr>
                <w:sz w:val="24"/>
              </w:rPr>
              <w:t>условий</w:t>
            </w:r>
            <w:r>
              <w:rPr>
                <w:spacing w:val="1"/>
                <w:sz w:val="24"/>
              </w:rPr>
              <w:t xml:space="preserve"> </w:t>
            </w:r>
            <w:r>
              <w:rPr>
                <w:sz w:val="24"/>
              </w:rPr>
              <w:t>в</w:t>
            </w:r>
            <w:r>
              <w:rPr>
                <w:spacing w:val="1"/>
                <w:sz w:val="24"/>
              </w:rPr>
              <w:t xml:space="preserve"> </w:t>
            </w:r>
            <w:r>
              <w:rPr>
                <w:sz w:val="24"/>
              </w:rPr>
              <w:t>соглашении</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финансовое</w:t>
            </w:r>
            <w:r>
              <w:rPr>
                <w:sz w:val="24"/>
              </w:rPr>
              <w:tab/>
            </w:r>
            <w:r>
              <w:rPr>
                <w:sz w:val="24"/>
              </w:rPr>
              <w:tab/>
            </w:r>
            <w:r>
              <w:rPr>
                <w:spacing w:val="-1"/>
                <w:sz w:val="24"/>
              </w:rPr>
              <w:t>обеспечение</w:t>
            </w:r>
            <w:r>
              <w:rPr>
                <w:spacing w:val="-58"/>
                <w:sz w:val="24"/>
              </w:rPr>
              <w:t xml:space="preserve"> </w:t>
            </w:r>
            <w:r>
              <w:rPr>
                <w:sz w:val="24"/>
              </w:rPr>
              <w:t>выполнения</w:t>
            </w:r>
            <w:r>
              <w:rPr>
                <w:spacing w:val="1"/>
                <w:sz w:val="24"/>
              </w:rPr>
              <w:t xml:space="preserve"> </w:t>
            </w:r>
            <w:r>
              <w:rPr>
                <w:sz w:val="24"/>
              </w:rPr>
              <w:t>муниципального</w:t>
            </w:r>
            <w:r>
              <w:rPr>
                <w:spacing w:val="-57"/>
                <w:sz w:val="24"/>
              </w:rPr>
              <w:t xml:space="preserve"> </w:t>
            </w:r>
            <w:r>
              <w:rPr>
                <w:sz w:val="24"/>
              </w:rPr>
              <w:t>задания</w:t>
            </w:r>
          </w:p>
        </w:tc>
        <w:tc>
          <w:tcPr>
            <w:tcW w:w="3261" w:type="dxa"/>
          </w:tcPr>
          <w:p>
            <w:pPr>
              <w:pStyle w:val="8"/>
              <w:spacing w:before="92"/>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2"/>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2"/>
              <w:ind w:right="244"/>
              <w:jc w:val="right"/>
              <w:rPr>
                <w:sz w:val="24"/>
              </w:rPr>
            </w:pPr>
            <w:r>
              <w:rPr>
                <w:sz w:val="24"/>
              </w:rPr>
              <w:t>1</w:t>
            </w:r>
          </w:p>
        </w:tc>
        <w:tc>
          <w:tcPr>
            <w:tcW w:w="2380" w:type="dxa"/>
          </w:tcPr>
          <w:p>
            <w:pPr>
              <w:pStyle w:val="8"/>
              <w:spacing w:before="92"/>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56" w:type="dxa"/>
          </w:tcPr>
          <w:p>
            <w:pPr>
              <w:pStyle w:val="8"/>
              <w:spacing w:before="92"/>
              <w:ind w:left="56" w:right="49"/>
              <w:jc w:val="center"/>
              <w:rPr>
                <w:rFonts w:hint="default"/>
                <w:sz w:val="24"/>
                <w:lang w:val="en-US"/>
              </w:rPr>
            </w:pPr>
            <w:r>
              <w:rPr>
                <w:sz w:val="24"/>
              </w:rPr>
              <w:t>1.2.47.</w:t>
            </w:r>
            <w:r>
              <w:rPr>
                <w:rFonts w:hint="default"/>
                <w:sz w:val="24"/>
                <w:lang w:val="en-US"/>
              </w:rPr>
              <w:t>9</w:t>
            </w:r>
          </w:p>
        </w:tc>
        <w:tc>
          <w:tcPr>
            <w:tcW w:w="3400" w:type="dxa"/>
          </w:tcPr>
          <w:p>
            <w:pPr>
              <w:pStyle w:val="8"/>
              <w:tabs>
                <w:tab w:val="left" w:pos="2060"/>
              </w:tabs>
              <w:spacing w:before="92"/>
              <w:ind w:left="62" w:right="45"/>
              <w:jc w:val="both"/>
              <w:rPr>
                <w:sz w:val="24"/>
              </w:rPr>
            </w:pPr>
            <w:r>
              <w:rPr>
                <w:sz w:val="24"/>
              </w:rPr>
              <w:t>Отсутствие</w:t>
            </w:r>
            <w:r>
              <w:rPr>
                <w:spacing w:val="1"/>
                <w:sz w:val="24"/>
              </w:rPr>
              <w:t xml:space="preserve"> </w:t>
            </w:r>
            <w:r>
              <w:rPr>
                <w:sz w:val="24"/>
              </w:rPr>
              <w:t>контроля</w:t>
            </w:r>
            <w:r>
              <w:rPr>
                <w:spacing w:val="1"/>
                <w:sz w:val="24"/>
              </w:rPr>
              <w:t xml:space="preserve"> </w:t>
            </w:r>
            <w:r>
              <w:rPr>
                <w:sz w:val="24"/>
              </w:rPr>
              <w:t>за</w:t>
            </w:r>
            <w:r>
              <w:rPr>
                <w:spacing w:val="-57"/>
                <w:sz w:val="24"/>
              </w:rPr>
              <w:t xml:space="preserve"> </w:t>
            </w:r>
            <w:r>
              <w:rPr>
                <w:sz w:val="24"/>
              </w:rPr>
              <w:t>использованием</w:t>
            </w:r>
            <w:r>
              <w:rPr>
                <w:spacing w:val="1"/>
                <w:sz w:val="24"/>
              </w:rPr>
              <w:t xml:space="preserve"> </w:t>
            </w:r>
            <w:r>
              <w:rPr>
                <w:sz w:val="24"/>
              </w:rPr>
              <w:t>субсидий</w:t>
            </w:r>
            <w:r>
              <w:rPr>
                <w:spacing w:val="1"/>
                <w:sz w:val="24"/>
              </w:rPr>
              <w:t xml:space="preserve"> </w:t>
            </w:r>
            <w:r>
              <w:rPr>
                <w:sz w:val="24"/>
              </w:rPr>
              <w:t>на</w:t>
            </w:r>
            <w:r>
              <w:rPr>
                <w:spacing w:val="1"/>
                <w:sz w:val="24"/>
              </w:rPr>
              <w:t xml:space="preserve"> </w:t>
            </w:r>
            <w:r>
              <w:rPr>
                <w:sz w:val="24"/>
              </w:rPr>
              <w:t>финансовое</w:t>
            </w:r>
            <w:r>
              <w:rPr>
                <w:sz w:val="24"/>
              </w:rPr>
              <w:tab/>
            </w:r>
            <w:r>
              <w:rPr>
                <w:spacing w:val="-1"/>
                <w:sz w:val="24"/>
              </w:rPr>
              <w:t>обеспечение</w:t>
            </w:r>
          </w:p>
          <w:p>
            <w:pPr>
              <w:pStyle w:val="8"/>
              <w:tabs>
                <w:tab w:val="left" w:pos="1623"/>
              </w:tabs>
              <w:spacing w:before="92"/>
              <w:ind w:left="62" w:right="49"/>
              <w:rPr>
                <w:sz w:val="24"/>
              </w:rPr>
            </w:pPr>
            <w:r>
              <w:rPr>
                <w:sz w:val="24"/>
              </w:rPr>
              <w:t>выполнения</w:t>
            </w:r>
            <w:r>
              <w:rPr>
                <w:sz w:val="24"/>
              </w:rPr>
              <w:tab/>
            </w:r>
            <w:r>
              <w:rPr>
                <w:spacing w:val="-1"/>
                <w:sz w:val="24"/>
              </w:rPr>
              <w:t>муниципального</w:t>
            </w:r>
            <w:r>
              <w:rPr>
                <w:spacing w:val="-57"/>
                <w:sz w:val="24"/>
              </w:rPr>
              <w:t xml:space="preserve"> </w:t>
            </w:r>
            <w:r>
              <w:rPr>
                <w:sz w:val="24"/>
              </w:rPr>
              <w:t>задания</w:t>
            </w:r>
          </w:p>
        </w:tc>
        <w:tc>
          <w:tcPr>
            <w:tcW w:w="3261" w:type="dxa"/>
          </w:tcPr>
          <w:p>
            <w:pPr>
              <w:pStyle w:val="8"/>
              <w:spacing w:before="92"/>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66" w:right="52"/>
              <w:jc w:val="center"/>
              <w:rPr>
                <w:sz w:val="24"/>
              </w:rPr>
            </w:pPr>
            <w:r>
              <w:rPr>
                <w:sz w:val="24"/>
              </w:rPr>
              <w:t>Федерации,</w:t>
            </w:r>
            <w:r>
              <w:rPr>
                <w:spacing w:val="-5"/>
                <w:sz w:val="24"/>
              </w:rPr>
              <w:t xml:space="preserve"> </w:t>
            </w:r>
            <w:r>
              <w:rPr>
                <w:sz w:val="24"/>
              </w:rPr>
              <w:t>муниципальные</w:t>
            </w:r>
          </w:p>
          <w:p>
            <w:pPr>
              <w:pStyle w:val="8"/>
              <w:spacing w:before="92"/>
              <w:ind w:left="87" w:right="72" w:firstLine="1"/>
              <w:jc w:val="center"/>
              <w:rPr>
                <w:sz w:val="24"/>
              </w:rPr>
            </w:pP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2"/>
              <w:ind w:left="50" w:right="31"/>
              <w:jc w:val="center"/>
              <w:rPr>
                <w:sz w:val="24"/>
              </w:rPr>
            </w:pPr>
            <w:r>
              <w:rPr>
                <w:sz w:val="24"/>
              </w:rPr>
              <w:t>кол-во и</w:t>
            </w:r>
            <w:r>
              <w:rPr>
                <w:spacing w:val="-58"/>
                <w:sz w:val="24"/>
              </w:rPr>
              <w:t xml:space="preserve"> </w:t>
            </w:r>
            <w:r>
              <w:rPr>
                <w:sz w:val="24"/>
              </w:rPr>
              <w:t>(или)</w:t>
            </w:r>
            <w:r>
              <w:rPr>
                <w:spacing w:val="1"/>
                <w:sz w:val="24"/>
              </w:rPr>
              <w:t xml:space="preserve"> </w:t>
            </w:r>
            <w:r>
              <w:rPr>
                <w:sz w:val="24"/>
              </w:rPr>
              <w:t>тыс.</w:t>
            </w:r>
          </w:p>
          <w:p>
            <w:pPr>
              <w:pStyle w:val="8"/>
              <w:spacing w:before="92"/>
              <w:ind w:left="138"/>
              <w:rPr>
                <w:sz w:val="24"/>
              </w:rPr>
            </w:pPr>
            <w:r>
              <w:rPr>
                <w:sz w:val="24"/>
              </w:rPr>
              <w:t>рублей</w:t>
            </w:r>
          </w:p>
        </w:tc>
        <w:tc>
          <w:tcPr>
            <w:tcW w:w="642" w:type="dxa"/>
          </w:tcPr>
          <w:p>
            <w:pPr>
              <w:pStyle w:val="8"/>
              <w:spacing w:before="92"/>
              <w:ind w:right="244"/>
              <w:jc w:val="right"/>
              <w:rPr>
                <w:sz w:val="24"/>
              </w:rPr>
            </w:pPr>
            <w:r>
              <w:rPr>
                <w:sz w:val="24"/>
              </w:rPr>
              <w:t>1</w:t>
            </w:r>
          </w:p>
        </w:tc>
        <w:tc>
          <w:tcPr>
            <w:tcW w:w="2380" w:type="dxa"/>
          </w:tcPr>
          <w:p>
            <w:pPr>
              <w:pStyle w:val="8"/>
              <w:spacing w:before="92"/>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92"/>
              <w:ind w:left="273" w:right="176" w:hanging="60"/>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spacing w:before="92"/>
              <w:ind w:right="244"/>
              <w:jc w:val="right"/>
              <w:rPr>
                <w:sz w:val="24"/>
              </w:rPr>
            </w:pPr>
          </w:p>
        </w:tc>
        <w:tc>
          <w:tcPr>
            <w:tcW w:w="1984" w:type="dxa"/>
          </w:tcPr>
          <w:p>
            <w:pPr>
              <w:pStyle w:val="8"/>
              <w:spacing w:before="92"/>
              <w:ind w:right="244"/>
              <w:jc w:val="righ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1056" w:type="dxa"/>
          </w:tcPr>
          <w:p>
            <w:pPr>
              <w:pStyle w:val="8"/>
              <w:spacing w:before="95"/>
              <w:ind w:left="56" w:right="49"/>
              <w:jc w:val="center"/>
              <w:rPr>
                <w:rFonts w:hint="default"/>
                <w:sz w:val="24"/>
                <w:lang w:val="en-US"/>
              </w:rPr>
            </w:pPr>
            <w:r>
              <w:rPr>
                <w:sz w:val="24"/>
              </w:rPr>
              <w:t>1.2.47.1</w:t>
            </w:r>
            <w:r>
              <w:rPr>
                <w:rFonts w:hint="default"/>
                <w:sz w:val="24"/>
                <w:lang w:val="en-US"/>
              </w:rPr>
              <w:t>0</w:t>
            </w:r>
          </w:p>
        </w:tc>
        <w:tc>
          <w:tcPr>
            <w:tcW w:w="3400" w:type="dxa"/>
          </w:tcPr>
          <w:p>
            <w:pPr>
              <w:pStyle w:val="8"/>
              <w:tabs>
                <w:tab w:val="left" w:pos="2507"/>
              </w:tabs>
              <w:spacing w:before="95"/>
              <w:ind w:left="62"/>
              <w:jc w:val="both"/>
              <w:rPr>
                <w:sz w:val="24"/>
              </w:rPr>
            </w:pPr>
            <w:r>
              <w:rPr>
                <w:sz w:val="24"/>
              </w:rPr>
              <w:t>Нарушение</w:t>
            </w:r>
            <w:r>
              <w:rPr>
                <w:sz w:val="24"/>
              </w:rPr>
              <w:tab/>
            </w:r>
            <w:r>
              <w:rPr>
                <w:sz w:val="24"/>
              </w:rPr>
              <w:t>графика</w:t>
            </w:r>
          </w:p>
          <w:p>
            <w:pPr>
              <w:pStyle w:val="8"/>
              <w:tabs>
                <w:tab w:val="left" w:pos="1926"/>
                <w:tab w:val="left" w:pos="2091"/>
                <w:tab w:val="left" w:pos="2516"/>
              </w:tabs>
              <w:ind w:left="62" w:right="45"/>
              <w:jc w:val="both"/>
              <w:rPr>
                <w:sz w:val="24"/>
              </w:rPr>
            </w:pPr>
            <w:r>
              <w:rPr>
                <w:sz w:val="24"/>
              </w:rPr>
              <w:t>перечисления,</w:t>
            </w:r>
            <w:r>
              <w:rPr>
                <w:rFonts w:hint="default"/>
                <w:sz w:val="24"/>
                <w:lang w:val="ru-RU"/>
              </w:rPr>
              <w:t xml:space="preserve"> </w:t>
            </w:r>
            <w:r>
              <w:rPr>
                <w:spacing w:val="-1"/>
                <w:sz w:val="24"/>
              </w:rPr>
              <w:t>порядка</w:t>
            </w:r>
            <w:r>
              <w:rPr>
                <w:spacing w:val="-58"/>
                <w:sz w:val="24"/>
              </w:rPr>
              <w:t xml:space="preserve"> </w:t>
            </w:r>
            <w:r>
              <w:rPr>
                <w:sz w:val="24"/>
              </w:rPr>
              <w:t>авансового</w:t>
            </w:r>
            <w:r>
              <w:rPr>
                <w:sz w:val="24"/>
              </w:rPr>
              <w:tab/>
            </w:r>
            <w:r>
              <w:rPr>
                <w:sz w:val="24"/>
              </w:rPr>
              <w:t>перечисления</w:t>
            </w:r>
            <w:r>
              <w:rPr>
                <w:spacing w:val="-58"/>
                <w:sz w:val="24"/>
              </w:rPr>
              <w:t xml:space="preserve"> </w:t>
            </w:r>
            <w:r>
              <w:rPr>
                <w:sz w:val="24"/>
              </w:rPr>
              <w:t>субсидии, в том числе размера</w:t>
            </w:r>
            <w:r>
              <w:rPr>
                <w:spacing w:val="1"/>
                <w:sz w:val="24"/>
              </w:rPr>
              <w:t xml:space="preserve"> </w:t>
            </w:r>
            <w:r>
              <w:rPr>
                <w:sz w:val="24"/>
              </w:rPr>
              <w:t>аванса,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предусматривается</w:t>
            </w:r>
            <w:r>
              <w:rPr>
                <w:spacing w:val="1"/>
                <w:sz w:val="24"/>
              </w:rPr>
              <w:t xml:space="preserve"> </w:t>
            </w:r>
            <w:r>
              <w:rPr>
                <w:sz w:val="24"/>
              </w:rPr>
              <w:t>плановое</w:t>
            </w:r>
            <w:r>
              <w:rPr>
                <w:spacing w:val="-57"/>
                <w:sz w:val="24"/>
              </w:rPr>
              <w:t xml:space="preserve"> </w:t>
            </w:r>
            <w:r>
              <w:rPr>
                <w:sz w:val="24"/>
              </w:rPr>
              <w:t>(авансовое)</w:t>
            </w:r>
            <w:r>
              <w:rPr>
                <w:sz w:val="24"/>
              </w:rPr>
              <w:tab/>
            </w:r>
            <w:r>
              <w:rPr>
                <w:sz w:val="24"/>
              </w:rPr>
              <w:t>перечисление</w:t>
            </w:r>
            <w:r>
              <w:rPr>
                <w:spacing w:val="-58"/>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финансовое</w:t>
            </w:r>
            <w:r>
              <w:rPr>
                <w:spacing w:val="-57"/>
                <w:sz w:val="24"/>
              </w:rPr>
              <w:t xml:space="preserve"> </w:t>
            </w:r>
            <w:r>
              <w:rPr>
                <w:sz w:val="24"/>
              </w:rPr>
              <w:t>обеспечение</w:t>
            </w:r>
            <w:r>
              <w:rPr>
                <w:sz w:val="24"/>
              </w:rPr>
              <w:tab/>
            </w:r>
            <w:r>
              <w:rPr>
                <w:sz w:val="24"/>
              </w:rPr>
              <w:tab/>
            </w:r>
            <w:r>
              <w:rPr>
                <w:sz w:val="24"/>
              </w:rPr>
              <w:t>выполнения</w:t>
            </w:r>
            <w:r>
              <w:rPr>
                <w:spacing w:val="-58"/>
                <w:sz w:val="24"/>
              </w:rPr>
              <w:t xml:space="preserve"> </w:t>
            </w:r>
            <w:r>
              <w:rPr>
                <w:sz w:val="24"/>
              </w:rPr>
              <w:t>муниципального</w:t>
            </w:r>
            <w:r>
              <w:rPr>
                <w:spacing w:val="-1"/>
                <w:sz w:val="24"/>
              </w:rPr>
              <w:t xml:space="preserve"> </w:t>
            </w:r>
            <w:r>
              <w:rPr>
                <w:sz w:val="24"/>
              </w:rPr>
              <w:t>задания</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spacing w:before="95"/>
              <w:ind w:left="146" w:right="128" w:firstLine="4"/>
              <w:jc w:val="center"/>
              <w:rPr>
                <w:sz w:val="24"/>
              </w:rPr>
            </w:pPr>
            <w:r>
              <w:rPr>
                <w:sz w:val="24"/>
              </w:rPr>
              <w:t>Статья 15.15.15</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56" w:type="dxa"/>
          </w:tcPr>
          <w:p>
            <w:pPr>
              <w:pStyle w:val="8"/>
              <w:spacing w:before="95"/>
              <w:ind w:left="56" w:right="49"/>
              <w:jc w:val="center"/>
              <w:rPr>
                <w:rFonts w:hint="default"/>
                <w:sz w:val="24"/>
                <w:lang w:val="en-US"/>
              </w:rPr>
            </w:pPr>
            <w:r>
              <w:rPr>
                <w:sz w:val="24"/>
              </w:rPr>
              <w:t>1.2.47.1</w:t>
            </w:r>
            <w:r>
              <w:rPr>
                <w:rFonts w:hint="default"/>
                <w:sz w:val="24"/>
                <w:lang w:val="en-US"/>
              </w:rPr>
              <w:t>1</w:t>
            </w:r>
          </w:p>
        </w:tc>
        <w:tc>
          <w:tcPr>
            <w:tcW w:w="3400" w:type="dxa"/>
          </w:tcPr>
          <w:p>
            <w:pPr>
              <w:pStyle w:val="8"/>
              <w:tabs>
                <w:tab w:val="left" w:pos="1669"/>
                <w:tab w:val="left" w:pos="2648"/>
              </w:tabs>
              <w:spacing w:before="95"/>
              <w:ind w:left="62" w:right="47"/>
              <w:jc w:val="both"/>
              <w:rPr>
                <w:sz w:val="24"/>
              </w:rPr>
            </w:pPr>
            <w:r>
              <w:rPr>
                <w:sz w:val="24"/>
              </w:rPr>
              <w:t>Несоответствие</w:t>
            </w:r>
            <w:r>
              <w:rPr>
                <w:sz w:val="24"/>
              </w:rPr>
              <w:tab/>
            </w:r>
            <w:r>
              <w:rPr>
                <w:spacing w:val="-1"/>
                <w:sz w:val="24"/>
              </w:rPr>
              <w:t>суммы</w:t>
            </w:r>
            <w:r>
              <w:rPr>
                <w:spacing w:val="-58"/>
                <w:sz w:val="24"/>
              </w:rPr>
              <w:t xml:space="preserve"> </w:t>
            </w:r>
            <w:r>
              <w:rPr>
                <w:sz w:val="24"/>
              </w:rPr>
              <w:t>субсидий</w:t>
            </w:r>
            <w:r>
              <w:rPr>
                <w:sz w:val="24"/>
              </w:rPr>
              <w:tab/>
            </w:r>
            <w:r>
              <w:rPr>
                <w:spacing w:val="-1"/>
                <w:sz w:val="24"/>
              </w:rPr>
              <w:t>установленному</w:t>
            </w:r>
            <w:r>
              <w:rPr>
                <w:spacing w:val="-58"/>
                <w:sz w:val="24"/>
              </w:rPr>
              <w:t xml:space="preserve"> </w:t>
            </w:r>
            <w:r>
              <w:rPr>
                <w:sz w:val="24"/>
              </w:rPr>
              <w:t>муниципальному</w:t>
            </w:r>
            <w:r>
              <w:rPr>
                <w:spacing w:val="1"/>
                <w:sz w:val="24"/>
              </w:rPr>
              <w:t xml:space="preserve"> </w:t>
            </w:r>
            <w:r>
              <w:rPr>
                <w:sz w:val="24"/>
              </w:rPr>
              <w:t>заданию,</w:t>
            </w:r>
            <w:r>
              <w:rPr>
                <w:spacing w:val="-57"/>
                <w:sz w:val="24"/>
              </w:rPr>
              <w:t xml:space="preserve"> </w:t>
            </w:r>
            <w:r>
              <w:rPr>
                <w:sz w:val="24"/>
              </w:rPr>
              <w:t>запланированным</w:t>
            </w:r>
            <w:r>
              <w:rPr>
                <w:spacing w:val="-3"/>
                <w:sz w:val="24"/>
              </w:rPr>
              <w:t xml:space="preserve"> </w:t>
            </w:r>
            <w:r>
              <w:rPr>
                <w:sz w:val="24"/>
              </w:rPr>
              <w:t>затратам</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1056" w:type="dxa"/>
          </w:tcPr>
          <w:p>
            <w:pPr>
              <w:pStyle w:val="8"/>
              <w:spacing w:before="95"/>
              <w:ind w:left="56" w:right="49"/>
              <w:jc w:val="center"/>
              <w:rPr>
                <w:rFonts w:hint="default"/>
                <w:sz w:val="24"/>
                <w:lang w:val="en-US"/>
              </w:rPr>
            </w:pPr>
            <w:r>
              <w:rPr>
                <w:sz w:val="24"/>
              </w:rPr>
              <w:t>1.2.47.1</w:t>
            </w:r>
            <w:r>
              <w:rPr>
                <w:rFonts w:hint="default"/>
                <w:sz w:val="24"/>
                <w:lang w:val="en-US"/>
              </w:rPr>
              <w:t>2</w:t>
            </w:r>
          </w:p>
        </w:tc>
        <w:tc>
          <w:tcPr>
            <w:tcW w:w="3400" w:type="dxa"/>
          </w:tcPr>
          <w:p>
            <w:pPr>
              <w:pStyle w:val="8"/>
              <w:tabs>
                <w:tab w:val="left" w:pos="1816"/>
                <w:tab w:val="left" w:pos="2516"/>
              </w:tabs>
              <w:spacing w:before="95"/>
              <w:ind w:left="62" w:right="45"/>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(требований)</w:t>
            </w:r>
            <w:r>
              <w:rPr>
                <w:spacing w:val="1"/>
                <w:sz w:val="24"/>
              </w:rPr>
              <w:t xml:space="preserve"> </w:t>
            </w:r>
            <w:r>
              <w:rPr>
                <w:sz w:val="24"/>
              </w:rPr>
              <w:t>приостановления</w:t>
            </w:r>
            <w:r>
              <w:rPr>
                <w:spacing w:val="-57"/>
                <w:sz w:val="24"/>
              </w:rPr>
              <w:t xml:space="preserve"> </w:t>
            </w:r>
            <w:r>
              <w:rPr>
                <w:sz w:val="24"/>
              </w:rPr>
              <w:t>и</w:t>
            </w:r>
            <w:r>
              <w:rPr>
                <w:sz w:val="24"/>
              </w:rPr>
              <w:tab/>
            </w:r>
            <w:r>
              <w:rPr>
                <w:spacing w:val="-1"/>
                <w:sz w:val="24"/>
              </w:rPr>
              <w:t>возобновления</w:t>
            </w:r>
            <w:r>
              <w:rPr>
                <w:spacing w:val="-58"/>
                <w:sz w:val="24"/>
              </w:rPr>
              <w:t xml:space="preserve"> </w:t>
            </w:r>
            <w:r>
              <w:rPr>
                <w:sz w:val="24"/>
              </w:rPr>
              <w:t>предоставления</w:t>
            </w:r>
            <w:r>
              <w:rPr>
                <w:spacing w:val="-1"/>
                <w:sz w:val="24"/>
              </w:rPr>
              <w:t xml:space="preserve"> </w:t>
            </w:r>
            <w:r>
              <w:rPr>
                <w:sz w:val="24"/>
              </w:rPr>
              <w:t>субсидии</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1" w:hRule="atLeast"/>
        </w:trPr>
        <w:tc>
          <w:tcPr>
            <w:tcW w:w="1056" w:type="dxa"/>
          </w:tcPr>
          <w:p>
            <w:pPr>
              <w:pStyle w:val="8"/>
              <w:spacing w:before="95"/>
              <w:ind w:left="56" w:right="49"/>
              <w:jc w:val="center"/>
              <w:rPr>
                <w:rFonts w:hint="default"/>
                <w:sz w:val="24"/>
                <w:lang w:val="en-US"/>
              </w:rPr>
            </w:pPr>
            <w:r>
              <w:rPr>
                <w:sz w:val="24"/>
              </w:rPr>
              <w:t>1.2.47.1</w:t>
            </w:r>
            <w:r>
              <w:rPr>
                <w:rFonts w:hint="default"/>
                <w:sz w:val="24"/>
                <w:lang w:val="en-US"/>
              </w:rPr>
              <w:t>3</w:t>
            </w:r>
          </w:p>
        </w:tc>
        <w:tc>
          <w:tcPr>
            <w:tcW w:w="3400" w:type="dxa"/>
          </w:tcPr>
          <w:p>
            <w:pPr>
              <w:pStyle w:val="8"/>
              <w:tabs>
                <w:tab w:val="left" w:pos="2056"/>
              </w:tabs>
              <w:spacing w:before="95"/>
              <w:ind w:left="62" w:right="46"/>
              <w:jc w:val="both"/>
              <w:rPr>
                <w:sz w:val="24"/>
              </w:rPr>
            </w:pPr>
            <w:r>
              <w:rPr>
                <w:sz w:val="24"/>
              </w:rPr>
              <w:t>Иные</w:t>
            </w:r>
            <w:r>
              <w:rPr>
                <w:spacing w:val="1"/>
                <w:sz w:val="24"/>
              </w:rPr>
              <w:t xml:space="preserve"> </w:t>
            </w:r>
            <w:r>
              <w:rPr>
                <w:sz w:val="24"/>
              </w:rPr>
              <w:t>нарушение</w:t>
            </w:r>
            <w:r>
              <w:rPr>
                <w:spacing w:val="1"/>
                <w:sz w:val="24"/>
              </w:rPr>
              <w:t xml:space="preserve"> </w:t>
            </w:r>
            <w:r>
              <w:rPr>
                <w:sz w:val="24"/>
              </w:rPr>
              <w:t>порядка</w:t>
            </w:r>
            <w:r>
              <w:rPr>
                <w:spacing w:val="-57"/>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финансового</w:t>
            </w:r>
            <w:r>
              <w:rPr>
                <w:sz w:val="24"/>
              </w:rPr>
              <w:tab/>
            </w:r>
            <w:r>
              <w:rPr>
                <w:spacing w:val="-1"/>
                <w:sz w:val="24"/>
              </w:rPr>
              <w:t>обеспечения</w:t>
            </w:r>
            <w:r>
              <w:rPr>
                <w:spacing w:val="-58"/>
                <w:sz w:val="24"/>
              </w:rPr>
              <w:t xml:space="preserve"> </w:t>
            </w:r>
            <w:r>
              <w:rPr>
                <w:sz w:val="24"/>
              </w:rPr>
              <w:t>выполнения</w:t>
            </w:r>
            <w:r>
              <w:rPr>
                <w:spacing w:val="5"/>
                <w:sz w:val="24"/>
              </w:rPr>
              <w:t xml:space="preserve"> </w:t>
            </w:r>
            <w:r>
              <w:rPr>
                <w:sz w:val="24"/>
              </w:rPr>
              <w:t>муниципального</w:t>
            </w:r>
          </w:p>
          <w:p>
            <w:pPr>
              <w:pStyle w:val="8"/>
              <w:tabs>
                <w:tab w:val="left" w:pos="1527"/>
                <w:tab w:val="left" w:pos="2429"/>
              </w:tabs>
              <w:spacing w:before="92"/>
              <w:ind w:left="62"/>
              <w:rPr>
                <w:sz w:val="24"/>
              </w:rPr>
            </w:pPr>
            <w:r>
              <w:rPr>
                <w:sz w:val="24"/>
              </w:rPr>
              <w:t>задания</w:t>
            </w:r>
            <w:r>
              <w:rPr>
                <w:sz w:val="24"/>
              </w:rPr>
              <w:tab/>
            </w:r>
            <w:r>
              <w:rPr>
                <w:sz w:val="24"/>
              </w:rPr>
              <w:t>на</w:t>
            </w:r>
            <w:r>
              <w:rPr>
                <w:sz w:val="24"/>
              </w:rPr>
              <w:tab/>
            </w:r>
            <w:r>
              <w:rPr>
                <w:sz w:val="24"/>
              </w:rPr>
              <w:t>оказание</w:t>
            </w:r>
          </w:p>
          <w:p>
            <w:pPr>
              <w:pStyle w:val="8"/>
              <w:tabs>
                <w:tab w:val="left" w:pos="2777"/>
              </w:tabs>
              <w:ind w:left="62"/>
              <w:rPr>
                <w:sz w:val="24"/>
              </w:rPr>
            </w:pPr>
            <w:r>
              <w:rPr>
                <w:sz w:val="24"/>
              </w:rPr>
              <w:t>муниципальных</w:t>
            </w:r>
            <w:r>
              <w:rPr>
                <w:sz w:val="24"/>
              </w:rPr>
              <w:tab/>
            </w:r>
            <w:r>
              <w:rPr>
                <w:sz w:val="24"/>
              </w:rPr>
              <w:t>услуг</w:t>
            </w:r>
          </w:p>
          <w:p>
            <w:pPr>
              <w:pStyle w:val="8"/>
              <w:tabs>
                <w:tab w:val="left" w:pos="2684"/>
              </w:tabs>
              <w:ind w:left="62" w:right="49"/>
              <w:rPr>
                <w:sz w:val="24"/>
              </w:rPr>
            </w:pPr>
            <w:r>
              <w:rPr>
                <w:sz w:val="24"/>
              </w:rPr>
              <w:t>(выполнение</w:t>
            </w:r>
            <w:r>
              <w:rPr>
                <w:sz w:val="24"/>
              </w:rPr>
              <w:tab/>
            </w:r>
            <w:r>
              <w:rPr>
                <w:spacing w:val="-1"/>
                <w:sz w:val="24"/>
              </w:rPr>
              <w:t>работ)</w:t>
            </w:r>
            <w:r>
              <w:rPr>
                <w:spacing w:val="-57"/>
                <w:sz w:val="24"/>
              </w:rPr>
              <w:t xml:space="preserve"> </w:t>
            </w:r>
            <w:r>
              <w:rPr>
                <w:sz w:val="24"/>
              </w:rPr>
              <w:t>муниципальными</w:t>
            </w:r>
          </w:p>
          <w:p>
            <w:pPr>
              <w:pStyle w:val="8"/>
              <w:ind w:left="62"/>
              <w:rPr>
                <w:sz w:val="24"/>
              </w:rPr>
            </w:pPr>
            <w:r>
              <w:rPr>
                <w:sz w:val="24"/>
              </w:rPr>
              <w:t>учреждениями</w:t>
            </w:r>
          </w:p>
        </w:tc>
        <w:tc>
          <w:tcPr>
            <w:tcW w:w="3261" w:type="dxa"/>
          </w:tcPr>
          <w:p>
            <w:pPr>
              <w:pStyle w:val="8"/>
              <w:spacing w:before="95"/>
              <w:ind w:left="56" w:right="49"/>
              <w:jc w:val="center"/>
              <w:rPr>
                <w:sz w:val="24"/>
              </w:rPr>
            </w:pPr>
            <w:r>
              <w:rPr>
                <w:sz w:val="24"/>
              </w:rPr>
              <w:t>Статья 78.1 Бюджетного кодекса Российской</w:t>
            </w:r>
          </w:p>
          <w:p>
            <w:pPr>
              <w:pStyle w:val="8"/>
              <w:spacing w:before="95"/>
              <w:ind w:left="56" w:right="49"/>
              <w:jc w:val="center"/>
              <w:rPr>
                <w:sz w:val="24"/>
              </w:rPr>
            </w:pPr>
            <w:r>
              <w:rPr>
                <w:sz w:val="24"/>
              </w:rPr>
              <w:t>Федерации, муниципальные правовые акты, договоры и</w:t>
            </w:r>
          </w:p>
          <w:p>
            <w:pPr>
              <w:pStyle w:val="8"/>
              <w:spacing w:before="95"/>
              <w:ind w:left="56" w:right="49"/>
              <w:jc w:val="center"/>
              <w:rPr>
                <w:sz w:val="24"/>
              </w:rPr>
            </w:pPr>
            <w:r>
              <w:rPr>
                <w:sz w:val="24"/>
              </w:rPr>
              <w:t>соглашения о предоставлении 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1056" w:type="dxa"/>
          </w:tcPr>
          <w:p>
            <w:pPr>
              <w:pStyle w:val="8"/>
              <w:spacing w:before="95"/>
              <w:ind w:left="227"/>
              <w:rPr>
                <w:sz w:val="24"/>
                <w:highlight w:val="none"/>
              </w:rPr>
            </w:pPr>
            <w:r>
              <w:rPr>
                <w:sz w:val="24"/>
                <w:highlight w:val="none"/>
              </w:rPr>
              <w:t>1.2.48</w:t>
            </w:r>
          </w:p>
        </w:tc>
        <w:tc>
          <w:tcPr>
            <w:tcW w:w="3400" w:type="dxa"/>
          </w:tcPr>
          <w:p>
            <w:pPr>
              <w:pStyle w:val="8"/>
              <w:spacing w:before="95"/>
              <w:ind w:left="62"/>
              <w:rPr>
                <w:sz w:val="24"/>
                <w:highlight w:val="none"/>
              </w:rPr>
            </w:pPr>
            <w:r>
              <w:rPr>
                <w:sz w:val="24"/>
                <w:highlight w:val="none"/>
              </w:rPr>
              <w:t>Расходование</w:t>
            </w:r>
            <w:r>
              <w:rPr>
                <w:spacing w:val="8"/>
                <w:sz w:val="24"/>
                <w:highlight w:val="none"/>
              </w:rPr>
              <w:t xml:space="preserve"> </w:t>
            </w:r>
            <w:r>
              <w:rPr>
                <w:sz w:val="24"/>
                <w:highlight w:val="none"/>
              </w:rPr>
              <w:t>(использование)</w:t>
            </w:r>
            <w:r>
              <w:rPr>
                <w:spacing w:val="-57"/>
                <w:sz w:val="24"/>
                <w:highlight w:val="none"/>
              </w:rPr>
              <w:t xml:space="preserve"> </w:t>
            </w:r>
            <w:r>
              <w:rPr>
                <w:sz w:val="24"/>
                <w:highlight w:val="none"/>
              </w:rPr>
              <w:t>государственными</w:t>
            </w:r>
            <w:r>
              <w:rPr>
                <w:spacing w:val="1"/>
                <w:sz w:val="24"/>
                <w:highlight w:val="none"/>
              </w:rPr>
              <w:t xml:space="preserve"> </w:t>
            </w:r>
            <w:r>
              <w:rPr>
                <w:sz w:val="24"/>
                <w:highlight w:val="none"/>
              </w:rPr>
              <w:t>(муниципальными)</w:t>
            </w:r>
          </w:p>
          <w:p>
            <w:pPr>
              <w:pStyle w:val="8"/>
              <w:tabs>
                <w:tab w:val="left" w:pos="3210"/>
              </w:tabs>
              <w:spacing w:line="275" w:lineRule="exact"/>
              <w:ind w:left="62"/>
              <w:rPr>
                <w:sz w:val="24"/>
                <w:highlight w:val="none"/>
              </w:rPr>
            </w:pPr>
            <w:r>
              <w:rPr>
                <w:sz w:val="24"/>
                <w:highlight w:val="none"/>
              </w:rPr>
              <w:t>бюджетными</w:t>
            </w:r>
            <w:r>
              <w:rPr>
                <w:sz w:val="24"/>
                <w:highlight w:val="none"/>
              </w:rPr>
              <w:tab/>
            </w:r>
            <w:r>
              <w:rPr>
                <w:sz w:val="24"/>
                <w:highlight w:val="none"/>
              </w:rPr>
              <w:t>и</w:t>
            </w:r>
          </w:p>
          <w:p>
            <w:pPr>
              <w:pStyle w:val="8"/>
              <w:ind w:left="62" w:right="1328"/>
              <w:rPr>
                <w:sz w:val="24"/>
                <w:highlight w:val="none"/>
              </w:rPr>
            </w:pPr>
            <w:r>
              <w:rPr>
                <w:sz w:val="24"/>
                <w:highlight w:val="none"/>
              </w:rPr>
              <w:t>государственными</w:t>
            </w:r>
            <w:r>
              <w:rPr>
                <w:spacing w:val="1"/>
                <w:sz w:val="24"/>
                <w:highlight w:val="none"/>
              </w:rPr>
              <w:t xml:space="preserve"> </w:t>
            </w:r>
            <w:r>
              <w:rPr>
                <w:sz w:val="24"/>
                <w:highlight w:val="none"/>
              </w:rPr>
              <w:t>(муниципальными)</w:t>
            </w:r>
          </w:p>
          <w:p>
            <w:pPr>
              <w:pStyle w:val="8"/>
              <w:tabs>
                <w:tab w:val="left" w:pos="1053"/>
                <w:tab w:val="left" w:pos="1457"/>
                <w:tab w:val="left" w:pos="1734"/>
                <w:tab w:val="left" w:pos="1832"/>
                <w:tab w:val="left" w:pos="2091"/>
                <w:tab w:val="left" w:pos="2127"/>
                <w:tab w:val="left" w:pos="3233"/>
              </w:tabs>
              <w:ind w:left="62" w:right="44"/>
              <w:rPr>
                <w:sz w:val="24"/>
                <w:highlight w:val="none"/>
              </w:rPr>
            </w:pPr>
            <w:r>
              <w:rPr>
                <w:sz w:val="24"/>
                <w:highlight w:val="none"/>
              </w:rPr>
              <w:t>автономными</w:t>
            </w:r>
            <w:r>
              <w:rPr>
                <w:sz w:val="24"/>
                <w:highlight w:val="none"/>
              </w:rPr>
              <w:tab/>
            </w:r>
            <w:r>
              <w:rPr>
                <w:sz w:val="24"/>
                <w:highlight w:val="none"/>
              </w:rPr>
              <w:tab/>
            </w:r>
            <w:r>
              <w:rPr>
                <w:sz w:val="24"/>
                <w:highlight w:val="none"/>
              </w:rPr>
              <w:t>учреждениями</w:t>
            </w:r>
            <w:r>
              <w:rPr>
                <w:spacing w:val="-57"/>
                <w:sz w:val="24"/>
                <w:highlight w:val="none"/>
              </w:rPr>
              <w:t xml:space="preserve"> </w:t>
            </w:r>
            <w:r>
              <w:rPr>
                <w:sz w:val="24"/>
                <w:highlight w:val="none"/>
              </w:rPr>
              <w:t>субсидии</w:t>
            </w:r>
            <w:r>
              <w:rPr>
                <w:sz w:val="24"/>
                <w:highlight w:val="none"/>
              </w:rPr>
              <w:tab/>
            </w:r>
            <w:r>
              <w:rPr>
                <w:sz w:val="24"/>
                <w:highlight w:val="none"/>
              </w:rPr>
              <w:tab/>
            </w:r>
            <w:r>
              <w:rPr>
                <w:sz w:val="24"/>
                <w:highlight w:val="none"/>
              </w:rPr>
              <w:t>на</w:t>
            </w:r>
            <w:r>
              <w:rPr>
                <w:sz w:val="24"/>
                <w:highlight w:val="none"/>
              </w:rPr>
              <w:tab/>
            </w:r>
            <w:r>
              <w:rPr>
                <w:sz w:val="24"/>
                <w:highlight w:val="none"/>
              </w:rPr>
              <w:tab/>
            </w:r>
            <w:r>
              <w:rPr>
                <w:sz w:val="24"/>
                <w:highlight w:val="none"/>
              </w:rPr>
              <w:tab/>
            </w:r>
            <w:r>
              <w:rPr>
                <w:sz w:val="24"/>
                <w:highlight w:val="none"/>
              </w:rPr>
              <w:tab/>
            </w:r>
            <w:r>
              <w:rPr>
                <w:spacing w:val="-1"/>
                <w:sz w:val="24"/>
                <w:highlight w:val="none"/>
              </w:rPr>
              <w:t>финансовое</w:t>
            </w:r>
            <w:r>
              <w:rPr>
                <w:spacing w:val="-57"/>
                <w:sz w:val="24"/>
                <w:highlight w:val="none"/>
              </w:rPr>
              <w:t xml:space="preserve"> </w:t>
            </w:r>
            <w:r>
              <w:rPr>
                <w:sz w:val="24"/>
                <w:highlight w:val="none"/>
              </w:rPr>
              <w:t>обеспечение</w:t>
            </w:r>
            <w:r>
              <w:rPr>
                <w:sz w:val="24"/>
                <w:highlight w:val="none"/>
              </w:rPr>
              <w:tab/>
            </w:r>
            <w:r>
              <w:rPr>
                <w:sz w:val="24"/>
                <w:highlight w:val="none"/>
              </w:rPr>
              <w:tab/>
            </w:r>
            <w:r>
              <w:rPr>
                <w:sz w:val="24"/>
                <w:highlight w:val="none"/>
              </w:rPr>
              <w:tab/>
            </w:r>
            <w:r>
              <w:rPr>
                <w:sz w:val="24"/>
                <w:highlight w:val="none"/>
              </w:rPr>
              <w:tab/>
            </w:r>
            <w:r>
              <w:rPr>
                <w:sz w:val="24"/>
                <w:highlight w:val="none"/>
              </w:rPr>
              <w:t>выполнения</w:t>
            </w:r>
            <w:r>
              <w:rPr>
                <w:spacing w:val="-57"/>
                <w:sz w:val="24"/>
                <w:highlight w:val="none"/>
              </w:rPr>
              <w:t xml:space="preserve"> </w:t>
            </w:r>
            <w:r>
              <w:rPr>
                <w:sz w:val="24"/>
                <w:highlight w:val="none"/>
              </w:rPr>
              <w:t>государственного</w:t>
            </w:r>
            <w:r>
              <w:rPr>
                <w:spacing w:val="1"/>
                <w:sz w:val="24"/>
                <w:highlight w:val="none"/>
              </w:rPr>
              <w:t xml:space="preserve"> </w:t>
            </w:r>
            <w:r>
              <w:rPr>
                <w:sz w:val="24"/>
                <w:highlight w:val="none"/>
              </w:rPr>
              <w:t>(муниципального)</w:t>
            </w:r>
            <w:r>
              <w:rPr>
                <w:spacing w:val="1"/>
                <w:sz w:val="24"/>
                <w:highlight w:val="none"/>
              </w:rPr>
              <w:t xml:space="preserve"> </w:t>
            </w:r>
            <w:r>
              <w:rPr>
                <w:sz w:val="24"/>
                <w:highlight w:val="none"/>
              </w:rPr>
              <w:t>задания</w:t>
            </w:r>
            <w:r>
              <w:rPr>
                <w:spacing w:val="1"/>
                <w:sz w:val="24"/>
                <w:highlight w:val="none"/>
              </w:rPr>
              <w:t xml:space="preserve"> </w:t>
            </w:r>
            <w:r>
              <w:rPr>
                <w:sz w:val="24"/>
                <w:highlight w:val="none"/>
              </w:rPr>
              <w:t>на</w:t>
            </w:r>
            <w:r>
              <w:rPr>
                <w:spacing w:val="-57"/>
                <w:sz w:val="24"/>
                <w:highlight w:val="none"/>
              </w:rPr>
              <w:t xml:space="preserve"> </w:t>
            </w:r>
            <w:r>
              <w:rPr>
                <w:sz w:val="24"/>
                <w:highlight w:val="none"/>
              </w:rPr>
              <w:t>цели,</w:t>
            </w:r>
            <w:r>
              <w:rPr>
                <w:sz w:val="24"/>
                <w:highlight w:val="none"/>
              </w:rPr>
              <w:tab/>
            </w:r>
            <w:r>
              <w:rPr>
                <w:sz w:val="24"/>
                <w:highlight w:val="none"/>
              </w:rPr>
              <w:t>не</w:t>
            </w:r>
            <w:r>
              <w:rPr>
                <w:sz w:val="24"/>
                <w:highlight w:val="none"/>
              </w:rPr>
              <w:tab/>
            </w:r>
            <w:r>
              <w:rPr>
                <w:sz w:val="24"/>
                <w:highlight w:val="none"/>
              </w:rPr>
              <w:tab/>
            </w:r>
            <w:r>
              <w:rPr>
                <w:sz w:val="24"/>
                <w:highlight w:val="none"/>
              </w:rPr>
              <w:t>связанные</w:t>
            </w:r>
            <w:r>
              <w:rPr>
                <w:sz w:val="24"/>
                <w:highlight w:val="none"/>
              </w:rPr>
              <w:tab/>
            </w:r>
            <w:r>
              <w:rPr>
                <w:spacing w:val="-1"/>
                <w:sz w:val="24"/>
                <w:highlight w:val="none"/>
              </w:rPr>
              <w:t>с</w:t>
            </w:r>
            <w:r>
              <w:rPr>
                <w:spacing w:val="-57"/>
                <w:sz w:val="24"/>
                <w:highlight w:val="none"/>
              </w:rPr>
              <w:t xml:space="preserve"> </w:t>
            </w:r>
            <w:r>
              <w:rPr>
                <w:sz w:val="24"/>
                <w:highlight w:val="none"/>
              </w:rPr>
              <w:t>выполнением государственного</w:t>
            </w:r>
            <w:r>
              <w:rPr>
                <w:spacing w:val="-57"/>
                <w:sz w:val="24"/>
                <w:highlight w:val="none"/>
              </w:rPr>
              <w:t xml:space="preserve"> </w:t>
            </w:r>
            <w:r>
              <w:rPr>
                <w:sz w:val="24"/>
                <w:highlight w:val="none"/>
              </w:rPr>
              <w:t>(муниципального)</w:t>
            </w:r>
            <w:r>
              <w:rPr>
                <w:spacing w:val="-5"/>
                <w:sz w:val="24"/>
                <w:highlight w:val="none"/>
              </w:rPr>
              <w:t xml:space="preserve"> </w:t>
            </w:r>
            <w:r>
              <w:rPr>
                <w:sz w:val="24"/>
                <w:highlight w:val="none"/>
              </w:rPr>
              <w:t>задания</w:t>
            </w:r>
          </w:p>
        </w:tc>
        <w:tc>
          <w:tcPr>
            <w:tcW w:w="3261" w:type="dxa"/>
          </w:tcPr>
          <w:p>
            <w:pPr>
              <w:pStyle w:val="8"/>
              <w:spacing w:before="95"/>
              <w:ind w:left="608" w:right="86" w:hanging="488"/>
              <w:rPr>
                <w:sz w:val="24"/>
                <w:highlight w:val="none"/>
              </w:rPr>
            </w:pPr>
            <w:r>
              <w:rPr>
                <w:highlight w:val="none"/>
              </w:rPr>
              <w:fldChar w:fldCharType="begin"/>
            </w:r>
            <w:r>
              <w:rPr>
                <w:highlight w:val="none"/>
              </w:rPr>
              <w:instrText xml:space="preserve"> HYPERLINK "consultantplus://offline/ref%3D0E8C51EFF77574B8234277044BEEA748D03E0D01AA59BC298B11C4BCAE67C42E22767A357F7369B29C36E11061EF2ED572411645DCA87947n548H" \h </w:instrText>
            </w:r>
            <w:r>
              <w:rPr>
                <w:highlight w:val="none"/>
              </w:rPr>
              <w:fldChar w:fldCharType="separate"/>
            </w:r>
            <w:r>
              <w:rPr>
                <w:color w:val="0000FF"/>
                <w:sz w:val="24"/>
                <w:highlight w:val="none"/>
              </w:rPr>
              <w:t>статьи 78.1</w:t>
            </w:r>
            <w:r>
              <w:rPr>
                <w:color w:val="0000FF"/>
                <w:sz w:val="24"/>
                <w:highlight w:val="none"/>
              </w:rPr>
              <w:fldChar w:fldCharType="end"/>
            </w:r>
            <w:r>
              <w:rPr>
                <w:sz w:val="24"/>
                <w:highlight w:val="none"/>
              </w:rPr>
              <w:t xml:space="preserve">, </w:t>
            </w:r>
            <w:r>
              <w:rPr>
                <w:highlight w:val="none"/>
              </w:rPr>
              <w:fldChar w:fldCharType="begin"/>
            </w:r>
            <w:r>
              <w:rPr>
                <w:highlight w:val="none"/>
              </w:rPr>
              <w:instrText xml:space="preserve"> HYPERLINK "consultantplus://offline/ref%3D0E8C51EFF77574B8234277044BEEA748D03E0D01AA59BC298B11C4BCAE67C42E22767A327D736BBAC96CF11428B82BC97A5C0844C2A8n74BH" \h </w:instrText>
            </w:r>
            <w:r>
              <w:rPr>
                <w:highlight w:val="none"/>
              </w:rPr>
              <w:fldChar w:fldCharType="separate"/>
            </w:r>
            <w:r>
              <w:rPr>
                <w:color w:val="0000FF"/>
                <w:sz w:val="24"/>
                <w:highlight w:val="none"/>
              </w:rPr>
              <w:t>78.4</w:t>
            </w:r>
            <w:r>
              <w:rPr>
                <w:color w:val="0000FF"/>
                <w:sz w:val="24"/>
                <w:highlight w:val="none"/>
              </w:rPr>
              <w:fldChar w:fldCharType="end"/>
            </w:r>
            <w:r>
              <w:rPr>
                <w:color w:val="0000FF"/>
                <w:sz w:val="24"/>
                <w:highlight w:val="none"/>
              </w:rPr>
              <w:t xml:space="preserve"> </w:t>
            </w:r>
            <w:r>
              <w:rPr>
                <w:sz w:val="24"/>
                <w:highlight w:val="none"/>
              </w:rPr>
              <w:t>Бюджетного</w:t>
            </w:r>
            <w:r>
              <w:rPr>
                <w:spacing w:val="-57"/>
                <w:sz w:val="24"/>
                <w:highlight w:val="none"/>
              </w:rPr>
              <w:t xml:space="preserve"> </w:t>
            </w:r>
            <w:r>
              <w:rPr>
                <w:sz w:val="24"/>
                <w:highlight w:val="none"/>
              </w:rPr>
              <w:t>кодекса</w:t>
            </w:r>
            <w:r>
              <w:rPr>
                <w:spacing w:val="-2"/>
                <w:sz w:val="24"/>
                <w:highlight w:val="none"/>
              </w:rPr>
              <w:t xml:space="preserve"> </w:t>
            </w:r>
            <w:r>
              <w:rPr>
                <w:sz w:val="24"/>
                <w:highlight w:val="none"/>
              </w:rPr>
              <w:t>Российской</w:t>
            </w:r>
          </w:p>
          <w:p>
            <w:pPr>
              <w:pStyle w:val="8"/>
              <w:ind w:left="378" w:right="360" w:firstLine="655"/>
              <w:rPr>
                <w:sz w:val="24"/>
                <w:highlight w:val="none"/>
              </w:rPr>
            </w:pPr>
            <w:r>
              <w:rPr>
                <w:sz w:val="24"/>
                <w:highlight w:val="none"/>
              </w:rPr>
              <w:t>Федерации;</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"consultantplus://offline/ref%3D0E8C51EFF77574B8234277044BEEA748D737050EA959BC298B11C4BCAE67C42E22767A367E7766E5CC79E04C27B23DD779411446C0nA48H" \h </w:instrText>
            </w:r>
            <w:r>
              <w:rPr>
                <w:highlight w:val="none"/>
              </w:rPr>
              <w:fldChar w:fldCharType="separate"/>
            </w:r>
            <w:r>
              <w:rPr>
                <w:color w:val="0000FF"/>
                <w:sz w:val="24"/>
                <w:highlight w:val="none"/>
              </w:rPr>
              <w:t>статья</w:t>
            </w:r>
            <w:r>
              <w:rPr>
                <w:color w:val="0000FF"/>
                <w:spacing w:val="-8"/>
                <w:sz w:val="24"/>
                <w:highlight w:val="none"/>
              </w:rPr>
              <w:t xml:space="preserve"> </w:t>
            </w:r>
            <w:r>
              <w:rPr>
                <w:color w:val="0000FF"/>
                <w:sz w:val="24"/>
                <w:highlight w:val="none"/>
              </w:rPr>
              <w:t>9.2</w:t>
            </w:r>
            <w:r>
              <w:rPr>
                <w:color w:val="0000FF"/>
                <w:spacing w:val="-7"/>
                <w:sz w:val="24"/>
                <w:highlight w:val="none"/>
              </w:rPr>
              <w:t xml:space="preserve"> </w:t>
            </w:r>
            <w:r>
              <w:rPr>
                <w:color w:val="0000FF"/>
                <w:spacing w:val="-7"/>
                <w:sz w:val="24"/>
                <w:highlight w:val="none"/>
              </w:rPr>
              <w:fldChar w:fldCharType="end"/>
            </w:r>
            <w:r>
              <w:rPr>
                <w:sz w:val="24"/>
                <w:highlight w:val="none"/>
              </w:rPr>
              <w:t>Федерального</w:t>
            </w:r>
          </w:p>
          <w:p>
            <w:pPr>
              <w:pStyle w:val="8"/>
              <w:ind w:left="135" w:right="116"/>
              <w:jc w:val="center"/>
              <w:rPr>
                <w:sz w:val="24"/>
                <w:highlight w:val="none"/>
              </w:rPr>
            </w:pPr>
            <w:r>
              <w:rPr>
                <w:sz w:val="24"/>
                <w:highlight w:val="none"/>
              </w:rPr>
              <w:t>закона</w:t>
            </w:r>
            <w:r>
              <w:rPr>
                <w:spacing w:val="-3"/>
                <w:sz w:val="24"/>
                <w:highlight w:val="none"/>
              </w:rPr>
              <w:t xml:space="preserve"> </w:t>
            </w:r>
            <w:r>
              <w:rPr>
                <w:sz w:val="24"/>
                <w:highlight w:val="none"/>
              </w:rPr>
              <w:t>от</w:t>
            </w:r>
            <w:r>
              <w:rPr>
                <w:spacing w:val="-1"/>
                <w:sz w:val="24"/>
                <w:highlight w:val="none"/>
              </w:rPr>
              <w:t xml:space="preserve"> </w:t>
            </w:r>
            <w:r>
              <w:rPr>
                <w:sz w:val="24"/>
                <w:highlight w:val="none"/>
              </w:rPr>
              <w:t>12</w:t>
            </w:r>
            <w:r>
              <w:rPr>
                <w:spacing w:val="-1"/>
                <w:sz w:val="24"/>
                <w:highlight w:val="none"/>
              </w:rPr>
              <w:t xml:space="preserve"> </w:t>
            </w:r>
            <w:r>
              <w:rPr>
                <w:sz w:val="24"/>
                <w:highlight w:val="none"/>
              </w:rPr>
              <w:t>января</w:t>
            </w:r>
            <w:r>
              <w:rPr>
                <w:spacing w:val="-2"/>
                <w:sz w:val="24"/>
                <w:highlight w:val="none"/>
              </w:rPr>
              <w:t xml:space="preserve"> </w:t>
            </w:r>
            <w:r>
              <w:rPr>
                <w:sz w:val="24"/>
                <w:highlight w:val="none"/>
              </w:rPr>
              <w:t>1996</w:t>
            </w:r>
            <w:r>
              <w:rPr>
                <w:spacing w:val="-1"/>
                <w:sz w:val="24"/>
                <w:highlight w:val="none"/>
              </w:rPr>
              <w:t xml:space="preserve"> </w:t>
            </w:r>
            <w:r>
              <w:rPr>
                <w:sz w:val="24"/>
                <w:highlight w:val="none"/>
              </w:rPr>
              <w:t>г.</w:t>
            </w:r>
            <w:r>
              <w:rPr>
                <w:spacing w:val="-2"/>
                <w:sz w:val="24"/>
                <w:highlight w:val="none"/>
              </w:rPr>
              <w:t xml:space="preserve"> </w:t>
            </w:r>
            <w:r>
              <w:rPr>
                <w:sz w:val="24"/>
                <w:highlight w:val="none"/>
              </w:rPr>
              <w:t>N</w:t>
            </w:r>
            <w:r>
              <w:rPr>
                <w:spacing w:val="-57"/>
                <w:sz w:val="24"/>
                <w:highlight w:val="none"/>
              </w:rPr>
              <w:t xml:space="preserve"> </w:t>
            </w:r>
            <w:r>
              <w:rPr>
                <w:sz w:val="24"/>
                <w:highlight w:val="none"/>
              </w:rPr>
              <w:t>7-ФЗ "О некоммерческих</w:t>
            </w:r>
            <w:r>
              <w:rPr>
                <w:spacing w:val="1"/>
                <w:sz w:val="24"/>
                <w:highlight w:val="none"/>
              </w:rPr>
              <w:t xml:space="preserve"> </w:t>
            </w:r>
            <w:r>
              <w:rPr>
                <w:sz w:val="24"/>
                <w:highlight w:val="none"/>
              </w:rPr>
              <w:t>организациях";</w:t>
            </w:r>
          </w:p>
          <w:p>
            <w:pPr>
              <w:pStyle w:val="8"/>
              <w:ind w:left="70" w:right="51"/>
              <w:jc w:val="center"/>
              <w:rPr>
                <w:sz w:val="24"/>
                <w:highlight w:val="none"/>
              </w:rPr>
            </w:pPr>
            <w:r>
              <w:rPr>
                <w:highlight w:val="none"/>
              </w:rPr>
              <w:fldChar w:fldCharType="begin"/>
            </w:r>
            <w:r>
              <w:rPr>
                <w:highlight w:val="none"/>
              </w:rPr>
              <w:instrText xml:space="preserve"> HYPERLINK "consultantplus://offline/ref%3D0E8C51EFF77574B8234277044BEEA748D03E0D07AD53BC298B11C4BCAE67C42E22767A357F706DB59936E11061EF2ED572411645DCA87947n548H" \h </w:instrText>
            </w:r>
            <w:r>
              <w:rPr>
                <w:highlight w:val="none"/>
              </w:rPr>
              <w:fldChar w:fldCharType="separate"/>
            </w:r>
            <w:r>
              <w:rPr>
                <w:color w:val="0000FF"/>
                <w:sz w:val="24"/>
                <w:highlight w:val="none"/>
              </w:rPr>
              <w:t xml:space="preserve">статья 4 </w:t>
            </w:r>
            <w:r>
              <w:rPr>
                <w:color w:val="0000FF"/>
                <w:sz w:val="24"/>
                <w:highlight w:val="none"/>
              </w:rPr>
              <w:fldChar w:fldCharType="end"/>
            </w:r>
            <w:r>
              <w:rPr>
                <w:sz w:val="24"/>
                <w:highlight w:val="none"/>
              </w:rPr>
              <w:t>Федерального закона</w:t>
            </w:r>
            <w:r>
              <w:rPr>
                <w:spacing w:val="-57"/>
                <w:sz w:val="24"/>
                <w:highlight w:val="none"/>
              </w:rPr>
              <w:t xml:space="preserve"> </w:t>
            </w:r>
            <w:r>
              <w:rPr>
                <w:sz w:val="24"/>
                <w:highlight w:val="none"/>
              </w:rPr>
              <w:t>от 3 ноября 2006 г. N 174-ФЗ</w:t>
            </w:r>
            <w:r>
              <w:rPr>
                <w:spacing w:val="1"/>
                <w:sz w:val="24"/>
                <w:highlight w:val="none"/>
              </w:rPr>
              <w:t xml:space="preserve"> </w:t>
            </w:r>
            <w:r>
              <w:rPr>
                <w:sz w:val="24"/>
                <w:highlight w:val="none"/>
              </w:rPr>
              <w:t>"Об</w:t>
            </w:r>
            <w:r>
              <w:rPr>
                <w:spacing w:val="-2"/>
                <w:sz w:val="24"/>
                <w:highlight w:val="none"/>
              </w:rPr>
              <w:t xml:space="preserve"> </w:t>
            </w:r>
            <w:r>
              <w:rPr>
                <w:sz w:val="24"/>
                <w:highlight w:val="none"/>
              </w:rPr>
              <w:t>автономных</w:t>
            </w:r>
          </w:p>
          <w:p>
            <w:pPr>
              <w:pStyle w:val="8"/>
              <w:ind w:left="68" w:right="52"/>
              <w:jc w:val="center"/>
              <w:rPr>
                <w:sz w:val="24"/>
                <w:highlight w:val="none"/>
              </w:rPr>
            </w:pPr>
            <w:r>
              <w:rPr>
                <w:sz w:val="24"/>
                <w:highlight w:val="none"/>
              </w:rPr>
              <w:t>учреждениях";</w:t>
            </w:r>
          </w:p>
          <w:p>
            <w:pPr>
              <w:pStyle w:val="8"/>
              <w:ind w:left="87" w:right="69" w:firstLine="2"/>
              <w:jc w:val="center"/>
              <w:rPr>
                <w:sz w:val="24"/>
                <w:highlight w:val="none"/>
              </w:rPr>
            </w:pPr>
            <w:r>
              <w:rPr>
                <w:highlight w:val="none"/>
              </w:rPr>
              <w:fldChar w:fldCharType="begin"/>
            </w:r>
            <w:r>
              <w:rPr>
                <w:highlight w:val="none"/>
              </w:rPr>
              <w:instrText xml:space="preserve"> HYPERLINK "consultantplus://offline/ref%3D0E8C51EFF77574B8234277044BEEA748D73A0B07AC5DBC298B11C4BCAE67C42E22767A357F706DB69D36E11061EF2ED572411645DCA87947n548H" \h </w:instrText>
            </w:r>
            <w:r>
              <w:rPr>
                <w:highlight w:val="none"/>
              </w:rPr>
              <w:fldChar w:fldCharType="separate"/>
            </w:r>
            <w:r>
              <w:rPr>
                <w:color w:val="0000FF"/>
                <w:sz w:val="24"/>
                <w:highlight w:val="none"/>
              </w:rPr>
              <w:t xml:space="preserve">статья 7 </w:t>
            </w:r>
            <w:r>
              <w:rPr>
                <w:color w:val="0000FF"/>
                <w:sz w:val="24"/>
                <w:highlight w:val="none"/>
              </w:rPr>
              <w:fldChar w:fldCharType="end"/>
            </w:r>
            <w:r>
              <w:rPr>
                <w:sz w:val="24"/>
                <w:highlight w:val="none"/>
              </w:rPr>
              <w:t>Федерального закона</w:t>
            </w:r>
            <w:r>
              <w:rPr>
                <w:spacing w:val="-57"/>
                <w:sz w:val="24"/>
                <w:highlight w:val="none"/>
              </w:rPr>
              <w:t xml:space="preserve"> </w:t>
            </w:r>
            <w:r>
              <w:rPr>
                <w:sz w:val="24"/>
                <w:highlight w:val="none"/>
              </w:rPr>
              <w:t>от 13 июля 2020 г. N 189-ФЗ</w:t>
            </w:r>
            <w:r>
              <w:rPr>
                <w:spacing w:val="1"/>
                <w:sz w:val="24"/>
                <w:highlight w:val="none"/>
              </w:rPr>
              <w:t xml:space="preserve"> </w:t>
            </w:r>
            <w:r>
              <w:rPr>
                <w:sz w:val="24"/>
                <w:highlight w:val="none"/>
              </w:rPr>
              <w:t>"О государственном</w:t>
            </w:r>
            <w:r>
              <w:rPr>
                <w:spacing w:val="1"/>
                <w:sz w:val="24"/>
                <w:highlight w:val="none"/>
              </w:rPr>
              <w:t xml:space="preserve"> </w:t>
            </w:r>
            <w:r>
              <w:rPr>
                <w:sz w:val="24"/>
                <w:highlight w:val="none"/>
              </w:rPr>
              <w:t>(муниципальном) социальном</w:t>
            </w:r>
            <w:r>
              <w:rPr>
                <w:spacing w:val="-57"/>
                <w:sz w:val="24"/>
                <w:highlight w:val="none"/>
              </w:rPr>
              <w:t xml:space="preserve"> </w:t>
            </w:r>
            <w:r>
              <w:rPr>
                <w:sz w:val="24"/>
                <w:highlight w:val="none"/>
              </w:rPr>
              <w:t>заказе на оказание</w:t>
            </w:r>
            <w:r>
              <w:rPr>
                <w:spacing w:val="1"/>
                <w:sz w:val="24"/>
                <w:highlight w:val="none"/>
              </w:rPr>
              <w:t xml:space="preserve"> </w:t>
            </w:r>
            <w:r>
              <w:rPr>
                <w:sz w:val="24"/>
                <w:highlight w:val="none"/>
              </w:rPr>
              <w:t>государственных</w:t>
            </w:r>
            <w:r>
              <w:rPr>
                <w:spacing w:val="1"/>
                <w:sz w:val="24"/>
                <w:highlight w:val="none"/>
              </w:rPr>
              <w:t xml:space="preserve"> </w:t>
            </w:r>
            <w:r>
              <w:rPr>
                <w:sz w:val="24"/>
                <w:highlight w:val="none"/>
              </w:rPr>
              <w:t>(муниципальных) услуг";</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"consultantplus://offline/ref%3D0E8C51EFF77574B8234277044BEEA748D7370902AD5FBC298B11C4BCAE67C42E307622397D7873B19E23B74127nB48H" \h </w:instrText>
            </w:r>
            <w:r>
              <w:rPr>
                <w:highlight w:val="none"/>
              </w:rPr>
              <w:fldChar w:fldCharType="separate"/>
            </w:r>
            <w:r>
              <w:rPr>
                <w:color w:val="0000FF"/>
                <w:highlight w:val="none"/>
                <w:lang w:val="ru-RU"/>
              </w:rPr>
              <w:t>П</w:t>
            </w:r>
            <w:r>
              <w:rPr>
                <w:color w:val="0000FF"/>
                <w:sz w:val="24"/>
                <w:highlight w:val="none"/>
              </w:rPr>
              <w:t xml:space="preserve">остановление </w:t>
            </w:r>
            <w:r>
              <w:rPr>
                <w:color w:val="0000FF"/>
                <w:sz w:val="24"/>
                <w:highlight w:val="none"/>
              </w:rPr>
              <w:fldChar w:fldCharType="end"/>
            </w:r>
            <w:r>
              <w:rPr>
                <w:sz w:val="24"/>
                <w:highlight w:val="none"/>
              </w:rPr>
              <w:t>Правительства</w:t>
            </w:r>
            <w:r>
              <w:rPr>
                <w:spacing w:val="-57"/>
                <w:sz w:val="24"/>
                <w:highlight w:val="none"/>
              </w:rPr>
              <w:t xml:space="preserve"> </w:t>
            </w:r>
            <w:r>
              <w:rPr>
                <w:sz w:val="24"/>
                <w:highlight w:val="none"/>
              </w:rPr>
              <w:t>Российской Федерации от 26</w:t>
            </w:r>
            <w:r>
              <w:rPr>
                <w:spacing w:val="1"/>
                <w:sz w:val="24"/>
                <w:highlight w:val="none"/>
              </w:rPr>
              <w:t xml:space="preserve"> </w:t>
            </w:r>
            <w:r>
              <w:rPr>
                <w:sz w:val="24"/>
                <w:highlight w:val="none"/>
              </w:rPr>
              <w:t>июня 2015 г. N 640 "О</w:t>
            </w:r>
            <w:r>
              <w:rPr>
                <w:spacing w:val="1"/>
                <w:sz w:val="24"/>
                <w:highlight w:val="none"/>
              </w:rPr>
              <w:t xml:space="preserve"> </w:t>
            </w:r>
            <w:r>
              <w:rPr>
                <w:sz w:val="24"/>
                <w:highlight w:val="none"/>
              </w:rPr>
              <w:t>порядке формирования</w:t>
            </w:r>
            <w:r>
              <w:rPr>
                <w:spacing w:val="1"/>
                <w:sz w:val="24"/>
                <w:highlight w:val="none"/>
              </w:rPr>
              <w:t xml:space="preserve"> </w:t>
            </w:r>
            <w:r>
              <w:rPr>
                <w:sz w:val="24"/>
                <w:highlight w:val="none"/>
              </w:rPr>
              <w:t>государственного задания на</w:t>
            </w:r>
            <w:r>
              <w:rPr>
                <w:spacing w:val="1"/>
                <w:sz w:val="24"/>
                <w:highlight w:val="none"/>
              </w:rPr>
              <w:t xml:space="preserve"> </w:t>
            </w:r>
            <w:r>
              <w:rPr>
                <w:sz w:val="24"/>
                <w:highlight w:val="none"/>
              </w:rPr>
              <w:t>оказание государственных</w:t>
            </w:r>
            <w:r>
              <w:rPr>
                <w:spacing w:val="1"/>
                <w:sz w:val="24"/>
                <w:highlight w:val="none"/>
              </w:rPr>
              <w:t xml:space="preserve"> </w:t>
            </w:r>
            <w:r>
              <w:rPr>
                <w:sz w:val="24"/>
                <w:highlight w:val="none"/>
              </w:rPr>
              <w:t>услуг (выполнение работ) в</w:t>
            </w:r>
            <w:r>
              <w:rPr>
                <w:spacing w:val="1"/>
                <w:sz w:val="24"/>
                <w:highlight w:val="none"/>
              </w:rPr>
              <w:t xml:space="preserve"> </w:t>
            </w:r>
            <w:r>
              <w:rPr>
                <w:sz w:val="24"/>
                <w:highlight w:val="none"/>
              </w:rPr>
              <w:t>отношении федеральных</w:t>
            </w:r>
            <w:r>
              <w:rPr>
                <w:spacing w:val="1"/>
                <w:sz w:val="24"/>
                <w:highlight w:val="none"/>
              </w:rPr>
              <w:t xml:space="preserve"> </w:t>
            </w:r>
            <w:r>
              <w:rPr>
                <w:sz w:val="24"/>
                <w:highlight w:val="none"/>
              </w:rPr>
              <w:t>государственных</w:t>
            </w:r>
            <w:r>
              <w:rPr>
                <w:spacing w:val="-6"/>
                <w:sz w:val="24"/>
                <w:highlight w:val="none"/>
              </w:rPr>
              <w:t xml:space="preserve"> </w:t>
            </w:r>
            <w:r>
              <w:rPr>
                <w:sz w:val="24"/>
                <w:highlight w:val="none"/>
              </w:rPr>
              <w:t>учреждений</w:t>
            </w:r>
          </w:p>
          <w:p>
            <w:pPr>
              <w:pStyle w:val="8"/>
              <w:ind w:left="87" w:right="69" w:firstLine="2"/>
              <w:jc w:val="center"/>
              <w:rPr>
                <w:sz w:val="24"/>
                <w:highlight w:val="none"/>
              </w:rPr>
            </w:pPr>
            <w:r>
              <w:rPr>
                <w:sz w:val="24"/>
                <w:highlight w:val="none"/>
              </w:rPr>
              <w:t>и финансового обеспечения</w:t>
            </w:r>
            <w:r>
              <w:rPr>
                <w:spacing w:val="1"/>
                <w:sz w:val="24"/>
                <w:highlight w:val="none"/>
              </w:rPr>
              <w:t xml:space="preserve"> </w:t>
            </w:r>
            <w:r>
              <w:rPr>
                <w:sz w:val="24"/>
                <w:highlight w:val="none"/>
              </w:rPr>
              <w:t>выполнения государственного</w:t>
            </w:r>
            <w:r>
              <w:rPr>
                <w:spacing w:val="-58"/>
                <w:sz w:val="24"/>
                <w:highlight w:val="none"/>
              </w:rPr>
              <w:t xml:space="preserve"> </w:t>
            </w:r>
            <w:r>
              <w:rPr>
                <w:sz w:val="24"/>
                <w:highlight w:val="none"/>
              </w:rPr>
              <w:t>задания"</w:t>
            </w:r>
            <w:r>
              <w:rPr>
                <w:spacing w:val="-3"/>
                <w:sz w:val="24"/>
                <w:highlight w:val="none"/>
              </w:rPr>
              <w:t xml:space="preserve"> </w:t>
            </w:r>
            <w:r>
              <w:rPr>
                <w:rFonts w:hint="default" w:ascii="Times New Roman" w:hAnsi="Times New Roman" w:eastAsia="Times New Roman"/>
                <w:b w:val="0"/>
                <w:bCs w:val="0"/>
                <w:i w:val="0"/>
                <w:iCs w:val="0"/>
                <w:kern w:val="0"/>
                <w:sz w:val="24"/>
                <w:szCs w:val="22"/>
                <w:highlight w:val="none"/>
                <w:lang w:val="ru-RU" w:eastAsia="en-US"/>
              </w:rPr>
              <w:t>Постановление администрации МО «Ахтубинский район» от 26.01.2017 № 27 «Об утверждении Порядка формирования муниципального задания на оказание</w:t>
            </w:r>
            <w:r>
              <w:rPr>
                <w:rFonts w:hint="default"/>
                <w:b w:val="0"/>
                <w:bCs w:val="0"/>
                <w:i w:val="0"/>
                <w:iCs w:val="0"/>
                <w:kern w:val="0"/>
                <w:sz w:val="24"/>
                <w:szCs w:val="22"/>
                <w:highlight w:val="none"/>
                <w:lang w:val="ru-RU" w:eastAsia="en-US"/>
              </w:rPr>
              <w:t xml:space="preserve"> </w:t>
            </w:r>
            <w:r>
              <w:rPr>
                <w:rFonts w:hint="default" w:ascii="Times New Roman" w:hAnsi="Times New Roman" w:eastAsia="Times New Roman"/>
                <w:b w:val="0"/>
                <w:bCs w:val="0"/>
                <w:i w:val="0"/>
                <w:iCs w:val="0"/>
                <w:kern w:val="0"/>
                <w:sz w:val="24"/>
                <w:szCs w:val="22"/>
                <w:highlight w:val="none"/>
                <w:lang w:val="ru-RU" w:eastAsia="en-US"/>
              </w:rPr>
              <w:t xml:space="preserve">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p>
        </w:tc>
        <w:tc>
          <w:tcPr>
            <w:tcW w:w="990" w:type="dxa"/>
          </w:tcPr>
          <w:p>
            <w:pPr>
              <w:pStyle w:val="8"/>
              <w:spacing w:before="95"/>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5"/>
              <w:ind w:left="18"/>
              <w:jc w:val="center"/>
              <w:rPr>
                <w:sz w:val="24"/>
              </w:rPr>
            </w:pPr>
            <w:r>
              <w:rPr>
                <w:sz w:val="24"/>
              </w:rPr>
              <w:t>8</w:t>
            </w:r>
          </w:p>
        </w:tc>
        <w:tc>
          <w:tcPr>
            <w:tcW w:w="2380" w:type="dxa"/>
          </w:tcPr>
          <w:p>
            <w:pPr>
              <w:pStyle w:val="8"/>
              <w:spacing w:before="95"/>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статья 15.14</w:t>
            </w:r>
            <w:r>
              <w:rPr>
                <w:color w:val="0000FF"/>
                <w:sz w:val="24"/>
              </w:rPr>
              <w:fldChar w:fldCharType="end"/>
            </w:r>
            <w:r>
              <w:rPr>
                <w:color w:val="0000FF"/>
                <w:sz w:val="24"/>
              </w:rPr>
              <w:t xml:space="preserve"> </w:t>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ind w:left="595" w:right="123" w:hanging="432"/>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699" w:type="dxa"/>
          </w:tcPr>
          <w:p>
            <w:pPr>
              <w:pStyle w:val="8"/>
              <w:spacing w:before="95"/>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5"/>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1056" w:type="dxa"/>
          </w:tcPr>
          <w:p>
            <w:pPr>
              <w:pStyle w:val="8"/>
              <w:spacing w:before="92"/>
              <w:ind w:left="136"/>
              <w:rPr>
                <w:sz w:val="24"/>
              </w:rPr>
            </w:pPr>
            <w:r>
              <w:rPr>
                <w:sz w:val="24"/>
              </w:rPr>
              <w:t>1.2.48.1</w:t>
            </w:r>
          </w:p>
        </w:tc>
        <w:tc>
          <w:tcPr>
            <w:tcW w:w="3400" w:type="dxa"/>
          </w:tcPr>
          <w:p>
            <w:pPr>
              <w:pStyle w:val="8"/>
              <w:spacing w:before="92"/>
              <w:ind w:left="62" w:right="45"/>
              <w:jc w:val="both"/>
              <w:rPr>
                <w:sz w:val="24"/>
              </w:rPr>
            </w:pPr>
            <w:r>
              <w:rPr>
                <w:sz w:val="24"/>
              </w:rPr>
              <w:t>Невыполнение,</w:t>
            </w:r>
            <w:r>
              <w:rPr>
                <w:spacing w:val="1"/>
                <w:sz w:val="24"/>
              </w:rPr>
              <w:t xml:space="preserve"> </w:t>
            </w:r>
            <w:r>
              <w:rPr>
                <w:sz w:val="24"/>
              </w:rPr>
              <w:t>не</w:t>
            </w:r>
            <w:r>
              <w:rPr>
                <w:spacing w:val="1"/>
                <w:sz w:val="24"/>
              </w:rPr>
              <w:t xml:space="preserve"> </w:t>
            </w:r>
            <w:r>
              <w:rPr>
                <w:sz w:val="24"/>
              </w:rPr>
              <w:t>полное</w:t>
            </w:r>
            <w:r>
              <w:rPr>
                <w:spacing w:val="-57"/>
                <w:sz w:val="24"/>
              </w:rPr>
              <w:t xml:space="preserve"> </w:t>
            </w:r>
            <w:r>
              <w:rPr>
                <w:sz w:val="24"/>
              </w:rPr>
              <w:t>выполнение</w:t>
            </w:r>
            <w:r>
              <w:rPr>
                <w:spacing w:val="1"/>
                <w:sz w:val="24"/>
              </w:rPr>
              <w:t xml:space="preserve"> </w:t>
            </w:r>
            <w:r>
              <w:rPr>
                <w:sz w:val="24"/>
              </w:rPr>
              <w:t>муниципального</w:t>
            </w:r>
            <w:r>
              <w:rPr>
                <w:spacing w:val="-57"/>
                <w:sz w:val="24"/>
              </w:rPr>
              <w:t xml:space="preserve"> </w:t>
            </w:r>
            <w:r>
              <w:rPr>
                <w:sz w:val="24"/>
              </w:rPr>
              <w:t>задания</w:t>
            </w:r>
          </w:p>
        </w:tc>
        <w:tc>
          <w:tcPr>
            <w:tcW w:w="3261" w:type="dxa"/>
          </w:tcPr>
          <w:p>
            <w:pPr>
              <w:pStyle w:val="8"/>
              <w:spacing w:before="92"/>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spacing w:before="1"/>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2"/>
              <w:ind w:left="230" w:right="32" w:hanging="161"/>
              <w:rPr>
                <w:sz w:val="24"/>
              </w:rPr>
            </w:pPr>
            <w:r>
              <w:rPr>
                <w:sz w:val="24"/>
              </w:rPr>
              <w:t>кол-во и</w:t>
            </w:r>
            <w:r>
              <w:rPr>
                <w:spacing w:val="-58"/>
                <w:sz w:val="24"/>
              </w:rPr>
              <w:t xml:space="preserve"> </w:t>
            </w:r>
            <w:r>
              <w:rPr>
                <w:sz w:val="24"/>
              </w:rPr>
              <w:t>(или)</w:t>
            </w:r>
            <w:r>
              <w:rPr>
                <w:spacing w:val="1"/>
                <w:sz w:val="24"/>
              </w:rPr>
              <w:t xml:space="preserve"> </w:t>
            </w:r>
            <w:r>
              <w:rPr>
                <w:sz w:val="24"/>
              </w:rPr>
              <w:t>тыс.</w:t>
            </w:r>
          </w:p>
          <w:p>
            <w:pPr>
              <w:pStyle w:val="8"/>
              <w:spacing w:before="1"/>
              <w:ind w:left="138"/>
              <w:rPr>
                <w:sz w:val="24"/>
              </w:rPr>
            </w:pPr>
            <w:r>
              <w:rPr>
                <w:sz w:val="24"/>
              </w:rPr>
              <w:t>рублей</w:t>
            </w:r>
          </w:p>
        </w:tc>
        <w:tc>
          <w:tcPr>
            <w:tcW w:w="642" w:type="dxa"/>
          </w:tcPr>
          <w:p>
            <w:pPr>
              <w:pStyle w:val="8"/>
              <w:spacing w:before="92"/>
              <w:ind w:left="18"/>
              <w:jc w:val="center"/>
              <w:rPr>
                <w:sz w:val="24"/>
              </w:rPr>
            </w:pPr>
            <w:r>
              <w:rPr>
                <w:sz w:val="24"/>
              </w:rPr>
              <w:t>1</w:t>
            </w:r>
          </w:p>
        </w:tc>
        <w:tc>
          <w:tcPr>
            <w:tcW w:w="2380" w:type="dxa"/>
          </w:tcPr>
          <w:p>
            <w:pPr>
              <w:pStyle w:val="8"/>
              <w:spacing w:before="92"/>
              <w:ind w:left="146" w:right="128" w:firstLine="2"/>
              <w:jc w:val="center"/>
              <w:rPr>
                <w:sz w:val="24"/>
              </w:rPr>
            </w:pPr>
            <w:r>
              <w:rPr>
                <w:sz w:val="24"/>
              </w:rPr>
              <w:t>Статья 15.15.5-1</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1056" w:type="dxa"/>
          </w:tcPr>
          <w:p>
            <w:pPr>
              <w:pStyle w:val="8"/>
              <w:spacing w:before="92"/>
              <w:ind w:left="56" w:right="49"/>
              <w:jc w:val="center"/>
              <w:rPr>
                <w:sz w:val="24"/>
              </w:rPr>
            </w:pPr>
            <w:r>
              <w:rPr>
                <w:sz w:val="24"/>
              </w:rPr>
              <w:t>1.2.48.2</w:t>
            </w:r>
          </w:p>
        </w:tc>
        <w:tc>
          <w:tcPr>
            <w:tcW w:w="3400" w:type="dxa"/>
          </w:tcPr>
          <w:p>
            <w:pPr>
              <w:pStyle w:val="8"/>
              <w:tabs>
                <w:tab w:val="left" w:pos="2382"/>
                <w:tab w:val="left" w:pos="2502"/>
              </w:tabs>
              <w:spacing w:before="92"/>
              <w:ind w:left="62" w:right="43"/>
              <w:jc w:val="both"/>
              <w:rPr>
                <w:sz w:val="24"/>
              </w:rPr>
            </w:pPr>
            <w:r>
              <w:rPr>
                <w:sz w:val="24"/>
              </w:rPr>
              <w:t>Невыполнение,</w:t>
            </w:r>
            <w:r>
              <w:rPr>
                <w:sz w:val="24"/>
              </w:rPr>
              <w:tab/>
            </w:r>
            <w:r>
              <w:rPr>
                <w:sz w:val="24"/>
              </w:rPr>
              <w:t>неполное</w:t>
            </w:r>
            <w:r>
              <w:rPr>
                <w:spacing w:val="-58"/>
                <w:sz w:val="24"/>
              </w:rPr>
              <w:t xml:space="preserve"> </w:t>
            </w:r>
            <w:r>
              <w:rPr>
                <w:sz w:val="24"/>
              </w:rPr>
              <w:t>выполнение</w:t>
            </w:r>
            <w:r>
              <w:rPr>
                <w:spacing w:val="1"/>
                <w:sz w:val="24"/>
              </w:rPr>
              <w:t xml:space="preserve"> </w:t>
            </w:r>
            <w:r>
              <w:rPr>
                <w:sz w:val="24"/>
              </w:rPr>
              <w:t>муниципального</w:t>
            </w:r>
            <w:r>
              <w:rPr>
                <w:spacing w:val="-57"/>
                <w:sz w:val="24"/>
              </w:rPr>
              <w:t xml:space="preserve"> </w:t>
            </w:r>
            <w:r>
              <w:rPr>
                <w:sz w:val="24"/>
              </w:rPr>
              <w:t>задания</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качеству</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объему</w:t>
            </w:r>
            <w:r>
              <w:rPr>
                <w:spacing w:val="1"/>
                <w:sz w:val="24"/>
              </w:rPr>
              <w:t xml:space="preserve"> </w:t>
            </w:r>
            <w:r>
              <w:rPr>
                <w:sz w:val="24"/>
              </w:rPr>
              <w:t>(содержанию),</w:t>
            </w:r>
            <w:r>
              <w:rPr>
                <w:sz w:val="24"/>
              </w:rPr>
              <w:tab/>
            </w:r>
            <w:r>
              <w:rPr>
                <w:sz w:val="24"/>
              </w:rPr>
              <w:tab/>
            </w:r>
            <w:r>
              <w:rPr>
                <w:sz w:val="24"/>
              </w:rPr>
              <w:t>порядку</w:t>
            </w:r>
            <w:r>
              <w:rPr>
                <w:spacing w:val="-58"/>
                <w:sz w:val="24"/>
              </w:rPr>
              <w:t xml:space="preserve"> </w:t>
            </w:r>
            <w:r>
              <w:rPr>
                <w:sz w:val="24"/>
              </w:rPr>
              <w:t>оказания муниципальных услуг</w:t>
            </w:r>
            <w:r>
              <w:rPr>
                <w:spacing w:val="-57"/>
                <w:sz w:val="24"/>
              </w:rPr>
              <w:t xml:space="preserve"> </w:t>
            </w:r>
            <w:r>
              <w:rPr>
                <w:sz w:val="24"/>
              </w:rPr>
              <w:t>(выполнения</w:t>
            </w:r>
            <w:r>
              <w:rPr>
                <w:spacing w:val="-1"/>
                <w:sz w:val="24"/>
              </w:rPr>
              <w:t xml:space="preserve"> </w:t>
            </w:r>
            <w:r>
              <w:rPr>
                <w:sz w:val="24"/>
              </w:rPr>
              <w:t>работ)</w:t>
            </w:r>
          </w:p>
        </w:tc>
        <w:tc>
          <w:tcPr>
            <w:tcW w:w="3261" w:type="dxa"/>
          </w:tcPr>
          <w:p>
            <w:pPr>
              <w:pStyle w:val="8"/>
              <w:spacing w:before="92"/>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2"/>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2"/>
              <w:ind w:right="244"/>
              <w:jc w:val="right"/>
              <w:rPr>
                <w:sz w:val="24"/>
              </w:rPr>
            </w:pPr>
            <w:r>
              <w:rPr>
                <w:sz w:val="24"/>
              </w:rPr>
              <w:t>1</w:t>
            </w:r>
          </w:p>
        </w:tc>
        <w:tc>
          <w:tcPr>
            <w:tcW w:w="2380" w:type="dxa"/>
          </w:tcPr>
          <w:p>
            <w:pPr>
              <w:pStyle w:val="8"/>
              <w:spacing w:before="92"/>
              <w:ind w:left="146" w:right="128" w:firstLine="2"/>
              <w:jc w:val="center"/>
              <w:rPr>
                <w:sz w:val="24"/>
              </w:rPr>
            </w:pPr>
            <w:r>
              <w:rPr>
                <w:sz w:val="24"/>
              </w:rPr>
              <w:t>Статья 15.15.5-1</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1056" w:type="dxa"/>
          </w:tcPr>
          <w:p>
            <w:pPr>
              <w:pStyle w:val="8"/>
              <w:spacing w:before="95"/>
              <w:ind w:left="56" w:right="49"/>
              <w:jc w:val="center"/>
              <w:rPr>
                <w:sz w:val="24"/>
              </w:rPr>
            </w:pPr>
            <w:r>
              <w:rPr>
                <w:sz w:val="24"/>
              </w:rPr>
              <w:t>1.2.48.3</w:t>
            </w:r>
          </w:p>
        </w:tc>
        <w:tc>
          <w:tcPr>
            <w:tcW w:w="3400" w:type="dxa"/>
          </w:tcPr>
          <w:p>
            <w:pPr>
              <w:pStyle w:val="8"/>
              <w:tabs>
                <w:tab w:val="left" w:pos="1842"/>
                <w:tab w:val="left" w:pos="2060"/>
              </w:tabs>
              <w:spacing w:before="95"/>
              <w:ind w:left="62" w:right="45"/>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сроков</w:t>
            </w:r>
            <w:r>
              <w:rPr>
                <w:spacing w:val="1"/>
                <w:sz w:val="24"/>
              </w:rPr>
              <w:t xml:space="preserve"> </w:t>
            </w:r>
            <w:r>
              <w:rPr>
                <w:sz w:val="24"/>
              </w:rPr>
              <w:t>предоставления</w:t>
            </w:r>
            <w:r>
              <w:rPr>
                <w:spacing w:val="1"/>
                <w:sz w:val="24"/>
              </w:rPr>
              <w:t xml:space="preserve"> </w:t>
            </w:r>
            <w:r>
              <w:rPr>
                <w:sz w:val="24"/>
              </w:rPr>
              <w:t>отчетности</w:t>
            </w:r>
            <w:r>
              <w:rPr>
                <w:spacing w:val="1"/>
                <w:sz w:val="24"/>
              </w:rPr>
              <w:t xml:space="preserve"> </w:t>
            </w:r>
            <w:r>
              <w:rPr>
                <w:sz w:val="24"/>
              </w:rPr>
              <w:t>об</w:t>
            </w:r>
            <w:r>
              <w:rPr>
                <w:spacing w:val="-57"/>
                <w:sz w:val="24"/>
              </w:rPr>
              <w:t xml:space="preserve"> </w:t>
            </w:r>
            <w:r>
              <w:rPr>
                <w:sz w:val="24"/>
              </w:rPr>
              <w:t>использовании</w:t>
            </w:r>
            <w:r>
              <w:rPr>
                <w:spacing w:val="1"/>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финансовое</w:t>
            </w:r>
            <w:r>
              <w:rPr>
                <w:sz w:val="24"/>
              </w:rPr>
              <w:tab/>
            </w:r>
            <w:r>
              <w:rPr>
                <w:sz w:val="24"/>
              </w:rPr>
              <w:tab/>
            </w:r>
            <w:r>
              <w:rPr>
                <w:spacing w:val="-1"/>
                <w:sz w:val="24"/>
              </w:rPr>
              <w:t>обеспечение</w:t>
            </w:r>
            <w:r>
              <w:rPr>
                <w:spacing w:val="-58"/>
                <w:sz w:val="24"/>
              </w:rPr>
              <w:t xml:space="preserve"> </w:t>
            </w:r>
            <w:r>
              <w:rPr>
                <w:sz w:val="24"/>
              </w:rPr>
              <w:t>выполнения</w:t>
            </w:r>
            <w:r>
              <w:rPr>
                <w:spacing w:val="1"/>
                <w:sz w:val="24"/>
              </w:rPr>
              <w:t xml:space="preserve"> </w:t>
            </w:r>
            <w:r>
              <w:rPr>
                <w:sz w:val="24"/>
              </w:rPr>
              <w:t>муниципального</w:t>
            </w:r>
            <w:r>
              <w:rPr>
                <w:spacing w:val="-57"/>
                <w:sz w:val="24"/>
              </w:rPr>
              <w:t xml:space="preserve"> </w:t>
            </w:r>
            <w:r>
              <w:rPr>
                <w:sz w:val="24"/>
              </w:rPr>
              <w:t>задания,</w:t>
            </w:r>
            <w:r>
              <w:rPr>
                <w:sz w:val="24"/>
              </w:rPr>
              <w:tab/>
            </w:r>
            <w:r>
              <w:rPr>
                <w:spacing w:val="-1"/>
                <w:sz w:val="24"/>
              </w:rPr>
              <w:t>представление</w:t>
            </w:r>
            <w:r>
              <w:rPr>
                <w:spacing w:val="-58"/>
                <w:sz w:val="24"/>
              </w:rPr>
              <w:t xml:space="preserve"> </w:t>
            </w:r>
            <w:r>
              <w:rPr>
                <w:sz w:val="24"/>
              </w:rPr>
              <w:t>недостоверной</w:t>
            </w:r>
            <w:r>
              <w:rPr>
                <w:spacing w:val="1"/>
                <w:sz w:val="24"/>
              </w:rPr>
              <w:t xml:space="preserve"> </w:t>
            </w:r>
            <w:r>
              <w:rPr>
                <w:sz w:val="24"/>
              </w:rPr>
              <w:t>отчетности</w:t>
            </w:r>
            <w:r>
              <w:rPr>
                <w:spacing w:val="1"/>
                <w:sz w:val="24"/>
              </w:rPr>
              <w:t xml:space="preserve"> </w:t>
            </w:r>
            <w:r>
              <w:rPr>
                <w:sz w:val="24"/>
              </w:rPr>
              <w:t>о</w:t>
            </w:r>
            <w:r>
              <w:rPr>
                <w:spacing w:val="-57"/>
                <w:sz w:val="24"/>
              </w:rPr>
              <w:t xml:space="preserve"> </w:t>
            </w:r>
            <w:r>
              <w:rPr>
                <w:sz w:val="24"/>
              </w:rPr>
              <w:t>выполнении</w:t>
            </w:r>
            <w:r>
              <w:rPr>
                <w:spacing w:val="1"/>
                <w:sz w:val="24"/>
              </w:rPr>
              <w:t xml:space="preserve"> </w:t>
            </w:r>
            <w:r>
              <w:rPr>
                <w:sz w:val="24"/>
              </w:rPr>
              <w:t>муниципального</w:t>
            </w:r>
            <w:r>
              <w:rPr>
                <w:spacing w:val="1"/>
                <w:sz w:val="24"/>
              </w:rPr>
              <w:t xml:space="preserve"> </w:t>
            </w:r>
            <w:r>
              <w:rPr>
                <w:sz w:val="24"/>
              </w:rPr>
              <w:t>задания</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spacing w:before="95"/>
              <w:ind w:left="146" w:right="128" w:firstLine="2"/>
              <w:jc w:val="center"/>
              <w:rPr>
                <w:sz w:val="24"/>
              </w:rPr>
            </w:pPr>
            <w:r>
              <w:rPr>
                <w:sz w:val="24"/>
              </w:rPr>
              <w:t>Статья 15.15.5-1</w:t>
            </w:r>
            <w:r>
              <w:rPr>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56" w:type="dxa"/>
          </w:tcPr>
          <w:p>
            <w:pPr>
              <w:pStyle w:val="8"/>
              <w:spacing w:before="95"/>
              <w:ind w:left="56" w:right="49"/>
              <w:jc w:val="center"/>
              <w:rPr>
                <w:sz w:val="24"/>
              </w:rPr>
            </w:pPr>
            <w:r>
              <w:rPr>
                <w:sz w:val="24"/>
              </w:rPr>
              <w:t>1.2.48.4</w:t>
            </w:r>
          </w:p>
        </w:tc>
        <w:tc>
          <w:tcPr>
            <w:tcW w:w="3400" w:type="dxa"/>
          </w:tcPr>
          <w:p>
            <w:pPr>
              <w:pStyle w:val="8"/>
              <w:tabs>
                <w:tab w:val="left" w:pos="2461"/>
              </w:tabs>
              <w:spacing w:before="95"/>
              <w:ind w:left="62"/>
              <w:jc w:val="both"/>
              <w:rPr>
                <w:sz w:val="24"/>
              </w:rPr>
            </w:pPr>
            <w:r>
              <w:rPr>
                <w:sz w:val="24"/>
              </w:rPr>
              <w:t>Необеспечение</w:t>
            </w:r>
            <w:r>
              <w:rPr>
                <w:sz w:val="24"/>
              </w:rPr>
              <w:tab/>
            </w:r>
            <w:r>
              <w:rPr>
                <w:sz w:val="24"/>
              </w:rPr>
              <w:t>возврата</w:t>
            </w:r>
          </w:p>
          <w:p>
            <w:pPr>
              <w:pStyle w:val="8"/>
              <w:tabs>
                <w:tab w:val="left" w:pos="1732"/>
                <w:tab w:val="left" w:pos="2482"/>
                <w:tab w:val="left" w:pos="2547"/>
              </w:tabs>
              <w:ind w:left="62" w:right="47"/>
              <w:jc w:val="both"/>
              <w:rPr>
                <w:sz w:val="24"/>
              </w:rPr>
            </w:pPr>
            <w:r>
              <w:rPr>
                <w:sz w:val="24"/>
              </w:rPr>
              <w:t>субсидии</w:t>
            </w:r>
            <w:r>
              <w:rPr>
                <w:sz w:val="24"/>
              </w:rPr>
              <w:tab/>
            </w:r>
            <w:r>
              <w:rPr>
                <w:sz w:val="24"/>
              </w:rPr>
              <w:t>в</w:t>
            </w:r>
            <w:r>
              <w:rPr>
                <w:sz w:val="24"/>
              </w:rPr>
              <w:tab/>
            </w:r>
            <w:r>
              <w:rPr>
                <w:sz w:val="24"/>
              </w:rPr>
              <w:tab/>
            </w:r>
            <w:r>
              <w:rPr>
                <w:spacing w:val="-1"/>
                <w:sz w:val="24"/>
              </w:rPr>
              <w:t>объеме,</w:t>
            </w:r>
            <w:r>
              <w:rPr>
                <w:spacing w:val="-58"/>
                <w:sz w:val="24"/>
              </w:rPr>
              <w:t xml:space="preserve"> </w:t>
            </w:r>
            <w:r>
              <w:rPr>
                <w:sz w:val="24"/>
              </w:rPr>
              <w:t>соответствующем</w:t>
            </w:r>
            <w:r>
              <w:rPr>
                <w:spacing w:val="1"/>
                <w:sz w:val="24"/>
              </w:rPr>
              <w:t xml:space="preserve"> </w:t>
            </w:r>
            <w:r>
              <w:rPr>
                <w:sz w:val="24"/>
              </w:rPr>
              <w:t>показателям</w:t>
            </w:r>
            <w:r>
              <w:rPr>
                <w:spacing w:val="-57"/>
                <w:sz w:val="24"/>
              </w:rPr>
              <w:t xml:space="preserve"> </w:t>
            </w:r>
            <w:r>
              <w:rPr>
                <w:sz w:val="24"/>
              </w:rPr>
              <w:t>муниципального</w:t>
            </w:r>
            <w:r>
              <w:rPr>
                <w:sz w:val="24"/>
              </w:rPr>
              <w:tab/>
            </w:r>
            <w:r>
              <w:rPr>
                <w:spacing w:val="-1"/>
                <w:sz w:val="24"/>
              </w:rPr>
              <w:t>задания,</w:t>
            </w:r>
            <w:r>
              <w:rPr>
                <w:spacing w:val="-58"/>
                <w:sz w:val="24"/>
              </w:rPr>
              <w:t xml:space="preserve"> </w:t>
            </w:r>
            <w:r>
              <w:rPr>
                <w:sz w:val="24"/>
              </w:rPr>
              <w:t>которые</w:t>
            </w:r>
            <w:r>
              <w:rPr>
                <w:spacing w:val="-2"/>
                <w:sz w:val="24"/>
              </w:rPr>
              <w:t xml:space="preserve"> </w:t>
            </w:r>
            <w:r>
              <w:rPr>
                <w:sz w:val="24"/>
              </w:rPr>
              <w:t>не</w:t>
            </w:r>
            <w:r>
              <w:rPr>
                <w:spacing w:val="-2"/>
                <w:sz w:val="24"/>
              </w:rPr>
              <w:t xml:space="preserve"> </w:t>
            </w:r>
            <w:r>
              <w:rPr>
                <w:sz w:val="24"/>
              </w:rPr>
              <w:t>были достигнуты</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56" w:type="dxa"/>
          </w:tcPr>
          <w:p>
            <w:pPr>
              <w:pStyle w:val="8"/>
              <w:spacing w:before="95"/>
              <w:ind w:left="56" w:right="49"/>
              <w:jc w:val="center"/>
              <w:rPr>
                <w:sz w:val="24"/>
              </w:rPr>
            </w:pPr>
            <w:r>
              <w:rPr>
                <w:sz w:val="24"/>
              </w:rPr>
              <w:t>1.2.48.5</w:t>
            </w:r>
          </w:p>
        </w:tc>
        <w:tc>
          <w:tcPr>
            <w:tcW w:w="3400" w:type="dxa"/>
          </w:tcPr>
          <w:p>
            <w:pPr>
              <w:pStyle w:val="8"/>
              <w:spacing w:before="95"/>
              <w:ind w:left="62" w:right="45"/>
              <w:jc w:val="both"/>
              <w:rPr>
                <w:sz w:val="24"/>
              </w:rPr>
            </w:pPr>
            <w:r>
              <w:rPr>
                <w:sz w:val="24"/>
              </w:rPr>
              <w:t>Иные нарушения, связанные с</w:t>
            </w:r>
            <w:r>
              <w:rPr>
                <w:spacing w:val="1"/>
                <w:sz w:val="24"/>
              </w:rPr>
              <w:t xml:space="preserve"> </w:t>
            </w:r>
            <w:r>
              <w:rPr>
                <w:sz w:val="24"/>
              </w:rPr>
              <w:t>невыполнением,</w:t>
            </w:r>
            <w:r>
              <w:rPr>
                <w:spacing w:val="1"/>
                <w:sz w:val="24"/>
              </w:rPr>
              <w:t xml:space="preserve"> </w:t>
            </w:r>
            <w:r>
              <w:rPr>
                <w:sz w:val="24"/>
              </w:rPr>
              <w:t>не</w:t>
            </w:r>
            <w:r>
              <w:rPr>
                <w:spacing w:val="1"/>
                <w:sz w:val="24"/>
              </w:rPr>
              <w:t xml:space="preserve"> </w:t>
            </w:r>
            <w:r>
              <w:rPr>
                <w:sz w:val="24"/>
              </w:rPr>
              <w:t>полным</w:t>
            </w:r>
            <w:r>
              <w:rPr>
                <w:spacing w:val="1"/>
                <w:sz w:val="24"/>
              </w:rPr>
              <w:t xml:space="preserve"> </w:t>
            </w:r>
            <w:r>
              <w:rPr>
                <w:sz w:val="24"/>
              </w:rPr>
              <w:t>выполнением</w:t>
            </w:r>
            <w:r>
              <w:rPr>
                <w:spacing w:val="1"/>
                <w:sz w:val="24"/>
              </w:rPr>
              <w:t xml:space="preserve"> </w:t>
            </w:r>
            <w:r>
              <w:rPr>
                <w:sz w:val="24"/>
              </w:rPr>
              <w:t>муниципального</w:t>
            </w:r>
            <w:r>
              <w:rPr>
                <w:spacing w:val="-57"/>
                <w:sz w:val="24"/>
              </w:rPr>
              <w:t xml:space="preserve"> </w:t>
            </w:r>
            <w:r>
              <w:rPr>
                <w:sz w:val="24"/>
              </w:rPr>
              <w:t>задания</w:t>
            </w:r>
          </w:p>
        </w:tc>
        <w:tc>
          <w:tcPr>
            <w:tcW w:w="3261" w:type="dxa"/>
          </w:tcPr>
          <w:p>
            <w:pPr>
              <w:pStyle w:val="8"/>
              <w:spacing w:before="95"/>
              <w:ind w:left="69" w:right="52"/>
              <w:jc w:val="center"/>
              <w:rPr>
                <w:sz w:val="24"/>
              </w:rPr>
            </w:pPr>
            <w:r>
              <w:rPr>
                <w:sz w:val="24"/>
              </w:rPr>
              <w:t>Статья 78.1 Бюджетного</w:t>
            </w:r>
            <w:r>
              <w:rPr>
                <w:spacing w:val="-58"/>
                <w:sz w:val="24"/>
              </w:rPr>
              <w:t xml:space="preserve"> </w:t>
            </w:r>
            <w:r>
              <w:rPr>
                <w:sz w:val="24"/>
              </w:rPr>
              <w:t>кодекса</w:t>
            </w:r>
            <w:r>
              <w:rPr>
                <w:spacing w:val="-2"/>
                <w:sz w:val="24"/>
              </w:rPr>
              <w:t xml:space="preserve"> </w:t>
            </w:r>
            <w:r>
              <w:rPr>
                <w:sz w:val="24"/>
              </w:rPr>
              <w:t>Российской</w:t>
            </w:r>
          </w:p>
          <w:p>
            <w:pPr>
              <w:pStyle w:val="8"/>
              <w:ind w:left="87" w:right="72" w:firstLine="2"/>
              <w:jc w:val="center"/>
              <w:rPr>
                <w:sz w:val="24"/>
              </w:rPr>
            </w:pPr>
            <w:r>
              <w:rPr>
                <w:sz w:val="24"/>
              </w:rPr>
              <w:t>Федерации, муниципальные</w:t>
            </w:r>
            <w:r>
              <w:rPr>
                <w:spacing w:val="1"/>
                <w:sz w:val="24"/>
              </w:rPr>
              <w:t xml:space="preserve"> </w:t>
            </w:r>
            <w:r>
              <w:rPr>
                <w:sz w:val="24"/>
              </w:rPr>
              <w:t>правовые акты, договоры и</w:t>
            </w:r>
            <w:r>
              <w:rPr>
                <w:spacing w:val="1"/>
                <w:sz w:val="24"/>
              </w:rPr>
              <w:t xml:space="preserve"> </w:t>
            </w:r>
            <w:r>
              <w:rPr>
                <w:sz w:val="24"/>
              </w:rPr>
              <w:t>соглашения о предоставлении</w:t>
            </w:r>
            <w:r>
              <w:rPr>
                <w:spacing w:val="-58"/>
                <w:sz w:val="24"/>
              </w:rPr>
              <w:t xml:space="preserve"> </w:t>
            </w:r>
            <w:r>
              <w:rPr>
                <w:sz w:val="24"/>
              </w:rPr>
              <w:t>средств</w:t>
            </w:r>
          </w:p>
        </w:tc>
        <w:tc>
          <w:tcPr>
            <w:tcW w:w="990" w:type="dxa"/>
          </w:tcPr>
          <w:p>
            <w:pPr>
              <w:pStyle w:val="8"/>
              <w:spacing w:before="95"/>
              <w:ind w:left="138" w:right="33" w:hanging="70"/>
              <w:rPr>
                <w:sz w:val="24"/>
              </w:rPr>
            </w:pPr>
            <w:r>
              <w:rPr>
                <w:sz w:val="24"/>
              </w:rPr>
              <w:t>кол-во и</w:t>
            </w:r>
            <w:r>
              <w:rPr>
                <w:spacing w:val="-57"/>
                <w:sz w:val="24"/>
              </w:rPr>
              <w:t xml:space="preserve"> </w:t>
            </w:r>
            <w:r>
              <w:rPr>
                <w:sz w:val="24"/>
              </w:rPr>
              <w:t>(или)</w:t>
            </w:r>
            <w:r>
              <w:rPr>
                <w:spacing w:val="1"/>
                <w:sz w:val="24"/>
              </w:rPr>
              <w:t xml:space="preserve"> </w:t>
            </w:r>
            <w:r>
              <w:rPr>
                <w:sz w:val="24"/>
              </w:rPr>
              <w:t>тыс.</w:t>
            </w:r>
            <w:r>
              <w:rPr>
                <w:spacing w:val="1"/>
                <w:sz w:val="24"/>
              </w:rPr>
              <w:t xml:space="preserve"> </w:t>
            </w:r>
            <w:r>
              <w:rPr>
                <w:sz w:val="24"/>
              </w:rPr>
              <w:t>рублей</w:t>
            </w:r>
          </w:p>
        </w:tc>
        <w:tc>
          <w:tcPr>
            <w:tcW w:w="642" w:type="dxa"/>
          </w:tcPr>
          <w:p>
            <w:pPr>
              <w:pStyle w:val="8"/>
              <w:spacing w:before="95"/>
              <w:ind w:right="244"/>
              <w:jc w:val="right"/>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vMerge w:val="restart"/>
          </w:tcPr>
          <w:p>
            <w:pPr>
              <w:pStyle w:val="8"/>
              <w:spacing w:before="95"/>
              <w:ind w:left="56" w:right="47"/>
              <w:jc w:val="center"/>
              <w:rPr>
                <w:sz w:val="24"/>
              </w:rPr>
            </w:pPr>
            <w:r>
              <w:rPr>
                <w:sz w:val="24"/>
              </w:rPr>
              <w:t>1.2.49</w:t>
            </w:r>
          </w:p>
        </w:tc>
        <w:tc>
          <w:tcPr>
            <w:tcW w:w="3400" w:type="dxa"/>
            <w:vMerge w:val="restart"/>
          </w:tcPr>
          <w:p>
            <w:pPr>
              <w:pStyle w:val="8"/>
              <w:tabs>
                <w:tab w:val="left" w:pos="2516"/>
              </w:tabs>
              <w:spacing w:before="95"/>
              <w:ind w:left="62"/>
              <w:rPr>
                <w:sz w:val="24"/>
              </w:rPr>
            </w:pPr>
            <w:r>
              <w:rPr>
                <w:sz w:val="24"/>
              </w:rPr>
              <w:t>Нарушение</w:t>
            </w:r>
            <w:r>
              <w:rPr>
                <w:sz w:val="24"/>
              </w:rPr>
              <w:tab/>
            </w:r>
            <w:r>
              <w:rPr>
                <w:sz w:val="24"/>
              </w:rPr>
              <w:t>порядка</w:t>
            </w:r>
          </w:p>
          <w:p>
            <w:pPr>
              <w:pStyle w:val="8"/>
              <w:tabs>
                <w:tab w:val="left" w:pos="1305"/>
                <w:tab w:val="left" w:pos="1547"/>
                <w:tab w:val="left" w:pos="2204"/>
                <w:tab w:val="left" w:pos="3219"/>
              </w:tabs>
              <w:spacing w:before="92"/>
              <w:ind w:left="62" w:right="46"/>
              <w:jc w:val="both"/>
              <w:rPr>
                <w:spacing w:val="-58"/>
                <w:sz w:val="24"/>
              </w:rPr>
            </w:pPr>
            <w:r>
              <w:rPr>
                <w:sz w:val="24"/>
              </w:rPr>
              <w:t>определения</w:t>
            </w:r>
            <w:r>
              <w:rPr>
                <w:spacing w:val="1"/>
                <w:sz w:val="24"/>
              </w:rPr>
              <w:t xml:space="preserve"> </w:t>
            </w:r>
            <w:r>
              <w:rPr>
                <w:sz w:val="24"/>
              </w:rPr>
              <w:t>объема</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условий</w:t>
            </w:r>
            <w:r>
              <w:rPr>
                <w:spacing w:val="1"/>
                <w:sz w:val="24"/>
              </w:rPr>
              <w:t xml:space="preserve"> </w:t>
            </w:r>
            <w:r>
              <w:rPr>
                <w:sz w:val="24"/>
              </w:rPr>
              <w:t>предоставления</w:t>
            </w:r>
            <w:r>
              <w:rPr>
                <w:spacing w:val="1"/>
                <w:sz w:val="24"/>
              </w:rPr>
              <w:t xml:space="preserve"> </w:t>
            </w:r>
            <w:r>
              <w:rPr>
                <w:sz w:val="24"/>
              </w:rPr>
              <w:t>из</w:t>
            </w:r>
            <w:r>
              <w:rPr>
                <w:spacing w:val="1"/>
                <w:sz w:val="24"/>
              </w:rPr>
              <w:t xml:space="preserve"> </w:t>
            </w:r>
            <w:r>
              <w:rPr>
                <w:sz w:val="24"/>
              </w:rPr>
              <w:t>бюджетов бюджетной системы</w:t>
            </w:r>
            <w:r>
              <w:rPr>
                <w:spacing w:val="1"/>
                <w:sz w:val="24"/>
              </w:rPr>
              <w:t xml:space="preserve"> </w:t>
            </w:r>
            <w:r>
              <w:rPr>
                <w:sz w:val="24"/>
              </w:rPr>
              <w:t>Российской</w:t>
            </w:r>
            <w:r>
              <w:rPr>
                <w:sz w:val="24"/>
              </w:rPr>
              <w:tab/>
            </w:r>
            <w:r>
              <w:rPr>
                <w:sz w:val="24"/>
              </w:rPr>
              <w:tab/>
            </w:r>
            <w:r>
              <w:rPr>
                <w:sz w:val="24"/>
              </w:rPr>
              <w:tab/>
            </w:r>
            <w:r>
              <w:rPr>
                <w:spacing w:val="-1"/>
                <w:sz w:val="24"/>
              </w:rPr>
              <w:t>Федерации</w:t>
            </w:r>
            <w:r>
              <w:rPr>
                <w:spacing w:val="-58"/>
                <w:sz w:val="24"/>
              </w:rPr>
              <w:t xml:space="preserve"> </w:t>
            </w:r>
            <w:r>
              <w:rPr>
                <w:sz w:val="24"/>
              </w:rPr>
              <w:t>субсидий</w:t>
            </w:r>
            <w:r>
              <w:rPr>
                <w:spacing w:val="1"/>
                <w:sz w:val="24"/>
              </w:rPr>
              <w:t xml:space="preserve"> </w:t>
            </w:r>
            <w:r>
              <w:rPr>
                <w:sz w:val="24"/>
              </w:rPr>
              <w:t>государственным</w:t>
            </w:r>
            <w:r>
              <w:rPr>
                <w:spacing w:val="-57"/>
                <w:sz w:val="24"/>
              </w:rPr>
              <w:t xml:space="preserve"> </w:t>
            </w:r>
            <w:r>
              <w:rPr>
                <w:sz w:val="24"/>
              </w:rPr>
              <w:t>(муниципальным)</w:t>
            </w:r>
            <w:r>
              <w:rPr>
                <w:spacing w:val="1"/>
                <w:sz w:val="24"/>
              </w:rPr>
              <w:t xml:space="preserve"> </w:t>
            </w:r>
            <w:r>
              <w:rPr>
                <w:sz w:val="24"/>
              </w:rPr>
              <w:t>бюджетным</w:t>
            </w:r>
            <w:r>
              <w:rPr>
                <w:spacing w:val="1"/>
                <w:sz w:val="24"/>
              </w:rPr>
              <w:t xml:space="preserve"> </w:t>
            </w:r>
            <w:r>
              <w:rPr>
                <w:sz w:val="24"/>
              </w:rPr>
              <w:t>и</w:t>
            </w:r>
            <w:r>
              <w:rPr>
                <w:sz w:val="24"/>
              </w:rPr>
              <w:tab/>
            </w:r>
            <w:r>
              <w:rPr>
                <w:sz w:val="24"/>
              </w:rPr>
              <w:tab/>
            </w:r>
            <w:r>
              <w:rPr>
                <w:spacing w:val="-1"/>
                <w:sz w:val="24"/>
              </w:rPr>
              <w:t>государственным</w:t>
            </w:r>
            <w:r>
              <w:rPr>
                <w:spacing w:val="-58"/>
                <w:sz w:val="24"/>
              </w:rPr>
              <w:t xml:space="preserve"> </w:t>
            </w:r>
            <w:r>
              <w:rPr>
                <w:sz w:val="24"/>
              </w:rPr>
              <w:t>(муниципальным)</w:t>
            </w:r>
            <w:r>
              <w:rPr>
                <w:spacing w:val="1"/>
                <w:sz w:val="24"/>
              </w:rPr>
              <w:t xml:space="preserve"> </w:t>
            </w:r>
            <w:r>
              <w:rPr>
                <w:sz w:val="24"/>
              </w:rPr>
              <w:t>автономным</w:t>
            </w:r>
            <w:r>
              <w:rPr>
                <w:spacing w:val="-57"/>
                <w:sz w:val="24"/>
              </w:rPr>
              <w:t xml:space="preserve"> </w:t>
            </w:r>
            <w:r>
              <w:rPr>
                <w:sz w:val="24"/>
              </w:rPr>
              <w:t>учреждениям</w:t>
            </w:r>
            <w:r>
              <w:rPr>
                <w:spacing w:val="1"/>
                <w:sz w:val="24"/>
              </w:rPr>
              <w:t xml:space="preserve"> </w:t>
            </w:r>
            <w:r>
              <w:rPr>
                <w:sz w:val="24"/>
              </w:rPr>
              <w:t>на</w:t>
            </w:r>
            <w:r>
              <w:rPr>
                <w:spacing w:val="1"/>
                <w:sz w:val="24"/>
              </w:rPr>
              <w:t xml:space="preserve"> </w:t>
            </w:r>
            <w:r>
              <w:rPr>
                <w:sz w:val="24"/>
              </w:rPr>
              <w:t>иные</w:t>
            </w:r>
            <w:r>
              <w:rPr>
                <w:spacing w:val="1"/>
                <w:sz w:val="24"/>
              </w:rPr>
              <w:t xml:space="preserve"> </w:t>
            </w:r>
            <w:r>
              <w:rPr>
                <w:sz w:val="24"/>
              </w:rPr>
              <w:t>цели</w:t>
            </w:r>
            <w:r>
              <w:rPr>
                <w:spacing w:val="1"/>
                <w:sz w:val="24"/>
              </w:rPr>
              <w:t xml:space="preserve"> </w:t>
            </w:r>
            <w:r>
              <w:rPr>
                <w:sz w:val="24"/>
              </w:rPr>
              <w:t>и</w:t>
            </w:r>
            <w:r>
              <w:rPr>
                <w:spacing w:val="-57"/>
                <w:sz w:val="24"/>
              </w:rPr>
              <w:t xml:space="preserve"> </w:t>
            </w:r>
            <w:r>
              <w:rPr>
                <w:sz w:val="24"/>
              </w:rPr>
              <w:t>(или)</w:t>
            </w:r>
            <w:r>
              <w:rPr>
                <w:sz w:val="24"/>
              </w:rPr>
              <w:tab/>
            </w:r>
            <w:r>
              <w:rPr>
                <w:sz w:val="24"/>
              </w:rPr>
              <w:t>соглашения</w:t>
            </w:r>
            <w:r>
              <w:rPr>
                <w:sz w:val="24"/>
              </w:rPr>
              <w:tab/>
            </w:r>
            <w:r>
              <w:rPr>
                <w:spacing w:val="-2"/>
                <w:sz w:val="24"/>
              </w:rPr>
              <w:t>о</w:t>
            </w:r>
            <w:r>
              <w:rPr>
                <w:spacing w:val="-58"/>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57"/>
                <w:sz w:val="24"/>
              </w:rPr>
              <w:t xml:space="preserve"> </w:t>
            </w:r>
            <w:r>
              <w:rPr>
                <w:sz w:val="24"/>
              </w:rPr>
              <w:t>пункту</w:t>
            </w:r>
            <w:r>
              <w:rPr>
                <w:spacing w:val="-6"/>
                <w:sz w:val="24"/>
              </w:rPr>
              <w:t xml:space="preserve"> </w:t>
            </w:r>
            <w:r>
              <w:rPr>
                <w:sz w:val="24"/>
              </w:rPr>
              <w:t>1.2.50)</w:t>
            </w:r>
          </w:p>
          <w:p>
            <w:pPr>
              <w:pStyle w:val="8"/>
              <w:tabs>
                <w:tab w:val="left" w:pos="1305"/>
                <w:tab w:val="left" w:pos="1547"/>
                <w:tab w:val="left" w:pos="2204"/>
                <w:tab w:val="left" w:pos="3219"/>
              </w:tabs>
              <w:spacing w:before="92"/>
              <w:ind w:left="62" w:right="46"/>
              <w:jc w:val="both"/>
              <w:rPr>
                <w:spacing w:val="-58"/>
                <w:sz w:val="24"/>
              </w:rPr>
            </w:pPr>
          </w:p>
        </w:tc>
        <w:tc>
          <w:tcPr>
            <w:tcW w:w="3261" w:type="dxa"/>
            <w:vMerge w:val="restart"/>
          </w:tcPr>
          <w:p>
            <w:pPr>
              <w:pStyle w:val="8"/>
              <w:spacing w:before="95"/>
              <w:ind w:left="400"/>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статья</w:t>
            </w:r>
            <w:r>
              <w:rPr>
                <w:color w:val="0000FF"/>
                <w:spacing w:val="-1"/>
                <w:sz w:val="24"/>
              </w:rPr>
              <w:t xml:space="preserve"> </w:t>
            </w:r>
            <w:r>
              <w:rPr>
                <w:color w:val="0000FF"/>
                <w:sz w:val="24"/>
              </w:rPr>
              <w:t>78.1</w:t>
            </w:r>
            <w:r>
              <w:rPr>
                <w:color w:val="0000FF"/>
                <w:spacing w:val="-1"/>
                <w:sz w:val="24"/>
              </w:rPr>
              <w:t xml:space="preserve"> </w:t>
            </w:r>
            <w:r>
              <w:rPr>
                <w:color w:val="0000FF"/>
                <w:spacing w:val="-1"/>
                <w:sz w:val="24"/>
              </w:rPr>
              <w:fldChar w:fldCharType="end"/>
            </w:r>
            <w:r>
              <w:rPr>
                <w:sz w:val="24"/>
              </w:rPr>
              <w:t>Бюджетного</w:t>
            </w:r>
          </w:p>
          <w:p>
            <w:pPr>
              <w:pStyle w:val="8"/>
              <w:spacing w:before="92"/>
              <w:ind w:left="70" w:right="52"/>
              <w:jc w:val="center"/>
              <w:rPr>
                <w:sz w:val="24"/>
              </w:rPr>
            </w:pPr>
            <w:r>
              <w:rPr>
                <w:sz w:val="24"/>
              </w:rPr>
              <w:t>кодекса Российской</w:t>
            </w:r>
            <w:r>
              <w:rPr>
                <w:spacing w:val="-57"/>
                <w:sz w:val="24"/>
              </w:rPr>
              <w:t xml:space="preserve"> </w:t>
            </w:r>
            <w:r>
              <w:rPr>
                <w:sz w:val="24"/>
              </w:rPr>
              <w:t>Федерации;</w:t>
            </w:r>
          </w:p>
          <w:p>
            <w:pPr>
              <w:pStyle w:val="8"/>
              <w:ind w:left="87" w:right="69"/>
              <w:jc w:val="center"/>
              <w:rPr>
                <w:sz w:val="24"/>
              </w:rPr>
            </w:pPr>
            <w:r>
              <w:fldChar w:fldCharType="begin"/>
            </w:r>
            <w:r>
              <w:instrText xml:space="preserve"> HYPERLINK "consultantplus://offline/ref%3D0E8C51EFF77574B8234277044BEEA748D03F0407A353BC298B11C4BCAE67C42E307622397D7873B19E23B74127nB48H" \h </w:instrText>
            </w:r>
            <w:r>
              <w:fldChar w:fldCharType="separate"/>
            </w:r>
            <w:r>
              <w:rPr>
                <w:color w:val="0000FF"/>
                <w:lang w:val="ru-RU"/>
              </w:rPr>
              <w:t>П</w:t>
            </w:r>
            <w:r>
              <w:rPr>
                <w:color w:val="0000FF"/>
                <w:sz w:val="24"/>
              </w:rPr>
              <w:t xml:space="preserve">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22</w:t>
            </w:r>
            <w:r>
              <w:rPr>
                <w:spacing w:val="1"/>
                <w:sz w:val="24"/>
              </w:rPr>
              <w:t xml:space="preserve"> </w:t>
            </w:r>
            <w:r>
              <w:rPr>
                <w:sz w:val="24"/>
              </w:rPr>
              <w:t>февраля 2020 г. N 203 "Об</w:t>
            </w:r>
            <w:r>
              <w:rPr>
                <w:spacing w:val="1"/>
                <w:sz w:val="24"/>
              </w:rPr>
              <w:t xml:space="preserve"> </w:t>
            </w:r>
            <w:r>
              <w:rPr>
                <w:sz w:val="24"/>
              </w:rPr>
              <w:t>общих</w:t>
            </w:r>
            <w:r>
              <w:rPr>
                <w:spacing w:val="1"/>
                <w:sz w:val="24"/>
              </w:rPr>
              <w:t xml:space="preserve"> </w:t>
            </w:r>
            <w:r>
              <w:rPr>
                <w:sz w:val="24"/>
              </w:rPr>
              <w:t>требованиях</w:t>
            </w:r>
            <w:r>
              <w:rPr>
                <w:spacing w:val="2"/>
                <w:sz w:val="24"/>
              </w:rPr>
              <w:t xml:space="preserve"> </w:t>
            </w:r>
            <w:r>
              <w:rPr>
                <w:sz w:val="24"/>
              </w:rPr>
              <w:t>к</w:t>
            </w:r>
            <w:r>
              <w:rPr>
                <w:spacing w:val="1"/>
                <w:sz w:val="24"/>
              </w:rPr>
              <w:t xml:space="preserve"> </w:t>
            </w:r>
            <w:r>
              <w:rPr>
                <w:sz w:val="24"/>
              </w:rPr>
              <w:t>нормативным</w:t>
            </w:r>
            <w:r>
              <w:rPr>
                <w:spacing w:val="60"/>
                <w:sz w:val="24"/>
              </w:rPr>
              <w:t xml:space="preserve"> </w:t>
            </w:r>
            <w:r>
              <w:rPr>
                <w:sz w:val="24"/>
              </w:rPr>
              <w:t>правовым</w:t>
            </w:r>
            <w:r>
              <w:rPr>
                <w:spacing w:val="1"/>
                <w:sz w:val="24"/>
              </w:rPr>
              <w:t xml:space="preserve"> </w:t>
            </w:r>
            <w:r>
              <w:rPr>
                <w:sz w:val="24"/>
              </w:rPr>
              <w:t>актам и муниципальным</w:t>
            </w:r>
            <w:r>
              <w:rPr>
                <w:spacing w:val="1"/>
                <w:sz w:val="24"/>
              </w:rPr>
              <w:t xml:space="preserve"> </w:t>
            </w:r>
            <w:r>
              <w:rPr>
                <w:sz w:val="24"/>
              </w:rPr>
              <w:t>правовым актам,</w:t>
            </w:r>
            <w:r>
              <w:rPr>
                <w:spacing w:val="1"/>
                <w:sz w:val="24"/>
              </w:rPr>
              <w:t xml:space="preserve"> </w:t>
            </w:r>
            <w:r>
              <w:rPr>
                <w:sz w:val="24"/>
              </w:rPr>
              <w:t>устанавливающим порядок</w:t>
            </w:r>
            <w:r>
              <w:rPr>
                <w:spacing w:val="1"/>
                <w:sz w:val="24"/>
              </w:rPr>
              <w:t xml:space="preserve"> </w:t>
            </w:r>
            <w:r>
              <w:rPr>
                <w:sz w:val="24"/>
              </w:rPr>
              <w:t>определения объема и</w:t>
            </w:r>
            <w:r>
              <w:rPr>
                <w:spacing w:val="1"/>
                <w:sz w:val="24"/>
              </w:rPr>
              <w:t xml:space="preserve"> </w:t>
            </w:r>
            <w:r>
              <w:rPr>
                <w:sz w:val="24"/>
              </w:rPr>
              <w:t>условия</w:t>
            </w:r>
            <w:r>
              <w:rPr>
                <w:spacing w:val="-1"/>
                <w:sz w:val="24"/>
              </w:rPr>
              <w:t xml:space="preserve"> </w:t>
            </w:r>
            <w:r>
              <w:rPr>
                <w:sz w:val="24"/>
              </w:rPr>
              <w:t>предоставления</w:t>
            </w:r>
          </w:p>
          <w:p>
            <w:pPr>
              <w:pStyle w:val="8"/>
              <w:spacing w:before="2"/>
              <w:ind w:left="70" w:right="49"/>
              <w:jc w:val="center"/>
              <w:rPr>
                <w:sz w:val="24"/>
              </w:rPr>
            </w:pPr>
            <w:r>
              <w:rPr>
                <w:sz w:val="24"/>
              </w:rPr>
              <w:t>бюджетным и автономным</w:t>
            </w:r>
            <w:r>
              <w:rPr>
                <w:spacing w:val="-58"/>
                <w:sz w:val="24"/>
              </w:rPr>
              <w:t xml:space="preserve"> </w:t>
            </w:r>
            <w:r>
              <w:rPr>
                <w:sz w:val="24"/>
              </w:rPr>
              <w:t>учреждениям субсидий на</w:t>
            </w:r>
            <w:r>
              <w:rPr>
                <w:spacing w:val="1"/>
                <w:sz w:val="24"/>
              </w:rPr>
              <w:t xml:space="preserve"> </w:t>
            </w:r>
            <w:r>
              <w:rPr>
                <w:sz w:val="24"/>
              </w:rPr>
              <w:t>иные</w:t>
            </w:r>
            <w:r>
              <w:rPr>
                <w:spacing w:val="-3"/>
                <w:sz w:val="24"/>
              </w:rPr>
              <w:t xml:space="preserve"> </w:t>
            </w:r>
            <w:r>
              <w:rPr>
                <w:sz w:val="24"/>
              </w:rPr>
              <w:t>цели";</w:t>
            </w:r>
          </w:p>
          <w:p>
            <w:pPr>
              <w:pStyle w:val="8"/>
              <w:ind w:left="205" w:right="53" w:hanging="119"/>
              <w:jc w:val="center"/>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lang w:val="ru-RU"/>
              </w:rPr>
              <w:t>П</w:t>
            </w:r>
            <w:r>
              <w:rPr>
                <w:color w:val="0000FF"/>
                <w:sz w:val="24"/>
              </w:rPr>
              <w:t xml:space="preserve">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1496 "О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p>
            <w:pPr>
              <w:pStyle w:val="8"/>
              <w:ind w:left="205" w:right="53" w:hanging="119"/>
              <w:rPr>
                <w:sz w:val="24"/>
              </w:rPr>
            </w:pPr>
            <w:r>
              <w:rPr>
                <w:rFonts w:hint="default"/>
                <w:color w:val="0000FF"/>
                <w:sz w:val="24"/>
              </w:rPr>
              <w:t>Приказ</w:t>
            </w:r>
            <w:r>
              <w:rPr>
                <w:rFonts w:hint="default"/>
                <w:sz w:val="24"/>
              </w:rPr>
              <w:t xml:space="preserve"> Минфина России от 22.07.2022 N 114н (ред. от 18.07.2023) "Об утверждении Типовой формы соглашения о предоставлении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tc>
        <w:tc>
          <w:tcPr>
            <w:tcW w:w="990" w:type="dxa"/>
            <w:vMerge w:val="restart"/>
          </w:tcPr>
          <w:p>
            <w:pPr>
              <w:pStyle w:val="8"/>
              <w:spacing w:before="95"/>
              <w:ind w:left="134"/>
              <w:rPr>
                <w:sz w:val="24"/>
              </w:rPr>
            </w:pPr>
            <w:r>
              <w:rPr>
                <w:sz w:val="24"/>
              </w:rPr>
              <w:t>кол-во,</w:t>
            </w:r>
          </w:p>
          <w:p>
            <w:pPr>
              <w:pStyle w:val="8"/>
              <w:spacing w:before="92"/>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vMerge w:val="restart"/>
          </w:tcPr>
          <w:p>
            <w:pPr>
              <w:pStyle w:val="8"/>
              <w:spacing w:before="95"/>
              <w:ind w:right="244"/>
              <w:jc w:val="right"/>
              <w:rPr>
                <w:sz w:val="24"/>
              </w:rPr>
            </w:pPr>
            <w:r>
              <w:rPr>
                <w:sz w:val="24"/>
              </w:rPr>
              <w:t>1</w:t>
            </w:r>
          </w:p>
        </w:tc>
        <w:tc>
          <w:tcPr>
            <w:tcW w:w="2380" w:type="dxa"/>
            <w:vMerge w:val="restart"/>
          </w:tcPr>
          <w:p>
            <w:pPr>
              <w:pStyle w:val="8"/>
              <w:spacing w:before="95"/>
              <w:ind w:left="482"/>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p>
          <w:p>
            <w:pPr>
              <w:pStyle w:val="8"/>
              <w:spacing w:before="92"/>
              <w:ind w:left="77" w:right="59"/>
              <w:jc w:val="center"/>
              <w:rPr>
                <w:sz w:val="24"/>
              </w:rPr>
            </w:pP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spacing w:before="1"/>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субсидии</w:t>
            </w:r>
          </w:p>
          <w:p>
            <w:pPr>
              <w:pStyle w:val="8"/>
              <w:ind w:left="81" w:right="59"/>
              <w:jc w:val="center"/>
              <w:rPr>
                <w:sz w:val="24"/>
              </w:rPr>
            </w:pPr>
            <w:r>
              <w:rPr>
                <w:sz w:val="24"/>
              </w:rPr>
              <w:t>юридическим лицам,</w:t>
            </w:r>
            <w:r>
              <w:rPr>
                <w:spacing w:val="-57"/>
                <w:sz w:val="24"/>
              </w:rPr>
              <w:t xml:space="preserve"> </w:t>
            </w:r>
            <w:r>
              <w:rPr>
                <w:sz w:val="24"/>
              </w:rPr>
              <w:t>а</w:t>
            </w:r>
            <w:r>
              <w:rPr>
                <w:spacing w:val="-1"/>
                <w:sz w:val="24"/>
              </w:rPr>
              <w:t xml:space="preserve"> </w:t>
            </w:r>
            <w:r>
              <w:rPr>
                <w:sz w:val="24"/>
              </w:rPr>
              <w:t>также</w:t>
            </w:r>
          </w:p>
          <w:p>
            <w:pPr>
              <w:pStyle w:val="8"/>
              <w:ind w:left="80" w:right="59"/>
              <w:jc w:val="center"/>
              <w:rPr>
                <w:sz w:val="24"/>
              </w:rPr>
            </w:pPr>
            <w:r>
              <w:rPr>
                <w:sz w:val="24"/>
              </w:rPr>
              <w:t>юридическими</w:t>
            </w:r>
            <w:r>
              <w:rPr>
                <w:spacing w:val="-57"/>
                <w:sz w:val="24"/>
              </w:rPr>
              <w:t xml:space="preserve"> </w:t>
            </w:r>
            <w:r>
              <w:rPr>
                <w:sz w:val="24"/>
              </w:rPr>
              <w:t>лицами,</w:t>
            </w:r>
          </w:p>
          <w:p>
            <w:pPr>
              <w:pStyle w:val="8"/>
              <w:spacing w:before="1"/>
              <w:ind w:left="180" w:right="160" w:firstLine="2"/>
              <w:jc w:val="center"/>
              <w:rPr>
                <w:sz w:val="24"/>
              </w:rPr>
            </w:pPr>
            <w:r>
              <w:rPr>
                <w:sz w:val="24"/>
              </w:rPr>
              <w:t>являющимися</w:t>
            </w:r>
            <w:r>
              <w:rPr>
                <w:spacing w:val="1"/>
                <w:sz w:val="24"/>
              </w:rPr>
              <w:t xml:space="preserve"> </w:t>
            </w:r>
            <w:r>
              <w:rPr>
                <w:sz w:val="24"/>
              </w:rPr>
              <w:t>получателями</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699" w:type="dxa"/>
          </w:tcPr>
          <w:p>
            <w:pPr>
              <w:pStyle w:val="8"/>
              <w:spacing w:before="95"/>
              <w:ind w:left="231"/>
              <w:rPr>
                <w:sz w:val="24"/>
              </w:rPr>
            </w:pPr>
            <w:r>
              <w:rPr>
                <w:sz w:val="24"/>
              </w:rPr>
              <w:t>избыточные</w:t>
            </w:r>
          </w:p>
          <w:p>
            <w:pPr>
              <w:pStyle w:val="8"/>
              <w:spacing w:before="92"/>
              <w:ind w:left="250" w:right="208" w:firstLine="178"/>
              <w:rPr>
                <w:sz w:val="24"/>
              </w:rPr>
            </w:pPr>
            <w:r>
              <w:rPr>
                <w:sz w:val="24"/>
              </w:rPr>
              <w:t>расходы</w:t>
            </w:r>
            <w:r>
              <w:rPr>
                <w:spacing w:val="1"/>
                <w:sz w:val="24"/>
              </w:rPr>
              <w:t xml:space="preserve"> </w:t>
            </w:r>
            <w:r>
              <w:rPr>
                <w:sz w:val="24"/>
              </w:rPr>
              <w:t>бюджетных</w:t>
            </w:r>
          </w:p>
          <w:p>
            <w:pPr>
              <w:pStyle w:val="8"/>
              <w:ind w:left="467"/>
              <w:rPr>
                <w:sz w:val="24"/>
              </w:rPr>
            </w:pPr>
            <w:r>
              <w:rPr>
                <w:sz w:val="24"/>
              </w:rPr>
              <w:t>средств</w:t>
            </w:r>
          </w:p>
        </w:tc>
        <w:tc>
          <w:tcPr>
            <w:tcW w:w="1984" w:type="dxa"/>
          </w:tcPr>
          <w:p>
            <w:pPr>
              <w:pStyle w:val="8"/>
              <w:spacing w:before="95"/>
              <w:ind w:left="90"/>
              <w:rPr>
                <w:sz w:val="24"/>
              </w:rPr>
            </w:pPr>
            <w:r>
              <w:rPr>
                <w:sz w:val="24"/>
              </w:rPr>
              <w:t>объем</w:t>
            </w:r>
            <w:r>
              <w:rPr>
                <w:spacing w:val="-4"/>
                <w:sz w:val="24"/>
              </w:rPr>
              <w:t xml:space="preserve"> </w:t>
            </w:r>
            <w:r>
              <w:rPr>
                <w:sz w:val="24"/>
              </w:rPr>
              <w:t>завышения</w:t>
            </w:r>
          </w:p>
          <w:p>
            <w:pPr>
              <w:pStyle w:val="8"/>
              <w:spacing w:before="92"/>
              <w:ind w:left="92" w:right="49" w:firstLine="396"/>
              <w:rPr>
                <w:sz w:val="24"/>
              </w:rPr>
            </w:pPr>
            <w:r>
              <w:rPr>
                <w:sz w:val="24"/>
              </w:rPr>
              <w:t>субсидии,</w:t>
            </w:r>
            <w:r>
              <w:rPr>
                <w:spacing w:val="1"/>
                <w:sz w:val="24"/>
              </w:rPr>
              <w:t xml:space="preserve"> </w:t>
            </w:r>
            <w:r>
              <w:rPr>
                <w:sz w:val="24"/>
              </w:rPr>
              <w:t>предоставленной</w:t>
            </w:r>
            <w:r>
              <w:rPr>
                <w:spacing w:val="-57"/>
                <w:sz w:val="24"/>
              </w:rPr>
              <w:t xml:space="preserve"> </w:t>
            </w:r>
            <w:r>
              <w:rPr>
                <w:sz w:val="24"/>
              </w:rPr>
              <w:t>(использованной)</w:t>
            </w:r>
          </w:p>
          <w:p>
            <w:pPr>
              <w:pStyle w:val="8"/>
              <w:ind w:left="412" w:right="242" w:hanging="135"/>
              <w:rPr>
                <w:sz w:val="24"/>
              </w:rPr>
            </w:pPr>
            <w:r>
              <w:rPr>
                <w:sz w:val="24"/>
              </w:rPr>
              <w:t>с</w:t>
            </w:r>
            <w:r>
              <w:rPr>
                <w:spacing w:val="-14"/>
                <w:sz w:val="24"/>
              </w:rPr>
              <w:t xml:space="preserve"> </w:t>
            </w:r>
            <w:r>
              <w:rPr>
                <w:sz w:val="24"/>
              </w:rPr>
              <w:t>нарушением</w:t>
            </w:r>
            <w:r>
              <w:rPr>
                <w:spacing w:val="-57"/>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2" w:hRule="atLeast"/>
        </w:trPr>
        <w:tc>
          <w:tcPr>
            <w:tcW w:w="1056" w:type="dxa"/>
            <w:vMerge w:val="continue"/>
          </w:tcPr>
          <w:p>
            <w:pPr>
              <w:rPr>
                <w:sz w:val="2"/>
                <w:szCs w:val="2"/>
              </w:rPr>
            </w:pPr>
          </w:p>
        </w:tc>
        <w:tc>
          <w:tcPr>
            <w:tcW w:w="3400" w:type="dxa"/>
            <w:vMerge w:val="continue"/>
          </w:tcPr>
          <w:p>
            <w:pPr>
              <w:rPr>
                <w:sz w:val="2"/>
                <w:szCs w:val="2"/>
              </w:rPr>
            </w:pPr>
          </w:p>
        </w:tc>
        <w:tc>
          <w:tcPr>
            <w:tcW w:w="3261" w:type="dxa"/>
            <w:vMerge w:val="continue"/>
          </w:tcPr>
          <w:p>
            <w:pPr>
              <w:rPr>
                <w:sz w:val="2"/>
                <w:szCs w:val="2"/>
              </w:rPr>
            </w:pPr>
          </w:p>
        </w:tc>
        <w:tc>
          <w:tcPr>
            <w:tcW w:w="990" w:type="dxa"/>
            <w:vMerge w:val="continue"/>
          </w:tcPr>
          <w:p>
            <w:pPr>
              <w:rPr>
                <w:sz w:val="2"/>
                <w:szCs w:val="2"/>
              </w:rPr>
            </w:pPr>
          </w:p>
        </w:tc>
        <w:tc>
          <w:tcPr>
            <w:tcW w:w="642" w:type="dxa"/>
            <w:vMerge w:val="continue"/>
          </w:tcPr>
          <w:p>
            <w:pPr>
              <w:rPr>
                <w:sz w:val="2"/>
                <w:szCs w:val="2"/>
              </w:rPr>
            </w:pPr>
          </w:p>
        </w:tc>
        <w:tc>
          <w:tcPr>
            <w:tcW w:w="2380" w:type="dxa"/>
            <w:vMerge w:val="continue"/>
          </w:tcPr>
          <w:p>
            <w:pPr>
              <w:rPr>
                <w:sz w:val="2"/>
                <w:szCs w:val="2"/>
              </w:rPr>
            </w:pPr>
          </w:p>
        </w:tc>
        <w:tc>
          <w:tcPr>
            <w:tcW w:w="1699" w:type="dxa"/>
            <w:tcBorders>
              <w:top w:val="nil"/>
            </w:tcBorders>
          </w:tcPr>
          <w:p>
            <w:pPr>
              <w:pStyle w:val="8"/>
              <w:spacing w:before="98"/>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2" w:line="237" w:lineRule="auto"/>
              <w:ind w:left="68" w:right="45"/>
              <w:jc w:val="center"/>
              <w:rPr>
                <w:sz w:val="24"/>
              </w:rPr>
            </w:pPr>
            <w:r>
              <w:rPr>
                <w:sz w:val="24"/>
              </w:rPr>
              <w:t>бюджетных средств</w:t>
            </w:r>
          </w:p>
        </w:tc>
        <w:tc>
          <w:tcPr>
            <w:tcW w:w="1984" w:type="dxa"/>
            <w:tcBorders>
              <w:top w:val="nil"/>
            </w:tcBorders>
          </w:tcPr>
          <w:p>
            <w:pPr>
              <w:pStyle w:val="8"/>
              <w:spacing w:before="98"/>
              <w:ind w:left="70" w:right="43"/>
              <w:jc w:val="center"/>
              <w:rPr>
                <w:sz w:val="24"/>
              </w:rPr>
            </w:pPr>
            <w:r>
              <w:rPr>
                <w:sz w:val="24"/>
              </w:rPr>
              <w:t>объем занижения</w:t>
            </w:r>
            <w:r>
              <w:rPr>
                <w:spacing w:val="-57"/>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50" w:right="12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1056" w:type="dxa"/>
          </w:tcPr>
          <w:p>
            <w:pPr>
              <w:pStyle w:val="8"/>
              <w:spacing w:before="95"/>
              <w:ind w:left="227"/>
              <w:rPr>
                <w:sz w:val="24"/>
              </w:rPr>
            </w:pPr>
            <w:r>
              <w:rPr>
                <w:sz w:val="24"/>
              </w:rPr>
              <w:t>1.2.50</w:t>
            </w:r>
          </w:p>
        </w:tc>
        <w:tc>
          <w:tcPr>
            <w:tcW w:w="3400" w:type="dxa"/>
          </w:tcPr>
          <w:p>
            <w:pPr>
              <w:pStyle w:val="8"/>
              <w:spacing w:before="95"/>
              <w:ind w:left="62"/>
              <w:rPr>
                <w:sz w:val="24"/>
              </w:rPr>
            </w:pPr>
            <w:r>
              <w:rPr>
                <w:sz w:val="24"/>
              </w:rPr>
              <w:t>Расходование</w:t>
            </w:r>
            <w:r>
              <w:rPr>
                <w:spacing w:val="7"/>
                <w:sz w:val="24"/>
              </w:rPr>
              <w:t xml:space="preserve"> </w:t>
            </w:r>
            <w:r>
              <w:rPr>
                <w:sz w:val="24"/>
              </w:rPr>
              <w:t>(использование)</w:t>
            </w:r>
            <w:r>
              <w:rPr>
                <w:spacing w:val="-57"/>
                <w:sz w:val="24"/>
              </w:rPr>
              <w:t xml:space="preserve"> </w:t>
            </w:r>
            <w:r>
              <w:rPr>
                <w:sz w:val="24"/>
              </w:rPr>
              <w:t>государственными</w:t>
            </w:r>
            <w:r>
              <w:rPr>
                <w:spacing w:val="1"/>
                <w:sz w:val="24"/>
              </w:rPr>
              <w:t xml:space="preserve"> </w:t>
            </w:r>
            <w:r>
              <w:rPr>
                <w:sz w:val="24"/>
              </w:rPr>
              <w:t>(муниципальными)</w:t>
            </w:r>
          </w:p>
          <w:p>
            <w:pPr>
              <w:pStyle w:val="8"/>
              <w:tabs>
                <w:tab w:val="left" w:pos="3210"/>
              </w:tabs>
              <w:ind w:left="62"/>
              <w:rPr>
                <w:sz w:val="24"/>
              </w:rPr>
            </w:pPr>
            <w:r>
              <w:rPr>
                <w:sz w:val="24"/>
              </w:rPr>
              <w:t>бюджетными</w:t>
            </w:r>
            <w:r>
              <w:rPr>
                <w:sz w:val="24"/>
              </w:rPr>
              <w:tab/>
            </w:r>
            <w:r>
              <w:rPr>
                <w:sz w:val="24"/>
              </w:rPr>
              <w:t>и</w:t>
            </w:r>
          </w:p>
          <w:p>
            <w:pPr>
              <w:pStyle w:val="8"/>
              <w:ind w:left="62" w:right="1328"/>
              <w:rPr>
                <w:sz w:val="24"/>
              </w:rPr>
            </w:pPr>
            <w:r>
              <w:rPr>
                <w:sz w:val="24"/>
              </w:rPr>
              <w:t>государственными</w:t>
            </w:r>
            <w:r>
              <w:rPr>
                <w:spacing w:val="1"/>
                <w:sz w:val="24"/>
              </w:rPr>
              <w:t xml:space="preserve"> </w:t>
            </w:r>
            <w:r>
              <w:rPr>
                <w:sz w:val="24"/>
              </w:rPr>
              <w:t>(муниципальными)</w:t>
            </w:r>
          </w:p>
          <w:p>
            <w:pPr>
              <w:pStyle w:val="8"/>
              <w:tabs>
                <w:tab w:val="left" w:pos="1418"/>
              </w:tabs>
              <w:ind w:left="62" w:right="47"/>
              <w:jc w:val="both"/>
              <w:rPr>
                <w:sz w:val="24"/>
              </w:rPr>
            </w:pPr>
            <w:r>
              <w:rPr>
                <w:sz w:val="24"/>
              </w:rPr>
              <w:t>автономными</w:t>
            </w:r>
            <w:r>
              <w:rPr>
                <w:spacing w:val="1"/>
                <w:sz w:val="24"/>
              </w:rPr>
              <w:t xml:space="preserve"> </w:t>
            </w:r>
            <w:r>
              <w:rPr>
                <w:sz w:val="24"/>
              </w:rPr>
              <w:t>учреждениями</w:t>
            </w:r>
            <w:r>
              <w:rPr>
                <w:spacing w:val="-57"/>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иные</w:t>
            </w:r>
            <w:r>
              <w:rPr>
                <w:spacing w:val="1"/>
                <w:sz w:val="24"/>
              </w:rPr>
              <w:t xml:space="preserve"> </w:t>
            </w:r>
            <w:r>
              <w:rPr>
                <w:sz w:val="24"/>
              </w:rPr>
              <w:t>цели</w:t>
            </w:r>
            <w:r>
              <w:rPr>
                <w:spacing w:val="1"/>
                <w:sz w:val="24"/>
              </w:rPr>
              <w:t xml:space="preserve"> </w:t>
            </w:r>
            <w:r>
              <w:rPr>
                <w:sz w:val="24"/>
              </w:rPr>
              <w:t>не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ее</w:t>
            </w:r>
            <w:r>
              <w:rPr>
                <w:spacing w:val="1"/>
                <w:sz w:val="24"/>
              </w:rPr>
              <w:t xml:space="preserve"> </w:t>
            </w:r>
            <w:r>
              <w:rPr>
                <w:sz w:val="24"/>
              </w:rPr>
              <w:t>предоставления, в том числе за</w:t>
            </w:r>
            <w:r>
              <w:rPr>
                <w:spacing w:val="1"/>
                <w:sz w:val="24"/>
              </w:rPr>
              <w:t xml:space="preserve"> </w:t>
            </w:r>
            <w:r>
              <w:rPr>
                <w:sz w:val="24"/>
              </w:rPr>
              <w:t>счет</w:t>
            </w:r>
            <w:r>
              <w:rPr>
                <w:sz w:val="24"/>
              </w:rPr>
              <w:tab/>
            </w:r>
            <w:r>
              <w:rPr>
                <w:sz w:val="24"/>
              </w:rPr>
              <w:t>неиспользованных</w:t>
            </w:r>
            <w:r>
              <w:rPr>
                <w:spacing w:val="-58"/>
                <w:sz w:val="24"/>
              </w:rPr>
              <w:t xml:space="preserve"> </w:t>
            </w:r>
            <w:r>
              <w:rPr>
                <w:sz w:val="24"/>
              </w:rPr>
              <w:t>остатков</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финансового</w:t>
            </w:r>
            <w:r>
              <w:rPr>
                <w:spacing w:val="-1"/>
                <w:sz w:val="24"/>
              </w:rPr>
              <w:t xml:space="preserve"> </w:t>
            </w:r>
            <w:r>
              <w:rPr>
                <w:sz w:val="24"/>
              </w:rPr>
              <w:t>года</w:t>
            </w:r>
          </w:p>
        </w:tc>
        <w:tc>
          <w:tcPr>
            <w:tcW w:w="3261" w:type="dxa"/>
          </w:tcPr>
          <w:p>
            <w:pPr>
              <w:pStyle w:val="8"/>
              <w:spacing w:before="95"/>
              <w:ind w:left="70" w:right="52"/>
              <w:jc w:val="center"/>
              <w:rPr>
                <w:sz w:val="24"/>
              </w:rPr>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 xml:space="preserve">статья 78.1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205" w:right="53" w:hanging="119"/>
              <w:jc w:val="center"/>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lang w:val="ru-RU"/>
              </w:rPr>
              <w:t>П</w:t>
            </w:r>
            <w:r>
              <w:rPr>
                <w:color w:val="0000FF"/>
                <w:sz w:val="24"/>
              </w:rPr>
              <w:t xml:space="preserve">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1496 "О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tc>
        <w:tc>
          <w:tcPr>
            <w:tcW w:w="990" w:type="dxa"/>
          </w:tcPr>
          <w:p>
            <w:pPr>
              <w:pStyle w:val="8"/>
              <w:spacing w:before="95"/>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5"/>
              <w:ind w:left="18"/>
              <w:jc w:val="center"/>
              <w:rPr>
                <w:sz w:val="24"/>
              </w:rPr>
            </w:pPr>
            <w:r>
              <w:rPr>
                <w:sz w:val="24"/>
              </w:rPr>
              <w:t>8</w:t>
            </w:r>
          </w:p>
        </w:tc>
        <w:tc>
          <w:tcPr>
            <w:tcW w:w="2380" w:type="dxa"/>
          </w:tcPr>
          <w:p>
            <w:pPr>
              <w:pStyle w:val="8"/>
              <w:spacing w:before="95"/>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ind w:left="595" w:right="123" w:hanging="432"/>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699" w:type="dxa"/>
          </w:tcPr>
          <w:p>
            <w:pPr>
              <w:pStyle w:val="8"/>
              <w:spacing w:before="95"/>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5"/>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1056" w:type="dxa"/>
            <w:vMerge w:val="restart"/>
            <w:tcBorders>
              <w:bottom w:val="nil"/>
            </w:tcBorders>
          </w:tcPr>
          <w:p>
            <w:pPr>
              <w:pStyle w:val="8"/>
              <w:spacing w:before="95"/>
              <w:ind w:left="227"/>
              <w:rPr>
                <w:sz w:val="24"/>
              </w:rPr>
            </w:pPr>
            <w:r>
              <w:rPr>
                <w:sz w:val="24"/>
              </w:rPr>
              <w:t>1.2.51</w:t>
            </w:r>
          </w:p>
        </w:tc>
        <w:tc>
          <w:tcPr>
            <w:tcW w:w="3400" w:type="dxa"/>
            <w:vMerge w:val="restart"/>
            <w:tcBorders>
              <w:bottom w:val="nil"/>
            </w:tcBorders>
          </w:tcPr>
          <w:p>
            <w:pPr>
              <w:pStyle w:val="8"/>
              <w:tabs>
                <w:tab w:val="left" w:pos="664"/>
                <w:tab w:val="left" w:pos="1196"/>
                <w:tab w:val="left" w:pos="1439"/>
                <w:tab w:val="left" w:pos="2379"/>
                <w:tab w:val="left" w:pos="2470"/>
                <w:tab w:val="left" w:pos="2803"/>
                <w:tab w:val="left" w:pos="3117"/>
              </w:tabs>
              <w:spacing w:before="95"/>
              <w:ind w:left="62" w:right="46"/>
              <w:rPr>
                <w:sz w:val="24"/>
              </w:rPr>
            </w:pPr>
            <w:r>
              <w:rPr>
                <w:sz w:val="24"/>
              </w:rPr>
              <w:t>Нарушение</w:t>
            </w:r>
            <w:r>
              <w:rPr>
                <w:sz w:val="24"/>
              </w:rPr>
              <w:tab/>
            </w:r>
            <w:r>
              <w:rPr>
                <w:sz w:val="24"/>
              </w:rPr>
              <w:t>порядка</w:t>
            </w:r>
            <w:r>
              <w:rPr>
                <w:sz w:val="24"/>
              </w:rPr>
              <w:tab/>
            </w:r>
            <w:r>
              <w:rPr>
                <w:sz w:val="24"/>
              </w:rPr>
              <w:tab/>
            </w:r>
            <w:r>
              <w:rPr>
                <w:sz w:val="24"/>
              </w:rPr>
              <w:t>и</w:t>
            </w:r>
            <w:r>
              <w:rPr>
                <w:sz w:val="24"/>
              </w:rPr>
              <w:tab/>
            </w:r>
            <w:r>
              <w:rPr>
                <w:spacing w:val="-1"/>
                <w:sz w:val="24"/>
              </w:rPr>
              <w:t>(или)</w:t>
            </w:r>
            <w:r>
              <w:rPr>
                <w:spacing w:val="-57"/>
                <w:sz w:val="24"/>
              </w:rPr>
              <w:t xml:space="preserve"> </w:t>
            </w:r>
            <w:r>
              <w:rPr>
                <w:sz w:val="24"/>
              </w:rPr>
              <w:t>условий</w:t>
            </w:r>
            <w:r>
              <w:rPr>
                <w:sz w:val="24"/>
              </w:rPr>
              <w:tab/>
            </w:r>
            <w:r>
              <w:rPr>
                <w:sz w:val="24"/>
              </w:rPr>
              <w:t>предоставления</w:t>
            </w:r>
            <w:r>
              <w:rPr>
                <w:sz w:val="24"/>
              </w:rPr>
              <w:tab/>
            </w:r>
            <w:r>
              <w:rPr>
                <w:spacing w:val="-2"/>
                <w:sz w:val="24"/>
              </w:rPr>
              <w:t>из</w:t>
            </w:r>
            <w:r>
              <w:rPr>
                <w:spacing w:val="-57"/>
                <w:sz w:val="24"/>
              </w:rPr>
              <w:t xml:space="preserve"> </w:t>
            </w:r>
            <w:r>
              <w:rPr>
                <w:sz w:val="24"/>
              </w:rPr>
              <w:t>бюджетов</w:t>
            </w:r>
            <w:r>
              <w:rPr>
                <w:spacing w:val="36"/>
                <w:sz w:val="24"/>
              </w:rPr>
              <w:t xml:space="preserve"> </w:t>
            </w:r>
            <w:r>
              <w:rPr>
                <w:sz w:val="24"/>
              </w:rPr>
              <w:t>бюджетной</w:t>
            </w:r>
            <w:r>
              <w:rPr>
                <w:spacing w:val="36"/>
                <w:sz w:val="24"/>
              </w:rPr>
              <w:t xml:space="preserve"> </w:t>
            </w:r>
            <w:r>
              <w:rPr>
                <w:sz w:val="24"/>
              </w:rPr>
              <w:t>системы</w:t>
            </w:r>
            <w:r>
              <w:rPr>
                <w:spacing w:val="-57"/>
                <w:sz w:val="24"/>
              </w:rPr>
              <w:t xml:space="preserve"> </w:t>
            </w:r>
            <w:r>
              <w:rPr>
                <w:sz w:val="24"/>
              </w:rPr>
              <w:t>субсидий</w:t>
            </w:r>
            <w:r>
              <w:rPr>
                <w:spacing w:val="11"/>
                <w:sz w:val="24"/>
              </w:rPr>
              <w:t xml:space="preserve"> </w:t>
            </w:r>
            <w:r>
              <w:rPr>
                <w:sz w:val="24"/>
              </w:rPr>
              <w:t>юридическим</w:t>
            </w:r>
            <w:r>
              <w:rPr>
                <w:spacing w:val="11"/>
                <w:sz w:val="24"/>
              </w:rPr>
              <w:t xml:space="preserve"> </w:t>
            </w:r>
            <w:r>
              <w:rPr>
                <w:sz w:val="24"/>
              </w:rPr>
              <w:t>лицам</w:t>
            </w:r>
            <w:r>
              <w:rPr>
                <w:spacing w:val="-57"/>
                <w:sz w:val="24"/>
              </w:rPr>
              <w:t xml:space="preserve"> </w:t>
            </w:r>
            <w:r>
              <w:rPr>
                <w:sz w:val="24"/>
              </w:rPr>
              <w:t>(за</w:t>
            </w:r>
            <w:r>
              <w:rPr>
                <w:sz w:val="24"/>
              </w:rPr>
              <w:tab/>
            </w:r>
            <w:r>
              <w:rPr>
                <w:sz w:val="24"/>
              </w:rPr>
              <w:t>исключением</w:t>
            </w:r>
            <w:r>
              <w:rPr>
                <w:sz w:val="24"/>
              </w:rPr>
              <w:tab/>
            </w:r>
            <w:r>
              <w:rPr>
                <w:spacing w:val="-1"/>
                <w:sz w:val="24"/>
              </w:rPr>
              <w:t>субсидии</w:t>
            </w:r>
            <w:r>
              <w:rPr>
                <w:spacing w:val="-57"/>
                <w:sz w:val="24"/>
              </w:rPr>
              <w:t xml:space="preserve"> </w:t>
            </w:r>
            <w:r>
              <w:rPr>
                <w:sz w:val="24"/>
              </w:rPr>
              <w:t>государственным</w:t>
            </w:r>
            <w:r>
              <w:rPr>
                <w:spacing w:val="1"/>
                <w:sz w:val="24"/>
              </w:rPr>
              <w:t xml:space="preserve"> </w:t>
            </w:r>
            <w:r>
              <w:rPr>
                <w:sz w:val="24"/>
              </w:rPr>
              <w:t>(муниципальным)</w:t>
            </w:r>
          </w:p>
          <w:p>
            <w:pPr>
              <w:pStyle w:val="8"/>
              <w:ind w:left="62" w:right="1302"/>
              <w:rPr>
                <w:sz w:val="24"/>
              </w:rPr>
            </w:pPr>
            <w:r>
              <w:rPr>
                <w:sz w:val="24"/>
              </w:rPr>
              <w:t>учреждениям),</w:t>
            </w:r>
            <w:r>
              <w:rPr>
                <w:spacing w:val="1"/>
                <w:sz w:val="24"/>
              </w:rPr>
              <w:t xml:space="preserve"> </w:t>
            </w:r>
            <w:r>
              <w:rPr>
                <w:sz w:val="24"/>
              </w:rPr>
              <w:t>индивидуальным</w:t>
            </w:r>
            <w:r>
              <w:rPr>
                <w:spacing w:val="1"/>
                <w:sz w:val="24"/>
              </w:rPr>
              <w:t xml:space="preserve"> </w:t>
            </w:r>
            <w:r>
              <w:rPr>
                <w:spacing w:val="-1"/>
                <w:sz w:val="24"/>
              </w:rPr>
              <w:t>предпринимателям,</w:t>
            </w:r>
          </w:p>
          <w:p>
            <w:pPr>
              <w:pStyle w:val="8"/>
              <w:tabs>
                <w:tab w:val="left" w:pos="1962"/>
                <w:tab w:val="left" w:pos="2480"/>
                <w:tab w:val="left" w:pos="3259"/>
              </w:tabs>
              <w:ind w:left="62" w:right="45"/>
              <w:jc w:val="both"/>
              <w:rPr>
                <w:sz w:val="24"/>
              </w:rPr>
            </w:pPr>
            <w:r>
              <w:rPr>
                <w:sz w:val="24"/>
              </w:rPr>
              <w:t>физическим</w:t>
            </w:r>
            <w:r>
              <w:rPr>
                <w:sz w:val="24"/>
              </w:rPr>
              <w:tab/>
            </w:r>
            <w:r>
              <w:rPr>
                <w:sz w:val="24"/>
              </w:rPr>
              <w:t>лицам</w:t>
            </w:r>
            <w:r>
              <w:rPr>
                <w:sz w:val="24"/>
              </w:rPr>
              <w:tab/>
            </w:r>
            <w:r>
              <w:rPr>
                <w:spacing w:val="-1"/>
                <w:sz w:val="24"/>
              </w:rPr>
              <w:t>-</w:t>
            </w:r>
            <w:r>
              <w:rPr>
                <w:spacing w:val="-58"/>
                <w:sz w:val="24"/>
              </w:rPr>
              <w:t xml:space="preserve"> </w:t>
            </w:r>
            <w:r>
              <w:rPr>
                <w:sz w:val="24"/>
              </w:rPr>
              <w:t>производителям</w:t>
            </w:r>
            <w:r>
              <w:rPr>
                <w:sz w:val="24"/>
              </w:rPr>
              <w:tab/>
            </w:r>
            <w:r>
              <w:rPr>
                <w:sz w:val="24"/>
              </w:rPr>
              <w:tab/>
            </w:r>
            <w:r>
              <w:rPr>
                <w:sz w:val="24"/>
              </w:rPr>
              <w:t>товаров,</w:t>
            </w:r>
            <w:r>
              <w:rPr>
                <w:spacing w:val="-58"/>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и</w:t>
            </w:r>
            <w:r>
              <w:rPr>
                <w:spacing w:val="6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(договора)</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(за</w:t>
            </w:r>
            <w:r>
              <w:rPr>
                <w:spacing w:val="-57"/>
                <w:sz w:val="24"/>
              </w:rPr>
              <w:t xml:space="preserve"> </w:t>
            </w:r>
            <w:r>
              <w:rPr>
                <w:sz w:val="24"/>
              </w:rPr>
              <w:t>исключением</w:t>
            </w:r>
            <w:r>
              <w:rPr>
                <w:spacing w:val="58"/>
                <w:sz w:val="24"/>
              </w:rPr>
              <w:t xml:space="preserve"> </w:t>
            </w:r>
            <w:r>
              <w:rPr>
                <w:sz w:val="24"/>
              </w:rPr>
              <w:t>нарушений</w:t>
            </w:r>
            <w:r>
              <w:rPr>
                <w:spacing w:val="57"/>
                <w:sz w:val="24"/>
              </w:rPr>
              <w:t xml:space="preserve"> </w:t>
            </w:r>
            <w:r>
              <w:rPr>
                <w:sz w:val="24"/>
              </w:rPr>
              <w:t>по</w:t>
            </w:r>
          </w:p>
          <w:p>
            <w:pPr>
              <w:pStyle w:val="8"/>
              <w:tabs>
                <w:tab w:val="left" w:pos="1962"/>
                <w:tab w:val="left" w:pos="2480"/>
                <w:tab w:val="left" w:pos="3259"/>
              </w:tabs>
              <w:ind w:left="62" w:right="45"/>
              <w:jc w:val="both"/>
              <w:rPr>
                <w:sz w:val="24"/>
              </w:rPr>
            </w:pPr>
            <w:r>
              <w:rPr>
                <w:sz w:val="24"/>
              </w:rPr>
              <w:t>пункту</w:t>
            </w:r>
            <w:r>
              <w:rPr>
                <w:spacing w:val="-2"/>
                <w:sz w:val="24"/>
              </w:rPr>
              <w:t xml:space="preserve"> </w:t>
            </w:r>
            <w:r>
              <w:rPr>
                <w:sz w:val="24"/>
              </w:rPr>
              <w:t>1.2.107)</w:t>
            </w:r>
          </w:p>
        </w:tc>
        <w:tc>
          <w:tcPr>
            <w:tcW w:w="3261" w:type="dxa"/>
            <w:vMerge w:val="restart"/>
            <w:tcBorders>
              <w:bottom w:val="nil"/>
            </w:tcBorders>
          </w:tcPr>
          <w:p>
            <w:pPr>
              <w:pStyle w:val="8"/>
              <w:spacing w:line="274" w:lineRule="exact"/>
              <w:ind w:left="66" w:right="52"/>
              <w:jc w:val="center"/>
              <w:rPr>
                <w:rFonts w:hint="default"/>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rFonts w:hint="default"/>
                <w:sz w:val="24"/>
              </w:rPr>
              <w:t>Бюджетного кодекса Российской Федерации;</w:t>
            </w:r>
          </w:p>
          <w:p>
            <w:pPr>
              <w:pStyle w:val="8"/>
              <w:spacing w:line="274" w:lineRule="exact"/>
              <w:ind w:left="66" w:right="52"/>
              <w:jc w:val="center"/>
              <w:rPr>
                <w:rFonts w:hint="default"/>
                <w:sz w:val="24"/>
              </w:rPr>
            </w:pPr>
            <w:r>
              <w:rPr>
                <w:rFonts w:hint="default"/>
                <w:sz w:val="24"/>
              </w:rPr>
              <w:t>закон (решение) о бюджете, законы о бюджетах ;</w:t>
            </w:r>
          </w:p>
          <w:p>
            <w:pPr>
              <w:pStyle w:val="8"/>
              <w:spacing w:line="274" w:lineRule="exact"/>
              <w:ind w:left="66" w:right="52"/>
              <w:jc w:val="center"/>
              <w:rPr>
                <w:rFonts w:hint="default"/>
                <w:sz w:val="24"/>
              </w:rPr>
            </w:pPr>
            <w:r>
              <w:rPr>
                <w:rFonts w:hint="default"/>
                <w:color w:val="0000FF"/>
                <w:sz w:val="24"/>
              </w:rPr>
              <w:t xml:space="preserve">Постановление </w:t>
            </w:r>
            <w:r>
              <w:rPr>
                <w:rFonts w:hint="default"/>
                <w:sz w:val="24"/>
              </w:rPr>
              <w:t>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8"/>
              <w:spacing w:line="274" w:lineRule="exact"/>
              <w:ind w:left="66" w:right="52"/>
              <w:jc w:val="center"/>
              <w:rPr>
                <w:rFonts w:hint="default"/>
                <w:sz w:val="24"/>
              </w:rPr>
            </w:pPr>
            <w:r>
              <w:rPr>
                <w:rFonts w:hint="default"/>
                <w:color w:val="0000FF"/>
                <w:sz w:val="24"/>
              </w:rPr>
              <w:t xml:space="preserve">Постановление </w:t>
            </w:r>
            <w:r>
              <w:rPr>
                <w:rFonts w:hint="default"/>
                <w:sz w:val="24"/>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p>
          <w:p>
            <w:pPr>
              <w:pStyle w:val="8"/>
              <w:spacing w:line="274" w:lineRule="exact"/>
              <w:ind w:left="66" w:right="52"/>
              <w:jc w:val="center"/>
              <w:rPr>
                <w:rFonts w:hint="default"/>
                <w:sz w:val="24"/>
              </w:rPr>
            </w:pPr>
            <w:r>
              <w:rPr>
                <w:rFonts w:hint="default"/>
                <w:color w:val="0000FF"/>
                <w:sz w:val="24"/>
                <w:lang w:val="ru-RU"/>
              </w:rPr>
              <w:t>П</w:t>
            </w:r>
            <w:r>
              <w:rPr>
                <w:rFonts w:hint="default"/>
                <w:color w:val="0000FF"/>
                <w:sz w:val="24"/>
              </w:rPr>
              <w:t>остановление</w:t>
            </w:r>
            <w:r>
              <w:rPr>
                <w:rFonts w:hint="default"/>
                <w:sz w:val="24"/>
              </w:rPr>
              <w:t xml:space="preserve"> Правительства Российской Федерации от 9 декабря 2017 г. N 1496 "О мерах по обеспечению исполнения федерального бюджета";</w:t>
            </w:r>
          </w:p>
          <w:p>
            <w:pPr>
              <w:pStyle w:val="8"/>
              <w:spacing w:line="274" w:lineRule="exact"/>
              <w:ind w:left="66" w:right="52"/>
              <w:jc w:val="center"/>
              <w:rPr>
                <w:rFonts w:hint="default"/>
                <w:lang w:val="en-US"/>
              </w:rPr>
            </w:pPr>
            <w:r>
              <w:rPr>
                <w:rFonts w:hint="default"/>
                <w:color w:val="0000FF"/>
                <w:sz w:val="24"/>
              </w:rPr>
              <w:t xml:space="preserve">Приказ Минфина </w:t>
            </w:r>
            <w:r>
              <w:rPr>
                <w:rFonts w:hint="default"/>
                <w:sz w:val="24"/>
              </w:rPr>
              <w:t xml:space="preserve">России от 30.11.2021 N 199н (ред. от 20.07.2023)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p>
        </w:tc>
        <w:tc>
          <w:tcPr>
            <w:tcW w:w="990" w:type="dxa"/>
            <w:vMerge w:val="restart"/>
            <w:tcBorders>
              <w:bottom w:val="nil"/>
            </w:tcBorders>
          </w:tcPr>
          <w:p>
            <w:pPr>
              <w:pStyle w:val="8"/>
              <w:spacing w:before="95"/>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45" w:right="33"/>
              <w:jc w:val="center"/>
              <w:rPr>
                <w:sz w:val="24"/>
              </w:rPr>
            </w:pPr>
            <w:r>
              <w:rPr>
                <w:sz w:val="24"/>
              </w:rPr>
              <w:t>рублей</w:t>
            </w:r>
          </w:p>
        </w:tc>
        <w:tc>
          <w:tcPr>
            <w:tcW w:w="642" w:type="dxa"/>
            <w:vMerge w:val="restart"/>
            <w:tcBorders>
              <w:bottom w:val="nil"/>
            </w:tcBorders>
          </w:tcPr>
          <w:p>
            <w:pPr>
              <w:pStyle w:val="8"/>
              <w:spacing w:before="95"/>
              <w:ind w:left="18"/>
              <w:jc w:val="center"/>
              <w:rPr>
                <w:sz w:val="24"/>
              </w:rPr>
            </w:pPr>
            <w:r>
              <w:rPr>
                <w:sz w:val="24"/>
              </w:rPr>
              <w:t>1</w:t>
            </w:r>
          </w:p>
        </w:tc>
        <w:tc>
          <w:tcPr>
            <w:tcW w:w="2380" w:type="dxa"/>
            <w:vMerge w:val="restart"/>
            <w:tcBorders>
              <w:bottom w:val="nil"/>
            </w:tcBorders>
          </w:tcPr>
          <w:p>
            <w:pPr>
              <w:pStyle w:val="8"/>
              <w:spacing w:before="95"/>
              <w:ind w:left="146" w:right="128"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субсидии</w:t>
            </w:r>
          </w:p>
          <w:p>
            <w:pPr>
              <w:pStyle w:val="8"/>
              <w:ind w:left="81" w:right="59"/>
              <w:jc w:val="center"/>
              <w:rPr>
                <w:sz w:val="24"/>
              </w:rPr>
            </w:pPr>
            <w:r>
              <w:rPr>
                <w:sz w:val="24"/>
              </w:rPr>
              <w:t>юридическим лицам,</w:t>
            </w:r>
            <w:r>
              <w:rPr>
                <w:spacing w:val="-58"/>
                <w:sz w:val="24"/>
              </w:rPr>
              <w:t xml:space="preserve"> </w:t>
            </w:r>
            <w:r>
              <w:rPr>
                <w:sz w:val="24"/>
              </w:rPr>
              <w:t>индивидуальным</w:t>
            </w:r>
            <w:r>
              <w:rPr>
                <w:spacing w:val="1"/>
                <w:sz w:val="24"/>
              </w:rPr>
              <w:t xml:space="preserve"> </w:t>
            </w:r>
            <w:r>
              <w:rPr>
                <w:sz w:val="24"/>
              </w:rPr>
              <w:t>предпринимателям,</w:t>
            </w:r>
            <w:r>
              <w:rPr>
                <w:spacing w:val="1"/>
                <w:sz w:val="24"/>
              </w:rPr>
              <w:t xml:space="preserve"> </w:t>
            </w:r>
            <w:r>
              <w:rPr>
                <w:sz w:val="24"/>
              </w:rPr>
              <w:t>физическим лицам, а</w:t>
            </w:r>
            <w:r>
              <w:rPr>
                <w:spacing w:val="-57"/>
                <w:sz w:val="24"/>
              </w:rPr>
              <w:t xml:space="preserve"> </w:t>
            </w:r>
            <w:r>
              <w:rPr>
                <w:sz w:val="24"/>
              </w:rPr>
              <w:t>также юридическим</w:t>
            </w:r>
            <w:r>
              <w:rPr>
                <w:spacing w:val="1"/>
                <w:sz w:val="24"/>
              </w:rPr>
              <w:t xml:space="preserve"> </w:t>
            </w:r>
            <w:r>
              <w:rPr>
                <w:sz w:val="24"/>
              </w:rPr>
              <w:t>лицом,индивидуальным</w:t>
            </w:r>
            <w:r>
              <w:rPr>
                <w:spacing w:val="1"/>
                <w:sz w:val="24"/>
              </w:rPr>
              <w:t xml:space="preserve"> </w:t>
            </w:r>
            <w:r>
              <w:rPr>
                <w:sz w:val="24"/>
              </w:rPr>
              <w:t>предпринимателем,</w:t>
            </w:r>
            <w:r>
              <w:rPr>
                <w:spacing w:val="-57"/>
                <w:sz w:val="24"/>
              </w:rPr>
              <w:t xml:space="preserve"> </w:t>
            </w:r>
            <w:r>
              <w:rPr>
                <w:sz w:val="24"/>
              </w:rPr>
              <w:t>физическим лицом,</w:t>
            </w:r>
            <w:r>
              <w:rPr>
                <w:spacing w:val="-57"/>
                <w:sz w:val="24"/>
              </w:rPr>
              <w:t xml:space="preserve"> </w:t>
            </w:r>
            <w:r>
              <w:rPr>
                <w:sz w:val="24"/>
              </w:rPr>
              <w:t>являющимися</w:t>
            </w:r>
            <w:r>
              <w:rPr>
                <w:spacing w:val="1"/>
                <w:sz w:val="24"/>
              </w:rPr>
              <w:t xml:space="preserve"> </w:t>
            </w:r>
            <w:r>
              <w:rPr>
                <w:sz w:val="24"/>
              </w:rPr>
              <w:t>получателями</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699" w:type="dxa"/>
            <w:tcBorders>
              <w:bottom w:val="nil"/>
            </w:tcBorders>
          </w:tcPr>
          <w:p>
            <w:pPr>
              <w:pStyle w:val="8"/>
              <w:spacing w:before="95"/>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tc>
        <w:tc>
          <w:tcPr>
            <w:tcW w:w="1984" w:type="dxa"/>
            <w:tcBorders>
              <w:bottom w:val="nil"/>
            </w:tcBorders>
          </w:tcPr>
          <w:p>
            <w:pPr>
              <w:pStyle w:val="8"/>
              <w:spacing w:before="95"/>
              <w:ind w:left="70" w:right="42"/>
              <w:jc w:val="center"/>
              <w:rPr>
                <w:sz w:val="24"/>
              </w:rPr>
            </w:pPr>
            <w:r>
              <w:rPr>
                <w:sz w:val="24"/>
              </w:rPr>
              <w:t>объем завышения</w:t>
            </w:r>
            <w:r>
              <w:rPr>
                <w:spacing w:val="-58"/>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atLeast"/>
        </w:trPr>
        <w:tc>
          <w:tcPr>
            <w:tcW w:w="1056" w:type="dxa"/>
            <w:vMerge w:val="continue"/>
            <w:tcBorders>
              <w:top w:val="nil"/>
              <w:bottom w:val="nil"/>
            </w:tcBorders>
          </w:tcPr>
          <w:p>
            <w:pPr>
              <w:rPr>
                <w:sz w:val="2"/>
                <w:szCs w:val="2"/>
              </w:rPr>
            </w:pPr>
          </w:p>
        </w:tc>
        <w:tc>
          <w:tcPr>
            <w:tcW w:w="3400" w:type="dxa"/>
            <w:vMerge w:val="continue"/>
            <w:tcBorders>
              <w:top w:val="nil"/>
              <w:bottom w:val="nil"/>
            </w:tcBorders>
          </w:tcPr>
          <w:p>
            <w:pPr>
              <w:rPr>
                <w:sz w:val="2"/>
                <w:szCs w:val="2"/>
              </w:rPr>
            </w:pPr>
          </w:p>
        </w:tc>
        <w:tc>
          <w:tcPr>
            <w:tcW w:w="3261" w:type="dxa"/>
            <w:vMerge w:val="continue"/>
            <w:tcBorders>
              <w:top w:val="nil"/>
              <w:bottom w:val="nil"/>
            </w:tcBorders>
          </w:tcPr>
          <w:p>
            <w:pPr>
              <w:rPr>
                <w:sz w:val="2"/>
                <w:szCs w:val="2"/>
              </w:rPr>
            </w:pPr>
          </w:p>
        </w:tc>
        <w:tc>
          <w:tcPr>
            <w:tcW w:w="990" w:type="dxa"/>
            <w:vMerge w:val="continue"/>
            <w:tcBorders>
              <w:top w:val="nil"/>
              <w:bottom w:val="nil"/>
            </w:tcBorders>
          </w:tcPr>
          <w:p>
            <w:pPr>
              <w:rPr>
                <w:sz w:val="2"/>
                <w:szCs w:val="2"/>
              </w:rPr>
            </w:pPr>
          </w:p>
        </w:tc>
        <w:tc>
          <w:tcPr>
            <w:tcW w:w="642" w:type="dxa"/>
            <w:vMerge w:val="continue"/>
            <w:tcBorders>
              <w:top w:val="nil"/>
              <w:bottom w:val="nil"/>
            </w:tcBorders>
          </w:tcPr>
          <w:p>
            <w:pPr>
              <w:rPr>
                <w:sz w:val="2"/>
                <w:szCs w:val="2"/>
              </w:rPr>
            </w:pPr>
          </w:p>
        </w:tc>
        <w:tc>
          <w:tcPr>
            <w:tcW w:w="2380" w:type="dxa"/>
            <w:vMerge w:val="continue"/>
            <w:tcBorders>
              <w:top w:val="nil"/>
              <w:bottom w:val="nil"/>
            </w:tcBorders>
          </w:tcPr>
          <w:p>
            <w:pPr>
              <w:rPr>
                <w:sz w:val="2"/>
                <w:szCs w:val="2"/>
              </w:rPr>
            </w:pPr>
          </w:p>
        </w:tc>
        <w:tc>
          <w:tcPr>
            <w:tcW w:w="1699" w:type="dxa"/>
            <w:tcBorders>
              <w:top w:val="nil"/>
              <w:bottom w:val="nil"/>
            </w:tcBorders>
          </w:tcPr>
          <w:p>
            <w:pPr>
              <w:pStyle w:val="8"/>
              <w:spacing w:before="97"/>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8" w:right="45"/>
              <w:jc w:val="center"/>
              <w:rPr>
                <w:sz w:val="24"/>
              </w:rPr>
            </w:pPr>
            <w:r>
              <w:rPr>
                <w:sz w:val="24"/>
              </w:rPr>
              <w:t>бюджетных средств</w:t>
            </w:r>
          </w:p>
        </w:tc>
        <w:tc>
          <w:tcPr>
            <w:tcW w:w="1984" w:type="dxa"/>
            <w:tcBorders>
              <w:top w:val="nil"/>
              <w:bottom w:val="nil"/>
            </w:tcBorders>
          </w:tcPr>
          <w:p>
            <w:pPr>
              <w:pStyle w:val="8"/>
              <w:spacing w:before="97"/>
              <w:ind w:left="70" w:right="43"/>
              <w:jc w:val="center"/>
              <w:rPr>
                <w:sz w:val="24"/>
              </w:rPr>
            </w:pPr>
            <w:r>
              <w:rPr>
                <w:sz w:val="24"/>
              </w:rPr>
              <w:t>объем занижения</w:t>
            </w:r>
            <w:r>
              <w:rPr>
                <w:spacing w:val="-57"/>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50" w:right="122" w:firstLine="1"/>
              <w:jc w:val="center"/>
              <w:rPr>
                <w:spacing w:val="-1"/>
                <w:sz w:val="24"/>
              </w:rPr>
            </w:pPr>
            <w:r>
              <w:rPr>
                <w:sz w:val="24"/>
              </w:rPr>
              <w:t>субсидии,</w:t>
            </w:r>
            <w:r>
              <w:rPr>
                <w:spacing w:val="1"/>
                <w:sz w:val="24"/>
              </w:rPr>
              <w:t xml:space="preserve"> </w:t>
            </w:r>
            <w:r>
              <w:rPr>
                <w:spacing w:val="-1"/>
                <w:sz w:val="24"/>
              </w:rPr>
              <w:t>невозвращенной</w:t>
            </w:r>
          </w:p>
          <w:p>
            <w:pPr>
              <w:pStyle w:val="8"/>
              <w:ind w:left="150" w:right="122" w:firstLine="1"/>
              <w:jc w:val="center"/>
              <w:rPr>
                <w:spacing w:val="-1"/>
                <w:sz w:val="24"/>
              </w:rPr>
            </w:pPr>
            <w:r>
              <w:rPr>
                <w:sz w:val="24"/>
              </w:rPr>
              <w:t>в бюджет в</w:t>
            </w:r>
            <w:r>
              <w:rPr>
                <w:spacing w:val="1"/>
                <w:sz w:val="24"/>
              </w:rPr>
              <w:t xml:space="preserve"> </w:t>
            </w:r>
            <w:r>
              <w:rPr>
                <w:sz w:val="24"/>
              </w:rPr>
              <w:t>соответствии с</w:t>
            </w:r>
            <w:r>
              <w:rPr>
                <w:spacing w:val="-58"/>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2" w:hRule="atLeast"/>
        </w:trPr>
        <w:tc>
          <w:tcPr>
            <w:tcW w:w="1056" w:type="dxa"/>
            <w:tcBorders>
              <w:bottom w:val="nil"/>
            </w:tcBorders>
          </w:tcPr>
          <w:p>
            <w:pPr>
              <w:pStyle w:val="8"/>
              <w:spacing w:before="92"/>
              <w:ind w:left="227"/>
              <w:rPr>
                <w:sz w:val="24"/>
              </w:rPr>
            </w:pPr>
            <w:r>
              <w:rPr>
                <w:sz w:val="24"/>
              </w:rPr>
              <w:t>1.2.52</w:t>
            </w:r>
          </w:p>
        </w:tc>
        <w:tc>
          <w:tcPr>
            <w:tcW w:w="3400" w:type="dxa"/>
            <w:tcBorders>
              <w:bottom w:val="nil"/>
            </w:tcBorders>
          </w:tcPr>
          <w:p>
            <w:pPr>
              <w:pStyle w:val="8"/>
              <w:tabs>
                <w:tab w:val="left" w:pos="2142"/>
                <w:tab w:val="left" w:pos="2449"/>
                <w:tab w:val="left" w:pos="2492"/>
              </w:tabs>
              <w:spacing w:before="1"/>
              <w:ind w:left="62" w:right="45"/>
              <w:jc w:val="both"/>
              <w:rPr>
                <w:rFonts w:hint="default"/>
                <w:sz w:val="24"/>
              </w:rPr>
            </w:pPr>
            <w:r>
              <w:rPr>
                <w:rFonts w:hint="default"/>
                <w:sz w:val="24"/>
              </w:rPr>
              <w:t>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 пункту 1.2.53)</w:t>
            </w:r>
          </w:p>
          <w:p>
            <w:pPr>
              <w:pStyle w:val="8"/>
              <w:tabs>
                <w:tab w:val="left" w:pos="2142"/>
                <w:tab w:val="left" w:pos="2449"/>
                <w:tab w:val="left" w:pos="2492"/>
              </w:tabs>
              <w:spacing w:before="1"/>
              <w:ind w:left="62" w:right="45"/>
              <w:jc w:val="both"/>
              <w:rPr>
                <w:sz w:val="24"/>
              </w:rPr>
            </w:pPr>
          </w:p>
        </w:tc>
        <w:tc>
          <w:tcPr>
            <w:tcW w:w="3261" w:type="dxa"/>
            <w:tcBorders>
              <w:bottom w:val="nil"/>
            </w:tcBorders>
          </w:tcPr>
          <w:p>
            <w:pPr>
              <w:pStyle w:val="8"/>
              <w:ind w:left="134" w:right="116"/>
              <w:jc w:val="center"/>
              <w:rPr>
                <w:rFonts w:hint="default"/>
                <w:sz w:val="24"/>
              </w:rPr>
            </w:pPr>
            <w:r>
              <w:rPr>
                <w:color w:val="0000FF"/>
                <w:sz w:val="24"/>
              </w:rPr>
              <w:t>статья 78</w:t>
            </w:r>
            <w:r>
              <w:rPr>
                <w:rFonts w:hint="default"/>
                <w:color w:val="0000FF"/>
                <w:sz w:val="24"/>
                <w:lang w:val="ru-RU"/>
              </w:rPr>
              <w:t xml:space="preserve"> </w:t>
            </w:r>
            <w:r>
              <w:rPr>
                <w:rFonts w:hint="default"/>
                <w:sz w:val="24"/>
              </w:rPr>
              <w:t>Бюджетного кодекса Российской Федерации;</w:t>
            </w:r>
          </w:p>
          <w:p>
            <w:pPr>
              <w:pStyle w:val="8"/>
              <w:ind w:left="134" w:right="116"/>
              <w:jc w:val="center"/>
              <w:rPr>
                <w:rFonts w:hint="default"/>
                <w:sz w:val="24"/>
              </w:rPr>
            </w:pPr>
            <w:r>
              <w:rPr>
                <w:rFonts w:hint="default"/>
                <w:sz w:val="24"/>
              </w:rPr>
              <w:t>закон (решение) о бюджете;</w:t>
            </w:r>
          </w:p>
          <w:p>
            <w:pPr>
              <w:pStyle w:val="8"/>
              <w:ind w:left="134" w:right="116"/>
              <w:jc w:val="center"/>
              <w:rPr>
                <w:rFonts w:hint="default"/>
                <w:sz w:val="24"/>
              </w:rPr>
            </w:pPr>
            <w:r>
              <w:rPr>
                <w:rFonts w:hint="default"/>
                <w:sz w:val="24"/>
              </w:rP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pPr>
              <w:pStyle w:val="8"/>
              <w:ind w:left="134" w:right="116"/>
              <w:jc w:val="center"/>
              <w:rPr>
                <w:rFonts w:hint="default"/>
                <w:sz w:val="24"/>
              </w:rPr>
            </w:pPr>
            <w:r>
              <w:rPr>
                <w:rFonts w:hint="default"/>
                <w:sz w:val="24"/>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pPr>
              <w:pStyle w:val="8"/>
              <w:ind w:left="134" w:right="116"/>
              <w:jc w:val="center"/>
              <w:rPr>
                <w:rFonts w:hint="default"/>
                <w:sz w:val="24"/>
              </w:rPr>
            </w:pPr>
            <w:r>
              <w:rPr>
                <w:rFonts w:hint="default"/>
                <w:color w:val="0000FF"/>
                <w:sz w:val="24"/>
                <w:lang w:val="ru-RU"/>
              </w:rPr>
              <w:t xml:space="preserve">Постановление </w:t>
            </w:r>
            <w:r>
              <w:rPr>
                <w:rFonts w:hint="default"/>
                <w:color w:val="000000" w:themeColor="text1"/>
                <w:sz w:val="24"/>
                <w:lang w:val="ru-RU"/>
                <w14:textFill>
                  <w14:solidFill>
                    <w14:schemeClr w14:val="tx1"/>
                  </w14:solidFill>
                </w14:textFill>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r>
              <w:rPr>
                <w:rFonts w:hint="default"/>
                <w:sz w:val="24"/>
              </w:rPr>
              <w:t>;</w:t>
            </w:r>
          </w:p>
          <w:p>
            <w:pPr>
              <w:pStyle w:val="8"/>
              <w:ind w:left="134" w:right="116"/>
              <w:jc w:val="center"/>
              <w:rPr>
                <w:rFonts w:hint="default"/>
                <w:sz w:val="24"/>
              </w:rPr>
            </w:pPr>
            <w:r>
              <w:rPr>
                <w:rFonts w:hint="default"/>
                <w:color w:val="0000FF"/>
                <w:sz w:val="24"/>
                <w:lang w:val="ru-RU"/>
              </w:rPr>
              <w:t xml:space="preserve">Постановление </w:t>
            </w:r>
            <w:r>
              <w:rPr>
                <w:rFonts w:hint="default"/>
                <w:sz w:val="24"/>
              </w:rPr>
              <w:t>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8"/>
              <w:ind w:left="134" w:right="116"/>
              <w:jc w:val="center"/>
              <w:rPr>
                <w:rFonts w:hint="default"/>
                <w:sz w:val="24"/>
              </w:rPr>
            </w:pPr>
            <w:r>
              <w:rPr>
                <w:rFonts w:hint="default"/>
                <w:color w:val="0000FF"/>
                <w:sz w:val="24"/>
                <w:lang w:val="ru-RU"/>
              </w:rPr>
              <w:t xml:space="preserve">Постановление </w:t>
            </w:r>
            <w:r>
              <w:rPr>
                <w:rFonts w:hint="default"/>
                <w:sz w:val="24"/>
              </w:rPr>
              <w:t>Правительства Российской Федерации от 9 декабря 2017 г. N 1496 "О мерах по обеспечению исполнения федерального бюджета"</w:t>
            </w:r>
          </w:p>
          <w:p>
            <w:pPr>
              <w:pStyle w:val="8"/>
              <w:ind w:left="134" w:right="116"/>
              <w:jc w:val="center"/>
              <w:rPr>
                <w:sz w:val="24"/>
              </w:rPr>
            </w:pPr>
          </w:p>
        </w:tc>
        <w:tc>
          <w:tcPr>
            <w:tcW w:w="990" w:type="dxa"/>
            <w:tcBorders>
              <w:bottom w:val="nil"/>
            </w:tcBorders>
          </w:tcPr>
          <w:p>
            <w:pPr>
              <w:pStyle w:val="8"/>
              <w:spacing w:before="92"/>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45" w:right="33"/>
              <w:jc w:val="center"/>
              <w:rPr>
                <w:sz w:val="24"/>
              </w:rPr>
            </w:pPr>
            <w:r>
              <w:rPr>
                <w:sz w:val="24"/>
              </w:rPr>
              <w:t>рублей</w:t>
            </w:r>
          </w:p>
        </w:tc>
        <w:tc>
          <w:tcPr>
            <w:tcW w:w="642" w:type="dxa"/>
            <w:tcBorders>
              <w:bottom w:val="nil"/>
            </w:tcBorders>
          </w:tcPr>
          <w:p>
            <w:pPr>
              <w:pStyle w:val="8"/>
              <w:spacing w:before="92"/>
              <w:ind w:left="18"/>
              <w:jc w:val="center"/>
              <w:rPr>
                <w:sz w:val="24"/>
              </w:rPr>
            </w:pPr>
            <w:r>
              <w:rPr>
                <w:sz w:val="24"/>
              </w:rPr>
              <w:t>1</w:t>
            </w:r>
          </w:p>
        </w:tc>
        <w:tc>
          <w:tcPr>
            <w:tcW w:w="2380" w:type="dxa"/>
            <w:tcBorders>
              <w:bottom w:val="nil"/>
            </w:tcBorders>
          </w:tcPr>
          <w:p>
            <w:pPr>
              <w:pStyle w:val="8"/>
              <w:spacing w:before="92"/>
              <w:ind w:left="146" w:right="128"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субсидии</w:t>
            </w:r>
          </w:p>
          <w:p>
            <w:pPr>
              <w:pStyle w:val="8"/>
              <w:ind w:left="81" w:right="59"/>
              <w:jc w:val="center"/>
              <w:rPr>
                <w:sz w:val="24"/>
              </w:rPr>
            </w:pPr>
            <w:r>
              <w:rPr>
                <w:sz w:val="24"/>
              </w:rPr>
              <w:t>юридическим лицам,</w:t>
            </w:r>
            <w:r>
              <w:rPr>
                <w:spacing w:val="-58"/>
                <w:sz w:val="24"/>
              </w:rPr>
              <w:t xml:space="preserve"> </w:t>
            </w:r>
            <w:r>
              <w:rPr>
                <w:sz w:val="24"/>
              </w:rPr>
              <w:t>а</w:t>
            </w:r>
            <w:r>
              <w:rPr>
                <w:spacing w:val="-1"/>
                <w:sz w:val="24"/>
              </w:rPr>
              <w:t xml:space="preserve"> </w:t>
            </w:r>
            <w:r>
              <w:rPr>
                <w:sz w:val="24"/>
              </w:rPr>
              <w:t>также</w:t>
            </w:r>
          </w:p>
          <w:p>
            <w:pPr>
              <w:pStyle w:val="8"/>
              <w:spacing w:before="1"/>
              <w:ind w:left="80" w:right="59"/>
              <w:jc w:val="center"/>
              <w:rPr>
                <w:sz w:val="24"/>
              </w:rPr>
            </w:pPr>
            <w:r>
              <w:rPr>
                <w:sz w:val="24"/>
              </w:rPr>
              <w:t>юридическими</w:t>
            </w:r>
            <w:r>
              <w:rPr>
                <w:spacing w:val="-57"/>
                <w:sz w:val="24"/>
              </w:rPr>
              <w:t xml:space="preserve"> </w:t>
            </w:r>
            <w:r>
              <w:rPr>
                <w:sz w:val="24"/>
              </w:rPr>
              <w:t>лицами,</w:t>
            </w:r>
          </w:p>
        </w:tc>
        <w:tc>
          <w:tcPr>
            <w:tcW w:w="1699" w:type="dxa"/>
          </w:tcPr>
          <w:p>
            <w:pPr>
              <w:pStyle w:val="8"/>
              <w:spacing w:before="92"/>
              <w:ind w:left="428" w:right="190" w:hanging="198"/>
              <w:rPr>
                <w:sz w:val="24"/>
              </w:rPr>
            </w:pPr>
            <w:r>
              <w:rPr>
                <w:sz w:val="24"/>
              </w:rPr>
              <w:t>избыточные</w:t>
            </w:r>
            <w:r>
              <w:rPr>
                <w:spacing w:val="-57"/>
                <w:sz w:val="24"/>
              </w:rPr>
              <w:t xml:space="preserve"> </w:t>
            </w:r>
            <w:r>
              <w:rPr>
                <w:sz w:val="24"/>
              </w:rPr>
              <w:t>расходы</w:t>
            </w:r>
          </w:p>
          <w:p>
            <w:pPr>
              <w:pStyle w:val="8"/>
              <w:spacing w:before="1"/>
              <w:ind w:left="467" w:right="208" w:hanging="217"/>
              <w:rPr>
                <w:sz w:val="24"/>
              </w:rPr>
            </w:pPr>
            <w:r>
              <w:rPr>
                <w:sz w:val="24"/>
              </w:rPr>
              <w:t>бюджетных средств</w:t>
            </w:r>
          </w:p>
          <w:p>
            <w:pPr>
              <w:pStyle w:val="8"/>
              <w:spacing w:before="97"/>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8" w:right="45"/>
              <w:jc w:val="center"/>
              <w:rPr>
                <w:sz w:val="24"/>
              </w:rPr>
            </w:pPr>
            <w:r>
              <w:rPr>
                <w:sz w:val="24"/>
              </w:rPr>
              <w:t>бюджетных средств</w:t>
            </w:r>
          </w:p>
        </w:tc>
        <w:tc>
          <w:tcPr>
            <w:tcW w:w="1984" w:type="dxa"/>
            <w:tcBorders>
              <w:bottom w:val="nil"/>
            </w:tcBorders>
          </w:tcPr>
          <w:p>
            <w:pPr>
              <w:pStyle w:val="8"/>
              <w:spacing w:before="92"/>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гранта,</w:t>
            </w:r>
          </w:p>
          <w:p>
            <w:pPr>
              <w:pStyle w:val="8"/>
              <w:spacing w:before="1"/>
              <w:ind w:left="70" w:right="40"/>
              <w:jc w:val="center"/>
              <w:rPr>
                <w:sz w:val="24"/>
              </w:rPr>
            </w:pPr>
            <w:r>
              <w:rPr>
                <w:sz w:val="24"/>
              </w:rPr>
              <w:t>предоставленного</w:t>
            </w:r>
            <w:r>
              <w:rPr>
                <w:spacing w:val="-58"/>
                <w:sz w:val="24"/>
              </w:rPr>
              <w:t xml:space="preserve"> </w:t>
            </w:r>
            <w:r>
              <w:rPr>
                <w:sz w:val="24"/>
              </w:rPr>
              <w:t>(использованного</w:t>
            </w:r>
          </w:p>
          <w:p>
            <w:pPr>
              <w:pStyle w:val="8"/>
              <w:ind w:left="70" w:right="39"/>
              <w:jc w:val="center"/>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p>
          <w:p>
            <w:pPr>
              <w:pStyle w:val="8"/>
              <w:spacing w:before="97"/>
              <w:ind w:left="70" w:right="43"/>
              <w:jc w:val="center"/>
              <w:rPr>
                <w:sz w:val="24"/>
              </w:rPr>
            </w:pPr>
            <w:r>
              <w:rPr>
                <w:sz w:val="24"/>
              </w:rPr>
              <w:t>объем занижения</w:t>
            </w:r>
            <w:r>
              <w:rPr>
                <w:spacing w:val="-57"/>
                <w:sz w:val="24"/>
              </w:rPr>
              <w:t xml:space="preserve"> </w:t>
            </w:r>
            <w:r>
              <w:rPr>
                <w:sz w:val="24"/>
              </w:rPr>
              <w:t>гранта,</w:t>
            </w:r>
          </w:p>
          <w:p>
            <w:pPr>
              <w:pStyle w:val="8"/>
              <w:ind w:left="70" w:right="40"/>
              <w:jc w:val="center"/>
              <w:rPr>
                <w:sz w:val="24"/>
              </w:rPr>
            </w:pPr>
            <w:r>
              <w:rPr>
                <w:sz w:val="24"/>
              </w:rPr>
              <w:t>предоставленного</w:t>
            </w:r>
            <w:r>
              <w:rPr>
                <w:spacing w:val="-58"/>
                <w:sz w:val="24"/>
              </w:rPr>
              <w:t xml:space="preserve"> </w:t>
            </w:r>
            <w:r>
              <w:rPr>
                <w:sz w:val="24"/>
              </w:rPr>
              <w:t>(использованного</w:t>
            </w:r>
          </w:p>
          <w:p>
            <w:pPr>
              <w:pStyle w:val="8"/>
              <w:ind w:left="70" w:right="39"/>
              <w:jc w:val="center"/>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r>
              <w:rPr>
                <w:spacing w:val="1"/>
                <w:sz w:val="24"/>
              </w:rPr>
              <w:t xml:space="preserve"> </w:t>
            </w:r>
            <w:r>
              <w:rPr>
                <w:sz w:val="24"/>
              </w:rPr>
              <w:t>остаток</w:t>
            </w:r>
            <w:r>
              <w:rPr>
                <w:spacing w:val="-2"/>
                <w:sz w:val="24"/>
              </w:rPr>
              <w:t xml:space="preserve"> </w:t>
            </w:r>
            <w:r>
              <w:rPr>
                <w:sz w:val="24"/>
              </w:rPr>
              <w:t>гранта,</w:t>
            </w:r>
          </w:p>
        </w:tc>
      </w:tr>
    </w:tbl>
    <w:p>
      <w:pPr>
        <w:jc w:val="cente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8" w:hRule="atLeast"/>
        </w:trPr>
        <w:tc>
          <w:tcPr>
            <w:tcW w:w="1056" w:type="dxa"/>
            <w:vMerge w:val="restart"/>
          </w:tcPr>
          <w:p>
            <w:pPr>
              <w:pStyle w:val="8"/>
              <w:spacing w:before="93"/>
              <w:ind w:left="227"/>
              <w:rPr>
                <w:sz w:val="24"/>
              </w:rPr>
            </w:pPr>
            <w:r>
              <w:rPr>
                <w:sz w:val="24"/>
              </w:rPr>
              <w:t>1.2.53</w:t>
            </w:r>
          </w:p>
        </w:tc>
        <w:tc>
          <w:tcPr>
            <w:tcW w:w="3400" w:type="dxa"/>
            <w:vMerge w:val="restart"/>
          </w:tcPr>
          <w:p>
            <w:pPr>
              <w:pStyle w:val="8"/>
              <w:spacing w:before="93"/>
              <w:ind w:left="62" w:right="47"/>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юридическими</w:t>
            </w:r>
            <w:r>
              <w:rPr>
                <w:spacing w:val="1"/>
                <w:sz w:val="24"/>
              </w:rPr>
              <w:t xml:space="preserve"> </w:t>
            </w:r>
            <w:r>
              <w:rPr>
                <w:sz w:val="24"/>
              </w:rPr>
              <w:t>лицами</w:t>
            </w:r>
            <w:r>
              <w:rPr>
                <w:spacing w:val="1"/>
                <w:sz w:val="24"/>
              </w:rPr>
              <w:t xml:space="preserve"> </w:t>
            </w:r>
            <w:r>
              <w:rPr>
                <w:sz w:val="24"/>
              </w:rPr>
              <w:t>(за</w:t>
            </w:r>
            <w:r>
              <w:rPr>
                <w:spacing w:val="1"/>
                <w:sz w:val="24"/>
              </w:rPr>
              <w:t xml:space="preserve"> </w:t>
            </w:r>
            <w:r>
              <w:rPr>
                <w:sz w:val="24"/>
              </w:rPr>
              <w:t>исключением государственных</w:t>
            </w:r>
            <w:r>
              <w:rPr>
                <w:spacing w:val="1"/>
                <w:sz w:val="24"/>
              </w:rPr>
              <w:t xml:space="preserve"> </w:t>
            </w:r>
            <w:r>
              <w:rPr>
                <w:sz w:val="24"/>
              </w:rPr>
              <w:t>(муниципальных) учреждений),</w:t>
            </w:r>
            <w:r>
              <w:rPr>
                <w:spacing w:val="-57"/>
                <w:sz w:val="24"/>
              </w:rPr>
              <w:t xml:space="preserve"> </w:t>
            </w:r>
            <w:r>
              <w:rPr>
                <w:sz w:val="24"/>
              </w:rPr>
              <w:t>индивидуальными</w:t>
            </w:r>
          </w:p>
          <w:p>
            <w:pPr>
              <w:pStyle w:val="8"/>
              <w:ind w:left="62"/>
              <w:rPr>
                <w:sz w:val="24"/>
              </w:rPr>
            </w:pPr>
            <w:r>
              <w:rPr>
                <w:sz w:val="24"/>
              </w:rPr>
              <w:t>предпринимателями,</w:t>
            </w:r>
          </w:p>
          <w:p>
            <w:pPr>
              <w:pStyle w:val="8"/>
              <w:tabs>
                <w:tab w:val="left" w:pos="2144"/>
                <w:tab w:val="left" w:pos="2315"/>
                <w:tab w:val="left" w:pos="3224"/>
              </w:tabs>
              <w:ind w:left="62" w:right="47"/>
              <w:jc w:val="both"/>
              <w:rPr>
                <w:sz w:val="24"/>
              </w:rPr>
            </w:pPr>
            <w:r>
              <w:rPr>
                <w:sz w:val="24"/>
              </w:rPr>
              <w:t>физическими лицами грантов в</w:t>
            </w:r>
            <w:r>
              <w:rPr>
                <w:spacing w:val="1"/>
                <w:sz w:val="24"/>
              </w:rPr>
              <w:t xml:space="preserve"> </w:t>
            </w:r>
            <w:r>
              <w:rPr>
                <w:sz w:val="24"/>
              </w:rPr>
              <w:t>форме</w:t>
            </w:r>
            <w:r>
              <w:rPr>
                <w:sz w:val="24"/>
              </w:rPr>
              <w:tab/>
            </w:r>
            <w:r>
              <w:rPr>
                <w:sz w:val="24"/>
              </w:rPr>
              <w:tab/>
            </w:r>
            <w:r>
              <w:rPr>
                <w:spacing w:val="-1"/>
                <w:sz w:val="24"/>
              </w:rPr>
              <w:t>субсидий,</w:t>
            </w:r>
            <w:r>
              <w:rPr>
                <w:spacing w:val="-58"/>
                <w:sz w:val="24"/>
              </w:rPr>
              <w:t xml:space="preserve"> </w:t>
            </w:r>
            <w:r>
              <w:rPr>
                <w:sz w:val="24"/>
              </w:rPr>
              <w:t>предоставляемых</w:t>
            </w:r>
            <w:r>
              <w:rPr>
                <w:sz w:val="24"/>
              </w:rPr>
              <w:tab/>
            </w:r>
            <w:r>
              <w:rPr>
                <w:sz w:val="24"/>
              </w:rPr>
              <w:tab/>
            </w:r>
            <w:r>
              <w:rPr>
                <w:sz w:val="24"/>
              </w:rPr>
              <w:tab/>
            </w:r>
            <w:r>
              <w:rPr>
                <w:spacing w:val="-1"/>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pacing w:val="-57"/>
                <w:sz w:val="24"/>
              </w:rPr>
              <w:t xml:space="preserve"> </w:t>
            </w:r>
            <w:r>
              <w:rPr>
                <w:sz w:val="24"/>
              </w:rPr>
              <w:t>Президента</w:t>
            </w:r>
            <w:r>
              <w:rPr>
                <w:sz w:val="24"/>
              </w:rPr>
              <w:tab/>
            </w:r>
            <w:r>
              <w:rPr>
                <w:spacing w:val="-1"/>
                <w:sz w:val="24"/>
              </w:rPr>
              <w:t>Российской</w:t>
            </w:r>
            <w:r>
              <w:rPr>
                <w:spacing w:val="-58"/>
                <w:sz w:val="24"/>
              </w:rPr>
              <w:t xml:space="preserve"> </w:t>
            </w:r>
            <w:r>
              <w:rPr>
                <w:sz w:val="24"/>
              </w:rPr>
              <w:t>Федерации,</w:t>
            </w:r>
            <w:r>
              <w:rPr>
                <w:spacing w:val="20"/>
                <w:sz w:val="24"/>
              </w:rPr>
              <w:t xml:space="preserve"> </w:t>
            </w:r>
            <w:r>
              <w:rPr>
                <w:sz w:val="24"/>
              </w:rPr>
              <w:t>Правительства</w:t>
            </w:r>
          </w:p>
          <w:p>
            <w:pPr>
              <w:pStyle w:val="8"/>
              <w:tabs>
                <w:tab w:val="left" w:pos="2141"/>
                <w:tab w:val="left" w:pos="2449"/>
                <w:tab w:val="left" w:pos="2660"/>
              </w:tabs>
              <w:spacing w:before="92"/>
              <w:ind w:left="62" w:right="45"/>
              <w:jc w:val="both"/>
              <w:rPr>
                <w:sz w:val="24"/>
              </w:rPr>
            </w:pPr>
            <w:r>
              <w:rPr>
                <w:sz w:val="24"/>
              </w:rPr>
              <w:t>Российской</w:t>
            </w:r>
            <w:r>
              <w:rPr>
                <w:sz w:val="24"/>
              </w:rPr>
              <w:tab/>
            </w:r>
            <w:r>
              <w:rPr>
                <w:sz w:val="24"/>
              </w:rPr>
              <w:t>Федерации,</w:t>
            </w:r>
            <w:r>
              <w:rPr>
                <w:spacing w:val="-58"/>
                <w:sz w:val="24"/>
              </w:rPr>
              <w:t xml:space="preserve"> </w:t>
            </w:r>
            <w:r>
              <w:rPr>
                <w:sz w:val="24"/>
              </w:rPr>
              <w:t>высшего</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субъекта</w:t>
            </w:r>
            <w:r>
              <w:rPr>
                <w:sz w:val="24"/>
              </w:rPr>
              <w:tab/>
            </w:r>
            <w:r>
              <w:rPr>
                <w:sz w:val="24"/>
              </w:rPr>
              <w:t>Российской</w:t>
            </w:r>
            <w:r>
              <w:rPr>
                <w:spacing w:val="-58"/>
                <w:sz w:val="24"/>
              </w:rPr>
              <w:t xml:space="preserve"> </w:t>
            </w:r>
            <w:r>
              <w:rPr>
                <w:sz w:val="24"/>
              </w:rPr>
              <w:t>Федерации,</w:t>
            </w:r>
            <w:r>
              <w:rPr>
                <w:sz w:val="24"/>
              </w:rPr>
              <w:tab/>
            </w:r>
            <w:r>
              <w:rPr>
                <w:sz w:val="24"/>
              </w:rPr>
              <w:tab/>
            </w:r>
            <w:r>
              <w:rPr>
                <w:sz w:val="24"/>
              </w:rPr>
              <w:t>высшего</w:t>
            </w:r>
            <w:r>
              <w:rPr>
                <w:spacing w:val="-58"/>
                <w:sz w:val="24"/>
              </w:rPr>
              <w:t xml:space="preserve"> </w:t>
            </w:r>
            <w:r>
              <w:rPr>
                <w:sz w:val="24"/>
              </w:rPr>
              <w:t>исполнительного</w:t>
            </w:r>
            <w:r>
              <w:rPr>
                <w:sz w:val="24"/>
              </w:rPr>
              <w:tab/>
            </w:r>
            <w:r>
              <w:rPr>
                <w:sz w:val="24"/>
              </w:rPr>
              <w:tab/>
            </w:r>
            <w:r>
              <w:rPr>
                <w:sz w:val="24"/>
              </w:rPr>
              <w:tab/>
            </w:r>
            <w:r>
              <w:rPr>
                <w:spacing w:val="-1"/>
                <w:sz w:val="24"/>
              </w:rPr>
              <w:t>органа</w:t>
            </w:r>
          </w:p>
          <w:p>
            <w:pPr>
              <w:pStyle w:val="8"/>
              <w:tabs>
                <w:tab w:val="left" w:pos="1418"/>
                <w:tab w:val="left" w:pos="2142"/>
                <w:tab w:val="left" w:pos="2353"/>
                <w:tab w:val="left" w:pos="2492"/>
                <w:tab w:val="left" w:pos="2660"/>
                <w:tab w:val="left" w:pos="3226"/>
              </w:tabs>
              <w:spacing w:before="1"/>
              <w:ind w:left="62" w:right="47"/>
              <w:jc w:val="both"/>
              <w:rPr>
                <w:sz w:val="24"/>
              </w:rPr>
            </w:pPr>
            <w:r>
              <w:rPr>
                <w:sz w:val="24"/>
              </w:rPr>
              <w:t>государственной</w:t>
            </w:r>
            <w:r>
              <w:rPr>
                <w:sz w:val="24"/>
              </w:rPr>
              <w:tab/>
            </w:r>
            <w:r>
              <w:rPr>
                <w:sz w:val="24"/>
              </w:rPr>
              <w:tab/>
            </w:r>
            <w:r>
              <w:rPr>
                <w:sz w:val="24"/>
              </w:rPr>
              <w:tab/>
            </w:r>
            <w:r>
              <w:rPr>
                <w:sz w:val="24"/>
              </w:rPr>
              <w:tab/>
            </w:r>
            <w:r>
              <w:rPr>
                <w:spacing w:val="-1"/>
                <w:sz w:val="24"/>
              </w:rPr>
              <w:t>власти</w:t>
            </w:r>
            <w:r>
              <w:rPr>
                <w:spacing w:val="-58"/>
                <w:sz w:val="24"/>
              </w:rPr>
              <w:t xml:space="preserve"> </w:t>
            </w:r>
            <w:r>
              <w:rPr>
                <w:sz w:val="24"/>
              </w:rPr>
              <w:t>субъекта</w:t>
            </w:r>
            <w:r>
              <w:rPr>
                <w:sz w:val="24"/>
              </w:rPr>
              <w:tab/>
            </w:r>
            <w:r>
              <w:rPr>
                <w:sz w:val="24"/>
              </w:rPr>
              <w:tab/>
            </w:r>
            <w:r>
              <w:rPr>
                <w:spacing w:val="-1"/>
                <w:sz w:val="24"/>
              </w:rPr>
              <w:t>Российской</w:t>
            </w:r>
            <w:r>
              <w:rPr>
                <w:spacing w:val="-58"/>
                <w:sz w:val="24"/>
              </w:rPr>
              <w:t xml:space="preserve"> </w:t>
            </w:r>
            <w:r>
              <w:rPr>
                <w:sz w:val="24"/>
              </w:rPr>
              <w:t>Федерации,</w:t>
            </w:r>
            <w:r>
              <w:rPr>
                <w:sz w:val="24"/>
              </w:rPr>
              <w:tab/>
            </w:r>
            <w:r>
              <w:rPr>
                <w:sz w:val="24"/>
              </w:rPr>
              <w:tab/>
            </w:r>
            <w:r>
              <w:rPr>
                <w:sz w:val="24"/>
              </w:rPr>
              <w:tab/>
            </w:r>
            <w:r>
              <w:rPr>
                <w:sz w:val="24"/>
              </w:rPr>
              <w:tab/>
            </w:r>
            <w:r>
              <w:rPr>
                <w:spacing w:val="-1"/>
                <w:sz w:val="24"/>
              </w:rPr>
              <w:t>местной</w:t>
            </w:r>
            <w:r>
              <w:rPr>
                <w:spacing w:val="-58"/>
                <w:sz w:val="24"/>
              </w:rPr>
              <w:t xml:space="preserve"> </w:t>
            </w:r>
            <w:r>
              <w:rPr>
                <w:sz w:val="24"/>
              </w:rPr>
              <w:t>администрации,</w:t>
            </w:r>
            <w:r>
              <w:rPr>
                <w:sz w:val="24"/>
              </w:rPr>
              <w:tab/>
            </w:r>
            <w:r>
              <w:rPr>
                <w:sz w:val="24"/>
              </w:rPr>
              <w:tab/>
            </w:r>
            <w:r>
              <w:rPr>
                <w:sz w:val="24"/>
              </w:rPr>
              <w:t>не</w:t>
            </w:r>
            <w:r>
              <w:rPr>
                <w:sz w:val="24"/>
              </w:rPr>
              <w:tab/>
            </w:r>
            <w:r>
              <w:rPr>
                <w:sz w:val="24"/>
              </w:rPr>
              <w:tab/>
            </w:r>
            <w:r>
              <w:rPr>
                <w:spacing w:val="-3"/>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их</w:t>
            </w:r>
            <w:r>
              <w:rPr>
                <w:spacing w:val="1"/>
                <w:sz w:val="24"/>
              </w:rPr>
              <w:t xml:space="preserve"> </w:t>
            </w:r>
            <w:r>
              <w:rPr>
                <w:sz w:val="24"/>
              </w:rPr>
              <w:t>предоставления, в том числе за</w:t>
            </w:r>
            <w:r>
              <w:rPr>
                <w:spacing w:val="1"/>
                <w:sz w:val="24"/>
              </w:rPr>
              <w:t xml:space="preserve"> </w:t>
            </w:r>
            <w:r>
              <w:rPr>
                <w:sz w:val="24"/>
              </w:rPr>
              <w:t>счет</w:t>
            </w:r>
            <w:r>
              <w:rPr>
                <w:sz w:val="24"/>
              </w:rPr>
              <w:tab/>
            </w:r>
            <w:r>
              <w:rPr>
                <w:sz w:val="24"/>
              </w:rPr>
              <w:t>неиспользованных</w:t>
            </w:r>
            <w:r>
              <w:rPr>
                <w:spacing w:val="-58"/>
                <w:sz w:val="24"/>
              </w:rPr>
              <w:t xml:space="preserve"> </w:t>
            </w:r>
            <w:r>
              <w:rPr>
                <w:sz w:val="24"/>
              </w:rPr>
              <w:t>остатков</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финансового</w:t>
            </w:r>
            <w:r>
              <w:rPr>
                <w:spacing w:val="-1"/>
                <w:sz w:val="24"/>
              </w:rPr>
              <w:t xml:space="preserve"> </w:t>
            </w:r>
            <w:r>
              <w:rPr>
                <w:sz w:val="24"/>
              </w:rPr>
              <w:t>года</w:t>
            </w:r>
          </w:p>
        </w:tc>
        <w:tc>
          <w:tcPr>
            <w:tcW w:w="3261" w:type="dxa"/>
            <w:vMerge w:val="restart"/>
          </w:tcPr>
          <w:p>
            <w:pPr>
              <w:pStyle w:val="8"/>
              <w:spacing w:before="93"/>
              <w:ind w:left="135" w:right="114"/>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9" w:right="52"/>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rPr>
                <w:sz w:val="24"/>
              </w:rPr>
              <w:t>решения Президента</w:t>
            </w:r>
            <w:r>
              <w:rPr>
                <w:spacing w:val="1"/>
                <w:sz w:val="24"/>
              </w:rPr>
              <w:t xml:space="preserve"> </w:t>
            </w:r>
            <w:r>
              <w:rPr>
                <w:sz w:val="24"/>
              </w:rPr>
              <w:t>Российской Федерации,</w:t>
            </w:r>
            <w:r>
              <w:rPr>
                <w:spacing w:val="1"/>
                <w:sz w:val="24"/>
              </w:rPr>
              <w:t xml:space="preserve"> </w:t>
            </w:r>
            <w:r>
              <w:rPr>
                <w:sz w:val="24"/>
              </w:rPr>
              <w:t>Правительства Российской</w:t>
            </w:r>
            <w:r>
              <w:rPr>
                <w:spacing w:val="1"/>
                <w:sz w:val="24"/>
              </w:rPr>
              <w:t xml:space="preserve"> </w:t>
            </w:r>
            <w:r>
              <w:rPr>
                <w:sz w:val="24"/>
              </w:rPr>
              <w:t>Федерации,</w:t>
            </w:r>
            <w:r>
              <w:rPr>
                <w:spacing w:val="-1"/>
                <w:sz w:val="24"/>
              </w:rPr>
              <w:t xml:space="preserve"> </w:t>
            </w:r>
            <w:r>
              <w:rPr>
                <w:sz w:val="24"/>
              </w:rPr>
              <w:t>высшего</w:t>
            </w:r>
          </w:p>
          <w:p>
            <w:pPr>
              <w:pStyle w:val="8"/>
              <w:ind w:left="70" w:right="52"/>
              <w:jc w:val="center"/>
              <w:rPr>
                <w:sz w:val="24"/>
              </w:rPr>
            </w:pPr>
            <w:r>
              <w:rPr>
                <w:sz w:val="24"/>
              </w:rPr>
              <w:t>должностного лица субъекта</w:t>
            </w:r>
            <w:r>
              <w:rPr>
                <w:spacing w:val="-57"/>
                <w:sz w:val="24"/>
              </w:rPr>
              <w:t xml:space="preserve"> </w:t>
            </w:r>
            <w:r>
              <w:rPr>
                <w:sz w:val="24"/>
              </w:rPr>
              <w:t>Российской Федерации,</w:t>
            </w:r>
            <w:r>
              <w:rPr>
                <w:spacing w:val="1"/>
                <w:sz w:val="24"/>
              </w:rPr>
              <w:t xml:space="preserve"> </w:t>
            </w:r>
            <w:r>
              <w:rPr>
                <w:sz w:val="24"/>
              </w:rPr>
              <w:t>высшего исполнительного</w:t>
            </w:r>
            <w:r>
              <w:rPr>
                <w:spacing w:val="1"/>
                <w:sz w:val="24"/>
              </w:rPr>
              <w:t xml:space="preserve"> </w:t>
            </w:r>
            <w:r>
              <w:rPr>
                <w:sz w:val="24"/>
              </w:rPr>
              <w:t>органа</w:t>
            </w:r>
            <w:r>
              <w:rPr>
                <w:spacing w:val="-2"/>
                <w:sz w:val="24"/>
              </w:rPr>
              <w:t xml:space="preserve"> </w:t>
            </w:r>
            <w:r>
              <w:rPr>
                <w:sz w:val="24"/>
              </w:rPr>
              <w:t>государственной</w:t>
            </w:r>
          </w:p>
          <w:p>
            <w:pPr>
              <w:pStyle w:val="8"/>
              <w:spacing w:before="92"/>
              <w:ind w:left="67" w:right="52"/>
              <w:jc w:val="center"/>
              <w:rPr>
                <w:sz w:val="24"/>
              </w:rPr>
            </w:pPr>
            <w:r>
              <w:rPr>
                <w:sz w:val="24"/>
              </w:rPr>
              <w:t>власти субъекта Российской</w:t>
            </w:r>
            <w:r>
              <w:rPr>
                <w:spacing w:val="-58"/>
                <w:sz w:val="24"/>
              </w:rPr>
              <w:t xml:space="preserve"> </w:t>
            </w:r>
            <w:r>
              <w:rPr>
                <w:sz w:val="24"/>
              </w:rPr>
              <w:t>Федерации,</w:t>
            </w:r>
            <w:r>
              <w:rPr>
                <w:spacing w:val="-1"/>
                <w:sz w:val="24"/>
              </w:rPr>
              <w:t xml:space="preserve"> </w:t>
            </w:r>
            <w:r>
              <w:rPr>
                <w:sz w:val="24"/>
              </w:rPr>
              <w:t>местной</w:t>
            </w:r>
          </w:p>
          <w:p>
            <w:pPr>
              <w:pStyle w:val="8"/>
              <w:ind w:left="160" w:right="141"/>
              <w:jc w:val="center"/>
              <w:rPr>
                <w:sz w:val="24"/>
              </w:rPr>
            </w:pPr>
            <w:r>
              <w:rPr>
                <w:sz w:val="24"/>
              </w:rPr>
              <w:t>администрации;</w:t>
            </w:r>
            <w:r>
              <w:rPr>
                <w:spacing w:val="1"/>
                <w:sz w:val="24"/>
              </w:rPr>
              <w:t xml:space="preserve"> </w:t>
            </w: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Правительства Российской</w:t>
            </w:r>
            <w:r>
              <w:rPr>
                <w:spacing w:val="1"/>
                <w:sz w:val="24"/>
              </w:rPr>
              <w:t xml:space="preserve"> </w:t>
            </w:r>
            <w:r>
              <w:rPr>
                <w:sz w:val="24"/>
              </w:rPr>
              <w:t>Федерации, высшего</w:t>
            </w:r>
            <w:r>
              <w:rPr>
                <w:spacing w:val="1"/>
                <w:sz w:val="24"/>
              </w:rPr>
              <w:t xml:space="preserve"> </w:t>
            </w:r>
            <w:r>
              <w:rPr>
                <w:sz w:val="24"/>
              </w:rPr>
              <w:t>исполнительного органа</w:t>
            </w:r>
            <w:r>
              <w:rPr>
                <w:spacing w:val="1"/>
                <w:sz w:val="24"/>
              </w:rPr>
              <w:t xml:space="preserve"> </w:t>
            </w:r>
            <w:r>
              <w:rPr>
                <w:sz w:val="24"/>
              </w:rPr>
              <w:t>государственной</w:t>
            </w:r>
            <w:r>
              <w:rPr>
                <w:spacing w:val="-2"/>
                <w:sz w:val="24"/>
              </w:rPr>
              <w:t xml:space="preserve"> </w:t>
            </w:r>
            <w:r>
              <w:rPr>
                <w:sz w:val="24"/>
              </w:rPr>
              <w:t>власти</w:t>
            </w:r>
          </w:p>
          <w:p>
            <w:pPr>
              <w:pStyle w:val="8"/>
              <w:spacing w:before="1"/>
              <w:ind w:left="181" w:right="156" w:firstLine="372"/>
              <w:rPr>
                <w:sz w:val="24"/>
              </w:rPr>
            </w:pPr>
            <w:r>
              <w:rPr>
                <w:sz w:val="24"/>
              </w:rPr>
              <w:t>субъекта Российской</w:t>
            </w:r>
            <w:r>
              <w:rPr>
                <w:spacing w:val="1"/>
                <w:sz w:val="24"/>
              </w:rPr>
              <w:t xml:space="preserve"> </w:t>
            </w:r>
            <w:r>
              <w:rPr>
                <w:sz w:val="24"/>
              </w:rPr>
              <w:t>Федерации,</w:t>
            </w:r>
            <w:r>
              <w:rPr>
                <w:spacing w:val="-9"/>
                <w:sz w:val="24"/>
              </w:rPr>
              <w:t xml:space="preserve"> </w:t>
            </w:r>
            <w:r>
              <w:rPr>
                <w:sz w:val="24"/>
              </w:rPr>
              <w:t>муниципальные</w:t>
            </w:r>
          </w:p>
          <w:p>
            <w:pPr>
              <w:pStyle w:val="8"/>
              <w:ind w:left="805" w:right="400" w:hanging="384"/>
              <w:rPr>
                <w:sz w:val="24"/>
              </w:rPr>
            </w:pPr>
            <w:r>
              <w:rPr>
                <w:sz w:val="24"/>
              </w:rPr>
              <w:t>правовые</w:t>
            </w:r>
            <w:r>
              <w:rPr>
                <w:spacing w:val="-9"/>
                <w:sz w:val="24"/>
              </w:rPr>
              <w:t xml:space="preserve"> </w:t>
            </w:r>
            <w:r>
              <w:rPr>
                <w:sz w:val="24"/>
              </w:rPr>
              <w:t>акты</w:t>
            </w:r>
            <w:r>
              <w:rPr>
                <w:spacing w:val="-7"/>
                <w:sz w:val="24"/>
              </w:rPr>
              <w:t xml:space="preserve"> </w:t>
            </w:r>
            <w:r>
              <w:rPr>
                <w:sz w:val="24"/>
              </w:rPr>
              <w:t>местной</w:t>
            </w:r>
            <w:r>
              <w:rPr>
                <w:spacing w:val="-57"/>
                <w:sz w:val="24"/>
              </w:rPr>
              <w:t xml:space="preserve"> </w:t>
            </w:r>
            <w:r>
              <w:rPr>
                <w:sz w:val="24"/>
              </w:rPr>
              <w:t>администрации;</w:t>
            </w:r>
          </w:p>
          <w:p>
            <w:pPr>
              <w:pStyle w:val="8"/>
              <w:spacing w:before="1"/>
              <w:ind w:left="205" w:right="53" w:hanging="119"/>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1496 "О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tc>
        <w:tc>
          <w:tcPr>
            <w:tcW w:w="990" w:type="dxa"/>
            <w:vMerge w:val="restart"/>
          </w:tcPr>
          <w:p>
            <w:pPr>
              <w:pStyle w:val="8"/>
              <w:spacing w:before="93"/>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vMerge w:val="restart"/>
          </w:tcPr>
          <w:p>
            <w:pPr>
              <w:pStyle w:val="8"/>
              <w:spacing w:before="93"/>
              <w:ind w:left="18"/>
              <w:jc w:val="center"/>
              <w:rPr>
                <w:sz w:val="24"/>
              </w:rPr>
            </w:pPr>
            <w:r>
              <w:rPr>
                <w:sz w:val="24"/>
              </w:rPr>
              <w:t>8</w:t>
            </w:r>
          </w:p>
        </w:tc>
        <w:tc>
          <w:tcPr>
            <w:tcW w:w="2380" w:type="dxa"/>
            <w:vMerge w:val="restart"/>
          </w:tcPr>
          <w:p>
            <w:pPr>
              <w:pStyle w:val="8"/>
              <w:spacing w:before="93"/>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63" w:right="140"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78" w:right="59"/>
              <w:jc w:val="center"/>
              <w:rPr>
                <w:sz w:val="24"/>
              </w:rPr>
            </w:pPr>
            <w:r>
              <w:rPr>
                <w:sz w:val="24"/>
              </w:rPr>
              <w:t>Федерации</w:t>
            </w:r>
          </w:p>
        </w:tc>
        <w:tc>
          <w:tcPr>
            <w:tcW w:w="1699" w:type="dxa"/>
          </w:tcPr>
          <w:p>
            <w:pPr>
              <w:pStyle w:val="8"/>
              <w:spacing w:before="93"/>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3"/>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1056" w:type="dxa"/>
            <w:vMerge w:val="restart"/>
          </w:tcPr>
          <w:p>
            <w:pPr>
              <w:pStyle w:val="8"/>
              <w:spacing w:before="92"/>
              <w:ind w:left="227"/>
              <w:rPr>
                <w:sz w:val="24"/>
                <w:highlight w:val="none"/>
              </w:rPr>
            </w:pPr>
            <w:r>
              <w:rPr>
                <w:sz w:val="24"/>
                <w:highlight w:val="none"/>
              </w:rPr>
              <w:t>1.2.54</w:t>
            </w:r>
          </w:p>
        </w:tc>
        <w:tc>
          <w:tcPr>
            <w:tcW w:w="3400" w:type="dxa"/>
            <w:vMerge w:val="restart"/>
          </w:tcPr>
          <w:p>
            <w:pPr>
              <w:pStyle w:val="8"/>
              <w:tabs>
                <w:tab w:val="left" w:pos="2025"/>
                <w:tab w:val="left" w:pos="2516"/>
              </w:tabs>
              <w:spacing w:before="92"/>
              <w:ind w:left="62" w:right="44"/>
              <w:jc w:val="both"/>
              <w:rPr>
                <w:sz w:val="24"/>
                <w:highlight w:val="none"/>
              </w:rPr>
            </w:pPr>
            <w:r>
              <w:rPr>
                <w:sz w:val="24"/>
                <w:highlight w:val="none"/>
              </w:rPr>
              <w:t>Нарушение</w:t>
            </w:r>
            <w:r>
              <w:rPr>
                <w:sz w:val="24"/>
                <w:highlight w:val="none"/>
              </w:rPr>
              <w:tab/>
            </w:r>
            <w:r>
              <w:rPr>
                <w:sz w:val="24"/>
                <w:highlight w:val="none"/>
              </w:rPr>
              <w:tab/>
            </w:r>
            <w:r>
              <w:rPr>
                <w:spacing w:val="-1"/>
                <w:sz w:val="24"/>
                <w:highlight w:val="none"/>
              </w:rPr>
              <w:t>порядка</w:t>
            </w:r>
            <w:r>
              <w:rPr>
                <w:spacing w:val="-58"/>
                <w:sz w:val="24"/>
                <w:highlight w:val="none"/>
              </w:rPr>
              <w:t xml:space="preserve"> </w:t>
            </w:r>
            <w:r>
              <w:rPr>
                <w:sz w:val="24"/>
                <w:highlight w:val="none"/>
              </w:rPr>
              <w:t>определения</w:t>
            </w:r>
            <w:r>
              <w:rPr>
                <w:spacing w:val="1"/>
                <w:sz w:val="24"/>
                <w:highlight w:val="none"/>
              </w:rPr>
              <w:t xml:space="preserve"> </w:t>
            </w:r>
            <w:r>
              <w:rPr>
                <w:sz w:val="24"/>
                <w:highlight w:val="none"/>
              </w:rPr>
              <w:t>объема</w:t>
            </w:r>
            <w:r>
              <w:rPr>
                <w:spacing w:val="1"/>
                <w:sz w:val="24"/>
                <w:highlight w:val="none"/>
              </w:rPr>
              <w:t xml:space="preserve"> </w:t>
            </w:r>
            <w:r>
              <w:rPr>
                <w:sz w:val="24"/>
                <w:highlight w:val="none"/>
              </w:rPr>
              <w:t>и</w:t>
            </w:r>
            <w:r>
              <w:rPr>
                <w:spacing w:val="1"/>
                <w:sz w:val="24"/>
                <w:highlight w:val="none"/>
              </w:rPr>
              <w:t xml:space="preserve"> </w:t>
            </w:r>
            <w:r>
              <w:rPr>
                <w:sz w:val="24"/>
                <w:highlight w:val="none"/>
              </w:rPr>
              <w:t>(или)</w:t>
            </w:r>
            <w:r>
              <w:rPr>
                <w:spacing w:val="-57"/>
                <w:sz w:val="24"/>
                <w:highlight w:val="none"/>
              </w:rPr>
              <w:t xml:space="preserve"> </w:t>
            </w:r>
            <w:r>
              <w:rPr>
                <w:sz w:val="24"/>
                <w:highlight w:val="none"/>
              </w:rPr>
              <w:t>условий</w:t>
            </w:r>
            <w:r>
              <w:rPr>
                <w:spacing w:val="1"/>
                <w:sz w:val="24"/>
                <w:highlight w:val="none"/>
              </w:rPr>
              <w:t xml:space="preserve"> </w:t>
            </w:r>
            <w:r>
              <w:rPr>
                <w:sz w:val="24"/>
                <w:highlight w:val="none"/>
              </w:rPr>
              <w:t>предоставления</w:t>
            </w:r>
            <w:r>
              <w:rPr>
                <w:spacing w:val="1"/>
                <w:sz w:val="24"/>
                <w:highlight w:val="none"/>
              </w:rPr>
              <w:t xml:space="preserve"> </w:t>
            </w:r>
            <w:r>
              <w:rPr>
                <w:sz w:val="24"/>
                <w:highlight w:val="none"/>
              </w:rPr>
              <w:t>из</w:t>
            </w:r>
            <w:r>
              <w:rPr>
                <w:spacing w:val="1"/>
                <w:sz w:val="24"/>
                <w:highlight w:val="none"/>
              </w:rPr>
              <w:t xml:space="preserve"> </w:t>
            </w:r>
            <w:r>
              <w:rPr>
                <w:sz w:val="24"/>
                <w:highlight w:val="none"/>
              </w:rPr>
              <w:t>бюджета</w:t>
            </w:r>
            <w:r>
              <w:rPr>
                <w:spacing w:val="1"/>
                <w:sz w:val="24"/>
                <w:highlight w:val="none"/>
              </w:rPr>
              <w:t xml:space="preserve"> </w:t>
            </w:r>
            <w:r>
              <w:rPr>
                <w:sz w:val="24"/>
                <w:highlight w:val="none"/>
              </w:rPr>
              <w:t>субсидий</w:t>
            </w:r>
            <w:r>
              <w:rPr>
                <w:spacing w:val="1"/>
                <w:sz w:val="24"/>
                <w:highlight w:val="none"/>
              </w:rPr>
              <w:t xml:space="preserve"> </w:t>
            </w:r>
            <w:r>
              <w:rPr>
                <w:sz w:val="24"/>
                <w:highlight w:val="none"/>
              </w:rPr>
              <w:t>иным</w:t>
            </w:r>
            <w:r>
              <w:rPr>
                <w:spacing w:val="-57"/>
                <w:sz w:val="24"/>
                <w:highlight w:val="none"/>
              </w:rPr>
              <w:t xml:space="preserve"> </w:t>
            </w:r>
            <w:r>
              <w:rPr>
                <w:sz w:val="24"/>
                <w:highlight w:val="none"/>
              </w:rPr>
              <w:t>некоммерческим организациям,</w:t>
            </w:r>
            <w:r>
              <w:rPr>
                <w:spacing w:val="-57"/>
                <w:sz w:val="24"/>
                <w:highlight w:val="none"/>
              </w:rPr>
              <w:t xml:space="preserve"> </w:t>
            </w:r>
            <w:r>
              <w:rPr>
                <w:sz w:val="24"/>
                <w:highlight w:val="none"/>
              </w:rPr>
              <w:t>не</w:t>
            </w:r>
            <w:r>
              <w:rPr>
                <w:sz w:val="24"/>
                <w:highlight w:val="none"/>
              </w:rPr>
              <w:tab/>
            </w:r>
            <w:r>
              <w:rPr>
                <w:spacing w:val="-1"/>
                <w:sz w:val="24"/>
                <w:highlight w:val="none"/>
              </w:rPr>
              <w:t>являющимся</w:t>
            </w:r>
          </w:p>
          <w:p>
            <w:pPr>
              <w:pStyle w:val="8"/>
              <w:spacing w:before="1"/>
              <w:ind w:left="62" w:right="1328"/>
              <w:rPr>
                <w:sz w:val="24"/>
                <w:highlight w:val="none"/>
              </w:rPr>
            </w:pPr>
            <w:r>
              <w:rPr>
                <w:sz w:val="24"/>
                <w:highlight w:val="none"/>
              </w:rPr>
              <w:t>государственными</w:t>
            </w:r>
            <w:r>
              <w:rPr>
                <w:spacing w:val="1"/>
                <w:sz w:val="24"/>
                <w:highlight w:val="none"/>
              </w:rPr>
              <w:t xml:space="preserve"> </w:t>
            </w:r>
            <w:r>
              <w:rPr>
                <w:sz w:val="24"/>
                <w:highlight w:val="none"/>
              </w:rPr>
              <w:t>(муниципальными)</w:t>
            </w:r>
            <w:r>
              <w:rPr>
                <w:spacing w:val="-57"/>
                <w:sz w:val="24"/>
                <w:highlight w:val="none"/>
              </w:rPr>
              <w:t xml:space="preserve"> </w:t>
            </w:r>
            <w:r>
              <w:rPr>
                <w:sz w:val="24"/>
                <w:highlight w:val="none"/>
              </w:rPr>
              <w:t>учреждениями,</w:t>
            </w:r>
            <w:r>
              <w:rPr>
                <w:spacing w:val="1"/>
                <w:sz w:val="24"/>
                <w:highlight w:val="none"/>
              </w:rPr>
              <w:t xml:space="preserve"> </w:t>
            </w:r>
            <w:r>
              <w:rPr>
                <w:sz w:val="24"/>
                <w:highlight w:val="none"/>
              </w:rPr>
              <w:t>государственными</w:t>
            </w:r>
          </w:p>
          <w:p>
            <w:pPr>
              <w:pStyle w:val="8"/>
              <w:ind w:left="62" w:right="48"/>
              <w:rPr>
                <w:sz w:val="24"/>
                <w:highlight w:val="none"/>
              </w:rPr>
            </w:pPr>
            <w:r>
              <w:rPr>
                <w:sz w:val="24"/>
                <w:highlight w:val="none"/>
              </w:rPr>
              <w:t>корпорациями</w:t>
            </w:r>
            <w:r>
              <w:rPr>
                <w:spacing w:val="55"/>
                <w:sz w:val="24"/>
                <w:highlight w:val="none"/>
              </w:rPr>
              <w:t xml:space="preserve"> </w:t>
            </w:r>
            <w:r>
              <w:rPr>
                <w:sz w:val="24"/>
                <w:highlight w:val="none"/>
              </w:rPr>
              <w:t>(компаниями)</w:t>
            </w:r>
            <w:r>
              <w:rPr>
                <w:spacing w:val="55"/>
                <w:sz w:val="24"/>
                <w:highlight w:val="none"/>
              </w:rPr>
              <w:t xml:space="preserve"> </w:t>
            </w:r>
            <w:r>
              <w:rPr>
                <w:sz w:val="24"/>
                <w:highlight w:val="none"/>
              </w:rPr>
              <w:t>и</w:t>
            </w:r>
            <w:r>
              <w:rPr>
                <w:spacing w:val="-57"/>
                <w:sz w:val="24"/>
                <w:highlight w:val="none"/>
              </w:rPr>
              <w:t xml:space="preserve"> </w:t>
            </w:r>
            <w:r>
              <w:rPr>
                <w:sz w:val="24"/>
                <w:highlight w:val="none"/>
              </w:rPr>
              <w:t>публично-правовыми</w:t>
            </w:r>
          </w:p>
          <w:p>
            <w:pPr>
              <w:pStyle w:val="8"/>
              <w:tabs>
                <w:tab w:val="left" w:pos="1705"/>
                <w:tab w:val="left" w:pos="2033"/>
                <w:tab w:val="left" w:pos="2801"/>
                <w:tab w:val="left" w:pos="3218"/>
              </w:tabs>
              <w:spacing w:before="1"/>
              <w:ind w:left="62" w:right="48"/>
              <w:rPr>
                <w:spacing w:val="-3"/>
                <w:sz w:val="24"/>
                <w:highlight w:val="none"/>
              </w:rPr>
            </w:pPr>
            <w:r>
              <w:rPr>
                <w:sz w:val="24"/>
                <w:highlight w:val="none"/>
              </w:rPr>
              <w:t>компаниями,</w:t>
            </w:r>
            <w:r>
              <w:rPr>
                <w:sz w:val="24"/>
                <w:highlight w:val="none"/>
              </w:rPr>
              <w:tab/>
            </w:r>
            <w:r>
              <w:rPr>
                <w:sz w:val="24"/>
                <w:highlight w:val="none"/>
              </w:rPr>
              <w:tab/>
            </w:r>
            <w:r>
              <w:rPr>
                <w:sz w:val="24"/>
                <w:highlight w:val="none"/>
              </w:rPr>
              <w:t>и</w:t>
            </w:r>
            <w:r>
              <w:rPr>
                <w:sz w:val="24"/>
                <w:highlight w:val="none"/>
              </w:rPr>
              <w:tab/>
            </w:r>
            <w:r>
              <w:rPr>
                <w:spacing w:val="-1"/>
                <w:sz w:val="24"/>
                <w:highlight w:val="none"/>
              </w:rPr>
              <w:t>(или)</w:t>
            </w:r>
            <w:r>
              <w:rPr>
                <w:spacing w:val="-57"/>
                <w:sz w:val="24"/>
                <w:highlight w:val="none"/>
              </w:rPr>
              <w:t xml:space="preserve"> </w:t>
            </w:r>
            <w:r>
              <w:rPr>
                <w:sz w:val="24"/>
                <w:highlight w:val="none"/>
              </w:rPr>
              <w:t>соглашения</w:t>
            </w:r>
            <w:r>
              <w:rPr>
                <w:sz w:val="24"/>
                <w:highlight w:val="none"/>
              </w:rPr>
              <w:tab/>
            </w:r>
            <w:r>
              <w:rPr>
                <w:sz w:val="24"/>
                <w:highlight w:val="none"/>
              </w:rPr>
              <w:t>(договора)</w:t>
            </w:r>
            <w:r>
              <w:rPr>
                <w:sz w:val="24"/>
                <w:highlight w:val="none"/>
              </w:rPr>
              <w:tab/>
            </w:r>
            <w:r>
              <w:rPr>
                <w:sz w:val="24"/>
                <w:highlight w:val="none"/>
              </w:rPr>
              <w:tab/>
            </w:r>
            <w:r>
              <w:rPr>
                <w:spacing w:val="-3"/>
                <w:sz w:val="24"/>
                <w:highlight w:val="none"/>
              </w:rPr>
              <w:t>о</w:t>
            </w:r>
          </w:p>
          <w:p>
            <w:pPr>
              <w:pStyle w:val="8"/>
              <w:tabs>
                <w:tab w:val="left" w:pos="1705"/>
                <w:tab w:val="left" w:pos="2033"/>
                <w:tab w:val="left" w:pos="2801"/>
                <w:tab w:val="left" w:pos="3218"/>
              </w:tabs>
              <w:spacing w:before="1"/>
              <w:ind w:left="62" w:right="48"/>
              <w:rPr>
                <w:spacing w:val="-3"/>
                <w:sz w:val="24"/>
                <w:highlight w:val="none"/>
              </w:rPr>
            </w:pPr>
            <w:r>
              <w:rPr>
                <w:sz w:val="24"/>
              </w:rPr>
              <w:t>предоставлении</w:t>
            </w:r>
            <w:r>
              <w:rPr>
                <w:spacing w:val="1"/>
                <w:sz w:val="24"/>
              </w:rPr>
              <w:t xml:space="preserve"> </w:t>
            </w:r>
            <w:r>
              <w:rPr>
                <w:sz w:val="24"/>
              </w:rPr>
              <w:t>субсидии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57"/>
                <w:sz w:val="24"/>
              </w:rPr>
              <w:t xml:space="preserve"> </w:t>
            </w:r>
            <w:r>
              <w:rPr>
                <w:sz w:val="24"/>
              </w:rPr>
              <w:t>пункту</w:t>
            </w:r>
            <w:r>
              <w:rPr>
                <w:spacing w:val="-6"/>
                <w:sz w:val="24"/>
              </w:rPr>
              <w:t xml:space="preserve"> </w:t>
            </w:r>
            <w:r>
              <w:rPr>
                <w:sz w:val="24"/>
              </w:rPr>
              <w:t>1.2.55)</w:t>
            </w:r>
          </w:p>
        </w:tc>
        <w:tc>
          <w:tcPr>
            <w:tcW w:w="3261" w:type="dxa"/>
            <w:vMerge w:val="restart"/>
          </w:tcPr>
          <w:p>
            <w:pPr>
              <w:pStyle w:val="8"/>
              <w:spacing w:before="1"/>
              <w:ind w:left="68" w:right="52"/>
              <w:jc w:val="center"/>
              <w:rPr>
                <w:rFonts w:hint="default"/>
                <w:color w:val="000000" w:themeColor="text1"/>
                <w:sz w:val="24"/>
                <w14:textFill>
                  <w14:solidFill>
                    <w14:schemeClr w14:val="tx1"/>
                  </w14:solidFill>
                </w14:textFill>
              </w:rPr>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 xml:space="preserve">статья 78.1 </w:t>
            </w:r>
            <w:r>
              <w:rPr>
                <w:color w:val="0000FF"/>
                <w:sz w:val="24"/>
              </w:rPr>
              <w:fldChar w:fldCharType="end"/>
            </w:r>
            <w:r>
              <w:rPr>
                <w:rFonts w:hint="default"/>
                <w:color w:val="000000" w:themeColor="text1"/>
                <w:sz w:val="24"/>
                <w14:textFill>
                  <w14:solidFill>
                    <w14:schemeClr w14:val="tx1"/>
                  </w14:solidFill>
                </w14:textFill>
              </w:rPr>
              <w:t>Бюджетного кодекса Российской Федерации;</w:t>
            </w:r>
          </w:p>
          <w:p>
            <w:pPr>
              <w:pStyle w:val="8"/>
              <w:spacing w:before="1"/>
              <w:ind w:left="68" w:right="52"/>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закон (решение) о бюджете;</w:t>
            </w:r>
          </w:p>
          <w:p>
            <w:pPr>
              <w:pStyle w:val="8"/>
              <w:spacing w:before="1"/>
              <w:ind w:left="68" w:right="52"/>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pPr>
              <w:pStyle w:val="8"/>
              <w:spacing w:before="1"/>
              <w:ind w:left="68" w:right="52"/>
              <w:jc w:val="center"/>
              <w:rPr>
                <w:rFonts w:hint="default"/>
                <w:color w:val="0000FF"/>
                <w:sz w:val="24"/>
              </w:rPr>
            </w:pPr>
            <w:r>
              <w:rPr>
                <w:rFonts w:hint="default"/>
                <w:color w:val="0000FF"/>
                <w:sz w:val="24"/>
              </w:rPr>
              <w:t xml:space="preserve">статьи 3, 6 </w:t>
            </w:r>
            <w:r>
              <w:rPr>
                <w:rFonts w:hint="default"/>
                <w:color w:val="000000" w:themeColor="text1"/>
                <w:sz w:val="24"/>
                <w14:textFill>
                  <w14:solidFill>
                    <w14:schemeClr w14:val="tx1"/>
                  </w14:solidFill>
                </w14:textFill>
              </w:rPr>
              <w:t>Федерального закона от 16 октября 2012 г. N 174-ФЗ "О Фонде перспективных исследований"</w:t>
            </w:r>
            <w:r>
              <w:rPr>
                <w:rFonts w:hint="default"/>
                <w:color w:val="0000FF"/>
                <w:sz w:val="24"/>
              </w:rPr>
              <w:t>;</w:t>
            </w:r>
          </w:p>
          <w:p>
            <w:pPr>
              <w:pStyle w:val="8"/>
              <w:spacing w:before="1"/>
              <w:ind w:left="68" w:right="52"/>
              <w:jc w:val="center"/>
              <w:rPr>
                <w:rFonts w:hint="default"/>
                <w:color w:val="000000" w:themeColor="text1"/>
                <w:sz w:val="24"/>
                <w14:textFill>
                  <w14:solidFill>
                    <w14:schemeClr w14:val="tx1"/>
                  </w14:solidFill>
                </w14:textFill>
              </w:rPr>
            </w:pPr>
            <w:r>
              <w:rPr>
                <w:rFonts w:hint="default"/>
                <w:color w:val="0000FF"/>
                <w:sz w:val="24"/>
              </w:rPr>
              <w:t xml:space="preserve">Постановление </w:t>
            </w:r>
            <w:r>
              <w:rPr>
                <w:rFonts w:hint="default"/>
                <w:color w:val="000000" w:themeColor="text1"/>
                <w:sz w:val="24"/>
                <w14:textFill>
                  <w14:solidFill>
                    <w14:schemeClr w14:val="tx1"/>
                  </w14:solidFill>
                </w14:textFill>
              </w:rPr>
              <w:t>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8"/>
              <w:spacing w:before="1"/>
              <w:ind w:left="68" w:right="52"/>
              <w:jc w:val="center"/>
              <w:rPr>
                <w:rFonts w:hint="default"/>
                <w:color w:val="000000" w:themeColor="text1"/>
                <w:sz w:val="24"/>
                <w14:textFill>
                  <w14:solidFill>
                    <w14:schemeClr w14:val="tx1"/>
                  </w14:solidFill>
                </w14:textFill>
              </w:rPr>
            </w:pPr>
            <w:r>
              <w:rPr>
                <w:rFonts w:hint="default"/>
                <w:color w:val="0000FF"/>
                <w:sz w:val="24"/>
                <w:lang w:val="ru-RU"/>
              </w:rPr>
              <w:t>П</w:t>
            </w:r>
            <w:r>
              <w:rPr>
                <w:rFonts w:hint="default"/>
                <w:color w:val="0000FF"/>
                <w:sz w:val="24"/>
              </w:rPr>
              <w:t xml:space="preserve">остановление </w:t>
            </w:r>
            <w:r>
              <w:rPr>
                <w:rFonts w:hint="default"/>
                <w:color w:val="000000" w:themeColor="text1"/>
                <w:sz w:val="24"/>
                <w14:textFill>
                  <w14:solidFill>
                    <w14:schemeClr w14:val="tx1"/>
                  </w14:solidFill>
                </w14:textFill>
              </w:rPr>
              <w:t>Правительства Российской Федерации от 9 декабря 2017 г. N 1496 "О мерах по обеспечению исполнения федерального бюджета"</w:t>
            </w:r>
          </w:p>
          <w:p>
            <w:pPr>
              <w:pStyle w:val="8"/>
              <w:spacing w:before="1"/>
              <w:ind w:left="68" w:right="52"/>
              <w:jc w:val="center"/>
              <w:rPr>
                <w:sz w:val="24"/>
              </w:rPr>
            </w:pPr>
          </w:p>
        </w:tc>
        <w:tc>
          <w:tcPr>
            <w:tcW w:w="990" w:type="dxa"/>
            <w:vMerge w:val="restart"/>
          </w:tcPr>
          <w:p>
            <w:pPr>
              <w:pStyle w:val="8"/>
              <w:spacing w:before="92"/>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45" w:right="33"/>
              <w:jc w:val="center"/>
              <w:rPr>
                <w:sz w:val="24"/>
              </w:rPr>
            </w:pPr>
            <w:r>
              <w:rPr>
                <w:sz w:val="24"/>
              </w:rPr>
              <w:t>рублей</w:t>
            </w:r>
          </w:p>
        </w:tc>
        <w:tc>
          <w:tcPr>
            <w:tcW w:w="642" w:type="dxa"/>
            <w:vMerge w:val="restart"/>
          </w:tcPr>
          <w:p>
            <w:pPr>
              <w:pStyle w:val="8"/>
              <w:spacing w:before="92"/>
              <w:ind w:left="18"/>
              <w:jc w:val="center"/>
              <w:rPr>
                <w:sz w:val="24"/>
              </w:rPr>
            </w:pPr>
            <w:r>
              <w:rPr>
                <w:sz w:val="24"/>
              </w:rPr>
              <w:t>1</w:t>
            </w:r>
          </w:p>
        </w:tc>
        <w:tc>
          <w:tcPr>
            <w:tcW w:w="2380" w:type="dxa"/>
            <w:vMerge w:val="restart"/>
          </w:tcPr>
          <w:p>
            <w:pPr>
              <w:pStyle w:val="8"/>
              <w:spacing w:before="92"/>
              <w:ind w:left="146" w:right="128"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субсидии</w:t>
            </w:r>
          </w:p>
          <w:p>
            <w:pPr>
              <w:pStyle w:val="8"/>
              <w:ind w:left="81" w:right="59"/>
              <w:jc w:val="center"/>
              <w:rPr>
                <w:sz w:val="24"/>
              </w:rPr>
            </w:pPr>
            <w:r>
              <w:rPr>
                <w:sz w:val="24"/>
              </w:rPr>
              <w:t>юридическим лицам,</w:t>
            </w:r>
            <w:r>
              <w:rPr>
                <w:spacing w:val="-58"/>
                <w:sz w:val="24"/>
              </w:rPr>
              <w:t xml:space="preserve"> </w:t>
            </w:r>
            <w:r>
              <w:rPr>
                <w:sz w:val="24"/>
              </w:rPr>
              <w:t>а</w:t>
            </w:r>
            <w:r>
              <w:rPr>
                <w:spacing w:val="-2"/>
                <w:sz w:val="24"/>
              </w:rPr>
              <w:t xml:space="preserve"> </w:t>
            </w:r>
            <w:r>
              <w:rPr>
                <w:sz w:val="24"/>
              </w:rPr>
              <w:t>также</w:t>
            </w:r>
          </w:p>
          <w:p>
            <w:pPr>
              <w:pStyle w:val="8"/>
              <w:spacing w:before="1"/>
              <w:ind w:left="80" w:right="59"/>
              <w:jc w:val="center"/>
              <w:rPr>
                <w:sz w:val="24"/>
              </w:rPr>
            </w:pPr>
            <w:r>
              <w:rPr>
                <w:sz w:val="24"/>
              </w:rPr>
              <w:t>юридическими</w:t>
            </w:r>
            <w:r>
              <w:rPr>
                <w:spacing w:val="-57"/>
                <w:sz w:val="24"/>
              </w:rPr>
              <w:t xml:space="preserve"> </w:t>
            </w:r>
            <w:r>
              <w:rPr>
                <w:sz w:val="24"/>
              </w:rPr>
              <w:t>лицами,</w:t>
            </w:r>
          </w:p>
          <w:p>
            <w:pPr>
              <w:pStyle w:val="8"/>
              <w:spacing w:before="1"/>
              <w:ind w:left="80" w:right="59"/>
              <w:jc w:val="center"/>
              <w:rPr>
                <w:sz w:val="24"/>
              </w:rPr>
            </w:pPr>
            <w:r>
              <w:rPr>
                <w:sz w:val="24"/>
              </w:rPr>
              <w:t>являющимися</w:t>
            </w:r>
            <w:r>
              <w:rPr>
                <w:spacing w:val="1"/>
                <w:sz w:val="24"/>
              </w:rPr>
              <w:t xml:space="preserve"> </w:t>
            </w:r>
            <w:r>
              <w:rPr>
                <w:sz w:val="24"/>
              </w:rPr>
              <w:t>получателями</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699" w:type="dxa"/>
            <w:tcBorders>
              <w:bottom w:val="nil"/>
            </w:tcBorders>
          </w:tcPr>
          <w:p>
            <w:pPr>
              <w:pStyle w:val="8"/>
              <w:spacing w:before="92"/>
              <w:ind w:left="428" w:right="190" w:hanging="198"/>
              <w:rPr>
                <w:sz w:val="24"/>
              </w:rPr>
            </w:pPr>
            <w:r>
              <w:rPr>
                <w:sz w:val="24"/>
              </w:rPr>
              <w:t>избыточные</w:t>
            </w:r>
            <w:r>
              <w:rPr>
                <w:spacing w:val="-57"/>
                <w:sz w:val="24"/>
              </w:rPr>
              <w:t xml:space="preserve"> </w:t>
            </w:r>
            <w:r>
              <w:rPr>
                <w:sz w:val="24"/>
              </w:rPr>
              <w:t>расходы</w:t>
            </w:r>
          </w:p>
          <w:p>
            <w:pPr>
              <w:pStyle w:val="8"/>
              <w:spacing w:before="1"/>
              <w:ind w:left="467" w:right="208" w:hanging="217"/>
              <w:rPr>
                <w:sz w:val="24"/>
              </w:rPr>
            </w:pPr>
            <w:r>
              <w:rPr>
                <w:sz w:val="24"/>
              </w:rPr>
              <w:t>бюджетных средств</w:t>
            </w:r>
          </w:p>
        </w:tc>
        <w:tc>
          <w:tcPr>
            <w:tcW w:w="1984" w:type="dxa"/>
            <w:tcBorders>
              <w:bottom w:val="nil"/>
            </w:tcBorders>
          </w:tcPr>
          <w:p>
            <w:pPr>
              <w:pStyle w:val="8"/>
              <w:spacing w:before="92"/>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spacing w:before="1"/>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1" w:hRule="atLeast"/>
        </w:trPr>
        <w:tc>
          <w:tcPr>
            <w:tcW w:w="1056" w:type="dxa"/>
            <w:vMerge w:val="continue"/>
            <w:tcBorders>
              <w:top w:val="nil"/>
            </w:tcBorders>
          </w:tcPr>
          <w:p>
            <w:pPr>
              <w:rPr>
                <w:sz w:val="2"/>
                <w:szCs w:val="2"/>
              </w:rPr>
            </w:pPr>
          </w:p>
        </w:tc>
        <w:tc>
          <w:tcPr>
            <w:tcW w:w="3400" w:type="dxa"/>
            <w:vMerge w:val="continue"/>
            <w:tcBorders>
              <w:top w:val="nil"/>
            </w:tcBorders>
          </w:tcPr>
          <w:p>
            <w:pPr>
              <w:rPr>
                <w:sz w:val="2"/>
                <w:szCs w:val="2"/>
              </w:rPr>
            </w:pPr>
          </w:p>
        </w:tc>
        <w:tc>
          <w:tcPr>
            <w:tcW w:w="3261"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2380" w:type="dxa"/>
            <w:vMerge w:val="continue"/>
            <w:tcBorders>
              <w:top w:val="nil"/>
            </w:tcBorders>
          </w:tcPr>
          <w:p>
            <w:pPr>
              <w:rPr>
                <w:sz w:val="2"/>
                <w:szCs w:val="2"/>
              </w:rPr>
            </w:pPr>
          </w:p>
        </w:tc>
        <w:tc>
          <w:tcPr>
            <w:tcW w:w="1699" w:type="dxa"/>
            <w:tcBorders>
              <w:top w:val="nil"/>
            </w:tcBorders>
          </w:tcPr>
          <w:p>
            <w:pPr>
              <w:pStyle w:val="8"/>
              <w:spacing w:before="98"/>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8" w:right="45"/>
              <w:jc w:val="center"/>
              <w:rPr>
                <w:sz w:val="24"/>
              </w:rPr>
            </w:pPr>
            <w:r>
              <w:rPr>
                <w:sz w:val="24"/>
              </w:rPr>
              <w:t>бюджетных средств</w:t>
            </w:r>
          </w:p>
        </w:tc>
        <w:tc>
          <w:tcPr>
            <w:tcW w:w="1984" w:type="dxa"/>
            <w:tcBorders>
              <w:top w:val="nil"/>
            </w:tcBorders>
          </w:tcPr>
          <w:p>
            <w:pPr>
              <w:pStyle w:val="8"/>
              <w:spacing w:before="98"/>
              <w:ind w:left="70" w:right="43"/>
              <w:jc w:val="center"/>
              <w:rPr>
                <w:sz w:val="24"/>
              </w:rPr>
            </w:pPr>
            <w:r>
              <w:rPr>
                <w:sz w:val="24"/>
              </w:rPr>
              <w:t>объем занижения</w:t>
            </w:r>
            <w:r>
              <w:rPr>
                <w:spacing w:val="-57"/>
                <w:sz w:val="24"/>
              </w:rPr>
              <w:t xml:space="preserve"> </w:t>
            </w:r>
            <w:r>
              <w:rPr>
                <w:sz w:val="24"/>
              </w:rPr>
              <w:t>субсидии,</w:t>
            </w:r>
          </w:p>
          <w:p>
            <w:pPr>
              <w:pStyle w:val="8"/>
              <w:ind w:left="93" w:right="6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93" w:right="65" w:hanging="2"/>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3" w:hRule="atLeast"/>
        </w:trPr>
        <w:tc>
          <w:tcPr>
            <w:tcW w:w="1056" w:type="dxa"/>
          </w:tcPr>
          <w:p>
            <w:pPr>
              <w:pStyle w:val="8"/>
              <w:spacing w:before="95"/>
              <w:ind w:left="56" w:right="47"/>
              <w:jc w:val="center"/>
              <w:rPr>
                <w:sz w:val="24"/>
              </w:rPr>
            </w:pPr>
            <w:r>
              <w:rPr>
                <w:sz w:val="24"/>
              </w:rPr>
              <w:t>1.2.55</w:t>
            </w:r>
          </w:p>
        </w:tc>
        <w:tc>
          <w:tcPr>
            <w:tcW w:w="3400" w:type="dxa"/>
          </w:tcPr>
          <w:p>
            <w:pPr>
              <w:pStyle w:val="8"/>
              <w:tabs>
                <w:tab w:val="left" w:pos="1479"/>
                <w:tab w:val="left" w:pos="3104"/>
              </w:tabs>
              <w:spacing w:before="95"/>
              <w:ind w:left="62" w:right="47"/>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иными</w:t>
            </w:r>
            <w:r>
              <w:rPr>
                <w:sz w:val="24"/>
              </w:rPr>
              <w:tab/>
            </w:r>
            <w:r>
              <w:rPr>
                <w:spacing w:val="-1"/>
                <w:sz w:val="24"/>
              </w:rPr>
              <w:t>некоммерческими</w:t>
            </w:r>
            <w:r>
              <w:rPr>
                <w:spacing w:val="-58"/>
                <w:sz w:val="24"/>
              </w:rPr>
              <w:t xml:space="preserve"> </w:t>
            </w:r>
            <w:r>
              <w:rPr>
                <w:sz w:val="24"/>
              </w:rPr>
              <w:t>организациями,</w:t>
            </w:r>
            <w:r>
              <w:rPr>
                <w:sz w:val="24"/>
              </w:rPr>
              <w:tab/>
            </w:r>
            <w:r>
              <w:rPr>
                <w:spacing w:val="-2"/>
                <w:sz w:val="24"/>
              </w:rPr>
              <w:t>не</w:t>
            </w:r>
            <w:r>
              <w:rPr>
                <w:spacing w:val="-58"/>
                <w:sz w:val="24"/>
              </w:rPr>
              <w:t xml:space="preserve"> </w:t>
            </w:r>
            <w:r>
              <w:rPr>
                <w:sz w:val="24"/>
              </w:rPr>
              <w:t>являющимися</w:t>
            </w:r>
          </w:p>
          <w:p>
            <w:pPr>
              <w:pStyle w:val="8"/>
              <w:ind w:left="62" w:right="1328"/>
              <w:rPr>
                <w:sz w:val="24"/>
              </w:rPr>
            </w:pPr>
            <w:r>
              <w:rPr>
                <w:sz w:val="24"/>
              </w:rPr>
              <w:t>государственными</w:t>
            </w:r>
            <w:r>
              <w:rPr>
                <w:spacing w:val="1"/>
                <w:sz w:val="24"/>
              </w:rPr>
              <w:t xml:space="preserve"> </w:t>
            </w:r>
            <w:r>
              <w:rPr>
                <w:sz w:val="24"/>
              </w:rPr>
              <w:t>(муниципальными)</w:t>
            </w:r>
            <w:r>
              <w:rPr>
                <w:spacing w:val="-57"/>
                <w:sz w:val="24"/>
              </w:rPr>
              <w:t xml:space="preserve"> </w:t>
            </w:r>
            <w:r>
              <w:rPr>
                <w:sz w:val="24"/>
              </w:rPr>
              <w:t>учреждениями,</w:t>
            </w:r>
            <w:r>
              <w:rPr>
                <w:spacing w:val="1"/>
                <w:sz w:val="24"/>
              </w:rPr>
              <w:t xml:space="preserve"> </w:t>
            </w:r>
            <w:r>
              <w:rPr>
                <w:sz w:val="24"/>
              </w:rPr>
              <w:t>государственными</w:t>
            </w:r>
          </w:p>
          <w:p>
            <w:pPr>
              <w:pStyle w:val="8"/>
              <w:ind w:left="62" w:right="48"/>
              <w:jc w:val="both"/>
              <w:rPr>
                <w:sz w:val="24"/>
              </w:rPr>
            </w:pPr>
            <w:r>
              <w:rPr>
                <w:sz w:val="24"/>
              </w:rPr>
              <w:t>корпорациями</w:t>
            </w:r>
            <w:r>
              <w:rPr>
                <w:spacing w:val="1"/>
                <w:sz w:val="24"/>
              </w:rPr>
              <w:t xml:space="preserve"> </w:t>
            </w:r>
            <w:r>
              <w:rPr>
                <w:sz w:val="24"/>
              </w:rPr>
              <w:t>(компаниями),</w:t>
            </w:r>
            <w:r>
              <w:rPr>
                <w:spacing w:val="-57"/>
                <w:sz w:val="24"/>
              </w:rPr>
              <w:t xml:space="preserve"> </w:t>
            </w:r>
            <w:r>
              <w:rPr>
                <w:sz w:val="24"/>
              </w:rPr>
              <w:t>публично-правовыми</w:t>
            </w:r>
          </w:p>
          <w:p>
            <w:pPr>
              <w:pStyle w:val="8"/>
              <w:tabs>
                <w:tab w:val="left" w:pos="1418"/>
              </w:tabs>
              <w:ind w:left="62" w:right="47"/>
              <w:jc w:val="both"/>
              <w:rPr>
                <w:sz w:val="24"/>
              </w:rPr>
            </w:pPr>
            <w:r>
              <w:rPr>
                <w:sz w:val="24"/>
              </w:rPr>
              <w:t>компаниями,</w:t>
            </w:r>
            <w:r>
              <w:rPr>
                <w:spacing w:val="1"/>
                <w:sz w:val="24"/>
              </w:rPr>
              <w:t xml:space="preserve"> </w:t>
            </w:r>
            <w:r>
              <w:rPr>
                <w:sz w:val="24"/>
              </w:rPr>
              <w:t>субсидии</w:t>
            </w:r>
            <w:r>
              <w:rPr>
                <w:spacing w:val="1"/>
                <w:sz w:val="24"/>
              </w:rPr>
              <w:t xml:space="preserve"> </w:t>
            </w:r>
            <w:r>
              <w:rPr>
                <w:sz w:val="24"/>
              </w:rPr>
              <w:t>не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ее</w:t>
            </w:r>
            <w:r>
              <w:rPr>
                <w:spacing w:val="1"/>
                <w:sz w:val="24"/>
              </w:rPr>
              <w:t xml:space="preserve"> </w:t>
            </w:r>
            <w:r>
              <w:rPr>
                <w:sz w:val="24"/>
              </w:rPr>
              <w:t>предоставления, в том числе за</w:t>
            </w:r>
            <w:r>
              <w:rPr>
                <w:spacing w:val="1"/>
                <w:sz w:val="24"/>
              </w:rPr>
              <w:t xml:space="preserve"> </w:t>
            </w:r>
            <w:r>
              <w:rPr>
                <w:sz w:val="24"/>
              </w:rPr>
              <w:t>счет</w:t>
            </w:r>
            <w:r>
              <w:rPr>
                <w:sz w:val="24"/>
              </w:rPr>
              <w:tab/>
            </w:r>
            <w:r>
              <w:rPr>
                <w:sz w:val="24"/>
              </w:rPr>
              <w:t>неиспользованных</w:t>
            </w:r>
            <w:r>
              <w:rPr>
                <w:spacing w:val="-58"/>
                <w:sz w:val="24"/>
              </w:rPr>
              <w:t xml:space="preserve"> </w:t>
            </w:r>
            <w:r>
              <w:rPr>
                <w:sz w:val="24"/>
              </w:rPr>
              <w:t>остатков</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финансового</w:t>
            </w:r>
            <w:r>
              <w:rPr>
                <w:spacing w:val="-1"/>
                <w:sz w:val="24"/>
              </w:rPr>
              <w:t xml:space="preserve"> </w:t>
            </w:r>
            <w:r>
              <w:rPr>
                <w:sz w:val="24"/>
              </w:rPr>
              <w:t>года</w:t>
            </w:r>
          </w:p>
        </w:tc>
        <w:tc>
          <w:tcPr>
            <w:tcW w:w="3261" w:type="dxa"/>
          </w:tcPr>
          <w:p>
            <w:pPr>
              <w:pStyle w:val="8"/>
              <w:spacing w:before="95"/>
              <w:ind w:left="70" w:right="52"/>
              <w:jc w:val="center"/>
              <w:rPr>
                <w:sz w:val="24"/>
              </w:rPr>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 xml:space="preserve">статья 78.1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160" w:right="141" w:hanging="2"/>
              <w:jc w:val="center"/>
              <w:rPr>
                <w:sz w:val="24"/>
              </w:rPr>
            </w:pPr>
            <w:r>
              <w:rPr>
                <w:sz w:val="24"/>
              </w:rPr>
              <w:t>закон (решение) о бюджете;</w:t>
            </w:r>
            <w:r>
              <w:rPr>
                <w:spacing w:val="1"/>
                <w:sz w:val="24"/>
              </w:rPr>
              <w:t xml:space="preserve"> </w:t>
            </w: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Правительства Российской</w:t>
            </w:r>
            <w:r>
              <w:rPr>
                <w:spacing w:val="1"/>
                <w:sz w:val="24"/>
              </w:rPr>
              <w:t xml:space="preserve"> </w:t>
            </w:r>
            <w:r>
              <w:rPr>
                <w:sz w:val="24"/>
              </w:rPr>
              <w:t>Федерации, высшего</w:t>
            </w:r>
            <w:r>
              <w:rPr>
                <w:spacing w:val="1"/>
                <w:sz w:val="24"/>
              </w:rPr>
              <w:t xml:space="preserve"> </w:t>
            </w:r>
            <w:r>
              <w:rPr>
                <w:sz w:val="24"/>
              </w:rPr>
              <w:t>исполнительного органа</w:t>
            </w:r>
            <w:r>
              <w:rPr>
                <w:spacing w:val="1"/>
                <w:sz w:val="24"/>
              </w:rPr>
              <w:t xml:space="preserve"> </w:t>
            </w:r>
            <w:r>
              <w:rPr>
                <w:sz w:val="24"/>
              </w:rPr>
              <w:t>государственной</w:t>
            </w:r>
            <w:r>
              <w:rPr>
                <w:spacing w:val="-2"/>
                <w:sz w:val="24"/>
              </w:rPr>
              <w:t xml:space="preserve"> </w:t>
            </w:r>
            <w:r>
              <w:rPr>
                <w:sz w:val="24"/>
              </w:rPr>
              <w:t>власти</w:t>
            </w:r>
          </w:p>
          <w:p>
            <w:pPr>
              <w:pStyle w:val="8"/>
              <w:ind w:left="181" w:right="156" w:firstLine="372"/>
              <w:rPr>
                <w:sz w:val="24"/>
              </w:rPr>
            </w:pPr>
            <w:r>
              <w:rPr>
                <w:sz w:val="24"/>
              </w:rPr>
              <w:t>субъекта Российской</w:t>
            </w:r>
            <w:r>
              <w:rPr>
                <w:spacing w:val="1"/>
                <w:sz w:val="24"/>
              </w:rPr>
              <w:t xml:space="preserve"> </w:t>
            </w:r>
            <w:r>
              <w:rPr>
                <w:sz w:val="24"/>
              </w:rPr>
              <w:t>Федерации,</w:t>
            </w:r>
            <w:r>
              <w:rPr>
                <w:spacing w:val="-9"/>
                <w:sz w:val="24"/>
              </w:rPr>
              <w:t xml:space="preserve"> </w:t>
            </w:r>
            <w:r>
              <w:rPr>
                <w:sz w:val="24"/>
              </w:rPr>
              <w:t>муниципальные</w:t>
            </w:r>
          </w:p>
          <w:p>
            <w:pPr>
              <w:pStyle w:val="8"/>
              <w:ind w:left="70" w:right="52"/>
              <w:jc w:val="center"/>
              <w:rPr>
                <w:sz w:val="24"/>
              </w:rPr>
            </w:pPr>
            <w:r>
              <w:rPr>
                <w:sz w:val="24"/>
              </w:rPr>
              <w:t>правовые</w:t>
            </w:r>
            <w:r>
              <w:rPr>
                <w:spacing w:val="-9"/>
                <w:sz w:val="24"/>
              </w:rPr>
              <w:t xml:space="preserve"> </w:t>
            </w:r>
            <w:r>
              <w:rPr>
                <w:sz w:val="24"/>
              </w:rPr>
              <w:t>акты</w:t>
            </w:r>
            <w:r>
              <w:rPr>
                <w:spacing w:val="-7"/>
                <w:sz w:val="24"/>
              </w:rPr>
              <w:t xml:space="preserve"> </w:t>
            </w:r>
            <w:r>
              <w:rPr>
                <w:sz w:val="24"/>
              </w:rPr>
              <w:t>местной</w:t>
            </w:r>
            <w:r>
              <w:rPr>
                <w:spacing w:val="-57"/>
                <w:sz w:val="24"/>
              </w:rPr>
              <w:t xml:space="preserve"> </w:t>
            </w:r>
            <w:r>
              <w:rPr>
                <w:sz w:val="24"/>
              </w:rPr>
              <w:t>администрации</w:t>
            </w:r>
            <w:r>
              <w:rPr>
                <w:spacing w:val="-1"/>
                <w:sz w:val="24"/>
              </w:rPr>
              <w:t xml:space="preserve"> </w:t>
            </w:r>
            <w:r>
              <w:rPr>
                <w:sz w:val="24"/>
              </w:rPr>
              <w:t>(или</w:t>
            </w:r>
          </w:p>
          <w:p>
            <w:pPr>
              <w:pStyle w:val="8"/>
              <w:ind w:left="70" w:right="51"/>
              <w:jc w:val="center"/>
              <w:rPr>
                <w:sz w:val="24"/>
              </w:rPr>
            </w:pP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(муниципальные правовые</w:t>
            </w:r>
            <w:r>
              <w:rPr>
                <w:spacing w:val="1"/>
                <w:sz w:val="24"/>
              </w:rPr>
              <w:t xml:space="preserve"> </w:t>
            </w:r>
            <w:r>
              <w:rPr>
                <w:sz w:val="24"/>
              </w:rPr>
              <w:t>акты) уполномоченных ими</w:t>
            </w:r>
            <w:r>
              <w:rPr>
                <w:spacing w:val="1"/>
                <w:sz w:val="24"/>
              </w:rPr>
              <w:t xml:space="preserve"> </w:t>
            </w:r>
            <w:r>
              <w:rPr>
                <w:sz w:val="24"/>
              </w:rPr>
              <w:t>органов);</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lang w:val="ru-RU"/>
              </w:rPr>
              <w:t>П</w:t>
            </w:r>
            <w:r>
              <w:rPr>
                <w:color w:val="0000FF"/>
                <w:sz w:val="24"/>
              </w:rPr>
              <w:t xml:space="preserve">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1496 "О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tc>
        <w:tc>
          <w:tcPr>
            <w:tcW w:w="990" w:type="dxa"/>
          </w:tcPr>
          <w:p>
            <w:pPr>
              <w:pStyle w:val="8"/>
              <w:spacing w:before="95"/>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5"/>
              <w:ind w:right="244"/>
              <w:jc w:val="right"/>
              <w:rPr>
                <w:sz w:val="24"/>
              </w:rPr>
            </w:pPr>
            <w:r>
              <w:rPr>
                <w:sz w:val="24"/>
              </w:rPr>
              <w:t>8</w:t>
            </w:r>
          </w:p>
        </w:tc>
        <w:tc>
          <w:tcPr>
            <w:tcW w:w="2380" w:type="dxa"/>
          </w:tcPr>
          <w:p>
            <w:pPr>
              <w:pStyle w:val="8"/>
              <w:spacing w:before="95"/>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63" w:right="140"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78" w:right="59"/>
              <w:jc w:val="center"/>
              <w:rPr>
                <w:sz w:val="24"/>
              </w:rPr>
            </w:pPr>
            <w:r>
              <w:rPr>
                <w:sz w:val="24"/>
              </w:rPr>
              <w:t>Федерации</w:t>
            </w:r>
          </w:p>
        </w:tc>
        <w:tc>
          <w:tcPr>
            <w:tcW w:w="1699" w:type="dxa"/>
          </w:tcPr>
          <w:p>
            <w:pPr>
              <w:pStyle w:val="8"/>
              <w:spacing w:before="95"/>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5"/>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9" w:hRule="atLeast"/>
        </w:trPr>
        <w:tc>
          <w:tcPr>
            <w:tcW w:w="1056" w:type="dxa"/>
          </w:tcPr>
          <w:p>
            <w:pPr>
              <w:pStyle w:val="8"/>
              <w:spacing w:before="93"/>
              <w:ind w:left="56" w:right="47"/>
              <w:jc w:val="center"/>
              <w:rPr>
                <w:sz w:val="24"/>
              </w:rPr>
            </w:pPr>
            <w:r>
              <w:rPr>
                <w:sz w:val="24"/>
              </w:rPr>
              <w:t>1.2.56</w:t>
            </w:r>
          </w:p>
        </w:tc>
        <w:tc>
          <w:tcPr>
            <w:tcW w:w="3400" w:type="dxa"/>
          </w:tcPr>
          <w:p>
            <w:pPr>
              <w:pStyle w:val="8"/>
              <w:tabs>
                <w:tab w:val="left" w:pos="2149"/>
              </w:tabs>
              <w:spacing w:before="93"/>
              <w:ind w:left="62" w:right="46"/>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условий</w:t>
            </w:r>
            <w:r>
              <w:rPr>
                <w:spacing w:val="1"/>
                <w:sz w:val="24"/>
              </w:rPr>
              <w:t xml:space="preserve"> </w:t>
            </w:r>
            <w:r>
              <w:rPr>
                <w:sz w:val="24"/>
              </w:rPr>
              <w:t>предоставления</w:t>
            </w:r>
            <w:r>
              <w:rPr>
                <w:spacing w:val="1"/>
                <w:sz w:val="24"/>
              </w:rPr>
              <w:t xml:space="preserve"> </w:t>
            </w:r>
            <w:r>
              <w:rPr>
                <w:sz w:val="24"/>
              </w:rPr>
              <w:t>из</w:t>
            </w:r>
            <w:r>
              <w:rPr>
                <w:spacing w:val="1"/>
                <w:sz w:val="24"/>
              </w:rPr>
              <w:t xml:space="preserve"> </w:t>
            </w:r>
            <w:r>
              <w:rPr>
                <w:sz w:val="24"/>
              </w:rPr>
              <w:t>бюджета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z w:val="24"/>
              </w:rPr>
              <w:tab/>
            </w:r>
            <w:r>
              <w:rPr>
                <w:spacing w:val="-1"/>
                <w:sz w:val="24"/>
              </w:rPr>
              <w:t>Президента</w:t>
            </w:r>
          </w:p>
          <w:p>
            <w:pPr>
              <w:pStyle w:val="8"/>
              <w:tabs>
                <w:tab w:val="left" w:pos="2141"/>
                <w:tab w:val="left" w:pos="2375"/>
                <w:tab w:val="left" w:pos="2449"/>
                <w:tab w:val="left" w:pos="2492"/>
              </w:tabs>
              <w:spacing w:before="92"/>
              <w:ind w:left="62" w:right="46"/>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Правительства</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z w:val="24"/>
              </w:rPr>
              <w:tab/>
            </w:r>
            <w:r>
              <w:rPr>
                <w:sz w:val="24"/>
              </w:rPr>
              <w:tab/>
            </w:r>
            <w:r>
              <w:rPr>
                <w:sz w:val="24"/>
              </w:rPr>
              <w:t>высшего</w:t>
            </w:r>
            <w:r>
              <w:rPr>
                <w:spacing w:val="-58"/>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субъекта</w:t>
            </w:r>
            <w:r>
              <w:rPr>
                <w:spacing w:val="1"/>
                <w:sz w:val="24"/>
              </w:rPr>
              <w:t xml:space="preserve"> </w:t>
            </w:r>
            <w:r>
              <w:rPr>
                <w:sz w:val="24"/>
              </w:rPr>
              <w:t>Российской</w:t>
            </w:r>
            <w:r>
              <w:rPr>
                <w:sz w:val="24"/>
              </w:rPr>
              <w:tab/>
            </w:r>
            <w:r>
              <w:rPr>
                <w:spacing w:val="-1"/>
                <w:sz w:val="24"/>
              </w:rPr>
              <w:t>Федерации,</w:t>
            </w:r>
            <w:r>
              <w:rPr>
                <w:spacing w:val="-58"/>
                <w:sz w:val="24"/>
              </w:rPr>
              <w:t xml:space="preserve"> </w:t>
            </w:r>
            <w:r>
              <w:rPr>
                <w:sz w:val="24"/>
              </w:rPr>
              <w:t>высшего</w:t>
            </w:r>
            <w:r>
              <w:rPr>
                <w:spacing w:val="1"/>
                <w:sz w:val="24"/>
              </w:rPr>
              <w:t xml:space="preserve"> </w:t>
            </w:r>
            <w:r>
              <w:rPr>
                <w:sz w:val="24"/>
              </w:rPr>
              <w:t>исполнительного</w:t>
            </w:r>
            <w:r>
              <w:rPr>
                <w:spacing w:val="-57"/>
                <w:sz w:val="24"/>
              </w:rPr>
              <w:t xml:space="preserve"> </w:t>
            </w:r>
            <w:r>
              <w:rPr>
                <w:sz w:val="24"/>
              </w:rPr>
              <w:t>органа государственной власти</w:t>
            </w:r>
            <w:r>
              <w:rPr>
                <w:spacing w:val="1"/>
                <w:sz w:val="24"/>
              </w:rPr>
              <w:t xml:space="preserve"> </w:t>
            </w:r>
            <w:r>
              <w:rPr>
                <w:sz w:val="24"/>
              </w:rPr>
              <w:t>субъекта</w:t>
            </w:r>
            <w:r>
              <w:rPr>
                <w:sz w:val="24"/>
              </w:rPr>
              <w:tab/>
            </w:r>
            <w:r>
              <w:rPr>
                <w:sz w:val="24"/>
              </w:rPr>
              <w:t>Российской</w:t>
            </w:r>
            <w:r>
              <w:rPr>
                <w:spacing w:val="-58"/>
                <w:sz w:val="24"/>
              </w:rPr>
              <w:t xml:space="preserve"> </w:t>
            </w:r>
            <w:r>
              <w:rPr>
                <w:sz w:val="24"/>
              </w:rPr>
              <w:t>Федерации,</w:t>
            </w:r>
            <w:r>
              <w:rPr>
                <w:sz w:val="24"/>
              </w:rPr>
              <w:tab/>
            </w:r>
            <w:r>
              <w:rPr>
                <w:sz w:val="24"/>
              </w:rPr>
              <w:tab/>
            </w:r>
            <w:r>
              <w:rPr>
                <w:sz w:val="24"/>
              </w:rPr>
              <w:tab/>
            </w:r>
            <w:r>
              <w:rPr>
                <w:sz w:val="24"/>
              </w:rPr>
              <w:tab/>
            </w:r>
            <w:r>
              <w:rPr>
                <w:spacing w:val="-1"/>
                <w:sz w:val="24"/>
              </w:rPr>
              <w:t>местной</w:t>
            </w:r>
            <w:r>
              <w:rPr>
                <w:spacing w:val="-58"/>
                <w:sz w:val="24"/>
              </w:rPr>
              <w:t xml:space="preserve"> </w:t>
            </w:r>
            <w:r>
              <w:rPr>
                <w:sz w:val="24"/>
              </w:rPr>
              <w:t>администрации</w:t>
            </w:r>
            <w:r>
              <w:rPr>
                <w:spacing w:val="1"/>
                <w:sz w:val="24"/>
              </w:rPr>
              <w:t xml:space="preserve"> </w:t>
            </w:r>
            <w:r>
              <w:rPr>
                <w:sz w:val="24"/>
              </w:rPr>
              <w:t>грантов</w:t>
            </w:r>
            <w:r>
              <w:rPr>
                <w:spacing w:val="61"/>
                <w:sz w:val="24"/>
              </w:rPr>
              <w:t xml:space="preserve"> </w:t>
            </w:r>
            <w:r>
              <w:rPr>
                <w:sz w:val="24"/>
              </w:rPr>
              <w:t>в</w:t>
            </w:r>
            <w:r>
              <w:rPr>
                <w:spacing w:val="1"/>
                <w:sz w:val="24"/>
              </w:rPr>
              <w:t xml:space="preserve"> </w:t>
            </w:r>
            <w:r>
              <w:rPr>
                <w:sz w:val="24"/>
              </w:rPr>
              <w:t>форме</w:t>
            </w:r>
            <w:r>
              <w:rPr>
                <w:sz w:val="24"/>
              </w:rPr>
              <w:tab/>
            </w:r>
            <w:r>
              <w:rPr>
                <w:sz w:val="24"/>
              </w:rPr>
              <w:tab/>
            </w:r>
            <w:r>
              <w:rPr>
                <w:spacing w:val="-1"/>
                <w:sz w:val="24"/>
              </w:rPr>
              <w:t>субсидий</w:t>
            </w:r>
          </w:p>
          <w:p>
            <w:pPr>
              <w:pStyle w:val="8"/>
              <w:spacing w:before="1"/>
              <w:ind w:left="62" w:right="46"/>
              <w:jc w:val="both"/>
              <w:rPr>
                <w:sz w:val="24"/>
              </w:rPr>
            </w:pPr>
            <w:r>
              <w:rPr>
                <w:sz w:val="24"/>
              </w:rPr>
              <w:t>некоммерческим организациям,</w:t>
            </w:r>
            <w:r>
              <w:rPr>
                <w:spacing w:val="-57"/>
                <w:sz w:val="24"/>
              </w:rPr>
              <w:t xml:space="preserve"> </w:t>
            </w:r>
            <w:r>
              <w:rPr>
                <w:sz w:val="24"/>
              </w:rPr>
              <w:t>не</w:t>
            </w:r>
            <w:r>
              <w:rPr>
                <w:spacing w:val="1"/>
                <w:sz w:val="24"/>
              </w:rPr>
              <w:t xml:space="preserve"> </w:t>
            </w:r>
            <w:r>
              <w:rPr>
                <w:sz w:val="24"/>
              </w:rPr>
              <w:t>являющимся</w:t>
            </w:r>
            <w:r>
              <w:rPr>
                <w:spacing w:val="1"/>
                <w:sz w:val="24"/>
              </w:rPr>
              <w:t xml:space="preserve"> </w:t>
            </w:r>
            <w:r>
              <w:rPr>
                <w:sz w:val="24"/>
              </w:rPr>
              <w:t>казенными</w:t>
            </w:r>
            <w:r>
              <w:rPr>
                <w:spacing w:val="-57"/>
                <w:sz w:val="24"/>
              </w:rPr>
              <w:t xml:space="preserve"> </w:t>
            </w:r>
            <w:r>
              <w:rPr>
                <w:sz w:val="24"/>
              </w:rPr>
              <w:t>учреждениями,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(договора)</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57"/>
                <w:sz w:val="24"/>
              </w:rPr>
              <w:t xml:space="preserve"> </w:t>
            </w:r>
            <w:r>
              <w:rPr>
                <w:sz w:val="24"/>
              </w:rPr>
              <w:t>пункту</w:t>
            </w:r>
            <w:r>
              <w:rPr>
                <w:spacing w:val="-6"/>
                <w:sz w:val="24"/>
              </w:rPr>
              <w:t xml:space="preserve"> </w:t>
            </w:r>
            <w:r>
              <w:rPr>
                <w:sz w:val="24"/>
              </w:rPr>
              <w:t>1.2.57)</w:t>
            </w:r>
          </w:p>
        </w:tc>
        <w:tc>
          <w:tcPr>
            <w:tcW w:w="3261" w:type="dxa"/>
          </w:tcPr>
          <w:p>
            <w:pPr>
              <w:pStyle w:val="8"/>
              <w:spacing w:before="93"/>
              <w:ind w:left="70" w:right="52"/>
              <w:jc w:val="center"/>
              <w:rPr>
                <w:sz w:val="24"/>
              </w:rPr>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 xml:space="preserve">статья 78.1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6" w:right="52"/>
              <w:jc w:val="center"/>
              <w:rPr>
                <w:sz w:val="24"/>
              </w:rPr>
            </w:pPr>
            <w:r>
              <w:rPr>
                <w:sz w:val="24"/>
              </w:rPr>
              <w:t>закон</w:t>
            </w:r>
            <w:r>
              <w:rPr>
                <w:spacing w:val="-3"/>
                <w:sz w:val="24"/>
              </w:rPr>
              <w:t xml:space="preserve"> </w:t>
            </w:r>
            <w:r>
              <w:rPr>
                <w:sz w:val="24"/>
              </w:rPr>
              <w:t>(решение)</w:t>
            </w:r>
            <w:r>
              <w:rPr>
                <w:spacing w:val="-2"/>
                <w:sz w:val="24"/>
              </w:rPr>
              <w:t xml:space="preserve"> </w:t>
            </w:r>
            <w:r>
              <w:rPr>
                <w:sz w:val="24"/>
              </w:rPr>
              <w:t>о</w:t>
            </w:r>
            <w:r>
              <w:rPr>
                <w:spacing w:val="-2"/>
                <w:sz w:val="24"/>
              </w:rPr>
              <w:t xml:space="preserve"> </w:t>
            </w:r>
            <w:r>
              <w:rPr>
                <w:sz w:val="24"/>
              </w:rPr>
              <w:t>бюджете;</w:t>
            </w:r>
          </w:p>
          <w:p>
            <w:pPr>
              <w:pStyle w:val="8"/>
              <w:spacing w:before="92"/>
              <w:ind w:left="248" w:right="233" w:firstLine="4"/>
              <w:jc w:val="center"/>
              <w:rPr>
                <w:sz w:val="24"/>
              </w:rPr>
            </w:pPr>
            <w:r>
              <w:rPr>
                <w:sz w:val="24"/>
              </w:rPr>
              <w:t>решения Президента</w:t>
            </w:r>
            <w:r>
              <w:rPr>
                <w:spacing w:val="1"/>
                <w:sz w:val="24"/>
              </w:rPr>
              <w:t xml:space="preserve"> </w:t>
            </w:r>
            <w:r>
              <w:rPr>
                <w:sz w:val="24"/>
              </w:rPr>
              <w:t>Российской Федерации,</w:t>
            </w:r>
            <w:r>
              <w:rPr>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высшего</w:t>
            </w:r>
          </w:p>
          <w:p>
            <w:pPr>
              <w:pStyle w:val="8"/>
              <w:ind w:left="134" w:right="116"/>
              <w:jc w:val="center"/>
              <w:rPr>
                <w:sz w:val="24"/>
              </w:rPr>
            </w:pPr>
            <w:r>
              <w:rPr>
                <w:sz w:val="24"/>
              </w:rPr>
              <w:t>должностного лица субъекта</w:t>
            </w:r>
            <w:r>
              <w:rPr>
                <w:spacing w:val="-57"/>
                <w:sz w:val="24"/>
              </w:rPr>
              <w:t xml:space="preserve"> </w:t>
            </w:r>
            <w:r>
              <w:rPr>
                <w:sz w:val="24"/>
              </w:rPr>
              <w:t>Российской Федерации,</w:t>
            </w:r>
            <w:r>
              <w:rPr>
                <w:spacing w:val="1"/>
                <w:sz w:val="24"/>
              </w:rPr>
              <w:t xml:space="preserve"> </w:t>
            </w:r>
            <w:r>
              <w:rPr>
                <w:sz w:val="24"/>
              </w:rPr>
              <w:t>высшего исполнительного</w:t>
            </w:r>
            <w:r>
              <w:rPr>
                <w:spacing w:val="1"/>
                <w:sz w:val="24"/>
              </w:rPr>
              <w:t xml:space="preserve"> </w:t>
            </w:r>
            <w:r>
              <w:rPr>
                <w:sz w:val="24"/>
              </w:rPr>
              <w:t>органа государственной</w:t>
            </w:r>
            <w:r>
              <w:rPr>
                <w:spacing w:val="1"/>
                <w:sz w:val="24"/>
              </w:rPr>
              <w:t xml:space="preserve"> </w:t>
            </w:r>
            <w:r>
              <w:rPr>
                <w:sz w:val="24"/>
              </w:rPr>
              <w:t>власти субъекта Российской</w:t>
            </w:r>
            <w:r>
              <w:rPr>
                <w:spacing w:val="1"/>
                <w:sz w:val="24"/>
              </w:rPr>
              <w:t xml:space="preserve"> </w:t>
            </w:r>
            <w:r>
              <w:rPr>
                <w:sz w:val="24"/>
              </w:rPr>
              <w:t>Федерации,</w:t>
            </w:r>
            <w:r>
              <w:rPr>
                <w:spacing w:val="-1"/>
                <w:sz w:val="24"/>
              </w:rPr>
              <w:t xml:space="preserve"> </w:t>
            </w:r>
            <w:r>
              <w:rPr>
                <w:sz w:val="24"/>
              </w:rPr>
              <w:t>местной</w:t>
            </w:r>
          </w:p>
          <w:p>
            <w:pPr>
              <w:pStyle w:val="8"/>
              <w:spacing w:before="1"/>
              <w:ind w:left="160" w:right="141"/>
              <w:jc w:val="center"/>
              <w:rPr>
                <w:sz w:val="24"/>
              </w:rPr>
            </w:pPr>
            <w:r>
              <w:rPr>
                <w:sz w:val="24"/>
              </w:rPr>
              <w:t>администрации;</w:t>
            </w:r>
            <w:r>
              <w:rPr>
                <w:spacing w:val="1"/>
                <w:sz w:val="24"/>
              </w:rPr>
              <w:t xml:space="preserve"> </w:t>
            </w: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Правительства Российской</w:t>
            </w:r>
            <w:r>
              <w:rPr>
                <w:spacing w:val="1"/>
                <w:sz w:val="24"/>
              </w:rPr>
              <w:t xml:space="preserve"> </w:t>
            </w:r>
            <w:r>
              <w:rPr>
                <w:sz w:val="24"/>
              </w:rPr>
              <w:t>Федерации, высшего</w:t>
            </w:r>
            <w:r>
              <w:rPr>
                <w:spacing w:val="1"/>
                <w:sz w:val="24"/>
              </w:rPr>
              <w:t xml:space="preserve"> </w:t>
            </w:r>
            <w:r>
              <w:rPr>
                <w:sz w:val="24"/>
              </w:rPr>
              <w:t>исполнительного органа</w:t>
            </w:r>
            <w:r>
              <w:rPr>
                <w:spacing w:val="1"/>
                <w:sz w:val="24"/>
              </w:rPr>
              <w:t xml:space="preserve"> </w:t>
            </w:r>
            <w:r>
              <w:rPr>
                <w:sz w:val="24"/>
              </w:rPr>
              <w:t>государственной</w:t>
            </w:r>
            <w:r>
              <w:rPr>
                <w:spacing w:val="-2"/>
                <w:sz w:val="24"/>
              </w:rPr>
              <w:t xml:space="preserve"> </w:t>
            </w:r>
            <w:r>
              <w:rPr>
                <w:sz w:val="24"/>
              </w:rPr>
              <w:t>власти</w:t>
            </w:r>
          </w:p>
          <w:p>
            <w:pPr>
              <w:pStyle w:val="8"/>
              <w:spacing w:before="1"/>
              <w:ind w:left="181" w:right="155" w:firstLine="372"/>
              <w:rPr>
                <w:sz w:val="24"/>
              </w:rPr>
            </w:pPr>
            <w:r>
              <w:rPr>
                <w:sz w:val="24"/>
              </w:rPr>
              <w:t>субъекта Российской</w:t>
            </w:r>
            <w:r>
              <w:rPr>
                <w:spacing w:val="1"/>
                <w:sz w:val="24"/>
              </w:rPr>
              <w:t xml:space="preserve"> </w:t>
            </w:r>
            <w:r>
              <w:rPr>
                <w:sz w:val="24"/>
              </w:rPr>
              <w:t>Федерации,</w:t>
            </w:r>
            <w:r>
              <w:rPr>
                <w:spacing w:val="-8"/>
                <w:sz w:val="24"/>
              </w:rPr>
              <w:t xml:space="preserve"> </w:t>
            </w:r>
            <w:r>
              <w:rPr>
                <w:sz w:val="24"/>
              </w:rPr>
              <w:t>муниципальные</w:t>
            </w:r>
          </w:p>
          <w:p>
            <w:pPr>
              <w:pStyle w:val="8"/>
              <w:ind w:left="805" w:right="400" w:hanging="384"/>
              <w:rPr>
                <w:sz w:val="24"/>
              </w:rPr>
            </w:pPr>
            <w:r>
              <w:rPr>
                <w:sz w:val="24"/>
              </w:rPr>
              <w:t>правовые</w:t>
            </w:r>
            <w:r>
              <w:rPr>
                <w:spacing w:val="-9"/>
                <w:sz w:val="24"/>
              </w:rPr>
              <w:t xml:space="preserve"> </w:t>
            </w:r>
            <w:r>
              <w:rPr>
                <w:sz w:val="24"/>
              </w:rPr>
              <w:t>акты</w:t>
            </w:r>
            <w:r>
              <w:rPr>
                <w:spacing w:val="-7"/>
                <w:sz w:val="24"/>
              </w:rPr>
              <w:t xml:space="preserve"> </w:t>
            </w:r>
            <w:r>
              <w:rPr>
                <w:sz w:val="24"/>
              </w:rPr>
              <w:t>местной</w:t>
            </w:r>
            <w:r>
              <w:rPr>
                <w:spacing w:val="-57"/>
                <w:sz w:val="24"/>
              </w:rPr>
              <w:t xml:space="preserve"> </w:t>
            </w:r>
            <w:r>
              <w:rPr>
                <w:sz w:val="24"/>
              </w:rPr>
              <w:t>администрации;</w:t>
            </w:r>
          </w:p>
          <w:p>
            <w:pPr>
              <w:pStyle w:val="8"/>
              <w:ind w:left="205" w:right="53" w:hanging="119"/>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1496 "О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tc>
        <w:tc>
          <w:tcPr>
            <w:tcW w:w="990" w:type="dxa"/>
          </w:tcPr>
          <w:p>
            <w:pPr>
              <w:pStyle w:val="8"/>
              <w:spacing w:before="93"/>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45" w:right="33"/>
              <w:jc w:val="center"/>
              <w:rPr>
                <w:sz w:val="24"/>
              </w:rPr>
            </w:pPr>
            <w:r>
              <w:rPr>
                <w:sz w:val="24"/>
              </w:rPr>
              <w:t>рублей</w:t>
            </w:r>
          </w:p>
        </w:tc>
        <w:tc>
          <w:tcPr>
            <w:tcW w:w="642" w:type="dxa"/>
          </w:tcPr>
          <w:p>
            <w:pPr>
              <w:pStyle w:val="8"/>
              <w:spacing w:before="93"/>
              <w:ind w:right="244"/>
              <w:jc w:val="right"/>
              <w:rPr>
                <w:sz w:val="24"/>
              </w:rPr>
            </w:pPr>
            <w:r>
              <w:rPr>
                <w:sz w:val="24"/>
              </w:rPr>
              <w:t>1</w:t>
            </w:r>
          </w:p>
        </w:tc>
        <w:tc>
          <w:tcPr>
            <w:tcW w:w="2380" w:type="dxa"/>
          </w:tcPr>
          <w:p>
            <w:pPr>
              <w:pStyle w:val="8"/>
              <w:spacing w:before="93"/>
              <w:ind w:left="146" w:right="128"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6" w:right="59"/>
              <w:jc w:val="center"/>
              <w:rPr>
                <w:sz w:val="24"/>
              </w:rPr>
            </w:pPr>
            <w:r>
              <w:rPr>
                <w:sz w:val="24"/>
              </w:rPr>
              <w:t>административных</w:t>
            </w:r>
          </w:p>
          <w:p>
            <w:pPr>
              <w:pStyle w:val="8"/>
              <w:spacing w:before="92"/>
              <w:ind w:left="78" w:right="59"/>
              <w:jc w:val="center"/>
              <w:rPr>
                <w:sz w:val="24"/>
              </w:rPr>
            </w:pPr>
            <w:r>
              <w:rPr>
                <w:spacing w:val="-1"/>
                <w:sz w:val="24"/>
              </w:rPr>
              <w:t>правонарушениях</w:t>
            </w:r>
            <w:r>
              <w:rPr>
                <w:spacing w:val="-57"/>
                <w:sz w:val="24"/>
              </w:rPr>
              <w:t xml:space="preserve"> </w:t>
            </w:r>
            <w:r>
              <w:rPr>
                <w:sz w:val="24"/>
              </w:rPr>
              <w:t>(главным</w:t>
            </w:r>
            <w:r>
              <w:rPr>
                <w:spacing w:val="1"/>
                <w:sz w:val="24"/>
              </w:rPr>
              <w:t xml:space="preserve"> </w:t>
            </w:r>
            <w:r>
              <w:rPr>
                <w:sz w:val="24"/>
              </w:rPr>
              <w:t>распорядителем</w:t>
            </w:r>
          </w:p>
          <w:p>
            <w:pPr>
              <w:pStyle w:val="8"/>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субсидии</w:t>
            </w:r>
          </w:p>
          <w:p>
            <w:pPr>
              <w:pStyle w:val="8"/>
              <w:spacing w:before="1"/>
              <w:ind w:left="81" w:right="59"/>
              <w:jc w:val="center"/>
              <w:rPr>
                <w:sz w:val="24"/>
              </w:rPr>
            </w:pPr>
            <w:r>
              <w:rPr>
                <w:sz w:val="24"/>
              </w:rPr>
              <w:t>юридическим лицам,</w:t>
            </w:r>
            <w:r>
              <w:rPr>
                <w:spacing w:val="-58"/>
                <w:sz w:val="24"/>
              </w:rPr>
              <w:t xml:space="preserve"> </w:t>
            </w:r>
            <w:r>
              <w:rPr>
                <w:sz w:val="24"/>
              </w:rPr>
              <w:t>а</w:t>
            </w:r>
            <w:r>
              <w:rPr>
                <w:spacing w:val="-1"/>
                <w:sz w:val="24"/>
              </w:rPr>
              <w:t xml:space="preserve"> </w:t>
            </w:r>
            <w:r>
              <w:rPr>
                <w:sz w:val="24"/>
              </w:rPr>
              <w:t>также</w:t>
            </w:r>
          </w:p>
          <w:p>
            <w:pPr>
              <w:pStyle w:val="8"/>
              <w:ind w:left="80" w:right="59"/>
              <w:jc w:val="center"/>
              <w:rPr>
                <w:sz w:val="24"/>
              </w:rPr>
            </w:pPr>
            <w:r>
              <w:rPr>
                <w:sz w:val="24"/>
              </w:rPr>
              <w:t>юридическими</w:t>
            </w:r>
            <w:r>
              <w:rPr>
                <w:spacing w:val="-57"/>
                <w:sz w:val="24"/>
              </w:rPr>
              <w:t xml:space="preserve"> </w:t>
            </w:r>
            <w:r>
              <w:rPr>
                <w:sz w:val="24"/>
              </w:rPr>
              <w:t>лицами,</w:t>
            </w:r>
          </w:p>
          <w:p>
            <w:pPr>
              <w:pStyle w:val="8"/>
              <w:ind w:left="180" w:right="160" w:firstLine="2"/>
              <w:jc w:val="center"/>
              <w:rPr>
                <w:sz w:val="24"/>
              </w:rPr>
            </w:pPr>
            <w:r>
              <w:rPr>
                <w:sz w:val="24"/>
              </w:rPr>
              <w:t>являющимися</w:t>
            </w:r>
            <w:r>
              <w:rPr>
                <w:spacing w:val="1"/>
                <w:sz w:val="24"/>
              </w:rPr>
              <w:t xml:space="preserve"> </w:t>
            </w:r>
            <w:r>
              <w:rPr>
                <w:sz w:val="24"/>
              </w:rPr>
              <w:t>получателями</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699" w:type="dxa"/>
          </w:tcPr>
          <w:p>
            <w:pPr>
              <w:pStyle w:val="8"/>
              <w:spacing w:before="93"/>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p>
            <w:pPr>
              <w:pStyle w:val="8"/>
              <w:spacing w:before="9"/>
            </w:pPr>
          </w:p>
          <w:p>
            <w:pPr>
              <w:pStyle w:val="8"/>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1"/>
              <w:ind w:left="68" w:right="45"/>
              <w:jc w:val="center"/>
              <w:rPr>
                <w:sz w:val="24"/>
              </w:rPr>
            </w:pPr>
            <w:r>
              <w:rPr>
                <w:sz w:val="24"/>
              </w:rPr>
              <w:t>бюджетных средств</w:t>
            </w:r>
          </w:p>
        </w:tc>
        <w:tc>
          <w:tcPr>
            <w:tcW w:w="1984" w:type="dxa"/>
          </w:tcPr>
          <w:p>
            <w:pPr>
              <w:pStyle w:val="8"/>
              <w:spacing w:before="93"/>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гранта,</w:t>
            </w:r>
          </w:p>
          <w:p>
            <w:pPr>
              <w:pStyle w:val="8"/>
              <w:ind w:left="70" w:right="40"/>
              <w:jc w:val="center"/>
              <w:rPr>
                <w:sz w:val="24"/>
              </w:rPr>
            </w:pPr>
            <w:r>
              <w:rPr>
                <w:sz w:val="24"/>
              </w:rPr>
              <w:t>предоставленного</w:t>
            </w:r>
            <w:r>
              <w:rPr>
                <w:spacing w:val="-58"/>
                <w:sz w:val="24"/>
              </w:rPr>
              <w:t xml:space="preserve"> </w:t>
            </w:r>
            <w:r>
              <w:rPr>
                <w:sz w:val="24"/>
              </w:rPr>
              <w:t>(использованного</w:t>
            </w:r>
          </w:p>
          <w:p>
            <w:pPr>
              <w:pStyle w:val="8"/>
              <w:spacing w:before="92"/>
              <w:ind w:left="412" w:right="175" w:hanging="204"/>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p>
          <w:p>
            <w:pPr>
              <w:pStyle w:val="8"/>
              <w:spacing w:before="98"/>
              <w:ind w:left="70" w:right="43"/>
              <w:jc w:val="center"/>
              <w:rPr>
                <w:sz w:val="24"/>
              </w:rPr>
            </w:pPr>
            <w:r>
              <w:rPr>
                <w:sz w:val="24"/>
              </w:rPr>
              <w:t>объем занижения</w:t>
            </w:r>
            <w:r>
              <w:rPr>
                <w:spacing w:val="-57"/>
                <w:sz w:val="24"/>
              </w:rPr>
              <w:t xml:space="preserve"> </w:t>
            </w:r>
            <w:r>
              <w:rPr>
                <w:sz w:val="24"/>
              </w:rPr>
              <w:t>гранта,</w:t>
            </w:r>
          </w:p>
          <w:p>
            <w:pPr>
              <w:pStyle w:val="8"/>
              <w:ind w:left="70" w:right="40"/>
              <w:jc w:val="center"/>
              <w:rPr>
                <w:sz w:val="24"/>
              </w:rPr>
            </w:pPr>
            <w:r>
              <w:rPr>
                <w:sz w:val="24"/>
              </w:rPr>
              <w:t>предоставленного</w:t>
            </w:r>
            <w:r>
              <w:rPr>
                <w:spacing w:val="-58"/>
                <w:sz w:val="24"/>
              </w:rPr>
              <w:t xml:space="preserve"> </w:t>
            </w:r>
            <w:r>
              <w:rPr>
                <w:sz w:val="24"/>
              </w:rPr>
              <w:t>(использованного</w:t>
            </w:r>
          </w:p>
          <w:p>
            <w:pPr>
              <w:pStyle w:val="8"/>
              <w:ind w:left="104" w:right="77" w:firstLine="3"/>
              <w:jc w:val="center"/>
              <w:rPr>
                <w:sz w:val="24"/>
              </w:rPr>
            </w:pPr>
            <w:r>
              <w:rPr>
                <w:sz w:val="24"/>
              </w:rPr>
              <w:t>) с нарушением</w:t>
            </w:r>
            <w:r>
              <w:rPr>
                <w:spacing w:val="1"/>
                <w:sz w:val="24"/>
              </w:rPr>
              <w:t xml:space="preserve"> </w:t>
            </w:r>
            <w:r>
              <w:rPr>
                <w:sz w:val="24"/>
              </w:rPr>
              <w:t>требований;</w:t>
            </w:r>
            <w:r>
              <w:rPr>
                <w:spacing w:val="1"/>
                <w:sz w:val="24"/>
              </w:rPr>
              <w:t xml:space="preserve"> </w:t>
            </w:r>
            <w:r>
              <w:rPr>
                <w:sz w:val="24"/>
              </w:rPr>
              <w:t>остаток гранта,</w:t>
            </w:r>
            <w:r>
              <w:rPr>
                <w:spacing w:val="1"/>
                <w:sz w:val="24"/>
              </w:rPr>
              <w:t xml:space="preserve"> </w:t>
            </w:r>
            <w:r>
              <w:rPr>
                <w:spacing w:val="-1"/>
                <w:sz w:val="24"/>
              </w:rPr>
              <w:t>невозвращенного</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9" w:hRule="atLeast"/>
        </w:trPr>
        <w:tc>
          <w:tcPr>
            <w:tcW w:w="1056" w:type="dxa"/>
          </w:tcPr>
          <w:p>
            <w:pPr>
              <w:pStyle w:val="8"/>
              <w:spacing w:before="92"/>
              <w:ind w:left="227"/>
              <w:rPr>
                <w:sz w:val="24"/>
              </w:rPr>
            </w:pPr>
            <w:r>
              <w:rPr>
                <w:sz w:val="24"/>
              </w:rPr>
              <w:t>1.2.57</w:t>
            </w:r>
          </w:p>
        </w:tc>
        <w:tc>
          <w:tcPr>
            <w:tcW w:w="3400" w:type="dxa"/>
          </w:tcPr>
          <w:p>
            <w:pPr>
              <w:pStyle w:val="8"/>
              <w:spacing w:before="92"/>
              <w:ind w:left="62" w:right="48"/>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некоммерческими</w:t>
            </w:r>
          </w:p>
          <w:p>
            <w:pPr>
              <w:pStyle w:val="8"/>
              <w:tabs>
                <w:tab w:val="left" w:pos="3104"/>
              </w:tabs>
              <w:spacing w:before="1"/>
              <w:ind w:left="62"/>
              <w:jc w:val="both"/>
              <w:rPr>
                <w:sz w:val="24"/>
              </w:rPr>
            </w:pPr>
            <w:r>
              <w:rPr>
                <w:sz w:val="24"/>
              </w:rPr>
              <w:t>организациями,</w:t>
            </w:r>
            <w:r>
              <w:rPr>
                <w:sz w:val="24"/>
              </w:rPr>
              <w:tab/>
            </w:r>
            <w:r>
              <w:rPr>
                <w:sz w:val="24"/>
              </w:rPr>
              <w:t>не</w:t>
            </w:r>
          </w:p>
          <w:p>
            <w:pPr>
              <w:pStyle w:val="8"/>
              <w:tabs>
                <w:tab w:val="left" w:pos="2217"/>
                <w:tab w:val="left" w:pos="2315"/>
              </w:tabs>
              <w:ind w:left="62" w:right="47"/>
              <w:jc w:val="both"/>
              <w:rPr>
                <w:sz w:val="24"/>
              </w:rPr>
            </w:pPr>
            <w:r>
              <w:rPr>
                <w:sz w:val="24"/>
              </w:rPr>
              <w:t>являющимися</w:t>
            </w:r>
            <w:r>
              <w:rPr>
                <w:sz w:val="24"/>
              </w:rPr>
              <w:tab/>
            </w:r>
            <w:r>
              <w:rPr>
                <w:spacing w:val="-1"/>
                <w:sz w:val="24"/>
              </w:rPr>
              <w:t>казенными</w:t>
            </w:r>
            <w:r>
              <w:rPr>
                <w:spacing w:val="-58"/>
                <w:sz w:val="24"/>
              </w:rPr>
              <w:t xml:space="preserve"> </w:t>
            </w:r>
            <w:r>
              <w:rPr>
                <w:sz w:val="24"/>
              </w:rPr>
              <w:t>учреждениями,</w:t>
            </w:r>
            <w:r>
              <w:rPr>
                <w:spacing w:val="1"/>
                <w:sz w:val="24"/>
              </w:rPr>
              <w:t xml:space="preserve"> </w:t>
            </w:r>
            <w:r>
              <w:rPr>
                <w:sz w:val="24"/>
              </w:rPr>
              <w:t>грантов</w:t>
            </w:r>
            <w:r>
              <w:rPr>
                <w:spacing w:val="61"/>
                <w:sz w:val="24"/>
              </w:rPr>
              <w:t xml:space="preserve"> </w:t>
            </w:r>
            <w:r>
              <w:rPr>
                <w:sz w:val="24"/>
              </w:rPr>
              <w:t>в</w:t>
            </w:r>
            <w:r>
              <w:rPr>
                <w:spacing w:val="1"/>
                <w:sz w:val="24"/>
              </w:rPr>
              <w:t xml:space="preserve"> </w:t>
            </w:r>
            <w:r>
              <w:rPr>
                <w:sz w:val="24"/>
              </w:rPr>
              <w:t>форме</w:t>
            </w:r>
            <w:r>
              <w:rPr>
                <w:sz w:val="24"/>
              </w:rPr>
              <w:tab/>
            </w:r>
            <w:r>
              <w:rPr>
                <w:sz w:val="24"/>
              </w:rPr>
              <w:tab/>
            </w:r>
            <w:r>
              <w:rPr>
                <w:spacing w:val="-1"/>
                <w:sz w:val="24"/>
              </w:rPr>
              <w:t>субсидий,</w:t>
            </w:r>
          </w:p>
          <w:p>
            <w:pPr>
              <w:pStyle w:val="8"/>
              <w:tabs>
                <w:tab w:val="left" w:pos="2142"/>
                <w:tab w:val="left" w:pos="2449"/>
                <w:tab w:val="left" w:pos="2660"/>
              </w:tabs>
              <w:spacing w:before="92"/>
              <w:ind w:left="62" w:right="45"/>
              <w:jc w:val="both"/>
              <w:rPr>
                <w:sz w:val="24"/>
              </w:rPr>
            </w:pPr>
            <w:r>
              <w:rPr>
                <w:sz w:val="24"/>
              </w:rPr>
              <w:t>предоставляемых из бюджета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pacing w:val="-57"/>
                <w:sz w:val="24"/>
              </w:rPr>
              <w:t xml:space="preserve"> </w:t>
            </w:r>
            <w:r>
              <w:rPr>
                <w:sz w:val="24"/>
              </w:rPr>
              <w:t>Президента</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Правительства</w:t>
            </w:r>
            <w:r>
              <w:rPr>
                <w:spacing w:val="-57"/>
                <w:sz w:val="24"/>
              </w:rPr>
              <w:t xml:space="preserve"> </w:t>
            </w:r>
            <w:r>
              <w:rPr>
                <w:sz w:val="24"/>
              </w:rPr>
              <w:t>Российской</w:t>
            </w:r>
            <w:r>
              <w:rPr>
                <w:sz w:val="24"/>
              </w:rPr>
              <w:tab/>
            </w:r>
            <w:r>
              <w:rPr>
                <w:spacing w:val="-1"/>
                <w:sz w:val="24"/>
              </w:rPr>
              <w:t>Федерации,</w:t>
            </w:r>
            <w:r>
              <w:rPr>
                <w:spacing w:val="-58"/>
                <w:sz w:val="24"/>
              </w:rPr>
              <w:t xml:space="preserve"> </w:t>
            </w:r>
            <w:r>
              <w:rPr>
                <w:sz w:val="24"/>
              </w:rPr>
              <w:t>высшего</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субъекта</w:t>
            </w:r>
            <w:r>
              <w:rPr>
                <w:sz w:val="24"/>
              </w:rPr>
              <w:tab/>
            </w:r>
            <w:r>
              <w:rPr>
                <w:sz w:val="24"/>
              </w:rPr>
              <w:t>Российской</w:t>
            </w:r>
            <w:r>
              <w:rPr>
                <w:spacing w:val="-58"/>
                <w:sz w:val="24"/>
              </w:rPr>
              <w:t xml:space="preserve"> </w:t>
            </w:r>
            <w:r>
              <w:rPr>
                <w:sz w:val="24"/>
              </w:rPr>
              <w:t>Федерации,</w:t>
            </w:r>
            <w:r>
              <w:rPr>
                <w:sz w:val="24"/>
              </w:rPr>
              <w:tab/>
            </w:r>
            <w:r>
              <w:rPr>
                <w:sz w:val="24"/>
              </w:rPr>
              <w:tab/>
            </w:r>
            <w:r>
              <w:rPr>
                <w:sz w:val="24"/>
              </w:rPr>
              <w:t>высшего</w:t>
            </w:r>
            <w:r>
              <w:rPr>
                <w:spacing w:val="-58"/>
                <w:sz w:val="24"/>
              </w:rPr>
              <w:t xml:space="preserve"> </w:t>
            </w:r>
            <w:r>
              <w:rPr>
                <w:sz w:val="24"/>
              </w:rPr>
              <w:t>исполнительного</w:t>
            </w:r>
            <w:r>
              <w:rPr>
                <w:sz w:val="24"/>
              </w:rPr>
              <w:tab/>
            </w:r>
            <w:r>
              <w:rPr>
                <w:sz w:val="24"/>
              </w:rPr>
              <w:tab/>
            </w:r>
            <w:r>
              <w:rPr>
                <w:sz w:val="24"/>
              </w:rPr>
              <w:tab/>
            </w:r>
            <w:r>
              <w:rPr>
                <w:spacing w:val="-1"/>
                <w:sz w:val="24"/>
              </w:rPr>
              <w:t>органа</w:t>
            </w:r>
          </w:p>
          <w:p>
            <w:pPr>
              <w:pStyle w:val="8"/>
              <w:tabs>
                <w:tab w:val="left" w:pos="1418"/>
                <w:tab w:val="left" w:pos="2142"/>
                <w:tab w:val="left" w:pos="2354"/>
                <w:tab w:val="left" w:pos="2492"/>
                <w:tab w:val="left" w:pos="2660"/>
                <w:tab w:val="left" w:pos="3227"/>
              </w:tabs>
              <w:spacing w:before="1"/>
              <w:ind w:left="62" w:right="46"/>
              <w:jc w:val="both"/>
              <w:rPr>
                <w:sz w:val="24"/>
              </w:rPr>
            </w:pPr>
            <w:r>
              <w:rPr>
                <w:sz w:val="24"/>
              </w:rPr>
              <w:t>государственной</w:t>
            </w:r>
            <w:r>
              <w:rPr>
                <w:sz w:val="24"/>
              </w:rPr>
              <w:tab/>
            </w:r>
            <w:r>
              <w:rPr>
                <w:sz w:val="24"/>
              </w:rPr>
              <w:tab/>
            </w:r>
            <w:r>
              <w:rPr>
                <w:sz w:val="24"/>
              </w:rPr>
              <w:tab/>
            </w:r>
            <w:r>
              <w:rPr>
                <w:sz w:val="24"/>
              </w:rPr>
              <w:tab/>
            </w:r>
            <w:r>
              <w:rPr>
                <w:spacing w:val="-1"/>
                <w:sz w:val="24"/>
              </w:rPr>
              <w:t>власти</w:t>
            </w:r>
            <w:r>
              <w:rPr>
                <w:spacing w:val="-58"/>
                <w:sz w:val="24"/>
              </w:rPr>
              <w:t xml:space="preserve"> </w:t>
            </w:r>
            <w:r>
              <w:rPr>
                <w:sz w:val="24"/>
              </w:rPr>
              <w:t>субъекта</w:t>
            </w:r>
            <w:r>
              <w:rPr>
                <w:sz w:val="24"/>
              </w:rPr>
              <w:tab/>
            </w:r>
            <w:r>
              <w:rPr>
                <w:sz w:val="24"/>
              </w:rPr>
              <w:tab/>
            </w:r>
            <w:r>
              <w:rPr>
                <w:sz w:val="24"/>
              </w:rPr>
              <w:t>Российской</w:t>
            </w:r>
            <w:r>
              <w:rPr>
                <w:spacing w:val="-58"/>
                <w:sz w:val="24"/>
              </w:rPr>
              <w:t xml:space="preserve"> </w:t>
            </w:r>
            <w:r>
              <w:rPr>
                <w:sz w:val="24"/>
              </w:rPr>
              <w:t>Федерации,</w:t>
            </w:r>
            <w:r>
              <w:rPr>
                <w:sz w:val="24"/>
              </w:rPr>
              <w:tab/>
            </w:r>
            <w:r>
              <w:rPr>
                <w:sz w:val="24"/>
              </w:rPr>
              <w:tab/>
            </w:r>
            <w:r>
              <w:rPr>
                <w:sz w:val="24"/>
              </w:rPr>
              <w:tab/>
            </w:r>
            <w:r>
              <w:rPr>
                <w:sz w:val="24"/>
              </w:rPr>
              <w:tab/>
            </w:r>
            <w:r>
              <w:rPr>
                <w:spacing w:val="-1"/>
                <w:sz w:val="24"/>
              </w:rPr>
              <w:t>местной</w:t>
            </w:r>
            <w:r>
              <w:rPr>
                <w:spacing w:val="-58"/>
                <w:sz w:val="24"/>
              </w:rPr>
              <w:t xml:space="preserve"> </w:t>
            </w:r>
            <w:r>
              <w:rPr>
                <w:sz w:val="24"/>
              </w:rPr>
              <w:t>администрации,</w:t>
            </w:r>
            <w:r>
              <w:rPr>
                <w:sz w:val="24"/>
              </w:rPr>
              <w:tab/>
            </w:r>
            <w:r>
              <w:rPr>
                <w:sz w:val="24"/>
              </w:rPr>
              <w:tab/>
            </w:r>
            <w:r>
              <w:rPr>
                <w:sz w:val="24"/>
              </w:rPr>
              <w:t>не</w:t>
            </w:r>
            <w:r>
              <w:rPr>
                <w:sz w:val="24"/>
              </w:rPr>
              <w:tab/>
            </w:r>
            <w:r>
              <w:rPr>
                <w:sz w:val="24"/>
              </w:rPr>
              <w:tab/>
            </w:r>
            <w:r>
              <w:rPr>
                <w:spacing w:val="-3"/>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их</w:t>
            </w:r>
            <w:r>
              <w:rPr>
                <w:spacing w:val="1"/>
                <w:sz w:val="24"/>
              </w:rPr>
              <w:t xml:space="preserve"> </w:t>
            </w:r>
            <w:r>
              <w:rPr>
                <w:sz w:val="24"/>
              </w:rPr>
              <w:t>предоставления, в том числе за</w:t>
            </w:r>
            <w:r>
              <w:rPr>
                <w:spacing w:val="1"/>
                <w:sz w:val="24"/>
              </w:rPr>
              <w:t xml:space="preserve"> </w:t>
            </w:r>
            <w:r>
              <w:rPr>
                <w:sz w:val="24"/>
              </w:rPr>
              <w:t>счет</w:t>
            </w:r>
            <w:r>
              <w:rPr>
                <w:sz w:val="24"/>
              </w:rPr>
              <w:tab/>
            </w:r>
            <w:r>
              <w:rPr>
                <w:sz w:val="24"/>
              </w:rPr>
              <w:t>неиспользованных</w:t>
            </w:r>
            <w:r>
              <w:rPr>
                <w:spacing w:val="-58"/>
                <w:sz w:val="24"/>
              </w:rPr>
              <w:t xml:space="preserve"> </w:t>
            </w:r>
            <w:r>
              <w:rPr>
                <w:sz w:val="24"/>
              </w:rPr>
              <w:t>остатков</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финансового</w:t>
            </w:r>
            <w:r>
              <w:rPr>
                <w:spacing w:val="-1"/>
                <w:sz w:val="24"/>
              </w:rPr>
              <w:t xml:space="preserve"> </w:t>
            </w:r>
            <w:r>
              <w:rPr>
                <w:sz w:val="24"/>
              </w:rPr>
              <w:t>года</w:t>
            </w:r>
          </w:p>
        </w:tc>
        <w:tc>
          <w:tcPr>
            <w:tcW w:w="3261" w:type="dxa"/>
          </w:tcPr>
          <w:p>
            <w:pPr>
              <w:pStyle w:val="8"/>
              <w:spacing w:before="92"/>
              <w:ind w:left="70" w:right="52"/>
              <w:jc w:val="center"/>
              <w:rPr>
                <w:sz w:val="24"/>
              </w:rPr>
            </w:pPr>
            <w:r>
              <w:fldChar w:fldCharType="begin"/>
            </w:r>
            <w:r>
              <w:instrText xml:space="preserve"> HYPERLINK "consultantplus://offline/ref%3D0E8C51EFF77574B8234277044BEEA748D03E0D01AA59BC298B11C4BCAE67C42E22767A357F7369B29C36E11061EF2ED572411645DCA87947n548H" \h </w:instrText>
            </w:r>
            <w:r>
              <w:fldChar w:fldCharType="separate"/>
            </w:r>
            <w:r>
              <w:rPr>
                <w:color w:val="0000FF"/>
                <w:sz w:val="24"/>
              </w:rPr>
              <w:t xml:space="preserve">статья 78.1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69" w:right="52"/>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rPr>
                <w:sz w:val="24"/>
              </w:rPr>
              <w:t>решения Президента</w:t>
            </w:r>
            <w:r>
              <w:rPr>
                <w:spacing w:val="1"/>
                <w:sz w:val="24"/>
              </w:rPr>
              <w:t xml:space="preserve"> </w:t>
            </w:r>
            <w:r>
              <w:rPr>
                <w:sz w:val="24"/>
              </w:rPr>
              <w:t>Российской</w:t>
            </w:r>
            <w:r>
              <w:rPr>
                <w:spacing w:val="-1"/>
                <w:sz w:val="24"/>
              </w:rPr>
              <w:t xml:space="preserve"> </w:t>
            </w:r>
            <w:r>
              <w:rPr>
                <w:sz w:val="24"/>
              </w:rPr>
              <w:t>Федерации,</w:t>
            </w:r>
          </w:p>
          <w:p>
            <w:pPr>
              <w:pStyle w:val="8"/>
              <w:spacing w:before="92"/>
              <w:ind w:left="67" w:right="52"/>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высшего</w:t>
            </w:r>
          </w:p>
          <w:p>
            <w:pPr>
              <w:pStyle w:val="8"/>
              <w:ind w:left="134" w:right="116"/>
              <w:jc w:val="center"/>
              <w:rPr>
                <w:sz w:val="24"/>
              </w:rPr>
            </w:pPr>
            <w:r>
              <w:rPr>
                <w:sz w:val="24"/>
              </w:rPr>
              <w:t>должностного лица субъекта</w:t>
            </w:r>
            <w:r>
              <w:rPr>
                <w:spacing w:val="-57"/>
                <w:sz w:val="24"/>
              </w:rPr>
              <w:t xml:space="preserve"> </w:t>
            </w:r>
            <w:r>
              <w:rPr>
                <w:sz w:val="24"/>
              </w:rPr>
              <w:t>Российской Федерации,</w:t>
            </w:r>
            <w:r>
              <w:rPr>
                <w:spacing w:val="1"/>
                <w:sz w:val="24"/>
              </w:rPr>
              <w:t xml:space="preserve"> </w:t>
            </w:r>
            <w:r>
              <w:rPr>
                <w:sz w:val="24"/>
              </w:rPr>
              <w:t>высшего исполнительного</w:t>
            </w:r>
            <w:r>
              <w:rPr>
                <w:spacing w:val="1"/>
                <w:sz w:val="24"/>
              </w:rPr>
              <w:t xml:space="preserve"> </w:t>
            </w:r>
            <w:r>
              <w:rPr>
                <w:sz w:val="24"/>
              </w:rPr>
              <w:t>органа государственной</w:t>
            </w:r>
            <w:r>
              <w:rPr>
                <w:spacing w:val="1"/>
                <w:sz w:val="24"/>
              </w:rPr>
              <w:t xml:space="preserve"> </w:t>
            </w:r>
            <w:r>
              <w:rPr>
                <w:sz w:val="24"/>
              </w:rPr>
              <w:t>власти субъекта Российской</w:t>
            </w:r>
            <w:r>
              <w:rPr>
                <w:spacing w:val="1"/>
                <w:sz w:val="24"/>
              </w:rPr>
              <w:t xml:space="preserve"> </w:t>
            </w:r>
            <w:r>
              <w:rPr>
                <w:sz w:val="24"/>
              </w:rPr>
              <w:t>Федерации,</w:t>
            </w:r>
            <w:r>
              <w:rPr>
                <w:spacing w:val="-1"/>
                <w:sz w:val="24"/>
              </w:rPr>
              <w:t xml:space="preserve"> </w:t>
            </w:r>
            <w:r>
              <w:rPr>
                <w:sz w:val="24"/>
              </w:rPr>
              <w:t>местной</w:t>
            </w:r>
          </w:p>
          <w:p>
            <w:pPr>
              <w:pStyle w:val="8"/>
              <w:spacing w:before="1"/>
              <w:ind w:left="160" w:right="141"/>
              <w:jc w:val="center"/>
              <w:rPr>
                <w:sz w:val="24"/>
              </w:rPr>
            </w:pPr>
            <w:r>
              <w:rPr>
                <w:sz w:val="24"/>
              </w:rPr>
              <w:t>администрации;</w:t>
            </w:r>
            <w:r>
              <w:rPr>
                <w:spacing w:val="1"/>
                <w:sz w:val="24"/>
              </w:rPr>
              <w:t xml:space="preserve"> </w:t>
            </w: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Правительства Российской</w:t>
            </w:r>
            <w:r>
              <w:rPr>
                <w:spacing w:val="1"/>
                <w:sz w:val="24"/>
              </w:rPr>
              <w:t xml:space="preserve"> </w:t>
            </w:r>
            <w:r>
              <w:rPr>
                <w:sz w:val="24"/>
              </w:rPr>
              <w:t>Федерации, высшего</w:t>
            </w:r>
            <w:r>
              <w:rPr>
                <w:spacing w:val="1"/>
                <w:sz w:val="24"/>
              </w:rPr>
              <w:t xml:space="preserve"> </w:t>
            </w:r>
            <w:r>
              <w:rPr>
                <w:sz w:val="24"/>
              </w:rPr>
              <w:t>исполнительного органа</w:t>
            </w:r>
            <w:r>
              <w:rPr>
                <w:spacing w:val="1"/>
                <w:sz w:val="24"/>
              </w:rPr>
              <w:t xml:space="preserve"> </w:t>
            </w:r>
            <w:r>
              <w:rPr>
                <w:sz w:val="24"/>
              </w:rPr>
              <w:t>государственной</w:t>
            </w:r>
            <w:r>
              <w:rPr>
                <w:spacing w:val="-2"/>
                <w:sz w:val="24"/>
              </w:rPr>
              <w:t xml:space="preserve"> </w:t>
            </w:r>
            <w:r>
              <w:rPr>
                <w:sz w:val="24"/>
              </w:rPr>
              <w:t>власти</w:t>
            </w:r>
          </w:p>
          <w:p>
            <w:pPr>
              <w:pStyle w:val="8"/>
              <w:spacing w:before="1"/>
              <w:ind w:left="181" w:right="154" w:firstLine="372"/>
              <w:rPr>
                <w:sz w:val="24"/>
              </w:rPr>
            </w:pPr>
            <w:r>
              <w:rPr>
                <w:sz w:val="24"/>
              </w:rPr>
              <w:t>субъекта Российской</w:t>
            </w:r>
            <w:r>
              <w:rPr>
                <w:spacing w:val="1"/>
                <w:sz w:val="24"/>
              </w:rPr>
              <w:t xml:space="preserve"> </w:t>
            </w:r>
            <w:r>
              <w:rPr>
                <w:sz w:val="24"/>
              </w:rPr>
              <w:t>Федерации,</w:t>
            </w:r>
            <w:r>
              <w:rPr>
                <w:spacing w:val="-7"/>
                <w:sz w:val="24"/>
              </w:rPr>
              <w:t xml:space="preserve"> </w:t>
            </w:r>
            <w:r>
              <w:rPr>
                <w:sz w:val="24"/>
              </w:rPr>
              <w:t>муниципальные</w:t>
            </w:r>
          </w:p>
          <w:p>
            <w:pPr>
              <w:pStyle w:val="8"/>
              <w:ind w:left="805" w:right="400" w:hanging="384"/>
              <w:rPr>
                <w:sz w:val="24"/>
              </w:rPr>
            </w:pPr>
            <w:r>
              <w:rPr>
                <w:sz w:val="24"/>
              </w:rPr>
              <w:t>правовые</w:t>
            </w:r>
            <w:r>
              <w:rPr>
                <w:spacing w:val="-9"/>
                <w:sz w:val="24"/>
              </w:rPr>
              <w:t xml:space="preserve"> </w:t>
            </w:r>
            <w:r>
              <w:rPr>
                <w:sz w:val="24"/>
              </w:rPr>
              <w:t>акты</w:t>
            </w:r>
            <w:r>
              <w:rPr>
                <w:spacing w:val="-7"/>
                <w:sz w:val="24"/>
              </w:rPr>
              <w:t xml:space="preserve"> </w:t>
            </w:r>
            <w:r>
              <w:rPr>
                <w:sz w:val="24"/>
              </w:rPr>
              <w:t>местной</w:t>
            </w:r>
            <w:r>
              <w:rPr>
                <w:spacing w:val="-57"/>
                <w:sz w:val="24"/>
              </w:rPr>
              <w:t xml:space="preserve"> </w:t>
            </w:r>
            <w:r>
              <w:rPr>
                <w:sz w:val="24"/>
              </w:rPr>
              <w:t>администрации;</w:t>
            </w:r>
          </w:p>
          <w:p>
            <w:pPr>
              <w:pStyle w:val="8"/>
              <w:ind w:left="205" w:right="53" w:hanging="119"/>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9</w:t>
            </w:r>
            <w:r>
              <w:rPr>
                <w:spacing w:val="1"/>
                <w:sz w:val="24"/>
              </w:rPr>
              <w:t xml:space="preserve"> </w:t>
            </w:r>
            <w:r>
              <w:rPr>
                <w:sz w:val="24"/>
              </w:rPr>
              <w:t>декабря</w:t>
            </w:r>
            <w:r>
              <w:rPr>
                <w:spacing w:val="-1"/>
                <w:sz w:val="24"/>
              </w:rPr>
              <w:t xml:space="preserve"> </w:t>
            </w:r>
            <w:r>
              <w:rPr>
                <w:sz w:val="24"/>
              </w:rPr>
              <w:t>2017 г.</w:t>
            </w:r>
            <w:r>
              <w:rPr>
                <w:spacing w:val="-2"/>
                <w:sz w:val="24"/>
              </w:rPr>
              <w:t xml:space="preserve"> </w:t>
            </w:r>
            <w:r>
              <w:rPr>
                <w:sz w:val="24"/>
              </w:rPr>
              <w:t>N</w:t>
            </w:r>
            <w:r>
              <w:rPr>
                <w:spacing w:val="-1"/>
                <w:sz w:val="24"/>
              </w:rPr>
              <w:t xml:space="preserve"> </w:t>
            </w:r>
            <w:r>
              <w:rPr>
                <w:sz w:val="24"/>
              </w:rPr>
              <w:t>1496</w:t>
            </w:r>
            <w:r>
              <w:rPr>
                <w:spacing w:val="-2"/>
                <w:sz w:val="24"/>
              </w:rPr>
              <w:t xml:space="preserve"> </w:t>
            </w:r>
            <w:r>
              <w:rPr>
                <w:sz w:val="24"/>
              </w:rPr>
              <w:t>"О</w:t>
            </w:r>
          </w:p>
          <w:p>
            <w:pPr>
              <w:pStyle w:val="8"/>
              <w:ind w:left="294" w:right="277" w:hanging="1"/>
              <w:jc w:val="center"/>
              <w:rPr>
                <w:sz w:val="24"/>
              </w:rPr>
            </w:pP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tc>
        <w:tc>
          <w:tcPr>
            <w:tcW w:w="990" w:type="dxa"/>
          </w:tcPr>
          <w:p>
            <w:pPr>
              <w:pStyle w:val="8"/>
              <w:spacing w:before="92"/>
              <w:ind w:left="282" w:right="33" w:hanging="214"/>
              <w:rPr>
                <w:sz w:val="24"/>
              </w:rPr>
            </w:pPr>
            <w:r>
              <w:rPr>
                <w:sz w:val="24"/>
              </w:rPr>
              <w:t>кол-во и</w:t>
            </w:r>
            <w:r>
              <w:rPr>
                <w:spacing w:val="-57"/>
                <w:sz w:val="24"/>
              </w:rPr>
              <w:t xml:space="preserve"> </w:t>
            </w:r>
            <w:r>
              <w:rPr>
                <w:sz w:val="24"/>
              </w:rPr>
              <w:t>тыс.</w:t>
            </w:r>
          </w:p>
          <w:p>
            <w:pPr>
              <w:pStyle w:val="8"/>
              <w:spacing w:before="1"/>
              <w:ind w:left="138"/>
              <w:rPr>
                <w:sz w:val="24"/>
              </w:rPr>
            </w:pPr>
            <w:r>
              <w:rPr>
                <w:sz w:val="24"/>
              </w:rPr>
              <w:t>рублей</w:t>
            </w:r>
          </w:p>
        </w:tc>
        <w:tc>
          <w:tcPr>
            <w:tcW w:w="642" w:type="dxa"/>
          </w:tcPr>
          <w:p>
            <w:pPr>
              <w:pStyle w:val="8"/>
              <w:spacing w:before="92"/>
              <w:ind w:left="18"/>
              <w:jc w:val="center"/>
              <w:rPr>
                <w:sz w:val="24"/>
              </w:rPr>
            </w:pPr>
            <w:r>
              <w:rPr>
                <w:sz w:val="24"/>
              </w:rPr>
              <w:t>8</w:t>
            </w:r>
          </w:p>
        </w:tc>
        <w:tc>
          <w:tcPr>
            <w:tcW w:w="2380" w:type="dxa"/>
          </w:tcPr>
          <w:p>
            <w:pPr>
              <w:pStyle w:val="8"/>
              <w:spacing w:before="92"/>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8"/>
                <w:sz w:val="24"/>
              </w:rPr>
              <w:t xml:space="preserve"> </w:t>
            </w:r>
            <w:r>
              <w:rPr>
                <w:sz w:val="24"/>
              </w:rPr>
              <w:t>Российской</w:t>
            </w:r>
          </w:p>
          <w:p>
            <w:pPr>
              <w:pStyle w:val="8"/>
              <w:spacing w:before="1"/>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573"/>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p>
          <w:p>
            <w:pPr>
              <w:pStyle w:val="8"/>
              <w:spacing w:before="92"/>
              <w:ind w:left="595" w:right="123" w:hanging="432"/>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699" w:type="dxa"/>
          </w:tcPr>
          <w:p>
            <w:pPr>
              <w:pStyle w:val="8"/>
              <w:spacing w:before="92"/>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2"/>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3" w:hRule="atLeast"/>
        </w:trPr>
        <w:tc>
          <w:tcPr>
            <w:tcW w:w="1056" w:type="dxa"/>
          </w:tcPr>
          <w:p>
            <w:pPr>
              <w:pStyle w:val="8"/>
              <w:spacing w:before="92"/>
              <w:ind w:left="227"/>
              <w:rPr>
                <w:sz w:val="24"/>
              </w:rPr>
            </w:pPr>
            <w:r>
              <w:rPr>
                <w:sz w:val="24"/>
              </w:rPr>
              <w:t>1.2.58</w:t>
            </w:r>
          </w:p>
        </w:tc>
        <w:tc>
          <w:tcPr>
            <w:tcW w:w="3400" w:type="dxa"/>
          </w:tcPr>
          <w:p>
            <w:pPr>
              <w:pStyle w:val="8"/>
              <w:tabs>
                <w:tab w:val="left" w:pos="2516"/>
              </w:tabs>
              <w:spacing w:before="92"/>
              <w:ind w:left="62" w:right="45"/>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ведения</w:t>
            </w:r>
            <w:r>
              <w:rPr>
                <w:spacing w:val="-57"/>
                <w:sz w:val="24"/>
              </w:rPr>
              <w:t xml:space="preserve"> </w:t>
            </w:r>
            <w:r>
              <w:rPr>
                <w:sz w:val="24"/>
              </w:rPr>
              <w:t>кассового</w:t>
            </w:r>
            <w:r>
              <w:rPr>
                <w:spacing w:val="-1"/>
                <w:sz w:val="24"/>
              </w:rPr>
              <w:t xml:space="preserve"> </w:t>
            </w:r>
            <w:r>
              <w:rPr>
                <w:sz w:val="24"/>
              </w:rPr>
              <w:t>плана</w:t>
            </w:r>
          </w:p>
        </w:tc>
        <w:tc>
          <w:tcPr>
            <w:tcW w:w="3261" w:type="dxa"/>
          </w:tcPr>
          <w:p>
            <w:pPr>
              <w:pStyle w:val="8"/>
              <w:spacing w:before="92"/>
              <w:ind w:left="608" w:right="306" w:hanging="269"/>
              <w:rPr>
                <w:sz w:val="24"/>
              </w:rPr>
            </w:pPr>
            <w:r>
              <w:fldChar w:fldCharType="begin"/>
            </w:r>
            <w:r>
              <w:instrText xml:space="preserve"> HYPERLINK "consultantplus://offline/ref%3D0E8C51EFF77574B8234277044BEEA748D03E0D01AA59BC298B11C4BCAE67C42E22767A367A776BBAC96CF11428B82BC97A5C0844C2A8n74BH" \h </w:instrText>
            </w:r>
            <w:r>
              <w:fldChar w:fldCharType="separate"/>
            </w:r>
            <w:r>
              <w:rPr>
                <w:color w:val="0000FF"/>
                <w:sz w:val="24"/>
              </w:rPr>
              <w:t xml:space="preserve">статья 217.1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512" w:right="485" w:firstLine="520"/>
              <w:rPr>
                <w:sz w:val="24"/>
              </w:rPr>
            </w:pPr>
            <w:r>
              <w:rPr>
                <w:sz w:val="24"/>
              </w:rPr>
              <w:t>Федерации;</w:t>
            </w:r>
            <w:r>
              <w:rPr>
                <w:spacing w:val="1"/>
                <w:sz w:val="24"/>
              </w:rPr>
              <w:t xml:space="preserve"> </w:t>
            </w:r>
            <w:r>
              <w:fldChar w:fldCharType="begin"/>
            </w:r>
            <w:r>
              <w:instrText xml:space="preserve"> HYPERLINK "consultantplus://offline/ref%3D0E8C51EFF77574B8234277044BEEA748D7380803AA5ABC298B11C4BCAE67C42E307622397D7873B19E23B74127nB48H"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spacing w:before="1"/>
              <w:ind w:left="85" w:right="69"/>
              <w:jc w:val="center"/>
              <w:rPr>
                <w:sz w:val="24"/>
              </w:rPr>
            </w:pPr>
            <w:r>
              <w:rPr>
                <w:sz w:val="24"/>
              </w:rPr>
              <w:t>Федерации</w:t>
            </w:r>
            <w:r>
              <w:rPr>
                <w:spacing w:val="-5"/>
                <w:sz w:val="24"/>
              </w:rPr>
              <w:t xml:space="preserve"> </w:t>
            </w:r>
            <w:r>
              <w:rPr>
                <w:sz w:val="24"/>
              </w:rPr>
              <w:t>от</w:t>
            </w:r>
            <w:r>
              <w:rPr>
                <w:spacing w:val="-4"/>
                <w:sz w:val="24"/>
              </w:rPr>
              <w:t xml:space="preserve"> </w:t>
            </w:r>
            <w:r>
              <w:rPr>
                <w:sz w:val="24"/>
              </w:rPr>
              <w:t>9</w:t>
            </w:r>
            <w:r>
              <w:rPr>
                <w:spacing w:val="-4"/>
                <w:sz w:val="24"/>
              </w:rPr>
              <w:t xml:space="preserve"> </w:t>
            </w:r>
            <w:r>
              <w:rPr>
                <w:sz w:val="24"/>
              </w:rPr>
              <w:t>декабря</w:t>
            </w:r>
            <w:r>
              <w:rPr>
                <w:spacing w:val="-5"/>
                <w:sz w:val="24"/>
              </w:rPr>
              <w:t xml:space="preserve"> </w:t>
            </w:r>
            <w:r>
              <w:rPr>
                <w:sz w:val="24"/>
              </w:rPr>
              <w:t>2013</w:t>
            </w:r>
            <w:r>
              <w:rPr>
                <w:spacing w:val="-57"/>
                <w:sz w:val="24"/>
              </w:rPr>
              <w:t xml:space="preserve"> </w:t>
            </w:r>
            <w:r>
              <w:rPr>
                <w:sz w:val="24"/>
              </w:rPr>
              <w:t>г. N 117н "О порядке</w:t>
            </w:r>
            <w:r>
              <w:rPr>
                <w:spacing w:val="1"/>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ведения</w:t>
            </w:r>
          </w:p>
          <w:p>
            <w:pPr>
              <w:pStyle w:val="8"/>
              <w:spacing w:before="92"/>
              <w:ind w:left="68" w:right="52"/>
              <w:jc w:val="center"/>
              <w:rPr>
                <w:sz w:val="24"/>
              </w:rPr>
            </w:pPr>
            <w:r>
              <w:rPr>
                <w:sz w:val="24"/>
              </w:rPr>
              <w:t>кассового плана исполнения</w:t>
            </w:r>
            <w:r>
              <w:rPr>
                <w:spacing w:val="-57"/>
                <w:sz w:val="24"/>
              </w:rPr>
              <w:t xml:space="preserve"> </w:t>
            </w:r>
            <w:r>
              <w:rPr>
                <w:sz w:val="24"/>
              </w:rPr>
              <w:t>федерального бюджета в</w:t>
            </w:r>
            <w:r>
              <w:rPr>
                <w:spacing w:val="1"/>
                <w:sz w:val="24"/>
              </w:rPr>
              <w:t xml:space="preserve"> </w:t>
            </w:r>
            <w:r>
              <w:rPr>
                <w:sz w:val="24"/>
              </w:rPr>
              <w:t>текущем</w:t>
            </w:r>
            <w:r>
              <w:rPr>
                <w:spacing w:val="-3"/>
                <w:sz w:val="24"/>
              </w:rPr>
              <w:t xml:space="preserve"> </w:t>
            </w:r>
            <w:r>
              <w:rPr>
                <w:sz w:val="24"/>
              </w:rPr>
              <w:t>финансовом</w:t>
            </w:r>
            <w:r>
              <w:rPr>
                <w:spacing w:val="-4"/>
                <w:sz w:val="24"/>
              </w:rPr>
              <w:t xml:space="preserve"> </w:t>
            </w:r>
            <w:r>
              <w:rPr>
                <w:sz w:val="24"/>
              </w:rPr>
              <w:t>году"</w:t>
            </w:r>
          </w:p>
        </w:tc>
        <w:tc>
          <w:tcPr>
            <w:tcW w:w="990" w:type="dxa"/>
          </w:tcPr>
          <w:p>
            <w:pPr>
              <w:pStyle w:val="8"/>
              <w:spacing w:before="92"/>
              <w:ind w:left="162"/>
              <w:rPr>
                <w:sz w:val="24"/>
              </w:rPr>
            </w:pPr>
            <w:r>
              <w:rPr>
                <w:sz w:val="24"/>
              </w:rPr>
              <w:t>кол-во</w:t>
            </w:r>
          </w:p>
        </w:tc>
        <w:tc>
          <w:tcPr>
            <w:tcW w:w="642" w:type="dxa"/>
          </w:tcPr>
          <w:p>
            <w:pPr>
              <w:pStyle w:val="8"/>
              <w:spacing w:before="92"/>
              <w:ind w:left="18"/>
              <w:jc w:val="center"/>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1056" w:type="dxa"/>
          </w:tcPr>
          <w:p>
            <w:pPr>
              <w:pStyle w:val="8"/>
              <w:spacing w:before="95"/>
              <w:ind w:left="56" w:right="47"/>
              <w:jc w:val="center"/>
              <w:rPr>
                <w:sz w:val="24"/>
              </w:rPr>
            </w:pPr>
            <w:r>
              <w:rPr>
                <w:sz w:val="24"/>
              </w:rPr>
              <w:t>1.2.59</w:t>
            </w:r>
          </w:p>
        </w:tc>
        <w:tc>
          <w:tcPr>
            <w:tcW w:w="3400" w:type="dxa"/>
          </w:tcPr>
          <w:p>
            <w:pPr>
              <w:pStyle w:val="8"/>
              <w:tabs>
                <w:tab w:val="left" w:pos="2130"/>
              </w:tabs>
              <w:spacing w:before="95"/>
              <w:ind w:left="62" w:right="47"/>
              <w:jc w:val="both"/>
              <w:rPr>
                <w:sz w:val="24"/>
              </w:rPr>
            </w:pPr>
            <w:r>
              <w:rPr>
                <w:sz w:val="24"/>
              </w:rPr>
              <w:t>Принятие</w:t>
            </w:r>
            <w:r>
              <w:rPr>
                <w:sz w:val="24"/>
              </w:rPr>
              <w:tab/>
            </w:r>
            <w:r>
              <w:rPr>
                <w:spacing w:val="-1"/>
                <w:sz w:val="24"/>
              </w:rPr>
              <w:t>бюджетных</w:t>
            </w:r>
            <w:r>
              <w:rPr>
                <w:spacing w:val="-58"/>
                <w:sz w:val="24"/>
              </w:rPr>
              <w:t xml:space="preserve"> </w:t>
            </w:r>
            <w:r>
              <w:rPr>
                <w:sz w:val="24"/>
              </w:rPr>
              <w:t>обязательств</w:t>
            </w:r>
            <w:r>
              <w:rPr>
                <w:spacing w:val="1"/>
                <w:sz w:val="24"/>
              </w:rPr>
              <w:t xml:space="preserve"> </w:t>
            </w:r>
            <w:r>
              <w:rPr>
                <w:sz w:val="24"/>
              </w:rPr>
              <w:t>в</w:t>
            </w:r>
            <w:r>
              <w:rPr>
                <w:spacing w:val="1"/>
                <w:sz w:val="24"/>
              </w:rPr>
              <w:t xml:space="preserve"> </w:t>
            </w:r>
            <w:r>
              <w:rPr>
                <w:sz w:val="24"/>
              </w:rPr>
              <w:t>размерах,</w:t>
            </w:r>
            <w:r>
              <w:rPr>
                <w:spacing w:val="-57"/>
                <w:sz w:val="24"/>
              </w:rPr>
              <w:t xml:space="preserve"> </w:t>
            </w:r>
            <w:r>
              <w:rPr>
                <w:sz w:val="24"/>
              </w:rPr>
              <w:t>превышающих</w:t>
            </w:r>
            <w:r>
              <w:rPr>
                <w:spacing w:val="1"/>
                <w:sz w:val="24"/>
              </w:rPr>
              <w:t xml:space="preserve"> </w:t>
            </w:r>
            <w:r>
              <w:rPr>
                <w:sz w:val="24"/>
              </w:rPr>
              <w:t>доведенные</w:t>
            </w:r>
            <w:r>
              <w:rPr>
                <w:spacing w:val="-57"/>
                <w:sz w:val="24"/>
              </w:rPr>
              <w:t xml:space="preserve"> </w:t>
            </w:r>
            <w:r>
              <w:rPr>
                <w:sz w:val="24"/>
              </w:rPr>
              <w:t>бюджетные</w:t>
            </w:r>
            <w:r>
              <w:rPr>
                <w:spacing w:val="1"/>
                <w:sz w:val="24"/>
              </w:rPr>
              <w:t xml:space="preserve"> </w:t>
            </w:r>
            <w:r>
              <w:rPr>
                <w:sz w:val="24"/>
              </w:rPr>
              <w:t>ассигнования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лимиты</w:t>
            </w:r>
            <w:r>
              <w:rPr>
                <w:spacing w:val="1"/>
                <w:sz w:val="24"/>
              </w:rPr>
              <w:t xml:space="preserve"> </w:t>
            </w:r>
            <w:r>
              <w:rPr>
                <w:sz w:val="24"/>
              </w:rPr>
              <w:t>бюджетных</w:t>
            </w:r>
            <w:r>
              <w:rPr>
                <w:spacing w:val="-57"/>
                <w:sz w:val="24"/>
              </w:rPr>
              <w:t xml:space="preserve"> </w:t>
            </w:r>
            <w:r>
              <w:rPr>
                <w:sz w:val="24"/>
              </w:rPr>
              <w:t>обязательств</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нарушений</w:t>
            </w:r>
            <w:r>
              <w:rPr>
                <w:spacing w:val="-1"/>
                <w:sz w:val="24"/>
              </w:rPr>
              <w:t xml:space="preserve"> </w:t>
            </w:r>
            <w:r>
              <w:rPr>
                <w:sz w:val="24"/>
              </w:rPr>
              <w:t>по пункту</w:t>
            </w:r>
            <w:r>
              <w:rPr>
                <w:spacing w:val="-6"/>
                <w:sz w:val="24"/>
              </w:rPr>
              <w:t xml:space="preserve"> </w:t>
            </w:r>
            <w:r>
              <w:rPr>
                <w:sz w:val="24"/>
              </w:rPr>
              <w:t>4.6)</w:t>
            </w:r>
          </w:p>
        </w:tc>
        <w:tc>
          <w:tcPr>
            <w:tcW w:w="3261" w:type="dxa"/>
          </w:tcPr>
          <w:p>
            <w:pPr>
              <w:pStyle w:val="8"/>
              <w:spacing w:before="95"/>
              <w:ind w:left="70" w:right="50"/>
              <w:jc w:val="center"/>
              <w:rPr>
                <w:sz w:val="24"/>
              </w:rPr>
            </w:pPr>
            <w:r>
              <w:fldChar w:fldCharType="begin"/>
            </w:r>
            <w:r>
              <w:instrText xml:space="preserve"> HYPERLINK "consultantplus://offline/ref%3D0E8C51EFF77574B8234277044BEEA748D03E0D01AA59BC298B11C4BCAE67C42E22767A357F736BB29B36E11061EF2ED572411645DCA87947n548H" \h </w:instrText>
            </w:r>
            <w:r>
              <w:fldChar w:fldCharType="separate"/>
            </w:r>
            <w:r>
              <w:rPr>
                <w:color w:val="0000FF"/>
                <w:sz w:val="24"/>
              </w:rPr>
              <w:t>статьи 162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"consultantplus://offline/ref%3D0E8C51EFF77574B8234277044BEEA748D03E0D01AA59BC298B11C4BCAE67C42E22767A367A786ABAC96CF11428B82BC97A5C0844C2A8n74BH" \h </w:instrText>
            </w:r>
            <w:r>
              <w:fldChar w:fldCharType="separate"/>
            </w:r>
            <w:r>
              <w:rPr>
                <w:color w:val="0000FF"/>
                <w:sz w:val="24"/>
              </w:rPr>
              <w:t>219</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8" w:right="52"/>
              <w:jc w:val="center"/>
              <w:rPr>
                <w:sz w:val="24"/>
              </w:rPr>
            </w:pPr>
            <w:r>
              <w:rPr>
                <w:sz w:val="24"/>
              </w:rPr>
              <w:t>Федерации</w:t>
            </w:r>
          </w:p>
        </w:tc>
        <w:tc>
          <w:tcPr>
            <w:tcW w:w="990" w:type="dxa"/>
          </w:tcPr>
          <w:p>
            <w:pPr>
              <w:pStyle w:val="8"/>
              <w:spacing w:before="95"/>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5"/>
              <w:ind w:left="18"/>
              <w:jc w:val="center"/>
              <w:rPr>
                <w:sz w:val="24"/>
              </w:rPr>
            </w:pPr>
            <w:r>
              <w:rPr>
                <w:sz w:val="24"/>
              </w:rPr>
              <w:t>1</w:t>
            </w:r>
          </w:p>
        </w:tc>
        <w:tc>
          <w:tcPr>
            <w:tcW w:w="2380" w:type="dxa"/>
          </w:tcPr>
          <w:p>
            <w:pPr>
              <w:pStyle w:val="8"/>
              <w:spacing w:before="95"/>
              <w:ind w:left="146" w:right="128" w:firstLine="2"/>
              <w:jc w:val="center"/>
              <w:rPr>
                <w:sz w:val="24"/>
              </w:rPr>
            </w:pPr>
            <w:r>
              <w:fldChar w:fldCharType="begin"/>
            </w:r>
            <w:r>
              <w:instrText xml:space="preserve"> HYPERLINK "consultantplus://offline/ref%3D0E8C51EFF77574B8234277044BEEA748D03E0D07A25EBC298B11C4BCAE67C42E22767A307B736BBAC96CF11428B82BC97A5C0844C2A8n74BH" \h </w:instrText>
            </w:r>
            <w:r>
              <w:fldChar w:fldCharType="separate"/>
            </w:r>
            <w:r>
              <w:rPr>
                <w:color w:val="0000FF"/>
                <w:sz w:val="24"/>
              </w:rPr>
              <w:t>статья 15.15.10</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146" w:right="125" w:hanging="2"/>
              <w:jc w:val="center"/>
              <w:rPr>
                <w:sz w:val="24"/>
              </w:rPr>
            </w:pPr>
            <w:r>
              <w:rPr>
                <w:sz w:val="24"/>
              </w:rPr>
              <w:t>административных</w:t>
            </w:r>
            <w:r>
              <w:rPr>
                <w:spacing w:val="1"/>
                <w:sz w:val="24"/>
              </w:rPr>
              <w:t xml:space="preserve"> </w:t>
            </w:r>
            <w:r>
              <w:rPr>
                <w:sz w:val="24"/>
              </w:rPr>
              <w:t>правонарушениях (в</w:t>
            </w:r>
            <w:r>
              <w:rPr>
                <w:spacing w:val="-57"/>
                <w:sz w:val="24"/>
              </w:rPr>
              <w:t xml:space="preserve"> </w:t>
            </w:r>
            <w:r>
              <w:rPr>
                <w:sz w:val="24"/>
              </w:rPr>
              <w:t>части принятия</w:t>
            </w:r>
          </w:p>
          <w:p>
            <w:pPr>
              <w:pStyle w:val="8"/>
              <w:ind w:left="427" w:right="407" w:hanging="2"/>
              <w:jc w:val="center"/>
              <w:rPr>
                <w:sz w:val="24"/>
              </w:rPr>
            </w:pPr>
            <w:r>
              <w:rPr>
                <w:sz w:val="24"/>
              </w:rPr>
              <w:t>бюджетных</w:t>
            </w:r>
            <w:r>
              <w:rPr>
                <w:spacing w:val="1"/>
                <w:sz w:val="24"/>
              </w:rPr>
              <w:t xml:space="preserve"> </w:t>
            </w:r>
            <w:r>
              <w:rPr>
                <w:sz w:val="24"/>
              </w:rPr>
              <w:t>обязательств в</w:t>
            </w:r>
            <w:r>
              <w:rPr>
                <w:spacing w:val="-57"/>
                <w:sz w:val="24"/>
              </w:rPr>
              <w:t xml:space="preserve"> </w:t>
            </w:r>
            <w:r>
              <w:rPr>
                <w:sz w:val="24"/>
              </w:rPr>
              <w:t>размерах,</w:t>
            </w:r>
            <w:r>
              <w:rPr>
                <w:spacing w:val="1"/>
                <w:sz w:val="24"/>
              </w:rPr>
              <w:t xml:space="preserve"> </w:t>
            </w:r>
            <w:r>
              <w:rPr>
                <w:sz w:val="24"/>
              </w:rPr>
              <w:t>превышающих</w:t>
            </w:r>
            <w:r>
              <w:rPr>
                <w:spacing w:val="-58"/>
                <w:sz w:val="24"/>
              </w:rPr>
              <w:t xml:space="preserve"> </w:t>
            </w:r>
            <w:r>
              <w:rPr>
                <w:sz w:val="24"/>
              </w:rPr>
              <w:t>утвержденные</w:t>
            </w:r>
            <w:r>
              <w:rPr>
                <w:spacing w:val="-57"/>
                <w:sz w:val="24"/>
              </w:rPr>
              <w:t xml:space="preserve"> </w:t>
            </w:r>
            <w:r>
              <w:rPr>
                <w:sz w:val="24"/>
              </w:rPr>
              <w:t>бюджетные</w:t>
            </w:r>
          </w:p>
          <w:p>
            <w:pPr>
              <w:pStyle w:val="8"/>
              <w:ind w:left="81" w:right="59"/>
              <w:jc w:val="center"/>
              <w:rPr>
                <w:sz w:val="24"/>
              </w:rPr>
            </w:pPr>
            <w:r>
              <w:rPr>
                <w:sz w:val="24"/>
              </w:rPr>
              <w:t>ассигнования и (или)</w:t>
            </w:r>
            <w:r>
              <w:rPr>
                <w:spacing w:val="-57"/>
                <w:sz w:val="24"/>
              </w:rPr>
              <w:t xml:space="preserve"> </w:t>
            </w:r>
            <w:r>
              <w:rPr>
                <w:sz w:val="24"/>
              </w:rPr>
              <w:t>лимиты бюджетных</w:t>
            </w:r>
            <w:r>
              <w:rPr>
                <w:spacing w:val="1"/>
                <w:sz w:val="24"/>
              </w:rPr>
              <w:t xml:space="preserve"> </w:t>
            </w:r>
            <w:r>
              <w:rPr>
                <w:sz w:val="24"/>
              </w:rPr>
              <w:t>обязательств)</w:t>
            </w:r>
          </w:p>
        </w:tc>
        <w:tc>
          <w:tcPr>
            <w:tcW w:w="1699" w:type="dxa"/>
          </w:tcPr>
          <w:p>
            <w:pPr>
              <w:pStyle w:val="8"/>
              <w:spacing w:before="95"/>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tc>
        <w:tc>
          <w:tcPr>
            <w:tcW w:w="1984" w:type="dxa"/>
          </w:tcPr>
          <w:p>
            <w:pPr>
              <w:pStyle w:val="8"/>
              <w:spacing w:before="95"/>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бюджетного</w:t>
            </w:r>
            <w:r>
              <w:rPr>
                <w:spacing w:val="1"/>
                <w:sz w:val="24"/>
              </w:rPr>
              <w:t xml:space="preserve"> </w:t>
            </w:r>
            <w:r>
              <w:rPr>
                <w:sz w:val="24"/>
              </w:rPr>
              <w:t>обязательства,</w:t>
            </w:r>
            <w:r>
              <w:rPr>
                <w:spacing w:val="1"/>
                <w:sz w:val="24"/>
              </w:rPr>
              <w:t xml:space="preserve"> </w:t>
            </w:r>
            <w:r>
              <w:rPr>
                <w:sz w:val="24"/>
              </w:rPr>
              <w:t>принятого сверх</w:t>
            </w:r>
            <w:r>
              <w:rPr>
                <w:spacing w:val="1"/>
                <w:sz w:val="24"/>
              </w:rPr>
              <w:t xml:space="preserve"> </w:t>
            </w:r>
            <w:r>
              <w:rPr>
                <w:sz w:val="24"/>
              </w:rPr>
              <w:t>доведенных</w:t>
            </w:r>
          </w:p>
          <w:p>
            <w:pPr>
              <w:pStyle w:val="8"/>
              <w:ind w:left="205" w:right="177" w:hanging="1"/>
              <w:jc w:val="center"/>
              <w:rPr>
                <w:sz w:val="24"/>
              </w:rPr>
            </w:pPr>
            <w:r>
              <w:rPr>
                <w:sz w:val="24"/>
              </w:rPr>
              <w:t>бюджетных</w:t>
            </w:r>
            <w:r>
              <w:rPr>
                <w:spacing w:val="1"/>
                <w:sz w:val="24"/>
              </w:rPr>
              <w:t xml:space="preserve"> </w:t>
            </w:r>
            <w:r>
              <w:rPr>
                <w:sz w:val="24"/>
              </w:rPr>
              <w:t>ассигнований и</w:t>
            </w:r>
            <w:r>
              <w:rPr>
                <w:spacing w:val="-57"/>
                <w:sz w:val="24"/>
              </w:rPr>
              <w:t xml:space="preserve"> </w:t>
            </w:r>
            <w:r>
              <w:rPr>
                <w:sz w:val="24"/>
              </w:rPr>
              <w:t>(или) лимитов</w:t>
            </w:r>
            <w:r>
              <w:rPr>
                <w:spacing w:val="1"/>
                <w:sz w:val="24"/>
              </w:rPr>
              <w:t xml:space="preserve"> </w:t>
            </w:r>
            <w:r>
              <w:rPr>
                <w:sz w:val="24"/>
              </w:rPr>
              <w:t>бюджетных</w:t>
            </w:r>
            <w:r>
              <w:rPr>
                <w:spacing w:val="1"/>
                <w:sz w:val="24"/>
              </w:rPr>
              <w:t xml:space="preserve"> </w:t>
            </w:r>
            <w:r>
              <w:rPr>
                <w:sz w:val="24"/>
              </w:rPr>
              <w:t>обязательств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6" w:type="dxa"/>
          </w:tcPr>
          <w:p>
            <w:pPr>
              <w:pStyle w:val="8"/>
              <w:spacing w:before="95"/>
              <w:ind w:left="56" w:right="47"/>
              <w:jc w:val="center"/>
              <w:rPr>
                <w:sz w:val="24"/>
              </w:rPr>
            </w:pPr>
            <w:r>
              <w:rPr>
                <w:sz w:val="24"/>
              </w:rPr>
              <w:t>1.2.60</w:t>
            </w:r>
          </w:p>
        </w:tc>
        <w:tc>
          <w:tcPr>
            <w:tcW w:w="14356"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1056" w:type="dxa"/>
          </w:tcPr>
          <w:p>
            <w:pPr>
              <w:pStyle w:val="8"/>
              <w:spacing w:before="95"/>
              <w:ind w:left="227"/>
              <w:rPr>
                <w:sz w:val="24"/>
              </w:rPr>
            </w:pPr>
            <w:r>
              <w:rPr>
                <w:sz w:val="24"/>
              </w:rPr>
              <w:t>1.2.61</w:t>
            </w:r>
          </w:p>
        </w:tc>
        <w:tc>
          <w:tcPr>
            <w:tcW w:w="3400" w:type="dxa"/>
          </w:tcPr>
          <w:p>
            <w:pPr>
              <w:pStyle w:val="8"/>
              <w:tabs>
                <w:tab w:val="left" w:pos="1719"/>
                <w:tab w:val="left" w:pos="2380"/>
                <w:tab w:val="left" w:pos="2516"/>
              </w:tabs>
              <w:spacing w:before="95"/>
              <w:ind w:left="62" w:right="45"/>
              <w:jc w:val="both"/>
              <w:rPr>
                <w:sz w:val="24"/>
              </w:rPr>
            </w:pPr>
            <w:r>
              <w:rPr>
                <w:sz w:val="24"/>
              </w:rPr>
              <w:t>Нарушение</w:t>
            </w:r>
            <w:r>
              <w:rPr>
                <w:sz w:val="24"/>
              </w:rPr>
              <w:tab/>
            </w:r>
            <w:r>
              <w:rPr>
                <w:sz w:val="24"/>
              </w:rPr>
              <w:tab/>
            </w:r>
            <w:r>
              <w:rPr>
                <w:sz w:val="24"/>
              </w:rPr>
              <w:tab/>
            </w:r>
            <w:r>
              <w:rPr>
                <w:spacing w:val="-1"/>
                <w:sz w:val="24"/>
              </w:rPr>
              <w:t>порядка</w:t>
            </w:r>
            <w:r>
              <w:rPr>
                <w:spacing w:val="-58"/>
                <w:sz w:val="24"/>
              </w:rPr>
              <w:t xml:space="preserve"> </w:t>
            </w:r>
            <w:r>
              <w:rPr>
                <w:sz w:val="24"/>
              </w:rPr>
              <w:t>формирования, порядка и (или)</w:t>
            </w:r>
            <w:r>
              <w:rPr>
                <w:spacing w:val="-57"/>
                <w:sz w:val="24"/>
              </w:rPr>
              <w:t xml:space="preserve"> </w:t>
            </w:r>
            <w:r>
              <w:rPr>
                <w:sz w:val="24"/>
              </w:rPr>
              <w:t>условий</w:t>
            </w:r>
            <w:r>
              <w:rPr>
                <w:sz w:val="24"/>
              </w:rPr>
              <w:tab/>
            </w:r>
            <w:r>
              <w:rPr>
                <w:sz w:val="24"/>
              </w:rPr>
              <w:t>предоставления</w:t>
            </w:r>
            <w:r>
              <w:rPr>
                <w:spacing w:val="-58"/>
                <w:sz w:val="24"/>
              </w:rPr>
              <w:t xml:space="preserve"> </w:t>
            </w:r>
            <w:r>
              <w:rPr>
                <w:sz w:val="24"/>
              </w:rPr>
              <w:t>(расходования),</w:t>
            </w:r>
            <w:r>
              <w:rPr>
                <w:sz w:val="24"/>
              </w:rPr>
              <w:tab/>
            </w:r>
            <w:r>
              <w:rPr>
                <w:sz w:val="24"/>
              </w:rPr>
              <w:tab/>
            </w:r>
            <w:r>
              <w:rPr>
                <w:sz w:val="24"/>
              </w:rPr>
              <w:tab/>
            </w:r>
            <w:r>
              <w:rPr>
                <w:spacing w:val="-1"/>
                <w:sz w:val="24"/>
              </w:rPr>
              <w:t>порядка</w:t>
            </w:r>
            <w:r>
              <w:rPr>
                <w:spacing w:val="-58"/>
                <w:sz w:val="24"/>
              </w:rPr>
              <w:t xml:space="preserve"> </w:t>
            </w:r>
            <w:r>
              <w:rPr>
                <w:sz w:val="24"/>
              </w:rPr>
              <w:t>распределения</w:t>
            </w:r>
            <w:r>
              <w:rPr>
                <w:spacing w:val="1"/>
                <w:sz w:val="24"/>
              </w:rPr>
              <w:t xml:space="preserve"> </w:t>
            </w:r>
            <w:r>
              <w:rPr>
                <w:sz w:val="24"/>
              </w:rPr>
              <w:t>(расходования)</w:t>
            </w:r>
            <w:r>
              <w:rPr>
                <w:spacing w:val="-57"/>
                <w:sz w:val="24"/>
              </w:rPr>
              <w:t xml:space="preserve"> </w:t>
            </w:r>
            <w:r>
              <w:rPr>
                <w:sz w:val="24"/>
              </w:rPr>
              <w:t>межбюджетных</w:t>
            </w:r>
            <w:r>
              <w:rPr>
                <w:sz w:val="24"/>
              </w:rPr>
              <w:tab/>
            </w:r>
            <w:r>
              <w:rPr>
                <w:sz w:val="24"/>
              </w:rPr>
              <w:tab/>
            </w:r>
            <w:r>
              <w:rPr>
                <w:spacing w:val="-1"/>
                <w:sz w:val="24"/>
              </w:rPr>
              <w:t>субсидий</w:t>
            </w:r>
            <w:r>
              <w:rPr>
                <w:spacing w:val="-58"/>
                <w:sz w:val="24"/>
              </w:rPr>
              <w:t xml:space="preserve"> </w:t>
            </w:r>
            <w:r>
              <w:rPr>
                <w:sz w:val="24"/>
              </w:rPr>
              <w:t>(консолидированных субсидий)</w:t>
            </w:r>
            <w:r>
              <w:rPr>
                <w:spacing w:val="-57"/>
                <w:sz w:val="24"/>
              </w:rPr>
              <w:t xml:space="preserve"> </w:t>
            </w:r>
            <w:r>
              <w:rPr>
                <w:sz w:val="24"/>
              </w:rPr>
              <w:t>и</w:t>
            </w:r>
            <w:r>
              <w:rPr>
                <w:spacing w:val="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о</w:t>
            </w:r>
            <w:r>
              <w:rPr>
                <w:spacing w:val="-57"/>
                <w:sz w:val="24"/>
              </w:rPr>
              <w:t xml:space="preserve"> </w:t>
            </w:r>
            <w:r>
              <w:rPr>
                <w:sz w:val="24"/>
              </w:rPr>
              <w:t>предоставлении</w:t>
            </w:r>
          </w:p>
          <w:p>
            <w:pPr>
              <w:pStyle w:val="8"/>
              <w:ind w:left="62" w:right="46"/>
              <w:jc w:val="both"/>
              <w:rPr>
                <w:sz w:val="24"/>
              </w:rPr>
            </w:pPr>
            <w:r>
              <w:rPr>
                <w:sz w:val="24"/>
              </w:rPr>
              <w:t>межбюджетных</w:t>
            </w:r>
            <w:r>
              <w:rPr>
                <w:spacing w:val="1"/>
                <w:sz w:val="24"/>
              </w:rPr>
              <w:t xml:space="preserve"> </w:t>
            </w:r>
            <w:r>
              <w:rPr>
                <w:sz w:val="24"/>
              </w:rPr>
              <w:t>субсидий</w:t>
            </w:r>
            <w:r>
              <w:rPr>
                <w:spacing w:val="1"/>
                <w:sz w:val="24"/>
              </w:rPr>
              <w:t xml:space="preserve"> </w:t>
            </w:r>
            <w:r>
              <w:rPr>
                <w:sz w:val="24"/>
              </w:rPr>
              <w:t>(за</w:t>
            </w:r>
            <w:r>
              <w:rPr>
                <w:spacing w:val="-57"/>
                <w:sz w:val="24"/>
              </w:rPr>
              <w:t xml:space="preserve"> </w:t>
            </w:r>
            <w:r>
              <w:rPr>
                <w:sz w:val="24"/>
              </w:rPr>
              <w:t>исключением</w:t>
            </w:r>
            <w:r>
              <w:rPr>
                <w:spacing w:val="58"/>
                <w:sz w:val="24"/>
              </w:rPr>
              <w:t xml:space="preserve"> </w:t>
            </w:r>
            <w:r>
              <w:rPr>
                <w:sz w:val="24"/>
              </w:rPr>
              <w:t>нарушений</w:t>
            </w:r>
            <w:r>
              <w:rPr>
                <w:spacing w:val="57"/>
                <w:sz w:val="24"/>
              </w:rPr>
              <w:t xml:space="preserve"> </w:t>
            </w:r>
            <w:r>
              <w:rPr>
                <w:sz w:val="24"/>
              </w:rPr>
              <w:t>по</w:t>
            </w:r>
          </w:p>
          <w:p>
            <w:pPr>
              <w:pStyle w:val="8"/>
              <w:spacing w:before="92"/>
              <w:ind w:left="62"/>
              <w:rPr>
                <w:sz w:val="24"/>
              </w:rPr>
            </w:pPr>
            <w:r>
              <w:rPr>
                <w:sz w:val="24"/>
              </w:rPr>
              <w:t>пункту</w:t>
            </w:r>
            <w:r>
              <w:rPr>
                <w:spacing w:val="-2"/>
                <w:sz w:val="24"/>
              </w:rPr>
              <w:t xml:space="preserve"> </w:t>
            </w:r>
            <w:r>
              <w:rPr>
                <w:sz w:val="24"/>
              </w:rPr>
              <w:t>1.2.62)</w:t>
            </w:r>
          </w:p>
        </w:tc>
        <w:tc>
          <w:tcPr>
            <w:tcW w:w="3261" w:type="dxa"/>
          </w:tcPr>
          <w:p>
            <w:pPr>
              <w:pStyle w:val="8"/>
              <w:spacing w:before="95"/>
              <w:ind w:left="253"/>
              <w:rPr>
                <w:sz w:val="24"/>
              </w:rPr>
            </w:pP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статьи</w:t>
            </w:r>
            <w:r>
              <w:rPr>
                <w:color w:val="0000FF"/>
                <w:spacing w:val="-1"/>
                <w:sz w:val="24"/>
              </w:rPr>
              <w:t xml:space="preserve"> </w:t>
            </w:r>
            <w:r>
              <w:rPr>
                <w:color w:val="0000FF"/>
                <w:sz w:val="24"/>
              </w:rPr>
              <w:t>130</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"consultantplus://offline/ref%3D0E8C51EFF77574B8234277044BEEA748D03E0D01AA59BC298B11C4BCAE67C42E22767A367F766DBAC96CF11428B82BC97A5C0844C2A8n74BH" \h </w:instrText>
            </w:r>
            <w:r>
              <w:fldChar w:fldCharType="separate"/>
            </w:r>
            <w:r>
              <w:rPr>
                <w:color w:val="0000FF"/>
                <w:sz w:val="24"/>
              </w:rPr>
              <w:t>132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"consultantplus://offline/ref%3D0E8C51EFF77574B8234277044BEEA748D03E0D01AA59BC298B11C4BCAE67C42E22767A317E7266E5CC79E04C27B23DD779411446C0nA48H" \h </w:instrText>
            </w:r>
            <w:r>
              <w:fldChar w:fldCharType="separate"/>
            </w:r>
            <w:r>
              <w:rPr>
                <w:color w:val="0000FF"/>
                <w:sz w:val="24"/>
              </w:rPr>
              <w:t>136</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"consultantplus://offline/ref%3D0E8C51EFF77574B8234277044BEEA748D03E0D01AA59BC298B11C4BCAE67C42E22767A377F7068BAC96CF11428B82BC97A5C0844C2A8n74BH" \h </w:instrText>
            </w:r>
            <w:r>
              <w:fldChar w:fldCharType="separate"/>
            </w:r>
            <w:r>
              <w:rPr>
                <w:color w:val="0000FF"/>
                <w:sz w:val="24"/>
              </w:rPr>
              <w:t>138.1</w:t>
            </w:r>
            <w:r>
              <w:rPr>
                <w:color w:val="0000FF"/>
                <w:sz w:val="24"/>
              </w:rPr>
              <w:fldChar w:fldCharType="end"/>
            </w:r>
            <w:r>
              <w:rPr>
                <w:sz w:val="24"/>
              </w:rPr>
              <w:t>,</w:t>
            </w:r>
          </w:p>
          <w:p>
            <w:pPr>
              <w:pStyle w:val="8"/>
              <w:ind w:left="608" w:right="87" w:hanging="488"/>
              <w:rPr>
                <w:sz w:val="24"/>
              </w:rPr>
            </w:pPr>
            <w:r>
              <w:fldChar w:fldCharType="begin"/>
            </w:r>
            <w:r>
              <w:instrText xml:space="preserve"> HYPERLINK "consultantplus://offline/ref%3D0E8C51EFF77574B8234277044BEEA748D03E0D01AA59BC298B11C4BCAE67C42E22767A367E736FBAC96CF11428B82BC97A5C0844C2A8n74BH" \h </w:instrText>
            </w:r>
            <w:r>
              <w:fldChar w:fldCharType="separate"/>
            </w:r>
            <w:r>
              <w:rPr>
                <w:color w:val="0000FF"/>
                <w:sz w:val="24"/>
              </w:rPr>
              <w:t>139</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"consultantplus://offline/ref%3D0E8C51EFF77574B8234277044BEEA748D03E0D01AA59BC298B11C4BCAE67C42E22767A367E776EBAC96CF11428B82BC97A5C0844C2A8n74BH" \h </w:instrText>
            </w:r>
            <w:r>
              <w:fldChar w:fldCharType="separate"/>
            </w:r>
            <w:r>
              <w:rPr>
                <w:color w:val="0000FF"/>
                <w:sz w:val="24"/>
              </w:rPr>
              <w:t>142.2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"consultantplus://offline/ref%3D0E8C51EFF77574B8234277044BEEA748D03E0D01AA59BC298B11C4BCAE67C42E22767A3178766BBAC96CF11428B82BC97A5C0844C2A8n74BH" \h </w:instrText>
            </w:r>
            <w:r>
              <w:fldChar w:fldCharType="separate"/>
            </w:r>
            <w:r>
              <w:rPr>
                <w:color w:val="0000FF"/>
                <w:sz w:val="24"/>
              </w:rPr>
              <w:t>142.3</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87" w:right="52" w:firstLine="946"/>
              <w:rPr>
                <w:sz w:val="24"/>
              </w:rPr>
            </w:pPr>
            <w:r>
              <w:rPr>
                <w:sz w:val="24"/>
              </w:rPr>
              <w:t>Федерации;</w:t>
            </w:r>
            <w:r>
              <w:rPr>
                <w:spacing w:val="1"/>
                <w:sz w:val="24"/>
              </w:rPr>
              <w:t xml:space="preserve"> </w:t>
            </w:r>
            <w:r>
              <w:fldChar w:fldCharType="begin"/>
            </w:r>
            <w:r>
              <w:instrText xml:space="preserve"> HYPERLINK "consultantplus://offline/ref%3D0E8C51EFF77574B8234277044BEEA748D03E0C0EAE53BC298B11C4BCAE67C42E307622397D7873B19E23B74127nB48H"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30</w:t>
            </w:r>
          </w:p>
          <w:p>
            <w:pPr>
              <w:pStyle w:val="8"/>
              <w:ind w:left="841" w:right="289" w:hanging="533"/>
              <w:rPr>
                <w:sz w:val="24"/>
              </w:rPr>
            </w:pPr>
            <w:r>
              <w:rPr>
                <w:sz w:val="24"/>
              </w:rPr>
              <w:t>сентября</w:t>
            </w:r>
            <w:r>
              <w:rPr>
                <w:spacing w:val="-4"/>
                <w:sz w:val="24"/>
              </w:rPr>
              <w:t xml:space="preserve"> </w:t>
            </w:r>
            <w:r>
              <w:rPr>
                <w:sz w:val="24"/>
              </w:rPr>
              <w:t>2014</w:t>
            </w:r>
            <w:r>
              <w:rPr>
                <w:spacing w:val="-3"/>
                <w:sz w:val="24"/>
              </w:rPr>
              <w:t xml:space="preserve"> </w:t>
            </w:r>
            <w:r>
              <w:rPr>
                <w:sz w:val="24"/>
              </w:rPr>
              <w:t>г.</w:t>
            </w:r>
            <w:r>
              <w:rPr>
                <w:spacing w:val="-4"/>
                <w:sz w:val="24"/>
              </w:rPr>
              <w:t xml:space="preserve"> </w:t>
            </w:r>
            <w:r>
              <w:rPr>
                <w:sz w:val="24"/>
              </w:rPr>
              <w:t>N</w:t>
            </w:r>
            <w:r>
              <w:rPr>
                <w:spacing w:val="-4"/>
                <w:sz w:val="24"/>
              </w:rPr>
              <w:t xml:space="preserve"> </w:t>
            </w:r>
            <w:r>
              <w:rPr>
                <w:sz w:val="24"/>
              </w:rPr>
              <w:t>999</w:t>
            </w:r>
            <w:r>
              <w:rPr>
                <w:spacing w:val="-4"/>
                <w:sz w:val="24"/>
              </w:rPr>
              <w:t xml:space="preserve"> </w:t>
            </w:r>
            <w:r>
              <w:rPr>
                <w:sz w:val="24"/>
              </w:rPr>
              <w:t>"О</w:t>
            </w:r>
            <w:r>
              <w:rPr>
                <w:spacing w:val="-57"/>
                <w:sz w:val="24"/>
              </w:rPr>
              <w:t xml:space="preserve"> </w:t>
            </w:r>
            <w:r>
              <w:rPr>
                <w:sz w:val="24"/>
              </w:rPr>
              <w:t>формировании,</w:t>
            </w:r>
          </w:p>
          <w:p>
            <w:pPr>
              <w:pStyle w:val="8"/>
              <w:ind w:left="215" w:right="190" w:firstLine="504"/>
              <w:rPr>
                <w:sz w:val="24"/>
              </w:rPr>
            </w:pPr>
            <w:r>
              <w:rPr>
                <w:sz w:val="24"/>
              </w:rPr>
              <w:t>предоставлении и</w:t>
            </w:r>
            <w:r>
              <w:rPr>
                <w:spacing w:val="1"/>
                <w:sz w:val="24"/>
              </w:rPr>
              <w:t xml:space="preserve"> </w:t>
            </w:r>
            <w:r>
              <w:rPr>
                <w:sz w:val="24"/>
              </w:rPr>
              <w:t>распределении</w:t>
            </w:r>
            <w:r>
              <w:rPr>
                <w:spacing w:val="-5"/>
                <w:sz w:val="24"/>
              </w:rPr>
              <w:t xml:space="preserve"> </w:t>
            </w:r>
            <w:r>
              <w:rPr>
                <w:sz w:val="24"/>
              </w:rPr>
              <w:t>субсидий</w:t>
            </w:r>
            <w:r>
              <w:rPr>
                <w:spacing w:val="-4"/>
                <w:sz w:val="24"/>
              </w:rPr>
              <w:t xml:space="preserve"> </w:t>
            </w:r>
            <w:r>
              <w:rPr>
                <w:sz w:val="24"/>
              </w:rPr>
              <w:t>из</w:t>
            </w:r>
          </w:p>
          <w:p>
            <w:pPr>
              <w:pStyle w:val="8"/>
              <w:ind w:left="443"/>
              <w:rPr>
                <w:sz w:val="24"/>
              </w:rPr>
            </w:pPr>
            <w:r>
              <w:rPr>
                <w:sz w:val="24"/>
              </w:rPr>
              <w:t>федерального</w:t>
            </w:r>
            <w:r>
              <w:rPr>
                <w:spacing w:val="-2"/>
                <w:sz w:val="24"/>
              </w:rPr>
              <w:t xml:space="preserve"> </w:t>
            </w:r>
            <w:r>
              <w:rPr>
                <w:sz w:val="24"/>
              </w:rPr>
              <w:t>бюджета</w:t>
            </w:r>
          </w:p>
          <w:p>
            <w:pPr>
              <w:pStyle w:val="8"/>
              <w:spacing w:before="92"/>
              <w:ind w:left="354" w:right="340" w:firstLine="6"/>
              <w:jc w:val="center"/>
              <w:rPr>
                <w:sz w:val="24"/>
              </w:rPr>
            </w:pPr>
            <w:r>
              <w:rPr>
                <w:sz w:val="24"/>
              </w:rPr>
              <w:t>бюджетам субъектов</w:t>
            </w:r>
            <w:r>
              <w:rPr>
                <w:spacing w:val="1"/>
                <w:sz w:val="24"/>
              </w:rPr>
              <w:t xml:space="preserve"> </w:t>
            </w:r>
            <w:r>
              <w:rPr>
                <w:sz w:val="24"/>
              </w:rPr>
              <w:t>Российской</w:t>
            </w:r>
            <w:r>
              <w:rPr>
                <w:spacing w:val="-9"/>
                <w:sz w:val="24"/>
              </w:rPr>
              <w:t xml:space="preserve"> </w:t>
            </w:r>
            <w:r>
              <w:rPr>
                <w:sz w:val="24"/>
              </w:rPr>
              <w:t>Федерации";</w:t>
            </w:r>
            <w:r>
              <w:rPr>
                <w:spacing w:val="-57"/>
                <w:sz w:val="24"/>
              </w:rPr>
              <w:t xml:space="preserve"> </w:t>
            </w:r>
            <w:r>
              <w:fldChar w:fldCharType="begin"/>
            </w:r>
            <w:r>
              <w:instrText xml:space="preserve"> HYPERLINK "consultantplus://offline/ref%3D0E8C51EFF77574B8234277044BEEA748D03F0503AC5EBC298B11C4BCAE67C42E307622397D7873B19E23B74127nB48H"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ind w:left="70" w:right="53" w:firstLine="442"/>
              <w:rPr>
                <w:sz w:val="24"/>
              </w:rPr>
            </w:pPr>
            <w:r>
              <w:rPr>
                <w:sz w:val="24"/>
              </w:rPr>
              <w:t>финансов Российской</w:t>
            </w:r>
            <w:r>
              <w:rPr>
                <w:spacing w:val="1"/>
                <w:sz w:val="24"/>
              </w:rPr>
              <w:t xml:space="preserve"> </w:t>
            </w:r>
            <w:r>
              <w:rPr>
                <w:sz w:val="24"/>
              </w:rPr>
              <w:t>Федерации</w:t>
            </w:r>
            <w:r>
              <w:rPr>
                <w:spacing w:val="-5"/>
                <w:sz w:val="24"/>
              </w:rPr>
              <w:t xml:space="preserve"> </w:t>
            </w:r>
            <w:r>
              <w:rPr>
                <w:sz w:val="24"/>
              </w:rPr>
              <w:t>от</w:t>
            </w:r>
            <w:r>
              <w:rPr>
                <w:spacing w:val="-4"/>
                <w:sz w:val="24"/>
              </w:rPr>
              <w:t xml:space="preserve"> </w:t>
            </w:r>
            <w:r>
              <w:rPr>
                <w:sz w:val="24"/>
              </w:rPr>
              <w:t>14</w:t>
            </w:r>
            <w:r>
              <w:rPr>
                <w:spacing w:val="-4"/>
                <w:sz w:val="24"/>
              </w:rPr>
              <w:t xml:space="preserve"> </w:t>
            </w:r>
            <w:r>
              <w:rPr>
                <w:sz w:val="24"/>
              </w:rPr>
              <w:t>декабря</w:t>
            </w:r>
            <w:r>
              <w:rPr>
                <w:spacing w:val="-5"/>
                <w:sz w:val="24"/>
              </w:rPr>
              <w:t xml:space="preserve"> </w:t>
            </w:r>
            <w:r>
              <w:rPr>
                <w:sz w:val="24"/>
              </w:rPr>
              <w:t>2018</w:t>
            </w:r>
          </w:p>
          <w:p>
            <w:pPr>
              <w:pStyle w:val="8"/>
              <w:spacing w:before="1"/>
              <w:ind w:left="80" w:right="47" w:firstLine="154"/>
              <w:rPr>
                <w:sz w:val="24"/>
              </w:rPr>
            </w:pPr>
            <w:r>
              <w:rPr>
                <w:sz w:val="24"/>
              </w:rPr>
              <w:t>г. N 269н "Об утверждении</w:t>
            </w:r>
            <w:r>
              <w:rPr>
                <w:spacing w:val="1"/>
                <w:sz w:val="24"/>
              </w:rPr>
              <w:t xml:space="preserve"> </w:t>
            </w:r>
            <w:r>
              <w:rPr>
                <w:sz w:val="24"/>
              </w:rPr>
              <w:t>Типовой формы соглашения о</w:t>
            </w:r>
            <w:r>
              <w:rPr>
                <w:spacing w:val="-57"/>
                <w:sz w:val="24"/>
              </w:rPr>
              <w:t xml:space="preserve"> </w:t>
            </w:r>
            <w:r>
              <w:rPr>
                <w:sz w:val="24"/>
              </w:rPr>
              <w:t>предоставлении</w:t>
            </w:r>
            <w:r>
              <w:rPr>
                <w:spacing w:val="-3"/>
                <w:sz w:val="24"/>
              </w:rPr>
              <w:t xml:space="preserve"> </w:t>
            </w:r>
            <w:r>
              <w:rPr>
                <w:sz w:val="24"/>
              </w:rPr>
              <w:t>субсидии</w:t>
            </w:r>
            <w:r>
              <w:rPr>
                <w:spacing w:val="-2"/>
                <w:sz w:val="24"/>
              </w:rPr>
              <w:t xml:space="preserve"> </w:t>
            </w:r>
            <w:r>
              <w:rPr>
                <w:sz w:val="24"/>
              </w:rPr>
              <w:t>из</w:t>
            </w:r>
          </w:p>
          <w:p>
            <w:pPr>
              <w:pStyle w:val="8"/>
              <w:ind w:left="388" w:right="371" w:firstLine="1"/>
              <w:jc w:val="center"/>
              <w:rPr>
                <w:sz w:val="24"/>
              </w:rPr>
            </w:pPr>
            <w:r>
              <w:rPr>
                <w:sz w:val="24"/>
              </w:rPr>
              <w:t>федерального бюджета</w:t>
            </w:r>
            <w:r>
              <w:rPr>
                <w:spacing w:val="1"/>
                <w:sz w:val="24"/>
              </w:rPr>
              <w:t xml:space="preserve"> </w:t>
            </w:r>
            <w:r>
              <w:rPr>
                <w:sz w:val="24"/>
              </w:rPr>
              <w:t>бюджету субъекта</w:t>
            </w:r>
            <w:r>
              <w:rPr>
                <w:spacing w:val="1"/>
                <w:sz w:val="24"/>
              </w:rPr>
              <w:t xml:space="preserve"> </w:t>
            </w:r>
            <w:r>
              <w:rPr>
                <w:sz w:val="24"/>
              </w:rPr>
              <w:t>Российской</w:t>
            </w:r>
            <w:r>
              <w:rPr>
                <w:spacing w:val="-7"/>
                <w:sz w:val="24"/>
              </w:rPr>
              <w:t xml:space="preserve"> </w:t>
            </w:r>
            <w:r>
              <w:rPr>
                <w:sz w:val="24"/>
              </w:rPr>
              <w:t>Федерации"</w:t>
            </w:r>
          </w:p>
        </w:tc>
        <w:tc>
          <w:tcPr>
            <w:tcW w:w="990" w:type="dxa"/>
          </w:tcPr>
          <w:p>
            <w:pPr>
              <w:pStyle w:val="8"/>
              <w:spacing w:before="95"/>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45" w:right="33"/>
              <w:jc w:val="center"/>
              <w:rPr>
                <w:sz w:val="24"/>
              </w:rPr>
            </w:pPr>
            <w:r>
              <w:rPr>
                <w:sz w:val="24"/>
              </w:rPr>
              <w:t>рублей</w:t>
            </w:r>
          </w:p>
        </w:tc>
        <w:tc>
          <w:tcPr>
            <w:tcW w:w="642" w:type="dxa"/>
          </w:tcPr>
          <w:p>
            <w:pPr>
              <w:pStyle w:val="8"/>
              <w:spacing w:before="95"/>
              <w:ind w:left="18"/>
              <w:jc w:val="center"/>
              <w:rPr>
                <w:sz w:val="24"/>
              </w:rPr>
            </w:pPr>
            <w:r>
              <w:rPr>
                <w:sz w:val="24"/>
              </w:rPr>
              <w:t>1</w:t>
            </w:r>
          </w:p>
        </w:tc>
        <w:tc>
          <w:tcPr>
            <w:tcW w:w="2380" w:type="dxa"/>
          </w:tcPr>
          <w:p>
            <w:pPr>
              <w:pStyle w:val="8"/>
              <w:spacing w:before="95"/>
              <w:ind w:left="146" w:right="128" w:firstLine="2"/>
              <w:jc w:val="center"/>
              <w:rPr>
                <w:sz w:val="24"/>
              </w:rPr>
            </w:pPr>
            <w:r>
              <w:fldChar w:fldCharType="begin"/>
            </w:r>
            <w:r>
              <w:instrText xml:space="preserve"> HYPERLINK "consultantplus://offline/ref%3D0E8C51EFF77574B8234277044BEEA748D03E0D07A25EBC298B11C4BCAE67C42E22767A3377746BBAC96CF11428B82BC97A5C0844C2A8n74BH" \h </w:instrText>
            </w:r>
            <w:r>
              <w:fldChar w:fldCharType="separate"/>
            </w:r>
            <w:r>
              <w:rPr>
                <w:color w:val="0000FF"/>
                <w:sz w:val="24"/>
              </w:rPr>
              <w:t>статья 15.15.3</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9" w:right="59"/>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предоставляющим</w:t>
            </w:r>
            <w:r>
              <w:rPr>
                <w:spacing w:val="1"/>
                <w:sz w:val="24"/>
              </w:rPr>
              <w:t xml:space="preserve"> </w:t>
            </w:r>
            <w:r>
              <w:rPr>
                <w:sz w:val="24"/>
              </w:rPr>
              <w:t>межбюджетные</w:t>
            </w:r>
            <w:r>
              <w:rPr>
                <w:spacing w:val="1"/>
                <w:sz w:val="24"/>
              </w:rPr>
              <w:t xml:space="preserve"> </w:t>
            </w:r>
            <w:r>
              <w:rPr>
                <w:sz w:val="24"/>
              </w:rPr>
              <w:t>субсидии,</w:t>
            </w:r>
            <w:r>
              <w:rPr>
                <w:spacing w:val="-1"/>
                <w:sz w:val="24"/>
              </w:rPr>
              <w:t xml:space="preserve"> </w:t>
            </w:r>
            <w:r>
              <w:rPr>
                <w:sz w:val="24"/>
              </w:rPr>
              <w:t>-</w:t>
            </w:r>
            <w:r>
              <w:rPr>
                <w:spacing w:val="-2"/>
                <w:sz w:val="24"/>
              </w:rPr>
              <w:t xml:space="preserve"> </w:t>
            </w:r>
            <w:r>
              <w:rPr>
                <w:sz w:val="24"/>
              </w:rPr>
              <w:t>в</w:t>
            </w:r>
            <w:r>
              <w:rPr>
                <w:spacing w:val="-2"/>
                <w:sz w:val="24"/>
              </w:rPr>
              <w:t xml:space="preserve"> </w:t>
            </w:r>
            <w:r>
              <w:rPr>
                <w:sz w:val="24"/>
              </w:rPr>
              <w:t>части</w:t>
            </w:r>
          </w:p>
          <w:p>
            <w:pPr>
              <w:pStyle w:val="8"/>
              <w:spacing w:before="92"/>
              <w:ind w:left="377" w:right="68" w:hanging="286"/>
              <w:rPr>
                <w:sz w:val="24"/>
              </w:rPr>
            </w:pPr>
            <w:r>
              <w:rPr>
                <w:sz w:val="24"/>
              </w:rPr>
              <w:t>нарушения</w:t>
            </w:r>
            <w:r>
              <w:rPr>
                <w:spacing w:val="-8"/>
                <w:sz w:val="24"/>
              </w:rPr>
              <w:t xml:space="preserve"> </w:t>
            </w:r>
            <w:r>
              <w:rPr>
                <w:sz w:val="24"/>
              </w:rPr>
              <w:t>порядка</w:t>
            </w:r>
            <w:r>
              <w:rPr>
                <w:spacing w:val="-8"/>
                <w:sz w:val="24"/>
              </w:rPr>
              <w:t xml:space="preserve"> </w:t>
            </w:r>
            <w:r>
              <w:rPr>
                <w:sz w:val="24"/>
              </w:rPr>
              <w:t>и</w:t>
            </w:r>
            <w:r>
              <w:rPr>
                <w:spacing w:val="-57"/>
                <w:sz w:val="24"/>
              </w:rPr>
              <w:t xml:space="preserve"> </w:t>
            </w:r>
            <w:r>
              <w:rPr>
                <w:sz w:val="24"/>
              </w:rPr>
              <w:t>(или) условий</w:t>
            </w:r>
            <w:r>
              <w:rPr>
                <w:spacing w:val="1"/>
                <w:sz w:val="24"/>
              </w:rPr>
              <w:t xml:space="preserve"> </w:t>
            </w:r>
            <w:r>
              <w:rPr>
                <w:sz w:val="24"/>
              </w:rPr>
              <w:t>предоставления</w:t>
            </w:r>
            <w:r>
              <w:rPr>
                <w:spacing w:val="1"/>
                <w:sz w:val="24"/>
              </w:rPr>
              <w:t xml:space="preserve"> </w:t>
            </w:r>
            <w:r>
              <w:rPr>
                <w:sz w:val="24"/>
              </w:rPr>
              <w:t>межбюджетных</w:t>
            </w:r>
          </w:p>
          <w:p>
            <w:pPr>
              <w:pStyle w:val="8"/>
              <w:ind w:left="545" w:right="504" w:firstLine="134"/>
              <w:rPr>
                <w:sz w:val="24"/>
              </w:rPr>
            </w:pPr>
            <w:r>
              <w:rPr>
                <w:sz w:val="24"/>
              </w:rPr>
              <w:t>субсидий;</w:t>
            </w:r>
            <w:r>
              <w:rPr>
                <w:spacing w:val="1"/>
                <w:sz w:val="24"/>
              </w:rPr>
              <w:t xml:space="preserve"> </w:t>
            </w:r>
            <w:r>
              <w:rPr>
                <w:sz w:val="24"/>
              </w:rPr>
              <w:t>финансовым</w:t>
            </w:r>
          </w:p>
          <w:p>
            <w:pPr>
              <w:pStyle w:val="8"/>
              <w:spacing w:before="1"/>
              <w:ind w:left="69" w:right="51" w:firstLine="5"/>
              <w:jc w:val="center"/>
              <w:rPr>
                <w:sz w:val="24"/>
              </w:rPr>
            </w:pPr>
            <w:r>
              <w:rPr>
                <w:sz w:val="24"/>
              </w:rPr>
              <w:t>органом, главным</w:t>
            </w:r>
            <w:r>
              <w:rPr>
                <w:spacing w:val="1"/>
                <w:sz w:val="24"/>
              </w:rPr>
              <w:t xml:space="preserve"> </w:t>
            </w:r>
            <w:r>
              <w:rPr>
                <w:sz w:val="24"/>
              </w:rPr>
              <w:t>распорядителем</w:t>
            </w:r>
            <w:r>
              <w:rPr>
                <w:spacing w:val="1"/>
                <w:sz w:val="24"/>
              </w:rPr>
              <w:t xml:space="preserve"> </w:t>
            </w:r>
            <w:r>
              <w:rPr>
                <w:sz w:val="24"/>
              </w:rPr>
              <w:t>(распорядителем)</w:t>
            </w:r>
            <w:r>
              <w:rPr>
                <w:spacing w:val="-14"/>
                <w:sz w:val="24"/>
              </w:rPr>
              <w:t xml:space="preserve"> </w:t>
            </w:r>
            <w:r>
              <w:rPr>
                <w:sz w:val="24"/>
              </w:rPr>
              <w:t>или</w:t>
            </w:r>
            <w:r>
              <w:rPr>
                <w:spacing w:val="-57"/>
                <w:sz w:val="24"/>
              </w:rPr>
              <w:t xml:space="preserve"> </w:t>
            </w:r>
            <w:r>
              <w:rPr>
                <w:sz w:val="24"/>
              </w:rPr>
              <w:t>получателем средств</w:t>
            </w:r>
            <w:r>
              <w:rPr>
                <w:spacing w:val="1"/>
                <w:sz w:val="24"/>
              </w:rPr>
              <w:t xml:space="preserve"> </w:t>
            </w:r>
            <w:r>
              <w:rPr>
                <w:sz w:val="24"/>
              </w:rPr>
              <w:t>бюджета, которому</w:t>
            </w:r>
            <w:r>
              <w:rPr>
                <w:spacing w:val="1"/>
                <w:sz w:val="24"/>
              </w:rPr>
              <w:t xml:space="preserve"> </w:t>
            </w:r>
            <w:r>
              <w:rPr>
                <w:sz w:val="24"/>
              </w:rPr>
              <w:t>предоставлены</w:t>
            </w:r>
          </w:p>
          <w:p>
            <w:pPr>
              <w:pStyle w:val="8"/>
              <w:spacing w:before="1"/>
              <w:ind w:left="91" w:right="71" w:firstLine="1"/>
              <w:jc w:val="center"/>
              <w:rPr>
                <w:sz w:val="24"/>
              </w:rPr>
            </w:pPr>
            <w:r>
              <w:rPr>
                <w:sz w:val="24"/>
              </w:rPr>
              <w:t>межбюджетные</w:t>
            </w:r>
            <w:r>
              <w:rPr>
                <w:spacing w:val="1"/>
                <w:sz w:val="24"/>
              </w:rPr>
              <w:t xml:space="preserve"> </w:t>
            </w:r>
            <w:r>
              <w:rPr>
                <w:sz w:val="24"/>
              </w:rPr>
              <w:t>субсидии, - в части</w:t>
            </w:r>
            <w:r>
              <w:rPr>
                <w:spacing w:val="1"/>
                <w:sz w:val="24"/>
              </w:rPr>
              <w:t xml:space="preserve"> </w:t>
            </w:r>
            <w:r>
              <w:rPr>
                <w:sz w:val="24"/>
              </w:rPr>
              <w:t>нарушения</w:t>
            </w:r>
            <w:r>
              <w:rPr>
                <w:spacing w:val="-8"/>
                <w:sz w:val="24"/>
              </w:rPr>
              <w:t xml:space="preserve"> </w:t>
            </w:r>
            <w:r>
              <w:rPr>
                <w:sz w:val="24"/>
              </w:rPr>
              <w:t>порядка</w:t>
            </w:r>
            <w:r>
              <w:rPr>
                <w:spacing w:val="-8"/>
                <w:sz w:val="24"/>
              </w:rPr>
              <w:t xml:space="preserve"> </w:t>
            </w:r>
            <w:r>
              <w:rPr>
                <w:sz w:val="24"/>
              </w:rPr>
              <w:t>и</w:t>
            </w:r>
            <w:r>
              <w:rPr>
                <w:spacing w:val="-57"/>
                <w:sz w:val="24"/>
              </w:rPr>
              <w:t xml:space="preserve"> </w:t>
            </w:r>
            <w:r>
              <w:rPr>
                <w:sz w:val="24"/>
              </w:rPr>
              <w:t>(или) условий</w:t>
            </w:r>
          </w:p>
          <w:p>
            <w:pPr>
              <w:pStyle w:val="8"/>
              <w:ind w:left="376" w:right="356" w:firstLine="1"/>
              <w:jc w:val="center"/>
              <w:rPr>
                <w:sz w:val="24"/>
              </w:rPr>
            </w:pPr>
            <w:r>
              <w:rPr>
                <w:sz w:val="24"/>
              </w:rPr>
              <w:t>предоставления</w:t>
            </w:r>
            <w:r>
              <w:rPr>
                <w:spacing w:val="-57"/>
                <w:sz w:val="24"/>
              </w:rPr>
              <w:t xml:space="preserve"> </w:t>
            </w:r>
            <w:r>
              <w:rPr>
                <w:sz w:val="24"/>
              </w:rPr>
              <w:t>(расходования)</w:t>
            </w:r>
            <w:r>
              <w:rPr>
                <w:spacing w:val="1"/>
                <w:sz w:val="24"/>
              </w:rPr>
              <w:t xml:space="preserve"> </w:t>
            </w:r>
            <w:r>
              <w:rPr>
                <w:sz w:val="24"/>
              </w:rPr>
              <w:t>межбюджетных</w:t>
            </w:r>
            <w:r>
              <w:rPr>
                <w:spacing w:val="-57"/>
                <w:sz w:val="24"/>
              </w:rPr>
              <w:t xml:space="preserve"> </w:t>
            </w:r>
            <w:r>
              <w:rPr>
                <w:sz w:val="24"/>
              </w:rPr>
              <w:t>субсидий)</w:t>
            </w:r>
          </w:p>
        </w:tc>
        <w:tc>
          <w:tcPr>
            <w:tcW w:w="1699" w:type="dxa"/>
          </w:tcPr>
          <w:p>
            <w:pPr>
              <w:pStyle w:val="8"/>
              <w:spacing w:before="95"/>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p>
            <w:pPr>
              <w:pStyle w:val="8"/>
              <w:spacing w:before="97"/>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92"/>
              <w:ind w:left="467" w:right="208" w:hanging="217"/>
              <w:rPr>
                <w:sz w:val="24"/>
              </w:rPr>
            </w:pPr>
            <w:r>
              <w:rPr>
                <w:sz w:val="24"/>
              </w:rPr>
              <w:t>бюджетных средств</w:t>
            </w:r>
          </w:p>
        </w:tc>
        <w:tc>
          <w:tcPr>
            <w:tcW w:w="1984" w:type="dxa"/>
          </w:tcPr>
          <w:p>
            <w:pPr>
              <w:pStyle w:val="8"/>
              <w:spacing w:before="95"/>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межбюджетной</w:t>
            </w:r>
            <w:r>
              <w:rPr>
                <w:spacing w:val="1"/>
                <w:sz w:val="24"/>
              </w:rPr>
              <w:t xml:space="preserve"> </w:t>
            </w:r>
            <w:r>
              <w:rPr>
                <w:sz w:val="24"/>
              </w:rPr>
              <w:t>субсидии,</w:t>
            </w:r>
          </w:p>
          <w:p>
            <w:pPr>
              <w:pStyle w:val="8"/>
              <w:ind w:left="78" w:right="49" w:hanging="3"/>
              <w:jc w:val="center"/>
              <w:rPr>
                <w:sz w:val="24"/>
              </w:rPr>
            </w:pPr>
            <w:r>
              <w:rPr>
                <w:sz w:val="24"/>
              </w:rPr>
              <w:t>предоставленной</w:t>
            </w:r>
            <w:r>
              <w:rPr>
                <w:spacing w:val="1"/>
                <w:sz w:val="24"/>
              </w:rPr>
              <w:t xml:space="preserve"> </w:t>
            </w:r>
            <w:r>
              <w:rPr>
                <w:sz w:val="24"/>
              </w:rPr>
              <w:t>(израсходованной</w:t>
            </w:r>
          </w:p>
          <w:p>
            <w:pPr>
              <w:pStyle w:val="8"/>
              <w:ind w:left="70" w:right="39"/>
              <w:jc w:val="center"/>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p>
          <w:p>
            <w:pPr>
              <w:pStyle w:val="8"/>
              <w:spacing w:before="97"/>
              <w:ind w:left="70" w:right="43"/>
              <w:jc w:val="center"/>
              <w:rPr>
                <w:sz w:val="24"/>
              </w:rPr>
            </w:pPr>
            <w:r>
              <w:rPr>
                <w:sz w:val="24"/>
              </w:rPr>
              <w:t>объем занижения</w:t>
            </w:r>
            <w:r>
              <w:rPr>
                <w:spacing w:val="-57"/>
                <w:sz w:val="24"/>
              </w:rPr>
              <w:t xml:space="preserve"> </w:t>
            </w:r>
            <w:r>
              <w:rPr>
                <w:sz w:val="24"/>
              </w:rPr>
              <w:t>межбюджетной</w:t>
            </w:r>
            <w:r>
              <w:rPr>
                <w:spacing w:val="1"/>
                <w:sz w:val="24"/>
              </w:rPr>
              <w:t xml:space="preserve"> </w:t>
            </w:r>
            <w:r>
              <w:rPr>
                <w:sz w:val="24"/>
              </w:rPr>
              <w:t>субсидии,</w:t>
            </w:r>
          </w:p>
          <w:p>
            <w:pPr>
              <w:pStyle w:val="8"/>
              <w:spacing w:before="92"/>
              <w:ind w:left="78" w:right="49" w:hanging="3"/>
              <w:jc w:val="center"/>
              <w:rPr>
                <w:sz w:val="24"/>
              </w:rPr>
            </w:pPr>
            <w:r>
              <w:rPr>
                <w:sz w:val="24"/>
              </w:rPr>
              <w:t>предоставленной</w:t>
            </w:r>
            <w:r>
              <w:rPr>
                <w:spacing w:val="1"/>
                <w:sz w:val="24"/>
              </w:rPr>
              <w:t xml:space="preserve"> </w:t>
            </w:r>
            <w:r>
              <w:rPr>
                <w:sz w:val="24"/>
              </w:rPr>
              <w:t>(израсходованной</w:t>
            </w:r>
          </w:p>
          <w:p>
            <w:pPr>
              <w:pStyle w:val="8"/>
              <w:ind w:left="70" w:right="39"/>
              <w:jc w:val="center"/>
              <w:rPr>
                <w:sz w:val="24"/>
              </w:rPr>
            </w:pPr>
            <w:r>
              <w:rPr>
                <w:sz w:val="24"/>
              </w:rPr>
              <w:t>)</w:t>
            </w:r>
            <w:r>
              <w:rPr>
                <w:spacing w:val="-8"/>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w:t>
            </w:r>
            <w:r>
              <w:rPr>
                <w:spacing w:val="1"/>
                <w:sz w:val="24"/>
              </w:rPr>
              <w:t xml:space="preserve"> </w:t>
            </w:r>
            <w:r>
              <w:rPr>
                <w:sz w:val="24"/>
              </w:rPr>
              <w:t>остаток</w:t>
            </w:r>
          </w:p>
          <w:p>
            <w:pPr>
              <w:pStyle w:val="8"/>
              <w:spacing w:before="1"/>
              <w:ind w:left="150" w:right="122" w:hanging="2"/>
              <w:jc w:val="center"/>
              <w:rPr>
                <w:sz w:val="24"/>
              </w:rPr>
            </w:pPr>
            <w:r>
              <w:rPr>
                <w:sz w:val="24"/>
              </w:rPr>
              <w:t>межбюджетной</w:t>
            </w:r>
            <w:r>
              <w:rPr>
                <w:spacing w:val="1"/>
                <w:sz w:val="24"/>
              </w:rPr>
              <w:t xml:space="preserve"> </w:t>
            </w: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1056" w:type="dxa"/>
          </w:tcPr>
          <w:p>
            <w:pPr>
              <w:pStyle w:val="8"/>
              <w:spacing w:before="93"/>
              <w:ind w:left="227"/>
              <w:rPr>
                <w:sz w:val="24"/>
              </w:rPr>
            </w:pPr>
            <w:r>
              <w:rPr>
                <w:sz w:val="24"/>
              </w:rPr>
              <w:t>1.2.62</w:t>
            </w:r>
          </w:p>
        </w:tc>
        <w:tc>
          <w:tcPr>
            <w:tcW w:w="3400" w:type="dxa"/>
          </w:tcPr>
          <w:p>
            <w:pPr>
              <w:pStyle w:val="8"/>
              <w:spacing w:before="93"/>
              <w:ind w:left="62" w:right="46"/>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межбюджетных субсидий не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их</w:t>
            </w:r>
            <w:r>
              <w:rPr>
                <w:spacing w:val="1"/>
                <w:sz w:val="24"/>
              </w:rPr>
              <w:t xml:space="preserve"> </w:t>
            </w:r>
            <w:r>
              <w:rPr>
                <w:sz w:val="24"/>
              </w:rPr>
              <w:t>предоставления</w:t>
            </w:r>
          </w:p>
        </w:tc>
        <w:tc>
          <w:tcPr>
            <w:tcW w:w="3261" w:type="dxa"/>
          </w:tcPr>
          <w:p>
            <w:pPr>
              <w:pStyle w:val="8"/>
              <w:spacing w:before="93"/>
              <w:ind w:left="68" w:right="52"/>
              <w:jc w:val="center"/>
              <w:rPr>
                <w:sz w:val="24"/>
              </w:rPr>
            </w:pP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статьи</w:t>
            </w:r>
            <w:r>
              <w:rPr>
                <w:color w:val="0000FF"/>
                <w:spacing w:val="-1"/>
                <w:sz w:val="24"/>
              </w:rPr>
              <w:t xml:space="preserve"> </w:t>
            </w:r>
            <w:r>
              <w:rPr>
                <w:color w:val="0000FF"/>
                <w:sz w:val="24"/>
              </w:rPr>
              <w:t>130</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"consultantplus://offline/ref%3D0E8C51EFF77574B8234277044BEEA748D03E0D01AA59BC298B11C4BCAE67C42E22767A367F766DBAC96CF11428B82BC97A5C0844C2A8n74BH" \h </w:instrText>
            </w:r>
            <w:r>
              <w:fldChar w:fldCharType="separate"/>
            </w:r>
            <w:r>
              <w:rPr>
                <w:color w:val="0000FF"/>
                <w:sz w:val="24"/>
              </w:rPr>
              <w:t>132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"consultantplus://offline/ref%3D0E8C51EFF77574B8234277044BEEA748D03E0D01AA59BC298B11C4BCAE67C42E22767A317E7266E5CC79E04C27B23DD779411446C0nA48H" \h </w:instrText>
            </w:r>
            <w:r>
              <w:fldChar w:fldCharType="separate"/>
            </w:r>
            <w:r>
              <w:rPr>
                <w:color w:val="0000FF"/>
                <w:sz w:val="24"/>
              </w:rPr>
              <w:t>136</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"consultantplus://offline/ref%3D0E8C51EFF77574B8234277044BEEA748D03E0D01AA59BC298B11C4BCAE67C42E22767A377F7068BAC96CF11428B82BC97A5C0844C2A8n74BH" \h </w:instrText>
            </w:r>
            <w:r>
              <w:fldChar w:fldCharType="separate"/>
            </w:r>
            <w:r>
              <w:rPr>
                <w:color w:val="0000FF"/>
                <w:sz w:val="24"/>
              </w:rPr>
              <w:t>138.1</w:t>
            </w:r>
            <w:r>
              <w:rPr>
                <w:color w:val="0000FF"/>
                <w:sz w:val="24"/>
              </w:rPr>
              <w:fldChar w:fldCharType="end"/>
            </w:r>
            <w:r>
              <w:rPr>
                <w:sz w:val="24"/>
              </w:rPr>
              <w:t>,</w:t>
            </w:r>
          </w:p>
          <w:p>
            <w:pPr>
              <w:pStyle w:val="8"/>
              <w:ind w:left="68" w:right="52"/>
              <w:jc w:val="center"/>
              <w:rPr>
                <w:sz w:val="24"/>
              </w:rPr>
            </w:pPr>
            <w:r>
              <w:fldChar w:fldCharType="begin"/>
            </w:r>
            <w:r>
              <w:instrText xml:space="preserve"> HYPERLINK "consultantplus://offline/ref%3D0E8C51EFF77574B8234277044BEEA748D03E0D01AA59BC298B11C4BCAE67C42E22767A31787065BAC96CF11428B82BC97A5C0844C2A8n74BH" \h </w:instrText>
            </w:r>
            <w:r>
              <w:fldChar w:fldCharType="separate"/>
            </w:r>
            <w:r>
              <w:rPr>
                <w:color w:val="0000FF"/>
                <w:sz w:val="24"/>
              </w:rPr>
              <w:t>138.3</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"consultantplus://offline/ref%3D0E8C51EFF77574B8234277044BEEA748D03E0D01AA59BC298B11C4BCAE67C42E22767A367E736FBAC96CF11428B82BC97A5C0844C2A8n74BH" \h </w:instrText>
            </w:r>
            <w:r>
              <w:fldChar w:fldCharType="separate"/>
            </w:r>
            <w:r>
              <w:rPr>
                <w:color w:val="0000FF"/>
                <w:sz w:val="24"/>
              </w:rPr>
              <w:t>139</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"consultantplus://offline/ref%3D0E8C51EFF77574B8234277044BEEA748D03E0D01AA59BC298B11C4BCAE67C42E22767A367E776EBAC96CF11428B82BC97A5C0844C2A8n74BH" \h </w:instrText>
            </w:r>
            <w:r>
              <w:fldChar w:fldCharType="separate"/>
            </w:r>
            <w:r>
              <w:rPr>
                <w:color w:val="0000FF"/>
                <w:sz w:val="24"/>
              </w:rPr>
              <w:t>142.2</w:t>
            </w:r>
            <w:r>
              <w:rPr>
                <w:color w:val="0000FF"/>
                <w:sz w:val="24"/>
              </w:rPr>
              <w:fldChar w:fldCharType="end"/>
            </w:r>
            <w:r>
              <w:fldChar w:fldCharType="begin"/>
            </w:r>
            <w:r>
              <w:instrText xml:space="preserve"> HYPERLINK "consultantplus://offline/ref%3D0E8C51EFF77574B8234277044BEEA748D03E0D01AA59BC298B11C4BCAE67C42E22767A3178766BBAC96CF11428B82BC97A5C0844C2A8n74BH" \h </w:instrText>
            </w:r>
            <w:r>
              <w:fldChar w:fldCharType="separate"/>
            </w:r>
            <w:r>
              <w:rPr>
                <w:sz w:val="24"/>
              </w:rPr>
              <w:t>,</w:t>
            </w:r>
            <w:r>
              <w:rPr>
                <w:color w:val="0000FF"/>
                <w:sz w:val="24"/>
              </w:rPr>
              <w:t>142.3</w:t>
            </w:r>
            <w:r>
              <w:rPr>
                <w:color w:val="0000FF"/>
                <w:sz w:val="24"/>
              </w:rPr>
              <w:fldChar w:fldCharType="end"/>
            </w:r>
          </w:p>
          <w:p>
            <w:pPr>
              <w:pStyle w:val="8"/>
              <w:ind w:left="87" w:right="69" w:firstLine="2"/>
              <w:jc w:val="center"/>
              <w:rPr>
                <w:sz w:val="24"/>
              </w:rPr>
            </w:pPr>
            <w:r>
              <w:rPr>
                <w:sz w:val="24"/>
              </w:rPr>
              <w:t>Бюджетного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"consultantplus://offline/ref%3D0E8C51EFF77574B8234277044BEEA748D03E0C0EAE53BC298B11C4BCAE67C42E307622397D7873B19E23B74127nB48H"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 Федерации от 30</w:t>
            </w:r>
            <w:r>
              <w:rPr>
                <w:spacing w:val="1"/>
                <w:sz w:val="24"/>
              </w:rPr>
              <w:t xml:space="preserve"> </w:t>
            </w:r>
            <w:r>
              <w:rPr>
                <w:sz w:val="24"/>
              </w:rPr>
              <w:t>сентября</w:t>
            </w:r>
            <w:r>
              <w:rPr>
                <w:spacing w:val="-1"/>
                <w:sz w:val="24"/>
              </w:rPr>
              <w:t xml:space="preserve"> </w:t>
            </w:r>
            <w:r>
              <w:rPr>
                <w:sz w:val="24"/>
              </w:rPr>
              <w:t>2014 г.</w:t>
            </w:r>
            <w:r>
              <w:rPr>
                <w:spacing w:val="-2"/>
                <w:sz w:val="24"/>
              </w:rPr>
              <w:t xml:space="preserve"> </w:t>
            </w:r>
            <w:r>
              <w:rPr>
                <w:sz w:val="24"/>
              </w:rPr>
              <w:t>N</w:t>
            </w:r>
            <w:r>
              <w:rPr>
                <w:spacing w:val="-1"/>
                <w:sz w:val="24"/>
              </w:rPr>
              <w:t xml:space="preserve"> </w:t>
            </w:r>
            <w:r>
              <w:rPr>
                <w:sz w:val="24"/>
              </w:rPr>
              <w:t>999</w:t>
            </w:r>
            <w:r>
              <w:rPr>
                <w:spacing w:val="-1"/>
                <w:sz w:val="24"/>
              </w:rPr>
              <w:t xml:space="preserve"> </w:t>
            </w:r>
            <w:r>
              <w:rPr>
                <w:sz w:val="24"/>
              </w:rPr>
              <w:t>"О</w:t>
            </w:r>
          </w:p>
          <w:p>
            <w:pPr>
              <w:pStyle w:val="8"/>
              <w:ind w:left="719" w:right="700" w:hanging="2"/>
              <w:jc w:val="center"/>
              <w:rPr>
                <w:sz w:val="24"/>
              </w:rPr>
            </w:pPr>
            <w:r>
              <w:rPr>
                <w:sz w:val="24"/>
              </w:rPr>
              <w:t>формировании,</w:t>
            </w:r>
            <w:r>
              <w:rPr>
                <w:spacing w:val="1"/>
                <w:sz w:val="24"/>
              </w:rPr>
              <w:t xml:space="preserve"> </w:t>
            </w:r>
            <w:r>
              <w:rPr>
                <w:sz w:val="24"/>
              </w:rPr>
              <w:t>предоставлении</w:t>
            </w:r>
            <w:r>
              <w:rPr>
                <w:spacing w:val="-13"/>
                <w:sz w:val="24"/>
              </w:rPr>
              <w:t xml:space="preserve"> </w:t>
            </w:r>
            <w:r>
              <w:rPr>
                <w:sz w:val="24"/>
              </w:rPr>
              <w:t>и</w:t>
            </w:r>
          </w:p>
          <w:p>
            <w:pPr>
              <w:pStyle w:val="8"/>
              <w:ind w:left="67" w:right="52"/>
              <w:jc w:val="center"/>
              <w:rPr>
                <w:sz w:val="24"/>
              </w:rPr>
            </w:pPr>
            <w:r>
              <w:rPr>
                <w:sz w:val="24"/>
              </w:rPr>
              <w:t>распределении</w:t>
            </w:r>
            <w:r>
              <w:rPr>
                <w:spacing w:val="-5"/>
                <w:sz w:val="24"/>
              </w:rPr>
              <w:t xml:space="preserve"> </w:t>
            </w:r>
            <w:r>
              <w:rPr>
                <w:sz w:val="24"/>
              </w:rPr>
              <w:t>субсидий</w:t>
            </w:r>
            <w:r>
              <w:rPr>
                <w:spacing w:val="-4"/>
                <w:sz w:val="24"/>
              </w:rPr>
              <w:t xml:space="preserve"> </w:t>
            </w:r>
            <w:r>
              <w:rPr>
                <w:sz w:val="24"/>
              </w:rPr>
              <w:t>из</w:t>
            </w:r>
            <w:r>
              <w:rPr>
                <w:spacing w:val="-57"/>
                <w:sz w:val="24"/>
              </w:rPr>
              <w:t xml:space="preserve"> </w:t>
            </w:r>
            <w:r>
              <w:rPr>
                <w:sz w:val="24"/>
              </w:rPr>
              <w:t>федерального</w:t>
            </w:r>
            <w:r>
              <w:rPr>
                <w:spacing w:val="-1"/>
                <w:sz w:val="24"/>
              </w:rPr>
              <w:t xml:space="preserve"> </w:t>
            </w:r>
            <w:r>
              <w:rPr>
                <w:sz w:val="24"/>
              </w:rPr>
              <w:t>бюджета</w:t>
            </w:r>
          </w:p>
          <w:p>
            <w:pPr>
              <w:pStyle w:val="8"/>
              <w:ind w:left="69" w:right="52"/>
              <w:jc w:val="center"/>
              <w:rPr>
                <w:sz w:val="24"/>
              </w:rPr>
            </w:pPr>
            <w:r>
              <w:rPr>
                <w:sz w:val="24"/>
              </w:rPr>
              <w:t>бюджетам</w:t>
            </w:r>
            <w:r>
              <w:rPr>
                <w:spacing w:val="-3"/>
                <w:sz w:val="24"/>
              </w:rPr>
              <w:t xml:space="preserve"> </w:t>
            </w:r>
            <w:r>
              <w:rPr>
                <w:sz w:val="24"/>
              </w:rPr>
              <w:t>субъектов</w:t>
            </w:r>
          </w:p>
        </w:tc>
        <w:tc>
          <w:tcPr>
            <w:tcW w:w="990" w:type="dxa"/>
          </w:tcPr>
          <w:p>
            <w:pPr>
              <w:pStyle w:val="8"/>
              <w:spacing w:before="93"/>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3"/>
              <w:ind w:left="18"/>
              <w:jc w:val="center"/>
              <w:rPr>
                <w:sz w:val="24"/>
              </w:rPr>
            </w:pPr>
            <w:r>
              <w:rPr>
                <w:sz w:val="24"/>
              </w:rPr>
              <w:t>8</w:t>
            </w:r>
          </w:p>
        </w:tc>
        <w:tc>
          <w:tcPr>
            <w:tcW w:w="2380" w:type="dxa"/>
          </w:tcPr>
          <w:p>
            <w:pPr>
              <w:pStyle w:val="8"/>
              <w:spacing w:before="93"/>
              <w:ind w:left="595" w:right="84"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3" w:right="176"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ind w:left="573" w:right="124" w:hanging="411"/>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статья 306.4</w:t>
            </w:r>
          </w:p>
          <w:p>
            <w:pPr>
              <w:pStyle w:val="8"/>
              <w:ind w:left="595" w:right="87" w:hanging="471"/>
              <w:rPr>
                <w:sz w:val="24"/>
              </w:rPr>
            </w:pPr>
            <w:r>
              <w:rPr>
                <w:sz w:val="24"/>
              </w:rPr>
              <w:t>Бюджетного кодекса</w:t>
            </w:r>
            <w:r>
              <w:rPr>
                <w:spacing w:val="-57"/>
                <w:sz w:val="24"/>
              </w:rPr>
              <w:t xml:space="preserve"> </w:t>
            </w:r>
            <w:r>
              <w:rPr>
                <w:sz w:val="24"/>
              </w:rPr>
              <w:t>Российской</w:t>
            </w:r>
          </w:p>
        </w:tc>
        <w:tc>
          <w:tcPr>
            <w:tcW w:w="1699" w:type="dxa"/>
          </w:tcPr>
          <w:p>
            <w:pPr>
              <w:pStyle w:val="8"/>
              <w:spacing w:before="93"/>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3"/>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056" w:type="dxa"/>
          </w:tcPr>
          <w:p>
            <w:pPr>
              <w:pStyle w:val="8"/>
              <w:rPr>
                <w:sz w:val="24"/>
              </w:rPr>
            </w:pPr>
          </w:p>
        </w:tc>
        <w:tc>
          <w:tcPr>
            <w:tcW w:w="3400" w:type="dxa"/>
          </w:tcPr>
          <w:p>
            <w:pPr>
              <w:pStyle w:val="8"/>
              <w:rPr>
                <w:sz w:val="24"/>
              </w:rPr>
            </w:pPr>
          </w:p>
        </w:tc>
        <w:tc>
          <w:tcPr>
            <w:tcW w:w="3261" w:type="dxa"/>
          </w:tcPr>
          <w:p>
            <w:pPr>
              <w:pStyle w:val="8"/>
              <w:spacing w:before="92"/>
              <w:ind w:left="388"/>
              <w:rPr>
                <w:sz w:val="24"/>
              </w:rPr>
            </w:pPr>
            <w:r>
              <w:rPr>
                <w:sz w:val="24"/>
              </w:rPr>
              <w:t>Российской</w:t>
            </w:r>
            <w:r>
              <w:rPr>
                <w:spacing w:val="-3"/>
                <w:sz w:val="24"/>
              </w:rPr>
              <w:t xml:space="preserve"> </w:t>
            </w:r>
            <w:r>
              <w:rPr>
                <w:sz w:val="24"/>
              </w:rPr>
              <w:t>Федерации"</w:t>
            </w:r>
          </w:p>
        </w:tc>
        <w:tc>
          <w:tcPr>
            <w:tcW w:w="990" w:type="dxa"/>
          </w:tcPr>
          <w:p>
            <w:pPr>
              <w:pStyle w:val="8"/>
              <w:rPr>
                <w:sz w:val="24"/>
              </w:rPr>
            </w:pPr>
          </w:p>
        </w:tc>
        <w:tc>
          <w:tcPr>
            <w:tcW w:w="642" w:type="dxa"/>
          </w:tcPr>
          <w:p>
            <w:pPr>
              <w:pStyle w:val="8"/>
              <w:rPr>
                <w:sz w:val="24"/>
              </w:rPr>
            </w:pPr>
          </w:p>
        </w:tc>
        <w:tc>
          <w:tcPr>
            <w:tcW w:w="2380" w:type="dxa"/>
          </w:tcPr>
          <w:p>
            <w:pPr>
              <w:pStyle w:val="8"/>
              <w:spacing w:before="92"/>
              <w:ind w:left="573" w:right="550" w:hanging="3"/>
              <w:jc w:val="center"/>
              <w:rPr>
                <w:sz w:val="24"/>
              </w:rPr>
            </w:pPr>
            <w:r>
              <w:rPr>
                <w:sz w:val="24"/>
              </w:rPr>
              <w:t>Федерации</w:t>
            </w:r>
            <w:r>
              <w:rPr>
                <w:spacing w:val="1"/>
                <w:sz w:val="24"/>
              </w:rPr>
              <w:t xml:space="preserve"> </w:t>
            </w:r>
            <w:r>
              <w:rPr>
                <w:sz w:val="24"/>
              </w:rPr>
              <w:t>(бесспорное</w:t>
            </w:r>
          </w:p>
          <w:p>
            <w:pPr>
              <w:pStyle w:val="8"/>
              <w:ind w:left="204" w:right="182" w:hanging="3"/>
              <w:jc w:val="center"/>
              <w:rPr>
                <w:sz w:val="24"/>
              </w:rPr>
            </w:pPr>
            <w:r>
              <w:rPr>
                <w:sz w:val="24"/>
              </w:rPr>
              <w:t>взыскание суммы</w:t>
            </w:r>
            <w:r>
              <w:rPr>
                <w:spacing w:val="1"/>
                <w:sz w:val="24"/>
              </w:rPr>
              <w:t xml:space="preserve"> </w:t>
            </w:r>
            <w:r>
              <w:rPr>
                <w:sz w:val="24"/>
              </w:rPr>
              <w:t>средств,</w:t>
            </w:r>
            <w:r>
              <w:rPr>
                <w:spacing w:val="1"/>
                <w:sz w:val="24"/>
              </w:rPr>
              <w:t xml:space="preserve"> </w:t>
            </w:r>
            <w:r>
              <w:rPr>
                <w:sz w:val="24"/>
              </w:rPr>
              <w:t>использованных не</w:t>
            </w:r>
            <w:r>
              <w:rPr>
                <w:spacing w:val="-57"/>
                <w:sz w:val="24"/>
              </w:rPr>
              <w:t xml:space="preserve"> </w:t>
            </w:r>
            <w:r>
              <w:rPr>
                <w:sz w:val="24"/>
              </w:rPr>
              <w:t>по целевому</w:t>
            </w:r>
            <w:r>
              <w:rPr>
                <w:spacing w:val="1"/>
                <w:sz w:val="24"/>
              </w:rPr>
              <w:t xml:space="preserve"> </w:t>
            </w:r>
            <w:r>
              <w:rPr>
                <w:sz w:val="24"/>
              </w:rPr>
              <w:t>назначению, или</w:t>
            </w:r>
            <w:r>
              <w:rPr>
                <w:spacing w:val="1"/>
                <w:sz w:val="24"/>
              </w:rPr>
              <w:t xml:space="preserve"> </w:t>
            </w:r>
            <w:r>
              <w:rPr>
                <w:sz w:val="24"/>
              </w:rPr>
              <w:t>сокращение</w:t>
            </w:r>
          </w:p>
          <w:p>
            <w:pPr>
              <w:pStyle w:val="8"/>
              <w:spacing w:before="1"/>
              <w:ind w:left="377" w:right="356" w:firstLine="7"/>
              <w:jc w:val="both"/>
              <w:rPr>
                <w:sz w:val="24"/>
              </w:rPr>
            </w:pPr>
            <w:r>
              <w:rPr>
                <w:sz w:val="24"/>
              </w:rPr>
              <w:t>предоставления</w:t>
            </w:r>
            <w:r>
              <w:rPr>
                <w:spacing w:val="-58"/>
                <w:sz w:val="24"/>
              </w:rPr>
              <w:t xml:space="preserve"> </w:t>
            </w:r>
            <w:r>
              <w:rPr>
                <w:sz w:val="24"/>
              </w:rPr>
              <w:t>межбюджетных</w:t>
            </w:r>
            <w:r>
              <w:rPr>
                <w:spacing w:val="-59"/>
                <w:sz w:val="24"/>
              </w:rPr>
              <w:t xml:space="preserve"> </w:t>
            </w:r>
            <w:r>
              <w:rPr>
                <w:sz w:val="24"/>
              </w:rPr>
              <w:t>трансфертов)</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sz w:val="24"/>
              </w:rPr>
              <w:t>1.2.63</w:t>
            </w:r>
          </w:p>
        </w:tc>
        <w:tc>
          <w:tcPr>
            <w:tcW w:w="14356"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4"/>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1.2.64</w:t>
            </w:r>
          </w:p>
        </w:tc>
        <w:tc>
          <w:tcPr>
            <w:tcW w:w="14356"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056" w:type="dxa"/>
            <w:vMerge w:val="restart"/>
          </w:tcPr>
          <w:p>
            <w:pPr>
              <w:pStyle w:val="8"/>
              <w:spacing w:before="95"/>
              <w:ind w:left="227"/>
              <w:rPr>
                <w:sz w:val="24"/>
              </w:rPr>
            </w:pPr>
            <w:r>
              <w:rPr>
                <w:sz w:val="24"/>
              </w:rPr>
              <w:t>1.2.65</w:t>
            </w:r>
          </w:p>
        </w:tc>
        <w:tc>
          <w:tcPr>
            <w:tcW w:w="3400" w:type="dxa"/>
            <w:vMerge w:val="restart"/>
          </w:tcPr>
          <w:p>
            <w:pPr>
              <w:pStyle w:val="8"/>
              <w:tabs>
                <w:tab w:val="left" w:pos="1707"/>
                <w:tab w:val="left" w:pos="1770"/>
                <w:tab w:val="left" w:pos="2802"/>
              </w:tabs>
              <w:spacing w:before="95"/>
              <w:ind w:left="62" w:right="46"/>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условий</w:t>
            </w:r>
            <w:r>
              <w:rPr>
                <w:sz w:val="24"/>
              </w:rPr>
              <w:tab/>
            </w:r>
            <w:r>
              <w:rPr>
                <w:sz w:val="24"/>
              </w:rPr>
              <w:tab/>
            </w:r>
            <w:r>
              <w:rPr>
                <w:spacing w:val="-1"/>
                <w:sz w:val="24"/>
              </w:rPr>
              <w:t>распределения,</w:t>
            </w:r>
            <w:r>
              <w:rPr>
                <w:spacing w:val="-58"/>
                <w:sz w:val="24"/>
              </w:rPr>
              <w:t xml:space="preserve"> </w:t>
            </w:r>
            <w:r>
              <w:rPr>
                <w:sz w:val="24"/>
              </w:rPr>
              <w:t>предоставления</w:t>
            </w:r>
            <w:r>
              <w:rPr>
                <w:sz w:val="24"/>
              </w:rPr>
              <w:tab/>
            </w:r>
            <w:r>
              <w:rPr>
                <w:sz w:val="24"/>
              </w:rPr>
              <w:tab/>
            </w:r>
            <w:r>
              <w:rPr>
                <w:sz w:val="24"/>
              </w:rPr>
              <w:tab/>
            </w:r>
            <w:r>
              <w:rPr>
                <w:spacing w:val="-1"/>
                <w:sz w:val="24"/>
              </w:rPr>
              <w:t>иных</w:t>
            </w:r>
            <w:r>
              <w:rPr>
                <w:spacing w:val="-58"/>
                <w:sz w:val="24"/>
              </w:rPr>
              <w:t xml:space="preserve"> </w:t>
            </w:r>
            <w:r>
              <w:rPr>
                <w:sz w:val="24"/>
              </w:rPr>
              <w:t>межбюджетных трансфертов из</w:t>
            </w:r>
            <w:r>
              <w:rPr>
                <w:spacing w:val="-57"/>
                <w:sz w:val="24"/>
              </w:rPr>
              <w:t xml:space="preserve"> </w:t>
            </w:r>
            <w:r>
              <w:rPr>
                <w:sz w:val="24"/>
              </w:rPr>
              <w:t>бюджетов бюджетной системы</w:t>
            </w:r>
            <w:r>
              <w:rPr>
                <w:spacing w:val="1"/>
                <w:sz w:val="24"/>
              </w:rPr>
              <w:t xml:space="preserve"> </w:t>
            </w:r>
            <w:r>
              <w:rPr>
                <w:sz w:val="24"/>
              </w:rPr>
              <w:t>Российской Федерации и (или)</w:t>
            </w:r>
            <w:r>
              <w:rPr>
                <w:spacing w:val="1"/>
                <w:sz w:val="24"/>
              </w:rPr>
              <w:t xml:space="preserve"> </w:t>
            </w:r>
            <w:r>
              <w:rPr>
                <w:sz w:val="24"/>
              </w:rPr>
              <w:t>соглашения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иных</w:t>
            </w:r>
            <w:r>
              <w:rPr>
                <w:sz w:val="24"/>
              </w:rPr>
              <w:tab/>
            </w:r>
            <w:r>
              <w:rPr>
                <w:spacing w:val="-1"/>
                <w:sz w:val="24"/>
              </w:rPr>
              <w:t>межбюджетных</w:t>
            </w:r>
            <w:r>
              <w:rPr>
                <w:spacing w:val="-58"/>
                <w:sz w:val="24"/>
              </w:rPr>
              <w:t xml:space="preserve"> </w:t>
            </w:r>
            <w:r>
              <w:rPr>
                <w:sz w:val="24"/>
              </w:rPr>
              <w:t>трансфертов</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1.2.66)</w:t>
            </w:r>
          </w:p>
        </w:tc>
        <w:tc>
          <w:tcPr>
            <w:tcW w:w="3261" w:type="dxa"/>
            <w:vMerge w:val="restart"/>
          </w:tcPr>
          <w:p>
            <w:pPr>
              <w:pStyle w:val="8"/>
              <w:spacing w:before="95"/>
              <w:ind w:left="70" w:right="52"/>
              <w:jc w:val="center"/>
              <w:rPr>
                <w:sz w:val="24"/>
              </w:rPr>
            </w:pP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статьи</w:t>
            </w:r>
            <w:r>
              <w:rPr>
                <w:color w:val="0000FF"/>
                <w:spacing w:val="-1"/>
                <w:sz w:val="24"/>
              </w:rPr>
              <w:t xml:space="preserve"> </w:t>
            </w:r>
            <w:r>
              <w:rPr>
                <w:color w:val="0000FF"/>
                <w:sz w:val="24"/>
              </w:rPr>
              <w:t>130</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"consultantplus://offline/ref%3D0E8C51EFF77574B8234277044BEEA748D03E0D01AA59BC298B11C4BCAE67C42E22767A3179746CBAC96CF11428B82BC97A5C0844C2A8n74BH" \h </w:instrText>
            </w:r>
            <w:r>
              <w:fldChar w:fldCharType="separate"/>
            </w:r>
            <w:r>
              <w:rPr>
                <w:color w:val="0000FF"/>
                <w:sz w:val="24"/>
              </w:rPr>
              <w:t>132.1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"consultantplus://offline/ref%3D0E8C51EFF77574B8234277044BEEA748D03E0D01AA59BC298B11C4BCAE67C42E22767A377C7268BAC96CF11428B82BC97A5C0844C2A8n74BH" \h </w:instrText>
            </w:r>
            <w:r>
              <w:fldChar w:fldCharType="separate"/>
            </w:r>
            <w:r>
              <w:rPr>
                <w:color w:val="0000FF"/>
                <w:sz w:val="24"/>
              </w:rPr>
              <w:t>133.3</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"consultantplus://offline/ref%3D0E8C51EFF77574B8234277044BEEA748D03E0D01AA59BC298B11C4BCAE67C42E22767A317E7266E5CC79E04C27B23DD779411446C0nA48H" \h </w:instrText>
            </w:r>
            <w:r>
              <w:fldChar w:fldCharType="separate"/>
            </w:r>
            <w:r>
              <w:rPr>
                <w:color w:val="0000FF"/>
                <w:sz w:val="24"/>
              </w:rPr>
              <w:t>136</w:t>
            </w:r>
            <w:r>
              <w:rPr>
                <w:color w:val="0000FF"/>
                <w:sz w:val="24"/>
              </w:rPr>
              <w:fldChar w:fldCharType="end"/>
            </w:r>
            <w:r>
              <w:rPr>
                <w:sz w:val="24"/>
              </w:rPr>
              <w:t>,</w:t>
            </w:r>
          </w:p>
          <w:p>
            <w:pPr>
              <w:pStyle w:val="8"/>
              <w:ind w:left="70" w:right="52"/>
              <w:jc w:val="center"/>
              <w:rPr>
                <w:sz w:val="24"/>
              </w:rPr>
            </w:pPr>
            <w:r>
              <w:fldChar w:fldCharType="begin"/>
            </w:r>
            <w:r>
              <w:instrText xml:space="preserve"> HYPERLINK "consultantplus://offline/ref%3D0E8C51EFF77574B8234277044BEEA748D03E0D01AA59BC298B11C4BCAE67C42E22767A367E7364BAC96CF11428B82BC97A5C0844C2A8n74BH" \h </w:instrText>
            </w:r>
            <w:r>
              <w:fldChar w:fldCharType="separate"/>
            </w:r>
            <w:r>
              <w:rPr>
                <w:color w:val="0000FF"/>
                <w:sz w:val="24"/>
              </w:rPr>
              <w:t>139.1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"consultantplus://offline/ref%3D0E8C51EFF77574B8234277044BEEA748D03E0D01AA59BC298B11C4BCAE67C42E22767A307D716DBAC96CF11428B82BC97A5C0844C2A8n74BH" \h </w:instrText>
            </w:r>
            <w:r>
              <w:fldChar w:fldCharType="separate"/>
            </w:r>
            <w:r>
              <w:rPr>
                <w:color w:val="0000FF"/>
                <w:sz w:val="24"/>
              </w:rPr>
              <w:t>142.4</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"consultantplus://offline/ref%3D0E8C51EFF77574B8234277044BEEA748D03E0D01AA59BC298B11C4BCAE67C42E22767A307D716FBAC96CF11428B82BC97A5C0844C2A8n74BH" \h </w:instrText>
            </w:r>
            <w:r>
              <w:fldChar w:fldCharType="separate"/>
            </w:r>
            <w:r>
              <w:rPr>
                <w:color w:val="0000FF"/>
                <w:sz w:val="24"/>
              </w:rPr>
              <w:t>142.5</w:t>
            </w:r>
            <w:r>
              <w:rPr>
                <w:color w:val="0000FF"/>
                <w:sz w:val="24"/>
              </w:rPr>
              <w:fldChar w:fldCharType="end"/>
            </w:r>
          </w:p>
          <w:p>
            <w:pPr>
              <w:pStyle w:val="8"/>
              <w:ind w:left="87" w:right="69" w:firstLine="2"/>
              <w:jc w:val="center"/>
              <w:rPr>
                <w:sz w:val="24"/>
              </w:rPr>
            </w:pPr>
            <w:r>
              <w:rPr>
                <w:sz w:val="24"/>
              </w:rPr>
              <w:t>Бюджетного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 xml:space="preserve">постановление </w:t>
            </w:r>
            <w:r>
              <w:rPr>
                <w:color w:val="0000FF"/>
                <w:sz w:val="24"/>
              </w:rPr>
              <w:fldChar w:fldCharType="end"/>
            </w:r>
            <w:r>
              <w:rPr>
                <w:sz w:val="24"/>
              </w:rPr>
              <w:t>Правительства</w:t>
            </w:r>
            <w:r>
              <w:rPr>
                <w:spacing w:val="-57"/>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9</w:t>
            </w:r>
          </w:p>
          <w:p>
            <w:pPr>
              <w:pStyle w:val="8"/>
              <w:ind w:left="294" w:right="277" w:firstLine="1"/>
              <w:jc w:val="center"/>
              <w:rPr>
                <w:sz w:val="24"/>
              </w:rPr>
            </w:pPr>
            <w:r>
              <w:rPr>
                <w:sz w:val="24"/>
              </w:rPr>
              <w:t>декабря 2017 г. N 1496 "О</w:t>
            </w:r>
            <w:r>
              <w:rPr>
                <w:spacing w:val="-57"/>
                <w:sz w:val="24"/>
              </w:rPr>
              <w:t xml:space="preserve"> </w:t>
            </w:r>
            <w:r>
              <w:rPr>
                <w:sz w:val="24"/>
              </w:rPr>
              <w:t>мерах по обеспечению</w:t>
            </w:r>
            <w:r>
              <w:rPr>
                <w:spacing w:val="1"/>
                <w:sz w:val="24"/>
              </w:rPr>
              <w:t xml:space="preserve"> </w:t>
            </w:r>
            <w:r>
              <w:rPr>
                <w:sz w:val="24"/>
              </w:rPr>
              <w:t>исполнения</w:t>
            </w:r>
            <w:r>
              <w:rPr>
                <w:spacing w:val="-14"/>
                <w:sz w:val="24"/>
              </w:rPr>
              <w:t xml:space="preserve"> </w:t>
            </w:r>
            <w:r>
              <w:rPr>
                <w:sz w:val="24"/>
              </w:rPr>
              <w:t>федерального</w:t>
            </w:r>
            <w:r>
              <w:rPr>
                <w:spacing w:val="-57"/>
                <w:sz w:val="24"/>
              </w:rPr>
              <w:t xml:space="preserve"> </w:t>
            </w:r>
            <w:r>
              <w:rPr>
                <w:sz w:val="24"/>
              </w:rPr>
              <w:t>бюджета";</w:t>
            </w:r>
          </w:p>
          <w:p>
            <w:pPr>
              <w:pStyle w:val="8"/>
              <w:ind w:left="70" w:right="52"/>
              <w:jc w:val="center"/>
              <w:rPr>
                <w:sz w:val="24"/>
              </w:rPr>
            </w:pPr>
            <w:r>
              <w:fldChar w:fldCharType="begin"/>
            </w:r>
            <w:r>
              <w:instrText xml:space="preserve"> HYPERLINK "consultantplus://offline/ref%3D0E8C51EFF77574B8234277044BEEA748D03F0503AC5FBC298B11C4BCAE67C42E307622397D7873B19E23B74127nB48H"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spacing w:before="1"/>
              <w:ind w:left="69" w:right="52"/>
              <w:jc w:val="center"/>
              <w:rPr>
                <w:sz w:val="24"/>
              </w:rPr>
            </w:pPr>
            <w:r>
              <w:rPr>
                <w:sz w:val="24"/>
              </w:rPr>
              <w:t>Федерации от 14 декабря 2018</w:t>
            </w:r>
            <w:r>
              <w:rPr>
                <w:spacing w:val="-58"/>
                <w:sz w:val="24"/>
              </w:rPr>
              <w:t xml:space="preserve"> </w:t>
            </w:r>
            <w:r>
              <w:rPr>
                <w:sz w:val="24"/>
              </w:rPr>
              <w:t>г.</w:t>
            </w:r>
            <w:r>
              <w:rPr>
                <w:spacing w:val="-3"/>
                <w:sz w:val="24"/>
              </w:rPr>
              <w:t xml:space="preserve"> </w:t>
            </w:r>
            <w:r>
              <w:rPr>
                <w:sz w:val="24"/>
              </w:rPr>
              <w:t>N</w:t>
            </w:r>
            <w:r>
              <w:rPr>
                <w:spacing w:val="-2"/>
                <w:sz w:val="24"/>
              </w:rPr>
              <w:t xml:space="preserve"> </w:t>
            </w:r>
            <w:r>
              <w:rPr>
                <w:sz w:val="24"/>
              </w:rPr>
              <w:t>270н</w:t>
            </w:r>
            <w:r>
              <w:rPr>
                <w:spacing w:val="-1"/>
                <w:sz w:val="24"/>
              </w:rPr>
              <w:t xml:space="preserve"> </w:t>
            </w:r>
            <w:r>
              <w:rPr>
                <w:sz w:val="24"/>
              </w:rPr>
              <w:t>"Об</w:t>
            </w:r>
            <w:r>
              <w:rPr>
                <w:spacing w:val="3"/>
                <w:sz w:val="24"/>
              </w:rPr>
              <w:t xml:space="preserve"> </w:t>
            </w:r>
            <w:r>
              <w:rPr>
                <w:sz w:val="24"/>
              </w:rPr>
              <w:t>утверждении</w:t>
            </w:r>
          </w:p>
          <w:p>
            <w:pPr>
              <w:pStyle w:val="8"/>
              <w:ind w:left="68" w:right="52"/>
              <w:jc w:val="center"/>
              <w:rPr>
                <w:sz w:val="24"/>
              </w:rPr>
            </w:pPr>
            <w:r>
              <w:rPr>
                <w:sz w:val="24"/>
              </w:rPr>
              <w:t>Типовой формы соглашения о</w:t>
            </w:r>
            <w:r>
              <w:rPr>
                <w:spacing w:val="-57"/>
                <w:sz w:val="24"/>
              </w:rPr>
              <w:t xml:space="preserve"> </w:t>
            </w:r>
            <w:r>
              <w:rPr>
                <w:sz w:val="24"/>
              </w:rPr>
              <w:t>предоставлении</w:t>
            </w:r>
            <w:r>
              <w:rPr>
                <w:spacing w:val="-1"/>
                <w:sz w:val="24"/>
              </w:rPr>
              <w:t xml:space="preserve"> </w:t>
            </w:r>
            <w:r>
              <w:rPr>
                <w:sz w:val="24"/>
              </w:rPr>
              <w:t>иного</w:t>
            </w:r>
          </w:p>
          <w:p>
            <w:pPr>
              <w:pStyle w:val="8"/>
              <w:ind w:left="67" w:right="52"/>
              <w:jc w:val="center"/>
              <w:rPr>
                <w:sz w:val="24"/>
              </w:rPr>
            </w:pPr>
            <w:r>
              <w:rPr>
                <w:sz w:val="24"/>
              </w:rPr>
              <w:t>межбюджетного</w:t>
            </w:r>
            <w:r>
              <w:rPr>
                <w:spacing w:val="-3"/>
                <w:sz w:val="24"/>
              </w:rPr>
              <w:t xml:space="preserve"> </w:t>
            </w:r>
            <w:r>
              <w:rPr>
                <w:sz w:val="24"/>
              </w:rPr>
              <w:t>трансферта,</w:t>
            </w:r>
          </w:p>
        </w:tc>
        <w:tc>
          <w:tcPr>
            <w:tcW w:w="990" w:type="dxa"/>
            <w:vMerge w:val="restart"/>
          </w:tcPr>
          <w:p>
            <w:pPr>
              <w:pStyle w:val="8"/>
              <w:spacing w:before="95"/>
              <w:ind w:left="69" w:right="50"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45" w:right="33"/>
              <w:jc w:val="center"/>
              <w:rPr>
                <w:sz w:val="24"/>
              </w:rPr>
            </w:pPr>
            <w:r>
              <w:rPr>
                <w:sz w:val="24"/>
              </w:rPr>
              <w:t>рублей</w:t>
            </w:r>
          </w:p>
        </w:tc>
        <w:tc>
          <w:tcPr>
            <w:tcW w:w="642" w:type="dxa"/>
            <w:vMerge w:val="restart"/>
          </w:tcPr>
          <w:p>
            <w:pPr>
              <w:pStyle w:val="8"/>
              <w:spacing w:before="95"/>
              <w:ind w:left="18"/>
              <w:jc w:val="center"/>
              <w:rPr>
                <w:sz w:val="24"/>
              </w:rPr>
            </w:pPr>
            <w:r>
              <w:rPr>
                <w:sz w:val="24"/>
              </w:rPr>
              <w:t>1</w:t>
            </w:r>
          </w:p>
        </w:tc>
        <w:tc>
          <w:tcPr>
            <w:tcW w:w="2380" w:type="dxa"/>
            <w:vMerge w:val="restart"/>
          </w:tcPr>
          <w:p>
            <w:pPr>
              <w:pStyle w:val="8"/>
              <w:spacing w:before="95"/>
              <w:ind w:left="146" w:right="128" w:firstLine="2"/>
              <w:jc w:val="center"/>
              <w:rPr>
                <w:sz w:val="24"/>
              </w:rPr>
            </w:pPr>
            <w:r>
              <w:fldChar w:fldCharType="begin"/>
            </w:r>
            <w:r>
              <w:instrText xml:space="preserve"> HYPERLINK "consultantplus://offline/ref%3D0E8C51EFF77574B8234277044BEEA748D03E0D07A25EBC298B11C4BCAE67C42E22767A3377746BBAC96CF11428B82BC97A5C0844C2A8n74BH" \h </w:instrText>
            </w:r>
            <w:r>
              <w:fldChar w:fldCharType="separate"/>
            </w:r>
            <w:r>
              <w:rPr>
                <w:color w:val="0000FF"/>
                <w:sz w:val="24"/>
              </w:rPr>
              <w:t>статья 15.15.3</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8" w:right="59"/>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86" w:right="68" w:firstLine="2"/>
              <w:jc w:val="center"/>
              <w:rPr>
                <w:sz w:val="24"/>
              </w:rPr>
            </w:pPr>
            <w:r>
              <w:rPr>
                <w:sz w:val="24"/>
              </w:rPr>
              <w:t>бюджетных средств,</w:t>
            </w:r>
            <w:r>
              <w:rPr>
                <w:spacing w:val="1"/>
                <w:sz w:val="24"/>
              </w:rPr>
              <w:t xml:space="preserve"> </w:t>
            </w:r>
            <w:r>
              <w:rPr>
                <w:sz w:val="24"/>
              </w:rPr>
              <w:t>предоставляющим</w:t>
            </w:r>
            <w:r>
              <w:rPr>
                <w:spacing w:val="1"/>
                <w:sz w:val="24"/>
              </w:rPr>
              <w:t xml:space="preserve"> </w:t>
            </w:r>
            <w:r>
              <w:rPr>
                <w:sz w:val="24"/>
              </w:rPr>
              <w:t>иные межбюджетные</w:t>
            </w:r>
            <w:r>
              <w:rPr>
                <w:spacing w:val="-57"/>
                <w:sz w:val="24"/>
              </w:rPr>
              <w:t xml:space="preserve"> </w:t>
            </w:r>
            <w:r>
              <w:rPr>
                <w:sz w:val="24"/>
              </w:rPr>
              <w:t>трансферты,</w:t>
            </w:r>
            <w:r>
              <w:rPr>
                <w:spacing w:val="-6"/>
                <w:sz w:val="24"/>
              </w:rPr>
              <w:t xml:space="preserve"> </w:t>
            </w:r>
            <w:r>
              <w:rPr>
                <w:sz w:val="24"/>
              </w:rPr>
              <w:t>-</w:t>
            </w:r>
            <w:r>
              <w:rPr>
                <w:spacing w:val="-6"/>
                <w:sz w:val="24"/>
              </w:rPr>
              <w:t xml:space="preserve"> </w:t>
            </w:r>
            <w:r>
              <w:rPr>
                <w:sz w:val="24"/>
              </w:rPr>
              <w:t>в</w:t>
            </w:r>
            <w:r>
              <w:rPr>
                <w:spacing w:val="-6"/>
                <w:sz w:val="24"/>
              </w:rPr>
              <w:t xml:space="preserve"> </w:t>
            </w:r>
            <w:r>
              <w:rPr>
                <w:sz w:val="24"/>
              </w:rPr>
              <w:t>части</w:t>
            </w:r>
            <w:r>
              <w:rPr>
                <w:spacing w:val="-57"/>
                <w:sz w:val="24"/>
              </w:rPr>
              <w:t xml:space="preserve"> </w:t>
            </w:r>
            <w:r>
              <w:rPr>
                <w:sz w:val="24"/>
              </w:rPr>
              <w:t>нарушения порядка и</w:t>
            </w:r>
            <w:r>
              <w:rPr>
                <w:spacing w:val="-57"/>
                <w:sz w:val="24"/>
              </w:rPr>
              <w:t xml:space="preserve"> </w:t>
            </w:r>
            <w:r>
              <w:rPr>
                <w:sz w:val="24"/>
              </w:rPr>
              <w:t>(или) условий</w:t>
            </w:r>
          </w:p>
          <w:p>
            <w:pPr>
              <w:pStyle w:val="8"/>
              <w:spacing w:before="1"/>
              <w:ind w:left="78" w:right="59"/>
              <w:jc w:val="center"/>
              <w:rPr>
                <w:sz w:val="24"/>
              </w:rPr>
            </w:pPr>
            <w:r>
              <w:rPr>
                <w:sz w:val="24"/>
              </w:rPr>
              <w:t>предоставления</w:t>
            </w:r>
            <w:r>
              <w:rPr>
                <w:spacing w:val="-15"/>
                <w:sz w:val="24"/>
              </w:rPr>
              <w:t xml:space="preserve"> </w:t>
            </w:r>
            <w:r>
              <w:rPr>
                <w:sz w:val="24"/>
              </w:rPr>
              <w:t>иных</w:t>
            </w:r>
            <w:r>
              <w:rPr>
                <w:spacing w:val="-57"/>
                <w:sz w:val="24"/>
              </w:rPr>
              <w:t xml:space="preserve"> </w:t>
            </w:r>
            <w:r>
              <w:rPr>
                <w:sz w:val="24"/>
              </w:rPr>
              <w:t>межбюджетных</w:t>
            </w:r>
            <w:r>
              <w:rPr>
                <w:spacing w:val="1"/>
                <w:sz w:val="24"/>
              </w:rPr>
              <w:t xml:space="preserve"> </w:t>
            </w:r>
            <w:r>
              <w:rPr>
                <w:sz w:val="24"/>
              </w:rPr>
              <w:t>трансфертов;</w:t>
            </w:r>
          </w:p>
          <w:p>
            <w:pPr>
              <w:pStyle w:val="8"/>
              <w:ind w:left="79" w:right="59"/>
              <w:jc w:val="center"/>
              <w:rPr>
                <w:sz w:val="24"/>
              </w:rPr>
            </w:pPr>
            <w:r>
              <w:rPr>
                <w:sz w:val="24"/>
              </w:rPr>
              <w:t>финансовым</w:t>
            </w:r>
          </w:p>
        </w:tc>
        <w:tc>
          <w:tcPr>
            <w:tcW w:w="1699" w:type="dxa"/>
            <w:tcBorders>
              <w:bottom w:val="nil"/>
            </w:tcBorders>
          </w:tcPr>
          <w:p>
            <w:pPr>
              <w:pStyle w:val="8"/>
              <w:spacing w:before="95"/>
              <w:ind w:left="428" w:right="190" w:hanging="198"/>
              <w:rPr>
                <w:sz w:val="24"/>
              </w:rPr>
            </w:pPr>
            <w:r>
              <w:rPr>
                <w:sz w:val="24"/>
              </w:rPr>
              <w:t>избыточные</w:t>
            </w:r>
            <w:r>
              <w:rPr>
                <w:spacing w:val="-57"/>
                <w:sz w:val="24"/>
              </w:rPr>
              <w:t xml:space="preserve"> </w:t>
            </w:r>
            <w:r>
              <w:rPr>
                <w:sz w:val="24"/>
              </w:rPr>
              <w:t>расходы</w:t>
            </w:r>
          </w:p>
          <w:p>
            <w:pPr>
              <w:pStyle w:val="8"/>
              <w:ind w:left="467" w:right="208" w:hanging="217"/>
              <w:rPr>
                <w:sz w:val="24"/>
              </w:rPr>
            </w:pPr>
            <w:r>
              <w:rPr>
                <w:sz w:val="24"/>
              </w:rPr>
              <w:t>бюджетных средств</w:t>
            </w:r>
          </w:p>
        </w:tc>
        <w:tc>
          <w:tcPr>
            <w:tcW w:w="1984" w:type="dxa"/>
            <w:tcBorders>
              <w:bottom w:val="nil"/>
            </w:tcBorders>
          </w:tcPr>
          <w:p>
            <w:pPr>
              <w:pStyle w:val="8"/>
              <w:spacing w:before="95"/>
              <w:ind w:left="70" w:right="43"/>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иных</w:t>
            </w:r>
          </w:p>
          <w:p>
            <w:pPr>
              <w:pStyle w:val="8"/>
              <w:ind w:left="70" w:right="44"/>
              <w:jc w:val="center"/>
              <w:rPr>
                <w:sz w:val="24"/>
              </w:rPr>
            </w:pPr>
            <w:r>
              <w:rPr>
                <w:sz w:val="24"/>
              </w:rPr>
              <w:t>межбюджетных</w:t>
            </w:r>
            <w:r>
              <w:rPr>
                <w:spacing w:val="1"/>
                <w:sz w:val="24"/>
              </w:rPr>
              <w:t xml:space="preserve"> </w:t>
            </w:r>
            <w:r>
              <w:rPr>
                <w:sz w:val="24"/>
              </w:rPr>
              <w:t>трансфертов,</w:t>
            </w:r>
            <w:r>
              <w:rPr>
                <w:spacing w:val="1"/>
                <w:sz w:val="24"/>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1056" w:type="dxa"/>
            <w:vMerge w:val="continue"/>
            <w:tcBorders>
              <w:top w:val="nil"/>
            </w:tcBorders>
          </w:tcPr>
          <w:p>
            <w:pPr>
              <w:rPr>
                <w:sz w:val="2"/>
                <w:szCs w:val="2"/>
              </w:rPr>
            </w:pPr>
          </w:p>
        </w:tc>
        <w:tc>
          <w:tcPr>
            <w:tcW w:w="3400" w:type="dxa"/>
            <w:vMerge w:val="continue"/>
            <w:tcBorders>
              <w:top w:val="nil"/>
            </w:tcBorders>
          </w:tcPr>
          <w:p>
            <w:pPr>
              <w:rPr>
                <w:sz w:val="2"/>
                <w:szCs w:val="2"/>
              </w:rPr>
            </w:pPr>
          </w:p>
        </w:tc>
        <w:tc>
          <w:tcPr>
            <w:tcW w:w="3261"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2380" w:type="dxa"/>
            <w:vMerge w:val="continue"/>
            <w:tcBorders>
              <w:top w:val="nil"/>
            </w:tcBorders>
          </w:tcPr>
          <w:p>
            <w:pPr>
              <w:rPr>
                <w:sz w:val="2"/>
                <w:szCs w:val="2"/>
              </w:rPr>
            </w:pPr>
          </w:p>
        </w:tc>
        <w:tc>
          <w:tcPr>
            <w:tcW w:w="1699" w:type="dxa"/>
            <w:tcBorders>
              <w:top w:val="nil"/>
            </w:tcBorders>
          </w:tcPr>
          <w:p>
            <w:pPr>
              <w:pStyle w:val="8"/>
              <w:spacing w:before="96"/>
              <w:ind w:left="68" w:right="45"/>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8" w:right="45"/>
              <w:jc w:val="center"/>
              <w:rPr>
                <w:sz w:val="24"/>
              </w:rPr>
            </w:pPr>
            <w:r>
              <w:rPr>
                <w:sz w:val="24"/>
              </w:rPr>
              <w:t>бюджетных средств</w:t>
            </w:r>
          </w:p>
        </w:tc>
        <w:tc>
          <w:tcPr>
            <w:tcW w:w="1984" w:type="dxa"/>
            <w:tcBorders>
              <w:top w:val="nil"/>
            </w:tcBorders>
          </w:tcPr>
          <w:p>
            <w:pPr>
              <w:pStyle w:val="8"/>
              <w:spacing w:before="96"/>
              <w:ind w:left="70" w:right="43"/>
              <w:jc w:val="center"/>
              <w:rPr>
                <w:sz w:val="24"/>
              </w:rPr>
            </w:pPr>
            <w:r>
              <w:rPr>
                <w:sz w:val="24"/>
              </w:rPr>
              <w:t>объем занижения</w:t>
            </w:r>
            <w:r>
              <w:rPr>
                <w:spacing w:val="-57"/>
                <w:sz w:val="24"/>
              </w:rPr>
              <w:t xml:space="preserve"> </w:t>
            </w:r>
            <w:r>
              <w:rPr>
                <w:sz w:val="24"/>
              </w:rPr>
              <w:t>иных</w:t>
            </w:r>
          </w:p>
          <w:p>
            <w:pPr>
              <w:pStyle w:val="8"/>
              <w:ind w:left="70" w:right="44"/>
              <w:jc w:val="center"/>
              <w:rPr>
                <w:sz w:val="24"/>
              </w:rPr>
            </w:pPr>
            <w:r>
              <w:rPr>
                <w:sz w:val="24"/>
              </w:rPr>
              <w:t>межбюджетных</w:t>
            </w:r>
            <w:r>
              <w:rPr>
                <w:spacing w:val="1"/>
                <w:sz w:val="24"/>
              </w:rPr>
              <w:t xml:space="preserve"> </w:t>
            </w:r>
            <w:r>
              <w:rPr>
                <w:sz w:val="24"/>
              </w:rPr>
              <w:t>трансфертов,</w:t>
            </w:r>
            <w:r>
              <w:rPr>
                <w:spacing w:val="1"/>
                <w:sz w:val="24"/>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8" w:hRule="atLeast"/>
        </w:trPr>
        <w:tc>
          <w:tcPr>
            <w:tcW w:w="1056" w:type="dxa"/>
          </w:tcPr>
          <w:p>
            <w:pPr>
              <w:pStyle w:val="8"/>
              <w:rPr>
                <w:sz w:val="24"/>
              </w:rPr>
            </w:pPr>
          </w:p>
        </w:tc>
        <w:tc>
          <w:tcPr>
            <w:tcW w:w="3400" w:type="dxa"/>
          </w:tcPr>
          <w:p>
            <w:pPr>
              <w:pStyle w:val="8"/>
              <w:rPr>
                <w:sz w:val="24"/>
              </w:rPr>
            </w:pPr>
          </w:p>
        </w:tc>
        <w:tc>
          <w:tcPr>
            <w:tcW w:w="3261" w:type="dxa"/>
          </w:tcPr>
          <w:p>
            <w:pPr>
              <w:pStyle w:val="8"/>
              <w:spacing w:before="92"/>
              <w:ind w:left="135" w:right="116"/>
              <w:jc w:val="center"/>
              <w:rPr>
                <w:sz w:val="24"/>
              </w:rPr>
            </w:pPr>
            <w:r>
              <w:rPr>
                <w:sz w:val="24"/>
              </w:rPr>
              <w:t>имеющего целевое</w:t>
            </w:r>
            <w:r>
              <w:rPr>
                <w:spacing w:val="1"/>
                <w:sz w:val="24"/>
              </w:rPr>
              <w:t xml:space="preserve"> </w:t>
            </w:r>
            <w:r>
              <w:rPr>
                <w:sz w:val="24"/>
              </w:rPr>
              <w:t>назначение, из федерального</w:t>
            </w:r>
            <w:r>
              <w:rPr>
                <w:spacing w:val="-58"/>
                <w:sz w:val="24"/>
              </w:rPr>
              <w:t xml:space="preserve"> </w:t>
            </w:r>
            <w:r>
              <w:rPr>
                <w:sz w:val="24"/>
              </w:rPr>
              <w:t>бюджета бюджету субъекта</w:t>
            </w:r>
            <w:r>
              <w:rPr>
                <w:spacing w:val="1"/>
                <w:sz w:val="24"/>
              </w:rPr>
              <w:t xml:space="preserve"> </w:t>
            </w:r>
            <w:r>
              <w:rPr>
                <w:sz w:val="24"/>
              </w:rPr>
              <w:t>Российской</w:t>
            </w:r>
            <w:r>
              <w:rPr>
                <w:spacing w:val="-1"/>
                <w:sz w:val="24"/>
              </w:rPr>
              <w:t xml:space="preserve"> </w:t>
            </w:r>
            <w:r>
              <w:rPr>
                <w:sz w:val="24"/>
              </w:rPr>
              <w:t>Федерации"</w:t>
            </w:r>
          </w:p>
        </w:tc>
        <w:tc>
          <w:tcPr>
            <w:tcW w:w="990" w:type="dxa"/>
          </w:tcPr>
          <w:p>
            <w:pPr>
              <w:pStyle w:val="8"/>
              <w:rPr>
                <w:sz w:val="24"/>
              </w:rPr>
            </w:pPr>
          </w:p>
        </w:tc>
        <w:tc>
          <w:tcPr>
            <w:tcW w:w="642" w:type="dxa"/>
          </w:tcPr>
          <w:p>
            <w:pPr>
              <w:pStyle w:val="8"/>
              <w:rPr>
                <w:sz w:val="24"/>
              </w:rPr>
            </w:pPr>
          </w:p>
        </w:tc>
        <w:tc>
          <w:tcPr>
            <w:tcW w:w="2380" w:type="dxa"/>
          </w:tcPr>
          <w:p>
            <w:pPr>
              <w:pStyle w:val="8"/>
              <w:spacing w:before="92"/>
              <w:ind w:left="69" w:right="51" w:firstLine="5"/>
              <w:jc w:val="center"/>
              <w:rPr>
                <w:sz w:val="24"/>
              </w:rPr>
            </w:pPr>
            <w:r>
              <w:rPr>
                <w:sz w:val="24"/>
              </w:rPr>
              <w:t>органом, главным</w:t>
            </w:r>
            <w:r>
              <w:rPr>
                <w:spacing w:val="1"/>
                <w:sz w:val="24"/>
              </w:rPr>
              <w:t xml:space="preserve"> </w:t>
            </w:r>
            <w:r>
              <w:rPr>
                <w:sz w:val="24"/>
              </w:rPr>
              <w:t>распорядителем</w:t>
            </w:r>
            <w:r>
              <w:rPr>
                <w:spacing w:val="1"/>
                <w:sz w:val="24"/>
              </w:rPr>
              <w:t xml:space="preserve"> </w:t>
            </w:r>
            <w:r>
              <w:rPr>
                <w:sz w:val="24"/>
              </w:rPr>
              <w:t>(распорядителем)</w:t>
            </w:r>
            <w:r>
              <w:rPr>
                <w:spacing w:val="-14"/>
                <w:sz w:val="24"/>
              </w:rPr>
              <w:t xml:space="preserve"> </w:t>
            </w:r>
            <w:r>
              <w:rPr>
                <w:sz w:val="24"/>
              </w:rPr>
              <w:t>или</w:t>
            </w:r>
            <w:r>
              <w:rPr>
                <w:spacing w:val="-57"/>
                <w:sz w:val="24"/>
              </w:rPr>
              <w:t xml:space="preserve"> </w:t>
            </w:r>
            <w:r>
              <w:rPr>
                <w:sz w:val="24"/>
              </w:rPr>
              <w:t>получателем средств</w:t>
            </w:r>
            <w:r>
              <w:rPr>
                <w:spacing w:val="1"/>
                <w:sz w:val="24"/>
              </w:rPr>
              <w:t xml:space="preserve"> </w:t>
            </w:r>
            <w:r>
              <w:rPr>
                <w:sz w:val="24"/>
              </w:rPr>
              <w:t>бюджета, которому</w:t>
            </w:r>
            <w:r>
              <w:rPr>
                <w:spacing w:val="1"/>
                <w:sz w:val="24"/>
              </w:rPr>
              <w:t xml:space="preserve"> </w:t>
            </w:r>
            <w:r>
              <w:rPr>
                <w:sz w:val="24"/>
              </w:rPr>
              <w:t>предоставлены иные</w:t>
            </w:r>
            <w:r>
              <w:rPr>
                <w:spacing w:val="1"/>
                <w:sz w:val="24"/>
              </w:rPr>
              <w:t xml:space="preserve"> </w:t>
            </w:r>
            <w:r>
              <w:rPr>
                <w:sz w:val="24"/>
              </w:rPr>
              <w:t>межбюджетные</w:t>
            </w:r>
            <w:r>
              <w:rPr>
                <w:spacing w:val="1"/>
                <w:sz w:val="24"/>
              </w:rPr>
              <w:t xml:space="preserve"> </w:t>
            </w:r>
            <w:r>
              <w:rPr>
                <w:sz w:val="24"/>
              </w:rPr>
              <w:t>трансферты, - в части</w:t>
            </w:r>
            <w:r>
              <w:rPr>
                <w:spacing w:val="-57"/>
                <w:sz w:val="24"/>
              </w:rPr>
              <w:t xml:space="preserve"> </w:t>
            </w:r>
            <w:r>
              <w:rPr>
                <w:sz w:val="24"/>
              </w:rPr>
              <w:t>нарушения порядка и</w:t>
            </w:r>
            <w:r>
              <w:rPr>
                <w:spacing w:val="-57"/>
                <w:sz w:val="24"/>
              </w:rPr>
              <w:t xml:space="preserve"> </w:t>
            </w:r>
            <w:r>
              <w:rPr>
                <w:sz w:val="24"/>
              </w:rPr>
              <w:t>(или) условий</w:t>
            </w:r>
          </w:p>
          <w:p>
            <w:pPr>
              <w:pStyle w:val="8"/>
              <w:spacing w:before="1"/>
              <w:ind w:left="112" w:right="96" w:firstLine="5"/>
              <w:jc w:val="center"/>
              <w:rPr>
                <w:sz w:val="24"/>
              </w:rPr>
            </w:pPr>
            <w:r>
              <w:rPr>
                <w:sz w:val="24"/>
              </w:rPr>
              <w:t>предоставления</w:t>
            </w:r>
            <w:r>
              <w:rPr>
                <w:spacing w:val="1"/>
                <w:sz w:val="24"/>
              </w:rPr>
              <w:t xml:space="preserve"> </w:t>
            </w:r>
            <w:r>
              <w:rPr>
                <w:sz w:val="24"/>
              </w:rPr>
              <w:t>(расходования)</w:t>
            </w:r>
            <w:r>
              <w:rPr>
                <w:spacing w:val="-14"/>
                <w:sz w:val="24"/>
              </w:rPr>
              <w:t xml:space="preserve"> </w:t>
            </w:r>
            <w:r>
              <w:rPr>
                <w:sz w:val="24"/>
              </w:rPr>
              <w:t>иных</w:t>
            </w:r>
            <w:r>
              <w:rPr>
                <w:spacing w:val="-57"/>
                <w:sz w:val="24"/>
              </w:rPr>
              <w:t xml:space="preserve"> </w:t>
            </w:r>
            <w:r>
              <w:rPr>
                <w:sz w:val="24"/>
              </w:rPr>
              <w:t>межбюджетных</w:t>
            </w:r>
            <w:r>
              <w:rPr>
                <w:spacing w:val="1"/>
                <w:sz w:val="24"/>
              </w:rPr>
              <w:t xml:space="preserve"> </w:t>
            </w:r>
            <w:r>
              <w:rPr>
                <w:sz w:val="24"/>
              </w:rPr>
              <w:t>трансфертов)</w:t>
            </w:r>
          </w:p>
        </w:tc>
        <w:tc>
          <w:tcPr>
            <w:tcW w:w="1699" w:type="dxa"/>
            <w:tcBorders>
              <w:top w:val="nil"/>
            </w:tcBorders>
          </w:tcPr>
          <w:p>
            <w:pPr>
              <w:pStyle w:val="8"/>
              <w:rPr>
                <w:sz w:val="24"/>
              </w:rPr>
            </w:pPr>
          </w:p>
        </w:tc>
        <w:tc>
          <w:tcPr>
            <w:tcW w:w="1984" w:type="dxa"/>
            <w:tcBorders>
              <w:top w:val="nil"/>
            </w:tcBorders>
          </w:tcPr>
          <w:p>
            <w:pPr>
              <w:pStyle w:val="8"/>
              <w:spacing w:before="92"/>
              <w:ind w:left="133" w:right="106" w:hanging="1"/>
              <w:jc w:val="center"/>
              <w:rPr>
                <w:sz w:val="24"/>
              </w:rPr>
            </w:pPr>
            <w:r>
              <w:rPr>
                <w:sz w:val="24"/>
              </w:rPr>
              <w:t>остаток иных</w:t>
            </w:r>
            <w:r>
              <w:rPr>
                <w:spacing w:val="1"/>
                <w:sz w:val="24"/>
              </w:rPr>
              <w:t xml:space="preserve"> </w:t>
            </w:r>
            <w:r>
              <w:rPr>
                <w:sz w:val="24"/>
              </w:rPr>
              <w:t>межбюджетных</w:t>
            </w:r>
            <w:r>
              <w:rPr>
                <w:spacing w:val="1"/>
                <w:sz w:val="24"/>
              </w:rPr>
              <w:t xml:space="preserve"> </w:t>
            </w:r>
            <w:r>
              <w:rPr>
                <w:sz w:val="24"/>
              </w:rPr>
              <w:t>трансфертов,</w:t>
            </w:r>
            <w:r>
              <w:rPr>
                <w:spacing w:val="1"/>
                <w:sz w:val="24"/>
              </w:rPr>
              <w:t xml:space="preserve"> </w:t>
            </w:r>
            <w:r>
              <w:rPr>
                <w:spacing w:val="-1"/>
                <w:sz w:val="24"/>
              </w:rPr>
              <w:t>невозвращенных</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2" w:hRule="atLeast"/>
        </w:trPr>
        <w:tc>
          <w:tcPr>
            <w:tcW w:w="1056" w:type="dxa"/>
          </w:tcPr>
          <w:p>
            <w:pPr>
              <w:pStyle w:val="8"/>
              <w:spacing w:before="92"/>
              <w:ind w:left="227"/>
              <w:rPr>
                <w:sz w:val="24"/>
              </w:rPr>
            </w:pPr>
            <w:r>
              <w:rPr>
                <w:sz w:val="24"/>
              </w:rPr>
              <w:t>1.2.66</w:t>
            </w:r>
          </w:p>
        </w:tc>
        <w:tc>
          <w:tcPr>
            <w:tcW w:w="3400" w:type="dxa"/>
          </w:tcPr>
          <w:p>
            <w:pPr>
              <w:pStyle w:val="8"/>
              <w:tabs>
                <w:tab w:val="left" w:pos="1707"/>
                <w:tab w:val="left" w:pos="2473"/>
              </w:tabs>
              <w:spacing w:before="92"/>
              <w:ind w:left="62" w:right="47"/>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иных</w:t>
            </w:r>
            <w:r>
              <w:rPr>
                <w:sz w:val="24"/>
              </w:rPr>
              <w:tab/>
            </w:r>
            <w:r>
              <w:rPr>
                <w:spacing w:val="-1"/>
                <w:sz w:val="24"/>
              </w:rPr>
              <w:t>межбюджетных</w:t>
            </w:r>
            <w:r>
              <w:rPr>
                <w:spacing w:val="-58"/>
                <w:sz w:val="24"/>
              </w:rPr>
              <w:t xml:space="preserve"> </w:t>
            </w:r>
            <w:r>
              <w:rPr>
                <w:sz w:val="24"/>
              </w:rPr>
              <w:t>трансфертов</w:t>
            </w:r>
            <w:r>
              <w:rPr>
                <w:spacing w:val="1"/>
                <w:sz w:val="24"/>
              </w:rPr>
              <w:t xml:space="preserve"> </w:t>
            </w:r>
            <w:r>
              <w:rPr>
                <w:sz w:val="24"/>
              </w:rPr>
              <w:t>из</w:t>
            </w:r>
            <w:r>
              <w:rPr>
                <w:spacing w:val="1"/>
                <w:sz w:val="24"/>
              </w:rPr>
              <w:t xml:space="preserve"> </w:t>
            </w:r>
            <w:r>
              <w:rPr>
                <w:sz w:val="24"/>
              </w:rPr>
              <w:t>бюджетов</w:t>
            </w:r>
            <w:r>
              <w:rPr>
                <w:spacing w:val="-57"/>
                <w:sz w:val="24"/>
              </w:rPr>
              <w:t xml:space="preserve"> </w:t>
            </w:r>
            <w:r>
              <w:rPr>
                <w:sz w:val="24"/>
              </w:rPr>
              <w:t>бюджетной</w:t>
            </w:r>
            <w:r>
              <w:rPr>
                <w:sz w:val="24"/>
              </w:rPr>
              <w:tab/>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их</w:t>
            </w:r>
            <w:r>
              <w:rPr>
                <w:spacing w:val="1"/>
                <w:sz w:val="24"/>
              </w:rPr>
              <w:t xml:space="preserve"> </w:t>
            </w:r>
            <w:r>
              <w:rPr>
                <w:sz w:val="24"/>
              </w:rPr>
              <w:t>предоставления</w:t>
            </w:r>
          </w:p>
        </w:tc>
        <w:tc>
          <w:tcPr>
            <w:tcW w:w="3261" w:type="dxa"/>
          </w:tcPr>
          <w:p>
            <w:pPr>
              <w:pStyle w:val="8"/>
              <w:spacing w:before="92"/>
              <w:ind w:left="70" w:right="52"/>
              <w:jc w:val="center"/>
              <w:rPr>
                <w:sz w:val="24"/>
              </w:rPr>
            </w:pP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статьи</w:t>
            </w:r>
            <w:r>
              <w:rPr>
                <w:color w:val="0000FF"/>
                <w:spacing w:val="-1"/>
                <w:sz w:val="24"/>
              </w:rPr>
              <w:t xml:space="preserve"> </w:t>
            </w:r>
            <w:r>
              <w:rPr>
                <w:color w:val="0000FF"/>
                <w:sz w:val="24"/>
              </w:rPr>
              <w:t>130</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"consultantplus://offline/ref%3D0E8C51EFF77574B8234277044BEEA748D03E0D01AA59BC298B11C4BCAE67C42E22767A3179746CBAC96CF11428B82BC97A5C0844C2A8n74BH" \h </w:instrText>
            </w:r>
            <w:r>
              <w:fldChar w:fldCharType="separate"/>
            </w:r>
            <w:r>
              <w:rPr>
                <w:color w:val="0000FF"/>
                <w:sz w:val="24"/>
              </w:rPr>
              <w:t>132.1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"consultantplus://offline/ref%3D0E8C51EFF77574B8234277044BEEA748D03E0D01AA59BC298B11C4BCAE67C42E22767A377C7268BAC96CF11428B82BC97A5C0844C2A8n74BH" \h </w:instrText>
            </w:r>
            <w:r>
              <w:fldChar w:fldCharType="separate"/>
            </w:r>
            <w:r>
              <w:rPr>
                <w:color w:val="0000FF"/>
                <w:sz w:val="24"/>
              </w:rPr>
              <w:t>133.3</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"consultantplus://offline/ref%3D0E8C51EFF77574B8234277044BEEA748D03E0D01AA59BC298B11C4BCAE67C42E22767A317E7266E5CC79E04C27B23DD779411446C0nA48H" \h </w:instrText>
            </w:r>
            <w:r>
              <w:fldChar w:fldCharType="separate"/>
            </w:r>
            <w:r>
              <w:rPr>
                <w:color w:val="0000FF"/>
                <w:sz w:val="24"/>
              </w:rPr>
              <w:t>136</w:t>
            </w:r>
            <w:r>
              <w:rPr>
                <w:color w:val="0000FF"/>
                <w:sz w:val="24"/>
              </w:rPr>
              <w:fldChar w:fldCharType="end"/>
            </w:r>
            <w:r>
              <w:rPr>
                <w:sz w:val="24"/>
              </w:rPr>
              <w:t>,</w:t>
            </w:r>
          </w:p>
          <w:p>
            <w:pPr>
              <w:pStyle w:val="8"/>
              <w:ind w:left="70" w:right="52"/>
              <w:jc w:val="center"/>
              <w:rPr>
                <w:sz w:val="24"/>
              </w:rPr>
            </w:pPr>
            <w:r>
              <w:fldChar w:fldCharType="begin"/>
            </w:r>
            <w:r>
              <w:instrText xml:space="preserve"> HYPERLINK "consultantplus://offline/ref%3D0E8C51EFF77574B8234277044BEEA748D03E0D01AA59BC298B11C4BCAE67C42E22767A367E7364BAC96CF11428B82BC97A5C0844C2A8n74BH" \h </w:instrText>
            </w:r>
            <w:r>
              <w:fldChar w:fldCharType="separate"/>
            </w:r>
            <w:r>
              <w:rPr>
                <w:color w:val="0000FF"/>
                <w:sz w:val="24"/>
              </w:rPr>
              <w:t>139.1</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"consultantplus://offline/ref%3D0E8C51EFF77574B8234277044BEEA748D03E0D01AA59BC298B11C4BCAE67C42E22767A307D716DBAC96CF11428B82BC97A5C0844C2A8n74BH" \h </w:instrText>
            </w:r>
            <w:r>
              <w:fldChar w:fldCharType="separate"/>
            </w:r>
            <w:r>
              <w:rPr>
                <w:color w:val="0000FF"/>
                <w:sz w:val="24"/>
              </w:rPr>
              <w:t>142.4</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"consultantplus://offline/ref%3D0E8C51EFF77574B8234277044BEEA748D03E0D01AA59BC298B11C4BCAE67C42E22767A307D716FBAC96CF11428B82BC97A5C0844C2A8n74BH" \h </w:instrText>
            </w:r>
            <w:r>
              <w:fldChar w:fldCharType="separate"/>
            </w:r>
            <w:r>
              <w:rPr>
                <w:color w:val="0000FF"/>
                <w:sz w:val="24"/>
              </w:rPr>
              <w:t>142.5</w:t>
            </w:r>
            <w:r>
              <w:rPr>
                <w:color w:val="0000FF"/>
                <w:sz w:val="24"/>
              </w:rPr>
              <w:fldChar w:fldCharType="end"/>
            </w:r>
          </w:p>
          <w:p>
            <w:pPr>
              <w:pStyle w:val="8"/>
              <w:ind w:left="70" w:right="50"/>
              <w:jc w:val="center"/>
              <w:rPr>
                <w:sz w:val="24"/>
              </w:rPr>
            </w:pPr>
            <w:r>
              <w:rPr>
                <w:sz w:val="24"/>
              </w:rPr>
              <w:t>Бюджетного кодекса</w:t>
            </w:r>
            <w:r>
              <w:rPr>
                <w:spacing w:val="1"/>
                <w:sz w:val="24"/>
              </w:rPr>
              <w:t xml:space="preserve"> </w:t>
            </w:r>
            <w:r>
              <w:rPr>
                <w:sz w:val="24"/>
              </w:rPr>
              <w:t>Российской</w:t>
            </w:r>
            <w:r>
              <w:rPr>
                <w:spacing w:val="-13"/>
                <w:sz w:val="24"/>
              </w:rPr>
              <w:t xml:space="preserve"> </w:t>
            </w:r>
            <w:r>
              <w:rPr>
                <w:sz w:val="24"/>
              </w:rPr>
              <w:t>Федерации</w:t>
            </w:r>
          </w:p>
        </w:tc>
        <w:tc>
          <w:tcPr>
            <w:tcW w:w="990" w:type="dxa"/>
          </w:tcPr>
          <w:p>
            <w:pPr>
              <w:pStyle w:val="8"/>
              <w:spacing w:before="92"/>
              <w:ind w:left="282" w:right="33" w:hanging="214"/>
              <w:rPr>
                <w:sz w:val="24"/>
              </w:rPr>
            </w:pPr>
            <w:r>
              <w:rPr>
                <w:sz w:val="24"/>
              </w:rPr>
              <w:t>кол-во и</w:t>
            </w:r>
            <w:r>
              <w:rPr>
                <w:spacing w:val="-57"/>
                <w:sz w:val="24"/>
              </w:rPr>
              <w:t xml:space="preserve"> </w:t>
            </w:r>
            <w:r>
              <w:rPr>
                <w:sz w:val="24"/>
              </w:rPr>
              <w:t>тыс.</w:t>
            </w:r>
          </w:p>
          <w:p>
            <w:pPr>
              <w:pStyle w:val="8"/>
              <w:ind w:left="138"/>
              <w:rPr>
                <w:sz w:val="24"/>
              </w:rPr>
            </w:pPr>
            <w:r>
              <w:rPr>
                <w:sz w:val="24"/>
              </w:rPr>
              <w:t>рублей</w:t>
            </w:r>
          </w:p>
        </w:tc>
        <w:tc>
          <w:tcPr>
            <w:tcW w:w="642" w:type="dxa"/>
          </w:tcPr>
          <w:p>
            <w:pPr>
              <w:pStyle w:val="8"/>
              <w:spacing w:before="92"/>
              <w:ind w:left="18"/>
              <w:jc w:val="center"/>
              <w:rPr>
                <w:sz w:val="24"/>
              </w:rPr>
            </w:pPr>
            <w:r>
              <w:rPr>
                <w:sz w:val="24"/>
              </w:rPr>
              <w:t>8</w:t>
            </w:r>
          </w:p>
        </w:tc>
        <w:tc>
          <w:tcPr>
            <w:tcW w:w="2380" w:type="dxa"/>
          </w:tcPr>
          <w:p>
            <w:pPr>
              <w:pStyle w:val="8"/>
              <w:spacing w:before="92"/>
              <w:ind w:left="81" w:right="57"/>
              <w:jc w:val="center"/>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p>
          <w:p>
            <w:pPr>
              <w:pStyle w:val="8"/>
              <w:ind w:left="163" w:right="140" w:hanging="4"/>
              <w:jc w:val="center"/>
              <w:rPr>
                <w:sz w:val="24"/>
              </w:rPr>
            </w:pPr>
            <w:r>
              <w:rPr>
                <w:sz w:val="24"/>
              </w:rPr>
              <w:t>административных</w:t>
            </w:r>
            <w:r>
              <w:rPr>
                <w:spacing w:val="1"/>
                <w:sz w:val="24"/>
              </w:rPr>
              <w:t xml:space="preserve"> </w:t>
            </w:r>
            <w:r>
              <w:rPr>
                <w:sz w:val="24"/>
              </w:rPr>
              <w:t>правонарушениях;</w:t>
            </w:r>
            <w:r>
              <w:rPr>
                <w:spacing w:val="1"/>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spacing w:before="1"/>
              <w:ind w:left="573" w:right="551" w:hanging="2"/>
              <w:jc w:val="center"/>
              <w:rPr>
                <w:sz w:val="24"/>
              </w:rPr>
            </w:pPr>
            <w:r>
              <w:rPr>
                <w:sz w:val="24"/>
              </w:rPr>
              <w:t>Федерации;</w:t>
            </w:r>
            <w:r>
              <w:rPr>
                <w:spacing w:val="-57"/>
                <w:sz w:val="24"/>
              </w:rPr>
              <w:t xml:space="preserve"> </w:t>
            </w:r>
            <w:r>
              <w:fldChar w:fldCharType="begin"/>
            </w:r>
            <w:r>
              <w:instrText xml:space="preserve"> HYPERLINK "consultantplus://offline/ref%3D0E8C51EFF77574B8234277044BEEA748D03E0D01AA59BC298B11C4BCAE67C42E22767A37787668BAC96CF11428B82BC97A5C0844C2A8n74BH" \h </w:instrText>
            </w:r>
            <w:r>
              <w:fldChar w:fldCharType="separate"/>
            </w:r>
            <w:r>
              <w:rPr>
                <w:color w:val="0000FF"/>
                <w:spacing w:val="-1"/>
                <w:sz w:val="24"/>
              </w:rPr>
              <w:t>статья</w:t>
            </w:r>
            <w:r>
              <w:rPr>
                <w:color w:val="0000FF"/>
                <w:spacing w:val="-11"/>
                <w:sz w:val="24"/>
              </w:rPr>
              <w:t xml:space="preserve"> </w:t>
            </w:r>
            <w:r>
              <w:rPr>
                <w:color w:val="0000FF"/>
                <w:sz w:val="24"/>
              </w:rPr>
              <w:t>306.4</w:t>
            </w:r>
            <w:r>
              <w:rPr>
                <w:color w:val="0000FF"/>
                <w:sz w:val="24"/>
              </w:rPr>
              <w:fldChar w:fldCharType="end"/>
            </w:r>
          </w:p>
          <w:p>
            <w:pPr>
              <w:pStyle w:val="8"/>
              <w:ind w:left="595" w:right="87"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p>
            <w:pPr>
              <w:pStyle w:val="8"/>
              <w:spacing w:before="1"/>
              <w:ind w:left="288" w:right="266" w:firstLine="285"/>
              <w:rPr>
                <w:sz w:val="24"/>
              </w:rPr>
            </w:pPr>
            <w:r>
              <w:rPr>
                <w:sz w:val="24"/>
              </w:rPr>
              <w:t>(бесспорное</w:t>
            </w:r>
            <w:r>
              <w:rPr>
                <w:spacing w:val="1"/>
                <w:sz w:val="24"/>
              </w:rPr>
              <w:t xml:space="preserve"> </w:t>
            </w:r>
            <w:r>
              <w:rPr>
                <w:spacing w:val="-1"/>
                <w:sz w:val="24"/>
              </w:rPr>
              <w:t>взыскание</w:t>
            </w:r>
            <w:r>
              <w:rPr>
                <w:spacing w:val="-9"/>
                <w:sz w:val="24"/>
              </w:rPr>
              <w:t xml:space="preserve"> </w:t>
            </w:r>
            <w:r>
              <w:rPr>
                <w:sz w:val="24"/>
              </w:rPr>
              <w:t>суммы</w:t>
            </w:r>
          </w:p>
          <w:p>
            <w:pPr>
              <w:pStyle w:val="8"/>
              <w:ind w:left="204" w:right="182" w:hanging="2"/>
              <w:jc w:val="center"/>
              <w:rPr>
                <w:sz w:val="24"/>
              </w:rPr>
            </w:pPr>
            <w:r>
              <w:rPr>
                <w:sz w:val="24"/>
              </w:rPr>
              <w:t>средств,</w:t>
            </w:r>
            <w:r>
              <w:rPr>
                <w:spacing w:val="1"/>
                <w:sz w:val="24"/>
              </w:rPr>
              <w:t xml:space="preserve"> </w:t>
            </w:r>
            <w:r>
              <w:rPr>
                <w:sz w:val="24"/>
              </w:rPr>
              <w:t>использованных не</w:t>
            </w:r>
            <w:r>
              <w:rPr>
                <w:spacing w:val="-57"/>
                <w:sz w:val="24"/>
              </w:rPr>
              <w:t xml:space="preserve"> </w:t>
            </w:r>
            <w:r>
              <w:rPr>
                <w:sz w:val="24"/>
              </w:rPr>
              <w:t>по</w:t>
            </w:r>
            <w:r>
              <w:rPr>
                <w:spacing w:val="-1"/>
                <w:sz w:val="24"/>
              </w:rPr>
              <w:t xml:space="preserve"> </w:t>
            </w:r>
            <w:r>
              <w:rPr>
                <w:sz w:val="24"/>
              </w:rPr>
              <w:t>целевому</w:t>
            </w:r>
          </w:p>
        </w:tc>
        <w:tc>
          <w:tcPr>
            <w:tcW w:w="1699" w:type="dxa"/>
          </w:tcPr>
          <w:p>
            <w:pPr>
              <w:pStyle w:val="8"/>
              <w:spacing w:before="92"/>
              <w:ind w:left="99" w:right="75"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tcPr>
          <w:p>
            <w:pPr>
              <w:pStyle w:val="8"/>
              <w:spacing w:before="92"/>
              <w:ind w:left="157" w:right="13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00"/>
        <w:gridCol w:w="3261"/>
        <w:gridCol w:w="990"/>
        <w:gridCol w:w="642"/>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056" w:type="dxa"/>
          </w:tcPr>
          <w:p>
            <w:pPr>
              <w:pStyle w:val="8"/>
              <w:rPr>
                <w:sz w:val="24"/>
              </w:rPr>
            </w:pPr>
          </w:p>
        </w:tc>
        <w:tc>
          <w:tcPr>
            <w:tcW w:w="3400" w:type="dxa"/>
          </w:tcPr>
          <w:p>
            <w:pPr>
              <w:pStyle w:val="8"/>
              <w:rPr>
                <w:sz w:val="24"/>
              </w:rPr>
            </w:pPr>
          </w:p>
        </w:tc>
        <w:tc>
          <w:tcPr>
            <w:tcW w:w="3261" w:type="dxa"/>
          </w:tcPr>
          <w:p>
            <w:pPr>
              <w:pStyle w:val="8"/>
              <w:rPr>
                <w:sz w:val="24"/>
              </w:rPr>
            </w:pPr>
          </w:p>
        </w:tc>
        <w:tc>
          <w:tcPr>
            <w:tcW w:w="990" w:type="dxa"/>
          </w:tcPr>
          <w:p>
            <w:pPr>
              <w:pStyle w:val="8"/>
              <w:rPr>
                <w:sz w:val="24"/>
              </w:rPr>
            </w:pPr>
          </w:p>
        </w:tc>
        <w:tc>
          <w:tcPr>
            <w:tcW w:w="642" w:type="dxa"/>
          </w:tcPr>
          <w:p>
            <w:pPr>
              <w:pStyle w:val="8"/>
              <w:rPr>
                <w:sz w:val="24"/>
              </w:rPr>
            </w:pPr>
          </w:p>
        </w:tc>
        <w:tc>
          <w:tcPr>
            <w:tcW w:w="2380" w:type="dxa"/>
          </w:tcPr>
          <w:p>
            <w:pPr>
              <w:pStyle w:val="8"/>
              <w:spacing w:before="92"/>
              <w:ind w:left="76" w:right="59"/>
              <w:jc w:val="center"/>
              <w:rPr>
                <w:sz w:val="24"/>
              </w:rPr>
            </w:pPr>
            <w:r>
              <w:rPr>
                <w:sz w:val="24"/>
              </w:rPr>
              <w:t>назначению, или</w:t>
            </w:r>
            <w:r>
              <w:rPr>
                <w:spacing w:val="-57"/>
                <w:sz w:val="24"/>
              </w:rPr>
              <w:t xml:space="preserve"> </w:t>
            </w:r>
            <w:r>
              <w:rPr>
                <w:sz w:val="24"/>
              </w:rPr>
              <w:t>сокращение</w:t>
            </w:r>
          </w:p>
          <w:p>
            <w:pPr>
              <w:pStyle w:val="8"/>
              <w:ind w:left="78" w:right="59"/>
              <w:jc w:val="center"/>
              <w:rPr>
                <w:sz w:val="24"/>
              </w:rPr>
            </w:pPr>
            <w:r>
              <w:rPr>
                <w:sz w:val="24"/>
              </w:rPr>
              <w:t>предоставления</w:t>
            </w:r>
            <w:r>
              <w:rPr>
                <w:spacing w:val="-15"/>
                <w:sz w:val="24"/>
              </w:rPr>
              <w:t xml:space="preserve"> </w:t>
            </w:r>
            <w:r>
              <w:rPr>
                <w:sz w:val="24"/>
              </w:rPr>
              <w:t>иных</w:t>
            </w:r>
            <w:r>
              <w:rPr>
                <w:spacing w:val="-57"/>
                <w:sz w:val="24"/>
              </w:rPr>
              <w:t xml:space="preserve"> </w:t>
            </w:r>
            <w:r>
              <w:rPr>
                <w:sz w:val="24"/>
              </w:rPr>
              <w:t>межбюджетных</w:t>
            </w:r>
            <w:r>
              <w:rPr>
                <w:spacing w:val="1"/>
                <w:sz w:val="24"/>
              </w:rPr>
              <w:t xml:space="preserve"> </w:t>
            </w:r>
            <w:r>
              <w:rPr>
                <w:sz w:val="24"/>
              </w:rPr>
              <w:t>трансфертов)</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1.2.67</w:t>
            </w:r>
          </w:p>
        </w:tc>
        <w:tc>
          <w:tcPr>
            <w:tcW w:w="14356"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412" w:type="dxa"/>
            <w:gridSpan w:val="8"/>
            <w:tcBorders>
              <w:bottom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Borders>
              <w:top w:val="nil"/>
            </w:tcBorders>
          </w:tcPr>
          <w:p>
            <w:pPr>
              <w:pStyle w:val="8"/>
              <w:spacing w:before="95"/>
              <w:ind w:left="56" w:right="47"/>
              <w:jc w:val="center"/>
              <w:rPr>
                <w:sz w:val="24"/>
              </w:rPr>
            </w:pPr>
            <w:r>
              <w:rPr>
                <w:sz w:val="24"/>
              </w:rPr>
              <w:t>1.2.69</w:t>
            </w:r>
          </w:p>
        </w:tc>
        <w:tc>
          <w:tcPr>
            <w:tcW w:w="14356" w:type="dxa"/>
            <w:gridSpan w:val="7"/>
            <w:vMerge w:val="restart"/>
            <w:tcBorders>
              <w:top w:val="nil"/>
            </w:tcBorders>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100"/>
              <w:ind w:left="62"/>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56" w:type="dxa"/>
          </w:tcPr>
          <w:p>
            <w:pPr>
              <w:pStyle w:val="8"/>
              <w:spacing w:before="95"/>
              <w:ind w:left="56" w:right="47"/>
              <w:jc w:val="center"/>
              <w:rPr>
                <w:sz w:val="24"/>
              </w:rPr>
            </w:pPr>
            <w:r>
              <w:rPr>
                <w:sz w:val="24"/>
              </w:rPr>
              <w:t>1.2.70</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56" w:type="dxa"/>
          </w:tcPr>
          <w:p>
            <w:pPr>
              <w:pStyle w:val="8"/>
              <w:spacing w:before="83"/>
              <w:ind w:left="56" w:right="47"/>
              <w:jc w:val="center"/>
              <w:rPr>
                <w:sz w:val="24"/>
              </w:rPr>
            </w:pPr>
            <w:r>
              <w:rPr>
                <w:sz w:val="24"/>
              </w:rPr>
              <w:t>1.2.71</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sz w:val="24"/>
              </w:rPr>
              <w:t>1.2.72</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sz w:val="24"/>
              </w:rPr>
              <w:t>1.2.73</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1.2.74</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6" w:type="dxa"/>
          </w:tcPr>
          <w:p>
            <w:pPr>
              <w:pStyle w:val="8"/>
              <w:spacing w:before="95"/>
              <w:ind w:left="56" w:right="47"/>
              <w:jc w:val="center"/>
              <w:rPr>
                <w:sz w:val="24"/>
              </w:rPr>
            </w:pPr>
            <w:r>
              <w:rPr>
                <w:sz w:val="24"/>
              </w:rPr>
              <w:t>1.2.75</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1.2.76</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56" w:type="dxa"/>
          </w:tcPr>
          <w:p>
            <w:pPr>
              <w:pStyle w:val="8"/>
              <w:spacing w:before="95"/>
              <w:ind w:left="56" w:right="47"/>
              <w:jc w:val="center"/>
              <w:rPr>
                <w:sz w:val="24"/>
              </w:rPr>
            </w:pPr>
            <w:r>
              <w:rPr>
                <w:sz w:val="24"/>
              </w:rPr>
              <w:t>1.2.77</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sz w:val="24"/>
              </w:rPr>
              <w:t>1.2.78</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6" w:type="dxa"/>
          </w:tcPr>
          <w:p>
            <w:pPr>
              <w:pStyle w:val="8"/>
              <w:spacing w:before="92"/>
              <w:ind w:left="56" w:right="47"/>
              <w:jc w:val="center"/>
              <w:rPr>
                <w:sz w:val="24"/>
              </w:rPr>
            </w:pPr>
            <w:r>
              <w:rPr>
                <w:sz w:val="24"/>
              </w:rPr>
              <w:t>1.2.79</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56" w:type="dxa"/>
          </w:tcPr>
          <w:p>
            <w:pPr>
              <w:pStyle w:val="8"/>
              <w:spacing w:before="95"/>
              <w:ind w:left="56" w:right="47"/>
              <w:jc w:val="center"/>
              <w:rPr>
                <w:sz w:val="24"/>
              </w:rPr>
            </w:pPr>
            <w:r>
              <w:rPr>
                <w:sz w:val="24"/>
              </w:rPr>
              <w:t>1.2.80</w:t>
            </w:r>
          </w:p>
        </w:tc>
        <w:tc>
          <w:tcPr>
            <w:tcW w:w="14356"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1.2.81</w:t>
            </w:r>
          </w:p>
        </w:tc>
        <w:tc>
          <w:tcPr>
            <w:tcW w:w="14356" w:type="dxa"/>
            <w:gridSpan w:val="7"/>
            <w:vMerge w:val="continue"/>
            <w:tcBorders>
              <w:top w:val="nil"/>
            </w:tcBorders>
          </w:tcPr>
          <w:p>
            <w:pPr>
              <w:rPr>
                <w:sz w:val="2"/>
                <w:szCs w:val="2"/>
              </w:rPr>
            </w:pPr>
          </w:p>
        </w:tc>
      </w:tr>
    </w:tbl>
    <w:p>
      <w:pPr>
        <w:rPr>
          <w:sz w:val="2"/>
          <w:szCs w:val="2"/>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rFonts w:hint="default"/>
                <w:sz w:val="24"/>
                <w:lang w:val="ru-RU"/>
              </w:rPr>
              <w:t>1</w:t>
            </w:r>
            <w:r>
              <w:rPr>
                <w:sz w:val="24"/>
              </w:rPr>
              <w:t>.2.82</w:t>
            </w:r>
          </w:p>
        </w:tc>
        <w:tc>
          <w:tcPr>
            <w:tcW w:w="14359" w:type="dxa"/>
            <w:gridSpan w:val="7"/>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56" w:type="dxa"/>
          </w:tcPr>
          <w:p>
            <w:pPr>
              <w:pStyle w:val="8"/>
              <w:spacing w:before="95"/>
              <w:ind w:left="56" w:right="47"/>
              <w:jc w:val="center"/>
              <w:rPr>
                <w:sz w:val="24"/>
              </w:rPr>
            </w:pPr>
            <w:r>
              <w:rPr>
                <w:sz w:val="24"/>
              </w:rPr>
              <w:t>1.2.83</w:t>
            </w:r>
          </w:p>
        </w:tc>
        <w:tc>
          <w:tcPr>
            <w:tcW w:w="14359"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1.2.84</w:t>
            </w:r>
          </w:p>
        </w:tc>
        <w:tc>
          <w:tcPr>
            <w:tcW w:w="14359"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hRule="atLeast"/>
        </w:trPr>
        <w:tc>
          <w:tcPr>
            <w:tcW w:w="1056" w:type="dxa"/>
          </w:tcPr>
          <w:p>
            <w:pPr>
              <w:pStyle w:val="8"/>
              <w:spacing w:before="95"/>
              <w:ind w:left="56" w:right="47"/>
              <w:jc w:val="center"/>
              <w:rPr>
                <w:sz w:val="24"/>
              </w:rPr>
            </w:pPr>
            <w:r>
              <w:rPr>
                <w:sz w:val="24"/>
              </w:rPr>
              <w:t>1.2.85</w:t>
            </w:r>
          </w:p>
        </w:tc>
        <w:tc>
          <w:tcPr>
            <w:tcW w:w="14359"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56" w:type="dxa"/>
            <w:tcBorders>
              <w:bottom w:val="nil"/>
            </w:tcBorders>
          </w:tcPr>
          <w:p>
            <w:pPr>
              <w:pStyle w:val="8"/>
              <w:spacing w:before="92" w:line="256" w:lineRule="exact"/>
              <w:ind w:left="56" w:right="49"/>
              <w:jc w:val="center"/>
              <w:rPr>
                <w:sz w:val="24"/>
              </w:rPr>
            </w:pPr>
            <w:r>
              <w:rPr>
                <w:sz w:val="24"/>
              </w:rPr>
              <w:t>1.2.85.1</w:t>
            </w:r>
          </w:p>
        </w:tc>
        <w:tc>
          <w:tcPr>
            <w:tcW w:w="3194" w:type="dxa"/>
            <w:tcBorders>
              <w:bottom w:val="nil"/>
            </w:tcBorders>
          </w:tcPr>
          <w:p>
            <w:pPr>
              <w:pStyle w:val="8"/>
              <w:tabs>
                <w:tab w:val="left" w:pos="2252"/>
              </w:tabs>
              <w:spacing w:before="92" w:line="256" w:lineRule="exact"/>
              <w:ind w:left="62"/>
              <w:rPr>
                <w:sz w:val="24"/>
              </w:rPr>
            </w:pPr>
            <w:r>
              <w:rPr>
                <w:sz w:val="24"/>
              </w:rPr>
              <w:t>Несоблюдение</w:t>
            </w:r>
            <w:r>
              <w:rPr>
                <w:sz w:val="24"/>
              </w:rPr>
              <w:tab/>
            </w:r>
            <w:r>
              <w:rPr>
                <w:sz w:val="24"/>
              </w:rPr>
              <w:t>главным</w:t>
            </w:r>
          </w:p>
        </w:tc>
        <w:tc>
          <w:tcPr>
            <w:tcW w:w="3120" w:type="dxa"/>
            <w:tcBorders>
              <w:bottom w:val="nil"/>
            </w:tcBorders>
          </w:tcPr>
          <w:p>
            <w:pPr>
              <w:pStyle w:val="8"/>
              <w:spacing w:before="92" w:line="256" w:lineRule="exact"/>
              <w:ind w:left="62" w:right="54"/>
              <w:jc w:val="center"/>
              <w:rPr>
                <w:sz w:val="24"/>
              </w:rPr>
            </w:pPr>
            <w:r>
              <w:rPr>
                <w:sz w:val="24"/>
              </w:rPr>
              <w:t>Пункт</w:t>
            </w:r>
            <w:r>
              <w:rPr>
                <w:spacing w:val="-1"/>
                <w:sz w:val="24"/>
              </w:rPr>
              <w:t xml:space="preserve"> </w:t>
            </w:r>
            <w:r>
              <w:rPr>
                <w:sz w:val="24"/>
              </w:rPr>
              <w:t>3</w:t>
            </w:r>
            <w:r>
              <w:rPr>
                <w:spacing w:val="-1"/>
                <w:sz w:val="24"/>
              </w:rPr>
              <w:t xml:space="preserve"> </w:t>
            </w:r>
            <w:r>
              <w:rPr>
                <w:sz w:val="24"/>
              </w:rPr>
              <w:t>статьи</w:t>
            </w:r>
            <w:r>
              <w:rPr>
                <w:spacing w:val="-1"/>
                <w:sz w:val="24"/>
              </w:rPr>
              <w:t xml:space="preserve"> </w:t>
            </w:r>
            <w:r>
              <w:rPr>
                <w:sz w:val="24"/>
              </w:rPr>
              <w:t>158,</w:t>
            </w:r>
            <w:r>
              <w:rPr>
                <w:spacing w:val="-1"/>
                <w:sz w:val="24"/>
              </w:rPr>
              <w:t xml:space="preserve"> </w:t>
            </w:r>
            <w:r>
              <w:rPr>
                <w:sz w:val="24"/>
              </w:rPr>
              <w:t>пункт 4</w:t>
            </w:r>
          </w:p>
        </w:tc>
        <w:tc>
          <w:tcPr>
            <w:tcW w:w="1133" w:type="dxa"/>
            <w:tcBorders>
              <w:bottom w:val="nil"/>
            </w:tcBorders>
          </w:tcPr>
          <w:p>
            <w:pPr>
              <w:pStyle w:val="8"/>
              <w:spacing w:before="92" w:line="256" w:lineRule="exact"/>
              <w:ind w:right="220"/>
              <w:jc w:val="right"/>
              <w:rPr>
                <w:sz w:val="24"/>
              </w:rPr>
            </w:pPr>
            <w:r>
              <w:rPr>
                <w:sz w:val="24"/>
              </w:rPr>
              <w:t>кол-во</w:t>
            </w:r>
          </w:p>
        </w:tc>
        <w:tc>
          <w:tcPr>
            <w:tcW w:w="849" w:type="dxa"/>
            <w:tcBorders>
              <w:bottom w:val="nil"/>
            </w:tcBorders>
          </w:tcPr>
          <w:p>
            <w:pPr>
              <w:pStyle w:val="8"/>
              <w:spacing w:before="92" w:line="256" w:lineRule="exact"/>
              <w:ind w:left="13"/>
              <w:jc w:val="center"/>
              <w:rPr>
                <w:sz w:val="24"/>
              </w:rPr>
            </w:pPr>
            <w:r>
              <w:rPr>
                <w:sz w:val="24"/>
              </w:rPr>
              <w:t>1</w:t>
            </w:r>
          </w:p>
        </w:tc>
        <w:tc>
          <w:tcPr>
            <w:tcW w:w="2380" w:type="dxa"/>
            <w:tcBorders>
              <w:bottom w:val="nil"/>
            </w:tcBorders>
          </w:tcPr>
          <w:p>
            <w:pPr>
              <w:pStyle w:val="8"/>
              <w:spacing w:before="92" w:line="256" w:lineRule="exact"/>
              <w:ind w:left="64"/>
              <w:rPr>
                <w:sz w:val="24"/>
              </w:rPr>
            </w:pPr>
            <w:r>
              <w:rPr>
                <w:sz w:val="24"/>
              </w:rPr>
              <w:t>Статья 15.15.14</w:t>
            </w:r>
          </w:p>
        </w:tc>
        <w:tc>
          <w:tcPr>
            <w:tcW w:w="1699" w:type="dxa"/>
            <w:vMerge w:val="restart"/>
          </w:tcPr>
          <w:p>
            <w:pPr>
              <w:pStyle w:val="8"/>
              <w:rPr>
                <w:sz w:val="24"/>
              </w:rPr>
            </w:pPr>
          </w:p>
        </w:tc>
        <w:tc>
          <w:tcPr>
            <w:tcW w:w="1984" w:type="dxa"/>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353"/>
              </w:tabs>
              <w:spacing w:line="246" w:lineRule="exact"/>
              <w:ind w:left="62"/>
              <w:rPr>
                <w:sz w:val="24"/>
              </w:rPr>
            </w:pPr>
            <w:r>
              <w:rPr>
                <w:sz w:val="24"/>
              </w:rPr>
              <w:t>распорядителем</w:t>
            </w:r>
            <w:r>
              <w:rPr>
                <w:sz w:val="24"/>
              </w:rPr>
              <w:tab/>
            </w:r>
            <w:r>
              <w:rPr>
                <w:sz w:val="24"/>
              </w:rPr>
              <w:t>средств</w:t>
            </w:r>
          </w:p>
        </w:tc>
        <w:tc>
          <w:tcPr>
            <w:tcW w:w="3120" w:type="dxa"/>
            <w:tcBorders>
              <w:top w:val="nil"/>
              <w:bottom w:val="nil"/>
            </w:tcBorders>
          </w:tcPr>
          <w:p>
            <w:pPr>
              <w:pStyle w:val="8"/>
              <w:spacing w:line="246" w:lineRule="exact"/>
              <w:ind w:left="66" w:right="54"/>
              <w:jc w:val="center"/>
              <w:rPr>
                <w:sz w:val="24"/>
              </w:rPr>
            </w:pPr>
            <w:r>
              <w:rPr>
                <w:sz w:val="24"/>
              </w:rPr>
              <w:t>статьи</w:t>
            </w:r>
            <w:r>
              <w:rPr>
                <w:spacing w:val="-3"/>
                <w:sz w:val="24"/>
              </w:rPr>
              <w:t xml:space="preserve"> </w:t>
            </w:r>
            <w:r>
              <w:rPr>
                <w:sz w:val="24"/>
              </w:rPr>
              <w:t>242.2</w:t>
            </w:r>
            <w:r>
              <w:rPr>
                <w:spacing w:val="-2"/>
                <w:sz w:val="24"/>
              </w:rPr>
              <w:t xml:space="preserve"> </w:t>
            </w:r>
            <w:r>
              <w:rPr>
                <w:sz w:val="24"/>
              </w:rPr>
              <w:t>Бюджетного</w:t>
            </w: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spacing w:line="246" w:lineRule="exact"/>
              <w:ind w:left="64"/>
              <w:rPr>
                <w:sz w:val="24"/>
              </w:rPr>
            </w:pPr>
            <w:r>
              <w:rPr>
                <w:sz w:val="24"/>
              </w:rPr>
              <w:t>Кодекса</w:t>
            </w:r>
            <w:r>
              <w:rPr>
                <w:spacing w:val="-4"/>
                <w:sz w:val="24"/>
              </w:rPr>
              <w:t xml:space="preserve"> </w:t>
            </w:r>
            <w:r>
              <w:rPr>
                <w:sz w:val="24"/>
              </w:rPr>
              <w:t>Российской</w:t>
            </w: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166"/>
              </w:tabs>
              <w:spacing w:line="246" w:lineRule="exact"/>
              <w:ind w:left="62"/>
              <w:rPr>
                <w:sz w:val="24"/>
              </w:rPr>
            </w:pPr>
            <w:r>
              <w:rPr>
                <w:sz w:val="24"/>
              </w:rPr>
              <w:t>местного</w:t>
            </w:r>
            <w:r>
              <w:rPr>
                <w:sz w:val="24"/>
              </w:rPr>
              <w:tab/>
            </w:r>
            <w:r>
              <w:rPr>
                <w:sz w:val="24"/>
              </w:rPr>
              <w:t>бюджета,</w:t>
            </w:r>
          </w:p>
        </w:tc>
        <w:tc>
          <w:tcPr>
            <w:tcW w:w="3120" w:type="dxa"/>
            <w:tcBorders>
              <w:top w:val="nil"/>
              <w:bottom w:val="nil"/>
            </w:tcBorders>
          </w:tcPr>
          <w:p>
            <w:pPr>
              <w:pStyle w:val="8"/>
              <w:spacing w:line="246" w:lineRule="exact"/>
              <w:ind w:left="66" w:right="54"/>
              <w:jc w:val="center"/>
              <w:rPr>
                <w:sz w:val="24"/>
              </w:rPr>
            </w:pPr>
            <w:r>
              <w:rPr>
                <w:sz w:val="24"/>
              </w:rPr>
              <w:t>кодекса</w:t>
            </w:r>
            <w:r>
              <w:rPr>
                <w:spacing w:val="-4"/>
                <w:sz w:val="24"/>
              </w:rPr>
              <w:t xml:space="preserve"> </w:t>
            </w:r>
            <w:r>
              <w:rPr>
                <w:sz w:val="24"/>
              </w:rPr>
              <w:t>Российской</w:t>
            </w: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spacing w:line="246" w:lineRule="exact"/>
              <w:ind w:left="64"/>
              <w:rPr>
                <w:sz w:val="24"/>
              </w:rPr>
            </w:pPr>
            <w:r>
              <w:rPr>
                <w:sz w:val="24"/>
              </w:rPr>
              <w:t>Федерации</w:t>
            </w:r>
            <w:r>
              <w:rPr>
                <w:spacing w:val="-2"/>
                <w:sz w:val="24"/>
              </w:rPr>
              <w:t xml:space="preserve"> </w:t>
            </w:r>
            <w:r>
              <w:rPr>
                <w:sz w:val="24"/>
              </w:rPr>
              <w:t>об</w:t>
            </w: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171"/>
                <w:tab w:val="left" w:pos="2679"/>
              </w:tabs>
              <w:spacing w:line="246" w:lineRule="exact"/>
              <w:ind w:left="62"/>
              <w:rPr>
                <w:sz w:val="24"/>
              </w:rPr>
            </w:pPr>
            <w:r>
              <w:rPr>
                <w:sz w:val="24"/>
              </w:rPr>
              <w:t>представлявшим</w:t>
            </w:r>
            <w:r>
              <w:rPr>
                <w:sz w:val="24"/>
              </w:rPr>
              <w:tab/>
            </w:r>
            <w:r>
              <w:rPr>
                <w:sz w:val="24"/>
              </w:rPr>
              <w:t>в</w:t>
            </w:r>
            <w:r>
              <w:rPr>
                <w:sz w:val="24"/>
              </w:rPr>
              <w:tab/>
            </w:r>
            <w:r>
              <w:rPr>
                <w:sz w:val="24"/>
              </w:rPr>
              <w:t>суде</w:t>
            </w:r>
          </w:p>
        </w:tc>
        <w:tc>
          <w:tcPr>
            <w:tcW w:w="3120" w:type="dxa"/>
            <w:tcBorders>
              <w:top w:val="nil"/>
              <w:bottom w:val="nil"/>
            </w:tcBorders>
          </w:tcPr>
          <w:p>
            <w:pPr>
              <w:pStyle w:val="8"/>
              <w:spacing w:line="246" w:lineRule="exact"/>
              <w:ind w:left="64" w:right="54"/>
              <w:jc w:val="center"/>
              <w:rPr>
                <w:sz w:val="24"/>
              </w:rPr>
            </w:pPr>
            <w:r>
              <w:rPr>
                <w:sz w:val="24"/>
              </w:rPr>
              <w:t>Федерации</w:t>
            </w: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spacing w:line="246" w:lineRule="exact"/>
              <w:ind w:left="64"/>
              <w:rPr>
                <w:sz w:val="24"/>
              </w:rPr>
            </w:pPr>
            <w:r>
              <w:rPr>
                <w:sz w:val="24"/>
              </w:rPr>
              <w:t>административных</w:t>
            </w: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417"/>
              </w:tabs>
              <w:spacing w:line="246" w:lineRule="exact"/>
              <w:ind w:left="62"/>
              <w:rPr>
                <w:sz w:val="24"/>
              </w:rPr>
            </w:pPr>
            <w:r>
              <w:rPr>
                <w:sz w:val="24"/>
              </w:rPr>
              <w:t>интересы</w:t>
            </w:r>
            <w:r>
              <w:rPr>
                <w:sz w:val="24"/>
              </w:rPr>
              <w:tab/>
            </w:r>
            <w:r>
              <w:rPr>
                <w:sz w:val="24"/>
              </w:rPr>
              <w:t>муниципального</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spacing w:line="246" w:lineRule="exact"/>
              <w:ind w:left="64"/>
              <w:rPr>
                <w:sz w:val="24"/>
              </w:rPr>
            </w:pPr>
            <w:r>
              <w:rPr>
                <w:sz w:val="24"/>
              </w:rPr>
              <w:t>правонарушениях</w:t>
            </w: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562"/>
              </w:tabs>
              <w:spacing w:line="246" w:lineRule="exact"/>
              <w:ind w:left="62"/>
              <w:rPr>
                <w:sz w:val="24"/>
              </w:rPr>
            </w:pPr>
            <w:r>
              <w:rPr>
                <w:sz w:val="24"/>
              </w:rPr>
              <w:t>образования,</w:t>
            </w:r>
            <w:r>
              <w:rPr>
                <w:sz w:val="24"/>
              </w:rPr>
              <w:tab/>
            </w:r>
            <w:r>
              <w:rPr>
                <w:sz w:val="24"/>
              </w:rPr>
              <w:t>срока</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spacing w:line="246" w:lineRule="exact"/>
              <w:ind w:left="62"/>
              <w:rPr>
                <w:sz w:val="24"/>
              </w:rPr>
            </w:pPr>
            <w:r>
              <w:rPr>
                <w:sz w:val="24"/>
              </w:rPr>
              <w:t>направления</w:t>
            </w:r>
            <w:r>
              <w:rPr>
                <w:spacing w:val="68"/>
                <w:sz w:val="24"/>
              </w:rPr>
              <w:t xml:space="preserve"> </w:t>
            </w:r>
            <w:r>
              <w:rPr>
                <w:sz w:val="24"/>
              </w:rPr>
              <w:t xml:space="preserve">в  </w:t>
            </w:r>
            <w:r>
              <w:rPr>
                <w:spacing w:val="6"/>
                <w:sz w:val="24"/>
              </w:rPr>
              <w:t xml:space="preserve"> </w:t>
            </w:r>
            <w:r>
              <w:rPr>
                <w:sz w:val="24"/>
              </w:rPr>
              <w:t>финансовый</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418"/>
              </w:tabs>
              <w:spacing w:line="246" w:lineRule="exact"/>
              <w:ind w:left="62"/>
              <w:rPr>
                <w:sz w:val="24"/>
              </w:rPr>
            </w:pPr>
            <w:r>
              <w:rPr>
                <w:sz w:val="24"/>
              </w:rPr>
              <w:t>орган</w:t>
            </w:r>
            <w:r>
              <w:rPr>
                <w:sz w:val="24"/>
              </w:rPr>
              <w:tab/>
            </w:r>
            <w:r>
              <w:rPr>
                <w:sz w:val="24"/>
              </w:rPr>
              <w:t>муниципального</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spacing w:line="246" w:lineRule="exact"/>
              <w:ind w:left="62"/>
              <w:rPr>
                <w:sz w:val="24"/>
              </w:rPr>
            </w:pPr>
            <w:r>
              <w:rPr>
                <w:sz w:val="24"/>
              </w:rPr>
              <w:t>образования</w:t>
            </w:r>
            <w:r>
              <w:rPr>
                <w:spacing w:val="69"/>
                <w:sz w:val="24"/>
              </w:rPr>
              <w:t xml:space="preserve"> </w:t>
            </w:r>
            <w:r>
              <w:rPr>
                <w:sz w:val="24"/>
              </w:rPr>
              <w:t xml:space="preserve">информации  </w:t>
            </w:r>
            <w:r>
              <w:rPr>
                <w:spacing w:val="8"/>
                <w:sz w:val="24"/>
              </w:rPr>
              <w:t xml:space="preserve"> </w:t>
            </w:r>
            <w:r>
              <w:rPr>
                <w:sz w:val="24"/>
              </w:rPr>
              <w:t>о</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724"/>
              </w:tabs>
              <w:spacing w:line="246" w:lineRule="exact"/>
              <w:ind w:left="62"/>
              <w:rPr>
                <w:sz w:val="24"/>
              </w:rPr>
            </w:pPr>
            <w:r>
              <w:rPr>
                <w:sz w:val="24"/>
              </w:rPr>
              <w:t>результатах</w:t>
            </w:r>
            <w:r>
              <w:rPr>
                <w:sz w:val="24"/>
              </w:rPr>
              <w:tab/>
            </w:r>
            <w:r>
              <w:rPr>
                <w:sz w:val="24"/>
              </w:rPr>
              <w:t>рассмотрения</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spacing w:line="246" w:lineRule="exact"/>
              <w:ind w:left="62"/>
              <w:rPr>
                <w:sz w:val="24"/>
              </w:rPr>
            </w:pPr>
            <w:r>
              <w:rPr>
                <w:sz w:val="24"/>
              </w:rPr>
              <w:t>дела,</w:t>
            </w:r>
            <w:r>
              <w:rPr>
                <w:spacing w:val="28"/>
                <w:sz w:val="24"/>
              </w:rPr>
              <w:t xml:space="preserve"> </w:t>
            </w:r>
            <w:r>
              <w:rPr>
                <w:sz w:val="24"/>
              </w:rPr>
              <w:t>о</w:t>
            </w:r>
            <w:r>
              <w:rPr>
                <w:spacing w:val="29"/>
                <w:sz w:val="24"/>
              </w:rPr>
              <w:t xml:space="preserve"> </w:t>
            </w:r>
            <w:r>
              <w:rPr>
                <w:sz w:val="24"/>
              </w:rPr>
              <w:t>наличии</w:t>
            </w:r>
            <w:r>
              <w:rPr>
                <w:spacing w:val="30"/>
                <w:sz w:val="24"/>
              </w:rPr>
              <w:t xml:space="preserve"> </w:t>
            </w:r>
            <w:r>
              <w:rPr>
                <w:sz w:val="24"/>
              </w:rPr>
              <w:t>оснований</w:t>
            </w:r>
            <w:r>
              <w:rPr>
                <w:spacing w:val="29"/>
                <w:sz w:val="24"/>
              </w:rPr>
              <w:t xml:space="preserve"> </w:t>
            </w:r>
            <w:r>
              <w:rPr>
                <w:sz w:val="24"/>
              </w:rPr>
              <w:t>и</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794"/>
              </w:tabs>
              <w:spacing w:line="246" w:lineRule="exact"/>
              <w:ind w:left="62"/>
              <w:rPr>
                <w:sz w:val="24"/>
              </w:rPr>
            </w:pPr>
            <w:r>
              <w:rPr>
                <w:sz w:val="24"/>
              </w:rPr>
              <w:t>результатах</w:t>
            </w:r>
            <w:r>
              <w:rPr>
                <w:sz w:val="24"/>
              </w:rPr>
              <w:tab/>
            </w:r>
            <w:r>
              <w:rPr>
                <w:sz w:val="24"/>
              </w:rPr>
              <w:t>обжалования</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tcBorders>
              <w:top w:val="nil"/>
              <w:bottom w:val="nil"/>
            </w:tcBorders>
          </w:tcPr>
          <w:p>
            <w:pPr>
              <w:pStyle w:val="8"/>
              <w:rPr>
                <w:sz w:val="18"/>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56" w:type="dxa"/>
            <w:tcBorders>
              <w:top w:val="nil"/>
            </w:tcBorders>
          </w:tcPr>
          <w:p>
            <w:pPr>
              <w:pStyle w:val="8"/>
              <w:rPr>
                <w:sz w:val="24"/>
              </w:rPr>
            </w:pPr>
          </w:p>
        </w:tc>
        <w:tc>
          <w:tcPr>
            <w:tcW w:w="3194" w:type="dxa"/>
            <w:tcBorders>
              <w:top w:val="nil"/>
            </w:tcBorders>
          </w:tcPr>
          <w:p>
            <w:pPr>
              <w:pStyle w:val="8"/>
              <w:spacing w:line="266" w:lineRule="exact"/>
              <w:ind w:left="62"/>
              <w:rPr>
                <w:sz w:val="24"/>
              </w:rPr>
            </w:pPr>
            <w:r>
              <w:rPr>
                <w:sz w:val="24"/>
              </w:rPr>
              <w:t>судебного</w:t>
            </w:r>
            <w:r>
              <w:rPr>
                <w:spacing w:val="-2"/>
                <w:sz w:val="24"/>
              </w:rPr>
              <w:t xml:space="preserve"> </w:t>
            </w:r>
            <w:r>
              <w:rPr>
                <w:sz w:val="24"/>
              </w:rPr>
              <w:t>акта</w:t>
            </w:r>
          </w:p>
        </w:tc>
        <w:tc>
          <w:tcPr>
            <w:tcW w:w="3120" w:type="dxa"/>
            <w:tcBorders>
              <w:top w:val="nil"/>
            </w:tcBorders>
          </w:tcPr>
          <w:p>
            <w:pPr>
              <w:pStyle w:val="8"/>
              <w:rPr>
                <w:sz w:val="24"/>
              </w:rPr>
            </w:pPr>
          </w:p>
        </w:tc>
        <w:tc>
          <w:tcPr>
            <w:tcW w:w="1133" w:type="dxa"/>
            <w:tcBorders>
              <w:top w:val="nil"/>
            </w:tcBorders>
          </w:tcPr>
          <w:p>
            <w:pPr>
              <w:pStyle w:val="8"/>
              <w:rPr>
                <w:sz w:val="24"/>
              </w:rPr>
            </w:pPr>
          </w:p>
        </w:tc>
        <w:tc>
          <w:tcPr>
            <w:tcW w:w="849" w:type="dxa"/>
            <w:tcBorders>
              <w:top w:val="nil"/>
            </w:tcBorders>
          </w:tcPr>
          <w:p>
            <w:pPr>
              <w:pStyle w:val="8"/>
              <w:rPr>
                <w:sz w:val="24"/>
              </w:rPr>
            </w:pPr>
          </w:p>
        </w:tc>
        <w:tc>
          <w:tcPr>
            <w:tcW w:w="2380" w:type="dxa"/>
            <w:tcBorders>
              <w:top w:val="nil"/>
            </w:tcBorders>
          </w:tcPr>
          <w:p>
            <w:pPr>
              <w:pStyle w:val="8"/>
              <w:rPr>
                <w:sz w:val="24"/>
              </w:rPr>
            </w:pPr>
          </w:p>
        </w:tc>
        <w:tc>
          <w:tcPr>
            <w:tcW w:w="1699" w:type="dxa"/>
            <w:vMerge w:val="continue"/>
            <w:tcBorders>
              <w:top w:val="nil"/>
            </w:tcBorders>
          </w:tcPr>
          <w:p>
            <w:pPr>
              <w:rPr>
                <w:sz w:val="2"/>
                <w:szCs w:val="2"/>
              </w:rPr>
            </w:pP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56" w:type="dxa"/>
            <w:tcBorders>
              <w:bottom w:val="nil"/>
            </w:tcBorders>
          </w:tcPr>
          <w:p>
            <w:pPr>
              <w:pStyle w:val="8"/>
              <w:spacing w:before="92" w:line="256" w:lineRule="exact"/>
              <w:ind w:left="56" w:right="47"/>
              <w:jc w:val="center"/>
              <w:rPr>
                <w:sz w:val="24"/>
              </w:rPr>
            </w:pPr>
            <w:r>
              <w:rPr>
                <w:sz w:val="24"/>
              </w:rPr>
              <w:t>1.2.86</w:t>
            </w:r>
          </w:p>
        </w:tc>
        <w:tc>
          <w:tcPr>
            <w:tcW w:w="3194" w:type="dxa"/>
            <w:tcBorders>
              <w:bottom w:val="nil"/>
            </w:tcBorders>
          </w:tcPr>
          <w:p>
            <w:pPr>
              <w:pStyle w:val="8"/>
              <w:tabs>
                <w:tab w:val="left" w:pos="2756"/>
              </w:tabs>
              <w:spacing w:before="92" w:line="256" w:lineRule="exact"/>
              <w:ind w:left="62"/>
              <w:rPr>
                <w:sz w:val="24"/>
              </w:rPr>
            </w:pPr>
            <w:r>
              <w:rPr>
                <w:sz w:val="24"/>
              </w:rPr>
              <w:t>Несвоевременное</w:t>
            </w:r>
            <w:r>
              <w:rPr>
                <w:sz w:val="24"/>
              </w:rPr>
              <w:tab/>
            </w:r>
            <w:r>
              <w:rPr>
                <w:sz w:val="24"/>
              </w:rPr>
              <w:t>или</w:t>
            </w:r>
          </w:p>
        </w:tc>
        <w:tc>
          <w:tcPr>
            <w:tcW w:w="3120" w:type="dxa"/>
            <w:tcBorders>
              <w:bottom w:val="nil"/>
            </w:tcBorders>
          </w:tcPr>
          <w:p>
            <w:pPr>
              <w:pStyle w:val="8"/>
              <w:spacing w:before="92" w:line="256" w:lineRule="exact"/>
              <w:ind w:left="65" w:right="54"/>
              <w:jc w:val="center"/>
              <w:rPr>
                <w:sz w:val="24"/>
              </w:rPr>
            </w:pPr>
            <w:r>
              <w:fldChar w:fldCharType="begin"/>
            </w:r>
            <w:r>
              <w:instrText xml:space="preserve"> HYPERLINK "consultantplus://offline/ref%3D0E8C51EFF77574B8234277044BEEA748D03E0D01AA59BC298B11C4BCAE67C42E22767A357F7264B89536E11061EF2ED572411645DCA87947n548H" \h </w:instrText>
            </w:r>
            <w:r>
              <w:fldChar w:fldCharType="separate"/>
            </w:r>
            <w:r>
              <w:rPr>
                <w:color w:val="0000FF"/>
                <w:sz w:val="24"/>
              </w:rPr>
              <w:t>статья</w:t>
            </w:r>
            <w:r>
              <w:rPr>
                <w:color w:val="0000FF"/>
                <w:spacing w:val="-1"/>
                <w:sz w:val="24"/>
              </w:rPr>
              <w:t xml:space="preserve"> </w:t>
            </w:r>
            <w:r>
              <w:rPr>
                <w:color w:val="0000FF"/>
                <w:sz w:val="24"/>
              </w:rPr>
              <w:t>242.2</w:t>
            </w:r>
            <w:r>
              <w:rPr>
                <w:color w:val="0000FF"/>
                <w:spacing w:val="-1"/>
                <w:sz w:val="24"/>
              </w:rPr>
              <w:t xml:space="preserve"> </w:t>
            </w:r>
            <w:r>
              <w:rPr>
                <w:color w:val="0000FF"/>
                <w:spacing w:val="-1"/>
                <w:sz w:val="24"/>
              </w:rPr>
              <w:fldChar w:fldCharType="end"/>
            </w:r>
            <w:r>
              <w:rPr>
                <w:sz w:val="24"/>
              </w:rPr>
              <w:t>Бюджетного</w:t>
            </w:r>
          </w:p>
        </w:tc>
        <w:tc>
          <w:tcPr>
            <w:tcW w:w="1133" w:type="dxa"/>
            <w:tcBorders>
              <w:bottom w:val="nil"/>
            </w:tcBorders>
          </w:tcPr>
          <w:p>
            <w:pPr>
              <w:pStyle w:val="8"/>
              <w:spacing w:before="92" w:line="256" w:lineRule="exact"/>
              <w:ind w:right="188"/>
              <w:jc w:val="right"/>
              <w:rPr>
                <w:sz w:val="24"/>
              </w:rPr>
            </w:pPr>
            <w:r>
              <w:rPr>
                <w:sz w:val="24"/>
              </w:rPr>
              <w:t>кол-во,</w:t>
            </w:r>
          </w:p>
        </w:tc>
        <w:tc>
          <w:tcPr>
            <w:tcW w:w="849" w:type="dxa"/>
            <w:tcBorders>
              <w:bottom w:val="nil"/>
            </w:tcBorders>
          </w:tcPr>
          <w:p>
            <w:pPr>
              <w:pStyle w:val="8"/>
              <w:spacing w:before="92" w:line="256" w:lineRule="exact"/>
              <w:ind w:left="13"/>
              <w:jc w:val="center"/>
              <w:rPr>
                <w:sz w:val="24"/>
              </w:rPr>
            </w:pPr>
            <w:r>
              <w:rPr>
                <w:sz w:val="24"/>
              </w:rPr>
              <w:t>1</w:t>
            </w:r>
          </w:p>
        </w:tc>
        <w:tc>
          <w:tcPr>
            <w:tcW w:w="2380" w:type="dxa"/>
            <w:vMerge w:val="restart"/>
          </w:tcPr>
          <w:p>
            <w:pPr>
              <w:pStyle w:val="8"/>
              <w:rPr>
                <w:sz w:val="24"/>
              </w:rPr>
            </w:pPr>
          </w:p>
        </w:tc>
        <w:tc>
          <w:tcPr>
            <w:tcW w:w="1699" w:type="dxa"/>
            <w:tcBorders>
              <w:bottom w:val="nil"/>
            </w:tcBorders>
          </w:tcPr>
          <w:p>
            <w:pPr>
              <w:pStyle w:val="8"/>
              <w:spacing w:before="92" w:line="256" w:lineRule="exact"/>
              <w:ind w:left="66" w:right="47"/>
              <w:jc w:val="center"/>
              <w:rPr>
                <w:sz w:val="24"/>
              </w:rPr>
            </w:pPr>
            <w:r>
              <w:rPr>
                <w:sz w:val="24"/>
              </w:rPr>
              <w:t>избыточные</w:t>
            </w:r>
          </w:p>
        </w:tc>
        <w:tc>
          <w:tcPr>
            <w:tcW w:w="1984" w:type="dxa"/>
            <w:tcBorders>
              <w:bottom w:val="nil"/>
            </w:tcBorders>
          </w:tcPr>
          <w:p>
            <w:pPr>
              <w:pStyle w:val="8"/>
              <w:spacing w:before="92" w:line="256" w:lineRule="exact"/>
              <w:ind w:left="63" w:right="46"/>
              <w:jc w:val="center"/>
              <w:rPr>
                <w:sz w:val="24"/>
              </w:rPr>
            </w:pPr>
            <w:r>
              <w:rPr>
                <w:sz w:val="24"/>
              </w:rPr>
              <w:t>сумма</w:t>
            </w:r>
            <w:r>
              <w:rPr>
                <w:spacing w:val="-2"/>
                <w:sz w:val="24"/>
              </w:rPr>
              <w:t xml:space="preserve"> </w:t>
            </w:r>
            <w:r>
              <w:rPr>
                <w:sz w:val="24"/>
              </w:rPr>
              <w:t>судебных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933"/>
              </w:tabs>
              <w:spacing w:line="246" w:lineRule="exact"/>
              <w:ind w:left="62"/>
              <w:rPr>
                <w:sz w:val="24"/>
              </w:rPr>
            </w:pPr>
            <w:r>
              <w:rPr>
                <w:sz w:val="24"/>
              </w:rPr>
              <w:t>неполное</w:t>
            </w:r>
            <w:r>
              <w:rPr>
                <w:sz w:val="24"/>
              </w:rPr>
              <w:tab/>
            </w:r>
            <w:r>
              <w:rPr>
                <w:sz w:val="24"/>
              </w:rPr>
              <w:t>исполнение</w:t>
            </w:r>
          </w:p>
        </w:tc>
        <w:tc>
          <w:tcPr>
            <w:tcW w:w="3120" w:type="dxa"/>
            <w:tcBorders>
              <w:top w:val="nil"/>
              <w:bottom w:val="nil"/>
            </w:tcBorders>
          </w:tcPr>
          <w:p>
            <w:pPr>
              <w:pStyle w:val="8"/>
              <w:spacing w:line="246" w:lineRule="exact"/>
              <w:ind w:left="66" w:right="54"/>
              <w:jc w:val="center"/>
              <w:rPr>
                <w:sz w:val="24"/>
              </w:rPr>
            </w:pPr>
            <w:r>
              <w:rPr>
                <w:sz w:val="24"/>
              </w:rPr>
              <w:t>кодекса</w:t>
            </w:r>
            <w:r>
              <w:rPr>
                <w:spacing w:val="-4"/>
                <w:sz w:val="24"/>
              </w:rPr>
              <w:t xml:space="preserve"> </w:t>
            </w:r>
            <w:r>
              <w:rPr>
                <w:sz w:val="24"/>
              </w:rPr>
              <w:t>Российской</w:t>
            </w:r>
          </w:p>
        </w:tc>
        <w:tc>
          <w:tcPr>
            <w:tcW w:w="1133" w:type="dxa"/>
            <w:tcBorders>
              <w:top w:val="nil"/>
              <w:bottom w:val="nil"/>
            </w:tcBorders>
          </w:tcPr>
          <w:p>
            <w:pPr>
              <w:pStyle w:val="8"/>
              <w:spacing w:line="246" w:lineRule="exact"/>
              <w:ind w:right="124"/>
              <w:jc w:val="right"/>
              <w:rPr>
                <w:sz w:val="24"/>
              </w:rPr>
            </w:pPr>
            <w:r>
              <w:rPr>
                <w:sz w:val="24"/>
              </w:rPr>
              <w:t>кол-во</w:t>
            </w:r>
            <w:r>
              <w:rPr>
                <w:spacing w:val="-2"/>
                <w:sz w:val="24"/>
              </w:rPr>
              <w:t xml:space="preserve"> </w:t>
            </w:r>
            <w:r>
              <w:rPr>
                <w:sz w:val="24"/>
              </w:rPr>
              <w:t>и</w:t>
            </w: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spacing w:line="246" w:lineRule="exact"/>
              <w:ind w:left="66" w:right="47"/>
              <w:jc w:val="center"/>
              <w:rPr>
                <w:sz w:val="24"/>
              </w:rPr>
            </w:pPr>
            <w:r>
              <w:rPr>
                <w:sz w:val="24"/>
              </w:rPr>
              <w:t>расходы</w:t>
            </w:r>
          </w:p>
        </w:tc>
        <w:tc>
          <w:tcPr>
            <w:tcW w:w="1984" w:type="dxa"/>
            <w:tcBorders>
              <w:top w:val="nil"/>
              <w:bottom w:val="nil"/>
            </w:tcBorders>
          </w:tcPr>
          <w:p>
            <w:pPr>
              <w:pStyle w:val="8"/>
              <w:spacing w:line="246" w:lineRule="exact"/>
              <w:ind w:left="68" w:right="46"/>
              <w:jc w:val="center"/>
              <w:rPr>
                <w:sz w:val="24"/>
              </w:rPr>
            </w:pPr>
            <w:r>
              <w:rPr>
                <w:sz w:val="24"/>
              </w:rPr>
              <w:t>штрафов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639"/>
              </w:tabs>
              <w:spacing w:line="246" w:lineRule="exact"/>
              <w:ind w:left="62"/>
              <w:rPr>
                <w:sz w:val="24"/>
              </w:rPr>
            </w:pPr>
            <w:r>
              <w:rPr>
                <w:sz w:val="24"/>
              </w:rPr>
              <w:t>судебного</w:t>
            </w:r>
            <w:r>
              <w:rPr>
                <w:sz w:val="24"/>
              </w:rPr>
              <w:tab/>
            </w:r>
            <w:r>
              <w:rPr>
                <w:sz w:val="24"/>
              </w:rPr>
              <w:t>акта,</w:t>
            </w:r>
          </w:p>
        </w:tc>
        <w:tc>
          <w:tcPr>
            <w:tcW w:w="3120" w:type="dxa"/>
            <w:tcBorders>
              <w:top w:val="nil"/>
              <w:bottom w:val="nil"/>
            </w:tcBorders>
          </w:tcPr>
          <w:p>
            <w:pPr>
              <w:pStyle w:val="8"/>
              <w:spacing w:line="246" w:lineRule="exact"/>
              <w:ind w:left="64" w:right="54"/>
              <w:jc w:val="center"/>
              <w:rPr>
                <w:sz w:val="24"/>
              </w:rPr>
            </w:pPr>
            <w:r>
              <w:rPr>
                <w:sz w:val="24"/>
              </w:rPr>
              <w:t>Федерации</w:t>
            </w:r>
          </w:p>
        </w:tc>
        <w:tc>
          <w:tcPr>
            <w:tcW w:w="1133" w:type="dxa"/>
            <w:tcBorders>
              <w:top w:val="nil"/>
              <w:bottom w:val="nil"/>
            </w:tcBorders>
          </w:tcPr>
          <w:p>
            <w:pPr>
              <w:pStyle w:val="8"/>
              <w:spacing w:line="246" w:lineRule="exact"/>
              <w:ind w:left="351"/>
              <w:rPr>
                <w:sz w:val="24"/>
              </w:rPr>
            </w:pPr>
            <w:r>
              <w:rPr>
                <w:sz w:val="24"/>
              </w:rPr>
              <w:t>тыс.</w:t>
            </w: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spacing w:line="246" w:lineRule="exact"/>
              <w:ind w:left="62" w:right="47"/>
              <w:jc w:val="center"/>
              <w:rPr>
                <w:sz w:val="24"/>
              </w:rPr>
            </w:pPr>
            <w:r>
              <w:rPr>
                <w:sz w:val="24"/>
              </w:rPr>
              <w:t>бюджетных</w:t>
            </w:r>
          </w:p>
        </w:tc>
        <w:tc>
          <w:tcPr>
            <w:tcW w:w="1984" w:type="dxa"/>
            <w:tcBorders>
              <w:top w:val="nil"/>
              <w:bottom w:val="nil"/>
            </w:tcBorders>
          </w:tcPr>
          <w:p>
            <w:pPr>
              <w:pStyle w:val="8"/>
              <w:spacing w:line="246" w:lineRule="exact"/>
              <w:ind w:left="66" w:right="46"/>
              <w:jc w:val="center"/>
              <w:rPr>
                <w:sz w:val="24"/>
              </w:rPr>
            </w:pPr>
            <w:r>
              <w:rPr>
                <w:sz w:val="24"/>
              </w:rPr>
              <w:t>(денежных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spacing w:line="246" w:lineRule="exact"/>
              <w:ind w:left="62"/>
              <w:rPr>
                <w:sz w:val="24"/>
              </w:rPr>
            </w:pPr>
            <w:r>
              <w:rPr>
                <w:sz w:val="24"/>
              </w:rPr>
              <w:t>предусматривающего</w:t>
            </w:r>
          </w:p>
        </w:tc>
        <w:tc>
          <w:tcPr>
            <w:tcW w:w="3120" w:type="dxa"/>
            <w:tcBorders>
              <w:top w:val="nil"/>
              <w:bottom w:val="nil"/>
            </w:tcBorders>
          </w:tcPr>
          <w:p>
            <w:pPr>
              <w:pStyle w:val="8"/>
              <w:rPr>
                <w:sz w:val="18"/>
              </w:rPr>
            </w:pPr>
          </w:p>
        </w:tc>
        <w:tc>
          <w:tcPr>
            <w:tcW w:w="1133" w:type="dxa"/>
            <w:tcBorders>
              <w:top w:val="nil"/>
              <w:bottom w:val="nil"/>
            </w:tcBorders>
          </w:tcPr>
          <w:p>
            <w:pPr>
              <w:pStyle w:val="8"/>
              <w:spacing w:line="246" w:lineRule="exact"/>
              <w:ind w:right="199"/>
              <w:jc w:val="right"/>
              <w:rPr>
                <w:sz w:val="24"/>
              </w:rPr>
            </w:pPr>
            <w:r>
              <w:rPr>
                <w:sz w:val="24"/>
              </w:rPr>
              <w:t>рублей</w:t>
            </w: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spacing w:line="246" w:lineRule="exact"/>
              <w:ind w:left="63" w:right="47"/>
              <w:jc w:val="center"/>
              <w:rPr>
                <w:sz w:val="24"/>
              </w:rPr>
            </w:pPr>
            <w:r>
              <w:rPr>
                <w:sz w:val="24"/>
              </w:rPr>
              <w:t>средств</w:t>
            </w:r>
          </w:p>
        </w:tc>
        <w:tc>
          <w:tcPr>
            <w:tcW w:w="1984" w:type="dxa"/>
            <w:tcBorders>
              <w:top w:val="nil"/>
              <w:bottom w:val="nil"/>
            </w:tcBorders>
          </w:tcPr>
          <w:p>
            <w:pPr>
              <w:pStyle w:val="8"/>
              <w:spacing w:line="246" w:lineRule="exact"/>
              <w:ind w:left="67" w:right="46"/>
              <w:jc w:val="center"/>
              <w:rPr>
                <w:sz w:val="24"/>
              </w:rPr>
            </w:pPr>
            <w:r>
              <w:rPr>
                <w:sz w:val="24"/>
              </w:rPr>
              <w:t>взысканий)</w:t>
            </w:r>
            <w:r>
              <w:rPr>
                <w:spacing w:val="-2"/>
                <w:sz w:val="24"/>
              </w:rPr>
              <w:t xml:space="preserve"> </w:t>
            </w:r>
            <w:r>
              <w:rPr>
                <w:sz w:val="24"/>
              </w:rPr>
              <w:t>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1508"/>
                <w:tab w:val="left" w:pos="2897"/>
              </w:tabs>
              <w:spacing w:line="246" w:lineRule="exact"/>
              <w:ind w:left="62"/>
              <w:rPr>
                <w:sz w:val="24"/>
              </w:rPr>
            </w:pPr>
            <w:r>
              <w:rPr>
                <w:sz w:val="24"/>
              </w:rPr>
              <w:t>обращение</w:t>
            </w:r>
            <w:r>
              <w:rPr>
                <w:sz w:val="24"/>
              </w:rPr>
              <w:tab/>
            </w:r>
            <w:r>
              <w:rPr>
                <w:sz w:val="24"/>
              </w:rPr>
              <w:t>взыскания</w:t>
            </w:r>
            <w:r>
              <w:rPr>
                <w:sz w:val="24"/>
              </w:rPr>
              <w:tab/>
            </w:r>
            <w:r>
              <w:rPr>
                <w:sz w:val="24"/>
              </w:rPr>
              <w:t>на</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rPr>
                <w:sz w:val="18"/>
              </w:rPr>
            </w:pPr>
          </w:p>
        </w:tc>
        <w:tc>
          <w:tcPr>
            <w:tcW w:w="1984" w:type="dxa"/>
            <w:tcBorders>
              <w:top w:val="nil"/>
              <w:bottom w:val="nil"/>
            </w:tcBorders>
          </w:tcPr>
          <w:p>
            <w:pPr>
              <w:pStyle w:val="8"/>
              <w:spacing w:line="246" w:lineRule="exact"/>
              <w:ind w:left="66" w:right="46"/>
              <w:jc w:val="center"/>
              <w:rPr>
                <w:sz w:val="24"/>
              </w:rPr>
            </w:pPr>
            <w:r>
              <w:rPr>
                <w:sz w:val="24"/>
              </w:rPr>
              <w:t>несвоевременное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224"/>
              </w:tabs>
              <w:spacing w:line="246" w:lineRule="exact"/>
              <w:ind w:left="62"/>
              <w:rPr>
                <w:sz w:val="24"/>
              </w:rPr>
            </w:pPr>
            <w:r>
              <w:rPr>
                <w:sz w:val="24"/>
              </w:rPr>
              <w:t>средства</w:t>
            </w:r>
            <w:r>
              <w:rPr>
                <w:sz w:val="24"/>
              </w:rPr>
              <w:tab/>
            </w:r>
            <w:r>
              <w:rPr>
                <w:sz w:val="24"/>
              </w:rPr>
              <w:t>бюджета</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rPr>
                <w:sz w:val="18"/>
              </w:rPr>
            </w:pPr>
          </w:p>
        </w:tc>
        <w:tc>
          <w:tcPr>
            <w:tcW w:w="1984" w:type="dxa"/>
            <w:tcBorders>
              <w:top w:val="nil"/>
              <w:bottom w:val="nil"/>
            </w:tcBorders>
          </w:tcPr>
          <w:p>
            <w:pPr>
              <w:pStyle w:val="8"/>
              <w:spacing w:line="246" w:lineRule="exact"/>
              <w:ind w:left="68" w:right="46"/>
              <w:jc w:val="center"/>
              <w:rPr>
                <w:sz w:val="24"/>
              </w:rPr>
            </w:pPr>
            <w:r>
              <w:rPr>
                <w:sz w:val="24"/>
              </w:rPr>
              <w:t>исполнение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6" w:type="dxa"/>
            <w:tcBorders>
              <w:top w:val="nil"/>
              <w:bottom w:val="nil"/>
            </w:tcBorders>
          </w:tcPr>
          <w:p>
            <w:pPr>
              <w:pStyle w:val="8"/>
              <w:rPr>
                <w:sz w:val="18"/>
              </w:rPr>
            </w:pPr>
          </w:p>
        </w:tc>
        <w:tc>
          <w:tcPr>
            <w:tcW w:w="3194" w:type="dxa"/>
            <w:tcBorders>
              <w:top w:val="nil"/>
              <w:bottom w:val="nil"/>
            </w:tcBorders>
          </w:tcPr>
          <w:p>
            <w:pPr>
              <w:pStyle w:val="8"/>
              <w:tabs>
                <w:tab w:val="left" w:pos="2269"/>
              </w:tabs>
              <w:spacing w:line="246" w:lineRule="exact"/>
              <w:ind w:left="62"/>
              <w:rPr>
                <w:sz w:val="24"/>
              </w:rPr>
            </w:pPr>
            <w:r>
              <w:rPr>
                <w:sz w:val="24"/>
              </w:rPr>
              <w:t>бюджетной</w:t>
            </w:r>
            <w:r>
              <w:rPr>
                <w:sz w:val="24"/>
              </w:rPr>
              <w:tab/>
            </w:r>
            <w:r>
              <w:rPr>
                <w:sz w:val="24"/>
              </w:rPr>
              <w:t>системы</w:t>
            </w:r>
          </w:p>
        </w:tc>
        <w:tc>
          <w:tcPr>
            <w:tcW w:w="3120" w:type="dxa"/>
            <w:tcBorders>
              <w:top w:val="nil"/>
              <w:bottom w:val="nil"/>
            </w:tcBorders>
          </w:tcPr>
          <w:p>
            <w:pPr>
              <w:pStyle w:val="8"/>
              <w:rPr>
                <w:sz w:val="18"/>
              </w:rPr>
            </w:pPr>
          </w:p>
        </w:tc>
        <w:tc>
          <w:tcPr>
            <w:tcW w:w="1133" w:type="dxa"/>
            <w:tcBorders>
              <w:top w:val="nil"/>
              <w:bottom w:val="nil"/>
            </w:tcBorders>
          </w:tcPr>
          <w:p>
            <w:pPr>
              <w:pStyle w:val="8"/>
              <w:rPr>
                <w:sz w:val="18"/>
              </w:rPr>
            </w:pPr>
          </w:p>
        </w:tc>
        <w:tc>
          <w:tcPr>
            <w:tcW w:w="849" w:type="dxa"/>
            <w:tcBorders>
              <w:top w:val="nil"/>
              <w:bottom w:val="nil"/>
            </w:tcBorders>
          </w:tcPr>
          <w:p>
            <w:pPr>
              <w:pStyle w:val="8"/>
              <w:rPr>
                <w:sz w:val="18"/>
              </w:rPr>
            </w:pPr>
          </w:p>
        </w:tc>
        <w:tc>
          <w:tcPr>
            <w:tcW w:w="2380" w:type="dxa"/>
            <w:vMerge w:val="continue"/>
            <w:tcBorders>
              <w:top w:val="nil"/>
            </w:tcBorders>
          </w:tcPr>
          <w:p>
            <w:pPr>
              <w:rPr>
                <w:sz w:val="2"/>
                <w:szCs w:val="2"/>
              </w:rPr>
            </w:pPr>
          </w:p>
        </w:tc>
        <w:tc>
          <w:tcPr>
            <w:tcW w:w="1699" w:type="dxa"/>
            <w:tcBorders>
              <w:top w:val="nil"/>
              <w:bottom w:val="nil"/>
            </w:tcBorders>
          </w:tcPr>
          <w:p>
            <w:pPr>
              <w:pStyle w:val="8"/>
              <w:rPr>
                <w:sz w:val="18"/>
              </w:rPr>
            </w:pPr>
          </w:p>
        </w:tc>
        <w:tc>
          <w:tcPr>
            <w:tcW w:w="1984" w:type="dxa"/>
            <w:tcBorders>
              <w:top w:val="nil"/>
              <w:bottom w:val="nil"/>
            </w:tcBorders>
          </w:tcPr>
          <w:p>
            <w:pPr>
              <w:pStyle w:val="8"/>
              <w:spacing w:line="246" w:lineRule="exact"/>
              <w:ind w:left="66" w:right="46"/>
              <w:jc w:val="center"/>
              <w:rPr>
                <w:sz w:val="24"/>
              </w:rPr>
            </w:pPr>
            <w:r>
              <w:rPr>
                <w:sz w:val="24"/>
              </w:rPr>
              <w:t>решений</w:t>
            </w:r>
            <w:r>
              <w:rPr>
                <w:spacing w:val="-3"/>
                <w:sz w:val="24"/>
              </w:rPr>
              <w:t xml:space="preserve"> </w:t>
            </w:r>
            <w:r>
              <w:rPr>
                <w:sz w:val="24"/>
              </w:rPr>
              <w:t>суда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56" w:type="dxa"/>
            <w:tcBorders>
              <w:top w:val="nil"/>
            </w:tcBorders>
          </w:tcPr>
          <w:p>
            <w:pPr>
              <w:pStyle w:val="8"/>
              <w:rPr>
                <w:sz w:val="24"/>
              </w:rPr>
            </w:pPr>
          </w:p>
        </w:tc>
        <w:tc>
          <w:tcPr>
            <w:tcW w:w="3194" w:type="dxa"/>
            <w:tcBorders>
              <w:top w:val="nil"/>
            </w:tcBorders>
          </w:tcPr>
          <w:p>
            <w:pPr>
              <w:pStyle w:val="8"/>
              <w:spacing w:line="266" w:lineRule="exact"/>
              <w:ind w:left="62"/>
              <w:rPr>
                <w:sz w:val="24"/>
              </w:rPr>
            </w:pPr>
            <w:r>
              <w:rPr>
                <w:sz w:val="24"/>
              </w:rPr>
              <w:t>Российской</w:t>
            </w:r>
            <w:r>
              <w:rPr>
                <w:spacing w:val="-3"/>
                <w:sz w:val="24"/>
              </w:rPr>
              <w:t xml:space="preserve"> </w:t>
            </w:r>
            <w:r>
              <w:rPr>
                <w:sz w:val="24"/>
              </w:rPr>
              <w:t>Федерации</w:t>
            </w:r>
          </w:p>
        </w:tc>
        <w:tc>
          <w:tcPr>
            <w:tcW w:w="3120" w:type="dxa"/>
            <w:tcBorders>
              <w:top w:val="nil"/>
            </w:tcBorders>
          </w:tcPr>
          <w:p>
            <w:pPr>
              <w:pStyle w:val="8"/>
              <w:rPr>
                <w:sz w:val="24"/>
              </w:rPr>
            </w:pPr>
          </w:p>
        </w:tc>
        <w:tc>
          <w:tcPr>
            <w:tcW w:w="1133" w:type="dxa"/>
            <w:tcBorders>
              <w:top w:val="nil"/>
            </w:tcBorders>
          </w:tcPr>
          <w:p>
            <w:pPr>
              <w:pStyle w:val="8"/>
              <w:rPr>
                <w:sz w:val="24"/>
              </w:rPr>
            </w:pPr>
          </w:p>
        </w:tc>
        <w:tc>
          <w:tcPr>
            <w:tcW w:w="849" w:type="dxa"/>
            <w:tcBorders>
              <w:top w:val="nil"/>
            </w:tcBorders>
          </w:tcPr>
          <w:p>
            <w:pPr>
              <w:pStyle w:val="8"/>
              <w:rPr>
                <w:sz w:val="24"/>
              </w:rPr>
            </w:pPr>
          </w:p>
        </w:tc>
        <w:tc>
          <w:tcPr>
            <w:tcW w:w="2380" w:type="dxa"/>
            <w:vMerge w:val="continue"/>
            <w:tcBorders>
              <w:top w:val="nil"/>
            </w:tcBorders>
          </w:tcPr>
          <w:p>
            <w:pPr>
              <w:rPr>
                <w:sz w:val="2"/>
                <w:szCs w:val="2"/>
              </w:rPr>
            </w:pPr>
          </w:p>
        </w:tc>
        <w:tc>
          <w:tcPr>
            <w:tcW w:w="1699" w:type="dxa"/>
            <w:tcBorders>
              <w:top w:val="nil"/>
            </w:tcBorders>
          </w:tcPr>
          <w:p>
            <w:pPr>
              <w:pStyle w:val="8"/>
              <w:rPr>
                <w:sz w:val="24"/>
              </w:rPr>
            </w:pPr>
          </w:p>
        </w:tc>
        <w:tc>
          <w:tcPr>
            <w:tcW w:w="1984"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56" w:right="47"/>
              <w:jc w:val="center"/>
              <w:rPr>
                <w:sz w:val="24"/>
              </w:rPr>
            </w:pPr>
            <w:r>
              <w:rPr>
                <w:sz w:val="24"/>
              </w:rPr>
              <w:t>1.2.87</w:t>
            </w:r>
          </w:p>
        </w:tc>
        <w:tc>
          <w:tcPr>
            <w:tcW w:w="14359" w:type="dxa"/>
            <w:gridSpan w:val="7"/>
            <w:vMerge w:val="restart"/>
          </w:tcPr>
          <w:p>
            <w:pPr>
              <w:rPr>
                <w:b/>
                <w:i/>
                <w:sz w:val="24"/>
              </w:rPr>
            </w:pPr>
            <w:r>
              <w:rPr>
                <w:b/>
                <w:i/>
                <w:sz w:val="24"/>
              </w:rPr>
              <w:t>Выявление</w:t>
            </w:r>
            <w:r>
              <w:rPr>
                <w:b/>
                <w:i/>
                <w:spacing w:val="-4"/>
                <w:sz w:val="24"/>
              </w:rPr>
              <w:t xml:space="preserve"> </w:t>
            </w:r>
            <w:r>
              <w:rPr>
                <w:b/>
                <w:i/>
                <w:sz w:val="24"/>
              </w:rPr>
              <w:t>нарушений</w:t>
            </w:r>
            <w:r>
              <w:rPr>
                <w:b/>
                <w:i/>
                <w:spacing w:val="-3"/>
                <w:sz w:val="24"/>
              </w:rPr>
              <w:t xml:space="preserve"> </w:t>
            </w:r>
            <w:r>
              <w:rPr>
                <w:b/>
                <w:i/>
                <w:sz w:val="24"/>
              </w:rPr>
              <w:t>не</w:t>
            </w:r>
            <w:r>
              <w:rPr>
                <w:b/>
                <w:i/>
                <w:spacing w:val="-4"/>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rFonts w:hint="default"/>
                <w:b/>
                <w:i/>
                <w:sz w:val="24"/>
                <w:lang w:val="ru-RU"/>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56" w:right="47"/>
              <w:jc w:val="center"/>
              <w:rPr>
                <w:sz w:val="24"/>
              </w:rPr>
            </w:pPr>
            <w:r>
              <w:rPr>
                <w:sz w:val="24"/>
              </w:rPr>
              <w:t>1.2.88</w:t>
            </w:r>
          </w:p>
        </w:tc>
        <w:tc>
          <w:tcPr>
            <w:tcW w:w="14359" w:type="dxa"/>
            <w:gridSpan w:val="7"/>
            <w:vMerge w:val="continue"/>
            <w:tcBorders>
              <w:top w:val="nil"/>
            </w:tcBorders>
          </w:tcPr>
          <w:p>
            <w:pPr>
              <w:rPr>
                <w:sz w:val="2"/>
                <w:szCs w:val="2"/>
              </w:rPr>
            </w:pPr>
          </w:p>
        </w:tc>
      </w:tr>
    </w:tbl>
    <w:p>
      <w:pPr>
        <w:rPr>
          <w:sz w:val="2"/>
          <w:szCs w:val="2"/>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56" w:type="dxa"/>
          </w:tcPr>
          <w:p>
            <w:pPr>
              <w:pStyle w:val="8"/>
              <w:spacing w:before="92"/>
              <w:ind w:left="56" w:right="47"/>
              <w:jc w:val="center"/>
              <w:rPr>
                <w:sz w:val="24"/>
              </w:rPr>
            </w:pPr>
            <w:r>
              <w:rPr>
                <w:sz w:val="24"/>
              </w:rPr>
              <w:t>1.2.89</w:t>
            </w:r>
          </w:p>
        </w:tc>
        <w:tc>
          <w:tcPr>
            <w:tcW w:w="3194" w:type="dxa"/>
          </w:tcPr>
          <w:p>
            <w:pPr>
              <w:pStyle w:val="8"/>
              <w:tabs>
                <w:tab w:val="left" w:pos="1214"/>
                <w:tab w:val="left" w:pos="1739"/>
                <w:tab w:val="left" w:pos="1902"/>
                <w:tab w:val="left" w:pos="1978"/>
                <w:tab w:val="left" w:pos="2527"/>
                <w:tab w:val="left" w:pos="2885"/>
              </w:tabs>
              <w:spacing w:before="92"/>
              <w:ind w:left="62" w:right="46"/>
              <w:rPr>
                <w:sz w:val="24"/>
              </w:rPr>
            </w:pPr>
            <w:r>
              <w:rPr>
                <w:sz w:val="24"/>
              </w:rPr>
              <w:t>Непринятие</w:t>
            </w:r>
            <w:r>
              <w:rPr>
                <w:sz w:val="24"/>
              </w:rPr>
              <w:tab/>
            </w:r>
            <w:r>
              <w:rPr>
                <w:sz w:val="24"/>
              </w:rPr>
              <w:tab/>
            </w:r>
            <w:r>
              <w:rPr>
                <w:sz w:val="24"/>
              </w:rPr>
              <w:t>мер</w:t>
            </w:r>
            <w:r>
              <w:rPr>
                <w:sz w:val="24"/>
              </w:rPr>
              <w:tab/>
            </w:r>
            <w:r>
              <w:rPr>
                <w:sz w:val="24"/>
              </w:rPr>
              <w:tab/>
            </w:r>
            <w:r>
              <w:rPr>
                <w:spacing w:val="-2"/>
                <w:sz w:val="24"/>
              </w:rPr>
              <w:t>по</w:t>
            </w:r>
            <w:r>
              <w:rPr>
                <w:spacing w:val="-57"/>
                <w:sz w:val="24"/>
              </w:rPr>
              <w:t xml:space="preserve"> </w:t>
            </w:r>
            <w:r>
              <w:rPr>
                <w:sz w:val="24"/>
              </w:rPr>
              <w:t>удержанию</w:t>
            </w:r>
            <w:r>
              <w:rPr>
                <w:spacing w:val="42"/>
                <w:sz w:val="24"/>
              </w:rPr>
              <w:t xml:space="preserve"> </w:t>
            </w:r>
            <w:r>
              <w:rPr>
                <w:sz w:val="24"/>
              </w:rPr>
              <w:t>неустойки</w:t>
            </w:r>
            <w:r>
              <w:rPr>
                <w:spacing w:val="43"/>
                <w:sz w:val="24"/>
              </w:rPr>
              <w:t xml:space="preserve"> </w:t>
            </w:r>
            <w:r>
              <w:rPr>
                <w:sz w:val="24"/>
              </w:rPr>
              <w:t>и</w:t>
            </w:r>
            <w:r>
              <w:rPr>
                <w:spacing w:val="43"/>
                <w:sz w:val="24"/>
              </w:rPr>
              <w:t xml:space="preserve"> </w:t>
            </w:r>
            <w:r>
              <w:rPr>
                <w:sz w:val="24"/>
              </w:rPr>
              <w:t>ее</w:t>
            </w:r>
            <w:r>
              <w:rPr>
                <w:spacing w:val="-57"/>
                <w:sz w:val="24"/>
              </w:rPr>
              <w:t xml:space="preserve"> </w:t>
            </w:r>
            <w:r>
              <w:rPr>
                <w:sz w:val="24"/>
              </w:rPr>
              <w:t>своевременному</w:t>
            </w:r>
            <w:r>
              <w:rPr>
                <w:spacing w:val="1"/>
                <w:sz w:val="24"/>
              </w:rPr>
              <w:t xml:space="preserve"> </w:t>
            </w:r>
            <w:r>
              <w:rPr>
                <w:sz w:val="24"/>
              </w:rPr>
              <w:t>перечислению</w:t>
            </w:r>
            <w:r>
              <w:rPr>
                <w:sz w:val="24"/>
              </w:rPr>
              <w:tab/>
            </w:r>
            <w:r>
              <w:rPr>
                <w:sz w:val="24"/>
              </w:rPr>
              <w:tab/>
            </w:r>
            <w:r>
              <w:rPr>
                <w:sz w:val="24"/>
              </w:rPr>
              <w:tab/>
            </w:r>
            <w:r>
              <w:rPr>
                <w:sz w:val="24"/>
              </w:rPr>
              <w:t>в</w:t>
            </w:r>
            <w:r>
              <w:rPr>
                <w:sz w:val="24"/>
              </w:rPr>
              <w:tab/>
            </w:r>
            <w:r>
              <w:rPr>
                <w:sz w:val="24"/>
              </w:rPr>
              <w:t>доход</w:t>
            </w:r>
            <w:r>
              <w:rPr>
                <w:spacing w:val="-57"/>
                <w:sz w:val="24"/>
              </w:rPr>
              <w:t xml:space="preserve"> </w:t>
            </w:r>
            <w:r>
              <w:rPr>
                <w:sz w:val="24"/>
              </w:rPr>
              <w:t>бюджета</w:t>
            </w:r>
            <w:r>
              <w:rPr>
                <w:sz w:val="24"/>
              </w:rPr>
              <w:tab/>
            </w:r>
            <w:r>
              <w:rPr>
                <w:sz w:val="24"/>
              </w:rPr>
              <w:t>(за</w:t>
            </w:r>
            <w:r>
              <w:rPr>
                <w:sz w:val="24"/>
              </w:rPr>
              <w:tab/>
            </w:r>
            <w:r>
              <w:rPr>
                <w:spacing w:val="-1"/>
                <w:sz w:val="24"/>
              </w:rPr>
              <w:t>исключением</w:t>
            </w:r>
            <w:r>
              <w:rPr>
                <w:spacing w:val="-57"/>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4.47)</w:t>
            </w:r>
          </w:p>
        </w:tc>
        <w:tc>
          <w:tcPr>
            <w:tcW w:w="3120" w:type="dxa"/>
          </w:tcPr>
          <w:p>
            <w:pPr>
              <w:pStyle w:val="8"/>
              <w:spacing w:before="92"/>
              <w:ind w:left="331" w:right="300" w:firstLine="449"/>
              <w:rPr>
                <w:sz w:val="24"/>
              </w:rPr>
            </w:pPr>
            <w:r>
              <w:fldChar w:fldCharType="begin"/>
            </w:r>
            <w:r>
              <w:instrText xml:space="preserve"> HYPERLINK "consultantplus://offline/ref%3D0E8C51EFF77574B8234277044BEEA748D03E0C04AA5DBC298B11C4BCAE67C42E22767A357F716BB39936E11061EF2ED572411645DCA87947n548H" \h </w:instrText>
            </w:r>
            <w:r>
              <w:fldChar w:fldCharType="separate"/>
            </w:r>
            <w:r>
              <w:rPr>
                <w:color w:val="0000FF"/>
                <w:sz w:val="24"/>
              </w:rPr>
              <w:t>статьи 332</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"consultantplus://offline/ref%3D0E8C51EFF77574B8234277044BEEA748D03E0C04AA5DBC298B11C4BCAE67C42E22767A357E726CBAC96CF11428B82BC97A5C0844C2A8n74BH" \h </w:instrText>
            </w:r>
            <w:r>
              <w:fldChar w:fldCharType="separate"/>
            </w:r>
            <w:r>
              <w:rPr>
                <w:color w:val="0000FF"/>
                <w:sz w:val="24"/>
              </w:rPr>
              <w:t>390</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58"/>
                <w:sz w:val="24"/>
              </w:rPr>
              <w:t xml:space="preserve"> </w:t>
            </w:r>
            <w:r>
              <w:fldChar w:fldCharType="begin"/>
            </w:r>
            <w:r>
              <w:instrText xml:space="preserve"> HYPERLINK "consultantplus://offline/ref%3D0E8C51EFF77574B8234277044BEEA748D03E0D01AA59BC298B11C4BCAE67C42E22767A357D706ABAC96CF11428B82BC97A5C0844C2A8n74BH" \h </w:instrText>
            </w:r>
            <w:r>
              <w:fldChar w:fldCharType="separate"/>
            </w:r>
            <w:r>
              <w:rPr>
                <w:color w:val="0000FF"/>
                <w:sz w:val="24"/>
              </w:rPr>
              <w:t>статья</w:t>
            </w:r>
            <w:r>
              <w:rPr>
                <w:color w:val="0000FF"/>
                <w:spacing w:val="-1"/>
                <w:sz w:val="24"/>
              </w:rPr>
              <w:t xml:space="preserve"> </w:t>
            </w:r>
            <w:r>
              <w:rPr>
                <w:color w:val="0000FF"/>
                <w:sz w:val="24"/>
              </w:rPr>
              <w:t xml:space="preserve">40 </w:t>
            </w:r>
            <w:r>
              <w:rPr>
                <w:color w:val="0000FF"/>
                <w:sz w:val="24"/>
              </w:rPr>
              <w:fldChar w:fldCharType="end"/>
            </w:r>
            <w:r>
              <w:rPr>
                <w:sz w:val="24"/>
              </w:rPr>
              <w:t>Бюджетного</w:t>
            </w:r>
          </w:p>
          <w:p>
            <w:pPr>
              <w:pStyle w:val="8"/>
              <w:ind w:left="992" w:right="504" w:hanging="456"/>
              <w:rPr>
                <w:sz w:val="24"/>
              </w:rPr>
            </w:pPr>
            <w:r>
              <w:rPr>
                <w:sz w:val="24"/>
              </w:rPr>
              <w:t>кодекса Российской</w:t>
            </w:r>
            <w:r>
              <w:rPr>
                <w:spacing w:val="-58"/>
                <w:sz w:val="24"/>
              </w:rPr>
              <w:t xml:space="preserve"> </w:t>
            </w:r>
            <w:r>
              <w:rPr>
                <w:sz w:val="24"/>
              </w:rPr>
              <w:t>Федерации</w:t>
            </w:r>
          </w:p>
        </w:tc>
        <w:tc>
          <w:tcPr>
            <w:tcW w:w="1133" w:type="dxa"/>
          </w:tcPr>
          <w:p>
            <w:pPr>
              <w:pStyle w:val="8"/>
              <w:spacing w:before="92"/>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right="180"/>
              <w:jc w:val="center"/>
              <w:rPr>
                <w:sz w:val="24"/>
              </w:rPr>
            </w:pPr>
            <w:r>
              <w:rPr>
                <w:sz w:val="24"/>
              </w:rPr>
              <w:t>рублей</w:t>
            </w:r>
          </w:p>
        </w:tc>
        <w:tc>
          <w:tcPr>
            <w:tcW w:w="849" w:type="dxa"/>
          </w:tcPr>
          <w:p>
            <w:pPr>
              <w:pStyle w:val="8"/>
              <w:spacing w:before="92"/>
              <w:ind w:left="13"/>
              <w:jc w:val="center"/>
              <w:rPr>
                <w:sz w:val="24"/>
              </w:rPr>
            </w:pPr>
            <w:r>
              <w:rPr>
                <w:sz w:val="24"/>
              </w:rPr>
              <w:t>1</w:t>
            </w:r>
          </w:p>
        </w:tc>
        <w:tc>
          <w:tcPr>
            <w:tcW w:w="2380" w:type="dxa"/>
          </w:tcPr>
          <w:p>
            <w:pPr>
              <w:pStyle w:val="8"/>
              <w:rPr>
                <w:sz w:val="24"/>
              </w:rPr>
            </w:pPr>
          </w:p>
        </w:tc>
        <w:tc>
          <w:tcPr>
            <w:tcW w:w="1699" w:type="dxa"/>
          </w:tcPr>
          <w:p>
            <w:pPr>
              <w:pStyle w:val="8"/>
              <w:spacing w:before="92"/>
              <w:ind w:left="64" w:right="47"/>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tcPr>
          <w:p>
            <w:pPr>
              <w:pStyle w:val="8"/>
              <w:spacing w:before="92"/>
              <w:ind w:left="135" w:right="113" w:firstLine="2"/>
              <w:jc w:val="center"/>
              <w:rPr>
                <w:sz w:val="24"/>
              </w:rPr>
            </w:pPr>
            <w:r>
              <w:rPr>
                <w:sz w:val="24"/>
              </w:rPr>
              <w:t>размер</w:t>
            </w:r>
            <w:r>
              <w:rPr>
                <w:spacing w:val="1"/>
                <w:sz w:val="24"/>
              </w:rPr>
              <w:t xml:space="preserve"> </w:t>
            </w:r>
            <w:r>
              <w:rPr>
                <w:sz w:val="24"/>
              </w:rPr>
              <w:t>неустойки, не</w:t>
            </w:r>
            <w:r>
              <w:rPr>
                <w:spacing w:val="1"/>
                <w:sz w:val="24"/>
              </w:rPr>
              <w:t xml:space="preserve"> </w:t>
            </w:r>
            <w:r>
              <w:rPr>
                <w:sz w:val="24"/>
              </w:rPr>
              <w:t>перечисленной в</w:t>
            </w:r>
            <w:r>
              <w:rPr>
                <w:spacing w:val="-57"/>
                <w:sz w:val="24"/>
              </w:rPr>
              <w:t xml:space="preserve"> </w:t>
            </w:r>
            <w:r>
              <w:rPr>
                <w:sz w:val="24"/>
              </w:rPr>
              <w:t>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1056" w:type="dxa"/>
          </w:tcPr>
          <w:p>
            <w:pPr>
              <w:pStyle w:val="8"/>
              <w:spacing w:before="95"/>
              <w:ind w:left="56" w:right="47"/>
              <w:jc w:val="center"/>
              <w:rPr>
                <w:sz w:val="24"/>
              </w:rPr>
            </w:pPr>
            <w:r>
              <w:rPr>
                <w:sz w:val="24"/>
              </w:rPr>
              <w:t>1.2.90</w:t>
            </w:r>
          </w:p>
        </w:tc>
        <w:tc>
          <w:tcPr>
            <w:tcW w:w="3194" w:type="dxa"/>
          </w:tcPr>
          <w:p>
            <w:pPr>
              <w:pStyle w:val="8"/>
              <w:tabs>
                <w:tab w:val="left" w:pos="2237"/>
                <w:tab w:val="left" w:pos="2295"/>
                <w:tab w:val="left" w:pos="2567"/>
              </w:tabs>
              <w:spacing w:before="95"/>
              <w:ind w:left="62" w:right="44"/>
              <w:rPr>
                <w:sz w:val="24"/>
              </w:rPr>
            </w:pPr>
            <w:r>
              <w:rPr>
                <w:sz w:val="24"/>
              </w:rPr>
              <w:t>Неправомерное</w:t>
            </w:r>
            <w:r>
              <w:rPr>
                <w:spacing w:val="1"/>
                <w:sz w:val="24"/>
              </w:rPr>
              <w:t xml:space="preserve"> </w:t>
            </w:r>
            <w:r>
              <w:rPr>
                <w:sz w:val="24"/>
              </w:rPr>
              <w:t>использование</w:t>
            </w:r>
            <w:r>
              <w:rPr>
                <w:sz w:val="24"/>
              </w:rPr>
              <w:tab/>
            </w:r>
            <w:r>
              <w:rPr>
                <w:spacing w:val="-1"/>
                <w:sz w:val="24"/>
              </w:rPr>
              <w:t>доходов,</w:t>
            </w:r>
            <w:r>
              <w:rPr>
                <w:spacing w:val="-57"/>
                <w:sz w:val="24"/>
              </w:rPr>
              <w:t xml:space="preserve"> </w:t>
            </w:r>
            <w:r>
              <w:rPr>
                <w:sz w:val="24"/>
              </w:rPr>
              <w:t>полученных</w:t>
            </w:r>
            <w:r>
              <w:rPr>
                <w:sz w:val="24"/>
              </w:rPr>
              <w:tab/>
            </w:r>
            <w:r>
              <w:rPr>
                <w:sz w:val="24"/>
              </w:rPr>
              <w:tab/>
            </w:r>
            <w:r>
              <w:rPr>
                <w:sz w:val="24"/>
              </w:rPr>
              <w:tab/>
            </w:r>
            <w:r>
              <w:rPr>
                <w:sz w:val="24"/>
              </w:rPr>
              <w:t>сверх</w:t>
            </w:r>
            <w:r>
              <w:rPr>
                <w:spacing w:val="-57"/>
                <w:sz w:val="24"/>
              </w:rPr>
              <w:t xml:space="preserve"> </w:t>
            </w:r>
            <w:r>
              <w:rPr>
                <w:sz w:val="24"/>
              </w:rPr>
              <w:t>утвержденных</w:t>
            </w:r>
            <w:r>
              <w:rPr>
                <w:sz w:val="24"/>
              </w:rPr>
              <w:tab/>
            </w:r>
            <w:r>
              <w:rPr>
                <w:sz w:val="24"/>
              </w:rPr>
              <w:tab/>
            </w:r>
            <w:r>
              <w:rPr>
                <w:sz w:val="24"/>
              </w:rPr>
              <w:t>законом</w:t>
            </w:r>
            <w:r>
              <w:rPr>
                <w:spacing w:val="-57"/>
                <w:sz w:val="24"/>
              </w:rPr>
              <w:t xml:space="preserve"> </w:t>
            </w:r>
            <w:r>
              <w:rPr>
                <w:sz w:val="24"/>
              </w:rPr>
              <w:t>(решением)</w:t>
            </w:r>
            <w:r>
              <w:rPr>
                <w:spacing w:val="-1"/>
                <w:sz w:val="24"/>
              </w:rPr>
              <w:t xml:space="preserve"> </w:t>
            </w:r>
            <w:r>
              <w:rPr>
                <w:sz w:val="24"/>
              </w:rPr>
              <w:t>о бюджете</w:t>
            </w:r>
          </w:p>
        </w:tc>
        <w:tc>
          <w:tcPr>
            <w:tcW w:w="3120" w:type="dxa"/>
          </w:tcPr>
          <w:p>
            <w:pPr>
              <w:pStyle w:val="8"/>
              <w:spacing w:before="95"/>
              <w:ind w:left="67" w:right="51"/>
              <w:jc w:val="center"/>
              <w:rPr>
                <w:sz w:val="24"/>
              </w:rPr>
            </w:pPr>
            <w:r>
              <w:fldChar w:fldCharType="begin"/>
            </w:r>
            <w:r>
              <w:instrText xml:space="preserve"> HYPERLINK "consultantplus://offline/ref%3D0E8C51EFF77574B8234277044BEEA748D03E0D01AA59BC298B11C4BCAE67C42E22767A36797264BAC96CF11428B82BC97A5C0844C2A8n74BH" \h </w:instrText>
            </w:r>
            <w:r>
              <w:fldChar w:fldCharType="separate"/>
            </w:r>
            <w:r>
              <w:rPr>
                <w:color w:val="0000FF"/>
                <w:sz w:val="24"/>
              </w:rPr>
              <w:t xml:space="preserve">статья 232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3" w:type="dxa"/>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86" w:right="180"/>
              <w:jc w:val="center"/>
              <w:rPr>
                <w:sz w:val="24"/>
              </w:rPr>
            </w:pPr>
            <w:r>
              <w:rPr>
                <w:sz w:val="24"/>
              </w:rPr>
              <w:t>рублей</w:t>
            </w:r>
          </w:p>
        </w:tc>
        <w:tc>
          <w:tcPr>
            <w:tcW w:w="849" w:type="dxa"/>
          </w:tcPr>
          <w:p>
            <w:pPr>
              <w:pStyle w:val="8"/>
              <w:spacing w:before="95"/>
              <w:ind w:left="13"/>
              <w:jc w:val="center"/>
              <w:rPr>
                <w:sz w:val="24"/>
              </w:rPr>
            </w:pPr>
            <w:r>
              <w:rPr>
                <w:sz w:val="24"/>
              </w:rPr>
              <w:t>1</w:t>
            </w:r>
          </w:p>
        </w:tc>
        <w:tc>
          <w:tcPr>
            <w:tcW w:w="2380" w:type="dxa"/>
          </w:tcPr>
          <w:p>
            <w:pPr>
              <w:pStyle w:val="8"/>
              <w:rPr>
                <w:sz w:val="24"/>
              </w:rPr>
            </w:pPr>
          </w:p>
        </w:tc>
        <w:tc>
          <w:tcPr>
            <w:tcW w:w="1699" w:type="dxa"/>
          </w:tcPr>
          <w:p>
            <w:pPr>
              <w:pStyle w:val="8"/>
              <w:spacing w:before="95"/>
              <w:ind w:left="425" w:right="193" w:hanging="198"/>
              <w:rPr>
                <w:sz w:val="24"/>
              </w:rPr>
            </w:pPr>
            <w:r>
              <w:rPr>
                <w:sz w:val="24"/>
              </w:rPr>
              <w:t>избыточные</w:t>
            </w:r>
            <w:r>
              <w:rPr>
                <w:spacing w:val="-57"/>
                <w:sz w:val="24"/>
              </w:rPr>
              <w:t xml:space="preserve"> </w:t>
            </w:r>
            <w:r>
              <w:rPr>
                <w:sz w:val="24"/>
              </w:rPr>
              <w:t>расходы</w:t>
            </w:r>
          </w:p>
          <w:p>
            <w:pPr>
              <w:pStyle w:val="8"/>
              <w:spacing w:before="2" w:line="237" w:lineRule="auto"/>
              <w:ind w:left="464" w:right="211" w:hanging="217"/>
              <w:rPr>
                <w:sz w:val="24"/>
              </w:rPr>
            </w:pPr>
            <w:r>
              <w:rPr>
                <w:sz w:val="24"/>
              </w:rPr>
              <w:t>бюджетных средств</w:t>
            </w:r>
          </w:p>
        </w:tc>
        <w:tc>
          <w:tcPr>
            <w:tcW w:w="1984" w:type="dxa"/>
          </w:tcPr>
          <w:p>
            <w:pPr>
              <w:pStyle w:val="8"/>
              <w:spacing w:before="95"/>
              <w:ind w:left="68" w:right="46"/>
              <w:jc w:val="center"/>
              <w:rPr>
                <w:sz w:val="24"/>
              </w:rPr>
            </w:pPr>
            <w:r>
              <w:rPr>
                <w:sz w:val="24"/>
              </w:rPr>
              <w:t>объем доходов,</w:t>
            </w:r>
            <w:r>
              <w:rPr>
                <w:spacing w:val="1"/>
                <w:sz w:val="24"/>
              </w:rPr>
              <w:t xml:space="preserve"> </w:t>
            </w:r>
            <w:r>
              <w:rPr>
                <w:sz w:val="24"/>
              </w:rPr>
              <w:t>использованных с</w:t>
            </w:r>
            <w:r>
              <w:rPr>
                <w:spacing w:val="-57"/>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1056" w:type="dxa"/>
          </w:tcPr>
          <w:p>
            <w:pPr>
              <w:pStyle w:val="8"/>
              <w:spacing w:before="95"/>
              <w:ind w:left="56" w:right="47"/>
              <w:jc w:val="center"/>
              <w:rPr>
                <w:sz w:val="24"/>
              </w:rPr>
            </w:pPr>
            <w:r>
              <w:rPr>
                <w:sz w:val="24"/>
              </w:rPr>
              <w:t>1.2.91</w:t>
            </w:r>
          </w:p>
        </w:tc>
        <w:tc>
          <w:tcPr>
            <w:tcW w:w="3194" w:type="dxa"/>
          </w:tcPr>
          <w:p>
            <w:pPr>
              <w:pStyle w:val="8"/>
              <w:tabs>
                <w:tab w:val="left" w:pos="1955"/>
                <w:tab w:val="left" w:pos="2756"/>
              </w:tabs>
              <w:spacing w:before="95"/>
              <w:ind w:left="62" w:right="46"/>
              <w:jc w:val="both"/>
              <w:rPr>
                <w:sz w:val="24"/>
              </w:rPr>
            </w:pPr>
            <w:r>
              <w:rPr>
                <w:sz w:val="24"/>
              </w:rPr>
              <w:t>Непредставление</w:t>
            </w:r>
            <w:r>
              <w:rPr>
                <w:sz w:val="24"/>
              </w:rPr>
              <w:tab/>
            </w:r>
            <w:r>
              <w:rPr>
                <w:sz w:val="24"/>
              </w:rPr>
              <w:tab/>
            </w:r>
            <w:r>
              <w:rPr>
                <w:spacing w:val="-1"/>
                <w:sz w:val="24"/>
              </w:rPr>
              <w:t>или</w:t>
            </w:r>
            <w:r>
              <w:rPr>
                <w:spacing w:val="-58"/>
                <w:sz w:val="24"/>
              </w:rPr>
              <w:t xml:space="preserve"> </w:t>
            </w:r>
            <w:r>
              <w:rPr>
                <w:sz w:val="24"/>
              </w:rPr>
              <w:t>представление с нарушением</w:t>
            </w:r>
            <w:r>
              <w:rPr>
                <w:spacing w:val="1"/>
                <w:sz w:val="24"/>
              </w:rPr>
              <w:t xml:space="preserve"> </w:t>
            </w:r>
            <w:r>
              <w:rPr>
                <w:sz w:val="24"/>
              </w:rPr>
              <w:t>сроков</w:t>
            </w:r>
            <w:r>
              <w:rPr>
                <w:sz w:val="24"/>
              </w:rPr>
              <w:tab/>
            </w:r>
            <w:r>
              <w:rPr>
                <w:spacing w:val="-1"/>
                <w:sz w:val="24"/>
              </w:rPr>
              <w:t>бюджетной</w:t>
            </w:r>
          </w:p>
          <w:p>
            <w:pPr>
              <w:pStyle w:val="8"/>
              <w:tabs>
                <w:tab w:val="left" w:pos="2005"/>
                <w:tab w:val="left" w:pos="2101"/>
              </w:tabs>
              <w:ind w:left="62" w:right="47"/>
              <w:jc w:val="both"/>
              <w:rPr>
                <w:sz w:val="24"/>
              </w:rPr>
            </w:pPr>
            <w:r>
              <w:rPr>
                <w:sz w:val="24"/>
              </w:rPr>
              <w:t>отчетности,</w:t>
            </w:r>
            <w:r>
              <w:rPr>
                <w:sz w:val="24"/>
              </w:rPr>
              <w:tab/>
            </w:r>
            <w:r>
              <w:rPr>
                <w:spacing w:val="-1"/>
                <w:sz w:val="24"/>
              </w:rPr>
              <w:t>нарушение</w:t>
            </w:r>
            <w:r>
              <w:rPr>
                <w:spacing w:val="-58"/>
                <w:sz w:val="24"/>
              </w:rPr>
              <w:t xml:space="preserve"> </w:t>
            </w:r>
            <w:r>
              <w:rPr>
                <w:sz w:val="24"/>
              </w:rPr>
              <w:t>порядка</w:t>
            </w:r>
            <w:r>
              <w:rPr>
                <w:spacing w:val="1"/>
                <w:sz w:val="24"/>
              </w:rPr>
              <w:t xml:space="preserve"> </w:t>
            </w:r>
            <w:r>
              <w:rPr>
                <w:sz w:val="24"/>
              </w:rPr>
              <w:t>составления</w:t>
            </w:r>
            <w:r>
              <w:rPr>
                <w:spacing w:val="1"/>
                <w:sz w:val="24"/>
              </w:rPr>
              <w:t xml:space="preserve"> </w:t>
            </w:r>
            <w:r>
              <w:rPr>
                <w:sz w:val="24"/>
              </w:rPr>
              <w:t>и</w:t>
            </w:r>
            <w:r>
              <w:rPr>
                <w:spacing w:val="-57"/>
                <w:sz w:val="24"/>
              </w:rPr>
              <w:t xml:space="preserve"> </w:t>
            </w:r>
            <w:r>
              <w:rPr>
                <w:sz w:val="24"/>
              </w:rPr>
              <w:t>представления</w:t>
            </w:r>
            <w:r>
              <w:rPr>
                <w:spacing w:val="1"/>
                <w:sz w:val="24"/>
              </w:rPr>
              <w:t xml:space="preserve"> </w:t>
            </w:r>
            <w:r>
              <w:rPr>
                <w:sz w:val="24"/>
              </w:rPr>
              <w:t>отчета</w:t>
            </w:r>
            <w:r>
              <w:rPr>
                <w:spacing w:val="1"/>
                <w:sz w:val="24"/>
              </w:rPr>
              <w:t xml:space="preserve"> </w:t>
            </w:r>
            <w:r>
              <w:rPr>
                <w:sz w:val="24"/>
              </w:rPr>
              <w:t>об</w:t>
            </w:r>
            <w:r>
              <w:rPr>
                <w:spacing w:val="1"/>
                <w:sz w:val="24"/>
              </w:rPr>
              <w:t xml:space="preserve"> </w:t>
            </w:r>
            <w:r>
              <w:rPr>
                <w:sz w:val="24"/>
              </w:rPr>
              <w:t>исполнении</w:t>
            </w:r>
            <w:r>
              <w:rPr>
                <w:sz w:val="24"/>
              </w:rPr>
              <w:tab/>
            </w:r>
            <w:r>
              <w:rPr>
                <w:sz w:val="24"/>
              </w:rPr>
              <w:tab/>
            </w:r>
            <w:r>
              <w:rPr>
                <w:spacing w:val="-1"/>
                <w:sz w:val="24"/>
              </w:rPr>
              <w:t>бюджетов</w:t>
            </w:r>
          </w:p>
          <w:p>
            <w:pPr>
              <w:pStyle w:val="8"/>
              <w:tabs>
                <w:tab w:val="left" w:pos="2269"/>
              </w:tabs>
              <w:ind w:left="62" w:right="49"/>
              <w:jc w:val="both"/>
              <w:rPr>
                <w:sz w:val="24"/>
              </w:rPr>
            </w:pPr>
            <w:r>
              <w:rPr>
                <w:sz w:val="24"/>
              </w:rPr>
              <w:t>бюджетной</w:t>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p>
        </w:tc>
        <w:tc>
          <w:tcPr>
            <w:tcW w:w="3120" w:type="dxa"/>
          </w:tcPr>
          <w:p>
            <w:pPr>
              <w:pStyle w:val="8"/>
              <w:spacing w:before="95"/>
              <w:ind w:left="493" w:firstLine="108"/>
              <w:rPr>
                <w:sz w:val="24"/>
              </w:rPr>
            </w:pPr>
            <w:r>
              <w:fldChar w:fldCharType="begin"/>
            </w:r>
            <w:r>
              <w:instrText xml:space="preserve"> HYPERLINK "consultantplus://offline/ref%3D0E8C51EFF77574B8234277044BEEA748D03E0D01AA59BC298B11C4BCAE67C42E22767A327B796FBAC96CF11428B82BC97A5C0844C2A8n74BH" \h </w:instrText>
            </w:r>
            <w:r>
              <w:fldChar w:fldCharType="separate"/>
            </w:r>
            <w:r>
              <w:rPr>
                <w:color w:val="0000FF"/>
                <w:sz w:val="24"/>
              </w:rPr>
              <w:t>статьи 264.2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"consultantplus://offline/ref%3D0E8C51EFF77574B8234277044BEEA748D03E0D01AA59BC298B11C4BCAE67C42E22767A36797964BAC96CF11428B82BC97A5C0844C2A8n74BH" \h </w:instrText>
            </w:r>
            <w:r>
              <w:fldChar w:fldCharType="separate"/>
            </w:r>
            <w:r>
              <w:rPr>
                <w:color w:val="0000FF"/>
                <w:sz w:val="24"/>
              </w:rPr>
              <w:t>264.3</w:t>
            </w:r>
            <w:r>
              <w:rPr>
                <w:color w:val="0000FF"/>
                <w:sz w:val="24"/>
              </w:rPr>
              <w:fldChar w:fldCharType="end"/>
            </w:r>
            <w:r>
              <w:rPr>
                <w:color w:val="0000FF"/>
                <w:spacing w:val="1"/>
                <w:sz w:val="24"/>
              </w:rPr>
              <w:t xml:space="preserve"> </w:t>
            </w:r>
            <w:r>
              <w:rPr>
                <w:spacing w:val="-1"/>
                <w:sz w:val="24"/>
              </w:rPr>
              <w:t>Бюджетного</w:t>
            </w:r>
            <w:r>
              <w:rPr>
                <w:spacing w:val="-8"/>
                <w:sz w:val="24"/>
              </w:rPr>
              <w:t xml:space="preserve"> </w:t>
            </w:r>
            <w:r>
              <w:rPr>
                <w:sz w:val="24"/>
              </w:rPr>
              <w:t>кодекса</w:t>
            </w:r>
          </w:p>
          <w:p>
            <w:pPr>
              <w:pStyle w:val="8"/>
              <w:ind w:left="440" w:right="300" w:hanging="109"/>
              <w:rPr>
                <w:sz w:val="24"/>
              </w:rPr>
            </w:pPr>
            <w:r>
              <w:rPr>
                <w:sz w:val="24"/>
              </w:rPr>
              <w:t>Российской Федерации;</w:t>
            </w:r>
            <w:r>
              <w:rPr>
                <w:spacing w:val="-58"/>
                <w:sz w:val="24"/>
              </w:rPr>
              <w:t xml:space="preserve"> </w:t>
            </w:r>
            <w:r>
              <w:fldChar w:fldCharType="begin"/>
            </w:r>
            <w:r>
              <w:instrText xml:space="preserve"> HYPERLINK "consultantplus://offline/ref%3D0E8C51EFF77574B8234277044BEEA748D03F0506A35ABC298B11C4BCAE67C42E307622397D7873B19E23B74127nB48H"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финансов</w:t>
            </w:r>
            <w:r>
              <w:rPr>
                <w:spacing w:val="-4"/>
                <w:sz w:val="24"/>
              </w:rPr>
              <w:t xml:space="preserve"> </w:t>
            </w:r>
            <w:r>
              <w:rPr>
                <w:sz w:val="24"/>
              </w:rPr>
              <w:t>Российской</w:t>
            </w:r>
          </w:p>
          <w:p>
            <w:pPr>
              <w:pStyle w:val="8"/>
              <w:ind w:left="67" w:right="53"/>
              <w:jc w:val="center"/>
              <w:rPr>
                <w:sz w:val="24"/>
              </w:rPr>
            </w:pPr>
            <w:r>
              <w:rPr>
                <w:sz w:val="24"/>
              </w:rPr>
              <w:t>Федерации</w:t>
            </w:r>
            <w:r>
              <w:rPr>
                <w:spacing w:val="-6"/>
                <w:sz w:val="24"/>
              </w:rPr>
              <w:t xml:space="preserve"> </w:t>
            </w:r>
            <w:r>
              <w:rPr>
                <w:sz w:val="24"/>
              </w:rPr>
              <w:t>от</w:t>
            </w:r>
            <w:r>
              <w:rPr>
                <w:spacing w:val="-6"/>
                <w:sz w:val="24"/>
              </w:rPr>
              <w:t xml:space="preserve"> </w:t>
            </w:r>
            <w:r>
              <w:rPr>
                <w:sz w:val="24"/>
              </w:rPr>
              <w:t>28</w:t>
            </w:r>
            <w:r>
              <w:rPr>
                <w:spacing w:val="-6"/>
                <w:sz w:val="24"/>
              </w:rPr>
              <w:t xml:space="preserve"> </w:t>
            </w:r>
            <w:r>
              <w:rPr>
                <w:sz w:val="24"/>
              </w:rPr>
              <w:t>декабря</w:t>
            </w:r>
            <w:r>
              <w:rPr>
                <w:spacing w:val="-57"/>
                <w:sz w:val="24"/>
              </w:rPr>
              <w:t xml:space="preserve"> </w:t>
            </w:r>
            <w:r>
              <w:rPr>
                <w:sz w:val="24"/>
              </w:rPr>
              <w:t>2010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191н</w:t>
            </w:r>
            <w:r>
              <w:rPr>
                <w:spacing w:val="-1"/>
                <w:sz w:val="24"/>
              </w:rPr>
              <w:t xml:space="preserve"> </w:t>
            </w:r>
            <w:r>
              <w:rPr>
                <w:sz w:val="24"/>
              </w:rPr>
              <w:t>"Об</w:t>
            </w:r>
          </w:p>
          <w:p>
            <w:pPr>
              <w:pStyle w:val="8"/>
              <w:ind w:left="64" w:right="54"/>
              <w:jc w:val="center"/>
              <w:rPr>
                <w:sz w:val="24"/>
              </w:rPr>
            </w:pPr>
            <w:r>
              <w:rPr>
                <w:sz w:val="24"/>
              </w:rPr>
              <w:t>утверждении Инструкции о</w:t>
            </w:r>
            <w:r>
              <w:rPr>
                <w:spacing w:val="-58"/>
                <w:sz w:val="24"/>
              </w:rPr>
              <w:t xml:space="preserve"> </w:t>
            </w:r>
            <w:r>
              <w:rPr>
                <w:sz w:val="24"/>
              </w:rPr>
              <w:t>порядке составления и</w:t>
            </w:r>
            <w:r>
              <w:rPr>
                <w:spacing w:val="1"/>
                <w:sz w:val="24"/>
              </w:rPr>
              <w:t xml:space="preserve"> </w:t>
            </w:r>
            <w:r>
              <w:rPr>
                <w:sz w:val="24"/>
              </w:rPr>
              <w:t>представления годовой,</w:t>
            </w:r>
            <w:r>
              <w:rPr>
                <w:spacing w:val="1"/>
                <w:sz w:val="24"/>
              </w:rPr>
              <w:t xml:space="preserve"> </w:t>
            </w:r>
            <w:r>
              <w:rPr>
                <w:sz w:val="24"/>
              </w:rPr>
              <w:t>квартальной и месячной</w:t>
            </w:r>
            <w:r>
              <w:rPr>
                <w:spacing w:val="1"/>
                <w:sz w:val="24"/>
              </w:rPr>
              <w:t xml:space="preserve"> </w:t>
            </w:r>
            <w:r>
              <w:rPr>
                <w:sz w:val="24"/>
              </w:rPr>
              <w:t>отчетности об исполнении</w:t>
            </w:r>
            <w:r>
              <w:rPr>
                <w:spacing w:val="1"/>
                <w:sz w:val="24"/>
              </w:rPr>
              <w:t xml:space="preserve"> </w:t>
            </w:r>
            <w:r>
              <w:rPr>
                <w:sz w:val="24"/>
              </w:rPr>
              <w:t>бюджетов бюджетной</w:t>
            </w:r>
            <w:r>
              <w:rPr>
                <w:spacing w:val="1"/>
                <w:sz w:val="24"/>
              </w:rPr>
              <w:t xml:space="preserve"> </w:t>
            </w:r>
            <w:r>
              <w:rPr>
                <w:sz w:val="24"/>
              </w:rPr>
              <w:t>системы</w:t>
            </w:r>
            <w:r>
              <w:rPr>
                <w:spacing w:val="-1"/>
                <w:sz w:val="24"/>
              </w:rPr>
              <w:t xml:space="preserve"> </w:t>
            </w:r>
            <w:r>
              <w:rPr>
                <w:sz w:val="24"/>
              </w:rPr>
              <w:t>Российской</w:t>
            </w:r>
          </w:p>
          <w:p>
            <w:pPr>
              <w:pStyle w:val="8"/>
              <w:spacing w:before="1"/>
              <w:ind w:left="67" w:right="54"/>
              <w:jc w:val="center"/>
              <w:rPr>
                <w:sz w:val="24"/>
              </w:rPr>
            </w:pPr>
            <w:r>
              <w:rPr>
                <w:sz w:val="24"/>
              </w:rPr>
              <w:t>Федерации"</w:t>
            </w:r>
          </w:p>
        </w:tc>
        <w:tc>
          <w:tcPr>
            <w:tcW w:w="1133" w:type="dxa"/>
          </w:tcPr>
          <w:p>
            <w:pPr>
              <w:pStyle w:val="8"/>
              <w:spacing w:before="95"/>
              <w:ind w:left="231"/>
              <w:rPr>
                <w:sz w:val="24"/>
              </w:rPr>
            </w:pPr>
            <w:r>
              <w:rPr>
                <w:sz w:val="24"/>
              </w:rPr>
              <w:t>кол-во</w:t>
            </w:r>
          </w:p>
        </w:tc>
        <w:tc>
          <w:tcPr>
            <w:tcW w:w="849" w:type="dxa"/>
          </w:tcPr>
          <w:p>
            <w:pPr>
              <w:pStyle w:val="8"/>
              <w:spacing w:before="95"/>
              <w:ind w:left="13"/>
              <w:jc w:val="center"/>
              <w:rPr>
                <w:sz w:val="24"/>
              </w:rPr>
            </w:pPr>
            <w:r>
              <w:rPr>
                <w:sz w:val="24"/>
              </w:rPr>
              <w:t>1</w:t>
            </w:r>
          </w:p>
        </w:tc>
        <w:tc>
          <w:tcPr>
            <w:tcW w:w="2380" w:type="dxa"/>
          </w:tcPr>
          <w:p>
            <w:pPr>
              <w:pStyle w:val="8"/>
              <w:spacing w:before="95"/>
              <w:ind w:left="143" w:right="131"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2"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1056" w:type="dxa"/>
          </w:tcPr>
          <w:p>
            <w:pPr>
              <w:pStyle w:val="8"/>
              <w:spacing w:before="95"/>
              <w:ind w:left="56" w:right="47"/>
              <w:jc w:val="center"/>
              <w:rPr>
                <w:sz w:val="24"/>
              </w:rPr>
            </w:pPr>
            <w:r>
              <w:rPr>
                <w:sz w:val="24"/>
              </w:rPr>
              <w:t>1.2.92</w:t>
            </w:r>
          </w:p>
        </w:tc>
        <w:tc>
          <w:tcPr>
            <w:tcW w:w="3194" w:type="dxa"/>
          </w:tcPr>
          <w:p>
            <w:pPr>
              <w:pStyle w:val="8"/>
              <w:spacing w:before="95"/>
              <w:ind w:left="62" w:right="48"/>
              <w:jc w:val="both"/>
              <w:rPr>
                <w:sz w:val="24"/>
              </w:rPr>
            </w:pPr>
            <w:r>
              <w:rPr>
                <w:sz w:val="24"/>
              </w:rPr>
              <w:t>Непредставление</w:t>
            </w:r>
            <w:r>
              <w:rPr>
                <w:spacing w:val="1"/>
                <w:sz w:val="24"/>
              </w:rPr>
              <w:t xml:space="preserve"> </w:t>
            </w:r>
            <w:r>
              <w:rPr>
                <w:sz w:val="24"/>
              </w:rPr>
              <w:t>отчета</w:t>
            </w:r>
            <w:r>
              <w:rPr>
                <w:spacing w:val="1"/>
                <w:sz w:val="24"/>
              </w:rPr>
              <w:t xml:space="preserve"> </w:t>
            </w:r>
            <w:r>
              <w:rPr>
                <w:sz w:val="24"/>
              </w:rPr>
              <w:t>об</w:t>
            </w:r>
            <w:r>
              <w:rPr>
                <w:spacing w:val="-57"/>
                <w:sz w:val="24"/>
              </w:rPr>
              <w:t xml:space="preserve"> </w:t>
            </w:r>
            <w:r>
              <w:rPr>
                <w:sz w:val="24"/>
              </w:rPr>
              <w:t>использовании</w:t>
            </w:r>
            <w:r>
              <w:rPr>
                <w:spacing w:val="1"/>
                <w:sz w:val="24"/>
              </w:rPr>
              <w:t xml:space="preserve"> </w:t>
            </w:r>
            <w:r>
              <w:rPr>
                <w:sz w:val="24"/>
              </w:rPr>
              <w:t>бюджетных</w:t>
            </w:r>
            <w:r>
              <w:rPr>
                <w:spacing w:val="-57"/>
                <w:sz w:val="24"/>
              </w:rPr>
              <w:t xml:space="preserve"> </w:t>
            </w:r>
            <w:r>
              <w:rPr>
                <w:sz w:val="24"/>
              </w:rPr>
              <w:t>ассигнований</w:t>
            </w:r>
            <w:r>
              <w:rPr>
                <w:spacing w:val="1"/>
                <w:sz w:val="24"/>
              </w:rPr>
              <w:t xml:space="preserve"> </w:t>
            </w:r>
            <w:r>
              <w:rPr>
                <w:sz w:val="24"/>
              </w:rPr>
              <w:t>резервных</w:t>
            </w:r>
            <w:r>
              <w:rPr>
                <w:spacing w:val="1"/>
                <w:sz w:val="24"/>
              </w:rPr>
              <w:t xml:space="preserve"> </w:t>
            </w:r>
            <w:r>
              <w:rPr>
                <w:sz w:val="24"/>
              </w:rPr>
              <w:t>фондов</w:t>
            </w:r>
            <w:r>
              <w:rPr>
                <w:spacing w:val="55"/>
                <w:sz w:val="24"/>
              </w:rPr>
              <w:t xml:space="preserve"> </w:t>
            </w:r>
            <w:r>
              <w:rPr>
                <w:sz w:val="24"/>
              </w:rPr>
              <w:t>исполнительных</w:t>
            </w:r>
          </w:p>
        </w:tc>
        <w:tc>
          <w:tcPr>
            <w:tcW w:w="3120" w:type="dxa"/>
          </w:tcPr>
          <w:p>
            <w:pPr>
              <w:pStyle w:val="8"/>
              <w:spacing w:before="95"/>
              <w:ind w:left="67" w:right="51"/>
              <w:jc w:val="center"/>
              <w:rPr>
                <w:sz w:val="24"/>
              </w:rPr>
            </w:pPr>
            <w:r>
              <w:fldChar w:fldCharType="begin"/>
            </w:r>
            <w:r>
              <w:instrText xml:space="preserve"> HYPERLINK "consultantplus://offline/ref%3D0E8C51EFF77574B8234277044BEEA748D03E0D01AA59BC298B11C4BCAE67C42E22767A357B746DBAC96CF11428B82BC97A5C0844C2A8n74BH" \h </w:instrText>
            </w:r>
            <w:r>
              <w:fldChar w:fldCharType="separate"/>
            </w:r>
            <w:r>
              <w:rPr>
                <w:color w:val="0000FF"/>
                <w:sz w:val="24"/>
              </w:rPr>
              <w:t xml:space="preserve">статья 81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3" w:type="dxa"/>
          </w:tcPr>
          <w:p>
            <w:pPr>
              <w:pStyle w:val="8"/>
              <w:spacing w:before="95"/>
              <w:ind w:left="231"/>
              <w:rPr>
                <w:sz w:val="24"/>
              </w:rPr>
            </w:pPr>
            <w:r>
              <w:rPr>
                <w:sz w:val="24"/>
              </w:rPr>
              <w:t>кол-во</w:t>
            </w:r>
          </w:p>
        </w:tc>
        <w:tc>
          <w:tcPr>
            <w:tcW w:w="849" w:type="dxa"/>
          </w:tcPr>
          <w:p>
            <w:pPr>
              <w:pStyle w:val="8"/>
              <w:spacing w:before="95"/>
              <w:ind w:left="13"/>
              <w:jc w:val="center"/>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2"/>
        <w:gridCol w:w="2"/>
        <w:gridCol w:w="3194"/>
        <w:gridCol w:w="1"/>
        <w:gridCol w:w="3119"/>
        <w:gridCol w:w="2"/>
        <w:gridCol w:w="1131"/>
        <w:gridCol w:w="3"/>
        <w:gridCol w:w="846"/>
        <w:gridCol w:w="4"/>
        <w:gridCol w:w="2376"/>
        <w:gridCol w:w="5"/>
        <w:gridCol w:w="1694"/>
        <w:gridCol w:w="6"/>
        <w:gridCol w:w="197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860" w:hRule="atLeast"/>
        </w:trPr>
        <w:tc>
          <w:tcPr>
            <w:tcW w:w="1056" w:type="dxa"/>
            <w:gridSpan w:val="3"/>
          </w:tcPr>
          <w:p>
            <w:pPr>
              <w:pStyle w:val="8"/>
              <w:rPr>
                <w:sz w:val="24"/>
              </w:rPr>
            </w:pPr>
          </w:p>
        </w:tc>
        <w:tc>
          <w:tcPr>
            <w:tcW w:w="3194" w:type="dxa"/>
          </w:tcPr>
          <w:p>
            <w:pPr>
              <w:pStyle w:val="8"/>
              <w:tabs>
                <w:tab w:val="left" w:pos="1202"/>
                <w:tab w:val="left" w:pos="1410"/>
                <w:tab w:val="left" w:pos="1758"/>
                <w:tab w:val="left" w:pos="1909"/>
                <w:tab w:val="left" w:pos="2168"/>
              </w:tabs>
              <w:spacing w:before="92"/>
              <w:ind w:left="62" w:right="44"/>
              <w:rPr>
                <w:sz w:val="24"/>
              </w:rPr>
            </w:pPr>
            <w:r>
              <w:rPr>
                <w:sz w:val="24"/>
              </w:rPr>
              <w:t>органов</w:t>
            </w:r>
            <w:r>
              <w:rPr>
                <w:sz w:val="24"/>
              </w:rPr>
              <w:tab/>
            </w:r>
            <w:r>
              <w:rPr>
                <w:sz w:val="24"/>
              </w:rPr>
              <w:tab/>
            </w:r>
            <w:r>
              <w:rPr>
                <w:spacing w:val="-1"/>
                <w:sz w:val="24"/>
              </w:rPr>
              <w:t>государственной</w:t>
            </w:r>
            <w:r>
              <w:rPr>
                <w:spacing w:val="-57"/>
                <w:sz w:val="24"/>
              </w:rPr>
              <w:t xml:space="preserve"> </w:t>
            </w:r>
            <w:r>
              <w:rPr>
                <w:sz w:val="24"/>
              </w:rPr>
              <w:t>власти</w:t>
            </w:r>
            <w:r>
              <w:rPr>
                <w:sz w:val="24"/>
              </w:rPr>
              <w:tab/>
            </w:r>
            <w:r>
              <w:rPr>
                <w:sz w:val="24"/>
              </w:rPr>
              <w:tab/>
            </w:r>
            <w:r>
              <w:rPr>
                <w:sz w:val="24"/>
              </w:rPr>
              <w:tab/>
            </w:r>
            <w:r>
              <w:rPr>
                <w:sz w:val="24"/>
              </w:rPr>
              <w:tab/>
            </w:r>
            <w:r>
              <w:rPr>
                <w:sz w:val="24"/>
              </w:rPr>
              <w:tab/>
            </w:r>
            <w:r>
              <w:rPr>
                <w:sz w:val="24"/>
              </w:rPr>
              <w:t>(местных</w:t>
            </w:r>
            <w:r>
              <w:rPr>
                <w:spacing w:val="-57"/>
                <w:sz w:val="24"/>
              </w:rPr>
              <w:t xml:space="preserve"> </w:t>
            </w:r>
            <w:r>
              <w:rPr>
                <w:sz w:val="24"/>
              </w:rPr>
              <w:t>администраций),</w:t>
            </w:r>
            <w:r>
              <w:rPr>
                <w:spacing w:val="1"/>
                <w:sz w:val="24"/>
              </w:rPr>
              <w:t xml:space="preserve"> </w:t>
            </w:r>
            <w:r>
              <w:rPr>
                <w:sz w:val="24"/>
              </w:rPr>
              <w:t>прилагаемого</w:t>
            </w:r>
            <w:r>
              <w:rPr>
                <w:sz w:val="24"/>
              </w:rPr>
              <w:tab/>
            </w:r>
            <w:r>
              <w:rPr>
                <w:sz w:val="24"/>
              </w:rPr>
              <w:t>к</w:t>
            </w:r>
            <w:r>
              <w:rPr>
                <w:sz w:val="24"/>
              </w:rPr>
              <w:tab/>
            </w:r>
            <w:r>
              <w:rPr>
                <w:sz w:val="24"/>
              </w:rPr>
              <w:tab/>
            </w:r>
            <w:r>
              <w:rPr>
                <w:spacing w:val="-1"/>
                <w:sz w:val="24"/>
              </w:rPr>
              <w:t>годовому</w:t>
            </w:r>
            <w:r>
              <w:rPr>
                <w:spacing w:val="-57"/>
                <w:sz w:val="24"/>
              </w:rPr>
              <w:t xml:space="preserve"> </w:t>
            </w:r>
            <w:r>
              <w:rPr>
                <w:sz w:val="24"/>
              </w:rPr>
              <w:t>отчету</w:t>
            </w:r>
            <w:r>
              <w:rPr>
                <w:sz w:val="24"/>
              </w:rPr>
              <w:tab/>
            </w:r>
            <w:r>
              <w:rPr>
                <w:sz w:val="24"/>
              </w:rPr>
              <w:t>об</w:t>
            </w:r>
            <w:r>
              <w:rPr>
                <w:sz w:val="24"/>
              </w:rPr>
              <w:tab/>
            </w:r>
            <w:r>
              <w:rPr>
                <w:sz w:val="24"/>
              </w:rPr>
              <w:tab/>
            </w:r>
            <w:r>
              <w:rPr>
                <w:sz w:val="24"/>
              </w:rPr>
              <w:t>исполнении</w:t>
            </w:r>
            <w:r>
              <w:rPr>
                <w:spacing w:val="-57"/>
                <w:sz w:val="24"/>
              </w:rPr>
              <w:t xml:space="preserve"> </w:t>
            </w:r>
            <w:r>
              <w:rPr>
                <w:sz w:val="24"/>
              </w:rPr>
              <w:t>соответствующего</w:t>
            </w:r>
            <w:r>
              <w:rPr>
                <w:spacing w:val="-3"/>
                <w:sz w:val="24"/>
              </w:rPr>
              <w:t xml:space="preserve"> </w:t>
            </w:r>
            <w:r>
              <w:rPr>
                <w:sz w:val="24"/>
              </w:rPr>
              <w:t>бюджета</w:t>
            </w:r>
          </w:p>
        </w:tc>
        <w:tc>
          <w:tcPr>
            <w:tcW w:w="3120" w:type="dxa"/>
            <w:gridSpan w:val="2"/>
          </w:tcPr>
          <w:p>
            <w:pPr>
              <w:pStyle w:val="8"/>
              <w:rPr>
                <w:sz w:val="24"/>
              </w:rPr>
            </w:pPr>
          </w:p>
        </w:tc>
        <w:tc>
          <w:tcPr>
            <w:tcW w:w="1133" w:type="dxa"/>
            <w:gridSpan w:val="2"/>
          </w:tcPr>
          <w:p>
            <w:pPr>
              <w:pStyle w:val="8"/>
              <w:rPr>
                <w:sz w:val="24"/>
              </w:rPr>
            </w:pPr>
          </w:p>
        </w:tc>
        <w:tc>
          <w:tcPr>
            <w:tcW w:w="849" w:type="dxa"/>
            <w:gridSpan w:val="2"/>
          </w:tcPr>
          <w:p>
            <w:pPr>
              <w:pStyle w:val="8"/>
              <w:rPr>
                <w:sz w:val="24"/>
              </w:rPr>
            </w:pP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711" w:hRule="atLeast"/>
        </w:trPr>
        <w:tc>
          <w:tcPr>
            <w:tcW w:w="1056" w:type="dxa"/>
            <w:gridSpan w:val="3"/>
          </w:tcPr>
          <w:p>
            <w:pPr>
              <w:pStyle w:val="8"/>
              <w:spacing w:before="95"/>
              <w:ind w:left="227"/>
              <w:rPr>
                <w:sz w:val="24"/>
              </w:rPr>
            </w:pPr>
            <w:r>
              <w:rPr>
                <w:sz w:val="24"/>
              </w:rPr>
              <w:t>1.2.93</w:t>
            </w:r>
          </w:p>
        </w:tc>
        <w:tc>
          <w:tcPr>
            <w:tcW w:w="3194" w:type="dxa"/>
          </w:tcPr>
          <w:p>
            <w:pPr>
              <w:pStyle w:val="8"/>
              <w:tabs>
                <w:tab w:val="left" w:pos="2756"/>
              </w:tabs>
              <w:spacing w:before="95"/>
              <w:ind w:left="62" w:right="47"/>
              <w:jc w:val="both"/>
              <w:rPr>
                <w:sz w:val="24"/>
              </w:rPr>
            </w:pPr>
            <w:r>
              <w:rPr>
                <w:sz w:val="24"/>
              </w:rPr>
              <w:t>Непредставление</w:t>
            </w:r>
            <w:r>
              <w:rPr>
                <w:sz w:val="24"/>
              </w:rPr>
              <w:tab/>
            </w:r>
            <w:r>
              <w:rPr>
                <w:spacing w:val="-1"/>
                <w:sz w:val="24"/>
              </w:rPr>
              <w:t>или</w:t>
            </w:r>
            <w:r>
              <w:rPr>
                <w:spacing w:val="-58"/>
                <w:sz w:val="24"/>
              </w:rPr>
              <w:t xml:space="preserve"> </w:t>
            </w:r>
            <w:r>
              <w:rPr>
                <w:sz w:val="24"/>
              </w:rPr>
              <w:t>представление с нарушением</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сроков</w:t>
            </w:r>
            <w:r>
              <w:rPr>
                <w:spacing w:val="1"/>
                <w:sz w:val="24"/>
              </w:rPr>
              <w:t xml:space="preserve"> </w:t>
            </w:r>
            <w:r>
              <w:rPr>
                <w:sz w:val="24"/>
              </w:rPr>
              <w:t>отчетности</w:t>
            </w:r>
            <w:r>
              <w:rPr>
                <w:spacing w:val="1"/>
                <w:sz w:val="24"/>
              </w:rPr>
              <w:t xml:space="preserve"> </w:t>
            </w:r>
            <w:r>
              <w:rPr>
                <w:sz w:val="24"/>
              </w:rPr>
              <w:t>бюджетных</w:t>
            </w:r>
            <w:r>
              <w:rPr>
                <w:spacing w:val="1"/>
                <w:sz w:val="24"/>
              </w:rPr>
              <w:t xml:space="preserve"> </w:t>
            </w:r>
            <w:r>
              <w:rPr>
                <w:sz w:val="24"/>
              </w:rPr>
              <w:t>и</w:t>
            </w:r>
            <w:r>
              <w:rPr>
                <w:spacing w:val="1"/>
                <w:sz w:val="24"/>
              </w:rPr>
              <w:t xml:space="preserve"> </w:t>
            </w:r>
            <w:r>
              <w:rPr>
                <w:sz w:val="24"/>
              </w:rPr>
              <w:t>автономных</w:t>
            </w:r>
            <w:r>
              <w:rPr>
                <w:spacing w:val="1"/>
                <w:sz w:val="24"/>
              </w:rPr>
              <w:t xml:space="preserve"> </w:t>
            </w:r>
            <w:r>
              <w:rPr>
                <w:sz w:val="24"/>
              </w:rPr>
              <w:t>учреждений</w:t>
            </w:r>
          </w:p>
        </w:tc>
        <w:tc>
          <w:tcPr>
            <w:tcW w:w="3120" w:type="dxa"/>
            <w:gridSpan w:val="2"/>
          </w:tcPr>
          <w:p>
            <w:pPr>
              <w:pStyle w:val="8"/>
              <w:spacing w:before="95"/>
              <w:ind w:left="67" w:right="54"/>
              <w:jc w:val="center"/>
              <w:rPr>
                <w:sz w:val="24"/>
              </w:rPr>
            </w:pPr>
            <w:r>
              <w:fldChar w:fldCharType="begin"/>
            </w:r>
            <w:r>
              <w:instrText xml:space="preserve"> HYPERLINK "consultantplus://offline/ref%3D0E8C51EFF77574B8234277044BEEA748D737050EA959BC298B11C4BCAE67C42E22767A357F706FB29A36E11061EF2ED572411645DCA87947n548H" \h </w:instrText>
            </w:r>
            <w:r>
              <w:fldChar w:fldCharType="separate"/>
            </w:r>
            <w:r>
              <w:rPr>
                <w:color w:val="0000FF"/>
                <w:sz w:val="24"/>
              </w:rPr>
              <w:t>статья</w:t>
            </w:r>
            <w:r>
              <w:rPr>
                <w:color w:val="0000FF"/>
                <w:spacing w:val="-1"/>
                <w:sz w:val="24"/>
              </w:rPr>
              <w:t xml:space="preserve"> </w:t>
            </w:r>
            <w:r>
              <w:rPr>
                <w:color w:val="0000FF"/>
                <w:sz w:val="24"/>
              </w:rPr>
              <w:t>32</w:t>
            </w:r>
            <w:r>
              <w:rPr>
                <w:color w:val="0000FF"/>
                <w:spacing w:val="-1"/>
                <w:sz w:val="24"/>
              </w:rPr>
              <w:t xml:space="preserve"> </w:t>
            </w:r>
            <w:r>
              <w:rPr>
                <w:color w:val="0000FF"/>
                <w:spacing w:val="-1"/>
                <w:sz w:val="24"/>
              </w:rPr>
              <w:fldChar w:fldCharType="end"/>
            </w:r>
            <w:r>
              <w:rPr>
                <w:sz w:val="24"/>
              </w:rPr>
              <w:t>Федерального</w:t>
            </w:r>
          </w:p>
          <w:p>
            <w:pPr>
              <w:pStyle w:val="8"/>
              <w:ind w:left="142" w:right="132" w:firstLine="1"/>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ind w:left="111" w:right="96" w:firstLine="1"/>
              <w:jc w:val="center"/>
              <w:rPr>
                <w:sz w:val="24"/>
              </w:rPr>
            </w:pPr>
            <w:r>
              <w:fldChar w:fldCharType="begin"/>
            </w:r>
            <w:r>
              <w:instrText xml:space="preserve"> HYPERLINK "consultantplus://offline/ref%3D0E8C51EFF77574B8234277044BEEA748D03E0D07AD53BC298B11C4BCAE67C42E22767A357F706DB09F36E11061EF2ED572411645DCA87947n548H" \h </w:instrText>
            </w:r>
            <w:r>
              <w:fldChar w:fldCharType="separate"/>
            </w:r>
            <w:r>
              <w:rPr>
                <w:color w:val="0000FF"/>
                <w:sz w:val="24"/>
              </w:rPr>
              <w:t xml:space="preserve">статья 2 </w:t>
            </w:r>
            <w:r>
              <w:rPr>
                <w:color w:val="0000FF"/>
                <w:sz w:val="24"/>
              </w:rPr>
              <w:fldChar w:fldCharType="end"/>
            </w:r>
            <w:r>
              <w:rPr>
                <w:sz w:val="24"/>
              </w:rPr>
              <w:t>Федерального</w:t>
            </w:r>
            <w:r>
              <w:rPr>
                <w:spacing w:val="1"/>
                <w:sz w:val="24"/>
              </w:rPr>
              <w:t xml:space="preserve"> </w:t>
            </w:r>
            <w:r>
              <w:rPr>
                <w:sz w:val="24"/>
              </w:rPr>
              <w:t>закона от 3 ноября 2006 г. N</w:t>
            </w:r>
            <w:r>
              <w:rPr>
                <w:spacing w:val="-58"/>
                <w:sz w:val="24"/>
              </w:rPr>
              <w:t xml:space="preserve"> </w:t>
            </w:r>
            <w:r>
              <w:rPr>
                <w:sz w:val="24"/>
              </w:rPr>
              <w:t>174-ФЗ "Об автономных</w:t>
            </w:r>
            <w:r>
              <w:rPr>
                <w:spacing w:val="1"/>
                <w:sz w:val="24"/>
              </w:rPr>
              <w:t xml:space="preserve"> </w:t>
            </w:r>
            <w:r>
              <w:rPr>
                <w:sz w:val="24"/>
              </w:rPr>
              <w:t>учреждениях";</w:t>
            </w:r>
            <w:r>
              <w:rPr>
                <w:spacing w:val="1"/>
                <w:sz w:val="24"/>
              </w:rPr>
              <w:t xml:space="preserve"> </w:t>
            </w:r>
            <w:r>
              <w:fldChar w:fldCharType="begin"/>
            </w:r>
            <w:r>
              <w:instrText xml:space="preserve"> HYPERLINK "consultantplus://offline/ref%3D0E8C51EFF77574B8234277044BEEA748D33E0500AF50E1238348C8BEA9689B2B25677A36776E6DB2833FB543n247H"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18 октября</w:t>
            </w:r>
            <w:r>
              <w:rPr>
                <w:spacing w:val="1"/>
                <w:sz w:val="24"/>
              </w:rPr>
              <w:t xml:space="preserve"> </w:t>
            </w:r>
            <w:r>
              <w:rPr>
                <w:sz w:val="24"/>
              </w:rPr>
              <w:t>2007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684</w:t>
            </w:r>
            <w:r>
              <w:rPr>
                <w:spacing w:val="-1"/>
                <w:sz w:val="24"/>
              </w:rPr>
              <w:t xml:space="preserve"> </w:t>
            </w:r>
            <w:r>
              <w:rPr>
                <w:sz w:val="24"/>
              </w:rPr>
              <w:t>"Об</w:t>
            </w:r>
          </w:p>
          <w:p>
            <w:pPr>
              <w:pStyle w:val="8"/>
              <w:ind w:left="190" w:right="174" w:firstLine="288"/>
              <w:rPr>
                <w:sz w:val="24"/>
              </w:rPr>
            </w:pPr>
            <w:r>
              <w:rPr>
                <w:sz w:val="24"/>
              </w:rPr>
              <w:t>утверждении Правил</w:t>
            </w:r>
            <w:r>
              <w:rPr>
                <w:spacing w:val="1"/>
                <w:sz w:val="24"/>
              </w:rPr>
              <w:t xml:space="preserve"> </w:t>
            </w:r>
            <w:r>
              <w:rPr>
                <w:sz w:val="24"/>
              </w:rPr>
              <w:t>опубликования отчетов о</w:t>
            </w:r>
            <w:r>
              <w:rPr>
                <w:spacing w:val="1"/>
                <w:sz w:val="24"/>
              </w:rPr>
              <w:t xml:space="preserve"> </w:t>
            </w:r>
            <w:r>
              <w:rPr>
                <w:sz w:val="24"/>
              </w:rPr>
              <w:t>деятельности</w:t>
            </w:r>
            <w:r>
              <w:rPr>
                <w:spacing w:val="-14"/>
                <w:sz w:val="24"/>
              </w:rPr>
              <w:t xml:space="preserve"> </w:t>
            </w:r>
            <w:r>
              <w:rPr>
                <w:sz w:val="24"/>
              </w:rPr>
              <w:t>автономного</w:t>
            </w:r>
          </w:p>
          <w:p>
            <w:pPr>
              <w:pStyle w:val="8"/>
              <w:ind w:left="447" w:right="434" w:firstLine="2"/>
              <w:jc w:val="center"/>
              <w:rPr>
                <w:sz w:val="24"/>
              </w:rPr>
            </w:pPr>
            <w:r>
              <w:rPr>
                <w:sz w:val="24"/>
              </w:rPr>
              <w:t>учреждения и об</w:t>
            </w:r>
            <w:r>
              <w:rPr>
                <w:spacing w:val="1"/>
                <w:sz w:val="24"/>
              </w:rPr>
              <w:t xml:space="preserve"> </w:t>
            </w:r>
            <w:r>
              <w:rPr>
                <w:sz w:val="24"/>
              </w:rPr>
              <w:t>использовании</w:t>
            </w:r>
            <w:r>
              <w:rPr>
                <w:spacing w:val="1"/>
                <w:sz w:val="24"/>
              </w:rPr>
              <w:t xml:space="preserve"> </w:t>
            </w:r>
            <w:r>
              <w:rPr>
                <w:sz w:val="24"/>
              </w:rPr>
              <w:t>закрепленного за ним</w:t>
            </w:r>
            <w:r>
              <w:rPr>
                <w:spacing w:val="-57"/>
                <w:sz w:val="24"/>
              </w:rPr>
              <w:t xml:space="preserve"> </w:t>
            </w:r>
            <w:r>
              <w:rPr>
                <w:sz w:val="24"/>
              </w:rPr>
              <w:t>имущества";</w:t>
            </w:r>
          </w:p>
          <w:p>
            <w:pPr>
              <w:pStyle w:val="8"/>
              <w:ind w:left="146" w:right="135" w:firstLine="2"/>
              <w:jc w:val="center"/>
              <w:rPr>
                <w:rFonts w:hint="default"/>
                <w:lang w:val="ru-RU"/>
              </w:rPr>
            </w:pPr>
            <w:r>
              <w:rPr>
                <w:rFonts w:hint="default"/>
              </w:rPr>
              <w:t xml:space="preserve">Приказ Минфина России от 02.11.2021 N 171н (ред. от 31.01.2023)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rPr>
                <w:rFonts w:hint="default"/>
                <w:lang w:val="ru-RU"/>
              </w:rPr>
              <w:t>;</w:t>
            </w:r>
          </w:p>
          <w:p>
            <w:pPr>
              <w:pStyle w:val="8"/>
              <w:spacing w:before="1"/>
              <w:ind w:left="67" w:right="53"/>
              <w:jc w:val="center"/>
              <w:rPr>
                <w:sz w:val="24"/>
              </w:rPr>
            </w:pPr>
            <w:r>
              <w:fldChar w:fldCharType="begin"/>
            </w:r>
            <w:r>
              <w:instrText xml:space="preserve"> HYPERLINK "consultantplus://offline/ref%3D0E8C51EFF77574B8234277044BEEA748D03F0F06AC5EBC298B11C4BCAE67C42E307622397D7873B19E23B74127nB48H"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67" w:right="52"/>
              <w:jc w:val="center"/>
              <w:rPr>
                <w:sz w:val="24"/>
              </w:rPr>
            </w:pPr>
            <w:r>
              <w:rPr>
                <w:sz w:val="24"/>
              </w:rPr>
              <w:t>Федерации</w:t>
            </w:r>
            <w:r>
              <w:rPr>
                <w:spacing w:val="-5"/>
                <w:sz w:val="24"/>
              </w:rPr>
              <w:t xml:space="preserve"> </w:t>
            </w:r>
            <w:r>
              <w:rPr>
                <w:sz w:val="24"/>
              </w:rPr>
              <w:t>от</w:t>
            </w:r>
            <w:r>
              <w:rPr>
                <w:spacing w:val="-4"/>
                <w:sz w:val="24"/>
              </w:rPr>
              <w:t xml:space="preserve"> </w:t>
            </w:r>
            <w:r>
              <w:rPr>
                <w:sz w:val="24"/>
              </w:rPr>
              <w:t>25</w:t>
            </w:r>
            <w:r>
              <w:rPr>
                <w:spacing w:val="-4"/>
                <w:sz w:val="24"/>
              </w:rPr>
              <w:t xml:space="preserve"> </w:t>
            </w:r>
            <w:r>
              <w:rPr>
                <w:sz w:val="24"/>
              </w:rPr>
              <w:t>марта</w:t>
            </w:r>
            <w:r>
              <w:rPr>
                <w:spacing w:val="-4"/>
                <w:sz w:val="24"/>
              </w:rPr>
              <w:t xml:space="preserve"> </w:t>
            </w:r>
            <w:r>
              <w:rPr>
                <w:sz w:val="24"/>
              </w:rPr>
              <w:t>2011</w:t>
            </w:r>
            <w:r>
              <w:rPr>
                <w:spacing w:val="-57"/>
                <w:sz w:val="24"/>
              </w:rPr>
              <w:t xml:space="preserve"> </w:t>
            </w:r>
            <w:r>
              <w:rPr>
                <w:sz w:val="24"/>
              </w:rPr>
              <w:t>г. N 33н "Об утверждении</w:t>
            </w:r>
            <w:r>
              <w:rPr>
                <w:spacing w:val="1"/>
                <w:sz w:val="24"/>
              </w:rPr>
              <w:t xml:space="preserve"> </w:t>
            </w:r>
            <w:r>
              <w:rPr>
                <w:sz w:val="24"/>
              </w:rPr>
              <w:t>инструкции о порядке</w:t>
            </w:r>
            <w:r>
              <w:rPr>
                <w:spacing w:val="1"/>
                <w:sz w:val="24"/>
              </w:rPr>
              <w:t xml:space="preserve"> </w:t>
            </w:r>
            <w:r>
              <w:rPr>
                <w:sz w:val="24"/>
              </w:rPr>
              <w:t>составления, представления</w:t>
            </w:r>
            <w:r>
              <w:rPr>
                <w:spacing w:val="-57"/>
                <w:sz w:val="24"/>
              </w:rPr>
              <w:t xml:space="preserve"> </w:t>
            </w:r>
            <w:r>
              <w:rPr>
                <w:sz w:val="24"/>
              </w:rPr>
              <w:t>годовой, квартальной</w:t>
            </w:r>
            <w:r>
              <w:rPr>
                <w:spacing w:val="1"/>
                <w:sz w:val="24"/>
              </w:rPr>
              <w:t xml:space="preserve"> </w:t>
            </w:r>
            <w:r>
              <w:rPr>
                <w:sz w:val="24"/>
              </w:rPr>
              <w:t>бухгалтерской отчетности</w:t>
            </w:r>
            <w:r>
              <w:rPr>
                <w:spacing w:val="1"/>
                <w:sz w:val="24"/>
              </w:rPr>
              <w:t xml:space="preserve"> </w:t>
            </w:r>
            <w:r>
              <w:rPr>
                <w:sz w:val="24"/>
              </w:rPr>
              <w:t>государственных</w:t>
            </w:r>
            <w:r>
              <w:rPr>
                <w:spacing w:val="1"/>
                <w:sz w:val="24"/>
              </w:rPr>
              <w:t xml:space="preserve"> </w:t>
            </w:r>
            <w:r>
              <w:rPr>
                <w:sz w:val="24"/>
              </w:rPr>
              <w:t>(муниципальных)</w:t>
            </w:r>
          </w:p>
          <w:p>
            <w:pPr>
              <w:pStyle w:val="8"/>
              <w:ind w:left="146" w:right="135" w:firstLine="2"/>
              <w:jc w:val="center"/>
              <w:rPr>
                <w:rFonts w:hint="default"/>
                <w:lang w:val="ru-RU"/>
              </w:rPr>
            </w:pPr>
            <w:r>
              <w:rPr>
                <w:sz w:val="24"/>
              </w:rPr>
              <w:t>бюджетных и автономных</w:t>
            </w:r>
            <w:r>
              <w:rPr>
                <w:spacing w:val="-57"/>
                <w:sz w:val="24"/>
              </w:rPr>
              <w:t xml:space="preserve"> </w:t>
            </w:r>
            <w:r>
              <w:rPr>
                <w:sz w:val="24"/>
              </w:rPr>
              <w:t>учреждений"</w:t>
            </w:r>
          </w:p>
        </w:tc>
        <w:tc>
          <w:tcPr>
            <w:tcW w:w="1133" w:type="dxa"/>
            <w:gridSpan w:val="2"/>
          </w:tcPr>
          <w:p>
            <w:pPr>
              <w:pStyle w:val="8"/>
              <w:spacing w:before="95"/>
              <w:ind w:left="231"/>
              <w:rPr>
                <w:sz w:val="24"/>
              </w:rPr>
            </w:pPr>
            <w:r>
              <w:rPr>
                <w:sz w:val="24"/>
              </w:rPr>
              <w:t>кол-во</w:t>
            </w:r>
          </w:p>
        </w:tc>
        <w:tc>
          <w:tcPr>
            <w:tcW w:w="849" w:type="dxa"/>
            <w:gridSpan w:val="2"/>
          </w:tcPr>
          <w:p>
            <w:pPr>
              <w:pStyle w:val="8"/>
              <w:spacing w:before="95"/>
              <w:ind w:left="13"/>
              <w:jc w:val="center"/>
              <w:rPr>
                <w:sz w:val="24"/>
              </w:rPr>
            </w:pPr>
            <w:r>
              <w:rPr>
                <w:sz w:val="24"/>
              </w:rPr>
              <w:t>1</w:t>
            </w:r>
          </w:p>
        </w:tc>
        <w:tc>
          <w:tcPr>
            <w:tcW w:w="2380" w:type="dxa"/>
            <w:gridSpan w:val="2"/>
          </w:tcPr>
          <w:p>
            <w:pPr>
              <w:pStyle w:val="8"/>
              <w:spacing w:before="95"/>
              <w:ind w:left="143" w:right="131"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2" w:right="59"/>
              <w:jc w:val="center"/>
              <w:rPr>
                <w:sz w:val="24"/>
              </w:rPr>
            </w:pPr>
            <w:r>
              <w:rPr>
                <w:sz w:val="24"/>
              </w:rPr>
              <w:t>административных</w:t>
            </w:r>
            <w:r>
              <w:rPr>
                <w:spacing w:val="-58"/>
                <w:sz w:val="24"/>
              </w:rPr>
              <w:t xml:space="preserve"> </w:t>
            </w:r>
            <w:r>
              <w:rPr>
                <w:sz w:val="24"/>
              </w:rPr>
              <w:t>правонарушениях</w:t>
            </w: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79" w:hRule="atLeast"/>
        </w:trPr>
        <w:tc>
          <w:tcPr>
            <w:tcW w:w="1056" w:type="dxa"/>
            <w:gridSpan w:val="3"/>
          </w:tcPr>
          <w:p>
            <w:pPr>
              <w:pStyle w:val="8"/>
              <w:spacing w:before="92"/>
              <w:ind w:left="227"/>
              <w:rPr>
                <w:sz w:val="24"/>
              </w:rPr>
            </w:pPr>
            <w:r>
              <w:rPr>
                <w:sz w:val="24"/>
              </w:rPr>
              <w:t>1.2.94</w:t>
            </w:r>
          </w:p>
        </w:tc>
        <w:tc>
          <w:tcPr>
            <w:tcW w:w="14359" w:type="dxa"/>
            <w:gridSpan w:val="13"/>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67" w:hRule="atLeast"/>
        </w:trPr>
        <w:tc>
          <w:tcPr>
            <w:tcW w:w="1056" w:type="dxa"/>
            <w:gridSpan w:val="3"/>
          </w:tcPr>
          <w:p>
            <w:pPr>
              <w:pStyle w:val="8"/>
              <w:spacing w:before="95"/>
              <w:ind w:left="227"/>
              <w:rPr>
                <w:sz w:val="24"/>
              </w:rPr>
            </w:pPr>
            <w:r>
              <w:rPr>
                <w:sz w:val="24"/>
              </w:rPr>
              <w:t>1.2.95</w:t>
            </w:r>
          </w:p>
        </w:tc>
        <w:tc>
          <w:tcPr>
            <w:tcW w:w="3194" w:type="dxa"/>
          </w:tcPr>
          <w:p>
            <w:pPr>
              <w:pStyle w:val="8"/>
              <w:tabs>
                <w:tab w:val="left" w:pos="1707"/>
                <w:tab w:val="left" w:pos="1833"/>
                <w:tab w:val="left" w:pos="2268"/>
                <w:tab w:val="left" w:pos="3003"/>
              </w:tabs>
              <w:spacing w:before="95"/>
              <w:ind w:left="62" w:right="45"/>
              <w:rPr>
                <w:sz w:val="24"/>
              </w:rPr>
            </w:pPr>
            <w:r>
              <w:rPr>
                <w:sz w:val="24"/>
              </w:rPr>
              <w:t>Нарушение</w:t>
            </w:r>
            <w:r>
              <w:rPr>
                <w:sz w:val="24"/>
              </w:rPr>
              <w:tab/>
            </w:r>
            <w:r>
              <w:rPr>
                <w:sz w:val="24"/>
              </w:rPr>
              <w:t>порядка</w:t>
            </w:r>
            <w:r>
              <w:rPr>
                <w:sz w:val="24"/>
              </w:rPr>
              <w:tab/>
            </w:r>
            <w:r>
              <w:rPr>
                <w:sz w:val="24"/>
              </w:rPr>
              <w:t>и</w:t>
            </w:r>
            <w:r>
              <w:rPr>
                <w:spacing w:val="-57"/>
                <w:sz w:val="24"/>
              </w:rPr>
              <w:t xml:space="preserve"> </w:t>
            </w:r>
            <w:r>
              <w:rPr>
                <w:sz w:val="24"/>
              </w:rPr>
              <w:t>условий</w:t>
            </w:r>
            <w:r>
              <w:rPr>
                <w:spacing w:val="45"/>
                <w:sz w:val="24"/>
              </w:rPr>
              <w:t xml:space="preserve"> </w:t>
            </w:r>
            <w:r>
              <w:rPr>
                <w:sz w:val="24"/>
              </w:rPr>
              <w:t>оплаты</w:t>
            </w:r>
            <w:r>
              <w:rPr>
                <w:spacing w:val="46"/>
                <w:sz w:val="24"/>
              </w:rPr>
              <w:t xml:space="preserve"> </w:t>
            </w:r>
            <w:r>
              <w:rPr>
                <w:sz w:val="24"/>
              </w:rPr>
              <w:t>труда</w:t>
            </w:r>
            <w:r>
              <w:rPr>
                <w:spacing w:val="46"/>
                <w:sz w:val="24"/>
              </w:rPr>
              <w:t xml:space="preserve"> </w:t>
            </w:r>
            <w:r>
              <w:rPr>
                <w:sz w:val="24"/>
              </w:rPr>
              <w:t>в</w:t>
            </w:r>
            <w:r>
              <w:rPr>
                <w:spacing w:val="45"/>
                <w:sz w:val="24"/>
              </w:rPr>
              <w:t xml:space="preserve"> </w:t>
            </w:r>
            <w:r>
              <w:rPr>
                <w:sz w:val="24"/>
              </w:rPr>
              <w:t>том</w:t>
            </w:r>
            <w:r>
              <w:rPr>
                <w:spacing w:val="-57"/>
                <w:sz w:val="24"/>
              </w:rPr>
              <w:t xml:space="preserve"> </w:t>
            </w:r>
            <w:r>
              <w:rPr>
                <w:sz w:val="24"/>
              </w:rPr>
              <w:t>числе</w:t>
            </w:r>
            <w:r>
              <w:rPr>
                <w:sz w:val="24"/>
              </w:rPr>
              <w:tab/>
            </w:r>
            <w:r>
              <w:rPr>
                <w:sz w:val="24"/>
              </w:rPr>
              <w:tab/>
            </w:r>
            <w:r>
              <w:rPr>
                <w:spacing w:val="-1"/>
                <w:sz w:val="24"/>
              </w:rPr>
              <w:t>сотрудников</w:t>
            </w:r>
            <w:r>
              <w:rPr>
                <w:spacing w:val="-57"/>
                <w:sz w:val="24"/>
              </w:rPr>
              <w:t xml:space="preserve"> </w:t>
            </w:r>
            <w:r>
              <w:rPr>
                <w:sz w:val="24"/>
              </w:rPr>
              <w:t>государственных</w:t>
            </w:r>
            <w:r>
              <w:rPr>
                <w:spacing w:val="1"/>
                <w:sz w:val="24"/>
              </w:rPr>
              <w:t xml:space="preserve"> </w:t>
            </w:r>
            <w:r>
              <w:rPr>
                <w:sz w:val="24"/>
              </w:rPr>
              <w:t>(муниципальных)</w:t>
            </w:r>
            <w:r>
              <w:rPr>
                <w:sz w:val="24"/>
              </w:rPr>
              <w:tab/>
            </w:r>
            <w:r>
              <w:rPr>
                <w:spacing w:val="-1"/>
                <w:sz w:val="24"/>
              </w:rPr>
              <w:t>органов,</w:t>
            </w:r>
            <w:r>
              <w:rPr>
                <w:spacing w:val="-57"/>
                <w:sz w:val="24"/>
              </w:rPr>
              <w:t xml:space="preserve"> </w:t>
            </w:r>
            <w:r>
              <w:rPr>
                <w:sz w:val="24"/>
              </w:rPr>
              <w:t>государственных</w:t>
            </w:r>
            <w:r>
              <w:rPr>
                <w:spacing w:val="1"/>
                <w:sz w:val="24"/>
              </w:rPr>
              <w:t xml:space="preserve"> </w:t>
            </w:r>
            <w:r>
              <w:rPr>
                <w:sz w:val="24"/>
              </w:rPr>
              <w:t>(муниципальных)</w:t>
            </w:r>
            <w:r>
              <w:rPr>
                <w:spacing w:val="11"/>
                <w:sz w:val="24"/>
              </w:rPr>
              <w:t xml:space="preserve"> </w:t>
            </w:r>
            <w:r>
              <w:rPr>
                <w:sz w:val="24"/>
              </w:rPr>
              <w:t>служащих,</w:t>
            </w:r>
            <w:r>
              <w:rPr>
                <w:spacing w:val="-57"/>
                <w:sz w:val="24"/>
              </w:rPr>
              <w:t xml:space="preserve"> </w:t>
            </w:r>
            <w:r>
              <w:rPr>
                <w:sz w:val="24"/>
              </w:rPr>
              <w:t>работников</w:t>
            </w:r>
            <w:r>
              <w:rPr>
                <w:spacing w:val="1"/>
                <w:sz w:val="24"/>
              </w:rPr>
              <w:t xml:space="preserve"> </w:t>
            </w:r>
            <w:r>
              <w:rPr>
                <w:sz w:val="24"/>
              </w:rPr>
              <w:t>государственных</w:t>
            </w:r>
            <w:r>
              <w:rPr>
                <w:spacing w:val="-57"/>
                <w:sz w:val="24"/>
              </w:rPr>
              <w:t xml:space="preserve"> </w:t>
            </w:r>
            <w:r>
              <w:rPr>
                <w:sz w:val="24"/>
              </w:rPr>
              <w:t>(муниципальных)</w:t>
            </w:r>
          </w:p>
          <w:p>
            <w:pPr>
              <w:pStyle w:val="8"/>
              <w:tabs>
                <w:tab w:val="left" w:pos="1829"/>
              </w:tabs>
              <w:spacing w:before="92"/>
              <w:ind w:left="62" w:right="47"/>
              <w:jc w:val="both"/>
              <w:rPr>
                <w:sz w:val="24"/>
              </w:rPr>
            </w:pPr>
            <w:r>
              <w:rPr>
                <w:sz w:val="24"/>
              </w:rPr>
              <w:t>бюджетных,</w:t>
            </w:r>
            <w:r>
              <w:rPr>
                <w:spacing w:val="1"/>
                <w:sz w:val="24"/>
              </w:rPr>
              <w:t xml:space="preserve"> </w:t>
            </w:r>
            <w:r>
              <w:rPr>
                <w:sz w:val="24"/>
              </w:rPr>
              <w:t>автономных</w:t>
            </w:r>
            <w:r>
              <w:rPr>
                <w:spacing w:val="1"/>
                <w:sz w:val="24"/>
              </w:rPr>
              <w:t xml:space="preserve"> </w:t>
            </w:r>
            <w:r>
              <w:rPr>
                <w:sz w:val="24"/>
              </w:rPr>
              <w:t>и</w:t>
            </w:r>
            <w:r>
              <w:rPr>
                <w:spacing w:val="1"/>
                <w:sz w:val="24"/>
              </w:rPr>
              <w:t xml:space="preserve"> </w:t>
            </w:r>
            <w:r>
              <w:rPr>
                <w:sz w:val="24"/>
              </w:rPr>
              <w:t>казенных</w:t>
            </w:r>
            <w:r>
              <w:rPr>
                <w:sz w:val="24"/>
              </w:rPr>
              <w:tab/>
            </w:r>
            <w:r>
              <w:rPr>
                <w:spacing w:val="-1"/>
                <w:sz w:val="24"/>
              </w:rPr>
              <w:t>учреждений,</w:t>
            </w:r>
            <w:r>
              <w:rPr>
                <w:spacing w:val="-58"/>
                <w:sz w:val="24"/>
              </w:rPr>
              <w:t xml:space="preserve"> </w:t>
            </w:r>
            <w:r>
              <w:rPr>
                <w:sz w:val="24"/>
              </w:rPr>
              <w:t>работников</w:t>
            </w:r>
            <w:r>
              <w:rPr>
                <w:spacing w:val="1"/>
                <w:sz w:val="24"/>
              </w:rPr>
              <w:t xml:space="preserve"> </w:t>
            </w:r>
            <w:r>
              <w:rPr>
                <w:sz w:val="24"/>
              </w:rPr>
              <w:t>государственных</w:t>
            </w:r>
            <w:r>
              <w:rPr>
                <w:spacing w:val="-57"/>
                <w:sz w:val="24"/>
              </w:rPr>
              <w:t xml:space="preserve"> </w:t>
            </w:r>
            <w:r>
              <w:rPr>
                <w:sz w:val="24"/>
              </w:rPr>
              <w:t>(муниципальных)</w:t>
            </w:r>
            <w:r>
              <w:rPr>
                <w:spacing w:val="1"/>
                <w:sz w:val="24"/>
              </w:rPr>
              <w:t xml:space="preserve"> </w:t>
            </w:r>
            <w:r>
              <w:rPr>
                <w:sz w:val="24"/>
              </w:rPr>
              <w:t>унитарных</w:t>
            </w:r>
            <w:r>
              <w:rPr>
                <w:spacing w:val="-57"/>
                <w:sz w:val="24"/>
              </w:rPr>
              <w:t xml:space="preserve"> </w:t>
            </w:r>
            <w:r>
              <w:rPr>
                <w:sz w:val="24"/>
              </w:rPr>
              <w:t>(казенных)</w:t>
            </w:r>
            <w:r>
              <w:rPr>
                <w:spacing w:val="-1"/>
                <w:sz w:val="24"/>
              </w:rPr>
              <w:t xml:space="preserve"> </w:t>
            </w:r>
            <w:r>
              <w:rPr>
                <w:sz w:val="24"/>
              </w:rPr>
              <w:t>предприятий</w:t>
            </w:r>
          </w:p>
        </w:tc>
        <w:tc>
          <w:tcPr>
            <w:tcW w:w="3120" w:type="dxa"/>
            <w:gridSpan w:val="2"/>
          </w:tcPr>
          <w:p>
            <w:pPr>
              <w:pStyle w:val="8"/>
              <w:spacing w:before="95"/>
              <w:ind w:left="72" w:right="59" w:firstLine="3"/>
              <w:jc w:val="center"/>
              <w:rPr>
                <w:sz w:val="24"/>
              </w:rPr>
            </w:pPr>
            <w:r>
              <w:fldChar w:fldCharType="begin"/>
            </w:r>
            <w:r>
              <w:instrText xml:space="preserve"> HYPERLINK "consultantplus://offline/ref%3D0E8C51EFF77574B8234277044BEEA748D7360D01A95BBC298B11C4BCAE67C42E307622397D7873B19E23B74127nB48H" \h </w:instrText>
            </w:r>
            <w:r>
              <w:fldChar w:fldCharType="separate"/>
            </w:r>
            <w:r>
              <w:rPr>
                <w:color w:val="0000FF"/>
                <w:sz w:val="24"/>
              </w:rPr>
              <w:t>Указ</w:t>
            </w:r>
            <w:r>
              <w:rPr>
                <w:color w:val="0000FF"/>
                <w:spacing w:val="60"/>
                <w:sz w:val="24"/>
              </w:rPr>
              <w:t xml:space="preserve"> </w:t>
            </w:r>
            <w:r>
              <w:rPr>
                <w:color w:val="0000FF"/>
                <w:spacing w:val="60"/>
                <w:sz w:val="24"/>
              </w:rPr>
              <w:fldChar w:fldCharType="end"/>
            </w:r>
            <w:r>
              <w:rPr>
                <w:sz w:val="24"/>
              </w:rPr>
              <w:t>Президента</w:t>
            </w:r>
            <w:r>
              <w:rPr>
                <w:spacing w:val="1"/>
                <w:sz w:val="24"/>
              </w:rPr>
              <w:t xml:space="preserve"> </w:t>
            </w:r>
            <w:r>
              <w:rPr>
                <w:sz w:val="24"/>
              </w:rPr>
              <w:t>Российской Федерации от 25</w:t>
            </w:r>
            <w:r>
              <w:rPr>
                <w:spacing w:val="-58"/>
                <w:sz w:val="24"/>
              </w:rPr>
              <w:t xml:space="preserve"> </w:t>
            </w:r>
            <w:r>
              <w:rPr>
                <w:sz w:val="24"/>
              </w:rPr>
              <w:t>июля</w:t>
            </w:r>
            <w:r>
              <w:rPr>
                <w:spacing w:val="-2"/>
                <w:sz w:val="24"/>
              </w:rPr>
              <w:t xml:space="preserve"> </w:t>
            </w:r>
            <w:r>
              <w:rPr>
                <w:sz w:val="24"/>
              </w:rPr>
              <w:t>2006 г.</w:t>
            </w:r>
            <w:r>
              <w:rPr>
                <w:spacing w:val="-1"/>
                <w:sz w:val="24"/>
              </w:rPr>
              <w:t xml:space="preserve"> </w:t>
            </w:r>
            <w:r>
              <w:rPr>
                <w:sz w:val="24"/>
              </w:rPr>
              <w:t>N</w:t>
            </w:r>
            <w:r>
              <w:rPr>
                <w:spacing w:val="-2"/>
                <w:sz w:val="24"/>
              </w:rPr>
              <w:t xml:space="preserve"> </w:t>
            </w:r>
            <w:r>
              <w:rPr>
                <w:sz w:val="24"/>
              </w:rPr>
              <w:t>763 "О</w:t>
            </w:r>
          </w:p>
          <w:p>
            <w:pPr>
              <w:pStyle w:val="8"/>
              <w:ind w:left="66" w:right="54"/>
              <w:jc w:val="center"/>
              <w:rPr>
                <w:sz w:val="24"/>
              </w:rPr>
            </w:pPr>
            <w:r>
              <w:rPr>
                <w:sz w:val="24"/>
              </w:rPr>
              <w:t>денежном</w:t>
            </w:r>
            <w:r>
              <w:rPr>
                <w:spacing w:val="-15"/>
                <w:sz w:val="24"/>
              </w:rPr>
              <w:t xml:space="preserve"> </w:t>
            </w:r>
            <w:r>
              <w:rPr>
                <w:sz w:val="24"/>
              </w:rPr>
              <w:t>содержании</w:t>
            </w:r>
            <w:r>
              <w:rPr>
                <w:spacing w:val="-57"/>
                <w:sz w:val="24"/>
              </w:rPr>
              <w:t xml:space="preserve"> </w:t>
            </w:r>
            <w:r>
              <w:rPr>
                <w:sz w:val="24"/>
              </w:rPr>
              <w:t>федеральных</w:t>
            </w:r>
            <w:r>
              <w:rPr>
                <w:spacing w:val="1"/>
                <w:sz w:val="24"/>
              </w:rPr>
              <w:t xml:space="preserve"> </w:t>
            </w:r>
            <w:r>
              <w:rPr>
                <w:sz w:val="24"/>
              </w:rPr>
              <w:t>государственных</w:t>
            </w:r>
          </w:p>
          <w:p>
            <w:pPr>
              <w:pStyle w:val="8"/>
              <w:spacing w:before="92"/>
              <w:ind w:left="115" w:right="103" w:firstLine="4"/>
              <w:jc w:val="center"/>
              <w:rPr>
                <w:sz w:val="24"/>
              </w:rPr>
            </w:pPr>
            <w:r>
              <w:rPr>
                <w:sz w:val="24"/>
              </w:rPr>
              <w:t>гражданских служащих";</w:t>
            </w:r>
            <w:r>
              <w:rPr>
                <w:spacing w:val="1"/>
                <w:sz w:val="24"/>
              </w:rPr>
              <w:t xml:space="preserve"> </w:t>
            </w:r>
            <w:r>
              <w:rPr>
                <w:rFonts w:hint="default"/>
                <w:color w:val="0000FF"/>
                <w:sz w:val="24"/>
              </w:rPr>
              <w:t xml:space="preserve">Постановление </w:t>
            </w:r>
            <w:r>
              <w:rPr>
                <w:rFonts w:hint="default"/>
              </w:rPr>
              <w:t>Правительства РФ от 01.04.2022 N 554 "Об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 N 562 и отдельного положения акта Правительства Российской Федерации"</w:t>
            </w:r>
            <w:r>
              <w:rPr>
                <w:rFonts w:hint="default"/>
                <w:lang w:val="ru-RU"/>
              </w:rPr>
              <w:t xml:space="preserve">; </w:t>
            </w:r>
            <w:r>
              <w:rPr>
                <w:highlight w:val="none"/>
              </w:rPr>
              <w:fldChar w:fldCharType="begin"/>
            </w:r>
            <w:r>
              <w:rPr>
                <w:highlight w:val="none"/>
              </w:rPr>
              <w:instrText xml:space="preserve"> HYPERLINK "consultantplus://offline/ref%3D0E8C51EFF77574B8234277044BEEA748D73E0A03AA5EBC298B11C4BCAE67C42E307622397D7873B19E23B74127nB48H" \h </w:instrText>
            </w:r>
            <w:r>
              <w:rPr>
                <w:highlight w:val="none"/>
              </w:rPr>
              <w:fldChar w:fldCharType="separate"/>
            </w:r>
            <w:r>
              <w:rPr>
                <w:color w:val="0000FF"/>
                <w:sz w:val="24"/>
                <w:highlight w:val="none"/>
              </w:rPr>
              <w:t>постановление</w:t>
            </w:r>
            <w:r>
              <w:rPr>
                <w:color w:val="0000FF"/>
                <w:sz w:val="24"/>
                <w:highlight w:val="none"/>
              </w:rPr>
              <w:fldChar w:fldCharType="end"/>
            </w:r>
            <w:r>
              <w:rPr>
                <w:color w:val="0000FF"/>
                <w:spacing w:val="1"/>
                <w:sz w:val="24"/>
                <w:highlight w:val="none"/>
              </w:rPr>
              <w:t xml:space="preserve"> </w:t>
            </w:r>
            <w:r>
              <w:rPr>
                <w:sz w:val="24"/>
                <w:highlight w:val="none"/>
              </w:rPr>
              <w:t>Правительства Российской</w:t>
            </w:r>
            <w:r>
              <w:rPr>
                <w:spacing w:val="1"/>
                <w:sz w:val="24"/>
                <w:highlight w:val="none"/>
              </w:rPr>
              <w:t xml:space="preserve"> </w:t>
            </w:r>
            <w:r>
              <w:rPr>
                <w:sz w:val="24"/>
                <w:highlight w:val="none"/>
              </w:rPr>
              <w:t>Федерации</w:t>
            </w:r>
            <w:r>
              <w:rPr>
                <w:spacing w:val="-5"/>
                <w:sz w:val="24"/>
                <w:highlight w:val="none"/>
              </w:rPr>
              <w:t xml:space="preserve"> </w:t>
            </w:r>
            <w:r>
              <w:rPr>
                <w:sz w:val="24"/>
                <w:highlight w:val="none"/>
              </w:rPr>
              <w:t>от</w:t>
            </w:r>
            <w:r>
              <w:rPr>
                <w:spacing w:val="-5"/>
                <w:sz w:val="24"/>
                <w:highlight w:val="none"/>
              </w:rPr>
              <w:t xml:space="preserve"> </w:t>
            </w:r>
            <w:r>
              <w:rPr>
                <w:sz w:val="24"/>
                <w:highlight w:val="none"/>
              </w:rPr>
              <w:t>5</w:t>
            </w:r>
            <w:r>
              <w:rPr>
                <w:spacing w:val="-5"/>
                <w:sz w:val="24"/>
                <w:highlight w:val="none"/>
              </w:rPr>
              <w:t xml:space="preserve"> </w:t>
            </w:r>
            <w:r>
              <w:rPr>
                <w:sz w:val="24"/>
                <w:highlight w:val="none"/>
              </w:rPr>
              <w:t>августа</w:t>
            </w:r>
            <w:r>
              <w:rPr>
                <w:spacing w:val="-4"/>
                <w:sz w:val="24"/>
                <w:highlight w:val="none"/>
              </w:rPr>
              <w:t xml:space="preserve"> </w:t>
            </w:r>
            <w:r>
              <w:rPr>
                <w:sz w:val="24"/>
                <w:highlight w:val="none"/>
              </w:rPr>
              <w:t>2008</w:t>
            </w:r>
            <w:r>
              <w:rPr>
                <w:spacing w:val="-57"/>
                <w:sz w:val="24"/>
                <w:highlight w:val="none"/>
              </w:rPr>
              <w:t xml:space="preserve"> </w:t>
            </w:r>
            <w:r>
              <w:rPr>
                <w:sz w:val="24"/>
                <w:highlight w:val="none"/>
              </w:rPr>
              <w:t>г. N 583 "О введении новых</w:t>
            </w:r>
            <w:r>
              <w:rPr>
                <w:spacing w:val="1"/>
                <w:sz w:val="24"/>
                <w:highlight w:val="none"/>
              </w:rPr>
              <w:t xml:space="preserve"> </w:t>
            </w:r>
            <w:r>
              <w:rPr>
                <w:sz w:val="24"/>
                <w:highlight w:val="none"/>
              </w:rPr>
              <w:t>систем</w:t>
            </w:r>
            <w:r>
              <w:rPr>
                <w:spacing w:val="-2"/>
                <w:sz w:val="24"/>
                <w:highlight w:val="none"/>
              </w:rPr>
              <w:t xml:space="preserve"> </w:t>
            </w:r>
            <w:r>
              <w:rPr>
                <w:sz w:val="24"/>
                <w:highlight w:val="none"/>
              </w:rPr>
              <w:t>оплаты труда</w:t>
            </w:r>
            <w:r>
              <w:rPr>
                <w:rFonts w:hint="default"/>
                <w:sz w:val="24"/>
                <w:highlight w:val="none"/>
                <w:lang w:val="ru-RU"/>
              </w:rPr>
              <w:t xml:space="preserve"> </w:t>
            </w:r>
            <w:r>
              <w:rPr>
                <w:sz w:val="24"/>
                <w:highlight w:val="none"/>
              </w:rPr>
              <w:t>работников федеральных</w:t>
            </w:r>
            <w:r>
              <w:rPr>
                <w:spacing w:val="1"/>
                <w:sz w:val="24"/>
                <w:highlight w:val="none"/>
              </w:rPr>
              <w:t xml:space="preserve"> </w:t>
            </w:r>
            <w:r>
              <w:rPr>
                <w:sz w:val="24"/>
                <w:highlight w:val="none"/>
              </w:rPr>
              <w:t>бюджетных, автономных и</w:t>
            </w:r>
            <w:r>
              <w:rPr>
                <w:rFonts w:hint="default"/>
                <w:sz w:val="24"/>
                <w:highlight w:val="none"/>
                <w:lang w:val="ru-RU"/>
              </w:rPr>
              <w:t xml:space="preserve"> </w:t>
            </w:r>
            <w:r>
              <w:rPr>
                <w:spacing w:val="-57"/>
                <w:sz w:val="24"/>
                <w:highlight w:val="none"/>
              </w:rPr>
              <w:t xml:space="preserve"> </w:t>
            </w:r>
            <w:r>
              <w:rPr>
                <w:sz w:val="24"/>
                <w:highlight w:val="none"/>
              </w:rPr>
              <w:t>казенных</w:t>
            </w:r>
            <w:r>
              <w:rPr>
                <w:spacing w:val="2"/>
                <w:sz w:val="24"/>
                <w:highlight w:val="none"/>
              </w:rPr>
              <w:t xml:space="preserve"> </w:t>
            </w:r>
            <w:r>
              <w:rPr>
                <w:sz w:val="24"/>
                <w:highlight w:val="none"/>
              </w:rPr>
              <w:t>учреждений</w:t>
            </w:r>
            <w:r>
              <w:rPr>
                <w:spacing w:val="-2"/>
                <w:sz w:val="24"/>
                <w:highlight w:val="none"/>
              </w:rPr>
              <w:t xml:space="preserve"> </w:t>
            </w:r>
            <w:r>
              <w:rPr>
                <w:sz w:val="24"/>
                <w:highlight w:val="none"/>
              </w:rPr>
              <w:t>и</w:t>
            </w:r>
            <w:r>
              <w:rPr>
                <w:rFonts w:hint="default"/>
                <w:sz w:val="24"/>
                <w:highlight w:val="none"/>
                <w:lang w:val="ru-RU"/>
              </w:rPr>
              <w:t xml:space="preserve"> </w:t>
            </w:r>
            <w:r>
              <w:rPr>
                <w:sz w:val="24"/>
                <w:highlight w:val="none"/>
              </w:rPr>
              <w:t>федеральных</w:t>
            </w:r>
            <w:r>
              <w:rPr>
                <w:spacing w:val="1"/>
                <w:sz w:val="24"/>
                <w:highlight w:val="none"/>
              </w:rPr>
              <w:t xml:space="preserve"> </w:t>
            </w:r>
            <w:r>
              <w:rPr>
                <w:sz w:val="24"/>
              </w:rPr>
              <w:t>государственных органов, а</w:t>
            </w:r>
            <w:r>
              <w:rPr>
                <w:spacing w:val="-57"/>
                <w:sz w:val="24"/>
              </w:rPr>
              <w:t xml:space="preserve"> </w:t>
            </w:r>
            <w:r>
              <w:rPr>
                <w:sz w:val="24"/>
              </w:rPr>
              <w:t>также гражданского</w:t>
            </w:r>
            <w:r>
              <w:rPr>
                <w:spacing w:val="1"/>
                <w:sz w:val="24"/>
              </w:rPr>
              <w:t xml:space="preserve"> </w:t>
            </w:r>
            <w:r>
              <w:rPr>
                <w:sz w:val="24"/>
              </w:rPr>
              <w:t>персонала</w:t>
            </w:r>
            <w:r>
              <w:rPr>
                <w:spacing w:val="-6"/>
                <w:sz w:val="24"/>
              </w:rPr>
              <w:t xml:space="preserve"> </w:t>
            </w:r>
            <w:r>
              <w:rPr>
                <w:sz w:val="24"/>
              </w:rPr>
              <w:t>воинских</w:t>
            </w:r>
            <w:r>
              <w:rPr>
                <w:spacing w:val="-4"/>
                <w:sz w:val="24"/>
              </w:rPr>
              <w:t xml:space="preserve"> </w:t>
            </w:r>
            <w:r>
              <w:rPr>
                <w:sz w:val="24"/>
              </w:rPr>
              <w:t>частей,</w:t>
            </w:r>
            <w:r>
              <w:rPr>
                <w:spacing w:val="-57"/>
                <w:sz w:val="24"/>
              </w:rPr>
              <w:t xml:space="preserve"> </w:t>
            </w:r>
            <w:r>
              <w:rPr>
                <w:sz w:val="24"/>
              </w:rPr>
              <w:t>учреждений</w:t>
            </w:r>
            <w:r>
              <w:rPr>
                <w:spacing w:val="-1"/>
                <w:sz w:val="24"/>
              </w:rPr>
              <w:t xml:space="preserve"> </w:t>
            </w:r>
            <w:r>
              <w:rPr>
                <w:sz w:val="24"/>
              </w:rPr>
              <w:t>и</w:t>
            </w:r>
            <w:r>
              <w:rPr>
                <w:rFonts w:hint="default"/>
                <w:sz w:val="24"/>
                <w:lang w:val="ru-RU"/>
              </w:rPr>
              <w:t xml:space="preserve"> </w:t>
            </w:r>
            <w:r>
              <w:rPr>
                <w:sz w:val="24"/>
              </w:rPr>
              <w:t>подразделений</w:t>
            </w:r>
            <w:r>
              <w:rPr>
                <w:spacing w:val="-10"/>
                <w:sz w:val="24"/>
              </w:rPr>
              <w:t xml:space="preserve"> </w:t>
            </w:r>
            <w:r>
              <w:rPr>
                <w:sz w:val="24"/>
              </w:rPr>
              <w:t>федеральных</w:t>
            </w:r>
            <w:r>
              <w:rPr>
                <w:spacing w:val="-57"/>
                <w:sz w:val="24"/>
              </w:rPr>
              <w:t xml:space="preserve"> </w:t>
            </w:r>
            <w:r>
              <w:rPr>
                <w:sz w:val="24"/>
              </w:rPr>
              <w:t>органов исполнительной</w:t>
            </w:r>
            <w:r>
              <w:rPr>
                <w:spacing w:val="1"/>
                <w:sz w:val="24"/>
              </w:rPr>
              <w:t xml:space="preserve"> </w:t>
            </w:r>
            <w:r>
              <w:rPr>
                <w:sz w:val="24"/>
              </w:rPr>
              <w:t>власти, в которых законом</w:t>
            </w:r>
            <w:r>
              <w:rPr>
                <w:spacing w:val="1"/>
                <w:sz w:val="24"/>
              </w:rPr>
              <w:t xml:space="preserve"> </w:t>
            </w:r>
            <w:r>
              <w:rPr>
                <w:sz w:val="24"/>
              </w:rPr>
              <w:t>предусмотрена военная и</w:t>
            </w:r>
            <w:r>
              <w:rPr>
                <w:spacing w:val="1"/>
                <w:sz w:val="24"/>
              </w:rPr>
              <w:t xml:space="preserve"> </w:t>
            </w:r>
            <w:r>
              <w:rPr>
                <w:sz w:val="24"/>
              </w:rPr>
              <w:t>приравненная к ней служба,</w:t>
            </w:r>
            <w:r>
              <w:rPr>
                <w:spacing w:val="1"/>
                <w:sz w:val="24"/>
              </w:rPr>
              <w:t xml:space="preserve"> </w:t>
            </w:r>
            <w:r>
              <w:rPr>
                <w:sz w:val="24"/>
              </w:rPr>
              <w:t>оплата труда которых в</w:t>
            </w:r>
            <w:r>
              <w:rPr>
                <w:spacing w:val="1"/>
                <w:sz w:val="24"/>
              </w:rPr>
              <w:t xml:space="preserve"> </w:t>
            </w:r>
            <w:r>
              <w:rPr>
                <w:sz w:val="24"/>
              </w:rPr>
              <w:t>настоящее время</w:t>
            </w:r>
            <w:r>
              <w:rPr>
                <w:spacing w:val="1"/>
                <w:sz w:val="24"/>
              </w:rPr>
              <w:t xml:space="preserve"> </w:t>
            </w:r>
            <w:r>
              <w:rPr>
                <w:sz w:val="24"/>
              </w:rPr>
              <w:t>осуществляется</w:t>
            </w:r>
            <w:r>
              <w:rPr>
                <w:spacing w:val="-1"/>
                <w:sz w:val="24"/>
              </w:rPr>
              <w:t xml:space="preserve"> </w:t>
            </w:r>
            <w:r>
              <w:rPr>
                <w:sz w:val="24"/>
              </w:rPr>
              <w:t>на</w:t>
            </w:r>
            <w:r>
              <w:rPr>
                <w:spacing w:val="-2"/>
                <w:sz w:val="24"/>
              </w:rPr>
              <w:t xml:space="preserve"> </w:t>
            </w:r>
            <w:r>
              <w:rPr>
                <w:sz w:val="24"/>
              </w:rPr>
              <w:t>основе</w:t>
            </w:r>
            <w:r>
              <w:rPr>
                <w:rFonts w:hint="default"/>
                <w:sz w:val="24"/>
                <w:lang w:val="ru-RU"/>
              </w:rPr>
              <w:t xml:space="preserve"> </w:t>
            </w:r>
            <w:r>
              <w:rPr>
                <w:sz w:val="24"/>
              </w:rPr>
              <w:t>Единой тарифной сетки по</w:t>
            </w:r>
            <w:r>
              <w:rPr>
                <w:spacing w:val="-57"/>
                <w:sz w:val="24"/>
              </w:rPr>
              <w:t xml:space="preserve"> </w:t>
            </w:r>
            <w:r>
              <w:rPr>
                <w:sz w:val="24"/>
              </w:rPr>
              <w:t>оплате труда работников</w:t>
            </w:r>
            <w:r>
              <w:rPr>
                <w:spacing w:val="1"/>
                <w:sz w:val="24"/>
              </w:rPr>
              <w:t xml:space="preserve"> </w:t>
            </w:r>
            <w:r>
              <w:rPr>
                <w:sz w:val="24"/>
              </w:rPr>
              <w:t>федеральных</w:t>
            </w:r>
            <w:r>
              <w:rPr>
                <w:spacing w:val="1"/>
                <w:sz w:val="24"/>
              </w:rPr>
              <w:t xml:space="preserve"> </w:t>
            </w:r>
            <w:r>
              <w:rPr>
                <w:sz w:val="24"/>
              </w:rPr>
              <w:t>государственных</w:t>
            </w:r>
            <w:r>
              <w:rPr>
                <w:rFonts w:hint="default"/>
                <w:sz w:val="24"/>
                <w:lang w:val="ru-RU"/>
              </w:rPr>
              <w:t xml:space="preserve"> </w:t>
            </w:r>
            <w:r>
              <w:rPr>
                <w:sz w:val="24"/>
              </w:rPr>
              <w:t>учреждений";</w:t>
            </w:r>
            <w:r>
              <w:rPr>
                <w:rFonts w:hint="default"/>
                <w:sz w:val="24"/>
                <w:lang w:val="ru-RU"/>
              </w:rPr>
              <w:t xml:space="preserve"> </w:t>
            </w:r>
            <w:r>
              <w:fldChar w:fldCharType="begin"/>
            </w:r>
            <w:r>
              <w:instrText xml:space="preserve"> HYPERLINK "consultantplus://offline/ref%3D0E8C51EFF77574B8234277044BEEA748D6370E01AC5BBC298B11C4BCAE67C42E307622397D7873B19E23B74127nB48H"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w:t>
            </w:r>
            <w:r>
              <w:rPr>
                <w:spacing w:val="-2"/>
                <w:sz w:val="24"/>
              </w:rPr>
              <w:t xml:space="preserve"> </w:t>
            </w:r>
            <w:r>
              <w:rPr>
                <w:sz w:val="24"/>
              </w:rPr>
              <w:t>января</w:t>
            </w:r>
            <w:r>
              <w:rPr>
                <w:spacing w:val="-4"/>
                <w:sz w:val="24"/>
              </w:rPr>
              <w:t xml:space="preserve"> </w:t>
            </w:r>
            <w:r>
              <w:rPr>
                <w:sz w:val="24"/>
              </w:rPr>
              <w:t>2015</w:t>
            </w:r>
            <w:r>
              <w:rPr>
                <w:spacing w:val="-57"/>
                <w:sz w:val="24"/>
              </w:rPr>
              <w:t xml:space="preserve"> </w:t>
            </w:r>
            <w:r>
              <w:rPr>
                <w:sz w:val="24"/>
              </w:rPr>
              <w:t>г. N 2 "Об условиях оплаты</w:t>
            </w:r>
            <w:r>
              <w:rPr>
                <w:spacing w:val="1"/>
                <w:sz w:val="24"/>
              </w:rPr>
              <w:t xml:space="preserve"> </w:t>
            </w:r>
            <w:r>
              <w:rPr>
                <w:sz w:val="24"/>
              </w:rPr>
              <w:t>труда</w:t>
            </w:r>
            <w:r>
              <w:rPr>
                <w:spacing w:val="-2"/>
                <w:sz w:val="24"/>
              </w:rPr>
              <w:t xml:space="preserve"> </w:t>
            </w:r>
            <w:r>
              <w:rPr>
                <w:sz w:val="24"/>
              </w:rPr>
              <w:t>руководителей</w:t>
            </w:r>
          </w:p>
          <w:p>
            <w:pPr>
              <w:pStyle w:val="8"/>
              <w:spacing w:before="1"/>
              <w:ind w:left="65" w:right="54"/>
              <w:jc w:val="center"/>
              <w:rPr>
                <w:sz w:val="24"/>
              </w:rPr>
            </w:pPr>
            <w:r>
              <w:rPr>
                <w:sz w:val="24"/>
              </w:rPr>
              <w:t>федеральных</w:t>
            </w:r>
            <w:r>
              <w:rPr>
                <w:spacing w:val="1"/>
                <w:sz w:val="24"/>
              </w:rPr>
              <w:t xml:space="preserve"> </w:t>
            </w:r>
            <w:r>
              <w:rPr>
                <w:sz w:val="24"/>
              </w:rPr>
              <w:t>государственных унитарных</w:t>
            </w:r>
            <w:r>
              <w:rPr>
                <w:spacing w:val="-58"/>
                <w:sz w:val="24"/>
              </w:rPr>
              <w:t xml:space="preserve"> </w:t>
            </w:r>
            <w:r>
              <w:rPr>
                <w:sz w:val="24"/>
              </w:rPr>
              <w:t>предприятий"</w:t>
            </w:r>
          </w:p>
          <w:p>
            <w:pPr>
              <w:pStyle w:val="8"/>
              <w:ind w:left="108" w:right="94"/>
              <w:jc w:val="center"/>
              <w:rPr>
                <w:rFonts w:hint="default"/>
                <w:sz w:val="24"/>
                <w:lang w:val="ru-RU"/>
              </w:rPr>
            </w:pPr>
            <w:r>
              <w:rPr>
                <w:sz w:val="24"/>
                <w:lang w:val="ru-RU"/>
              </w:rPr>
              <w:t>Решение</w:t>
            </w:r>
            <w:r>
              <w:rPr>
                <w:rFonts w:hint="default"/>
                <w:sz w:val="24"/>
                <w:lang w:val="ru-RU"/>
              </w:rPr>
              <w:t xml:space="preserve"> Совета МО «Ахтубинский район» от 31.10.2019 №17 «Об утверждении Положения о системе и условий оплаты труда лиц, замещающих должности муниципальной службы в муниципальном образовании «Ахтубинский район» (в ред. от 26.01.2023 №322);</w:t>
            </w:r>
          </w:p>
          <w:p>
            <w:pPr>
              <w:pStyle w:val="8"/>
              <w:ind w:left="108" w:right="94"/>
              <w:jc w:val="center"/>
              <w:rPr>
                <w:rFonts w:hint="default"/>
                <w:sz w:val="24"/>
                <w:lang w:val="ru-RU"/>
              </w:rPr>
            </w:pPr>
            <w:r>
              <w:rPr>
                <w:sz w:val="24"/>
                <w:lang w:val="ru-RU"/>
              </w:rPr>
              <w:t>Решение</w:t>
            </w:r>
            <w:r>
              <w:rPr>
                <w:rFonts w:hint="default"/>
                <w:sz w:val="24"/>
                <w:lang w:val="ru-RU"/>
              </w:rPr>
              <w:t xml:space="preserve"> Совета МО «Ахтубинский район» от 31.10.2019 №18 «Об утверждении Положения об оплате трудв лиц, замещающих муниципальные должности муниципального образования «Ахтубинский район»;</w:t>
            </w:r>
          </w:p>
        </w:tc>
        <w:tc>
          <w:tcPr>
            <w:tcW w:w="1133" w:type="dxa"/>
            <w:gridSpan w:val="2"/>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right="180"/>
              <w:jc w:val="center"/>
              <w:rPr>
                <w:sz w:val="24"/>
              </w:rPr>
            </w:pPr>
            <w:r>
              <w:rPr>
                <w:sz w:val="24"/>
              </w:rPr>
              <w:t>рублей</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spacing w:before="95"/>
              <w:ind w:left="425" w:right="193" w:hanging="198"/>
              <w:rPr>
                <w:sz w:val="24"/>
              </w:rPr>
            </w:pPr>
            <w:r>
              <w:rPr>
                <w:sz w:val="24"/>
              </w:rPr>
              <w:t>избыточные</w:t>
            </w:r>
            <w:r>
              <w:rPr>
                <w:spacing w:val="-57"/>
                <w:sz w:val="24"/>
              </w:rPr>
              <w:t xml:space="preserve"> </w:t>
            </w:r>
            <w:r>
              <w:rPr>
                <w:sz w:val="24"/>
              </w:rPr>
              <w:t>расходы</w:t>
            </w:r>
          </w:p>
          <w:p>
            <w:pPr>
              <w:pStyle w:val="8"/>
              <w:ind w:left="464" w:right="211" w:hanging="217"/>
              <w:rPr>
                <w:sz w:val="24"/>
              </w:rPr>
            </w:pPr>
            <w:r>
              <w:rPr>
                <w:sz w:val="24"/>
              </w:rPr>
              <w:t>бюджетных средств</w:t>
            </w:r>
          </w:p>
          <w:p>
            <w:pPr>
              <w:pStyle w:val="8"/>
              <w:spacing w:before="98"/>
              <w:ind w:left="86"/>
              <w:rPr>
                <w:sz w:val="24"/>
              </w:rPr>
            </w:pPr>
            <w:r>
              <w:rPr>
                <w:sz w:val="24"/>
              </w:rPr>
              <w:t>непоступление</w:t>
            </w:r>
          </w:p>
          <w:p>
            <w:pPr>
              <w:pStyle w:val="8"/>
              <w:spacing w:before="92"/>
              <w:ind w:left="62" w:right="47"/>
              <w:jc w:val="center"/>
              <w:rPr>
                <w:sz w:val="24"/>
              </w:rPr>
            </w:pPr>
            <w:r>
              <w:rPr>
                <w:spacing w:val="-1"/>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gridSpan w:val="2"/>
          </w:tcPr>
          <w:p>
            <w:pPr>
              <w:pStyle w:val="8"/>
              <w:spacing w:before="95"/>
              <w:ind w:left="73" w:right="51" w:hanging="1"/>
              <w:jc w:val="center"/>
              <w:rPr>
                <w:sz w:val="24"/>
              </w:rPr>
            </w:pPr>
            <w:r>
              <w:rPr>
                <w:sz w:val="24"/>
              </w:rPr>
              <w:t>объем завышения</w:t>
            </w:r>
            <w:r>
              <w:rPr>
                <w:spacing w:val="-57"/>
                <w:sz w:val="24"/>
              </w:rPr>
              <w:t xml:space="preserve"> </w:t>
            </w:r>
            <w:r>
              <w:rPr>
                <w:sz w:val="24"/>
              </w:rPr>
              <w:t>расходов на</w:t>
            </w:r>
            <w:r>
              <w:rPr>
                <w:spacing w:val="1"/>
                <w:sz w:val="24"/>
              </w:rPr>
              <w:t xml:space="preserve"> </w:t>
            </w:r>
            <w:r>
              <w:rPr>
                <w:sz w:val="24"/>
              </w:rPr>
              <w:t>оплату труда,</w:t>
            </w:r>
            <w:r>
              <w:rPr>
                <w:spacing w:val="1"/>
                <w:sz w:val="24"/>
              </w:rPr>
              <w:t xml:space="preserve"> </w:t>
            </w:r>
            <w:r>
              <w:rPr>
                <w:sz w:val="24"/>
              </w:rPr>
              <w:t>выплаченных</w:t>
            </w:r>
            <w:r>
              <w:rPr>
                <w:spacing w:val="1"/>
                <w:sz w:val="24"/>
              </w:rPr>
              <w:t xml:space="preserve"> </w:t>
            </w:r>
            <w:r>
              <w:rPr>
                <w:sz w:val="24"/>
              </w:rPr>
              <w:t>(использованных)</w:t>
            </w:r>
            <w:r>
              <w:rPr>
                <w:spacing w:val="-57"/>
                <w:sz w:val="24"/>
              </w:rPr>
              <w:t xml:space="preserve"> </w:t>
            </w:r>
            <w:r>
              <w:rPr>
                <w:sz w:val="24"/>
              </w:rPr>
              <w:t>с нарушением</w:t>
            </w:r>
            <w:r>
              <w:rPr>
                <w:spacing w:val="1"/>
                <w:sz w:val="24"/>
              </w:rPr>
              <w:t xml:space="preserve"> </w:t>
            </w:r>
            <w:r>
              <w:rPr>
                <w:sz w:val="24"/>
              </w:rPr>
              <w:t>требований</w:t>
            </w:r>
          </w:p>
          <w:p>
            <w:pPr>
              <w:pStyle w:val="8"/>
              <w:spacing w:before="98"/>
              <w:ind w:left="104"/>
              <w:rPr>
                <w:sz w:val="24"/>
              </w:rPr>
            </w:pPr>
            <w:r>
              <w:rPr>
                <w:sz w:val="24"/>
              </w:rPr>
              <w:t>объем</w:t>
            </w:r>
            <w:r>
              <w:rPr>
                <w:spacing w:val="-3"/>
                <w:sz w:val="24"/>
              </w:rPr>
              <w:t xml:space="preserve"> </w:t>
            </w:r>
            <w:r>
              <w:rPr>
                <w:sz w:val="24"/>
              </w:rPr>
              <w:t>занижения</w:t>
            </w:r>
          </w:p>
          <w:p>
            <w:pPr>
              <w:pStyle w:val="8"/>
              <w:spacing w:before="92"/>
              <w:ind w:left="68" w:right="46"/>
              <w:jc w:val="center"/>
              <w:rPr>
                <w:sz w:val="24"/>
              </w:rPr>
            </w:pPr>
            <w:r>
              <w:rPr>
                <w:sz w:val="24"/>
              </w:rPr>
              <w:t>расходов на</w:t>
            </w:r>
            <w:r>
              <w:rPr>
                <w:spacing w:val="1"/>
                <w:sz w:val="24"/>
              </w:rPr>
              <w:t xml:space="preserve"> </w:t>
            </w:r>
            <w:r>
              <w:rPr>
                <w:sz w:val="24"/>
              </w:rPr>
              <w:t>оплату труда,</w:t>
            </w:r>
            <w:r>
              <w:rPr>
                <w:spacing w:val="1"/>
                <w:sz w:val="24"/>
              </w:rPr>
              <w:t xml:space="preserve"> </w:t>
            </w:r>
            <w:r>
              <w:rPr>
                <w:sz w:val="24"/>
              </w:rPr>
              <w:t>выплаченных</w:t>
            </w:r>
            <w:r>
              <w:rPr>
                <w:spacing w:val="1"/>
                <w:sz w:val="24"/>
              </w:rPr>
              <w:t xml:space="preserve"> </w:t>
            </w:r>
            <w:r>
              <w:rPr>
                <w:sz w:val="24"/>
              </w:rPr>
              <w:t>(использованных)</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72" w:hRule="atLeast"/>
        </w:trPr>
        <w:tc>
          <w:tcPr>
            <w:tcW w:w="1056" w:type="dxa"/>
            <w:gridSpan w:val="3"/>
          </w:tcPr>
          <w:p>
            <w:pPr>
              <w:pStyle w:val="8"/>
              <w:spacing w:before="92"/>
              <w:ind w:left="227"/>
              <w:rPr>
                <w:sz w:val="24"/>
              </w:rPr>
            </w:pPr>
            <w:r>
              <w:rPr>
                <w:sz w:val="24"/>
              </w:rPr>
              <w:t>1.2.96</w:t>
            </w:r>
          </w:p>
        </w:tc>
        <w:tc>
          <w:tcPr>
            <w:tcW w:w="3194" w:type="dxa"/>
          </w:tcPr>
          <w:p>
            <w:pPr>
              <w:pStyle w:val="8"/>
              <w:tabs>
                <w:tab w:val="left" w:pos="2134"/>
                <w:tab w:val="left" w:pos="2307"/>
              </w:tabs>
              <w:spacing w:before="92"/>
              <w:ind w:left="62" w:right="46"/>
              <w:jc w:val="both"/>
              <w:rPr>
                <w:sz w:val="24"/>
              </w:rPr>
            </w:pPr>
            <w:r>
              <w:rPr>
                <w:sz w:val="24"/>
              </w:rPr>
              <w:t>Нарушение</w:t>
            </w:r>
            <w:r>
              <w:rPr>
                <w:sz w:val="24"/>
              </w:rPr>
              <w:tab/>
            </w:r>
            <w:r>
              <w:rPr>
                <w:sz w:val="24"/>
              </w:rPr>
              <w:t>порядка</w:t>
            </w:r>
            <w:r>
              <w:rPr>
                <w:spacing w:val="-58"/>
                <w:sz w:val="24"/>
              </w:rPr>
              <w:t xml:space="preserve"> </w:t>
            </w:r>
            <w:r>
              <w:rPr>
                <w:sz w:val="24"/>
              </w:rPr>
              <w:t>обеспечения</w:t>
            </w:r>
            <w:r>
              <w:rPr>
                <w:spacing w:val="1"/>
                <w:sz w:val="24"/>
              </w:rPr>
              <w:t xml:space="preserve"> </w:t>
            </w:r>
            <w:r>
              <w:rPr>
                <w:sz w:val="24"/>
              </w:rPr>
              <w:t>открытости</w:t>
            </w:r>
            <w:r>
              <w:rPr>
                <w:spacing w:val="1"/>
                <w:sz w:val="24"/>
              </w:rPr>
              <w:t xml:space="preserve"> </w:t>
            </w:r>
            <w:r>
              <w:rPr>
                <w:sz w:val="24"/>
              </w:rPr>
              <w:t>и</w:t>
            </w:r>
            <w:r>
              <w:rPr>
                <w:spacing w:val="1"/>
                <w:sz w:val="24"/>
              </w:rPr>
              <w:t xml:space="preserve"> </w:t>
            </w:r>
            <w:r>
              <w:rPr>
                <w:sz w:val="24"/>
              </w:rPr>
              <w:t>доступности</w:t>
            </w:r>
            <w:r>
              <w:rPr>
                <w:sz w:val="24"/>
              </w:rPr>
              <w:tab/>
            </w:r>
            <w:r>
              <w:rPr>
                <w:spacing w:val="-1"/>
                <w:sz w:val="24"/>
              </w:rPr>
              <w:t>сведений,</w:t>
            </w:r>
            <w:r>
              <w:rPr>
                <w:spacing w:val="-58"/>
                <w:sz w:val="24"/>
              </w:rPr>
              <w:t xml:space="preserve"> </w:t>
            </w:r>
            <w:r>
              <w:rPr>
                <w:sz w:val="24"/>
              </w:rPr>
              <w:t>содержащихся в документах,</w:t>
            </w:r>
            <w:r>
              <w:rPr>
                <w:spacing w:val="1"/>
                <w:sz w:val="24"/>
              </w:rPr>
              <w:t xml:space="preserve"> </w:t>
            </w:r>
            <w:r>
              <w:rPr>
                <w:sz w:val="24"/>
              </w:rPr>
              <w:t>равно</w:t>
            </w:r>
            <w:r>
              <w:rPr>
                <w:spacing w:val="1"/>
                <w:sz w:val="24"/>
              </w:rPr>
              <w:t xml:space="preserve"> </w:t>
            </w:r>
            <w:r>
              <w:rPr>
                <w:sz w:val="24"/>
              </w:rPr>
              <w:t>как</w:t>
            </w:r>
            <w:r>
              <w:rPr>
                <w:spacing w:val="1"/>
                <w:sz w:val="24"/>
              </w:rPr>
              <w:t xml:space="preserve"> </w:t>
            </w:r>
            <w:r>
              <w:rPr>
                <w:sz w:val="24"/>
              </w:rPr>
              <w:t>и</w:t>
            </w:r>
            <w:r>
              <w:rPr>
                <w:spacing w:val="61"/>
                <w:sz w:val="24"/>
              </w:rPr>
              <w:t xml:space="preserve"> </w:t>
            </w:r>
            <w:r>
              <w:rPr>
                <w:sz w:val="24"/>
              </w:rPr>
              <w:t>самих</w:t>
            </w:r>
            <w:r>
              <w:rPr>
                <w:spacing w:val="1"/>
                <w:sz w:val="24"/>
              </w:rPr>
              <w:t xml:space="preserve"> </w:t>
            </w:r>
            <w:r>
              <w:rPr>
                <w:sz w:val="24"/>
              </w:rPr>
              <w:t>документов государственных</w:t>
            </w:r>
            <w:r>
              <w:rPr>
                <w:spacing w:val="-57"/>
                <w:sz w:val="24"/>
              </w:rPr>
              <w:t xml:space="preserve"> </w:t>
            </w:r>
            <w:r>
              <w:rPr>
                <w:sz w:val="24"/>
              </w:rPr>
              <w:t>(муниципальных)</w:t>
            </w:r>
          </w:p>
          <w:p>
            <w:pPr>
              <w:pStyle w:val="8"/>
              <w:tabs>
                <w:tab w:val="left" w:pos="2523"/>
              </w:tabs>
              <w:spacing w:before="1"/>
              <w:ind w:left="62" w:right="44"/>
              <w:jc w:val="both"/>
              <w:rPr>
                <w:sz w:val="24"/>
              </w:rPr>
            </w:pPr>
            <w:r>
              <w:rPr>
                <w:sz w:val="24"/>
              </w:rPr>
              <w:t>учреждений</w:t>
            </w:r>
            <w:r>
              <w:rPr>
                <w:sz w:val="24"/>
              </w:rPr>
              <w:tab/>
            </w:r>
            <w:r>
              <w:rPr>
                <w:sz w:val="24"/>
              </w:rPr>
              <w:t>путем</w:t>
            </w:r>
            <w:r>
              <w:rPr>
                <w:spacing w:val="-58"/>
                <w:sz w:val="24"/>
              </w:rPr>
              <w:t xml:space="preserve"> </w:t>
            </w:r>
            <w:r>
              <w:rPr>
                <w:sz w:val="24"/>
              </w:rPr>
              <w:t>размещения на 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информационно-</w:t>
            </w:r>
            <w:r>
              <w:rPr>
                <w:spacing w:val="1"/>
                <w:sz w:val="24"/>
              </w:rPr>
              <w:t xml:space="preserve"> </w:t>
            </w:r>
            <w:r>
              <w:rPr>
                <w:sz w:val="24"/>
              </w:rPr>
              <w:t>телекоммуникационной</w:t>
            </w:r>
            <w:r>
              <w:rPr>
                <w:spacing w:val="1"/>
                <w:sz w:val="24"/>
              </w:rPr>
              <w:t xml:space="preserve"> </w:t>
            </w:r>
            <w:r>
              <w:rPr>
                <w:sz w:val="24"/>
              </w:rPr>
              <w:t>сети</w:t>
            </w:r>
            <w:r>
              <w:rPr>
                <w:spacing w:val="-57"/>
                <w:sz w:val="24"/>
              </w:rPr>
              <w:t xml:space="preserve"> </w:t>
            </w:r>
            <w:r>
              <w:rPr>
                <w:sz w:val="24"/>
              </w:rPr>
              <w:t>"Интернет"</w:t>
            </w:r>
            <w:r>
              <w:rPr>
                <w:spacing w:val="1"/>
                <w:sz w:val="24"/>
              </w:rPr>
              <w:t xml:space="preserve"> </w:t>
            </w:r>
            <w:r>
              <w:rPr>
                <w:sz w:val="24"/>
              </w:rPr>
              <w:t>или</w:t>
            </w:r>
            <w:r>
              <w:rPr>
                <w:spacing w:val="1"/>
                <w:sz w:val="24"/>
              </w:rPr>
              <w:t xml:space="preserve"> </w:t>
            </w:r>
            <w:r>
              <w:rPr>
                <w:sz w:val="24"/>
              </w:rPr>
              <w:t>средствах</w:t>
            </w:r>
            <w:r>
              <w:rPr>
                <w:spacing w:val="-57"/>
                <w:sz w:val="24"/>
              </w:rPr>
              <w:t xml:space="preserve"> </w:t>
            </w:r>
            <w:r>
              <w:rPr>
                <w:sz w:val="24"/>
              </w:rPr>
              <w:t>массовой</w:t>
            </w:r>
            <w:r>
              <w:rPr>
                <w:spacing w:val="-1"/>
                <w:sz w:val="24"/>
              </w:rPr>
              <w:t xml:space="preserve"> </w:t>
            </w:r>
            <w:r>
              <w:rPr>
                <w:sz w:val="24"/>
              </w:rPr>
              <w:t>информации</w:t>
            </w:r>
          </w:p>
        </w:tc>
        <w:tc>
          <w:tcPr>
            <w:tcW w:w="3120" w:type="dxa"/>
            <w:gridSpan w:val="2"/>
          </w:tcPr>
          <w:p>
            <w:pPr>
              <w:pStyle w:val="8"/>
              <w:spacing w:before="92"/>
              <w:ind w:left="67" w:right="54"/>
              <w:jc w:val="center"/>
              <w:rPr>
                <w:sz w:val="24"/>
              </w:rPr>
            </w:pPr>
            <w:r>
              <w:fldChar w:fldCharType="begin"/>
            </w:r>
            <w:r>
              <w:instrText xml:space="preserve"> HYPERLINK "consultantplus://offline/ref%3D0E8C51EFF77574B8234277044BEEA748D737050EA959BC298B11C4BCAE67C42E22767A357F706FB29A36E11061EF2ED572411645DCA87947n548H" \h </w:instrText>
            </w:r>
            <w:r>
              <w:fldChar w:fldCharType="separate"/>
            </w:r>
            <w:r>
              <w:rPr>
                <w:color w:val="0000FF"/>
                <w:sz w:val="24"/>
              </w:rPr>
              <w:t>статья</w:t>
            </w:r>
            <w:r>
              <w:rPr>
                <w:color w:val="0000FF"/>
                <w:spacing w:val="-1"/>
                <w:sz w:val="24"/>
              </w:rPr>
              <w:t xml:space="preserve"> </w:t>
            </w:r>
            <w:r>
              <w:rPr>
                <w:color w:val="0000FF"/>
                <w:sz w:val="24"/>
              </w:rPr>
              <w:t>32</w:t>
            </w:r>
            <w:r>
              <w:rPr>
                <w:color w:val="0000FF"/>
                <w:sz w:val="24"/>
              </w:rPr>
              <w:fldChar w:fldCharType="end"/>
            </w:r>
            <w:r>
              <w:rPr>
                <w:color w:val="0000FF"/>
                <w:spacing w:val="-1"/>
                <w:sz w:val="24"/>
              </w:rPr>
              <w:t xml:space="preserve"> </w:t>
            </w:r>
            <w:r>
              <w:rPr>
                <w:sz w:val="24"/>
              </w:rPr>
              <w:t>Федерального</w:t>
            </w:r>
          </w:p>
          <w:p>
            <w:pPr>
              <w:pStyle w:val="8"/>
              <w:ind w:left="142" w:right="132" w:firstLine="1"/>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ind w:left="111" w:right="96" w:firstLine="1"/>
              <w:jc w:val="center"/>
              <w:rPr>
                <w:sz w:val="24"/>
              </w:rPr>
            </w:pPr>
            <w:r>
              <w:fldChar w:fldCharType="begin"/>
            </w:r>
            <w:r>
              <w:instrText xml:space="preserve"> HYPERLINK "consultantplus://offline/ref%3D0E8C51EFF77574B8234277044BEEA748D03E0D07AD53BC298B11C4BCAE67C42E22767A357F706DB09F36E11061EF2ED572411645DCA87947n548H" \h </w:instrText>
            </w:r>
            <w:r>
              <w:fldChar w:fldCharType="separate"/>
            </w:r>
            <w:r>
              <w:rPr>
                <w:color w:val="0000FF"/>
                <w:sz w:val="24"/>
              </w:rPr>
              <w:t xml:space="preserve">статья 2 </w:t>
            </w:r>
            <w:r>
              <w:rPr>
                <w:color w:val="0000FF"/>
                <w:sz w:val="24"/>
              </w:rPr>
              <w:fldChar w:fldCharType="end"/>
            </w:r>
            <w:r>
              <w:rPr>
                <w:sz w:val="24"/>
              </w:rPr>
              <w:t>Федерального</w:t>
            </w:r>
            <w:r>
              <w:rPr>
                <w:spacing w:val="1"/>
                <w:sz w:val="24"/>
              </w:rPr>
              <w:t xml:space="preserve"> </w:t>
            </w:r>
            <w:r>
              <w:rPr>
                <w:sz w:val="24"/>
              </w:rPr>
              <w:t>закона от 3 ноября 2006 г. N</w:t>
            </w:r>
            <w:r>
              <w:rPr>
                <w:spacing w:val="-58"/>
                <w:sz w:val="24"/>
              </w:rPr>
              <w:t xml:space="preserve"> </w:t>
            </w:r>
            <w:r>
              <w:rPr>
                <w:sz w:val="24"/>
              </w:rPr>
              <w:t>174-ФЗ "Об автономных</w:t>
            </w:r>
            <w:r>
              <w:rPr>
                <w:spacing w:val="1"/>
                <w:sz w:val="24"/>
              </w:rPr>
              <w:t xml:space="preserve"> </w:t>
            </w:r>
            <w:r>
              <w:rPr>
                <w:sz w:val="24"/>
              </w:rPr>
              <w:t>учреждениях";</w:t>
            </w:r>
            <w:r>
              <w:rPr>
                <w:spacing w:val="1"/>
                <w:sz w:val="24"/>
              </w:rPr>
              <w:t xml:space="preserve"> </w:t>
            </w:r>
            <w:r>
              <w:fldChar w:fldCharType="begin"/>
            </w:r>
            <w:r>
              <w:instrText xml:space="preserve"> HYPERLINK "consultantplus://offline/ref%3D0E8C51EFF77574B8234277044BEEA748D33E0500AF50E1238348C8BEA9689B2B25677A36776E6DB2833FB543n247H"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18 октября</w:t>
            </w:r>
            <w:r>
              <w:rPr>
                <w:spacing w:val="1"/>
                <w:sz w:val="24"/>
              </w:rPr>
              <w:t xml:space="preserve"> </w:t>
            </w:r>
            <w:r>
              <w:rPr>
                <w:sz w:val="24"/>
              </w:rPr>
              <w:t>2007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684</w:t>
            </w:r>
            <w:r>
              <w:rPr>
                <w:spacing w:val="-1"/>
                <w:sz w:val="24"/>
              </w:rPr>
              <w:t xml:space="preserve"> </w:t>
            </w:r>
            <w:r>
              <w:rPr>
                <w:sz w:val="24"/>
              </w:rPr>
              <w:t>"Об</w:t>
            </w:r>
          </w:p>
          <w:p>
            <w:pPr>
              <w:pStyle w:val="8"/>
              <w:spacing w:before="1"/>
              <w:ind w:left="190" w:right="174" w:firstLine="288"/>
              <w:rPr>
                <w:sz w:val="24"/>
              </w:rPr>
            </w:pPr>
            <w:r>
              <w:rPr>
                <w:sz w:val="24"/>
              </w:rPr>
              <w:t>утверждении Правил</w:t>
            </w:r>
            <w:r>
              <w:rPr>
                <w:spacing w:val="1"/>
                <w:sz w:val="24"/>
              </w:rPr>
              <w:t xml:space="preserve"> </w:t>
            </w:r>
            <w:r>
              <w:rPr>
                <w:sz w:val="24"/>
              </w:rPr>
              <w:t>опубликования отчетов о</w:t>
            </w:r>
            <w:r>
              <w:rPr>
                <w:spacing w:val="1"/>
                <w:sz w:val="24"/>
              </w:rPr>
              <w:t xml:space="preserve"> </w:t>
            </w:r>
            <w:r>
              <w:rPr>
                <w:sz w:val="24"/>
              </w:rPr>
              <w:t>деятельности</w:t>
            </w:r>
            <w:r>
              <w:rPr>
                <w:spacing w:val="-14"/>
                <w:sz w:val="24"/>
              </w:rPr>
              <w:t xml:space="preserve"> </w:t>
            </w:r>
            <w:r>
              <w:rPr>
                <w:sz w:val="24"/>
              </w:rPr>
              <w:t>автономного</w:t>
            </w:r>
          </w:p>
          <w:p>
            <w:pPr>
              <w:pStyle w:val="8"/>
              <w:spacing w:before="1"/>
              <w:ind w:left="447" w:right="434" w:firstLine="2"/>
              <w:jc w:val="center"/>
              <w:rPr>
                <w:sz w:val="24"/>
              </w:rPr>
            </w:pPr>
            <w:r>
              <w:rPr>
                <w:sz w:val="24"/>
              </w:rPr>
              <w:t>учреждения и об</w:t>
            </w:r>
            <w:r>
              <w:rPr>
                <w:spacing w:val="1"/>
                <w:sz w:val="24"/>
              </w:rPr>
              <w:t xml:space="preserve"> </w:t>
            </w:r>
            <w:r>
              <w:rPr>
                <w:sz w:val="24"/>
              </w:rPr>
              <w:t>использовании</w:t>
            </w:r>
            <w:r>
              <w:rPr>
                <w:spacing w:val="1"/>
                <w:sz w:val="24"/>
              </w:rPr>
              <w:t xml:space="preserve"> </w:t>
            </w:r>
            <w:r>
              <w:rPr>
                <w:sz w:val="24"/>
              </w:rPr>
              <w:t>закрепленного</w:t>
            </w:r>
            <w:r>
              <w:rPr>
                <w:spacing w:val="-5"/>
                <w:sz w:val="24"/>
              </w:rPr>
              <w:t xml:space="preserve"> </w:t>
            </w:r>
            <w:r>
              <w:rPr>
                <w:sz w:val="24"/>
              </w:rPr>
              <w:t>за</w:t>
            </w:r>
            <w:r>
              <w:rPr>
                <w:spacing w:val="-2"/>
                <w:sz w:val="24"/>
              </w:rPr>
              <w:t xml:space="preserve"> </w:t>
            </w:r>
            <w:r>
              <w:rPr>
                <w:sz w:val="24"/>
              </w:rPr>
              <w:t>ним</w:t>
            </w:r>
            <w:r>
              <w:rPr>
                <w:rFonts w:hint="default"/>
                <w:sz w:val="24"/>
                <w:lang w:val="ru-RU"/>
              </w:rPr>
              <w:t xml:space="preserve"> </w:t>
            </w:r>
            <w:r>
              <w:rPr>
                <w:sz w:val="24"/>
              </w:rPr>
              <w:t>имущества";</w:t>
            </w:r>
          </w:p>
          <w:p>
            <w:pPr>
              <w:pStyle w:val="8"/>
              <w:spacing w:before="1"/>
              <w:ind w:left="447" w:right="434" w:firstLine="2"/>
              <w:jc w:val="center"/>
              <w:rPr>
                <w:sz w:val="24"/>
              </w:rPr>
            </w:pPr>
            <w:r>
              <w:rPr>
                <w:spacing w:val="1"/>
                <w:sz w:val="24"/>
              </w:rPr>
              <w:t xml:space="preserve"> </w:t>
            </w:r>
            <w:r>
              <w:fldChar w:fldCharType="begin"/>
            </w:r>
            <w:r>
              <w:instrText xml:space="preserve"> HYPERLINK "consultantplus://offline/ref%3D0E8C51EFF77574B8234277044BEEA748D63F0E07AA5CBC298B11C4BCAE67C42E307622397D7873B19E23B74127nB48H"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108" w:right="94"/>
              <w:jc w:val="center"/>
              <w:rPr>
                <w:sz w:val="24"/>
              </w:rPr>
            </w:pPr>
            <w:r>
              <w:rPr>
                <w:sz w:val="24"/>
              </w:rPr>
              <w:t>Федерации</w:t>
            </w:r>
            <w:r>
              <w:rPr>
                <w:spacing w:val="-4"/>
                <w:sz w:val="24"/>
              </w:rPr>
              <w:t xml:space="preserve"> </w:t>
            </w:r>
            <w:r>
              <w:rPr>
                <w:sz w:val="24"/>
              </w:rPr>
              <w:t>от</w:t>
            </w:r>
            <w:r>
              <w:rPr>
                <w:spacing w:val="-4"/>
                <w:sz w:val="24"/>
              </w:rPr>
              <w:t xml:space="preserve"> </w:t>
            </w:r>
            <w:r>
              <w:rPr>
                <w:sz w:val="24"/>
              </w:rPr>
              <w:t>21</w:t>
            </w:r>
            <w:r>
              <w:rPr>
                <w:spacing w:val="-4"/>
                <w:sz w:val="24"/>
              </w:rPr>
              <w:t xml:space="preserve"> </w:t>
            </w:r>
            <w:r>
              <w:rPr>
                <w:sz w:val="24"/>
              </w:rPr>
              <w:t>июля</w:t>
            </w:r>
            <w:r>
              <w:rPr>
                <w:spacing w:val="-7"/>
                <w:sz w:val="24"/>
              </w:rPr>
              <w:t xml:space="preserve"> </w:t>
            </w:r>
            <w:r>
              <w:rPr>
                <w:sz w:val="24"/>
              </w:rPr>
              <w:t>2011</w:t>
            </w:r>
            <w:r>
              <w:rPr>
                <w:spacing w:val="-57"/>
                <w:sz w:val="24"/>
              </w:rPr>
              <w:t xml:space="preserve"> </w:t>
            </w:r>
            <w:r>
              <w:rPr>
                <w:sz w:val="24"/>
              </w:rPr>
              <w:t>г. N 86н "Об утверждении</w:t>
            </w:r>
            <w:r>
              <w:rPr>
                <w:spacing w:val="1"/>
                <w:sz w:val="24"/>
              </w:rPr>
              <w:t xml:space="preserve"> </w:t>
            </w:r>
            <w:r>
              <w:rPr>
                <w:sz w:val="24"/>
              </w:rPr>
              <w:t>Порядка предоставления</w:t>
            </w:r>
            <w:r>
              <w:rPr>
                <w:spacing w:val="1"/>
                <w:sz w:val="24"/>
              </w:rPr>
              <w:t xml:space="preserve"> </w:t>
            </w:r>
            <w:r>
              <w:rPr>
                <w:sz w:val="24"/>
              </w:rPr>
              <w:t>информации</w:t>
            </w:r>
            <w:r>
              <w:rPr>
                <w:spacing w:val="1"/>
                <w:sz w:val="24"/>
              </w:rPr>
              <w:t xml:space="preserve"> </w:t>
            </w:r>
            <w:r>
              <w:rPr>
                <w:sz w:val="24"/>
              </w:rPr>
              <w:t>государственным</w:t>
            </w:r>
            <w:r>
              <w:rPr>
                <w:spacing w:val="1"/>
                <w:sz w:val="24"/>
              </w:rPr>
              <w:t xml:space="preserve"> </w:t>
            </w:r>
            <w:r>
              <w:rPr>
                <w:sz w:val="24"/>
              </w:rPr>
              <w:t>(муниципальным)</w:t>
            </w:r>
          </w:p>
          <w:p>
            <w:pPr>
              <w:pStyle w:val="8"/>
              <w:spacing w:before="1"/>
              <w:ind w:left="65" w:right="51" w:hanging="1"/>
              <w:jc w:val="center"/>
              <w:rPr>
                <w:sz w:val="24"/>
              </w:rPr>
            </w:pPr>
            <w:r>
              <w:rPr>
                <w:sz w:val="24"/>
              </w:rPr>
              <w:t>учреждением,</w:t>
            </w:r>
            <w:r>
              <w:rPr>
                <w:spacing w:val="60"/>
                <w:sz w:val="24"/>
              </w:rPr>
              <w:t xml:space="preserve"> </w:t>
            </w:r>
            <w:r>
              <w:rPr>
                <w:sz w:val="24"/>
              </w:rPr>
              <w:t>ее</w:t>
            </w:r>
            <w:r>
              <w:rPr>
                <w:spacing w:val="1"/>
                <w:sz w:val="24"/>
              </w:rPr>
              <w:t xml:space="preserve"> </w:t>
            </w:r>
            <w:r>
              <w:rPr>
                <w:sz w:val="24"/>
              </w:rPr>
              <w:t>размещения на официальном</w:t>
            </w:r>
            <w:r>
              <w:rPr>
                <w:spacing w:val="-57"/>
                <w:sz w:val="24"/>
              </w:rPr>
              <w:t xml:space="preserve"> </w:t>
            </w:r>
            <w:r>
              <w:rPr>
                <w:sz w:val="24"/>
              </w:rPr>
              <w:t>сайте</w:t>
            </w:r>
            <w:r>
              <w:rPr>
                <w:spacing w:val="-2"/>
                <w:sz w:val="24"/>
              </w:rPr>
              <w:t xml:space="preserve"> </w:t>
            </w:r>
            <w:r>
              <w:rPr>
                <w:sz w:val="24"/>
              </w:rPr>
              <w:t>в</w:t>
            </w:r>
            <w:r>
              <w:rPr>
                <w:spacing w:val="-1"/>
                <w:sz w:val="24"/>
              </w:rPr>
              <w:t xml:space="preserve"> </w:t>
            </w:r>
            <w:r>
              <w:rPr>
                <w:sz w:val="24"/>
              </w:rPr>
              <w:t>сети Интернет и</w:t>
            </w:r>
          </w:p>
          <w:p>
            <w:pPr>
              <w:pStyle w:val="8"/>
              <w:spacing w:before="1"/>
              <w:ind w:left="63" w:right="54"/>
              <w:jc w:val="center"/>
              <w:rPr>
                <w:sz w:val="24"/>
              </w:rPr>
            </w:pPr>
            <w:r>
              <w:rPr>
                <w:sz w:val="24"/>
              </w:rPr>
              <w:t>ведения</w:t>
            </w:r>
            <w:r>
              <w:rPr>
                <w:spacing w:val="-2"/>
                <w:sz w:val="24"/>
              </w:rPr>
              <w:t xml:space="preserve"> </w:t>
            </w:r>
            <w:r>
              <w:rPr>
                <w:sz w:val="24"/>
              </w:rPr>
              <w:t>указанного</w:t>
            </w:r>
            <w:r>
              <w:rPr>
                <w:spacing w:val="-4"/>
                <w:sz w:val="24"/>
              </w:rPr>
              <w:t xml:space="preserve"> </w:t>
            </w:r>
            <w:r>
              <w:rPr>
                <w:sz w:val="24"/>
              </w:rPr>
              <w:t>сайта"</w:t>
            </w:r>
          </w:p>
        </w:tc>
        <w:tc>
          <w:tcPr>
            <w:tcW w:w="1133" w:type="dxa"/>
            <w:gridSpan w:val="2"/>
          </w:tcPr>
          <w:p>
            <w:pPr>
              <w:pStyle w:val="8"/>
              <w:spacing w:before="92"/>
              <w:ind w:left="231"/>
              <w:rPr>
                <w:sz w:val="24"/>
              </w:rPr>
            </w:pPr>
            <w:r>
              <w:rPr>
                <w:sz w:val="24"/>
              </w:rPr>
              <w:t>кол-во</w:t>
            </w:r>
          </w:p>
        </w:tc>
        <w:tc>
          <w:tcPr>
            <w:tcW w:w="849" w:type="dxa"/>
            <w:gridSpan w:val="2"/>
          </w:tcPr>
          <w:p>
            <w:pPr>
              <w:pStyle w:val="8"/>
              <w:spacing w:before="92"/>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448" w:hRule="atLeast"/>
        </w:trPr>
        <w:tc>
          <w:tcPr>
            <w:tcW w:w="1056" w:type="dxa"/>
            <w:gridSpan w:val="3"/>
          </w:tcPr>
          <w:p>
            <w:pPr>
              <w:pStyle w:val="8"/>
              <w:spacing w:before="92"/>
              <w:ind w:left="227"/>
              <w:rPr>
                <w:sz w:val="24"/>
              </w:rPr>
            </w:pPr>
            <w:r>
              <w:rPr>
                <w:sz w:val="24"/>
              </w:rPr>
              <w:t>1.2.97</w:t>
            </w:r>
          </w:p>
        </w:tc>
        <w:tc>
          <w:tcPr>
            <w:tcW w:w="3194" w:type="dxa"/>
          </w:tcPr>
          <w:p>
            <w:pPr>
              <w:pStyle w:val="8"/>
              <w:spacing w:before="92"/>
              <w:ind w:left="62" w:right="1284"/>
              <w:rPr>
                <w:sz w:val="24"/>
              </w:rPr>
            </w:pPr>
            <w:r>
              <w:rPr>
                <w:spacing w:val="-1"/>
                <w:sz w:val="24"/>
              </w:rPr>
              <w:t>Неосуществление</w:t>
            </w:r>
            <w:r>
              <w:rPr>
                <w:spacing w:val="-57"/>
                <w:sz w:val="24"/>
              </w:rPr>
              <w:t xml:space="preserve"> </w:t>
            </w:r>
            <w:r>
              <w:rPr>
                <w:sz w:val="24"/>
              </w:rPr>
              <w:t>(ненадлежащее</w:t>
            </w:r>
          </w:p>
          <w:p>
            <w:pPr>
              <w:pStyle w:val="8"/>
              <w:tabs>
                <w:tab w:val="left" w:pos="1149"/>
                <w:tab w:val="left" w:pos="1606"/>
                <w:tab w:val="left" w:pos="1739"/>
                <w:tab w:val="left" w:pos="1921"/>
                <w:tab w:val="left" w:pos="2230"/>
                <w:tab w:val="left" w:pos="2310"/>
                <w:tab w:val="left" w:pos="3018"/>
              </w:tabs>
              <w:ind w:left="62" w:right="49"/>
              <w:rPr>
                <w:sz w:val="24"/>
              </w:rPr>
            </w:pPr>
            <w:r>
              <w:rPr>
                <w:sz w:val="24"/>
              </w:rPr>
              <w:t>осуществление)</w:t>
            </w:r>
            <w:r>
              <w:rPr>
                <w:sz w:val="24"/>
              </w:rPr>
              <w:tab/>
            </w:r>
            <w:r>
              <w:rPr>
                <w:sz w:val="24"/>
              </w:rPr>
              <w:tab/>
            </w:r>
            <w:r>
              <w:rPr>
                <w:spacing w:val="-1"/>
                <w:sz w:val="24"/>
              </w:rPr>
              <w:t>бюджетных</w:t>
            </w:r>
            <w:r>
              <w:rPr>
                <w:spacing w:val="-57"/>
                <w:sz w:val="24"/>
              </w:rPr>
              <w:t xml:space="preserve"> </w:t>
            </w:r>
            <w:r>
              <w:rPr>
                <w:sz w:val="24"/>
              </w:rPr>
              <w:t>полномочий</w:t>
            </w:r>
            <w:r>
              <w:rPr>
                <w:sz w:val="24"/>
              </w:rPr>
              <w:tab/>
            </w:r>
            <w:r>
              <w:rPr>
                <w:sz w:val="24"/>
              </w:rPr>
              <w:tab/>
            </w:r>
            <w:r>
              <w:rPr>
                <w:sz w:val="24"/>
              </w:rPr>
              <w:tab/>
            </w:r>
            <w:r>
              <w:rPr>
                <w:sz w:val="24"/>
              </w:rPr>
              <w:tab/>
            </w:r>
            <w:r>
              <w:rPr>
                <w:spacing w:val="-1"/>
                <w:sz w:val="24"/>
              </w:rPr>
              <w:t>главного</w:t>
            </w:r>
            <w:r>
              <w:rPr>
                <w:spacing w:val="-57"/>
                <w:sz w:val="24"/>
              </w:rPr>
              <w:t xml:space="preserve"> </w:t>
            </w:r>
            <w:r>
              <w:rPr>
                <w:sz w:val="24"/>
              </w:rPr>
              <w:t>распорядителя</w:t>
            </w:r>
            <w:r>
              <w:rPr>
                <w:spacing w:val="1"/>
                <w:sz w:val="24"/>
              </w:rPr>
              <w:t xml:space="preserve"> </w:t>
            </w:r>
            <w:r>
              <w:rPr>
                <w:sz w:val="24"/>
              </w:rPr>
              <w:t>(распорядителя)</w:t>
            </w:r>
            <w:r>
              <w:rPr>
                <w:spacing w:val="1"/>
                <w:sz w:val="24"/>
              </w:rPr>
              <w:t xml:space="preserve"> </w:t>
            </w:r>
            <w:r>
              <w:rPr>
                <w:sz w:val="24"/>
              </w:rPr>
              <w:t>бюджетных</w:t>
            </w:r>
            <w:r>
              <w:rPr>
                <w:spacing w:val="-57"/>
                <w:sz w:val="24"/>
              </w:rPr>
              <w:t xml:space="preserve"> </w:t>
            </w:r>
            <w:r>
              <w:rPr>
                <w:sz w:val="24"/>
              </w:rPr>
              <w:t>средств</w:t>
            </w:r>
            <w:r>
              <w:rPr>
                <w:sz w:val="24"/>
              </w:rPr>
              <w:tab/>
            </w:r>
            <w:r>
              <w:rPr>
                <w:sz w:val="24"/>
              </w:rPr>
              <w:t>(за</w:t>
            </w:r>
            <w:r>
              <w:rPr>
                <w:sz w:val="24"/>
              </w:rPr>
              <w:tab/>
            </w:r>
            <w:r>
              <w:rPr>
                <w:sz w:val="24"/>
              </w:rPr>
              <w:tab/>
            </w:r>
            <w:r>
              <w:rPr>
                <w:spacing w:val="-1"/>
                <w:sz w:val="24"/>
              </w:rPr>
              <w:t>исключением</w:t>
            </w:r>
            <w:r>
              <w:rPr>
                <w:spacing w:val="-57"/>
                <w:sz w:val="24"/>
              </w:rPr>
              <w:t xml:space="preserve"> </w:t>
            </w:r>
            <w:r>
              <w:rPr>
                <w:sz w:val="24"/>
              </w:rPr>
              <w:t>нарушений,</w:t>
            </w:r>
            <w:r>
              <w:rPr>
                <w:sz w:val="24"/>
              </w:rPr>
              <w:tab/>
            </w:r>
            <w:r>
              <w:rPr>
                <w:sz w:val="24"/>
              </w:rPr>
              <w:t>указанных</w:t>
            </w:r>
            <w:r>
              <w:rPr>
                <w:sz w:val="24"/>
              </w:rPr>
              <w:tab/>
            </w:r>
            <w:r>
              <w:rPr>
                <w:spacing w:val="-3"/>
                <w:sz w:val="24"/>
              </w:rPr>
              <w:t>в</w:t>
            </w:r>
            <w:r>
              <w:rPr>
                <w:spacing w:val="-57"/>
                <w:sz w:val="24"/>
              </w:rPr>
              <w:t xml:space="preserve"> </w:t>
            </w:r>
            <w:r>
              <w:rPr>
                <w:sz w:val="24"/>
              </w:rPr>
              <w:t>иных</w:t>
            </w:r>
            <w:r>
              <w:rPr>
                <w:sz w:val="24"/>
              </w:rPr>
              <w:tab/>
            </w:r>
            <w:r>
              <w:rPr>
                <w:sz w:val="24"/>
              </w:rPr>
              <w:tab/>
            </w:r>
            <w:r>
              <w:rPr>
                <w:sz w:val="24"/>
              </w:rPr>
              <w:tab/>
            </w:r>
            <w:r>
              <w:rPr>
                <w:sz w:val="24"/>
              </w:rPr>
              <w:tab/>
            </w:r>
            <w:r>
              <w:rPr>
                <w:sz w:val="24"/>
              </w:rPr>
              <w:tab/>
            </w:r>
            <w:r>
              <w:rPr>
                <w:sz w:val="24"/>
              </w:rPr>
              <w:tab/>
            </w:r>
            <w:r>
              <w:rPr>
                <w:spacing w:val="-1"/>
                <w:sz w:val="24"/>
              </w:rPr>
              <w:t>пунктах</w:t>
            </w:r>
          </w:p>
          <w:p>
            <w:pPr>
              <w:pStyle w:val="8"/>
              <w:spacing w:before="1"/>
              <w:ind w:left="62"/>
              <w:rPr>
                <w:sz w:val="24"/>
              </w:rPr>
            </w:pPr>
            <w:r>
              <w:rPr>
                <w:sz w:val="24"/>
              </w:rPr>
              <w:t>классификатора)</w:t>
            </w:r>
          </w:p>
        </w:tc>
        <w:tc>
          <w:tcPr>
            <w:tcW w:w="3120" w:type="dxa"/>
            <w:gridSpan w:val="2"/>
          </w:tcPr>
          <w:p>
            <w:pPr>
              <w:pStyle w:val="8"/>
              <w:spacing w:before="92"/>
              <w:ind w:left="67" w:right="51"/>
              <w:jc w:val="center"/>
              <w:rPr>
                <w:sz w:val="24"/>
              </w:rPr>
            </w:pPr>
            <w:r>
              <w:fldChar w:fldCharType="begin"/>
            </w:r>
            <w:r>
              <w:instrText xml:space="preserve"> HYPERLINK "consultantplus://offline/ref%3D0E8C51EFF77574B8234277044BEEA748D03E0D01AA59BC298B11C4BCAE67C42E22767A367C726DBAC96CF11428B82BC97A5C0844C2A8n74BH" \h </w:instrText>
            </w:r>
            <w:r>
              <w:fldChar w:fldCharType="separate"/>
            </w:r>
            <w:r>
              <w:rPr>
                <w:color w:val="0000FF"/>
                <w:sz w:val="24"/>
              </w:rPr>
              <w:t xml:space="preserve">статья 158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3" w:type="dxa"/>
            <w:gridSpan w:val="2"/>
          </w:tcPr>
          <w:p>
            <w:pPr>
              <w:pStyle w:val="8"/>
              <w:spacing w:before="92"/>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right="180"/>
              <w:jc w:val="center"/>
              <w:rPr>
                <w:sz w:val="24"/>
              </w:rPr>
            </w:pPr>
            <w:r>
              <w:rPr>
                <w:sz w:val="24"/>
              </w:rPr>
              <w:t>рублей</w:t>
            </w:r>
          </w:p>
        </w:tc>
        <w:tc>
          <w:tcPr>
            <w:tcW w:w="849" w:type="dxa"/>
            <w:gridSpan w:val="2"/>
          </w:tcPr>
          <w:p>
            <w:pPr>
              <w:pStyle w:val="8"/>
              <w:spacing w:before="92"/>
              <w:ind w:left="13"/>
              <w:jc w:val="center"/>
              <w:rPr>
                <w:sz w:val="24"/>
              </w:rPr>
            </w:pPr>
            <w:r>
              <w:rPr>
                <w:sz w:val="24"/>
              </w:rPr>
              <w:t>1</w:t>
            </w:r>
          </w:p>
        </w:tc>
        <w:tc>
          <w:tcPr>
            <w:tcW w:w="2380" w:type="dxa"/>
            <w:gridSpan w:val="2"/>
          </w:tcPr>
          <w:p>
            <w:pPr>
              <w:pStyle w:val="8"/>
              <w:rPr>
                <w:sz w:val="24"/>
              </w:rPr>
            </w:pPr>
          </w:p>
        </w:tc>
        <w:tc>
          <w:tcPr>
            <w:tcW w:w="1699" w:type="dxa"/>
            <w:gridSpan w:val="2"/>
          </w:tcPr>
          <w:p>
            <w:pPr>
              <w:pStyle w:val="8"/>
              <w:spacing w:before="92"/>
              <w:ind w:left="425" w:right="193" w:hanging="198"/>
              <w:rPr>
                <w:sz w:val="24"/>
              </w:rPr>
            </w:pPr>
            <w:r>
              <w:rPr>
                <w:sz w:val="24"/>
              </w:rPr>
              <w:t>избыточные</w:t>
            </w:r>
            <w:r>
              <w:rPr>
                <w:spacing w:val="-57"/>
                <w:sz w:val="24"/>
              </w:rPr>
              <w:t xml:space="preserve"> </w:t>
            </w:r>
            <w:r>
              <w:rPr>
                <w:sz w:val="24"/>
              </w:rPr>
              <w:t>расходы</w:t>
            </w:r>
          </w:p>
          <w:p>
            <w:pPr>
              <w:pStyle w:val="8"/>
              <w:ind w:left="464" w:right="211" w:hanging="217"/>
              <w:rPr>
                <w:sz w:val="24"/>
              </w:rPr>
            </w:pPr>
            <w:r>
              <w:rPr>
                <w:sz w:val="24"/>
              </w:rPr>
              <w:t>бюджетных средств</w:t>
            </w:r>
          </w:p>
        </w:tc>
        <w:tc>
          <w:tcPr>
            <w:tcW w:w="1984" w:type="dxa"/>
            <w:gridSpan w:val="2"/>
          </w:tcPr>
          <w:p>
            <w:pPr>
              <w:pStyle w:val="8"/>
              <w:spacing w:before="92"/>
              <w:ind w:left="67" w:right="46"/>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p>
          <w:p>
            <w:pPr>
              <w:pStyle w:val="8"/>
              <w:ind w:left="70" w:right="48" w:firstLine="2"/>
              <w:jc w:val="center"/>
              <w:rPr>
                <w:sz w:val="24"/>
              </w:rPr>
            </w:pPr>
            <w:r>
              <w:rPr>
                <w:sz w:val="24"/>
              </w:rPr>
              <w:t>средств,</w:t>
            </w:r>
            <w:r>
              <w:rPr>
                <w:spacing w:val="1"/>
                <w:sz w:val="24"/>
              </w:rPr>
              <w:t xml:space="preserve"> </w:t>
            </w:r>
            <w:r>
              <w:rPr>
                <w:sz w:val="24"/>
              </w:rPr>
              <w:t>использованных с</w:t>
            </w:r>
            <w:r>
              <w:rPr>
                <w:spacing w:val="-57"/>
                <w:sz w:val="24"/>
              </w:rPr>
              <w:t xml:space="preserve"> </w:t>
            </w:r>
            <w:r>
              <w:rPr>
                <w:sz w:val="24"/>
              </w:rPr>
              <w:t>нарушением</w:t>
            </w:r>
            <w:r>
              <w:rPr>
                <w:spacing w:val="1"/>
                <w:sz w:val="24"/>
              </w:rPr>
              <w:t xml:space="preserve"> </w:t>
            </w:r>
            <w:r>
              <w:rPr>
                <w:sz w:val="24"/>
              </w:rPr>
              <w:t>требований</w:t>
            </w:r>
            <w:r>
              <w:rPr>
                <w:spacing w:val="1"/>
                <w:sz w:val="24"/>
              </w:rPr>
              <w:t xml:space="preserve"> </w:t>
            </w:r>
            <w:r>
              <w:rPr>
                <w:sz w:val="24"/>
              </w:rPr>
              <w:t>(нецелевое</w:t>
            </w:r>
            <w:r>
              <w:rPr>
                <w:spacing w:val="1"/>
                <w:sz w:val="24"/>
              </w:rPr>
              <w:t xml:space="preserve"> </w:t>
            </w:r>
            <w:r>
              <w:rPr>
                <w:sz w:val="24"/>
              </w:rPr>
              <w:t>использование</w:t>
            </w:r>
          </w:p>
          <w:p>
            <w:pPr>
              <w:pStyle w:val="8"/>
              <w:spacing w:before="1"/>
              <w:ind w:left="68" w:right="46"/>
              <w:jc w:val="center"/>
              <w:rPr>
                <w:sz w:val="24"/>
              </w:rPr>
            </w:pPr>
            <w:r>
              <w:rPr>
                <w:sz w:val="24"/>
              </w:rPr>
              <w:t>бюджетных средств)</w:t>
            </w:r>
          </w:p>
          <w:p>
            <w:pPr>
              <w:pStyle w:val="8"/>
              <w:ind w:left="68" w:right="46"/>
              <w:jc w:val="center"/>
              <w:rPr>
                <w:sz w:val="24"/>
              </w:rPr>
            </w:pPr>
            <w:r>
              <w:rPr>
                <w:spacing w:val="-1"/>
                <w:sz w:val="24"/>
              </w:rPr>
              <w:t>подведомственны</w:t>
            </w:r>
            <w:r>
              <w:rPr>
                <w:spacing w:val="-57"/>
                <w:sz w:val="24"/>
              </w:rPr>
              <w:t xml:space="preserve"> </w:t>
            </w:r>
            <w:r>
              <w:rPr>
                <w:sz w:val="24"/>
              </w:rPr>
              <w:t>ми</w:t>
            </w:r>
          </w:p>
          <w:p>
            <w:pPr>
              <w:pStyle w:val="8"/>
              <w:ind w:left="82" w:right="57" w:hanging="5"/>
              <w:jc w:val="center"/>
              <w:rPr>
                <w:sz w:val="24"/>
              </w:rPr>
            </w:pPr>
            <w:r>
              <w:rPr>
                <w:sz w:val="24"/>
              </w:rPr>
              <w:t>учреждениями,</w:t>
            </w:r>
            <w:r>
              <w:rPr>
                <w:spacing w:val="1"/>
                <w:sz w:val="24"/>
              </w:rPr>
              <w:t xml:space="preserve"> </w:t>
            </w:r>
            <w:r>
              <w:rPr>
                <w:sz w:val="24"/>
              </w:rPr>
              <w:t>организациями и</w:t>
            </w:r>
            <w:r>
              <w:rPr>
                <w:spacing w:val="1"/>
                <w:sz w:val="24"/>
              </w:rPr>
              <w:t xml:space="preserve"> </w:t>
            </w:r>
            <w:r>
              <w:rPr>
                <w:sz w:val="24"/>
              </w:rPr>
              <w:t>территориальным</w:t>
            </w:r>
            <w:r>
              <w:rPr>
                <w:spacing w:val="-57"/>
                <w:sz w:val="24"/>
              </w:rPr>
              <w:t xml:space="preserve"> </w:t>
            </w:r>
            <w:r>
              <w:rPr>
                <w:sz w:val="24"/>
              </w:rPr>
              <w:t>и органами в</w:t>
            </w:r>
            <w:r>
              <w:rPr>
                <w:spacing w:val="1"/>
                <w:sz w:val="24"/>
              </w:rPr>
              <w:t xml:space="preserve"> </w:t>
            </w:r>
            <w:r>
              <w:rPr>
                <w:sz w:val="24"/>
              </w:rPr>
              <w:t>результате</w:t>
            </w:r>
          </w:p>
          <w:p>
            <w:pPr>
              <w:pStyle w:val="8"/>
              <w:spacing w:before="1"/>
              <w:ind w:left="67" w:right="46"/>
              <w:jc w:val="center"/>
              <w:rPr>
                <w:spacing w:val="-1"/>
                <w:sz w:val="24"/>
              </w:rPr>
            </w:pPr>
            <w:r>
              <w:rPr>
                <w:spacing w:val="-1"/>
                <w:sz w:val="24"/>
              </w:rPr>
              <w:t>ненадлежащего</w:t>
            </w:r>
            <w:r>
              <w:rPr>
                <w:spacing w:val="-57"/>
                <w:sz w:val="24"/>
              </w:rPr>
              <w:t xml:space="preserve"> </w:t>
            </w:r>
            <w:r>
              <w:rPr>
                <w:sz w:val="24"/>
              </w:rPr>
              <w:t>осуществления</w:t>
            </w:r>
          </w:p>
          <w:p>
            <w:pPr>
              <w:pStyle w:val="8"/>
              <w:spacing w:before="92"/>
              <w:ind w:left="245" w:right="221" w:hanging="5"/>
              <w:jc w:val="center"/>
              <w:rPr>
                <w:sz w:val="24"/>
              </w:rPr>
            </w:pPr>
            <w:r>
              <w:rPr>
                <w:sz w:val="24"/>
              </w:rPr>
              <w:t>бюджетных</w:t>
            </w:r>
            <w:r>
              <w:rPr>
                <w:spacing w:val="1"/>
                <w:sz w:val="24"/>
              </w:rPr>
              <w:t xml:space="preserve"> </w:t>
            </w:r>
            <w:r>
              <w:rPr>
                <w:sz w:val="24"/>
              </w:rPr>
              <w:t>полномочий</w:t>
            </w:r>
            <w:r>
              <w:rPr>
                <w:spacing w:val="1"/>
                <w:sz w:val="24"/>
              </w:rPr>
              <w:t xml:space="preserve"> </w:t>
            </w:r>
            <w:r>
              <w:rPr>
                <w:sz w:val="24"/>
              </w:rPr>
              <w:t>главного</w:t>
            </w:r>
            <w:r>
              <w:rPr>
                <w:spacing w:val="1"/>
                <w:sz w:val="24"/>
              </w:rPr>
              <w:t xml:space="preserve"> </w:t>
            </w:r>
            <w:r>
              <w:rPr>
                <w:sz w:val="24"/>
              </w:rPr>
              <w:t>распорядителя</w:t>
            </w:r>
            <w:r>
              <w:rPr>
                <w:spacing w:val="-57"/>
                <w:sz w:val="24"/>
              </w:rPr>
              <w:t xml:space="preserve"> </w:t>
            </w:r>
            <w:r>
              <w:rPr>
                <w:sz w:val="24"/>
              </w:rPr>
              <w:t>бюджетных</w:t>
            </w:r>
            <w:r>
              <w:rPr>
                <w:spacing w:val="1"/>
                <w:sz w:val="24"/>
              </w:rPr>
              <w:t xml:space="preserve"> </w:t>
            </w:r>
            <w:r>
              <w:rPr>
                <w:sz w:val="24"/>
              </w:rPr>
              <w:t>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964" w:hRule="atLeast"/>
        </w:trPr>
        <w:tc>
          <w:tcPr>
            <w:tcW w:w="1056" w:type="dxa"/>
            <w:gridSpan w:val="3"/>
          </w:tcPr>
          <w:p>
            <w:pPr>
              <w:pStyle w:val="8"/>
              <w:spacing w:before="95"/>
              <w:ind w:right="216"/>
              <w:jc w:val="right"/>
              <w:rPr>
                <w:sz w:val="24"/>
              </w:rPr>
            </w:pPr>
            <w:r>
              <w:rPr>
                <w:sz w:val="24"/>
              </w:rPr>
              <w:t>1.2.98</w:t>
            </w:r>
          </w:p>
        </w:tc>
        <w:tc>
          <w:tcPr>
            <w:tcW w:w="3194" w:type="dxa"/>
          </w:tcPr>
          <w:p>
            <w:pPr>
              <w:pStyle w:val="8"/>
              <w:spacing w:before="95"/>
              <w:ind w:left="62" w:right="1284"/>
              <w:rPr>
                <w:sz w:val="24"/>
              </w:rPr>
            </w:pPr>
            <w:r>
              <w:rPr>
                <w:spacing w:val="-1"/>
                <w:sz w:val="24"/>
              </w:rPr>
              <w:t>Неосуществление</w:t>
            </w:r>
            <w:r>
              <w:rPr>
                <w:spacing w:val="-57"/>
                <w:sz w:val="24"/>
              </w:rPr>
              <w:t xml:space="preserve"> </w:t>
            </w:r>
            <w:r>
              <w:rPr>
                <w:sz w:val="24"/>
              </w:rPr>
              <w:t>(ненадлежащее</w:t>
            </w:r>
          </w:p>
          <w:p>
            <w:pPr>
              <w:pStyle w:val="8"/>
              <w:tabs>
                <w:tab w:val="left" w:pos="2230"/>
              </w:tabs>
              <w:ind w:left="62" w:right="48"/>
              <w:jc w:val="both"/>
              <w:rPr>
                <w:sz w:val="24"/>
              </w:rPr>
            </w:pPr>
            <w:r>
              <w:rPr>
                <w:sz w:val="24"/>
              </w:rPr>
              <w:t>осуществление)</w:t>
            </w:r>
            <w:r>
              <w:rPr>
                <w:spacing w:val="1"/>
                <w:sz w:val="24"/>
              </w:rPr>
              <w:t xml:space="preserve"> </w:t>
            </w:r>
            <w:r>
              <w:rPr>
                <w:sz w:val="24"/>
              </w:rPr>
              <w:t>бюджетных</w:t>
            </w:r>
            <w:r>
              <w:rPr>
                <w:spacing w:val="-57"/>
                <w:sz w:val="24"/>
              </w:rPr>
              <w:t xml:space="preserve"> </w:t>
            </w:r>
            <w:r>
              <w:rPr>
                <w:sz w:val="24"/>
              </w:rPr>
              <w:t>полномочий</w:t>
            </w:r>
            <w:r>
              <w:rPr>
                <w:sz w:val="24"/>
              </w:rPr>
              <w:tab/>
            </w:r>
            <w:r>
              <w:rPr>
                <w:spacing w:val="-1"/>
                <w:sz w:val="24"/>
              </w:rPr>
              <w:t>главного</w:t>
            </w:r>
            <w:r>
              <w:rPr>
                <w:spacing w:val="-58"/>
                <w:sz w:val="24"/>
              </w:rPr>
              <w:t xml:space="preserve"> </w:t>
            </w:r>
            <w:r>
              <w:rPr>
                <w:sz w:val="24"/>
              </w:rPr>
              <w:t>администратора</w:t>
            </w:r>
          </w:p>
          <w:p>
            <w:pPr>
              <w:pStyle w:val="8"/>
              <w:tabs>
                <w:tab w:val="left" w:pos="2310"/>
              </w:tabs>
              <w:ind w:left="62" w:right="45"/>
              <w:jc w:val="both"/>
              <w:rPr>
                <w:sz w:val="24"/>
              </w:rPr>
            </w:pPr>
            <w:r>
              <w:rPr>
                <w:sz w:val="24"/>
              </w:rPr>
              <w:t>(администратора)</w:t>
            </w:r>
            <w:r>
              <w:rPr>
                <w:spacing w:val="1"/>
                <w:sz w:val="24"/>
              </w:rPr>
              <w:t xml:space="preserve"> </w:t>
            </w:r>
            <w:r>
              <w:rPr>
                <w:sz w:val="24"/>
              </w:rPr>
              <w:t>доходов</w:t>
            </w:r>
            <w:r>
              <w:rPr>
                <w:spacing w:val="1"/>
                <w:sz w:val="24"/>
              </w:rPr>
              <w:t xml:space="preserve"> </w:t>
            </w:r>
            <w:r>
              <w:rPr>
                <w:sz w:val="24"/>
              </w:rPr>
              <w:t>бюджета</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нарушений,</w:t>
            </w:r>
            <w:r>
              <w:rPr>
                <w:spacing w:val="1"/>
                <w:sz w:val="24"/>
              </w:rPr>
              <w:t xml:space="preserve"> </w:t>
            </w:r>
            <w:r>
              <w:rPr>
                <w:sz w:val="24"/>
              </w:rPr>
              <w:t>указанных</w:t>
            </w:r>
            <w:r>
              <w:rPr>
                <w:spacing w:val="61"/>
                <w:sz w:val="24"/>
              </w:rPr>
              <w:t xml:space="preserve"> </w:t>
            </w:r>
            <w:r>
              <w:rPr>
                <w:sz w:val="24"/>
              </w:rPr>
              <w:t>в</w:t>
            </w:r>
            <w:r>
              <w:rPr>
                <w:spacing w:val="1"/>
                <w:sz w:val="24"/>
              </w:rPr>
              <w:t xml:space="preserve"> </w:t>
            </w:r>
            <w:r>
              <w:rPr>
                <w:sz w:val="24"/>
              </w:rPr>
              <w:t>иных</w:t>
            </w:r>
            <w:r>
              <w:rPr>
                <w:sz w:val="24"/>
              </w:rPr>
              <w:tab/>
            </w:r>
            <w:r>
              <w:rPr>
                <w:sz w:val="24"/>
              </w:rPr>
              <w:t>пунктах</w:t>
            </w:r>
          </w:p>
          <w:p>
            <w:pPr>
              <w:pStyle w:val="8"/>
              <w:ind w:left="62"/>
              <w:rPr>
                <w:sz w:val="24"/>
              </w:rPr>
            </w:pPr>
            <w:r>
              <w:rPr>
                <w:sz w:val="24"/>
              </w:rPr>
              <w:t>классификатора)</w:t>
            </w:r>
          </w:p>
        </w:tc>
        <w:tc>
          <w:tcPr>
            <w:tcW w:w="3120" w:type="dxa"/>
            <w:gridSpan w:val="2"/>
          </w:tcPr>
          <w:p>
            <w:pPr>
              <w:pStyle w:val="8"/>
              <w:spacing w:before="95"/>
              <w:ind w:left="67" w:right="53"/>
              <w:jc w:val="center"/>
              <w:rPr>
                <w:sz w:val="24"/>
              </w:rPr>
            </w:pPr>
            <w:r>
              <w:fldChar w:fldCharType="begin"/>
            </w:r>
            <w:r>
              <w:instrText xml:space="preserve"> HYPERLINK "consultantplus://offline/ref%3D0E8C51EFF77574B8234277044BEEA748D03E0D01AA59BC298B11C4BCAE67C42E22767A367C7468BAC96CF11428B82BC97A5C0844C2A8n74BH" \h </w:instrText>
            </w:r>
            <w:r>
              <w:fldChar w:fldCharType="separate"/>
            </w:r>
            <w:r>
              <w:rPr>
                <w:color w:val="0000FF"/>
                <w:sz w:val="24"/>
              </w:rPr>
              <w:t xml:space="preserve">статья 160.1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4" w:right="54"/>
              <w:jc w:val="center"/>
              <w:rPr>
                <w:sz w:val="24"/>
              </w:rPr>
            </w:pPr>
            <w:r>
              <w:rPr>
                <w:sz w:val="24"/>
              </w:rPr>
              <w:t>Федерации</w:t>
            </w:r>
          </w:p>
        </w:tc>
        <w:tc>
          <w:tcPr>
            <w:tcW w:w="1133" w:type="dxa"/>
            <w:gridSpan w:val="2"/>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86" w:right="180"/>
              <w:jc w:val="center"/>
              <w:rPr>
                <w:sz w:val="24"/>
              </w:rPr>
            </w:pPr>
            <w:r>
              <w:rPr>
                <w:sz w:val="24"/>
              </w:rPr>
              <w:t>рублей</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spacing w:before="95"/>
              <w:ind w:left="66" w:right="47"/>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gridSpan w:val="2"/>
          </w:tcPr>
          <w:p>
            <w:pPr>
              <w:pStyle w:val="8"/>
              <w:spacing w:before="95"/>
              <w:ind w:left="66" w:right="46"/>
              <w:jc w:val="center"/>
              <w:rPr>
                <w:sz w:val="24"/>
              </w:rPr>
            </w:pPr>
            <w:r>
              <w:rPr>
                <w:sz w:val="24"/>
              </w:rPr>
              <w:t>объем</w:t>
            </w:r>
          </w:p>
          <w:p>
            <w:pPr>
              <w:pStyle w:val="8"/>
              <w:ind w:left="101" w:right="77"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spacing w:line="274" w:lineRule="exact"/>
              <w:ind w:left="65" w:right="46"/>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240" w:hRule="atLeast"/>
        </w:trPr>
        <w:tc>
          <w:tcPr>
            <w:tcW w:w="1056" w:type="dxa"/>
            <w:gridSpan w:val="3"/>
          </w:tcPr>
          <w:p>
            <w:pPr>
              <w:pStyle w:val="8"/>
              <w:spacing w:before="95"/>
              <w:ind w:right="216"/>
              <w:jc w:val="right"/>
              <w:rPr>
                <w:sz w:val="24"/>
              </w:rPr>
            </w:pPr>
            <w:r>
              <w:rPr>
                <w:sz w:val="24"/>
              </w:rPr>
              <w:t>1.2.99</w:t>
            </w:r>
          </w:p>
        </w:tc>
        <w:tc>
          <w:tcPr>
            <w:tcW w:w="3194" w:type="dxa"/>
          </w:tcPr>
          <w:p>
            <w:pPr>
              <w:pStyle w:val="8"/>
              <w:spacing w:before="95"/>
              <w:ind w:left="62" w:right="1284"/>
              <w:rPr>
                <w:sz w:val="24"/>
              </w:rPr>
            </w:pPr>
            <w:r>
              <w:rPr>
                <w:spacing w:val="-1"/>
                <w:sz w:val="24"/>
              </w:rPr>
              <w:t>Неосуществление</w:t>
            </w:r>
            <w:r>
              <w:rPr>
                <w:spacing w:val="-57"/>
                <w:sz w:val="24"/>
              </w:rPr>
              <w:t xml:space="preserve"> </w:t>
            </w:r>
            <w:r>
              <w:rPr>
                <w:sz w:val="24"/>
              </w:rPr>
              <w:t>(ненадлежащее</w:t>
            </w:r>
          </w:p>
          <w:p>
            <w:pPr>
              <w:pStyle w:val="8"/>
              <w:tabs>
                <w:tab w:val="left" w:pos="2230"/>
              </w:tabs>
              <w:ind w:left="62" w:right="48"/>
              <w:jc w:val="both"/>
              <w:rPr>
                <w:sz w:val="24"/>
              </w:rPr>
            </w:pPr>
            <w:r>
              <w:rPr>
                <w:sz w:val="24"/>
              </w:rPr>
              <w:t>осуществление)</w:t>
            </w:r>
            <w:r>
              <w:rPr>
                <w:spacing w:val="1"/>
                <w:sz w:val="24"/>
              </w:rPr>
              <w:t xml:space="preserve"> </w:t>
            </w:r>
            <w:r>
              <w:rPr>
                <w:sz w:val="24"/>
              </w:rPr>
              <w:t>бюджетных</w:t>
            </w:r>
            <w:r>
              <w:rPr>
                <w:spacing w:val="-57"/>
                <w:sz w:val="24"/>
              </w:rPr>
              <w:t xml:space="preserve"> </w:t>
            </w:r>
            <w:r>
              <w:rPr>
                <w:sz w:val="24"/>
              </w:rPr>
              <w:t>полномочий</w:t>
            </w:r>
            <w:r>
              <w:rPr>
                <w:sz w:val="24"/>
              </w:rPr>
              <w:tab/>
            </w:r>
            <w:r>
              <w:rPr>
                <w:spacing w:val="-1"/>
                <w:sz w:val="24"/>
              </w:rPr>
              <w:t>главного</w:t>
            </w:r>
            <w:r>
              <w:rPr>
                <w:spacing w:val="-58"/>
                <w:sz w:val="24"/>
              </w:rPr>
              <w:t xml:space="preserve"> </w:t>
            </w:r>
            <w:r>
              <w:rPr>
                <w:sz w:val="24"/>
              </w:rPr>
              <w:t>администратора</w:t>
            </w:r>
          </w:p>
          <w:p>
            <w:pPr>
              <w:pStyle w:val="8"/>
              <w:tabs>
                <w:tab w:val="left" w:pos="2310"/>
              </w:tabs>
              <w:ind w:left="62" w:right="45"/>
              <w:jc w:val="both"/>
              <w:rPr>
                <w:sz w:val="24"/>
              </w:rPr>
            </w:pPr>
            <w:r>
              <w:rPr>
                <w:sz w:val="24"/>
              </w:rPr>
              <w:t>(администратора) источников</w:t>
            </w:r>
            <w:r>
              <w:rPr>
                <w:spacing w:val="-57"/>
                <w:sz w:val="24"/>
              </w:rPr>
              <w:t xml:space="preserve"> </w:t>
            </w:r>
            <w:r>
              <w:rPr>
                <w:sz w:val="24"/>
              </w:rPr>
              <w:t>финансирования</w:t>
            </w:r>
            <w:r>
              <w:rPr>
                <w:spacing w:val="1"/>
                <w:sz w:val="24"/>
              </w:rPr>
              <w:t xml:space="preserve"> </w:t>
            </w:r>
            <w:r>
              <w:rPr>
                <w:sz w:val="24"/>
              </w:rPr>
              <w:t>дефицита</w:t>
            </w:r>
            <w:r>
              <w:rPr>
                <w:spacing w:val="-57"/>
                <w:sz w:val="24"/>
              </w:rPr>
              <w:t xml:space="preserve"> </w:t>
            </w:r>
            <w:r>
              <w:rPr>
                <w:sz w:val="24"/>
              </w:rPr>
              <w:t>бюджета</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нарушений,</w:t>
            </w:r>
            <w:r>
              <w:rPr>
                <w:spacing w:val="1"/>
                <w:sz w:val="24"/>
              </w:rPr>
              <w:t xml:space="preserve"> </w:t>
            </w:r>
            <w:r>
              <w:rPr>
                <w:sz w:val="24"/>
              </w:rPr>
              <w:t>указанных</w:t>
            </w:r>
            <w:r>
              <w:rPr>
                <w:spacing w:val="61"/>
                <w:sz w:val="24"/>
              </w:rPr>
              <w:t xml:space="preserve"> </w:t>
            </w:r>
            <w:r>
              <w:rPr>
                <w:sz w:val="24"/>
              </w:rPr>
              <w:t>в</w:t>
            </w:r>
            <w:r>
              <w:rPr>
                <w:spacing w:val="1"/>
                <w:sz w:val="24"/>
              </w:rPr>
              <w:t xml:space="preserve"> </w:t>
            </w:r>
            <w:r>
              <w:rPr>
                <w:sz w:val="24"/>
              </w:rPr>
              <w:t>иных</w:t>
            </w:r>
            <w:r>
              <w:rPr>
                <w:sz w:val="24"/>
              </w:rPr>
              <w:tab/>
            </w:r>
            <w:r>
              <w:rPr>
                <w:sz w:val="24"/>
              </w:rPr>
              <w:t>пунктах</w:t>
            </w:r>
          </w:p>
          <w:p>
            <w:pPr>
              <w:pStyle w:val="8"/>
              <w:spacing w:before="1"/>
              <w:ind w:left="62"/>
              <w:rPr>
                <w:sz w:val="24"/>
              </w:rPr>
            </w:pPr>
            <w:r>
              <w:rPr>
                <w:sz w:val="24"/>
              </w:rPr>
              <w:t>классификатора)</w:t>
            </w:r>
          </w:p>
        </w:tc>
        <w:tc>
          <w:tcPr>
            <w:tcW w:w="3120" w:type="dxa"/>
            <w:gridSpan w:val="2"/>
          </w:tcPr>
          <w:p>
            <w:pPr>
              <w:pStyle w:val="8"/>
              <w:spacing w:before="95"/>
              <w:ind w:left="67" w:right="53"/>
              <w:jc w:val="center"/>
              <w:rPr>
                <w:sz w:val="24"/>
              </w:rPr>
            </w:pPr>
            <w:r>
              <w:fldChar w:fldCharType="begin"/>
            </w:r>
            <w:r>
              <w:instrText xml:space="preserve"> HYPERLINK "consultantplus://offline/ref%3D0E8C51EFF77574B8234277044BEEA748D03E0D01AA59BC298B11C4BCAE67C42E22767A367C766BBAC96CF11428B82BC97A5C0844C2A8n74BH" \h </w:instrText>
            </w:r>
            <w:r>
              <w:fldChar w:fldCharType="separate"/>
            </w:r>
            <w:r>
              <w:rPr>
                <w:color w:val="0000FF"/>
                <w:sz w:val="24"/>
              </w:rPr>
              <w:t xml:space="preserve">статья 160.2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4" w:right="54"/>
              <w:jc w:val="center"/>
              <w:rPr>
                <w:sz w:val="24"/>
              </w:rPr>
            </w:pPr>
            <w:r>
              <w:rPr>
                <w:sz w:val="24"/>
              </w:rPr>
              <w:t>Федерации</w:t>
            </w:r>
          </w:p>
        </w:tc>
        <w:tc>
          <w:tcPr>
            <w:tcW w:w="1133" w:type="dxa"/>
            <w:gridSpan w:val="2"/>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right="180"/>
              <w:jc w:val="center"/>
              <w:rPr>
                <w:sz w:val="24"/>
              </w:rPr>
            </w:pPr>
            <w:r>
              <w:rPr>
                <w:sz w:val="24"/>
              </w:rPr>
              <w:t>рублей</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Borders>
              <w:bottom w:val="single" w:color="auto" w:sz="4" w:space="0"/>
            </w:tcBorders>
          </w:tcPr>
          <w:p>
            <w:pPr>
              <w:pStyle w:val="8"/>
              <w:spacing w:before="95"/>
              <w:ind w:left="64" w:right="47"/>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gridSpan w:val="2"/>
            <w:tcBorders>
              <w:bottom w:val="single" w:color="auto" w:sz="4" w:space="0"/>
            </w:tcBorders>
          </w:tcPr>
          <w:p>
            <w:pPr>
              <w:pStyle w:val="8"/>
              <w:spacing w:before="95"/>
              <w:ind w:left="66" w:right="46"/>
              <w:jc w:val="center"/>
              <w:rPr>
                <w:sz w:val="24"/>
              </w:rPr>
            </w:pPr>
            <w:r>
              <w:rPr>
                <w:sz w:val="24"/>
              </w:rPr>
              <w:t>объем</w:t>
            </w:r>
          </w:p>
          <w:p>
            <w:pPr>
              <w:pStyle w:val="8"/>
              <w:ind w:left="101" w:right="77"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w:t>
            </w:r>
            <w:r>
              <w:rPr>
                <w:spacing w:val="-1"/>
                <w:sz w:val="24"/>
              </w:rPr>
              <w:t xml:space="preserve"> </w:t>
            </w:r>
            <w:r>
              <w:rPr>
                <w:sz w:val="24"/>
              </w:rPr>
              <w:t>платежей в</w:t>
            </w:r>
          </w:p>
          <w:p>
            <w:pPr>
              <w:pStyle w:val="8"/>
              <w:ind w:left="65" w:right="46"/>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031" w:hRule="atLeast"/>
        </w:trPr>
        <w:tc>
          <w:tcPr>
            <w:tcW w:w="1056" w:type="dxa"/>
            <w:gridSpan w:val="3"/>
          </w:tcPr>
          <w:p>
            <w:pPr>
              <w:pStyle w:val="8"/>
              <w:spacing w:before="95"/>
              <w:ind w:right="156"/>
              <w:jc w:val="right"/>
              <w:rPr>
                <w:sz w:val="24"/>
                <w:highlight w:val="none"/>
              </w:rPr>
            </w:pPr>
            <w:r>
              <w:rPr>
                <w:sz w:val="24"/>
                <w:highlight w:val="none"/>
              </w:rPr>
              <w:t>1.2.100</w:t>
            </w:r>
          </w:p>
        </w:tc>
        <w:tc>
          <w:tcPr>
            <w:tcW w:w="3194" w:type="dxa"/>
          </w:tcPr>
          <w:p>
            <w:pPr>
              <w:pStyle w:val="8"/>
              <w:spacing w:before="95"/>
              <w:ind w:left="62" w:right="1284"/>
              <w:rPr>
                <w:sz w:val="24"/>
                <w:highlight w:val="none"/>
              </w:rPr>
            </w:pPr>
            <w:r>
              <w:rPr>
                <w:spacing w:val="-1"/>
                <w:sz w:val="24"/>
                <w:highlight w:val="none"/>
              </w:rPr>
              <w:t>Неосуществление</w:t>
            </w:r>
            <w:r>
              <w:rPr>
                <w:spacing w:val="-57"/>
                <w:sz w:val="24"/>
                <w:highlight w:val="none"/>
              </w:rPr>
              <w:t xml:space="preserve"> </w:t>
            </w:r>
            <w:r>
              <w:rPr>
                <w:sz w:val="24"/>
                <w:highlight w:val="none"/>
              </w:rPr>
              <w:t>(ненадлежащее</w:t>
            </w:r>
          </w:p>
          <w:p>
            <w:pPr>
              <w:pStyle w:val="8"/>
              <w:tabs>
                <w:tab w:val="left" w:pos="1921"/>
              </w:tabs>
              <w:ind w:left="62"/>
              <w:rPr>
                <w:sz w:val="24"/>
                <w:highlight w:val="none"/>
              </w:rPr>
            </w:pPr>
            <w:r>
              <w:rPr>
                <w:sz w:val="24"/>
                <w:highlight w:val="none"/>
              </w:rPr>
              <w:t>осуществление)</w:t>
            </w:r>
            <w:r>
              <w:rPr>
                <w:sz w:val="24"/>
                <w:highlight w:val="none"/>
              </w:rPr>
              <w:tab/>
            </w:r>
            <w:r>
              <w:rPr>
                <w:sz w:val="24"/>
                <w:highlight w:val="none"/>
              </w:rPr>
              <w:t>бюджетных</w:t>
            </w:r>
          </w:p>
        </w:tc>
        <w:tc>
          <w:tcPr>
            <w:tcW w:w="3120" w:type="dxa"/>
            <w:gridSpan w:val="2"/>
          </w:tcPr>
          <w:p>
            <w:pPr>
              <w:pStyle w:val="8"/>
              <w:spacing w:before="95"/>
              <w:ind w:left="67" w:right="51"/>
              <w:jc w:val="center"/>
              <w:rPr>
                <w:sz w:val="24"/>
                <w:highlight w:val="none"/>
              </w:rPr>
            </w:pPr>
            <w:r>
              <w:rPr>
                <w:highlight w:val="none"/>
              </w:rPr>
              <w:fldChar w:fldCharType="begin"/>
            </w:r>
            <w:r>
              <w:rPr>
                <w:highlight w:val="none"/>
              </w:rPr>
              <w:instrText xml:space="preserve"> HYPERLINK "consultantplus://offline/ref%3D0E8C51EFF77574B8234277044BEEA748D03E0D01AA59BC298B11C4BCAE67C42E22767A377E776CBAC96CF11428B82BC97A5C0844C2A8n74BH" \h </w:instrText>
            </w:r>
            <w:r>
              <w:rPr>
                <w:highlight w:val="none"/>
              </w:rPr>
              <w:fldChar w:fldCharType="separate"/>
            </w:r>
            <w:r>
              <w:rPr>
                <w:color w:val="0000FF"/>
                <w:sz w:val="24"/>
                <w:highlight w:val="none"/>
              </w:rPr>
              <w:t>статьи 161</w:t>
            </w:r>
            <w:r>
              <w:rPr>
                <w:color w:val="0000FF"/>
                <w:sz w:val="24"/>
                <w:highlight w:val="none"/>
              </w:rPr>
              <w:fldChar w:fldCharType="end"/>
            </w:r>
            <w:r>
              <w:rPr>
                <w:sz w:val="24"/>
                <w:highlight w:val="none"/>
              </w:rPr>
              <w:t xml:space="preserve">, </w:t>
            </w:r>
            <w:r>
              <w:rPr>
                <w:highlight w:val="none"/>
              </w:rPr>
              <w:fldChar w:fldCharType="begin"/>
            </w:r>
            <w:r>
              <w:rPr>
                <w:highlight w:val="none"/>
              </w:rPr>
              <w:instrText xml:space="preserve"> HYPERLINK "consultantplus://offline/ref%3D0E8C51EFF77574B8234277044BEEA748D03E0D01AA59BC298B11C4BCAE67C42E22767A357F736BB29B36E11061EF2ED572411645DCA87947n548H" \h </w:instrText>
            </w:r>
            <w:r>
              <w:rPr>
                <w:highlight w:val="none"/>
              </w:rPr>
              <w:fldChar w:fldCharType="separate"/>
            </w:r>
            <w:r>
              <w:rPr>
                <w:color w:val="0000FF"/>
                <w:sz w:val="24"/>
                <w:highlight w:val="none"/>
              </w:rPr>
              <w:t>162</w:t>
            </w:r>
            <w:r>
              <w:rPr>
                <w:color w:val="0000FF"/>
                <w:sz w:val="24"/>
                <w:highlight w:val="none"/>
              </w:rPr>
              <w:fldChar w:fldCharType="end"/>
            </w:r>
            <w:r>
              <w:rPr>
                <w:color w:val="0000FF"/>
                <w:sz w:val="24"/>
                <w:highlight w:val="none"/>
              </w:rPr>
              <w:t xml:space="preserve"> </w:t>
            </w:r>
            <w:r>
              <w:rPr>
                <w:sz w:val="24"/>
                <w:highlight w:val="none"/>
              </w:rPr>
              <w:t>Бюджетного</w:t>
            </w:r>
            <w:r>
              <w:rPr>
                <w:spacing w:val="-57"/>
                <w:sz w:val="24"/>
                <w:highlight w:val="none"/>
              </w:rPr>
              <w:t xml:space="preserve"> </w:t>
            </w:r>
            <w:r>
              <w:rPr>
                <w:sz w:val="24"/>
                <w:highlight w:val="none"/>
              </w:rPr>
              <w:t>кодекса</w:t>
            </w:r>
            <w:r>
              <w:rPr>
                <w:spacing w:val="-2"/>
                <w:sz w:val="24"/>
                <w:highlight w:val="none"/>
              </w:rPr>
              <w:t xml:space="preserve"> </w:t>
            </w:r>
            <w:r>
              <w:rPr>
                <w:sz w:val="24"/>
                <w:highlight w:val="none"/>
              </w:rPr>
              <w:t>Российской</w:t>
            </w:r>
          </w:p>
          <w:p>
            <w:pPr>
              <w:pStyle w:val="8"/>
              <w:ind w:left="67" w:right="52"/>
              <w:jc w:val="center"/>
              <w:rPr>
                <w:sz w:val="24"/>
                <w:highlight w:val="none"/>
              </w:rPr>
            </w:pPr>
            <w:r>
              <w:rPr>
                <w:sz w:val="24"/>
                <w:highlight w:val="none"/>
              </w:rPr>
              <w:t>Федерации;</w:t>
            </w:r>
          </w:p>
        </w:tc>
        <w:tc>
          <w:tcPr>
            <w:tcW w:w="1133" w:type="dxa"/>
            <w:gridSpan w:val="2"/>
          </w:tcPr>
          <w:p>
            <w:pPr>
              <w:pStyle w:val="8"/>
              <w:spacing w:before="95"/>
              <w:ind w:left="138" w:right="124" w:firstLine="1"/>
              <w:jc w:val="center"/>
              <w:rPr>
                <w:sz w:val="24"/>
                <w:highlight w:val="none"/>
              </w:rPr>
            </w:pPr>
            <w:r>
              <w:rPr>
                <w:sz w:val="24"/>
                <w:highlight w:val="none"/>
              </w:rPr>
              <w:t>кол-во,</w:t>
            </w:r>
            <w:r>
              <w:rPr>
                <w:spacing w:val="1"/>
                <w:sz w:val="24"/>
                <w:highlight w:val="none"/>
              </w:rPr>
              <w:t xml:space="preserve"> </w:t>
            </w:r>
            <w:r>
              <w:rPr>
                <w:sz w:val="24"/>
                <w:highlight w:val="none"/>
              </w:rPr>
              <w:t>кол-во и</w:t>
            </w:r>
            <w:r>
              <w:rPr>
                <w:spacing w:val="-58"/>
                <w:sz w:val="24"/>
                <w:highlight w:val="none"/>
              </w:rPr>
              <w:t xml:space="preserve"> </w:t>
            </w:r>
            <w:r>
              <w:rPr>
                <w:sz w:val="24"/>
                <w:highlight w:val="none"/>
              </w:rPr>
              <w:t>тыс.</w:t>
            </w:r>
          </w:p>
        </w:tc>
        <w:tc>
          <w:tcPr>
            <w:tcW w:w="849" w:type="dxa"/>
            <w:gridSpan w:val="2"/>
          </w:tcPr>
          <w:p>
            <w:pPr>
              <w:pStyle w:val="8"/>
              <w:spacing w:before="95"/>
              <w:ind w:left="13"/>
              <w:jc w:val="center"/>
              <w:rPr>
                <w:sz w:val="24"/>
                <w:highlight w:val="none"/>
              </w:rPr>
            </w:pPr>
            <w:r>
              <w:rPr>
                <w:sz w:val="24"/>
                <w:highlight w:val="none"/>
              </w:rPr>
              <w:t>1</w:t>
            </w:r>
          </w:p>
        </w:tc>
        <w:tc>
          <w:tcPr>
            <w:tcW w:w="2380" w:type="dxa"/>
            <w:gridSpan w:val="2"/>
            <w:tcBorders>
              <w:right w:val="single" w:color="auto" w:sz="4" w:space="0"/>
            </w:tcBorders>
          </w:tcPr>
          <w:p>
            <w:pPr>
              <w:pStyle w:val="8"/>
              <w:rPr>
                <w:sz w:val="24"/>
                <w:highlight w:val="none"/>
              </w:rPr>
            </w:pPr>
          </w:p>
        </w:tc>
        <w:tc>
          <w:tcPr>
            <w:tcW w:w="1699" w:type="dxa"/>
            <w:gridSpan w:val="2"/>
            <w:tcBorders>
              <w:top w:val="single" w:color="auto" w:sz="4" w:space="0"/>
              <w:left w:val="single" w:color="auto" w:sz="4" w:space="0"/>
              <w:bottom w:val="single" w:color="auto" w:sz="4" w:space="0"/>
              <w:right w:val="single" w:color="auto" w:sz="4" w:space="0"/>
            </w:tcBorders>
          </w:tcPr>
          <w:p>
            <w:pPr>
              <w:pStyle w:val="8"/>
              <w:spacing w:before="95"/>
              <w:ind w:left="425" w:right="193" w:hanging="198"/>
              <w:rPr>
                <w:sz w:val="24"/>
                <w:highlight w:val="none"/>
              </w:rPr>
            </w:pPr>
            <w:r>
              <w:rPr>
                <w:sz w:val="24"/>
                <w:highlight w:val="none"/>
              </w:rPr>
              <w:t>избыточные</w:t>
            </w:r>
            <w:r>
              <w:rPr>
                <w:spacing w:val="-57"/>
                <w:sz w:val="24"/>
                <w:highlight w:val="none"/>
              </w:rPr>
              <w:t xml:space="preserve"> </w:t>
            </w:r>
            <w:r>
              <w:rPr>
                <w:sz w:val="24"/>
                <w:highlight w:val="none"/>
              </w:rPr>
              <w:t>расходы</w:t>
            </w:r>
          </w:p>
          <w:p>
            <w:pPr>
              <w:pStyle w:val="8"/>
              <w:ind w:left="247"/>
              <w:rPr>
                <w:sz w:val="24"/>
                <w:highlight w:val="none"/>
              </w:rPr>
            </w:pPr>
            <w:r>
              <w:rPr>
                <w:sz w:val="24"/>
                <w:highlight w:val="none"/>
              </w:rPr>
              <w:t>бюджетных</w:t>
            </w:r>
          </w:p>
        </w:tc>
        <w:tc>
          <w:tcPr>
            <w:tcW w:w="1984" w:type="dxa"/>
            <w:gridSpan w:val="2"/>
            <w:tcBorders>
              <w:top w:val="single" w:color="auto" w:sz="4" w:space="0"/>
              <w:left w:val="single" w:color="auto" w:sz="4" w:space="0"/>
              <w:bottom w:val="single" w:color="auto" w:sz="4" w:space="0"/>
              <w:right w:val="single" w:color="auto" w:sz="4" w:space="0"/>
            </w:tcBorders>
          </w:tcPr>
          <w:p>
            <w:pPr>
              <w:pStyle w:val="8"/>
              <w:spacing w:before="95"/>
              <w:ind w:left="67" w:right="46"/>
              <w:jc w:val="center"/>
              <w:rPr>
                <w:sz w:val="24"/>
                <w:highlight w:val="none"/>
              </w:rPr>
            </w:pPr>
            <w:r>
              <w:rPr>
                <w:sz w:val="24"/>
                <w:highlight w:val="none"/>
              </w:rPr>
              <w:t>объем</w:t>
            </w:r>
            <w:r>
              <w:rPr>
                <w:spacing w:val="-14"/>
                <w:sz w:val="24"/>
                <w:highlight w:val="none"/>
              </w:rPr>
              <w:t xml:space="preserve"> </w:t>
            </w:r>
            <w:r>
              <w:rPr>
                <w:sz w:val="24"/>
                <w:highlight w:val="none"/>
              </w:rPr>
              <w:t>завышения</w:t>
            </w:r>
            <w:r>
              <w:rPr>
                <w:spacing w:val="-57"/>
                <w:sz w:val="24"/>
                <w:highlight w:val="none"/>
              </w:rPr>
              <w:t xml:space="preserve"> </w:t>
            </w:r>
            <w:r>
              <w:rPr>
                <w:sz w:val="24"/>
                <w:highlight w:val="none"/>
              </w:rPr>
              <w:t>бюджетных</w:t>
            </w:r>
          </w:p>
          <w:p>
            <w:pPr>
              <w:pStyle w:val="8"/>
              <w:ind w:left="68" w:right="46"/>
              <w:jc w:val="center"/>
              <w:rPr>
                <w:sz w:val="24"/>
                <w:highlight w:val="none"/>
              </w:rPr>
            </w:pPr>
            <w:r>
              <w:rPr>
                <w:sz w:val="24"/>
                <w:highlight w:val="none"/>
              </w:rPr>
              <w:t>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1" w:hRule="atLeast"/>
        </w:trPr>
        <w:tc>
          <w:tcPr>
            <w:tcW w:w="1052" w:type="dxa"/>
          </w:tcPr>
          <w:p>
            <w:pPr>
              <w:pStyle w:val="8"/>
              <w:rPr>
                <w:sz w:val="24"/>
                <w:highlight w:val="none"/>
              </w:rPr>
            </w:pPr>
          </w:p>
        </w:tc>
        <w:tc>
          <w:tcPr>
            <w:tcW w:w="3199" w:type="dxa"/>
            <w:gridSpan w:val="4"/>
          </w:tcPr>
          <w:p>
            <w:pPr>
              <w:pStyle w:val="8"/>
              <w:tabs>
                <w:tab w:val="left" w:pos="1987"/>
              </w:tabs>
              <w:spacing w:before="92"/>
              <w:ind w:left="66" w:right="48"/>
              <w:jc w:val="both"/>
              <w:rPr>
                <w:sz w:val="24"/>
                <w:highlight w:val="none"/>
              </w:rPr>
            </w:pPr>
            <w:r>
              <w:rPr>
                <w:sz w:val="24"/>
                <w:highlight w:val="none"/>
              </w:rPr>
              <w:t>полномочий</w:t>
            </w:r>
            <w:r>
              <w:rPr>
                <w:sz w:val="24"/>
                <w:highlight w:val="none"/>
              </w:rPr>
              <w:tab/>
            </w:r>
            <w:r>
              <w:rPr>
                <w:spacing w:val="-1"/>
                <w:sz w:val="24"/>
                <w:highlight w:val="none"/>
              </w:rPr>
              <w:t>получателя</w:t>
            </w:r>
            <w:r>
              <w:rPr>
                <w:spacing w:val="-58"/>
                <w:sz w:val="24"/>
                <w:highlight w:val="none"/>
              </w:rPr>
              <w:t xml:space="preserve"> </w:t>
            </w:r>
            <w:r>
              <w:rPr>
                <w:sz w:val="24"/>
                <w:highlight w:val="none"/>
              </w:rPr>
              <w:t>бюджетных</w:t>
            </w:r>
            <w:r>
              <w:rPr>
                <w:spacing w:val="1"/>
                <w:sz w:val="24"/>
                <w:highlight w:val="none"/>
              </w:rPr>
              <w:t xml:space="preserve"> </w:t>
            </w:r>
            <w:r>
              <w:rPr>
                <w:sz w:val="24"/>
                <w:highlight w:val="none"/>
              </w:rPr>
              <w:t>средств</w:t>
            </w:r>
            <w:r>
              <w:rPr>
                <w:spacing w:val="1"/>
                <w:sz w:val="24"/>
                <w:highlight w:val="none"/>
              </w:rPr>
              <w:t xml:space="preserve"> </w:t>
            </w:r>
            <w:r>
              <w:rPr>
                <w:sz w:val="24"/>
                <w:highlight w:val="none"/>
              </w:rPr>
              <w:t>(за</w:t>
            </w:r>
            <w:r>
              <w:rPr>
                <w:spacing w:val="1"/>
                <w:sz w:val="24"/>
                <w:highlight w:val="none"/>
              </w:rPr>
              <w:t xml:space="preserve"> </w:t>
            </w:r>
            <w:r>
              <w:rPr>
                <w:sz w:val="24"/>
                <w:highlight w:val="none"/>
              </w:rPr>
              <w:t>исключением</w:t>
            </w:r>
            <w:r>
              <w:rPr>
                <w:spacing w:val="1"/>
                <w:sz w:val="24"/>
                <w:highlight w:val="none"/>
              </w:rPr>
              <w:t xml:space="preserve"> </w:t>
            </w:r>
            <w:r>
              <w:rPr>
                <w:sz w:val="24"/>
                <w:highlight w:val="none"/>
              </w:rPr>
              <w:t>нарушений,</w:t>
            </w:r>
            <w:r>
              <w:rPr>
                <w:spacing w:val="-57"/>
                <w:sz w:val="24"/>
                <w:highlight w:val="none"/>
              </w:rPr>
              <w:t xml:space="preserve"> </w:t>
            </w:r>
            <w:r>
              <w:rPr>
                <w:sz w:val="24"/>
                <w:highlight w:val="none"/>
              </w:rPr>
              <w:t>указанных</w:t>
            </w:r>
            <w:r>
              <w:rPr>
                <w:spacing w:val="1"/>
                <w:sz w:val="24"/>
                <w:highlight w:val="none"/>
              </w:rPr>
              <w:t xml:space="preserve"> </w:t>
            </w:r>
            <w:r>
              <w:rPr>
                <w:sz w:val="24"/>
                <w:highlight w:val="none"/>
              </w:rPr>
              <w:t>в</w:t>
            </w:r>
            <w:r>
              <w:rPr>
                <w:spacing w:val="1"/>
                <w:sz w:val="24"/>
                <w:highlight w:val="none"/>
              </w:rPr>
              <w:t xml:space="preserve"> </w:t>
            </w:r>
            <w:r>
              <w:rPr>
                <w:sz w:val="24"/>
                <w:highlight w:val="none"/>
              </w:rPr>
              <w:t>иных</w:t>
            </w:r>
            <w:r>
              <w:rPr>
                <w:spacing w:val="1"/>
                <w:sz w:val="24"/>
                <w:highlight w:val="none"/>
              </w:rPr>
              <w:t xml:space="preserve"> </w:t>
            </w:r>
            <w:r>
              <w:rPr>
                <w:sz w:val="24"/>
                <w:highlight w:val="none"/>
              </w:rPr>
              <w:t>пунктах</w:t>
            </w:r>
            <w:r>
              <w:rPr>
                <w:spacing w:val="1"/>
                <w:sz w:val="24"/>
                <w:highlight w:val="none"/>
              </w:rPr>
              <w:t xml:space="preserve"> </w:t>
            </w:r>
            <w:r>
              <w:rPr>
                <w:sz w:val="24"/>
                <w:highlight w:val="none"/>
              </w:rPr>
              <w:t>классификатора)</w:t>
            </w:r>
          </w:p>
        </w:tc>
        <w:tc>
          <w:tcPr>
            <w:tcW w:w="3121" w:type="dxa"/>
            <w:gridSpan w:val="2"/>
          </w:tcPr>
          <w:p>
            <w:pPr>
              <w:pStyle w:val="8"/>
              <w:spacing w:before="92"/>
              <w:ind w:left="146" w:right="135" w:firstLine="1"/>
              <w:jc w:val="center"/>
              <w:rPr>
                <w:sz w:val="24"/>
                <w:highlight w:val="none"/>
              </w:rPr>
            </w:pPr>
            <w:r>
              <w:rPr>
                <w:sz w:val="24"/>
                <w:highlight w:val="none"/>
              </w:rPr>
              <w:t>законодательство</w:t>
            </w:r>
            <w:r>
              <w:rPr>
                <w:spacing w:val="1"/>
                <w:sz w:val="24"/>
                <w:highlight w:val="none"/>
              </w:rPr>
              <w:t xml:space="preserve"> </w:t>
            </w:r>
            <w:r>
              <w:rPr>
                <w:sz w:val="24"/>
                <w:highlight w:val="none"/>
              </w:rPr>
              <w:t>Российской Федерации,</w:t>
            </w:r>
            <w:r>
              <w:rPr>
                <w:spacing w:val="1"/>
                <w:sz w:val="24"/>
                <w:highlight w:val="none"/>
              </w:rPr>
              <w:t xml:space="preserve"> </w:t>
            </w:r>
            <w:r>
              <w:rPr>
                <w:sz w:val="24"/>
                <w:highlight w:val="none"/>
              </w:rPr>
              <w:t>регулирующее</w:t>
            </w:r>
            <w:r>
              <w:rPr>
                <w:spacing w:val="1"/>
                <w:sz w:val="24"/>
                <w:highlight w:val="none"/>
              </w:rPr>
              <w:t xml:space="preserve"> </w:t>
            </w:r>
            <w:r>
              <w:rPr>
                <w:sz w:val="24"/>
                <w:highlight w:val="none"/>
              </w:rPr>
              <w:t>правоотношения,</w:t>
            </w:r>
            <w:r>
              <w:rPr>
                <w:spacing w:val="1"/>
                <w:sz w:val="24"/>
                <w:highlight w:val="none"/>
              </w:rPr>
              <w:t xml:space="preserve"> </w:t>
            </w:r>
            <w:r>
              <w:rPr>
                <w:sz w:val="24"/>
                <w:highlight w:val="none"/>
              </w:rPr>
              <w:t>возникающие при</w:t>
            </w:r>
            <w:r>
              <w:rPr>
                <w:spacing w:val="1"/>
                <w:sz w:val="24"/>
                <w:highlight w:val="none"/>
              </w:rPr>
              <w:t xml:space="preserve"> </w:t>
            </w:r>
            <w:r>
              <w:rPr>
                <w:sz w:val="24"/>
                <w:highlight w:val="none"/>
              </w:rPr>
              <w:t>исполнении публичных</w:t>
            </w:r>
            <w:r>
              <w:rPr>
                <w:spacing w:val="1"/>
                <w:sz w:val="24"/>
                <w:highlight w:val="none"/>
              </w:rPr>
              <w:t xml:space="preserve"> </w:t>
            </w:r>
            <w:r>
              <w:rPr>
                <w:sz w:val="24"/>
                <w:highlight w:val="none"/>
              </w:rPr>
              <w:t>нормативных</w:t>
            </w:r>
            <w:r>
              <w:rPr>
                <w:spacing w:val="-14"/>
                <w:sz w:val="24"/>
                <w:highlight w:val="none"/>
              </w:rPr>
              <w:t xml:space="preserve"> </w:t>
            </w:r>
            <w:r>
              <w:rPr>
                <w:sz w:val="24"/>
                <w:highlight w:val="none"/>
              </w:rPr>
              <w:t>обязательств;</w:t>
            </w:r>
            <w:r>
              <w:rPr>
                <w:spacing w:val="-57"/>
                <w:sz w:val="24"/>
                <w:highlight w:val="none"/>
              </w:rPr>
              <w:t xml:space="preserve"> </w:t>
            </w:r>
            <w:r>
              <w:rPr>
                <w:highlight w:val="none"/>
              </w:rPr>
              <w:fldChar w:fldCharType="begin"/>
            </w:r>
            <w:r>
              <w:rPr>
                <w:highlight w:val="none"/>
              </w:rPr>
              <w:instrText xml:space="preserve"> HYPERLINK "consultantplus://offline/ref%3D0E8C51EFF77574B8234277044BEEA748D03F0506AC5FBC298B11C4BCAE67C42E307622397D7873B19E23B74127nB48H" \h </w:instrText>
            </w:r>
            <w:r>
              <w:rPr>
                <w:highlight w:val="none"/>
              </w:rPr>
              <w:fldChar w:fldCharType="separate"/>
            </w:r>
            <w:r>
              <w:rPr>
                <w:color w:val="0000FF"/>
                <w:sz w:val="24"/>
                <w:highlight w:val="none"/>
              </w:rPr>
              <w:t>постановление</w:t>
            </w:r>
            <w:r>
              <w:rPr>
                <w:color w:val="0000FF"/>
                <w:sz w:val="24"/>
                <w:highlight w:val="none"/>
              </w:rPr>
              <w:fldChar w:fldCharType="end"/>
            </w:r>
            <w:r>
              <w:rPr>
                <w:color w:val="0000FF"/>
                <w:spacing w:val="1"/>
                <w:sz w:val="24"/>
                <w:highlight w:val="none"/>
              </w:rPr>
              <w:t xml:space="preserve"> </w:t>
            </w:r>
            <w:r>
              <w:rPr>
                <w:sz w:val="24"/>
                <w:highlight w:val="none"/>
              </w:rPr>
              <w:t>Правительства Российской</w:t>
            </w:r>
            <w:r>
              <w:rPr>
                <w:spacing w:val="1"/>
                <w:sz w:val="24"/>
                <w:highlight w:val="none"/>
              </w:rPr>
              <w:t xml:space="preserve"> </w:t>
            </w:r>
            <w:r>
              <w:rPr>
                <w:sz w:val="24"/>
                <w:highlight w:val="none"/>
              </w:rPr>
              <w:t>Федерации от 9 декабря</w:t>
            </w:r>
            <w:r>
              <w:rPr>
                <w:spacing w:val="1"/>
                <w:sz w:val="24"/>
                <w:highlight w:val="none"/>
              </w:rPr>
              <w:t xml:space="preserve"> </w:t>
            </w:r>
            <w:r>
              <w:rPr>
                <w:sz w:val="24"/>
                <w:highlight w:val="none"/>
              </w:rPr>
              <w:t>2017 г. N 1496 "О мерах по</w:t>
            </w:r>
            <w:r>
              <w:rPr>
                <w:spacing w:val="-57"/>
                <w:sz w:val="24"/>
                <w:highlight w:val="none"/>
              </w:rPr>
              <w:t xml:space="preserve"> </w:t>
            </w:r>
            <w:r>
              <w:rPr>
                <w:sz w:val="24"/>
                <w:highlight w:val="none"/>
              </w:rPr>
              <w:t>обеспечению исполнения</w:t>
            </w:r>
            <w:r>
              <w:rPr>
                <w:spacing w:val="1"/>
                <w:sz w:val="24"/>
                <w:highlight w:val="none"/>
              </w:rPr>
              <w:t xml:space="preserve"> </w:t>
            </w:r>
            <w:r>
              <w:rPr>
                <w:sz w:val="24"/>
                <w:highlight w:val="none"/>
              </w:rPr>
              <w:t>федерального</w:t>
            </w:r>
            <w:r>
              <w:rPr>
                <w:spacing w:val="-1"/>
                <w:sz w:val="24"/>
                <w:highlight w:val="none"/>
              </w:rPr>
              <w:t xml:space="preserve"> </w:t>
            </w:r>
            <w:r>
              <w:rPr>
                <w:sz w:val="24"/>
                <w:highlight w:val="none"/>
              </w:rPr>
              <w:t>бюджета"</w:t>
            </w:r>
          </w:p>
        </w:tc>
        <w:tc>
          <w:tcPr>
            <w:tcW w:w="1134" w:type="dxa"/>
            <w:gridSpan w:val="2"/>
          </w:tcPr>
          <w:p>
            <w:pPr>
              <w:pStyle w:val="8"/>
              <w:spacing w:before="92"/>
              <w:ind w:left="205"/>
              <w:rPr>
                <w:sz w:val="24"/>
                <w:highlight w:val="none"/>
              </w:rPr>
            </w:pPr>
            <w:r>
              <w:rPr>
                <w:sz w:val="24"/>
                <w:highlight w:val="none"/>
              </w:rPr>
              <w:t>рублей</w:t>
            </w:r>
          </w:p>
        </w:tc>
        <w:tc>
          <w:tcPr>
            <w:tcW w:w="850" w:type="dxa"/>
            <w:gridSpan w:val="2"/>
          </w:tcPr>
          <w:p>
            <w:pPr>
              <w:pStyle w:val="8"/>
              <w:rPr>
                <w:sz w:val="24"/>
                <w:highlight w:val="none"/>
              </w:rPr>
            </w:pPr>
          </w:p>
        </w:tc>
        <w:tc>
          <w:tcPr>
            <w:tcW w:w="2381" w:type="dxa"/>
            <w:gridSpan w:val="2"/>
          </w:tcPr>
          <w:p>
            <w:pPr>
              <w:pStyle w:val="8"/>
              <w:rPr>
                <w:sz w:val="24"/>
                <w:highlight w:val="none"/>
              </w:rPr>
            </w:pPr>
          </w:p>
        </w:tc>
        <w:tc>
          <w:tcPr>
            <w:tcW w:w="1700" w:type="dxa"/>
            <w:gridSpan w:val="2"/>
          </w:tcPr>
          <w:p>
            <w:pPr>
              <w:pStyle w:val="8"/>
              <w:spacing w:before="92"/>
              <w:ind w:left="459"/>
              <w:rPr>
                <w:sz w:val="24"/>
                <w:highlight w:val="none"/>
              </w:rPr>
            </w:pPr>
            <w:r>
              <w:rPr>
                <w:sz w:val="24"/>
                <w:highlight w:val="none"/>
              </w:rPr>
              <w:t>средств</w:t>
            </w:r>
          </w:p>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2"/>
              <w:ind w:left="67" w:right="58" w:hanging="3"/>
              <w:jc w:val="center"/>
              <w:rPr>
                <w:sz w:val="24"/>
                <w:highlight w:val="none"/>
              </w:rPr>
            </w:pPr>
            <w:r>
              <w:rPr>
                <w:sz w:val="24"/>
                <w:highlight w:val="none"/>
              </w:rPr>
              <w:t>выплаченных</w:t>
            </w:r>
            <w:r>
              <w:rPr>
                <w:spacing w:val="1"/>
                <w:sz w:val="24"/>
                <w:highlight w:val="none"/>
              </w:rPr>
              <w:t xml:space="preserve"> </w:t>
            </w:r>
            <w:r>
              <w:rPr>
                <w:sz w:val="24"/>
                <w:highlight w:val="none"/>
              </w:rPr>
              <w:t>(использованных)</w:t>
            </w:r>
            <w:r>
              <w:rPr>
                <w:spacing w:val="-57"/>
                <w:sz w:val="24"/>
                <w:highlight w:val="none"/>
              </w:rPr>
              <w:t xml:space="preserve"> </w:t>
            </w:r>
            <w:r>
              <w:rPr>
                <w:sz w:val="24"/>
                <w:highlight w:val="none"/>
              </w:rPr>
              <w:t>с нарушением</w:t>
            </w:r>
            <w:r>
              <w:rPr>
                <w:spacing w:val="1"/>
                <w:sz w:val="24"/>
                <w:highlight w:val="none"/>
              </w:rPr>
              <w:t xml:space="preserve"> </w:t>
            </w:r>
            <w:r>
              <w:rPr>
                <w:sz w:val="24"/>
                <w:highlight w:val="none"/>
              </w:rPr>
              <w:t>требований</w:t>
            </w:r>
          </w:p>
          <w:p>
            <w:pPr>
              <w:pStyle w:val="8"/>
              <w:spacing w:before="98"/>
              <w:ind w:left="63" w:right="55"/>
              <w:jc w:val="center"/>
              <w:rPr>
                <w:sz w:val="24"/>
              </w:rPr>
            </w:pPr>
            <w:r>
              <w:rPr>
                <w:sz w:val="24"/>
              </w:rPr>
              <w:t>объем занижения</w:t>
            </w:r>
            <w:r>
              <w:rPr>
                <w:spacing w:val="-57"/>
                <w:sz w:val="24"/>
              </w:rPr>
              <w:t xml:space="preserve"> </w:t>
            </w:r>
            <w:r>
              <w:rPr>
                <w:sz w:val="24"/>
              </w:rPr>
              <w:t>бюджетных</w:t>
            </w:r>
          </w:p>
          <w:p>
            <w:pPr>
              <w:pStyle w:val="8"/>
              <w:ind w:left="67" w:right="58" w:firstLine="2"/>
              <w:jc w:val="center"/>
              <w:rPr>
                <w:sz w:val="24"/>
              </w:rPr>
            </w:pPr>
            <w:r>
              <w:rPr>
                <w:sz w:val="24"/>
              </w:rPr>
              <w:t>средств,</w:t>
            </w:r>
            <w:r>
              <w:rPr>
                <w:spacing w:val="1"/>
                <w:sz w:val="24"/>
              </w:rPr>
              <w:t xml:space="preserve"> </w:t>
            </w:r>
            <w:r>
              <w:rPr>
                <w:sz w:val="24"/>
              </w:rPr>
              <w:t>выплаченных</w:t>
            </w:r>
            <w:r>
              <w:rPr>
                <w:spacing w:val="1"/>
                <w:sz w:val="24"/>
              </w:rPr>
              <w:t xml:space="preserve"> </w:t>
            </w:r>
            <w:r>
              <w:rPr>
                <w:sz w:val="24"/>
              </w:rPr>
              <w:t>(использованных)</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2" w:type="dxa"/>
          </w:tcPr>
          <w:p>
            <w:pPr>
              <w:pStyle w:val="8"/>
              <w:spacing w:before="92"/>
              <w:ind w:left="167"/>
              <w:rPr>
                <w:sz w:val="24"/>
              </w:rPr>
            </w:pPr>
            <w:r>
              <w:rPr>
                <w:sz w:val="24"/>
              </w:rPr>
              <w:t>1.2.101</w:t>
            </w:r>
          </w:p>
        </w:tc>
        <w:tc>
          <w:tcPr>
            <w:tcW w:w="14370" w:type="dxa"/>
            <w:gridSpan w:val="16"/>
            <w:vMerge w:val="restart"/>
          </w:tcPr>
          <w:p>
            <w:pPr>
              <w:pStyle w:val="8"/>
              <w:spacing w:before="97"/>
              <w:ind w:left="124"/>
              <w:rPr>
                <w:b/>
                <w:i/>
                <w:sz w:val="24"/>
              </w:rPr>
            </w:pPr>
            <w:r>
              <w:rPr>
                <w:b/>
                <w:i/>
                <w:sz w:val="24"/>
              </w:rPr>
              <w:t>Выявление</w:t>
            </w:r>
            <w:r>
              <w:rPr>
                <w:b/>
                <w:i/>
                <w:spacing w:val="-4"/>
                <w:sz w:val="24"/>
              </w:rPr>
              <w:t xml:space="preserve"> </w:t>
            </w:r>
            <w:r>
              <w:rPr>
                <w:b/>
                <w:i/>
                <w:sz w:val="24"/>
              </w:rPr>
              <w:t>нарушений</w:t>
            </w:r>
            <w:r>
              <w:rPr>
                <w:b/>
                <w:i/>
                <w:spacing w:val="-4"/>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2" w:type="dxa"/>
          </w:tcPr>
          <w:p>
            <w:pPr>
              <w:pStyle w:val="8"/>
              <w:spacing w:before="95"/>
              <w:ind w:left="167"/>
              <w:rPr>
                <w:sz w:val="24"/>
              </w:rPr>
            </w:pPr>
            <w:r>
              <w:rPr>
                <w:sz w:val="24"/>
              </w:rPr>
              <w:t>1.2.102</w:t>
            </w:r>
          </w:p>
        </w:tc>
        <w:tc>
          <w:tcPr>
            <w:tcW w:w="14370" w:type="dxa"/>
            <w:gridSpan w:val="1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2" w:type="dxa"/>
          </w:tcPr>
          <w:p>
            <w:pPr>
              <w:pStyle w:val="8"/>
              <w:spacing w:before="95"/>
              <w:ind w:left="167"/>
              <w:rPr>
                <w:sz w:val="24"/>
              </w:rPr>
            </w:pPr>
            <w:r>
              <w:rPr>
                <w:sz w:val="24"/>
              </w:rPr>
              <w:t>1.2.103</w:t>
            </w:r>
          </w:p>
        </w:tc>
        <w:tc>
          <w:tcPr>
            <w:tcW w:w="14370" w:type="dxa"/>
            <w:gridSpan w:val="1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2" w:type="dxa"/>
          </w:tcPr>
          <w:p>
            <w:pPr>
              <w:pStyle w:val="8"/>
              <w:spacing w:before="95"/>
              <w:ind w:left="167"/>
              <w:rPr>
                <w:sz w:val="24"/>
              </w:rPr>
            </w:pPr>
            <w:r>
              <w:rPr>
                <w:sz w:val="24"/>
              </w:rPr>
              <w:t>1.2.104</w:t>
            </w:r>
          </w:p>
        </w:tc>
        <w:tc>
          <w:tcPr>
            <w:tcW w:w="14370" w:type="dxa"/>
            <w:gridSpan w:val="1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52" w:type="dxa"/>
          </w:tcPr>
          <w:p>
            <w:pPr>
              <w:pStyle w:val="8"/>
              <w:spacing w:before="95"/>
              <w:ind w:left="167"/>
              <w:rPr>
                <w:sz w:val="24"/>
              </w:rPr>
            </w:pPr>
            <w:r>
              <w:rPr>
                <w:sz w:val="24"/>
              </w:rPr>
              <w:t>1.2.105</w:t>
            </w:r>
          </w:p>
        </w:tc>
        <w:tc>
          <w:tcPr>
            <w:tcW w:w="14370" w:type="dxa"/>
            <w:gridSpan w:val="1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2" w:type="dxa"/>
          </w:tcPr>
          <w:p>
            <w:pPr>
              <w:pStyle w:val="8"/>
              <w:spacing w:before="92"/>
              <w:ind w:left="167"/>
              <w:rPr>
                <w:sz w:val="24"/>
              </w:rPr>
            </w:pPr>
            <w:r>
              <w:rPr>
                <w:sz w:val="24"/>
              </w:rPr>
              <w:t>1.2.106</w:t>
            </w:r>
          </w:p>
        </w:tc>
        <w:tc>
          <w:tcPr>
            <w:tcW w:w="14370" w:type="dxa"/>
            <w:gridSpan w:val="1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1052" w:type="dxa"/>
          </w:tcPr>
          <w:p>
            <w:pPr>
              <w:pStyle w:val="8"/>
              <w:spacing w:before="92"/>
              <w:ind w:left="167"/>
              <w:rPr>
                <w:sz w:val="24"/>
              </w:rPr>
            </w:pPr>
            <w:r>
              <w:rPr>
                <w:sz w:val="24"/>
              </w:rPr>
              <w:t>1.2.107</w:t>
            </w:r>
          </w:p>
        </w:tc>
        <w:tc>
          <w:tcPr>
            <w:tcW w:w="3199" w:type="dxa"/>
            <w:gridSpan w:val="4"/>
          </w:tcPr>
          <w:p>
            <w:pPr>
              <w:pStyle w:val="8"/>
              <w:spacing w:before="92"/>
              <w:ind w:left="66" w:right="1447"/>
              <w:rPr>
                <w:sz w:val="24"/>
              </w:rPr>
            </w:pPr>
            <w:r>
              <w:rPr>
                <w:sz w:val="24"/>
              </w:rPr>
              <w:t>Расходование</w:t>
            </w:r>
            <w:r>
              <w:rPr>
                <w:spacing w:val="1"/>
                <w:sz w:val="24"/>
              </w:rPr>
              <w:t xml:space="preserve"> </w:t>
            </w:r>
            <w:r>
              <w:rPr>
                <w:spacing w:val="-1"/>
                <w:sz w:val="24"/>
              </w:rPr>
              <w:t>(использование)</w:t>
            </w:r>
          </w:p>
          <w:p>
            <w:pPr>
              <w:pStyle w:val="8"/>
              <w:tabs>
                <w:tab w:val="left" w:pos="1850"/>
                <w:tab w:val="left" w:pos="2855"/>
              </w:tabs>
              <w:ind w:left="66" w:right="50"/>
              <w:rPr>
                <w:sz w:val="24"/>
              </w:rPr>
            </w:pPr>
            <w:r>
              <w:rPr>
                <w:sz w:val="24"/>
              </w:rPr>
              <w:t>юридическими</w:t>
            </w:r>
            <w:r>
              <w:rPr>
                <w:sz w:val="24"/>
              </w:rPr>
              <w:tab/>
            </w:r>
            <w:r>
              <w:rPr>
                <w:sz w:val="24"/>
              </w:rPr>
              <w:t>лицами</w:t>
            </w:r>
            <w:r>
              <w:rPr>
                <w:sz w:val="24"/>
              </w:rPr>
              <w:tab/>
            </w:r>
            <w:r>
              <w:rPr>
                <w:spacing w:val="-2"/>
                <w:sz w:val="24"/>
              </w:rPr>
              <w:t>(за</w:t>
            </w:r>
            <w:r>
              <w:rPr>
                <w:spacing w:val="-57"/>
                <w:sz w:val="24"/>
              </w:rPr>
              <w:t xml:space="preserve"> </w:t>
            </w:r>
            <w:r>
              <w:rPr>
                <w:sz w:val="24"/>
              </w:rPr>
              <w:t>исключением</w:t>
            </w:r>
            <w:r>
              <w:rPr>
                <w:spacing w:val="1"/>
                <w:sz w:val="24"/>
              </w:rPr>
              <w:t xml:space="preserve"> </w:t>
            </w:r>
            <w:r>
              <w:rPr>
                <w:sz w:val="24"/>
              </w:rPr>
              <w:t>государственных</w:t>
            </w:r>
            <w:r>
              <w:rPr>
                <w:spacing w:val="1"/>
                <w:sz w:val="24"/>
              </w:rPr>
              <w:t xml:space="preserve"> </w:t>
            </w:r>
            <w:r>
              <w:rPr>
                <w:sz w:val="24"/>
              </w:rPr>
              <w:t>(муниципальных)</w:t>
            </w:r>
          </w:p>
          <w:p>
            <w:pPr>
              <w:pStyle w:val="8"/>
              <w:spacing w:before="1"/>
              <w:ind w:left="66" w:right="1220"/>
              <w:rPr>
                <w:sz w:val="24"/>
              </w:rPr>
            </w:pPr>
            <w:r>
              <w:rPr>
                <w:sz w:val="24"/>
              </w:rPr>
              <w:t>учреждений),</w:t>
            </w:r>
            <w:r>
              <w:rPr>
                <w:spacing w:val="1"/>
                <w:sz w:val="24"/>
              </w:rPr>
              <w:t xml:space="preserve"> </w:t>
            </w:r>
            <w:r>
              <w:rPr>
                <w:spacing w:val="-1"/>
                <w:sz w:val="24"/>
              </w:rPr>
              <w:t>индивидуальными</w:t>
            </w:r>
          </w:p>
          <w:p>
            <w:pPr>
              <w:pStyle w:val="8"/>
              <w:spacing w:before="92"/>
              <w:ind w:left="62"/>
              <w:rPr>
                <w:sz w:val="24"/>
              </w:rPr>
            </w:pPr>
            <w:r>
              <w:rPr>
                <w:sz w:val="24"/>
              </w:rPr>
              <w:t>предпринимателями,</w:t>
            </w:r>
          </w:p>
          <w:p>
            <w:pPr>
              <w:pStyle w:val="8"/>
              <w:ind w:left="62" w:right="44"/>
              <w:jc w:val="both"/>
              <w:rPr>
                <w:sz w:val="24"/>
              </w:rPr>
            </w:pPr>
            <w:r>
              <w:rPr>
                <w:sz w:val="24"/>
              </w:rPr>
              <w:t>физическими</w:t>
            </w:r>
            <w:r>
              <w:rPr>
                <w:spacing w:val="1"/>
                <w:sz w:val="24"/>
              </w:rPr>
              <w:t xml:space="preserve"> </w:t>
            </w:r>
            <w:r>
              <w:rPr>
                <w:sz w:val="24"/>
              </w:rPr>
              <w:t>лицами</w:t>
            </w:r>
            <w:r>
              <w:rPr>
                <w:spacing w:val="1"/>
                <w:sz w:val="24"/>
              </w:rPr>
              <w:t xml:space="preserve"> </w:t>
            </w:r>
            <w:r>
              <w:rPr>
                <w:sz w:val="24"/>
              </w:rPr>
              <w:t>-</w:t>
            </w:r>
            <w:r>
              <w:rPr>
                <w:spacing w:val="-57"/>
                <w:sz w:val="24"/>
              </w:rPr>
              <w:t xml:space="preserve"> </w:t>
            </w:r>
            <w:r>
              <w:rPr>
                <w:sz w:val="24"/>
              </w:rPr>
              <w:t>производителями</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субсидии,</w:t>
            </w:r>
            <w:r>
              <w:rPr>
                <w:spacing w:val="-57"/>
                <w:sz w:val="24"/>
              </w:rPr>
              <w:t xml:space="preserve"> </w:t>
            </w:r>
            <w:r>
              <w:rPr>
                <w:sz w:val="24"/>
              </w:rPr>
              <w:t>предоставляемой из бюджета</w:t>
            </w:r>
            <w:r>
              <w:rPr>
                <w:spacing w:val="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не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ее</w:t>
            </w:r>
            <w:r>
              <w:rPr>
                <w:spacing w:val="1"/>
                <w:sz w:val="24"/>
              </w:rPr>
              <w:t xml:space="preserve"> </w:t>
            </w:r>
            <w:r>
              <w:rPr>
                <w:sz w:val="24"/>
              </w:rPr>
              <w:t>предоставления, в том числе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неиспользованных</w:t>
            </w:r>
            <w:r>
              <w:rPr>
                <w:spacing w:val="-57"/>
                <w:sz w:val="24"/>
              </w:rPr>
              <w:t xml:space="preserve"> </w:t>
            </w:r>
            <w:r>
              <w:rPr>
                <w:sz w:val="24"/>
              </w:rPr>
              <w:t>остатков</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финансового</w:t>
            </w:r>
            <w:r>
              <w:rPr>
                <w:spacing w:val="-1"/>
                <w:sz w:val="24"/>
              </w:rPr>
              <w:t xml:space="preserve"> </w:t>
            </w:r>
            <w:r>
              <w:rPr>
                <w:sz w:val="24"/>
              </w:rPr>
              <w:t>года</w:t>
            </w:r>
          </w:p>
        </w:tc>
        <w:tc>
          <w:tcPr>
            <w:tcW w:w="3121" w:type="dxa"/>
            <w:gridSpan w:val="2"/>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70" w:right="58"/>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rPr>
                <w:sz w:val="24"/>
              </w:rPr>
              <w:t>законы о бюджетах</w:t>
            </w:r>
            <w:r>
              <w:rPr>
                <w:spacing w:val="1"/>
                <w:sz w:val="24"/>
              </w:rPr>
              <w:t xml:space="preserve"> </w:t>
            </w:r>
            <w:r>
              <w:rPr>
                <w:sz w:val="24"/>
              </w:rPr>
              <w:t>государственных</w:t>
            </w:r>
          </w:p>
          <w:p>
            <w:pPr>
              <w:pStyle w:val="8"/>
              <w:ind w:left="73" w:right="58"/>
              <w:jc w:val="center"/>
              <w:rPr>
                <w:sz w:val="24"/>
              </w:rPr>
            </w:pPr>
            <w:r>
              <w:rPr>
                <w:sz w:val="24"/>
              </w:rPr>
              <w:t>внебюджетных фондов;</w:t>
            </w:r>
            <w:r>
              <w:rPr>
                <w:spacing w:val="-57"/>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92"/>
              <w:ind w:left="171" w:right="158" w:hanging="2"/>
              <w:jc w:val="center"/>
              <w:rPr>
                <w:sz w:val="24"/>
              </w:rPr>
            </w:pP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2"/>
                <w:sz w:val="24"/>
              </w:rPr>
              <w:t xml:space="preserve"> </w:t>
            </w:r>
            <w:r>
              <w:rPr>
                <w:sz w:val="24"/>
              </w:rPr>
              <w:t>бюджета"</w:t>
            </w:r>
          </w:p>
        </w:tc>
        <w:tc>
          <w:tcPr>
            <w:tcW w:w="1134" w:type="dxa"/>
            <w:gridSpan w:val="2"/>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gridSpan w:val="2"/>
          </w:tcPr>
          <w:p>
            <w:pPr>
              <w:pStyle w:val="8"/>
              <w:spacing w:before="92"/>
              <w:ind w:left="6"/>
              <w:jc w:val="center"/>
              <w:rPr>
                <w:sz w:val="24"/>
              </w:rPr>
            </w:pPr>
            <w:r>
              <w:rPr>
                <w:sz w:val="24"/>
              </w:rPr>
              <w:t>8</w:t>
            </w:r>
          </w:p>
        </w:tc>
        <w:tc>
          <w:tcPr>
            <w:tcW w:w="2381" w:type="dxa"/>
            <w:gridSpan w:val="2"/>
          </w:tcPr>
          <w:p>
            <w:pPr>
              <w:pStyle w:val="8"/>
              <w:spacing w:before="92"/>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spacing w:before="1"/>
              <w:ind w:left="588" w:right="131" w:hanging="432"/>
              <w:rPr>
                <w:sz w:val="24"/>
              </w:rPr>
            </w:pPr>
            <w:r>
              <w:rPr>
                <w:sz w:val="24"/>
              </w:rPr>
              <w:t>Уголовного кодекса</w:t>
            </w:r>
            <w:r>
              <w:rPr>
                <w:spacing w:val="-57"/>
                <w:sz w:val="24"/>
              </w:rPr>
              <w:t xml:space="preserve"> </w:t>
            </w:r>
            <w:r>
              <w:rPr>
                <w:sz w:val="24"/>
              </w:rPr>
              <w:t>Российской</w:t>
            </w:r>
            <w:r>
              <w:rPr>
                <w:rFonts w:hint="default"/>
                <w:sz w:val="24"/>
                <w:lang w:val="ru-RU"/>
              </w:rPr>
              <w:t xml:space="preserve"> </w:t>
            </w:r>
            <w:r>
              <w:rPr>
                <w:sz w:val="24"/>
              </w:rPr>
              <w:t>Федерации</w:t>
            </w:r>
          </w:p>
        </w:tc>
        <w:tc>
          <w:tcPr>
            <w:tcW w:w="1700" w:type="dxa"/>
            <w:gridSpan w:val="2"/>
          </w:tcPr>
          <w:p>
            <w:pPr>
              <w:pStyle w:val="8"/>
              <w:spacing w:before="92"/>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gridSpan w:val="2"/>
          </w:tcPr>
          <w:p>
            <w:pPr>
              <w:pStyle w:val="8"/>
              <w:spacing w:before="92"/>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240" w:hRule="atLeast"/>
        </w:trPr>
        <w:tc>
          <w:tcPr>
            <w:tcW w:w="1056" w:type="dxa"/>
            <w:gridSpan w:val="3"/>
          </w:tcPr>
          <w:p>
            <w:pPr>
              <w:pStyle w:val="8"/>
              <w:spacing w:before="92"/>
              <w:ind w:left="167"/>
              <w:rPr>
                <w:sz w:val="24"/>
              </w:rPr>
            </w:pPr>
            <w:r>
              <w:rPr>
                <w:sz w:val="24"/>
              </w:rPr>
              <w:t>1.2.108</w:t>
            </w:r>
          </w:p>
        </w:tc>
        <w:tc>
          <w:tcPr>
            <w:tcW w:w="3194" w:type="dxa"/>
          </w:tcPr>
          <w:p>
            <w:pPr>
              <w:pStyle w:val="8"/>
              <w:tabs>
                <w:tab w:val="left" w:pos="1998"/>
                <w:tab w:val="left" w:pos="2226"/>
              </w:tabs>
              <w:spacing w:before="92"/>
              <w:ind w:left="62" w:right="46"/>
              <w:jc w:val="both"/>
              <w:rPr>
                <w:sz w:val="24"/>
              </w:rPr>
            </w:pPr>
            <w:r>
              <w:rPr>
                <w:sz w:val="24"/>
              </w:rPr>
              <w:t>Несоблюдение ограничений в</w:t>
            </w:r>
            <w:r>
              <w:rPr>
                <w:spacing w:val="-57"/>
                <w:sz w:val="24"/>
              </w:rPr>
              <w:t xml:space="preserve"> </w:t>
            </w:r>
            <w:r>
              <w:rPr>
                <w:sz w:val="24"/>
              </w:rPr>
              <w:t>части</w:t>
            </w:r>
            <w:r>
              <w:rPr>
                <w:spacing w:val="1"/>
                <w:sz w:val="24"/>
              </w:rPr>
              <w:t xml:space="preserve"> </w:t>
            </w:r>
            <w:r>
              <w:rPr>
                <w:sz w:val="24"/>
              </w:rPr>
              <w:t>размера</w:t>
            </w:r>
            <w:r>
              <w:rPr>
                <w:spacing w:val="1"/>
                <w:sz w:val="24"/>
              </w:rPr>
              <w:t xml:space="preserve"> </w:t>
            </w:r>
            <w:r>
              <w:rPr>
                <w:sz w:val="24"/>
              </w:rPr>
              <w:t>дефицита</w:t>
            </w:r>
            <w:r>
              <w:rPr>
                <w:spacing w:val="1"/>
                <w:sz w:val="24"/>
              </w:rPr>
              <w:t xml:space="preserve"> </w:t>
            </w:r>
            <w:r>
              <w:rPr>
                <w:sz w:val="24"/>
              </w:rPr>
              <w:t>бюджета</w:t>
            </w:r>
            <w:r>
              <w:rPr>
                <w:sz w:val="24"/>
              </w:rPr>
              <w:tab/>
            </w:r>
            <w:r>
              <w:rPr>
                <w:sz w:val="24"/>
              </w:rPr>
              <w:tab/>
            </w:r>
            <w:r>
              <w:rPr>
                <w:spacing w:val="-1"/>
                <w:sz w:val="24"/>
              </w:rPr>
              <w:t>субъекта</w:t>
            </w:r>
            <w:r>
              <w:rPr>
                <w:spacing w:val="-58"/>
                <w:sz w:val="24"/>
              </w:rPr>
              <w:t xml:space="preserve"> </w:t>
            </w:r>
            <w:r>
              <w:rPr>
                <w:sz w:val="24"/>
              </w:rPr>
              <w:t>Российской</w:t>
            </w:r>
            <w:r>
              <w:rPr>
                <w:sz w:val="24"/>
              </w:rPr>
              <w:tab/>
            </w:r>
            <w:r>
              <w:rPr>
                <w:spacing w:val="-1"/>
                <w:sz w:val="24"/>
              </w:rPr>
              <w:t>Федерации</w:t>
            </w:r>
          </w:p>
          <w:p>
            <w:pPr>
              <w:pStyle w:val="8"/>
              <w:tabs>
                <w:tab w:val="left" w:pos="1935"/>
                <w:tab w:val="left" w:pos="2085"/>
                <w:tab w:val="left" w:pos="2228"/>
              </w:tabs>
              <w:spacing w:before="1"/>
              <w:ind w:left="62" w:right="48"/>
              <w:jc w:val="both"/>
              <w:rPr>
                <w:sz w:val="24"/>
              </w:rPr>
            </w:pPr>
            <w:r>
              <w:rPr>
                <w:sz w:val="24"/>
              </w:rPr>
              <w:t>(местного</w:t>
            </w:r>
            <w:r>
              <w:rPr>
                <w:sz w:val="24"/>
              </w:rPr>
              <w:tab/>
            </w:r>
            <w:r>
              <w:rPr>
                <w:sz w:val="24"/>
              </w:rPr>
              <w:tab/>
            </w:r>
            <w:r>
              <w:rPr>
                <w:spacing w:val="-1"/>
                <w:sz w:val="24"/>
              </w:rPr>
              <w:t>бюджета),</w:t>
            </w:r>
            <w:r>
              <w:rPr>
                <w:spacing w:val="-58"/>
                <w:sz w:val="24"/>
              </w:rPr>
              <w:t xml:space="preserve"> </w:t>
            </w:r>
            <w:r>
              <w:rPr>
                <w:sz w:val="24"/>
              </w:rPr>
              <w:t>сложившегося</w:t>
            </w:r>
            <w:r>
              <w:rPr>
                <w:spacing w:val="1"/>
                <w:sz w:val="24"/>
              </w:rPr>
              <w:t xml:space="preserve"> </w:t>
            </w:r>
            <w:r>
              <w:rPr>
                <w:sz w:val="24"/>
              </w:rPr>
              <w:t>по</w:t>
            </w:r>
            <w:r>
              <w:rPr>
                <w:spacing w:val="1"/>
                <w:sz w:val="24"/>
              </w:rPr>
              <w:t xml:space="preserve"> </w:t>
            </w:r>
            <w:r>
              <w:rPr>
                <w:sz w:val="24"/>
              </w:rPr>
              <w:t>данным</w:t>
            </w:r>
            <w:r>
              <w:rPr>
                <w:spacing w:val="1"/>
                <w:sz w:val="24"/>
              </w:rPr>
              <w:t xml:space="preserve"> </w:t>
            </w:r>
            <w:r>
              <w:rPr>
                <w:sz w:val="24"/>
              </w:rPr>
              <w:t>годового</w:t>
            </w:r>
            <w:r>
              <w:rPr>
                <w:spacing w:val="1"/>
                <w:sz w:val="24"/>
              </w:rPr>
              <w:t xml:space="preserve"> </w:t>
            </w:r>
            <w:r>
              <w:rPr>
                <w:sz w:val="24"/>
              </w:rPr>
              <w:t>отчета</w:t>
            </w:r>
            <w:r>
              <w:rPr>
                <w:spacing w:val="1"/>
                <w:sz w:val="24"/>
              </w:rPr>
              <w:t xml:space="preserve"> </w:t>
            </w:r>
            <w:r>
              <w:rPr>
                <w:sz w:val="24"/>
              </w:rPr>
              <w:t>об</w:t>
            </w:r>
            <w:r>
              <w:rPr>
                <w:spacing w:val="-57"/>
                <w:sz w:val="24"/>
              </w:rPr>
              <w:t xml:space="preserve"> </w:t>
            </w:r>
            <w:r>
              <w:rPr>
                <w:sz w:val="24"/>
              </w:rPr>
              <w:t>исполнении</w:t>
            </w:r>
            <w:r>
              <w:rPr>
                <w:sz w:val="24"/>
              </w:rPr>
              <w:tab/>
            </w:r>
            <w:r>
              <w:rPr>
                <w:sz w:val="24"/>
              </w:rPr>
              <w:tab/>
            </w:r>
            <w:r>
              <w:rPr>
                <w:sz w:val="24"/>
              </w:rPr>
              <w:tab/>
            </w:r>
            <w:r>
              <w:rPr>
                <w:spacing w:val="-1"/>
                <w:sz w:val="24"/>
              </w:rPr>
              <w:t>бюджета</w:t>
            </w:r>
            <w:r>
              <w:rPr>
                <w:spacing w:val="-58"/>
                <w:sz w:val="24"/>
              </w:rPr>
              <w:t xml:space="preserve"> </w:t>
            </w:r>
            <w:r>
              <w:rPr>
                <w:sz w:val="24"/>
              </w:rPr>
              <w:t>субъекта</w:t>
            </w:r>
            <w:r>
              <w:rPr>
                <w:sz w:val="24"/>
              </w:rPr>
              <w:tab/>
            </w:r>
            <w:r>
              <w:rPr>
                <w:spacing w:val="-1"/>
                <w:sz w:val="24"/>
              </w:rPr>
              <w:t>Российской</w:t>
            </w:r>
          </w:p>
          <w:p>
            <w:pPr>
              <w:pStyle w:val="8"/>
              <w:tabs>
                <w:tab w:val="left" w:pos="2118"/>
              </w:tabs>
              <w:ind w:left="62" w:right="48"/>
              <w:jc w:val="both"/>
              <w:rPr>
                <w:sz w:val="24"/>
              </w:rPr>
            </w:pPr>
            <w:r>
              <w:rPr>
                <w:sz w:val="24"/>
              </w:rPr>
              <w:t>Федерации</w:t>
            </w:r>
            <w:r>
              <w:rPr>
                <w:sz w:val="24"/>
              </w:rPr>
              <w:tab/>
            </w:r>
            <w:r>
              <w:rPr>
                <w:spacing w:val="-1"/>
                <w:sz w:val="24"/>
              </w:rPr>
              <w:t>(местного</w:t>
            </w:r>
            <w:r>
              <w:rPr>
                <w:spacing w:val="-58"/>
                <w:sz w:val="24"/>
              </w:rPr>
              <w:t xml:space="preserve"> </w:t>
            </w:r>
            <w:r>
              <w:rPr>
                <w:sz w:val="24"/>
              </w:rPr>
              <w:t>бюджета)</w:t>
            </w:r>
          </w:p>
        </w:tc>
        <w:tc>
          <w:tcPr>
            <w:tcW w:w="3120" w:type="dxa"/>
            <w:gridSpan w:val="2"/>
          </w:tcPr>
          <w:p>
            <w:pPr>
              <w:pStyle w:val="8"/>
              <w:spacing w:before="92"/>
              <w:ind w:left="67" w:right="53"/>
              <w:jc w:val="center"/>
              <w:rPr>
                <w:sz w:val="24"/>
              </w:rPr>
            </w:pPr>
            <w:r>
              <w:fldChar w:fldCharType="begin"/>
            </w:r>
            <w:r>
              <w:instrText xml:space="preserve"> HYPERLINK "consultantplus://offline/ref%3D0E8C51EFF77574B8234277044BEEA748D03E0D01AA59BC298B11C4BCAE67C42E22767A357B7965BAC96CF11428B82BC97A5C0844C2A8n74BH" \h </w:instrText>
            </w:r>
            <w:r>
              <w:fldChar w:fldCharType="separate"/>
            </w:r>
            <w:r>
              <w:rPr>
                <w:color w:val="0000FF"/>
                <w:sz w:val="24"/>
              </w:rPr>
              <w:t xml:space="preserve">статья 92.1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3" w:type="dxa"/>
            <w:gridSpan w:val="2"/>
          </w:tcPr>
          <w:p>
            <w:pPr>
              <w:pStyle w:val="8"/>
              <w:spacing w:before="92"/>
              <w:ind w:left="231"/>
              <w:rPr>
                <w:sz w:val="24"/>
              </w:rPr>
            </w:pPr>
            <w:r>
              <w:rPr>
                <w:sz w:val="24"/>
              </w:rPr>
              <w:t>кол-во</w:t>
            </w:r>
          </w:p>
        </w:tc>
        <w:tc>
          <w:tcPr>
            <w:tcW w:w="849" w:type="dxa"/>
            <w:gridSpan w:val="2"/>
          </w:tcPr>
          <w:p>
            <w:pPr>
              <w:pStyle w:val="8"/>
              <w:spacing w:before="92"/>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687" w:hRule="atLeast"/>
        </w:trPr>
        <w:tc>
          <w:tcPr>
            <w:tcW w:w="1056" w:type="dxa"/>
            <w:gridSpan w:val="3"/>
          </w:tcPr>
          <w:p>
            <w:pPr>
              <w:pStyle w:val="8"/>
              <w:spacing w:before="95"/>
              <w:ind w:left="167"/>
              <w:rPr>
                <w:sz w:val="24"/>
              </w:rPr>
            </w:pPr>
            <w:r>
              <w:rPr>
                <w:sz w:val="24"/>
              </w:rPr>
              <w:t>1.2.109</w:t>
            </w:r>
          </w:p>
        </w:tc>
        <w:tc>
          <w:tcPr>
            <w:tcW w:w="3194" w:type="dxa"/>
          </w:tcPr>
          <w:p>
            <w:pPr>
              <w:pStyle w:val="8"/>
              <w:tabs>
                <w:tab w:val="left" w:pos="1113"/>
                <w:tab w:val="left" w:pos="1935"/>
                <w:tab w:val="left" w:pos="2401"/>
                <w:tab w:val="left" w:pos="2564"/>
              </w:tabs>
              <w:spacing w:before="95"/>
              <w:ind w:left="62" w:right="46"/>
              <w:rPr>
                <w:sz w:val="24"/>
              </w:rPr>
            </w:pPr>
            <w:r>
              <w:rPr>
                <w:sz w:val="24"/>
              </w:rPr>
              <w:t>Несоблюдение ограничений в</w:t>
            </w:r>
            <w:r>
              <w:rPr>
                <w:spacing w:val="-57"/>
                <w:sz w:val="24"/>
              </w:rPr>
              <w:t xml:space="preserve"> </w:t>
            </w:r>
            <w:r>
              <w:rPr>
                <w:sz w:val="24"/>
              </w:rPr>
              <w:t>части</w:t>
            </w:r>
            <w:r>
              <w:rPr>
                <w:sz w:val="24"/>
              </w:rPr>
              <w:tab/>
            </w:r>
            <w:r>
              <w:rPr>
                <w:sz w:val="24"/>
              </w:rPr>
              <w:t>размера</w:t>
            </w:r>
            <w:r>
              <w:rPr>
                <w:sz w:val="24"/>
              </w:rPr>
              <w:tab/>
            </w:r>
            <w:r>
              <w:rPr>
                <w:sz w:val="24"/>
              </w:rPr>
              <w:tab/>
            </w:r>
            <w:r>
              <w:rPr>
                <w:spacing w:val="-1"/>
                <w:sz w:val="24"/>
              </w:rPr>
              <w:t>объема</w:t>
            </w:r>
            <w:r>
              <w:rPr>
                <w:spacing w:val="-57"/>
                <w:sz w:val="24"/>
              </w:rPr>
              <w:t xml:space="preserve"> </w:t>
            </w:r>
            <w:r>
              <w:rPr>
                <w:sz w:val="24"/>
              </w:rPr>
              <w:t>государственного</w:t>
            </w:r>
            <w:r>
              <w:rPr>
                <w:sz w:val="24"/>
              </w:rPr>
              <w:tab/>
            </w:r>
            <w:r>
              <w:rPr>
                <w:sz w:val="24"/>
              </w:rPr>
              <w:tab/>
            </w:r>
            <w:r>
              <w:rPr>
                <w:sz w:val="24"/>
              </w:rPr>
              <w:tab/>
            </w:r>
            <w:r>
              <w:rPr>
                <w:sz w:val="24"/>
              </w:rPr>
              <w:t>долга</w:t>
            </w:r>
            <w:r>
              <w:rPr>
                <w:spacing w:val="-57"/>
                <w:sz w:val="24"/>
              </w:rPr>
              <w:t xml:space="preserve"> </w:t>
            </w:r>
            <w:r>
              <w:rPr>
                <w:sz w:val="24"/>
              </w:rPr>
              <w:t>субъекта</w:t>
            </w:r>
            <w:r>
              <w:rPr>
                <w:sz w:val="24"/>
              </w:rPr>
              <w:tab/>
            </w:r>
            <w:r>
              <w:rPr>
                <w:sz w:val="24"/>
              </w:rPr>
              <w:tab/>
            </w:r>
            <w:r>
              <w:rPr>
                <w:sz w:val="24"/>
              </w:rPr>
              <w:t>Российской</w:t>
            </w:r>
            <w:r>
              <w:rPr>
                <w:spacing w:val="-57"/>
                <w:sz w:val="24"/>
              </w:rPr>
              <w:t xml:space="preserve"> </w:t>
            </w:r>
            <w:r>
              <w:rPr>
                <w:sz w:val="24"/>
              </w:rPr>
              <w:t>Федерации</w:t>
            </w:r>
            <w:r>
              <w:rPr>
                <w:spacing w:val="9"/>
                <w:sz w:val="24"/>
              </w:rPr>
              <w:t xml:space="preserve"> </w:t>
            </w:r>
            <w:r>
              <w:rPr>
                <w:sz w:val="24"/>
              </w:rPr>
              <w:t>(муниципального</w:t>
            </w:r>
            <w:r>
              <w:rPr>
                <w:spacing w:val="-57"/>
                <w:sz w:val="24"/>
              </w:rPr>
              <w:t xml:space="preserve"> </w:t>
            </w:r>
            <w:r>
              <w:rPr>
                <w:sz w:val="24"/>
              </w:rPr>
              <w:t>долга),</w:t>
            </w:r>
            <w:r>
              <w:rPr>
                <w:spacing w:val="36"/>
                <w:sz w:val="24"/>
              </w:rPr>
              <w:t xml:space="preserve"> </w:t>
            </w:r>
            <w:r>
              <w:rPr>
                <w:sz w:val="24"/>
              </w:rPr>
              <w:t>объема</w:t>
            </w:r>
            <w:r>
              <w:rPr>
                <w:spacing w:val="35"/>
                <w:sz w:val="24"/>
              </w:rPr>
              <w:t xml:space="preserve"> </w:t>
            </w:r>
            <w:r>
              <w:rPr>
                <w:sz w:val="24"/>
              </w:rPr>
              <w:t>расходов</w:t>
            </w:r>
            <w:r>
              <w:rPr>
                <w:spacing w:val="36"/>
                <w:sz w:val="24"/>
              </w:rPr>
              <w:t xml:space="preserve"> </w:t>
            </w:r>
            <w:r>
              <w:rPr>
                <w:sz w:val="24"/>
              </w:rPr>
              <w:t>на</w:t>
            </w:r>
            <w:r>
              <w:rPr>
                <w:spacing w:val="-57"/>
                <w:sz w:val="24"/>
              </w:rPr>
              <w:t xml:space="preserve"> </w:t>
            </w:r>
            <w:r>
              <w:rPr>
                <w:sz w:val="24"/>
              </w:rPr>
              <w:t>обслуживание</w:t>
            </w:r>
            <w:r>
              <w:rPr>
                <w:spacing w:val="1"/>
                <w:sz w:val="24"/>
              </w:rPr>
              <w:t xml:space="preserve"> </w:t>
            </w:r>
            <w:r>
              <w:rPr>
                <w:sz w:val="24"/>
              </w:rPr>
              <w:t>государственного</w:t>
            </w:r>
            <w:r>
              <w:rPr>
                <w:sz w:val="24"/>
              </w:rPr>
              <w:tab/>
            </w:r>
            <w:r>
              <w:rPr>
                <w:sz w:val="24"/>
              </w:rPr>
              <w:tab/>
            </w:r>
            <w:r>
              <w:rPr>
                <w:sz w:val="24"/>
              </w:rPr>
              <w:tab/>
            </w:r>
            <w:r>
              <w:rPr>
                <w:sz w:val="24"/>
              </w:rPr>
              <w:t>долга</w:t>
            </w:r>
            <w:r>
              <w:rPr>
                <w:spacing w:val="-57"/>
                <w:sz w:val="24"/>
              </w:rPr>
              <w:t xml:space="preserve"> </w:t>
            </w:r>
            <w:r>
              <w:rPr>
                <w:sz w:val="24"/>
              </w:rPr>
              <w:t>субъекта</w:t>
            </w:r>
            <w:r>
              <w:rPr>
                <w:sz w:val="24"/>
              </w:rPr>
              <w:tab/>
            </w:r>
            <w:r>
              <w:rPr>
                <w:sz w:val="24"/>
              </w:rPr>
              <w:tab/>
            </w:r>
            <w:r>
              <w:rPr>
                <w:sz w:val="24"/>
              </w:rPr>
              <w:t>Российской</w:t>
            </w:r>
          </w:p>
          <w:p>
            <w:pPr>
              <w:pStyle w:val="8"/>
              <w:tabs>
                <w:tab w:val="left" w:pos="1998"/>
              </w:tabs>
              <w:spacing w:before="92"/>
              <w:ind w:left="62" w:right="46"/>
              <w:jc w:val="both"/>
              <w:rPr>
                <w:sz w:val="24"/>
              </w:rPr>
            </w:pPr>
            <w:r>
              <w:rPr>
                <w:sz w:val="24"/>
              </w:rPr>
              <w:t>Федерации</w:t>
            </w:r>
            <w:r>
              <w:rPr>
                <w:spacing w:val="1"/>
                <w:sz w:val="24"/>
              </w:rPr>
              <w:t xml:space="preserve"> </w:t>
            </w:r>
            <w:r>
              <w:rPr>
                <w:sz w:val="24"/>
              </w:rPr>
              <w:t>(муниципального</w:t>
            </w:r>
            <w:r>
              <w:rPr>
                <w:spacing w:val="-57"/>
                <w:sz w:val="24"/>
              </w:rPr>
              <w:t xml:space="preserve"> </w:t>
            </w:r>
            <w:r>
              <w:rPr>
                <w:sz w:val="24"/>
              </w:rPr>
              <w:t>долга),</w:t>
            </w:r>
            <w:r>
              <w:rPr>
                <w:spacing w:val="1"/>
                <w:sz w:val="24"/>
              </w:rPr>
              <w:t xml:space="preserve"> </w:t>
            </w:r>
            <w:r>
              <w:rPr>
                <w:sz w:val="24"/>
              </w:rPr>
              <w:t>сложившегося</w:t>
            </w:r>
            <w:r>
              <w:rPr>
                <w:spacing w:val="1"/>
                <w:sz w:val="24"/>
              </w:rPr>
              <w:t xml:space="preserve"> </w:t>
            </w:r>
            <w:r>
              <w:rPr>
                <w:sz w:val="24"/>
              </w:rPr>
              <w:t>по</w:t>
            </w:r>
            <w:r>
              <w:rPr>
                <w:spacing w:val="-57"/>
                <w:sz w:val="24"/>
              </w:rPr>
              <w:t xml:space="preserve"> </w:t>
            </w:r>
            <w:r>
              <w:rPr>
                <w:sz w:val="24"/>
              </w:rPr>
              <w:t>данным</w:t>
            </w:r>
            <w:r>
              <w:rPr>
                <w:spacing w:val="1"/>
                <w:sz w:val="24"/>
              </w:rPr>
              <w:t xml:space="preserve"> </w:t>
            </w:r>
            <w:r>
              <w:rPr>
                <w:sz w:val="24"/>
              </w:rPr>
              <w:t>годового</w:t>
            </w:r>
            <w:r>
              <w:rPr>
                <w:spacing w:val="1"/>
                <w:sz w:val="24"/>
              </w:rPr>
              <w:t xml:space="preserve"> </w:t>
            </w:r>
            <w:r>
              <w:rPr>
                <w:sz w:val="24"/>
              </w:rPr>
              <w:t>отчета</w:t>
            </w:r>
            <w:r>
              <w:rPr>
                <w:spacing w:val="1"/>
                <w:sz w:val="24"/>
              </w:rPr>
              <w:t xml:space="preserve"> </w:t>
            </w:r>
            <w:r>
              <w:rPr>
                <w:sz w:val="24"/>
              </w:rPr>
              <w:t>об</w:t>
            </w:r>
            <w:r>
              <w:rPr>
                <w:spacing w:val="1"/>
                <w:sz w:val="24"/>
              </w:rPr>
              <w:t xml:space="preserve"> </w:t>
            </w:r>
            <w:r>
              <w:rPr>
                <w:sz w:val="24"/>
              </w:rPr>
              <w:t>исполнении закона (решения)</w:t>
            </w:r>
            <w:r>
              <w:rPr>
                <w:spacing w:val="-57"/>
                <w:sz w:val="24"/>
              </w:rPr>
              <w:t xml:space="preserve"> </w:t>
            </w:r>
            <w:r>
              <w:rPr>
                <w:sz w:val="24"/>
              </w:rPr>
              <w:t>о</w:t>
            </w:r>
            <w:r>
              <w:rPr>
                <w:spacing w:val="1"/>
                <w:sz w:val="24"/>
              </w:rPr>
              <w:t xml:space="preserve"> </w:t>
            </w:r>
            <w:r>
              <w:rPr>
                <w:sz w:val="24"/>
              </w:rPr>
              <w:t>бюджете</w:t>
            </w:r>
            <w:r>
              <w:rPr>
                <w:spacing w:val="1"/>
                <w:sz w:val="24"/>
              </w:rPr>
              <w:t xml:space="preserve"> </w:t>
            </w:r>
            <w:r>
              <w:rPr>
                <w:sz w:val="24"/>
              </w:rPr>
              <w:t>субъекта</w:t>
            </w:r>
            <w:r>
              <w:rPr>
                <w:spacing w:val="1"/>
                <w:sz w:val="24"/>
              </w:rPr>
              <w:t xml:space="preserve"> </w:t>
            </w:r>
            <w:r>
              <w:rPr>
                <w:sz w:val="24"/>
              </w:rPr>
              <w:t>Российской</w:t>
            </w:r>
            <w:r>
              <w:rPr>
                <w:sz w:val="24"/>
              </w:rPr>
              <w:tab/>
            </w:r>
            <w:r>
              <w:rPr>
                <w:spacing w:val="-1"/>
                <w:sz w:val="24"/>
              </w:rPr>
              <w:t>Федерации</w:t>
            </w:r>
            <w:r>
              <w:rPr>
                <w:spacing w:val="-58"/>
                <w:sz w:val="24"/>
              </w:rPr>
              <w:t xml:space="preserve"> </w:t>
            </w:r>
            <w:r>
              <w:rPr>
                <w:sz w:val="24"/>
              </w:rPr>
              <w:t>(местного</w:t>
            </w:r>
            <w:r>
              <w:rPr>
                <w:spacing w:val="-1"/>
                <w:sz w:val="24"/>
              </w:rPr>
              <w:t xml:space="preserve"> </w:t>
            </w:r>
            <w:r>
              <w:rPr>
                <w:sz w:val="24"/>
              </w:rPr>
              <w:t>бюджета)</w:t>
            </w:r>
          </w:p>
        </w:tc>
        <w:tc>
          <w:tcPr>
            <w:tcW w:w="3120" w:type="dxa"/>
            <w:gridSpan w:val="2"/>
          </w:tcPr>
          <w:p>
            <w:pPr>
              <w:pStyle w:val="8"/>
              <w:spacing w:before="95"/>
              <w:ind w:left="67" w:right="51"/>
              <w:jc w:val="center"/>
              <w:rPr>
                <w:sz w:val="24"/>
              </w:rPr>
            </w:pPr>
            <w:r>
              <w:fldChar w:fldCharType="begin"/>
            </w:r>
            <w:r>
              <w:instrText xml:space="preserve"> HYPERLINK "consultantplus://offline/ref%3D0E8C51EFF77574B8234277044BEEA748D03E0D01AA59BC298B11C4BCAE67C42E22767A317E796ABAC96CF11428B82BC97A5C0844C2A8n74BH" \h </w:instrText>
            </w:r>
            <w:r>
              <w:fldChar w:fldCharType="separate"/>
            </w:r>
            <w:r>
              <w:rPr>
                <w:color w:val="0000FF"/>
                <w:sz w:val="24"/>
              </w:rPr>
              <w:t>статьи 107</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"consultantplus://offline/ref%3D0E8C51EFF77574B8234277044BEEA748D03E0D01AA59BC298B11C4BCAE67C42E22767A377A7169BAC96CF11428B82BC97A5C0844C2A8n74BH" \h </w:instrText>
            </w:r>
            <w:r>
              <w:fldChar w:fldCharType="separate"/>
            </w:r>
            <w:r>
              <w:rPr>
                <w:color w:val="0000FF"/>
                <w:sz w:val="24"/>
              </w:rPr>
              <w:t>111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4" w:right="54"/>
              <w:jc w:val="center"/>
              <w:rPr>
                <w:sz w:val="24"/>
              </w:rPr>
            </w:pPr>
            <w:r>
              <w:rPr>
                <w:sz w:val="24"/>
              </w:rPr>
              <w:t>Федерации</w:t>
            </w:r>
          </w:p>
        </w:tc>
        <w:tc>
          <w:tcPr>
            <w:tcW w:w="1133" w:type="dxa"/>
            <w:gridSpan w:val="2"/>
          </w:tcPr>
          <w:p>
            <w:pPr>
              <w:pStyle w:val="8"/>
              <w:spacing w:before="95"/>
              <w:ind w:left="231"/>
              <w:rPr>
                <w:sz w:val="24"/>
              </w:rPr>
            </w:pPr>
            <w:r>
              <w:rPr>
                <w:sz w:val="24"/>
              </w:rPr>
              <w:t>кол-во</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90" w:hRule="atLeast"/>
        </w:trPr>
        <w:tc>
          <w:tcPr>
            <w:tcW w:w="1056" w:type="dxa"/>
            <w:gridSpan w:val="3"/>
          </w:tcPr>
          <w:p>
            <w:pPr>
              <w:pStyle w:val="8"/>
              <w:spacing w:before="95"/>
              <w:ind w:left="167"/>
              <w:rPr>
                <w:sz w:val="24"/>
              </w:rPr>
            </w:pPr>
            <w:r>
              <w:rPr>
                <w:sz w:val="24"/>
              </w:rPr>
              <w:t>1.2.110</w:t>
            </w:r>
          </w:p>
        </w:tc>
        <w:tc>
          <w:tcPr>
            <w:tcW w:w="3194" w:type="dxa"/>
          </w:tcPr>
          <w:p>
            <w:pPr>
              <w:pStyle w:val="8"/>
              <w:tabs>
                <w:tab w:val="left" w:pos="1948"/>
                <w:tab w:val="left" w:pos="2307"/>
              </w:tabs>
              <w:spacing w:before="95"/>
              <w:ind w:left="62" w:right="46"/>
              <w:rPr>
                <w:sz w:val="24"/>
              </w:rPr>
            </w:pPr>
            <w:r>
              <w:rPr>
                <w:sz w:val="24"/>
              </w:rPr>
              <w:t>Нарушение</w:t>
            </w:r>
            <w:r>
              <w:rPr>
                <w:sz w:val="24"/>
              </w:rPr>
              <w:tab/>
            </w:r>
            <w:r>
              <w:rPr>
                <w:sz w:val="24"/>
              </w:rPr>
              <w:tab/>
            </w:r>
            <w:r>
              <w:rPr>
                <w:sz w:val="24"/>
              </w:rPr>
              <w:t>порядка</w:t>
            </w:r>
            <w:r>
              <w:rPr>
                <w:spacing w:val="-57"/>
                <w:sz w:val="24"/>
              </w:rPr>
              <w:t xml:space="preserve"> </w:t>
            </w:r>
            <w:r>
              <w:rPr>
                <w:sz w:val="24"/>
              </w:rPr>
              <w:t>формирования</w:t>
            </w:r>
            <w:r>
              <w:rPr>
                <w:spacing w:val="54"/>
                <w:sz w:val="24"/>
              </w:rPr>
              <w:t xml:space="preserve"> </w:t>
            </w:r>
            <w:r>
              <w:rPr>
                <w:sz w:val="24"/>
              </w:rPr>
              <w:t>и</w:t>
            </w:r>
            <w:r>
              <w:rPr>
                <w:spacing w:val="52"/>
                <w:sz w:val="24"/>
              </w:rPr>
              <w:t xml:space="preserve"> </w:t>
            </w:r>
            <w:r>
              <w:rPr>
                <w:sz w:val="24"/>
              </w:rPr>
              <w:t>исполнения</w:t>
            </w:r>
            <w:r>
              <w:rPr>
                <w:spacing w:val="-57"/>
                <w:sz w:val="24"/>
              </w:rPr>
              <w:t xml:space="preserve"> </w:t>
            </w:r>
            <w:r>
              <w:rPr>
                <w:sz w:val="24"/>
              </w:rPr>
              <w:t>плана</w:t>
            </w:r>
            <w:r>
              <w:rPr>
                <w:sz w:val="24"/>
              </w:rPr>
              <w:tab/>
            </w:r>
            <w:r>
              <w:rPr>
                <w:spacing w:val="-1"/>
                <w:sz w:val="24"/>
              </w:rPr>
              <w:t>финансово-</w:t>
            </w:r>
            <w:r>
              <w:rPr>
                <w:spacing w:val="-57"/>
                <w:sz w:val="24"/>
              </w:rPr>
              <w:t xml:space="preserve"> </w:t>
            </w:r>
            <w:r>
              <w:rPr>
                <w:sz w:val="24"/>
              </w:rPr>
              <w:t>хозяйственной</w:t>
            </w:r>
            <w:r>
              <w:rPr>
                <w:spacing w:val="5"/>
                <w:sz w:val="24"/>
              </w:rPr>
              <w:t xml:space="preserve"> </w:t>
            </w:r>
            <w:r>
              <w:rPr>
                <w:sz w:val="24"/>
              </w:rPr>
              <w:t>деятельности</w:t>
            </w:r>
            <w:r>
              <w:rPr>
                <w:spacing w:val="-57"/>
                <w:sz w:val="24"/>
              </w:rPr>
              <w:t xml:space="preserve"> </w:t>
            </w:r>
            <w:r>
              <w:rPr>
                <w:sz w:val="24"/>
              </w:rPr>
              <w:t>государственным</w:t>
            </w:r>
            <w:r>
              <w:rPr>
                <w:spacing w:val="1"/>
                <w:sz w:val="24"/>
              </w:rPr>
              <w:t xml:space="preserve"> </w:t>
            </w:r>
            <w:r>
              <w:rPr>
                <w:sz w:val="24"/>
              </w:rPr>
              <w:t>(муниципальным)</w:t>
            </w:r>
          </w:p>
          <w:p>
            <w:pPr>
              <w:pStyle w:val="8"/>
              <w:tabs>
                <w:tab w:val="left" w:pos="1689"/>
              </w:tabs>
              <w:ind w:left="62" w:right="47"/>
              <w:rPr>
                <w:sz w:val="24"/>
              </w:rPr>
            </w:pPr>
            <w:r>
              <w:rPr>
                <w:sz w:val="24"/>
              </w:rPr>
              <w:t>бюджетным</w:t>
            </w:r>
            <w:r>
              <w:rPr>
                <w:sz w:val="24"/>
              </w:rPr>
              <w:tab/>
            </w:r>
            <w:r>
              <w:rPr>
                <w:spacing w:val="-1"/>
                <w:sz w:val="24"/>
              </w:rPr>
              <w:t>(автономным)</w:t>
            </w:r>
            <w:r>
              <w:rPr>
                <w:spacing w:val="-57"/>
                <w:sz w:val="24"/>
              </w:rPr>
              <w:t xml:space="preserve"> </w:t>
            </w:r>
            <w:r>
              <w:rPr>
                <w:sz w:val="24"/>
              </w:rPr>
              <w:t>учреждением</w:t>
            </w:r>
          </w:p>
        </w:tc>
        <w:tc>
          <w:tcPr>
            <w:tcW w:w="3120" w:type="dxa"/>
            <w:gridSpan w:val="2"/>
          </w:tcPr>
          <w:p>
            <w:pPr>
              <w:pStyle w:val="8"/>
              <w:spacing w:before="95"/>
              <w:ind w:left="67" w:right="54"/>
              <w:jc w:val="center"/>
              <w:rPr>
                <w:sz w:val="24"/>
              </w:rPr>
            </w:pPr>
            <w:r>
              <w:fldChar w:fldCharType="begin"/>
            </w:r>
            <w:r>
              <w:instrText xml:space="preserve"> HYPERLINK "consultantplus://offline/ref%3D0E8C51EFF77574B8234277044BEEA748D737050EA959BC298B11C4BCAE67C42E22767A357F706FB29A36E11061EF2ED572411645DCA87947n548H" \h </w:instrText>
            </w:r>
            <w:r>
              <w:fldChar w:fldCharType="separate"/>
            </w:r>
            <w:r>
              <w:rPr>
                <w:color w:val="0000FF"/>
                <w:sz w:val="24"/>
              </w:rPr>
              <w:t>статья</w:t>
            </w:r>
            <w:r>
              <w:rPr>
                <w:color w:val="0000FF"/>
                <w:spacing w:val="-1"/>
                <w:sz w:val="24"/>
              </w:rPr>
              <w:t xml:space="preserve"> </w:t>
            </w:r>
            <w:r>
              <w:rPr>
                <w:color w:val="0000FF"/>
                <w:sz w:val="24"/>
              </w:rPr>
              <w:t>32</w:t>
            </w:r>
            <w:r>
              <w:rPr>
                <w:color w:val="0000FF"/>
                <w:spacing w:val="-1"/>
                <w:sz w:val="24"/>
              </w:rPr>
              <w:t xml:space="preserve"> </w:t>
            </w:r>
            <w:r>
              <w:rPr>
                <w:color w:val="0000FF"/>
                <w:spacing w:val="-1"/>
                <w:sz w:val="24"/>
              </w:rPr>
              <w:fldChar w:fldCharType="end"/>
            </w:r>
            <w:r>
              <w:rPr>
                <w:sz w:val="24"/>
              </w:rPr>
              <w:t>Федерального</w:t>
            </w:r>
          </w:p>
          <w:p>
            <w:pPr>
              <w:pStyle w:val="8"/>
              <w:ind w:left="142" w:right="132" w:firstLine="2"/>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ind w:left="111" w:right="94"/>
              <w:jc w:val="center"/>
              <w:rPr>
                <w:sz w:val="24"/>
              </w:rPr>
            </w:pPr>
            <w:r>
              <w:fldChar w:fldCharType="begin"/>
            </w:r>
            <w:r>
              <w:instrText xml:space="preserve"> HYPERLINK "consultantplus://offline/ref%3D0E8C51EFF77574B8234277044BEEA748D03E0D07AD53BC298B11C4BCAE67C42E22767A357F706DB09F36E11061EF2ED572411645DCA87947n548H" \h </w:instrText>
            </w:r>
            <w:r>
              <w:fldChar w:fldCharType="separate"/>
            </w:r>
            <w:r>
              <w:rPr>
                <w:color w:val="0000FF"/>
                <w:sz w:val="24"/>
              </w:rPr>
              <w:t xml:space="preserve">статья 2 </w:t>
            </w:r>
            <w:r>
              <w:rPr>
                <w:color w:val="0000FF"/>
                <w:sz w:val="24"/>
              </w:rPr>
              <w:fldChar w:fldCharType="end"/>
            </w:r>
            <w:r>
              <w:rPr>
                <w:sz w:val="24"/>
              </w:rPr>
              <w:t>Федерального</w:t>
            </w:r>
            <w:r>
              <w:rPr>
                <w:spacing w:val="1"/>
                <w:sz w:val="24"/>
              </w:rPr>
              <w:t xml:space="preserve"> </w:t>
            </w:r>
            <w:r>
              <w:rPr>
                <w:sz w:val="24"/>
              </w:rPr>
              <w:t>закона от 3 ноября 2006 г. N</w:t>
            </w:r>
            <w:r>
              <w:rPr>
                <w:spacing w:val="-57"/>
                <w:sz w:val="24"/>
              </w:rPr>
              <w:t xml:space="preserve"> </w:t>
            </w:r>
            <w:r>
              <w:rPr>
                <w:sz w:val="24"/>
              </w:rPr>
              <w:t>174-ФЗ "Об автономных</w:t>
            </w:r>
            <w:r>
              <w:rPr>
                <w:spacing w:val="1"/>
                <w:sz w:val="24"/>
              </w:rPr>
              <w:t xml:space="preserve"> </w:t>
            </w:r>
            <w:r>
              <w:rPr>
                <w:sz w:val="24"/>
              </w:rPr>
              <w:t>учреждениях";</w:t>
            </w:r>
          </w:p>
          <w:p>
            <w:pPr>
              <w:pStyle w:val="8"/>
              <w:ind w:left="144" w:right="131" w:firstLine="4"/>
              <w:jc w:val="center"/>
              <w:rPr>
                <w:sz w:val="24"/>
              </w:rPr>
            </w:pPr>
            <w:r>
              <w:rPr>
                <w:rFonts w:hint="default"/>
                <w:color w:val="0000FF"/>
                <w:sz w:val="24"/>
              </w:rPr>
              <w:t>Приказ</w:t>
            </w:r>
            <w:r>
              <w:rPr>
                <w:rFonts w:hint="default"/>
              </w:rPr>
              <w:t xml:space="preserve"> Минфина России от 31.08.2018 N 186н (ред. от 25.08.2022) "О Требованиях к составлению и утверждению плана финансово-хозяйственной деятельности государственного (муниципального) учреждения" </w:t>
            </w:r>
          </w:p>
        </w:tc>
        <w:tc>
          <w:tcPr>
            <w:tcW w:w="1133" w:type="dxa"/>
            <w:gridSpan w:val="2"/>
          </w:tcPr>
          <w:p>
            <w:pPr>
              <w:pStyle w:val="8"/>
              <w:spacing w:before="95"/>
              <w:ind w:left="231"/>
              <w:rPr>
                <w:sz w:val="24"/>
              </w:rPr>
            </w:pPr>
            <w:r>
              <w:rPr>
                <w:sz w:val="24"/>
              </w:rPr>
              <w:t>кол-во</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73" w:hRule="atLeast"/>
        </w:trPr>
        <w:tc>
          <w:tcPr>
            <w:tcW w:w="1056" w:type="dxa"/>
            <w:gridSpan w:val="3"/>
          </w:tcPr>
          <w:p>
            <w:pPr>
              <w:pStyle w:val="8"/>
              <w:spacing w:before="95"/>
              <w:ind w:left="167"/>
              <w:rPr>
                <w:sz w:val="24"/>
              </w:rPr>
            </w:pPr>
            <w:r>
              <w:rPr>
                <w:sz w:val="24"/>
              </w:rPr>
              <w:t>1.2.111</w:t>
            </w:r>
          </w:p>
        </w:tc>
        <w:tc>
          <w:tcPr>
            <w:tcW w:w="3194" w:type="dxa"/>
          </w:tcPr>
          <w:p>
            <w:pPr>
              <w:pStyle w:val="8"/>
              <w:tabs>
                <w:tab w:val="left" w:pos="2307"/>
              </w:tabs>
              <w:spacing w:before="95"/>
              <w:ind w:left="62" w:right="48"/>
              <w:jc w:val="both"/>
              <w:rPr>
                <w:sz w:val="24"/>
              </w:rPr>
            </w:pPr>
            <w:r>
              <w:rPr>
                <w:sz w:val="24"/>
              </w:rPr>
              <w:t>Нарушение</w:t>
            </w:r>
            <w:r>
              <w:rPr>
                <w:sz w:val="24"/>
              </w:rPr>
              <w:tab/>
            </w:r>
            <w:r>
              <w:rPr>
                <w:spacing w:val="-1"/>
                <w:sz w:val="24"/>
              </w:rPr>
              <w:t>порядка</w:t>
            </w:r>
            <w:r>
              <w:rPr>
                <w:spacing w:val="-58"/>
                <w:sz w:val="24"/>
              </w:rPr>
              <w:t xml:space="preserve"> </w:t>
            </w:r>
            <w:r>
              <w:rPr>
                <w:sz w:val="24"/>
              </w:rPr>
              <w:t>утверждения</w:t>
            </w:r>
            <w:r>
              <w:rPr>
                <w:spacing w:val="1"/>
                <w:sz w:val="24"/>
              </w:rPr>
              <w:t xml:space="preserve"> </w:t>
            </w:r>
            <w:r>
              <w:rPr>
                <w:sz w:val="24"/>
              </w:rPr>
              <w:t>и</w:t>
            </w:r>
            <w:r>
              <w:rPr>
                <w:spacing w:val="1"/>
                <w:sz w:val="24"/>
              </w:rPr>
              <w:t xml:space="preserve"> </w:t>
            </w:r>
            <w:r>
              <w:rPr>
                <w:sz w:val="24"/>
              </w:rPr>
              <w:t>доведения</w:t>
            </w:r>
            <w:r>
              <w:rPr>
                <w:spacing w:val="1"/>
                <w:sz w:val="24"/>
              </w:rPr>
              <w:t xml:space="preserve"> </w:t>
            </w:r>
            <w:r>
              <w:rPr>
                <w:sz w:val="24"/>
              </w:rPr>
              <w:t>предельных</w:t>
            </w:r>
            <w:r>
              <w:rPr>
                <w:spacing w:val="1"/>
                <w:sz w:val="24"/>
              </w:rPr>
              <w:t xml:space="preserve"> </w:t>
            </w:r>
            <w:r>
              <w:rPr>
                <w:sz w:val="24"/>
              </w:rPr>
              <w:t>объемов</w:t>
            </w:r>
            <w:r>
              <w:rPr>
                <w:spacing w:val="1"/>
                <w:sz w:val="24"/>
              </w:rPr>
              <w:t xml:space="preserve"> </w:t>
            </w:r>
            <w:r>
              <w:rPr>
                <w:sz w:val="24"/>
              </w:rPr>
              <w:t>оплаты</w:t>
            </w:r>
            <w:r>
              <w:rPr>
                <w:spacing w:val="-57"/>
                <w:sz w:val="24"/>
              </w:rPr>
              <w:t xml:space="preserve"> </w:t>
            </w:r>
            <w:r>
              <w:rPr>
                <w:sz w:val="24"/>
              </w:rPr>
              <w:t>денежных обязательств</w:t>
            </w:r>
          </w:p>
        </w:tc>
        <w:tc>
          <w:tcPr>
            <w:tcW w:w="3120" w:type="dxa"/>
            <w:gridSpan w:val="2"/>
          </w:tcPr>
          <w:p>
            <w:pPr>
              <w:pStyle w:val="8"/>
              <w:spacing w:before="95"/>
              <w:ind w:left="536" w:right="238" w:hanging="270"/>
              <w:rPr>
                <w:sz w:val="24"/>
              </w:rPr>
            </w:pPr>
            <w:r>
              <w:fldChar w:fldCharType="begin"/>
            </w:r>
            <w:r>
              <w:instrText xml:space="preserve"> HYPERLINK "consultantplus://offline/ref%3D0E8C51EFF77574B8234277044BEEA748D03E0D01AA59BC298B11C4BCAE67C42E22767A36797268BAC96CF11428B82BC97A5C0844C2A8n74BH" \h </w:instrText>
            </w:r>
            <w:r>
              <w:fldChar w:fldCharType="separate"/>
            </w:r>
            <w:r>
              <w:rPr>
                <w:color w:val="0000FF"/>
                <w:sz w:val="24"/>
              </w:rPr>
              <w:t xml:space="preserve">статья 226.1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440" w:right="416" w:firstLine="520"/>
              <w:rPr>
                <w:sz w:val="24"/>
              </w:rPr>
            </w:pPr>
            <w:r>
              <w:rPr>
                <w:sz w:val="24"/>
              </w:rPr>
              <w:t>Федерации;</w:t>
            </w:r>
            <w:r>
              <w:rPr>
                <w:spacing w:val="1"/>
                <w:sz w:val="24"/>
              </w:rPr>
              <w:t xml:space="preserve"> </w:t>
            </w:r>
            <w:r>
              <w:fldChar w:fldCharType="begin"/>
            </w:r>
            <w:r>
              <w:instrText xml:space="preserve"> HYPERLINK "consultantplus://offline/ref%3D0E8C51EFF77574B8234277044BEEA748D73F0F02A25ABC298B11C4BCAE67C42E307622397D7873B19E23B74127nB48H"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91" w:right="80" w:firstLine="2"/>
              <w:jc w:val="center"/>
              <w:rPr>
                <w:sz w:val="24"/>
              </w:rPr>
            </w:pPr>
            <w:r>
              <w:rPr>
                <w:sz w:val="24"/>
              </w:rPr>
              <w:t>Федерации от 21 декабря</w:t>
            </w:r>
            <w:r>
              <w:rPr>
                <w:spacing w:val="1"/>
                <w:sz w:val="24"/>
              </w:rPr>
              <w:t xml:space="preserve"> </w:t>
            </w:r>
            <w:r>
              <w:rPr>
                <w:sz w:val="24"/>
              </w:rPr>
              <w:t>2015 г. N 204н "О порядке</w:t>
            </w:r>
            <w:r>
              <w:rPr>
                <w:spacing w:val="1"/>
                <w:sz w:val="24"/>
              </w:rPr>
              <w:t xml:space="preserve"> </w:t>
            </w:r>
            <w:r>
              <w:rPr>
                <w:sz w:val="24"/>
              </w:rPr>
              <w:t>утверждения и доведения до</w:t>
            </w:r>
            <w:r>
              <w:rPr>
                <w:spacing w:val="-57"/>
                <w:sz w:val="24"/>
              </w:rPr>
              <w:t xml:space="preserve"> </w:t>
            </w:r>
            <w:r>
              <w:rPr>
                <w:sz w:val="24"/>
              </w:rPr>
              <w:t>главных распорядителей,</w:t>
            </w:r>
            <w:r>
              <w:rPr>
                <w:spacing w:val="1"/>
                <w:sz w:val="24"/>
              </w:rPr>
              <w:t xml:space="preserve"> </w:t>
            </w:r>
            <w:r>
              <w:rPr>
                <w:sz w:val="24"/>
              </w:rPr>
              <w:t>распорядителей и</w:t>
            </w:r>
            <w:r>
              <w:rPr>
                <w:spacing w:val="1"/>
                <w:sz w:val="24"/>
              </w:rPr>
              <w:t xml:space="preserve"> </w:t>
            </w:r>
            <w:r>
              <w:rPr>
                <w:sz w:val="24"/>
              </w:rPr>
              <w:t>получателей</w:t>
            </w:r>
            <w:r>
              <w:rPr>
                <w:spacing w:val="-1"/>
                <w:sz w:val="24"/>
              </w:rPr>
              <w:t xml:space="preserve"> </w:t>
            </w:r>
            <w:r>
              <w:rPr>
                <w:sz w:val="24"/>
              </w:rPr>
              <w:t>средств</w:t>
            </w:r>
          </w:p>
          <w:p>
            <w:pPr>
              <w:pStyle w:val="8"/>
              <w:ind w:left="67" w:right="53"/>
              <w:jc w:val="center"/>
              <w:rPr>
                <w:sz w:val="24"/>
              </w:rPr>
            </w:pPr>
            <w:r>
              <w:rPr>
                <w:sz w:val="24"/>
              </w:rPr>
              <w:t>федерального бюджета</w:t>
            </w:r>
            <w:r>
              <w:rPr>
                <w:spacing w:val="1"/>
                <w:sz w:val="24"/>
              </w:rPr>
              <w:t xml:space="preserve"> </w:t>
            </w:r>
            <w:r>
              <w:rPr>
                <w:sz w:val="24"/>
              </w:rPr>
              <w:t>предельного объема оплаты</w:t>
            </w:r>
            <w:r>
              <w:rPr>
                <w:spacing w:val="-58"/>
                <w:sz w:val="24"/>
              </w:rPr>
              <w:t xml:space="preserve"> </w:t>
            </w:r>
            <w:r>
              <w:rPr>
                <w:sz w:val="24"/>
              </w:rPr>
              <w:t>денежных обязательств и о</w:t>
            </w:r>
            <w:r>
              <w:rPr>
                <w:spacing w:val="1"/>
                <w:sz w:val="24"/>
              </w:rPr>
              <w:t xml:space="preserve"> </w:t>
            </w:r>
            <w:r>
              <w:rPr>
                <w:sz w:val="24"/>
              </w:rPr>
              <w:t>внесении изменений в</w:t>
            </w:r>
            <w:r>
              <w:rPr>
                <w:spacing w:val="1"/>
                <w:sz w:val="24"/>
              </w:rPr>
              <w:t xml:space="preserve"> </w:t>
            </w:r>
            <w:r>
              <w:rPr>
                <w:sz w:val="24"/>
              </w:rPr>
              <w:t>некоторые приказы</w:t>
            </w:r>
            <w:r>
              <w:rPr>
                <w:spacing w:val="1"/>
                <w:sz w:val="24"/>
              </w:rPr>
              <w:t xml:space="preserve"> </w:t>
            </w:r>
            <w:r>
              <w:rPr>
                <w:sz w:val="24"/>
              </w:rPr>
              <w:t>Министерства финансов</w:t>
            </w:r>
            <w:r>
              <w:rPr>
                <w:spacing w:val="1"/>
                <w:sz w:val="24"/>
              </w:rPr>
              <w:t xml:space="preserve"> </w:t>
            </w:r>
            <w:r>
              <w:rPr>
                <w:sz w:val="24"/>
              </w:rPr>
              <w:t>Российской</w:t>
            </w:r>
            <w:r>
              <w:rPr>
                <w:spacing w:val="-2"/>
                <w:sz w:val="24"/>
              </w:rPr>
              <w:t xml:space="preserve"> </w:t>
            </w:r>
            <w:r>
              <w:rPr>
                <w:sz w:val="24"/>
              </w:rPr>
              <w:t>Федерации"</w:t>
            </w:r>
          </w:p>
        </w:tc>
        <w:tc>
          <w:tcPr>
            <w:tcW w:w="1133" w:type="dxa"/>
            <w:gridSpan w:val="2"/>
          </w:tcPr>
          <w:p>
            <w:pPr>
              <w:pStyle w:val="8"/>
              <w:spacing w:before="95"/>
              <w:ind w:left="231"/>
              <w:rPr>
                <w:sz w:val="24"/>
              </w:rPr>
            </w:pPr>
            <w:r>
              <w:rPr>
                <w:sz w:val="24"/>
              </w:rPr>
              <w:t>кол-во</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687" w:hRule="atLeast"/>
        </w:trPr>
        <w:tc>
          <w:tcPr>
            <w:tcW w:w="1056" w:type="dxa"/>
            <w:gridSpan w:val="3"/>
          </w:tcPr>
          <w:p>
            <w:pPr>
              <w:pStyle w:val="8"/>
              <w:spacing w:before="95"/>
              <w:ind w:left="167"/>
              <w:rPr>
                <w:sz w:val="24"/>
              </w:rPr>
            </w:pPr>
            <w:r>
              <w:rPr>
                <w:sz w:val="24"/>
              </w:rPr>
              <w:t>1.2.112</w:t>
            </w:r>
          </w:p>
        </w:tc>
        <w:tc>
          <w:tcPr>
            <w:tcW w:w="3194" w:type="dxa"/>
          </w:tcPr>
          <w:p>
            <w:pPr>
              <w:pStyle w:val="8"/>
              <w:tabs>
                <w:tab w:val="left" w:pos="2307"/>
              </w:tabs>
              <w:spacing w:before="95"/>
              <w:ind w:left="62" w:right="48"/>
              <w:rPr>
                <w:sz w:val="24"/>
              </w:rPr>
            </w:pPr>
            <w:r>
              <w:rPr>
                <w:sz w:val="24"/>
              </w:rPr>
              <w:t>Нарушение</w:t>
            </w:r>
            <w:r>
              <w:rPr>
                <w:sz w:val="24"/>
              </w:rPr>
              <w:tab/>
            </w:r>
            <w:r>
              <w:rPr>
                <w:spacing w:val="-1"/>
                <w:sz w:val="24"/>
              </w:rPr>
              <w:t>порядка</w:t>
            </w:r>
            <w:r>
              <w:rPr>
                <w:spacing w:val="-57"/>
                <w:sz w:val="24"/>
              </w:rPr>
              <w:t xml:space="preserve"> </w:t>
            </w:r>
            <w:r>
              <w:rPr>
                <w:sz w:val="24"/>
              </w:rPr>
              <w:t>казначейского</w:t>
            </w:r>
          </w:p>
          <w:p>
            <w:pPr>
              <w:pStyle w:val="8"/>
              <w:tabs>
                <w:tab w:val="left" w:pos="2279"/>
              </w:tabs>
              <w:ind w:left="62" w:right="51"/>
              <w:rPr>
                <w:sz w:val="24"/>
              </w:rPr>
            </w:pPr>
            <w:r>
              <w:rPr>
                <w:sz w:val="24"/>
              </w:rPr>
              <w:t>сопровождения</w:t>
            </w:r>
            <w:r>
              <w:rPr>
                <w:sz w:val="24"/>
              </w:rPr>
              <w:tab/>
            </w:r>
            <w:r>
              <w:rPr>
                <w:spacing w:val="-2"/>
                <w:sz w:val="24"/>
              </w:rPr>
              <w:t>целевых</w:t>
            </w:r>
            <w:r>
              <w:rPr>
                <w:spacing w:val="-57"/>
                <w:sz w:val="24"/>
              </w:rPr>
              <w:t xml:space="preserve"> </w:t>
            </w:r>
            <w:r>
              <w:rPr>
                <w:sz w:val="24"/>
              </w:rPr>
              <w:t>средств</w:t>
            </w:r>
          </w:p>
        </w:tc>
        <w:tc>
          <w:tcPr>
            <w:tcW w:w="3120" w:type="dxa"/>
            <w:gridSpan w:val="2"/>
          </w:tcPr>
          <w:p>
            <w:pPr>
              <w:pStyle w:val="8"/>
              <w:spacing w:before="95"/>
              <w:ind w:left="120" w:right="108" w:firstLine="4"/>
              <w:jc w:val="center"/>
              <w:rPr>
                <w:sz w:val="24"/>
              </w:rPr>
            </w:pPr>
            <w:r>
              <w:fldChar w:fldCharType="begin"/>
            </w:r>
            <w:r>
              <w:instrText xml:space="preserve"> HYPERLINK "consultantplus://offline/ref%3D0E8C51EFF77574B8234277044BEEA748D03E0D01AA59BC298B11C4BCAE67C42E22767A3278736DBAC96CF11428B82BC97A5C0844C2A8n74BH" \h </w:instrText>
            </w:r>
            <w:r>
              <w:fldChar w:fldCharType="separate"/>
            </w:r>
            <w:r>
              <w:rPr>
                <w:color w:val="0000FF"/>
                <w:sz w:val="24"/>
              </w:rPr>
              <w:t>статья 242.22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"consultantplus://offline/ref%3D0E8C51EFF77574B8234277044BEEA748D03E0D01AA59BC298B11C4BCAE67C42E22767A3278736ABAC96CF11428B82BC97A5C0844C2A8n74BH" \h </w:instrText>
            </w:r>
            <w:r>
              <w:fldChar w:fldCharType="separate"/>
            </w:r>
            <w:r>
              <w:rPr>
                <w:color w:val="0000FF"/>
                <w:sz w:val="24"/>
              </w:rPr>
              <w:t>глава 24.4</w:t>
            </w:r>
            <w:r>
              <w:rPr>
                <w:color w:val="0000FF"/>
                <w:sz w:val="24"/>
              </w:rPr>
              <w:fldChar w:fldCharType="end"/>
            </w:r>
            <w:r>
              <w:rPr>
                <w:color w:val="0000FF"/>
                <w:spacing w:val="1"/>
                <w:sz w:val="24"/>
              </w:rPr>
              <w:t xml:space="preserve"> </w:t>
            </w:r>
            <w:r>
              <w:rPr>
                <w:sz w:val="24"/>
              </w:rPr>
              <w:t>Бюджетного кодекса</w:t>
            </w:r>
            <w:r>
              <w:rPr>
                <w:spacing w:val="1"/>
                <w:sz w:val="24"/>
              </w:rPr>
              <w:t xml:space="preserve"> </w:t>
            </w:r>
            <w:r>
              <w:rPr>
                <w:sz w:val="24"/>
              </w:rPr>
              <w:t>Российской Федерации;</w:t>
            </w:r>
            <w:r>
              <w:rPr>
                <w:spacing w:val="1"/>
                <w:sz w:val="24"/>
              </w:rPr>
              <w:t xml:space="preserve"> </w:t>
            </w: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декабря</w:t>
            </w:r>
            <w:r>
              <w:rPr>
                <w:spacing w:val="1"/>
                <w:sz w:val="24"/>
              </w:rPr>
              <w:t xml:space="preserve"> </w:t>
            </w:r>
            <w:r>
              <w:rPr>
                <w:sz w:val="24"/>
              </w:rPr>
              <w:t>2017 г. N 1496 "О мерах по</w:t>
            </w:r>
            <w:r>
              <w:rPr>
                <w:spacing w:val="1"/>
                <w:sz w:val="24"/>
              </w:rPr>
              <w:t xml:space="preserve"> </w:t>
            </w:r>
            <w:r>
              <w:rPr>
                <w:sz w:val="24"/>
              </w:rPr>
              <w:t>обеспечению</w:t>
            </w:r>
            <w:r>
              <w:rPr>
                <w:spacing w:val="-2"/>
                <w:sz w:val="24"/>
              </w:rPr>
              <w:t xml:space="preserve"> </w:t>
            </w:r>
            <w:r>
              <w:rPr>
                <w:sz w:val="24"/>
              </w:rPr>
              <w:t>исполнения</w:t>
            </w:r>
            <w:r>
              <w:rPr>
                <w:rFonts w:hint="default"/>
                <w:sz w:val="24"/>
                <w:lang w:val="ru-RU"/>
              </w:rPr>
              <w:t xml:space="preserve"> </w:t>
            </w:r>
            <w:r>
              <w:rPr>
                <w:sz w:val="24"/>
              </w:rPr>
              <w:t>федерального</w:t>
            </w:r>
            <w:r>
              <w:rPr>
                <w:spacing w:val="-2"/>
                <w:sz w:val="24"/>
              </w:rPr>
              <w:t xml:space="preserve"> </w:t>
            </w:r>
            <w:r>
              <w:rPr>
                <w:sz w:val="24"/>
              </w:rPr>
              <w:t>бюджета"</w:t>
            </w:r>
          </w:p>
        </w:tc>
        <w:tc>
          <w:tcPr>
            <w:tcW w:w="1133" w:type="dxa"/>
            <w:gridSpan w:val="2"/>
          </w:tcPr>
          <w:p>
            <w:pPr>
              <w:pStyle w:val="8"/>
              <w:spacing w:before="95"/>
              <w:ind w:left="231"/>
              <w:rPr>
                <w:sz w:val="24"/>
              </w:rPr>
            </w:pPr>
            <w:r>
              <w:rPr>
                <w:sz w:val="24"/>
              </w:rPr>
              <w:t>кол-во</w:t>
            </w:r>
          </w:p>
        </w:tc>
        <w:tc>
          <w:tcPr>
            <w:tcW w:w="849" w:type="dxa"/>
            <w:gridSpan w:val="2"/>
          </w:tcPr>
          <w:p>
            <w:pPr>
              <w:pStyle w:val="8"/>
              <w:spacing w:before="95"/>
              <w:ind w:left="13"/>
              <w:jc w:val="center"/>
              <w:rPr>
                <w:sz w:val="24"/>
              </w:rPr>
            </w:pPr>
            <w:r>
              <w:rPr>
                <w:sz w:val="24"/>
              </w:rPr>
              <w:t>1</w:t>
            </w:r>
          </w:p>
        </w:tc>
        <w:tc>
          <w:tcPr>
            <w:tcW w:w="2380" w:type="dxa"/>
            <w:gridSpan w:val="2"/>
          </w:tcPr>
          <w:p>
            <w:pPr>
              <w:pStyle w:val="8"/>
              <w:rPr>
                <w:sz w:val="24"/>
              </w:rPr>
            </w:pP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1054" w:type="dxa"/>
            <w:gridSpan w:val="2"/>
          </w:tcPr>
          <w:p>
            <w:pPr>
              <w:pStyle w:val="8"/>
              <w:spacing w:before="95"/>
              <w:ind w:left="167"/>
              <w:rPr>
                <w:sz w:val="24"/>
              </w:rPr>
            </w:pPr>
            <w:r>
              <w:rPr>
                <w:sz w:val="24"/>
              </w:rPr>
              <w:t>1.2.113</w:t>
            </w:r>
          </w:p>
        </w:tc>
        <w:tc>
          <w:tcPr>
            <w:tcW w:w="3197" w:type="dxa"/>
            <w:gridSpan w:val="3"/>
          </w:tcPr>
          <w:p>
            <w:pPr>
              <w:pStyle w:val="8"/>
              <w:tabs>
                <w:tab w:val="left" w:pos="2309"/>
              </w:tabs>
              <w:spacing w:before="95"/>
              <w:ind w:left="64" w:right="49"/>
              <w:jc w:val="both"/>
              <w:rPr>
                <w:sz w:val="24"/>
              </w:rPr>
            </w:pPr>
            <w:r>
              <w:rPr>
                <w:sz w:val="24"/>
              </w:rPr>
              <w:t>Нарушение</w:t>
            </w:r>
            <w:r>
              <w:rPr>
                <w:sz w:val="24"/>
              </w:rPr>
              <w:tab/>
            </w:r>
            <w:r>
              <w:rPr>
                <w:spacing w:val="-1"/>
                <w:sz w:val="24"/>
              </w:rPr>
              <w:t>порядка</w:t>
            </w:r>
            <w:r>
              <w:rPr>
                <w:spacing w:val="-58"/>
                <w:sz w:val="24"/>
              </w:rPr>
              <w:t xml:space="preserve"> </w:t>
            </w:r>
            <w:r>
              <w:rPr>
                <w:sz w:val="24"/>
              </w:rPr>
              <w:t>казначейского</w:t>
            </w:r>
            <w:r>
              <w:rPr>
                <w:spacing w:val="1"/>
                <w:sz w:val="24"/>
              </w:rPr>
              <w:t xml:space="preserve"> </w:t>
            </w:r>
            <w:r>
              <w:rPr>
                <w:sz w:val="24"/>
              </w:rPr>
              <w:t>обеспечения</w:t>
            </w:r>
            <w:r>
              <w:rPr>
                <w:spacing w:val="-57"/>
                <w:sz w:val="24"/>
              </w:rPr>
              <w:t xml:space="preserve"> </w:t>
            </w:r>
            <w:r>
              <w:rPr>
                <w:sz w:val="24"/>
              </w:rPr>
              <w:t>обязательств</w:t>
            </w:r>
          </w:p>
        </w:tc>
        <w:tc>
          <w:tcPr>
            <w:tcW w:w="3121" w:type="dxa"/>
            <w:gridSpan w:val="2"/>
          </w:tcPr>
          <w:p>
            <w:pPr>
              <w:pStyle w:val="8"/>
              <w:spacing w:before="95"/>
              <w:ind w:left="119" w:right="110" w:firstLine="4"/>
              <w:jc w:val="center"/>
              <w:rPr>
                <w:sz w:val="24"/>
              </w:rPr>
            </w:pPr>
            <w:r>
              <w:fldChar w:fldCharType="begin"/>
            </w:r>
            <w:r>
              <w:instrText xml:space="preserve"> HYPERLINK "consultantplus://offline/ref%3D0E8C51EFF77574B8234277044BEEA748D03E0D01AA59BC298B11C4BCAE67C42E22767A3278736DBAC96CF11428B82BC97A5C0844C2A8n74BH" \h </w:instrText>
            </w:r>
            <w:r>
              <w:fldChar w:fldCharType="separate"/>
            </w:r>
            <w:r>
              <w:rPr>
                <w:color w:val="0000FF"/>
                <w:sz w:val="24"/>
              </w:rPr>
              <w:t>статья 242.22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"consultantplus://offline/ref%3D0E8C51EFF77574B8234277044BEEA748D03E0D01AA59BC298B11C4BCAE67C42E22767A3278736ABAC96CF11428B82BC97A5C0844C2A8n74BH" \h </w:instrText>
            </w:r>
            <w:r>
              <w:fldChar w:fldCharType="separate"/>
            </w:r>
            <w:r>
              <w:rPr>
                <w:color w:val="0000FF"/>
                <w:sz w:val="24"/>
              </w:rPr>
              <w:t>глава 24.4</w:t>
            </w:r>
            <w:r>
              <w:rPr>
                <w:color w:val="0000FF"/>
                <w:sz w:val="24"/>
              </w:rPr>
              <w:fldChar w:fldCharType="end"/>
            </w:r>
            <w:r>
              <w:rPr>
                <w:color w:val="0000FF"/>
                <w:spacing w:val="1"/>
                <w:sz w:val="24"/>
              </w:rPr>
              <w:t xml:space="preserve"> </w:t>
            </w:r>
            <w:r>
              <w:rPr>
                <w:sz w:val="24"/>
              </w:rPr>
              <w:t>Бюджетного кодекса</w:t>
            </w:r>
            <w:r>
              <w:rPr>
                <w:spacing w:val="1"/>
                <w:sz w:val="24"/>
              </w:rPr>
              <w:t xml:space="preserve"> </w:t>
            </w:r>
            <w:r>
              <w:rPr>
                <w:sz w:val="24"/>
              </w:rPr>
              <w:t>Российской Федерации;</w:t>
            </w:r>
            <w:r>
              <w:rPr>
                <w:spacing w:val="1"/>
                <w:sz w:val="24"/>
              </w:rPr>
              <w:t xml:space="preserve"> </w:t>
            </w: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декабря</w:t>
            </w:r>
            <w:r>
              <w:rPr>
                <w:spacing w:val="1"/>
                <w:sz w:val="24"/>
              </w:rPr>
              <w:t xml:space="preserve"> </w:t>
            </w:r>
            <w:r>
              <w:rPr>
                <w:sz w:val="24"/>
              </w:rPr>
              <w:t>2017 г. N 1496 "О мерах по</w:t>
            </w:r>
            <w:r>
              <w:rPr>
                <w:spacing w:val="1"/>
                <w:sz w:val="24"/>
              </w:rPr>
              <w:t xml:space="preserve"> </w:t>
            </w:r>
            <w:r>
              <w:rPr>
                <w:sz w:val="24"/>
              </w:rPr>
              <w:t>обеспечению</w:t>
            </w:r>
            <w:r>
              <w:rPr>
                <w:spacing w:val="-2"/>
                <w:sz w:val="24"/>
              </w:rPr>
              <w:t xml:space="preserve"> </w:t>
            </w:r>
            <w:r>
              <w:rPr>
                <w:sz w:val="24"/>
              </w:rPr>
              <w:t>исполнения</w:t>
            </w:r>
          </w:p>
          <w:p>
            <w:pPr>
              <w:pStyle w:val="8"/>
              <w:spacing w:line="274" w:lineRule="exact"/>
              <w:ind w:left="67" w:right="58"/>
              <w:jc w:val="center"/>
              <w:rPr>
                <w:sz w:val="24"/>
              </w:rPr>
            </w:pPr>
            <w:r>
              <w:rPr>
                <w:sz w:val="24"/>
              </w:rPr>
              <w:t>федерального</w:t>
            </w:r>
            <w:r>
              <w:rPr>
                <w:spacing w:val="-2"/>
                <w:sz w:val="24"/>
              </w:rPr>
              <w:t xml:space="preserve"> </w:t>
            </w:r>
            <w:r>
              <w:rPr>
                <w:sz w:val="24"/>
              </w:rPr>
              <w:t>бюджета"</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1</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4" w:type="dxa"/>
            <w:gridSpan w:val="2"/>
          </w:tcPr>
          <w:p>
            <w:pPr>
              <w:pStyle w:val="8"/>
              <w:spacing w:before="95"/>
              <w:ind w:left="167"/>
              <w:rPr>
                <w:sz w:val="24"/>
              </w:rPr>
            </w:pPr>
            <w:r>
              <w:rPr>
                <w:sz w:val="24"/>
              </w:rPr>
              <w:t>1.2.114</w:t>
            </w:r>
          </w:p>
        </w:tc>
        <w:tc>
          <w:tcPr>
            <w:tcW w:w="14368" w:type="dxa"/>
            <w:gridSpan w:val="15"/>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100"/>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4" w:type="dxa"/>
            <w:gridSpan w:val="2"/>
          </w:tcPr>
          <w:p>
            <w:pPr>
              <w:pStyle w:val="8"/>
              <w:spacing w:before="95"/>
              <w:ind w:left="167"/>
              <w:rPr>
                <w:sz w:val="24"/>
              </w:rPr>
            </w:pPr>
            <w:r>
              <w:rPr>
                <w:sz w:val="24"/>
              </w:rPr>
              <w:t>1.2.115</w:t>
            </w:r>
          </w:p>
        </w:tc>
        <w:tc>
          <w:tcPr>
            <w:tcW w:w="14368" w:type="dxa"/>
            <w:gridSpan w:val="15"/>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2" w:hRule="atLeast"/>
        </w:trPr>
        <w:tc>
          <w:tcPr>
            <w:tcW w:w="1054" w:type="dxa"/>
            <w:gridSpan w:val="2"/>
          </w:tcPr>
          <w:p>
            <w:pPr>
              <w:pStyle w:val="8"/>
              <w:spacing w:before="95"/>
              <w:ind w:left="167"/>
              <w:rPr>
                <w:sz w:val="24"/>
              </w:rPr>
            </w:pPr>
            <w:r>
              <w:rPr>
                <w:sz w:val="24"/>
              </w:rPr>
              <w:t>1.2.116</w:t>
            </w:r>
          </w:p>
        </w:tc>
        <w:tc>
          <w:tcPr>
            <w:tcW w:w="3197" w:type="dxa"/>
            <w:gridSpan w:val="3"/>
          </w:tcPr>
          <w:p>
            <w:pPr>
              <w:pStyle w:val="8"/>
              <w:tabs>
                <w:tab w:val="left" w:pos="2312"/>
              </w:tabs>
              <w:spacing w:before="95"/>
              <w:ind w:left="64" w:right="48"/>
              <w:rPr>
                <w:sz w:val="24"/>
              </w:rPr>
            </w:pPr>
            <w:r>
              <w:rPr>
                <w:sz w:val="24"/>
              </w:rPr>
              <w:t>Нарушения</w:t>
            </w:r>
            <w:r>
              <w:rPr>
                <w:sz w:val="24"/>
              </w:rPr>
              <w:tab/>
            </w:r>
            <w:r>
              <w:rPr>
                <w:spacing w:val="-1"/>
                <w:sz w:val="24"/>
              </w:rPr>
              <w:t>порядка</w:t>
            </w:r>
            <w:r>
              <w:rPr>
                <w:spacing w:val="-57"/>
                <w:sz w:val="24"/>
              </w:rPr>
              <w:t xml:space="preserve"> </w:t>
            </w:r>
            <w:r>
              <w:rPr>
                <w:sz w:val="24"/>
              </w:rPr>
              <w:t>предоставления</w:t>
            </w:r>
            <w:r>
              <w:rPr>
                <w:spacing w:val="1"/>
                <w:sz w:val="24"/>
              </w:rPr>
              <w:t xml:space="preserve"> </w:t>
            </w:r>
            <w:r>
              <w:rPr>
                <w:sz w:val="24"/>
              </w:rPr>
              <w:t>государственным</w:t>
            </w:r>
            <w:r>
              <w:rPr>
                <w:spacing w:val="1"/>
                <w:sz w:val="24"/>
              </w:rPr>
              <w:t xml:space="preserve"> </w:t>
            </w:r>
            <w:r>
              <w:rPr>
                <w:sz w:val="24"/>
              </w:rPr>
              <w:t>(муниципальным)</w:t>
            </w:r>
          </w:p>
          <w:p>
            <w:pPr>
              <w:pStyle w:val="8"/>
              <w:tabs>
                <w:tab w:val="left" w:pos="2050"/>
                <w:tab w:val="left" w:pos="2384"/>
              </w:tabs>
              <w:ind w:left="64" w:right="47"/>
              <w:jc w:val="both"/>
              <w:rPr>
                <w:sz w:val="24"/>
              </w:rPr>
            </w:pPr>
            <w:r>
              <w:rPr>
                <w:sz w:val="24"/>
              </w:rPr>
              <w:t>гражданским</w:t>
            </w:r>
            <w:r>
              <w:rPr>
                <w:sz w:val="24"/>
              </w:rPr>
              <w:tab/>
            </w:r>
            <w:r>
              <w:rPr>
                <w:spacing w:val="-1"/>
                <w:sz w:val="24"/>
              </w:rPr>
              <w:t>служащим</w:t>
            </w:r>
            <w:r>
              <w:rPr>
                <w:spacing w:val="-58"/>
                <w:sz w:val="24"/>
              </w:rPr>
              <w:t xml:space="preserve"> </w:t>
            </w:r>
            <w:r>
              <w:rPr>
                <w:sz w:val="24"/>
              </w:rPr>
              <w:t>единовременной субсидии на</w:t>
            </w:r>
            <w:r>
              <w:rPr>
                <w:spacing w:val="-57"/>
                <w:sz w:val="24"/>
              </w:rPr>
              <w:t xml:space="preserve"> </w:t>
            </w:r>
            <w:r>
              <w:rPr>
                <w:sz w:val="24"/>
              </w:rPr>
              <w:t>приобретение</w:t>
            </w:r>
            <w:r>
              <w:rPr>
                <w:sz w:val="24"/>
              </w:rPr>
              <w:tab/>
            </w:r>
            <w:r>
              <w:rPr>
                <w:sz w:val="24"/>
              </w:rPr>
              <w:tab/>
            </w:r>
            <w:r>
              <w:rPr>
                <w:spacing w:val="-1"/>
                <w:sz w:val="24"/>
              </w:rPr>
              <w:t>жилого</w:t>
            </w:r>
            <w:r>
              <w:rPr>
                <w:spacing w:val="-58"/>
                <w:sz w:val="24"/>
              </w:rPr>
              <w:t xml:space="preserve"> </w:t>
            </w:r>
            <w:r>
              <w:rPr>
                <w:sz w:val="24"/>
              </w:rPr>
              <w:t>помещения</w:t>
            </w:r>
          </w:p>
        </w:tc>
        <w:tc>
          <w:tcPr>
            <w:tcW w:w="3121" w:type="dxa"/>
            <w:gridSpan w:val="2"/>
          </w:tcPr>
          <w:p>
            <w:pPr>
              <w:pStyle w:val="8"/>
              <w:spacing w:before="95"/>
              <w:ind w:left="174" w:right="167" w:firstLine="6"/>
              <w:jc w:val="center"/>
              <w:rPr>
                <w:sz w:val="24"/>
              </w:rPr>
            </w:pPr>
            <w:r>
              <w:fldChar w:fldCharType="begin"/>
            </w:r>
            <w:r>
              <w:instrText xml:space="preserve"> HYPERLINK "consultantplus://offline/ref%3D0E8C51EFF77574B8234277044BEEA748D73A0B01AC53BC298B11C4BCAE67C42E307622397D7873B19E23B74127nB48H"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27 января</w:t>
            </w:r>
            <w:r>
              <w:rPr>
                <w:spacing w:val="1"/>
                <w:sz w:val="24"/>
              </w:rPr>
              <w:t xml:space="preserve"> </w:t>
            </w:r>
            <w:r>
              <w:rPr>
                <w:sz w:val="24"/>
              </w:rPr>
              <w:t>2009</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63 "О</w:t>
            </w:r>
          </w:p>
          <w:p>
            <w:pPr>
              <w:pStyle w:val="8"/>
              <w:ind w:left="665" w:right="651" w:hanging="5"/>
              <w:jc w:val="center"/>
              <w:rPr>
                <w:sz w:val="24"/>
              </w:rPr>
            </w:pPr>
            <w:r>
              <w:rPr>
                <w:sz w:val="24"/>
              </w:rPr>
              <w:t>предоставлении</w:t>
            </w:r>
            <w:r>
              <w:rPr>
                <w:spacing w:val="1"/>
                <w:sz w:val="24"/>
              </w:rPr>
              <w:t xml:space="preserve"> </w:t>
            </w:r>
            <w:r>
              <w:rPr>
                <w:sz w:val="24"/>
              </w:rPr>
              <w:t>федеральным</w:t>
            </w:r>
            <w:r>
              <w:rPr>
                <w:spacing w:val="1"/>
                <w:sz w:val="24"/>
              </w:rPr>
              <w:t xml:space="preserve"> </w:t>
            </w:r>
            <w:r>
              <w:rPr>
                <w:spacing w:val="-1"/>
                <w:sz w:val="24"/>
              </w:rPr>
              <w:t>государственным</w:t>
            </w:r>
          </w:p>
          <w:p>
            <w:pPr>
              <w:pStyle w:val="8"/>
              <w:ind w:left="193" w:right="184" w:firstLine="2"/>
              <w:jc w:val="center"/>
              <w:rPr>
                <w:sz w:val="24"/>
              </w:rPr>
            </w:pPr>
            <w:r>
              <w:rPr>
                <w:sz w:val="24"/>
              </w:rPr>
              <w:t>гражданским служащим</w:t>
            </w:r>
            <w:r>
              <w:rPr>
                <w:spacing w:val="1"/>
                <w:sz w:val="24"/>
              </w:rPr>
              <w:t xml:space="preserve"> </w:t>
            </w:r>
            <w:r>
              <w:rPr>
                <w:sz w:val="24"/>
              </w:rPr>
              <w:t>единовременной субсидии</w:t>
            </w:r>
            <w:r>
              <w:rPr>
                <w:spacing w:val="-58"/>
                <w:sz w:val="24"/>
              </w:rPr>
              <w:t xml:space="preserve"> </w:t>
            </w:r>
            <w:r>
              <w:rPr>
                <w:sz w:val="24"/>
              </w:rPr>
              <w:t>на приобретение жилого</w:t>
            </w:r>
            <w:r>
              <w:rPr>
                <w:spacing w:val="1"/>
                <w:sz w:val="24"/>
              </w:rPr>
              <w:t xml:space="preserve"> </w:t>
            </w:r>
            <w:r>
              <w:rPr>
                <w:sz w:val="24"/>
              </w:rPr>
              <w:t>помещения"</w:t>
            </w:r>
          </w:p>
        </w:tc>
        <w:tc>
          <w:tcPr>
            <w:tcW w:w="1134" w:type="dxa"/>
            <w:gridSpan w:val="2"/>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gridSpan w:val="2"/>
          </w:tcPr>
          <w:p>
            <w:pPr>
              <w:pStyle w:val="8"/>
              <w:spacing w:before="95"/>
              <w:ind w:left="6"/>
              <w:jc w:val="center"/>
              <w:rPr>
                <w:sz w:val="24"/>
              </w:rPr>
            </w:pPr>
            <w:r>
              <w:rPr>
                <w:sz w:val="24"/>
              </w:rPr>
              <w:t>1</w:t>
            </w:r>
          </w:p>
        </w:tc>
        <w:tc>
          <w:tcPr>
            <w:tcW w:w="2381" w:type="dxa"/>
            <w:gridSpan w:val="2"/>
          </w:tcPr>
          <w:p>
            <w:pPr>
              <w:pStyle w:val="8"/>
              <w:rPr>
                <w:sz w:val="24"/>
              </w:rPr>
            </w:pPr>
          </w:p>
        </w:tc>
        <w:tc>
          <w:tcPr>
            <w:tcW w:w="1700" w:type="dxa"/>
            <w:gridSpan w:val="2"/>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p>
            <w:pPr>
              <w:pStyle w:val="8"/>
              <w:spacing w:before="96"/>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5"/>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p>
            <w:pPr>
              <w:pStyle w:val="8"/>
              <w:spacing w:before="96"/>
              <w:ind w:left="63" w:right="55"/>
              <w:jc w:val="center"/>
              <w:rPr>
                <w:sz w:val="24"/>
              </w:rPr>
            </w:pPr>
            <w:r>
              <w:rPr>
                <w:sz w:val="24"/>
              </w:rPr>
              <w:t>объем занижения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054" w:type="dxa"/>
            <w:gridSpan w:val="2"/>
          </w:tcPr>
          <w:p>
            <w:pPr>
              <w:pStyle w:val="8"/>
              <w:spacing w:before="92"/>
              <w:ind w:left="167"/>
              <w:rPr>
                <w:sz w:val="24"/>
              </w:rPr>
            </w:pPr>
            <w:r>
              <w:rPr>
                <w:sz w:val="24"/>
              </w:rPr>
              <w:t>1.2.117</w:t>
            </w:r>
          </w:p>
        </w:tc>
        <w:tc>
          <w:tcPr>
            <w:tcW w:w="3197" w:type="dxa"/>
            <w:gridSpan w:val="3"/>
          </w:tcPr>
          <w:p>
            <w:pPr>
              <w:pStyle w:val="8"/>
              <w:spacing w:before="92"/>
              <w:ind w:left="64" w:right="47"/>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условий</w:t>
            </w:r>
            <w:r>
              <w:rPr>
                <w:spacing w:val="1"/>
                <w:sz w:val="24"/>
              </w:rPr>
              <w:t xml:space="preserve"> </w:t>
            </w:r>
            <w:r>
              <w:rPr>
                <w:sz w:val="24"/>
              </w:rPr>
              <w:t>предоставления</w:t>
            </w:r>
            <w:r>
              <w:rPr>
                <w:spacing w:val="-57"/>
                <w:sz w:val="24"/>
              </w:rPr>
              <w:t xml:space="preserve"> </w:t>
            </w:r>
            <w:r>
              <w:rPr>
                <w:sz w:val="24"/>
              </w:rPr>
              <w:t>межбюджетных</w:t>
            </w:r>
            <w:r>
              <w:rPr>
                <w:spacing w:val="17"/>
                <w:sz w:val="24"/>
              </w:rPr>
              <w:t xml:space="preserve"> </w:t>
            </w:r>
            <w:r>
              <w:rPr>
                <w:sz w:val="24"/>
              </w:rPr>
              <w:t>трансфертов</w:t>
            </w:r>
          </w:p>
          <w:p>
            <w:pPr>
              <w:pStyle w:val="8"/>
              <w:spacing w:before="92"/>
              <w:ind w:left="62" w:right="49"/>
              <w:jc w:val="both"/>
              <w:rPr>
                <w:sz w:val="24"/>
              </w:rPr>
            </w:pPr>
            <w:r>
              <w:rPr>
                <w:sz w:val="24"/>
              </w:rPr>
              <w:t>и</w:t>
            </w:r>
            <w:r>
              <w:rPr>
                <w:spacing w:val="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о</w:t>
            </w:r>
            <w:r>
              <w:rPr>
                <w:spacing w:val="1"/>
                <w:sz w:val="24"/>
              </w:rPr>
              <w:t xml:space="preserve"> </w:t>
            </w:r>
            <w:r>
              <w:rPr>
                <w:sz w:val="24"/>
              </w:rPr>
              <w:t>предоставлении</w:t>
            </w:r>
          </w:p>
          <w:p>
            <w:pPr>
              <w:pStyle w:val="8"/>
              <w:ind w:left="62" w:right="48"/>
              <w:jc w:val="both"/>
              <w:rPr>
                <w:sz w:val="24"/>
              </w:rPr>
            </w:pPr>
            <w:r>
              <w:rPr>
                <w:sz w:val="24"/>
              </w:rPr>
              <w:t>межбюджетных</w:t>
            </w:r>
            <w:r>
              <w:rPr>
                <w:spacing w:val="1"/>
                <w:sz w:val="24"/>
              </w:rPr>
              <w:t xml:space="preserve"> </w:t>
            </w:r>
            <w:r>
              <w:rPr>
                <w:sz w:val="24"/>
              </w:rPr>
              <w:t>трансфертов</w:t>
            </w:r>
            <w:r>
              <w:rPr>
                <w:spacing w:val="-57"/>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57"/>
                <w:sz w:val="24"/>
              </w:rPr>
              <w:t xml:space="preserve"> </w:t>
            </w:r>
            <w:r>
              <w:rPr>
                <w:sz w:val="24"/>
              </w:rPr>
              <w:t>по</w:t>
            </w:r>
            <w:r>
              <w:rPr>
                <w:spacing w:val="31"/>
                <w:sz w:val="24"/>
              </w:rPr>
              <w:t xml:space="preserve"> </w:t>
            </w:r>
            <w:r>
              <w:rPr>
                <w:sz w:val="24"/>
              </w:rPr>
              <w:t>пунктам</w:t>
            </w:r>
            <w:r>
              <w:rPr>
                <w:spacing w:val="30"/>
                <w:sz w:val="24"/>
              </w:rPr>
              <w:t xml:space="preserve"> </w:t>
            </w:r>
            <w:r>
              <w:rPr>
                <w:sz w:val="24"/>
              </w:rPr>
              <w:t>1.2.60,</w:t>
            </w:r>
            <w:r>
              <w:rPr>
                <w:spacing w:val="31"/>
                <w:sz w:val="24"/>
              </w:rPr>
              <w:t xml:space="preserve"> </w:t>
            </w:r>
            <w:r>
              <w:rPr>
                <w:sz w:val="24"/>
              </w:rPr>
              <w:t>1.2.61,</w:t>
            </w:r>
          </w:p>
          <w:p>
            <w:pPr>
              <w:pStyle w:val="8"/>
              <w:spacing w:before="1"/>
              <w:ind w:left="62"/>
              <w:jc w:val="both"/>
              <w:rPr>
                <w:sz w:val="24"/>
              </w:rPr>
            </w:pPr>
            <w:r>
              <w:rPr>
                <w:sz w:val="24"/>
              </w:rPr>
              <w:t>1.2.63,</w:t>
            </w:r>
            <w:r>
              <w:rPr>
                <w:spacing w:val="-1"/>
                <w:sz w:val="24"/>
              </w:rPr>
              <w:t xml:space="preserve"> </w:t>
            </w:r>
            <w:r>
              <w:rPr>
                <w:sz w:val="24"/>
              </w:rPr>
              <w:t>1.2.65, 1.2.118).</w:t>
            </w:r>
          </w:p>
        </w:tc>
        <w:tc>
          <w:tcPr>
            <w:tcW w:w="3121" w:type="dxa"/>
            <w:gridSpan w:val="2"/>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"consultantplus://offline/ref%3D0E8C51EFF77574B8234277044BEEA748D03E0D01AA59BC298B11C4BCAE67C42E22767A367F7269BAC96CF11428B82BC97A5C0844C2A8n74BH" \h </w:instrText>
            </w:r>
            <w:r>
              <w:fldChar w:fldCharType="separate"/>
            </w:r>
            <w:r>
              <w:rPr>
                <w:color w:val="0000FF"/>
                <w:sz w:val="24"/>
              </w:rPr>
              <w:t>статьи 129</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130</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gridSpan w:val="2"/>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тыс.рублей</w:t>
            </w:r>
          </w:p>
        </w:tc>
        <w:tc>
          <w:tcPr>
            <w:tcW w:w="850" w:type="dxa"/>
            <w:gridSpan w:val="2"/>
          </w:tcPr>
          <w:p>
            <w:pPr>
              <w:pStyle w:val="8"/>
              <w:spacing w:before="92"/>
              <w:ind w:left="6"/>
              <w:jc w:val="center"/>
              <w:rPr>
                <w:sz w:val="24"/>
              </w:rPr>
            </w:pPr>
            <w:r>
              <w:rPr>
                <w:sz w:val="24"/>
              </w:rPr>
              <w:t>1</w:t>
            </w:r>
          </w:p>
        </w:tc>
        <w:tc>
          <w:tcPr>
            <w:tcW w:w="2381" w:type="dxa"/>
            <w:gridSpan w:val="2"/>
          </w:tcPr>
          <w:p>
            <w:pPr>
              <w:pStyle w:val="8"/>
              <w:spacing w:before="92"/>
              <w:ind w:left="210" w:right="197"/>
              <w:jc w:val="center"/>
              <w:rPr>
                <w:sz w:val="24"/>
              </w:rPr>
            </w:pPr>
            <w:r>
              <w:fldChar w:fldCharType="begin"/>
            </w:r>
            <w:r>
              <w:instrText xml:space="preserve"> HYPERLINK "consultantplus://offline/ref%3D0E8C51EFF77574B8234277044BEEA748D03E0D07A25EBC298B11C4BCAE67C42E22767A3377746BBAC96CF11428B82BC97A5C0844C2A8n74BH" \h </w:instrText>
            </w:r>
            <w:r>
              <w:fldChar w:fldCharType="separate"/>
            </w:r>
            <w:r>
              <w:rPr>
                <w:color w:val="0000FF"/>
                <w:sz w:val="24"/>
              </w:rPr>
              <w:t>статья 15.15.3</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r>
              <w:rPr>
                <w:rFonts w:hint="default"/>
                <w:sz w:val="24"/>
                <w:lang w:val="ru-RU"/>
              </w:rPr>
              <w:t xml:space="preserve"> </w:t>
            </w: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83" w:right="71" w:firstLine="1"/>
              <w:jc w:val="center"/>
              <w:rPr>
                <w:sz w:val="24"/>
              </w:rPr>
            </w:pPr>
            <w:r>
              <w:rPr>
                <w:sz w:val="24"/>
              </w:rPr>
              <w:t>бюджетных средств,</w:t>
            </w:r>
            <w:r>
              <w:rPr>
                <w:spacing w:val="1"/>
                <w:sz w:val="24"/>
              </w:rPr>
              <w:t xml:space="preserve"> </w:t>
            </w:r>
            <w:r>
              <w:rPr>
                <w:sz w:val="24"/>
              </w:rPr>
              <w:t>предоставляющим</w:t>
            </w:r>
            <w:r>
              <w:rPr>
                <w:spacing w:val="1"/>
                <w:sz w:val="24"/>
              </w:rPr>
              <w:t xml:space="preserve"> </w:t>
            </w:r>
            <w:r>
              <w:rPr>
                <w:sz w:val="24"/>
              </w:rPr>
              <w:t>межбюджетные</w:t>
            </w:r>
            <w:r>
              <w:rPr>
                <w:spacing w:val="1"/>
                <w:sz w:val="24"/>
              </w:rPr>
              <w:t xml:space="preserve"> </w:t>
            </w:r>
            <w:r>
              <w:rPr>
                <w:sz w:val="24"/>
              </w:rPr>
              <w:t>трансферты,</w:t>
            </w:r>
            <w:r>
              <w:rPr>
                <w:spacing w:val="-6"/>
                <w:sz w:val="24"/>
              </w:rPr>
              <w:t xml:space="preserve"> </w:t>
            </w:r>
            <w:r>
              <w:rPr>
                <w:sz w:val="24"/>
              </w:rPr>
              <w:t>-</w:t>
            </w:r>
            <w:r>
              <w:rPr>
                <w:spacing w:val="-6"/>
                <w:sz w:val="24"/>
              </w:rPr>
              <w:t xml:space="preserve"> </w:t>
            </w:r>
            <w:r>
              <w:rPr>
                <w:sz w:val="24"/>
              </w:rPr>
              <w:t>в</w:t>
            </w:r>
            <w:r>
              <w:rPr>
                <w:spacing w:val="-6"/>
                <w:sz w:val="24"/>
              </w:rPr>
              <w:t xml:space="preserve"> </w:t>
            </w:r>
            <w:r>
              <w:rPr>
                <w:sz w:val="24"/>
              </w:rPr>
              <w:t>части</w:t>
            </w:r>
            <w:r>
              <w:rPr>
                <w:spacing w:val="-57"/>
                <w:sz w:val="24"/>
              </w:rPr>
              <w:t xml:space="preserve"> </w:t>
            </w:r>
            <w:r>
              <w:rPr>
                <w:sz w:val="24"/>
              </w:rPr>
              <w:t>нарушения порядка и</w:t>
            </w:r>
            <w:r>
              <w:rPr>
                <w:spacing w:val="-57"/>
                <w:sz w:val="24"/>
              </w:rPr>
              <w:t xml:space="preserve"> </w:t>
            </w:r>
            <w:r>
              <w:rPr>
                <w:sz w:val="24"/>
              </w:rPr>
              <w:t>(или) условий</w:t>
            </w:r>
          </w:p>
          <w:p>
            <w:pPr>
              <w:pStyle w:val="8"/>
              <w:spacing w:before="1"/>
              <w:ind w:left="374" w:right="359" w:firstLine="1"/>
              <w:jc w:val="center"/>
              <w:rPr>
                <w:sz w:val="24"/>
              </w:rPr>
            </w:pPr>
            <w:r>
              <w:rPr>
                <w:sz w:val="24"/>
              </w:rPr>
              <w:t>предоставления</w:t>
            </w:r>
            <w:r>
              <w:rPr>
                <w:spacing w:val="-57"/>
                <w:sz w:val="24"/>
              </w:rPr>
              <w:t xml:space="preserve"> </w:t>
            </w:r>
            <w:r>
              <w:rPr>
                <w:sz w:val="24"/>
              </w:rPr>
              <w:t>межбюджетных</w:t>
            </w:r>
            <w:r>
              <w:rPr>
                <w:spacing w:val="-58"/>
                <w:sz w:val="24"/>
              </w:rPr>
              <w:t xml:space="preserve"> </w:t>
            </w:r>
            <w:r>
              <w:rPr>
                <w:sz w:val="24"/>
              </w:rPr>
              <w:t>субсидий;</w:t>
            </w:r>
          </w:p>
          <w:p>
            <w:pPr>
              <w:pStyle w:val="8"/>
              <w:spacing w:before="1"/>
              <w:ind w:left="66" w:right="54" w:firstLine="4"/>
              <w:jc w:val="center"/>
              <w:rPr>
                <w:sz w:val="24"/>
              </w:rPr>
            </w:pPr>
            <w:r>
              <w:rPr>
                <w:sz w:val="24"/>
              </w:rPr>
              <w:t>финансовым</w:t>
            </w:r>
            <w:r>
              <w:rPr>
                <w:spacing w:val="1"/>
                <w:sz w:val="24"/>
              </w:rPr>
              <w:t xml:space="preserve"> </w:t>
            </w:r>
            <w:r>
              <w:rPr>
                <w:sz w:val="24"/>
              </w:rPr>
              <w:t>органом, главным</w:t>
            </w:r>
            <w:r>
              <w:rPr>
                <w:spacing w:val="1"/>
                <w:sz w:val="24"/>
              </w:rPr>
              <w:t xml:space="preserve"> </w:t>
            </w:r>
            <w:r>
              <w:rPr>
                <w:sz w:val="24"/>
              </w:rPr>
              <w:t>распорядителем</w:t>
            </w:r>
            <w:r>
              <w:rPr>
                <w:spacing w:val="1"/>
                <w:sz w:val="24"/>
              </w:rPr>
              <w:t xml:space="preserve"> </w:t>
            </w:r>
            <w:r>
              <w:rPr>
                <w:sz w:val="24"/>
              </w:rPr>
              <w:t>(распорядителем)</w:t>
            </w:r>
            <w:r>
              <w:rPr>
                <w:spacing w:val="-14"/>
                <w:sz w:val="24"/>
              </w:rPr>
              <w:t xml:space="preserve"> </w:t>
            </w:r>
            <w:r>
              <w:rPr>
                <w:sz w:val="24"/>
              </w:rPr>
              <w:t>или</w:t>
            </w:r>
            <w:r>
              <w:rPr>
                <w:spacing w:val="-57"/>
                <w:sz w:val="24"/>
              </w:rPr>
              <w:t xml:space="preserve"> </w:t>
            </w:r>
            <w:r>
              <w:rPr>
                <w:sz w:val="24"/>
              </w:rPr>
              <w:t>получателем средств</w:t>
            </w:r>
            <w:r>
              <w:rPr>
                <w:spacing w:val="1"/>
                <w:sz w:val="24"/>
              </w:rPr>
              <w:t xml:space="preserve"> </w:t>
            </w:r>
            <w:r>
              <w:rPr>
                <w:sz w:val="24"/>
              </w:rPr>
              <w:t>бюджета, которому</w:t>
            </w:r>
            <w:r>
              <w:rPr>
                <w:spacing w:val="1"/>
                <w:sz w:val="24"/>
              </w:rPr>
              <w:t xml:space="preserve"> </w:t>
            </w:r>
            <w:r>
              <w:rPr>
                <w:sz w:val="24"/>
              </w:rPr>
              <w:t>предоставлены</w:t>
            </w:r>
          </w:p>
          <w:p>
            <w:pPr>
              <w:pStyle w:val="8"/>
              <w:ind w:left="83" w:right="71" w:firstLine="3"/>
              <w:jc w:val="center"/>
              <w:rPr>
                <w:sz w:val="24"/>
              </w:rPr>
            </w:pPr>
            <w:r>
              <w:rPr>
                <w:sz w:val="24"/>
              </w:rPr>
              <w:t>межбюджетные</w:t>
            </w:r>
            <w:r>
              <w:rPr>
                <w:spacing w:val="1"/>
                <w:sz w:val="24"/>
              </w:rPr>
              <w:t xml:space="preserve"> </w:t>
            </w:r>
            <w:r>
              <w:rPr>
                <w:sz w:val="24"/>
              </w:rPr>
              <w:t>трансферты,</w:t>
            </w:r>
            <w:r>
              <w:rPr>
                <w:spacing w:val="-6"/>
                <w:sz w:val="24"/>
              </w:rPr>
              <w:t xml:space="preserve"> </w:t>
            </w:r>
            <w:r>
              <w:rPr>
                <w:sz w:val="24"/>
              </w:rPr>
              <w:t>-</w:t>
            </w:r>
            <w:r>
              <w:rPr>
                <w:spacing w:val="-6"/>
                <w:sz w:val="24"/>
              </w:rPr>
              <w:t xml:space="preserve"> </w:t>
            </w:r>
            <w:r>
              <w:rPr>
                <w:sz w:val="24"/>
              </w:rPr>
              <w:t>в</w:t>
            </w:r>
            <w:r>
              <w:rPr>
                <w:spacing w:val="-6"/>
                <w:sz w:val="24"/>
              </w:rPr>
              <w:t xml:space="preserve"> </w:t>
            </w:r>
            <w:r>
              <w:rPr>
                <w:sz w:val="24"/>
              </w:rPr>
              <w:t>части</w:t>
            </w:r>
            <w:r>
              <w:rPr>
                <w:spacing w:val="-57"/>
                <w:sz w:val="24"/>
              </w:rPr>
              <w:t xml:space="preserve"> </w:t>
            </w:r>
            <w:r>
              <w:rPr>
                <w:sz w:val="24"/>
              </w:rPr>
              <w:t>нарушения порядка и</w:t>
            </w:r>
            <w:r>
              <w:rPr>
                <w:spacing w:val="-57"/>
                <w:sz w:val="24"/>
              </w:rPr>
              <w:t xml:space="preserve"> </w:t>
            </w:r>
            <w:r>
              <w:rPr>
                <w:sz w:val="24"/>
              </w:rPr>
              <w:t>(или) условий</w:t>
            </w:r>
          </w:p>
          <w:p>
            <w:pPr>
              <w:pStyle w:val="8"/>
              <w:spacing w:before="92"/>
              <w:ind w:left="139" w:right="136" w:firstLine="2"/>
              <w:jc w:val="center"/>
              <w:rPr>
                <w:sz w:val="24"/>
              </w:rPr>
            </w:pPr>
            <w:r>
              <w:rPr>
                <w:sz w:val="24"/>
              </w:rPr>
              <w:t>предоставления</w:t>
            </w:r>
            <w:r>
              <w:rPr>
                <w:spacing w:val="-57"/>
                <w:sz w:val="24"/>
              </w:rPr>
              <w:t xml:space="preserve"> </w:t>
            </w:r>
            <w:r>
              <w:rPr>
                <w:sz w:val="24"/>
              </w:rPr>
              <w:t>(расходования)</w:t>
            </w:r>
            <w:r>
              <w:rPr>
                <w:spacing w:val="1"/>
                <w:sz w:val="24"/>
              </w:rPr>
              <w:t xml:space="preserve"> </w:t>
            </w:r>
            <w:r>
              <w:rPr>
                <w:sz w:val="24"/>
              </w:rPr>
              <w:t>межбюджетных</w:t>
            </w:r>
            <w:r>
              <w:rPr>
                <w:spacing w:val="-57"/>
                <w:sz w:val="24"/>
              </w:rPr>
              <w:t xml:space="preserve"> </w:t>
            </w:r>
            <w:r>
              <w:rPr>
                <w:sz w:val="24"/>
              </w:rPr>
              <w:t>субсидий)</w:t>
            </w:r>
          </w:p>
        </w:tc>
        <w:tc>
          <w:tcPr>
            <w:tcW w:w="1700" w:type="dxa"/>
            <w:gridSpan w:val="2"/>
            <w:tcBorders>
              <w:bottom w:val="nil"/>
            </w:tcBorders>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242"/>
              <w:rPr>
                <w:sz w:val="24"/>
              </w:rPr>
            </w:pPr>
            <w:r>
              <w:rPr>
                <w:sz w:val="24"/>
              </w:rPr>
              <w:t>Бюджетных</w:t>
            </w:r>
          </w:p>
          <w:p>
            <w:pPr>
              <w:pStyle w:val="8"/>
              <w:ind w:left="242"/>
              <w:rPr>
                <w:sz w:val="24"/>
              </w:rPr>
            </w:pPr>
            <w:r>
              <w:rPr>
                <w:sz w:val="24"/>
              </w:rPr>
              <w:t>средств</w:t>
            </w:r>
          </w:p>
        </w:tc>
        <w:tc>
          <w:tcPr>
            <w:tcW w:w="1985" w:type="dxa"/>
            <w:gridSpan w:val="2"/>
            <w:tcBorders>
              <w:bottom w:val="nil"/>
            </w:tcBorders>
          </w:tcPr>
          <w:p>
            <w:pPr>
              <w:pStyle w:val="8"/>
              <w:spacing w:before="92"/>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межбюджетных</w:t>
            </w:r>
            <w:r>
              <w:rPr>
                <w:spacing w:val="1"/>
                <w:sz w:val="24"/>
              </w:rPr>
              <w:t xml:space="preserve"> </w:t>
            </w:r>
            <w:r>
              <w:rPr>
                <w:sz w:val="24"/>
              </w:rPr>
              <w:t>трансфертов,</w:t>
            </w:r>
            <w:r>
              <w:rPr>
                <w:rFonts w:hint="default"/>
                <w:sz w:val="24"/>
                <w:lang w:val="ru-RU"/>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r>
              <w:rPr>
                <w:rFonts w:hint="default"/>
                <w:sz w:val="24"/>
                <w:lang w:val="ru-RU"/>
              </w:rPr>
              <w:t xml:space="preserve">, </w:t>
            </w:r>
            <w:r>
              <w:rPr>
                <w:sz w:val="24"/>
              </w:rPr>
              <w:t>объем занижения</w:t>
            </w:r>
            <w:r>
              <w:rPr>
                <w:spacing w:val="-57"/>
                <w:sz w:val="24"/>
              </w:rPr>
              <w:t xml:space="preserve"> </w:t>
            </w:r>
            <w:r>
              <w:rPr>
                <w:sz w:val="24"/>
              </w:rPr>
              <w:t>межбюджетных</w:t>
            </w:r>
            <w:r>
              <w:rPr>
                <w:spacing w:val="1"/>
                <w:sz w:val="24"/>
              </w:rPr>
              <w:t xml:space="preserve"> </w:t>
            </w:r>
            <w:r>
              <w:rPr>
                <w:sz w:val="24"/>
              </w:rPr>
              <w:t>трансфертов,</w:t>
            </w:r>
            <w:r>
              <w:rPr>
                <w:spacing w:val="1"/>
                <w:sz w:val="24"/>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spacing w:before="92"/>
              <w:ind w:left="63" w:right="55"/>
              <w:jc w:val="center"/>
              <w:rPr>
                <w:sz w:val="24"/>
              </w:rPr>
            </w:pPr>
            <w:r>
              <w:rPr>
                <w:sz w:val="24"/>
              </w:rPr>
              <w:t>межбюджетных</w:t>
            </w:r>
            <w:r>
              <w:rPr>
                <w:spacing w:val="1"/>
                <w:sz w:val="24"/>
              </w:rPr>
              <w:t xml:space="preserve"> </w:t>
            </w:r>
            <w:r>
              <w:rPr>
                <w:sz w:val="24"/>
              </w:rPr>
              <w:t>трансфертов,</w:t>
            </w:r>
            <w:r>
              <w:rPr>
                <w:spacing w:val="1"/>
                <w:sz w:val="24"/>
              </w:rPr>
              <w:t xml:space="preserve"> </w:t>
            </w:r>
            <w:r>
              <w:rPr>
                <w:spacing w:val="-1"/>
                <w:sz w:val="24"/>
              </w:rPr>
              <w:t>невозвращенных</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307" w:hRule="atLeast"/>
        </w:trPr>
        <w:tc>
          <w:tcPr>
            <w:tcW w:w="1056" w:type="dxa"/>
            <w:gridSpan w:val="3"/>
          </w:tcPr>
          <w:p>
            <w:pPr>
              <w:pStyle w:val="8"/>
              <w:spacing w:before="92"/>
              <w:ind w:left="167"/>
              <w:rPr>
                <w:sz w:val="24"/>
              </w:rPr>
            </w:pPr>
            <w:r>
              <w:rPr>
                <w:sz w:val="24"/>
              </w:rPr>
              <w:t>1.2.118</w:t>
            </w:r>
          </w:p>
        </w:tc>
        <w:tc>
          <w:tcPr>
            <w:tcW w:w="3194" w:type="dxa"/>
          </w:tcPr>
          <w:p>
            <w:pPr>
              <w:pStyle w:val="8"/>
              <w:spacing w:before="92"/>
              <w:ind w:left="62" w:right="1446"/>
              <w:rPr>
                <w:sz w:val="24"/>
              </w:rPr>
            </w:pPr>
            <w:r>
              <w:rPr>
                <w:sz w:val="24"/>
              </w:rPr>
              <w:t>Расходование</w:t>
            </w:r>
            <w:r>
              <w:rPr>
                <w:spacing w:val="1"/>
                <w:sz w:val="24"/>
              </w:rPr>
              <w:t xml:space="preserve"> </w:t>
            </w:r>
            <w:r>
              <w:rPr>
                <w:spacing w:val="-1"/>
                <w:sz w:val="24"/>
              </w:rPr>
              <w:t>(использование)</w:t>
            </w:r>
          </w:p>
          <w:p>
            <w:pPr>
              <w:pStyle w:val="8"/>
              <w:ind w:left="62"/>
              <w:rPr>
                <w:sz w:val="24"/>
              </w:rPr>
            </w:pPr>
            <w:r>
              <w:rPr>
                <w:sz w:val="24"/>
              </w:rPr>
              <w:t>межбюджетных</w:t>
            </w:r>
            <w:r>
              <w:rPr>
                <w:spacing w:val="16"/>
                <w:sz w:val="24"/>
              </w:rPr>
              <w:t xml:space="preserve"> </w:t>
            </w:r>
            <w:r>
              <w:rPr>
                <w:sz w:val="24"/>
              </w:rPr>
              <w:t>трансфертов</w:t>
            </w:r>
            <w:r>
              <w:rPr>
                <w:spacing w:val="-57"/>
                <w:sz w:val="24"/>
              </w:rPr>
              <w:t xml:space="preserve"> </w:t>
            </w:r>
            <w:r>
              <w:rPr>
                <w:sz w:val="24"/>
              </w:rPr>
              <w:t>не</w:t>
            </w:r>
            <w:r>
              <w:rPr>
                <w:spacing w:val="5"/>
                <w:sz w:val="24"/>
              </w:rPr>
              <w:t xml:space="preserve"> </w:t>
            </w:r>
            <w:r>
              <w:rPr>
                <w:sz w:val="24"/>
              </w:rPr>
              <w:t>в</w:t>
            </w:r>
            <w:r>
              <w:rPr>
                <w:spacing w:val="5"/>
                <w:sz w:val="24"/>
              </w:rPr>
              <w:t xml:space="preserve"> </w:t>
            </w:r>
            <w:r>
              <w:rPr>
                <w:sz w:val="24"/>
              </w:rPr>
              <w:t>соответствии</w:t>
            </w:r>
            <w:r>
              <w:rPr>
                <w:spacing w:val="7"/>
                <w:sz w:val="24"/>
              </w:rPr>
              <w:t xml:space="preserve"> </w:t>
            </w:r>
            <w:r>
              <w:rPr>
                <w:sz w:val="24"/>
              </w:rPr>
              <w:t>с</w:t>
            </w:r>
            <w:r>
              <w:rPr>
                <w:spacing w:val="3"/>
                <w:sz w:val="24"/>
              </w:rPr>
              <w:t xml:space="preserve"> </w:t>
            </w:r>
            <w:r>
              <w:rPr>
                <w:sz w:val="24"/>
              </w:rPr>
              <w:t>целями</w:t>
            </w:r>
          </w:p>
        </w:tc>
        <w:tc>
          <w:tcPr>
            <w:tcW w:w="3120" w:type="dxa"/>
            <w:gridSpan w:val="2"/>
          </w:tcPr>
          <w:p>
            <w:pPr>
              <w:pStyle w:val="8"/>
              <w:spacing w:before="92"/>
              <w:ind w:left="67" w:right="51"/>
              <w:jc w:val="center"/>
              <w:rPr>
                <w:sz w:val="24"/>
              </w:rPr>
            </w:pPr>
            <w:r>
              <w:fldChar w:fldCharType="begin"/>
            </w:r>
            <w:r>
              <w:instrText xml:space="preserve"> HYPERLINK "consultantplus://offline/ref%3D0E8C51EFF77574B8234277044BEEA748D03E0D01AA59BC298B11C4BCAE67C42E22767A367F7269BAC96CF11428B82BC97A5C0844C2A8n74BH" \h </w:instrText>
            </w:r>
            <w:r>
              <w:fldChar w:fldCharType="separate"/>
            </w:r>
            <w:r>
              <w:rPr>
                <w:color w:val="0000FF"/>
                <w:sz w:val="24"/>
              </w:rPr>
              <w:t>статьи 129</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"consultantplus://offline/ref%3D0E8C51EFF77574B8234277044BEEA748D03E0D01AA59BC298B11C4BCAE67C42E22767A377D7666E5CC79E04C27B23DD779411446C0nA48H" \h </w:instrText>
            </w:r>
            <w:r>
              <w:fldChar w:fldCharType="separate"/>
            </w:r>
            <w:r>
              <w:rPr>
                <w:color w:val="0000FF"/>
                <w:sz w:val="24"/>
              </w:rPr>
              <w:t>130</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64" w:right="54"/>
              <w:jc w:val="center"/>
              <w:rPr>
                <w:sz w:val="24"/>
              </w:rPr>
            </w:pPr>
            <w:r>
              <w:rPr>
                <w:sz w:val="24"/>
              </w:rPr>
              <w:t>Федерации</w:t>
            </w:r>
          </w:p>
        </w:tc>
        <w:tc>
          <w:tcPr>
            <w:tcW w:w="1133" w:type="dxa"/>
            <w:gridSpan w:val="2"/>
          </w:tcPr>
          <w:p>
            <w:pPr>
              <w:pStyle w:val="8"/>
              <w:spacing w:before="92"/>
              <w:ind w:left="351" w:right="107" w:hanging="214"/>
              <w:rPr>
                <w:sz w:val="24"/>
              </w:rPr>
            </w:pPr>
            <w:r>
              <w:rPr>
                <w:sz w:val="24"/>
              </w:rPr>
              <w:t>кол-во и</w:t>
            </w:r>
            <w:r>
              <w:rPr>
                <w:spacing w:val="-57"/>
                <w:sz w:val="24"/>
              </w:rPr>
              <w:t xml:space="preserve"> </w:t>
            </w:r>
            <w:r>
              <w:rPr>
                <w:sz w:val="24"/>
              </w:rPr>
              <w:t>тыс.</w:t>
            </w:r>
          </w:p>
          <w:p>
            <w:pPr>
              <w:pStyle w:val="8"/>
              <w:ind w:left="207"/>
              <w:rPr>
                <w:sz w:val="24"/>
              </w:rPr>
            </w:pPr>
            <w:r>
              <w:rPr>
                <w:sz w:val="24"/>
              </w:rPr>
              <w:t>рублей</w:t>
            </w:r>
          </w:p>
        </w:tc>
        <w:tc>
          <w:tcPr>
            <w:tcW w:w="849" w:type="dxa"/>
            <w:gridSpan w:val="2"/>
          </w:tcPr>
          <w:p>
            <w:pPr>
              <w:pStyle w:val="8"/>
              <w:spacing w:before="92"/>
              <w:ind w:left="13"/>
              <w:jc w:val="center"/>
              <w:rPr>
                <w:sz w:val="24"/>
              </w:rPr>
            </w:pPr>
            <w:r>
              <w:rPr>
                <w:sz w:val="24"/>
              </w:rPr>
              <w:t>8</w:t>
            </w:r>
          </w:p>
        </w:tc>
        <w:tc>
          <w:tcPr>
            <w:tcW w:w="2380" w:type="dxa"/>
            <w:gridSpan w:val="2"/>
          </w:tcPr>
          <w:p>
            <w:pPr>
              <w:pStyle w:val="8"/>
              <w:spacing w:before="92"/>
              <w:ind w:left="592" w:right="87"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0" w:right="179" w:firstLine="261"/>
              <w:rPr>
                <w:sz w:val="24"/>
              </w:rPr>
            </w:pPr>
            <w:r>
              <w:rPr>
                <w:sz w:val="24"/>
              </w:rPr>
              <w:t>Федерации об</w:t>
            </w:r>
            <w:r>
              <w:rPr>
                <w:spacing w:val="1"/>
                <w:sz w:val="24"/>
              </w:rPr>
              <w:t xml:space="preserve"> </w:t>
            </w:r>
            <w:r>
              <w:rPr>
                <w:sz w:val="24"/>
              </w:rPr>
              <w:t>административных</w:t>
            </w:r>
          </w:p>
        </w:tc>
        <w:tc>
          <w:tcPr>
            <w:tcW w:w="1699" w:type="dxa"/>
            <w:gridSpan w:val="2"/>
          </w:tcPr>
          <w:p>
            <w:pPr>
              <w:pStyle w:val="8"/>
              <w:spacing w:before="92"/>
              <w:ind w:left="96" w:right="78"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gridSpan w:val="2"/>
          </w:tcPr>
          <w:p>
            <w:pPr>
              <w:pStyle w:val="8"/>
              <w:spacing w:before="92"/>
              <w:ind w:left="154" w:right="133"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448" w:hRule="atLeast"/>
        </w:trPr>
        <w:tc>
          <w:tcPr>
            <w:tcW w:w="1056" w:type="dxa"/>
            <w:gridSpan w:val="3"/>
          </w:tcPr>
          <w:p>
            <w:pPr>
              <w:pStyle w:val="8"/>
              <w:rPr>
                <w:sz w:val="24"/>
              </w:rPr>
            </w:pPr>
          </w:p>
        </w:tc>
        <w:tc>
          <w:tcPr>
            <w:tcW w:w="3194" w:type="dxa"/>
          </w:tcPr>
          <w:p>
            <w:pPr>
              <w:pStyle w:val="8"/>
              <w:spacing w:before="92"/>
              <w:ind w:left="62" w:right="45"/>
              <w:jc w:val="both"/>
              <w:rPr>
                <w:sz w:val="24"/>
              </w:rPr>
            </w:pPr>
            <w:r>
              <w:rPr>
                <w:sz w:val="24"/>
              </w:rPr>
              <w:t>их</w:t>
            </w:r>
            <w:r>
              <w:rPr>
                <w:spacing w:val="1"/>
                <w:sz w:val="24"/>
              </w:rPr>
              <w:t xml:space="preserve"> </w:t>
            </w:r>
            <w:r>
              <w:rPr>
                <w:sz w:val="24"/>
              </w:rPr>
              <w:t>предоставления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57"/>
                <w:sz w:val="24"/>
              </w:rPr>
              <w:t xml:space="preserve"> </w:t>
            </w:r>
            <w:r>
              <w:rPr>
                <w:sz w:val="24"/>
              </w:rPr>
              <w:t>пунктам</w:t>
            </w:r>
            <w:r>
              <w:rPr>
                <w:spacing w:val="25"/>
                <w:sz w:val="24"/>
              </w:rPr>
              <w:t xml:space="preserve"> </w:t>
            </w:r>
            <w:r>
              <w:rPr>
                <w:sz w:val="24"/>
              </w:rPr>
              <w:t>1.2.62,</w:t>
            </w:r>
            <w:r>
              <w:rPr>
                <w:spacing w:val="26"/>
                <w:sz w:val="24"/>
              </w:rPr>
              <w:t xml:space="preserve"> </w:t>
            </w:r>
            <w:r>
              <w:rPr>
                <w:sz w:val="24"/>
              </w:rPr>
              <w:t>1.2.64,</w:t>
            </w:r>
          </w:p>
          <w:p>
            <w:pPr>
              <w:pStyle w:val="8"/>
              <w:ind w:left="62"/>
              <w:rPr>
                <w:sz w:val="24"/>
              </w:rPr>
            </w:pPr>
            <w:r>
              <w:rPr>
                <w:sz w:val="24"/>
              </w:rPr>
              <w:t>1.2.66).</w:t>
            </w:r>
          </w:p>
        </w:tc>
        <w:tc>
          <w:tcPr>
            <w:tcW w:w="3120" w:type="dxa"/>
            <w:gridSpan w:val="2"/>
          </w:tcPr>
          <w:p>
            <w:pPr>
              <w:pStyle w:val="8"/>
              <w:rPr>
                <w:sz w:val="24"/>
              </w:rPr>
            </w:pPr>
          </w:p>
        </w:tc>
        <w:tc>
          <w:tcPr>
            <w:tcW w:w="1133" w:type="dxa"/>
            <w:gridSpan w:val="2"/>
          </w:tcPr>
          <w:p>
            <w:pPr>
              <w:pStyle w:val="8"/>
              <w:rPr>
                <w:sz w:val="24"/>
              </w:rPr>
            </w:pPr>
          </w:p>
        </w:tc>
        <w:tc>
          <w:tcPr>
            <w:tcW w:w="849" w:type="dxa"/>
            <w:gridSpan w:val="2"/>
          </w:tcPr>
          <w:p>
            <w:pPr>
              <w:pStyle w:val="8"/>
              <w:rPr>
                <w:sz w:val="24"/>
              </w:rPr>
            </w:pPr>
          </w:p>
        </w:tc>
        <w:tc>
          <w:tcPr>
            <w:tcW w:w="2380" w:type="dxa"/>
            <w:gridSpan w:val="2"/>
          </w:tcPr>
          <w:p>
            <w:pPr>
              <w:pStyle w:val="8"/>
              <w:spacing w:before="92"/>
              <w:ind w:left="160" w:right="143" w:hanging="3"/>
              <w:jc w:val="center"/>
              <w:rPr>
                <w:sz w:val="24"/>
              </w:rPr>
            </w:pPr>
            <w:r>
              <w:rPr>
                <w:sz w:val="24"/>
              </w:rPr>
              <w:t>правонарушениях;</w:t>
            </w:r>
            <w:r>
              <w:rPr>
                <w:spacing w:val="1"/>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570" w:right="554" w:hanging="2"/>
              <w:jc w:val="center"/>
              <w:rPr>
                <w:sz w:val="24"/>
              </w:rPr>
            </w:pPr>
            <w:r>
              <w:rPr>
                <w:sz w:val="24"/>
              </w:rPr>
              <w:t>Федерации;</w:t>
            </w:r>
            <w:r>
              <w:rPr>
                <w:spacing w:val="-57"/>
                <w:sz w:val="24"/>
              </w:rPr>
              <w:t xml:space="preserve"> </w:t>
            </w:r>
            <w:r>
              <w:fldChar w:fldCharType="begin"/>
            </w:r>
            <w:r>
              <w:instrText xml:space="preserve"> HYPERLINK "consultantplus://offline/ref%3D0E8C51EFF77574B8234277044BEEA748D03E0D01AA59BC298B11C4BCAE67C42E22767A37787668BAC96CF11428B82BC97A5C0844C2A8n74BH" \h </w:instrText>
            </w:r>
            <w:r>
              <w:fldChar w:fldCharType="separate"/>
            </w:r>
            <w:r>
              <w:rPr>
                <w:color w:val="0000FF"/>
                <w:spacing w:val="-1"/>
                <w:sz w:val="24"/>
              </w:rPr>
              <w:t>статья</w:t>
            </w:r>
            <w:r>
              <w:rPr>
                <w:color w:val="0000FF"/>
                <w:spacing w:val="-11"/>
                <w:sz w:val="24"/>
              </w:rPr>
              <w:t xml:space="preserve"> </w:t>
            </w:r>
            <w:r>
              <w:rPr>
                <w:color w:val="0000FF"/>
                <w:sz w:val="24"/>
              </w:rPr>
              <w:t>306.4</w:t>
            </w:r>
            <w:r>
              <w:rPr>
                <w:color w:val="0000FF"/>
                <w:sz w:val="24"/>
              </w:rPr>
              <w:fldChar w:fldCharType="end"/>
            </w:r>
          </w:p>
          <w:p>
            <w:pPr>
              <w:pStyle w:val="8"/>
              <w:spacing w:before="1"/>
              <w:ind w:left="592" w:right="90"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p>
            <w:pPr>
              <w:pStyle w:val="8"/>
              <w:ind w:left="285" w:right="266" w:firstLine="285"/>
              <w:rPr>
                <w:sz w:val="24"/>
              </w:rPr>
            </w:pPr>
            <w:r>
              <w:rPr>
                <w:sz w:val="24"/>
              </w:rPr>
              <w:t>(бесспорное</w:t>
            </w:r>
            <w:r>
              <w:rPr>
                <w:spacing w:val="1"/>
                <w:sz w:val="24"/>
              </w:rPr>
              <w:t xml:space="preserve"> </w:t>
            </w:r>
            <w:r>
              <w:rPr>
                <w:sz w:val="24"/>
              </w:rPr>
              <w:t>взыскание</w:t>
            </w:r>
            <w:r>
              <w:rPr>
                <w:spacing w:val="-15"/>
                <w:sz w:val="24"/>
              </w:rPr>
              <w:t xml:space="preserve"> </w:t>
            </w:r>
            <w:r>
              <w:rPr>
                <w:sz w:val="24"/>
              </w:rPr>
              <w:t>суммы</w:t>
            </w:r>
          </w:p>
          <w:p>
            <w:pPr>
              <w:pStyle w:val="8"/>
              <w:ind w:left="201" w:right="185" w:hanging="2"/>
              <w:jc w:val="center"/>
              <w:rPr>
                <w:sz w:val="24"/>
              </w:rPr>
            </w:pPr>
            <w:r>
              <w:rPr>
                <w:sz w:val="24"/>
              </w:rPr>
              <w:t>средств,</w:t>
            </w:r>
            <w:r>
              <w:rPr>
                <w:spacing w:val="1"/>
                <w:sz w:val="24"/>
              </w:rPr>
              <w:t xml:space="preserve"> </w:t>
            </w:r>
            <w:r>
              <w:rPr>
                <w:sz w:val="24"/>
              </w:rPr>
              <w:t>использованных не</w:t>
            </w:r>
            <w:r>
              <w:rPr>
                <w:spacing w:val="-57"/>
                <w:sz w:val="24"/>
              </w:rPr>
              <w:t xml:space="preserve"> </w:t>
            </w:r>
            <w:r>
              <w:rPr>
                <w:sz w:val="24"/>
              </w:rPr>
              <w:t>по целевому</w:t>
            </w:r>
            <w:r>
              <w:rPr>
                <w:spacing w:val="1"/>
                <w:sz w:val="24"/>
              </w:rPr>
              <w:t xml:space="preserve"> </w:t>
            </w:r>
            <w:r>
              <w:rPr>
                <w:sz w:val="24"/>
              </w:rPr>
              <w:t>назначению, или</w:t>
            </w:r>
            <w:r>
              <w:rPr>
                <w:spacing w:val="1"/>
                <w:sz w:val="24"/>
              </w:rPr>
              <w:t xml:space="preserve"> </w:t>
            </w:r>
            <w:r>
              <w:rPr>
                <w:sz w:val="24"/>
              </w:rPr>
              <w:t>сокращение</w:t>
            </w:r>
          </w:p>
          <w:p>
            <w:pPr>
              <w:pStyle w:val="8"/>
              <w:spacing w:before="1"/>
              <w:ind w:left="374" w:right="359" w:firstLine="7"/>
              <w:jc w:val="both"/>
              <w:rPr>
                <w:sz w:val="24"/>
              </w:rPr>
            </w:pPr>
            <w:r>
              <w:rPr>
                <w:sz w:val="24"/>
              </w:rPr>
              <w:t>предоставления</w:t>
            </w:r>
            <w:r>
              <w:rPr>
                <w:spacing w:val="-58"/>
                <w:sz w:val="24"/>
              </w:rPr>
              <w:t xml:space="preserve"> </w:t>
            </w:r>
            <w:r>
              <w:rPr>
                <w:sz w:val="24"/>
              </w:rPr>
              <w:t>межбюджетных</w:t>
            </w:r>
            <w:r>
              <w:rPr>
                <w:spacing w:val="-59"/>
                <w:sz w:val="24"/>
              </w:rPr>
              <w:t xml:space="preserve"> </w:t>
            </w:r>
            <w:r>
              <w:rPr>
                <w:sz w:val="24"/>
              </w:rPr>
              <w:t>трансфертов)</w:t>
            </w:r>
          </w:p>
        </w:tc>
        <w:tc>
          <w:tcPr>
            <w:tcW w:w="1699" w:type="dxa"/>
            <w:gridSpan w:val="2"/>
          </w:tcPr>
          <w:p>
            <w:pPr>
              <w:pStyle w:val="8"/>
              <w:rPr>
                <w:sz w:val="24"/>
              </w:rPr>
            </w:pPr>
          </w:p>
        </w:tc>
        <w:tc>
          <w:tcPr>
            <w:tcW w:w="1984"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792" w:hRule="atLeast"/>
        </w:trPr>
        <w:tc>
          <w:tcPr>
            <w:tcW w:w="1056" w:type="dxa"/>
            <w:gridSpan w:val="3"/>
          </w:tcPr>
          <w:p>
            <w:pPr>
              <w:pStyle w:val="8"/>
              <w:spacing w:before="93"/>
              <w:ind w:left="167"/>
              <w:rPr>
                <w:sz w:val="24"/>
              </w:rPr>
            </w:pPr>
            <w:r>
              <w:rPr>
                <w:sz w:val="24"/>
              </w:rPr>
              <w:t>1.2.119</w:t>
            </w:r>
          </w:p>
        </w:tc>
        <w:tc>
          <w:tcPr>
            <w:tcW w:w="3194" w:type="dxa"/>
          </w:tcPr>
          <w:p>
            <w:pPr>
              <w:pStyle w:val="8"/>
              <w:tabs>
                <w:tab w:val="left" w:pos="1828"/>
              </w:tabs>
              <w:spacing w:before="93"/>
              <w:ind w:left="62" w:right="47"/>
              <w:jc w:val="both"/>
              <w:rPr>
                <w:sz w:val="24"/>
              </w:rPr>
            </w:pPr>
            <w:r>
              <w:rPr>
                <w:sz w:val="24"/>
              </w:rPr>
              <w:t>Использование</w:t>
            </w:r>
            <w:r>
              <w:rPr>
                <w:spacing w:val="1"/>
                <w:sz w:val="24"/>
              </w:rPr>
              <w:t xml:space="preserve"> </w:t>
            </w:r>
            <w:r>
              <w:rPr>
                <w:sz w:val="24"/>
              </w:rPr>
              <w:t>бюджетного</w:t>
            </w:r>
            <w:r>
              <w:rPr>
                <w:spacing w:val="-57"/>
                <w:sz w:val="24"/>
              </w:rPr>
              <w:t xml:space="preserve"> </w:t>
            </w:r>
            <w:r>
              <w:rPr>
                <w:sz w:val="24"/>
              </w:rPr>
              <w:t>кредита</w:t>
            </w:r>
            <w:r>
              <w:rPr>
                <w:spacing w:val="1"/>
                <w:sz w:val="24"/>
              </w:rPr>
              <w:t xml:space="preserve"> </w:t>
            </w:r>
            <w:r>
              <w:rPr>
                <w:sz w:val="24"/>
              </w:rPr>
              <w:t>на</w:t>
            </w:r>
            <w:r>
              <w:rPr>
                <w:spacing w:val="1"/>
                <w:sz w:val="24"/>
              </w:rPr>
              <w:t xml:space="preserve"> </w:t>
            </w:r>
            <w:r>
              <w:rPr>
                <w:sz w:val="24"/>
              </w:rPr>
              <w:t>цели,</w:t>
            </w:r>
            <w:r>
              <w:rPr>
                <w:spacing w:val="1"/>
                <w:sz w:val="24"/>
              </w:rPr>
              <w:t xml:space="preserve"> </w:t>
            </w:r>
            <w:r>
              <w:rPr>
                <w:sz w:val="24"/>
              </w:rPr>
              <w:t>не</w:t>
            </w:r>
            <w:r>
              <w:rPr>
                <w:spacing w:val="1"/>
                <w:sz w:val="24"/>
              </w:rPr>
              <w:t xml:space="preserve"> </w:t>
            </w:r>
            <w:r>
              <w:rPr>
                <w:sz w:val="24"/>
              </w:rPr>
              <w:t>предусмотренные</w:t>
            </w:r>
            <w:r>
              <w:rPr>
                <w:spacing w:val="1"/>
                <w:sz w:val="24"/>
              </w:rPr>
              <w:t xml:space="preserve"> </w:t>
            </w:r>
            <w:r>
              <w:rPr>
                <w:sz w:val="24"/>
              </w:rPr>
              <w:t>правовым</w:t>
            </w:r>
            <w:r>
              <w:rPr>
                <w:spacing w:val="-57"/>
                <w:sz w:val="24"/>
              </w:rPr>
              <w:t xml:space="preserve"> </w:t>
            </w:r>
            <w:r>
              <w:rPr>
                <w:sz w:val="24"/>
              </w:rPr>
              <w:t>актом</w:t>
            </w:r>
            <w:r>
              <w:rPr>
                <w:sz w:val="24"/>
              </w:rPr>
              <w:tab/>
            </w:r>
            <w:r>
              <w:rPr>
                <w:spacing w:val="-1"/>
                <w:sz w:val="24"/>
              </w:rPr>
              <w:t>(договором),</w:t>
            </w:r>
            <w:r>
              <w:rPr>
                <w:spacing w:val="-58"/>
                <w:sz w:val="24"/>
              </w:rPr>
              <w:t xml:space="preserve"> </w:t>
            </w:r>
            <w:r>
              <w:rPr>
                <w:sz w:val="24"/>
              </w:rPr>
              <w:t>являющимся основанием для</w:t>
            </w:r>
            <w:r>
              <w:rPr>
                <w:spacing w:val="1"/>
                <w:sz w:val="24"/>
              </w:rPr>
              <w:t xml:space="preserve"> </w:t>
            </w:r>
            <w:r>
              <w:rPr>
                <w:sz w:val="24"/>
              </w:rPr>
              <w:t>предоставления</w:t>
            </w:r>
            <w:r>
              <w:rPr>
                <w:spacing w:val="1"/>
                <w:sz w:val="24"/>
              </w:rPr>
              <w:t xml:space="preserve"> </w:t>
            </w:r>
            <w:r>
              <w:rPr>
                <w:sz w:val="24"/>
              </w:rPr>
              <w:t>указанных</w:t>
            </w:r>
            <w:r>
              <w:rPr>
                <w:spacing w:val="-57"/>
                <w:sz w:val="24"/>
              </w:rPr>
              <w:t xml:space="preserve"> </w:t>
            </w:r>
            <w:r>
              <w:rPr>
                <w:sz w:val="24"/>
              </w:rPr>
              <w:t>средств</w:t>
            </w:r>
          </w:p>
        </w:tc>
        <w:tc>
          <w:tcPr>
            <w:tcW w:w="3120" w:type="dxa"/>
            <w:gridSpan w:val="2"/>
          </w:tcPr>
          <w:p>
            <w:pPr>
              <w:pStyle w:val="8"/>
              <w:spacing w:before="93"/>
              <w:ind w:left="111" w:right="94"/>
              <w:jc w:val="center"/>
              <w:rPr>
                <w:sz w:val="24"/>
              </w:rPr>
            </w:pPr>
            <w:r>
              <w:fldChar w:fldCharType="begin"/>
            </w:r>
            <w:r>
              <w:instrText xml:space="preserve"> HYPERLINK "consultantplus://offline/ref%3D0E8C51EFF77574B8234277044BEEA748D03E0D01AA59BC298B11C4BCAE67C42E22767A357A716EBAC96CF11428B82BC97A5C0844C2A8n74BH" \h </w:instrText>
            </w:r>
            <w:r>
              <w:fldChar w:fldCharType="separate"/>
            </w:r>
            <w:r>
              <w:rPr>
                <w:color w:val="0000FF"/>
                <w:sz w:val="24"/>
              </w:rPr>
              <w:t>статьи 93.2</w:t>
            </w:r>
            <w:r>
              <w:rPr>
                <w:color w:val="0000FF"/>
                <w:sz w:val="24"/>
              </w:rPr>
              <w:fldChar w:fldCharType="end"/>
            </w:r>
            <w:r>
              <w:rPr>
                <w:sz w:val="24"/>
              </w:rPr>
              <w:t xml:space="preserve">, </w:t>
            </w:r>
            <w:r>
              <w:fldChar w:fldCharType="begin"/>
            </w:r>
            <w:r>
              <w:instrText xml:space="preserve"> HYPERLINK "consultantplus://offline/ref%3D0E8C51EFF77574B8234277044BEEA748D03E0D01AA59BC298B11C4BCAE67C42E22767A357A746DBAC96CF11428B82BC97A5C0844C2A8n74BH" \h </w:instrText>
            </w:r>
            <w:r>
              <w:fldChar w:fldCharType="separate"/>
            </w:r>
            <w:r>
              <w:rPr>
                <w:color w:val="0000FF"/>
                <w:sz w:val="24"/>
              </w:rPr>
              <w:t>93.3</w:t>
            </w:r>
            <w:r>
              <w:rPr>
                <w:color w:val="0000FF"/>
                <w:sz w:val="24"/>
              </w:rPr>
              <w:fldChar w:fldCharType="end"/>
            </w:r>
            <w:r>
              <w:rPr>
                <w:color w:val="0000FF"/>
                <w:spacing w:val="1"/>
                <w:sz w:val="24"/>
              </w:rPr>
              <w:t xml:space="preserve"> </w:t>
            </w:r>
            <w:r>
              <w:rPr>
                <w:sz w:val="24"/>
              </w:rPr>
              <w:t>Бюджетного</w:t>
            </w:r>
            <w:r>
              <w:rPr>
                <w:spacing w:val="-13"/>
                <w:sz w:val="24"/>
              </w:rPr>
              <w:t xml:space="preserve"> </w:t>
            </w:r>
            <w:r>
              <w:rPr>
                <w:sz w:val="24"/>
              </w:rPr>
              <w:t>кодекса</w:t>
            </w:r>
          </w:p>
          <w:p>
            <w:pPr>
              <w:pStyle w:val="8"/>
              <w:ind w:left="154" w:right="143" w:firstLine="1"/>
              <w:jc w:val="center"/>
              <w:rPr>
                <w:sz w:val="24"/>
              </w:rPr>
            </w:pPr>
            <w:r>
              <w:rPr>
                <w:sz w:val="24"/>
              </w:rPr>
              <w:t>Российской Федерации;</w:t>
            </w:r>
            <w:r>
              <w:rPr>
                <w:spacing w:val="1"/>
                <w:sz w:val="24"/>
              </w:rPr>
              <w:t xml:space="preserve"> </w:t>
            </w:r>
            <w:r>
              <w:rPr>
                <w:sz w:val="24"/>
              </w:rPr>
              <w:t>закон</w:t>
            </w:r>
            <w:r>
              <w:rPr>
                <w:spacing w:val="-7"/>
                <w:sz w:val="24"/>
              </w:rPr>
              <w:t xml:space="preserve"> </w:t>
            </w:r>
            <w:r>
              <w:rPr>
                <w:sz w:val="24"/>
              </w:rPr>
              <w:t>(решение)</w:t>
            </w:r>
            <w:r>
              <w:rPr>
                <w:spacing w:val="-7"/>
                <w:sz w:val="24"/>
              </w:rPr>
              <w:t xml:space="preserve"> </w:t>
            </w:r>
            <w:r>
              <w:rPr>
                <w:sz w:val="24"/>
              </w:rPr>
              <w:t>о</w:t>
            </w:r>
            <w:r>
              <w:rPr>
                <w:spacing w:val="-6"/>
                <w:sz w:val="24"/>
              </w:rPr>
              <w:t xml:space="preserve"> </w:t>
            </w:r>
            <w:r>
              <w:rPr>
                <w:sz w:val="24"/>
              </w:rPr>
              <w:t>бюджете</w:t>
            </w:r>
          </w:p>
        </w:tc>
        <w:tc>
          <w:tcPr>
            <w:tcW w:w="1133" w:type="dxa"/>
            <w:gridSpan w:val="2"/>
          </w:tcPr>
          <w:p>
            <w:pPr>
              <w:pStyle w:val="8"/>
              <w:spacing w:before="93"/>
              <w:ind w:left="351" w:right="107" w:hanging="214"/>
              <w:rPr>
                <w:sz w:val="24"/>
              </w:rPr>
            </w:pPr>
            <w:r>
              <w:rPr>
                <w:sz w:val="24"/>
              </w:rPr>
              <w:t>кол-во и</w:t>
            </w:r>
            <w:r>
              <w:rPr>
                <w:spacing w:val="-57"/>
                <w:sz w:val="24"/>
              </w:rPr>
              <w:t xml:space="preserve"> </w:t>
            </w:r>
            <w:r>
              <w:rPr>
                <w:sz w:val="24"/>
              </w:rPr>
              <w:t>тыс.</w:t>
            </w:r>
          </w:p>
          <w:p>
            <w:pPr>
              <w:pStyle w:val="8"/>
              <w:ind w:left="207"/>
              <w:rPr>
                <w:sz w:val="24"/>
              </w:rPr>
            </w:pPr>
            <w:r>
              <w:rPr>
                <w:sz w:val="24"/>
              </w:rPr>
              <w:t>рублей</w:t>
            </w:r>
          </w:p>
        </w:tc>
        <w:tc>
          <w:tcPr>
            <w:tcW w:w="849" w:type="dxa"/>
            <w:gridSpan w:val="2"/>
          </w:tcPr>
          <w:p>
            <w:pPr>
              <w:pStyle w:val="8"/>
              <w:spacing w:before="93"/>
              <w:ind w:left="13"/>
              <w:jc w:val="center"/>
              <w:rPr>
                <w:sz w:val="24"/>
              </w:rPr>
            </w:pPr>
            <w:r>
              <w:rPr>
                <w:sz w:val="24"/>
              </w:rPr>
              <w:t>8</w:t>
            </w:r>
          </w:p>
        </w:tc>
        <w:tc>
          <w:tcPr>
            <w:tcW w:w="2380" w:type="dxa"/>
            <w:gridSpan w:val="2"/>
          </w:tcPr>
          <w:p>
            <w:pPr>
              <w:pStyle w:val="8"/>
              <w:spacing w:before="93"/>
              <w:ind w:left="592" w:right="87"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10" w:right="179"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60" w:right="143"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570" w:right="554" w:hanging="2"/>
              <w:jc w:val="center"/>
              <w:rPr>
                <w:sz w:val="24"/>
              </w:rPr>
            </w:pPr>
            <w:r>
              <w:rPr>
                <w:sz w:val="24"/>
              </w:rPr>
              <w:t>Федерации;</w:t>
            </w:r>
            <w:r>
              <w:rPr>
                <w:spacing w:val="-57"/>
                <w:sz w:val="24"/>
              </w:rPr>
              <w:t xml:space="preserve"> </w:t>
            </w:r>
            <w:r>
              <w:fldChar w:fldCharType="begin"/>
            </w:r>
            <w:r>
              <w:instrText xml:space="preserve"> HYPERLINK "consultantplus://offline/ref%3D0E8C51EFF77574B8234277044BEEA748D03E0D01AA59BC298B11C4BCAE67C42E22767A3778776EBAC96CF11428B82BC97A5C0844C2A8n74BH" \h </w:instrText>
            </w:r>
            <w:r>
              <w:fldChar w:fldCharType="separate"/>
            </w:r>
            <w:r>
              <w:rPr>
                <w:color w:val="0000FF"/>
                <w:spacing w:val="-1"/>
                <w:sz w:val="24"/>
              </w:rPr>
              <w:t>статья</w:t>
            </w:r>
            <w:r>
              <w:rPr>
                <w:color w:val="0000FF"/>
                <w:spacing w:val="-11"/>
                <w:sz w:val="24"/>
              </w:rPr>
              <w:t xml:space="preserve"> </w:t>
            </w:r>
            <w:r>
              <w:rPr>
                <w:color w:val="0000FF"/>
                <w:sz w:val="24"/>
              </w:rPr>
              <w:t>306.7</w:t>
            </w:r>
            <w:r>
              <w:rPr>
                <w:color w:val="0000FF"/>
                <w:sz w:val="24"/>
              </w:rPr>
              <w:fldChar w:fldCharType="end"/>
            </w:r>
          </w:p>
          <w:p>
            <w:pPr>
              <w:pStyle w:val="8"/>
              <w:ind w:left="592" w:right="90"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699" w:type="dxa"/>
            <w:gridSpan w:val="2"/>
          </w:tcPr>
          <w:p>
            <w:pPr>
              <w:pStyle w:val="8"/>
              <w:spacing w:before="93"/>
              <w:ind w:left="96" w:right="78" w:firstLine="4"/>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4" w:type="dxa"/>
            <w:gridSpan w:val="2"/>
          </w:tcPr>
          <w:p>
            <w:pPr>
              <w:pStyle w:val="8"/>
              <w:spacing w:before="93"/>
              <w:ind w:left="154" w:right="133"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9" w:hRule="atLeast"/>
        </w:trPr>
        <w:tc>
          <w:tcPr>
            <w:tcW w:w="1056" w:type="dxa"/>
          </w:tcPr>
          <w:p>
            <w:pPr>
              <w:pStyle w:val="8"/>
              <w:rPr>
                <w:sz w:val="24"/>
              </w:rPr>
            </w:pPr>
          </w:p>
        </w:tc>
        <w:tc>
          <w:tcPr>
            <w:tcW w:w="3194" w:type="dxa"/>
          </w:tcPr>
          <w:p>
            <w:pPr>
              <w:pStyle w:val="8"/>
              <w:rPr>
                <w:sz w:val="24"/>
              </w:rPr>
            </w:pPr>
          </w:p>
        </w:tc>
        <w:tc>
          <w:tcPr>
            <w:tcW w:w="3120" w:type="dxa"/>
          </w:tcPr>
          <w:p>
            <w:pPr>
              <w:pStyle w:val="8"/>
              <w:rPr>
                <w:sz w:val="24"/>
              </w:rPr>
            </w:pPr>
          </w:p>
        </w:tc>
        <w:tc>
          <w:tcPr>
            <w:tcW w:w="1133" w:type="dxa"/>
          </w:tcPr>
          <w:p>
            <w:pPr>
              <w:pStyle w:val="8"/>
              <w:rPr>
                <w:sz w:val="24"/>
              </w:rPr>
            </w:pPr>
          </w:p>
        </w:tc>
        <w:tc>
          <w:tcPr>
            <w:tcW w:w="849" w:type="dxa"/>
          </w:tcPr>
          <w:p>
            <w:pPr>
              <w:pStyle w:val="8"/>
              <w:rPr>
                <w:sz w:val="24"/>
              </w:rPr>
            </w:pPr>
          </w:p>
        </w:tc>
        <w:tc>
          <w:tcPr>
            <w:tcW w:w="2380" w:type="dxa"/>
          </w:tcPr>
          <w:p>
            <w:pPr>
              <w:pStyle w:val="8"/>
              <w:spacing w:before="92"/>
              <w:ind w:left="285" w:right="84" w:firstLine="285"/>
              <w:rPr>
                <w:sz w:val="24"/>
              </w:rPr>
            </w:pPr>
            <w:r>
              <w:rPr>
                <w:sz w:val="24"/>
              </w:rPr>
              <w:t>(бесспорное</w:t>
            </w:r>
            <w:r>
              <w:rPr>
                <w:spacing w:val="1"/>
                <w:sz w:val="24"/>
              </w:rPr>
              <w:t xml:space="preserve"> </w:t>
            </w:r>
            <w:r>
              <w:rPr>
                <w:spacing w:val="-1"/>
                <w:sz w:val="24"/>
              </w:rPr>
              <w:t>взыскание</w:t>
            </w:r>
            <w:r>
              <w:rPr>
                <w:spacing w:val="-11"/>
                <w:sz w:val="24"/>
              </w:rPr>
              <w:t xml:space="preserve"> </w:t>
            </w:r>
            <w:r>
              <w:rPr>
                <w:sz w:val="24"/>
              </w:rPr>
              <w:t>суммы</w:t>
            </w:r>
          </w:p>
          <w:p>
            <w:pPr>
              <w:pStyle w:val="8"/>
              <w:ind w:left="73" w:right="59"/>
              <w:jc w:val="center"/>
              <w:rPr>
                <w:sz w:val="24"/>
              </w:rPr>
            </w:pPr>
            <w:r>
              <w:rPr>
                <w:sz w:val="24"/>
              </w:rPr>
              <w:t>средств,</w:t>
            </w:r>
            <w:r>
              <w:rPr>
                <w:spacing w:val="1"/>
                <w:sz w:val="24"/>
              </w:rPr>
              <w:t xml:space="preserve"> </w:t>
            </w:r>
            <w:r>
              <w:rPr>
                <w:sz w:val="24"/>
              </w:rPr>
              <w:t>использованных с</w:t>
            </w:r>
            <w:r>
              <w:rPr>
                <w:spacing w:val="1"/>
                <w:sz w:val="24"/>
              </w:rPr>
              <w:t xml:space="preserve"> </w:t>
            </w:r>
            <w:r>
              <w:rPr>
                <w:sz w:val="24"/>
              </w:rPr>
              <w:t>нарушением</w:t>
            </w:r>
            <w:r>
              <w:rPr>
                <w:spacing w:val="-13"/>
                <w:sz w:val="24"/>
              </w:rPr>
              <w:t xml:space="preserve"> </w:t>
            </w:r>
            <w:r>
              <w:rPr>
                <w:sz w:val="24"/>
              </w:rPr>
              <w:t>условий</w:t>
            </w:r>
            <w:r>
              <w:rPr>
                <w:spacing w:val="-57"/>
                <w:sz w:val="24"/>
              </w:rPr>
              <w:t xml:space="preserve"> </w:t>
            </w:r>
            <w:r>
              <w:rPr>
                <w:sz w:val="24"/>
              </w:rPr>
              <w:t>предоставления</w:t>
            </w:r>
          </w:p>
          <w:p>
            <w:pPr>
              <w:pStyle w:val="8"/>
              <w:spacing w:before="1"/>
              <w:ind w:left="75" w:right="59"/>
              <w:jc w:val="center"/>
              <w:rPr>
                <w:sz w:val="24"/>
              </w:rPr>
            </w:pPr>
            <w:r>
              <w:rPr>
                <w:sz w:val="24"/>
              </w:rPr>
              <w:t>бюджетного кредита,</w:t>
            </w:r>
            <w:r>
              <w:rPr>
                <w:spacing w:val="-57"/>
                <w:sz w:val="24"/>
              </w:rPr>
              <w:t xml:space="preserve"> </w:t>
            </w:r>
            <w:r>
              <w:rPr>
                <w:sz w:val="24"/>
              </w:rPr>
              <w:t>и (или) платы за</w:t>
            </w:r>
            <w:r>
              <w:rPr>
                <w:spacing w:val="1"/>
                <w:sz w:val="24"/>
              </w:rPr>
              <w:t xml:space="preserve"> </w:t>
            </w:r>
            <w:r>
              <w:rPr>
                <w:sz w:val="24"/>
              </w:rPr>
              <w:t>пользование ими и</w:t>
            </w:r>
            <w:r>
              <w:rPr>
                <w:spacing w:val="1"/>
                <w:sz w:val="24"/>
              </w:rPr>
              <w:t xml:space="preserve"> </w:t>
            </w:r>
            <w:r>
              <w:rPr>
                <w:sz w:val="24"/>
              </w:rPr>
              <w:t>(или)</w:t>
            </w:r>
            <w:r>
              <w:rPr>
                <w:spacing w:val="1"/>
                <w:sz w:val="24"/>
              </w:rPr>
              <w:t xml:space="preserve"> </w:t>
            </w:r>
            <w:r>
              <w:rPr>
                <w:sz w:val="24"/>
              </w:rPr>
              <w:t>приостановление</w:t>
            </w:r>
            <w:r>
              <w:rPr>
                <w:spacing w:val="1"/>
                <w:sz w:val="24"/>
              </w:rPr>
              <w:t xml:space="preserve"> </w:t>
            </w:r>
            <w:r>
              <w:rPr>
                <w:sz w:val="24"/>
              </w:rPr>
              <w:t>предоставления</w:t>
            </w:r>
          </w:p>
          <w:p>
            <w:pPr>
              <w:pStyle w:val="8"/>
              <w:spacing w:before="1"/>
              <w:ind w:left="378" w:right="359" w:hanging="5"/>
              <w:jc w:val="both"/>
              <w:rPr>
                <w:sz w:val="24"/>
              </w:rPr>
            </w:pPr>
            <w:r>
              <w:rPr>
                <w:sz w:val="24"/>
              </w:rPr>
              <w:t>межбюджетных</w:t>
            </w:r>
            <w:r>
              <w:rPr>
                <w:spacing w:val="-58"/>
                <w:sz w:val="24"/>
              </w:rPr>
              <w:t xml:space="preserve"> </w:t>
            </w:r>
            <w:r>
              <w:rPr>
                <w:sz w:val="24"/>
              </w:rPr>
              <w:t>трансфертов (за</w:t>
            </w:r>
            <w:r>
              <w:rPr>
                <w:spacing w:val="-57"/>
                <w:sz w:val="24"/>
              </w:rPr>
              <w:t xml:space="preserve"> </w:t>
            </w:r>
            <w:r>
              <w:rPr>
                <w:sz w:val="24"/>
              </w:rPr>
              <w:t>исключением</w:t>
            </w:r>
          </w:p>
          <w:p>
            <w:pPr>
              <w:pStyle w:val="8"/>
              <w:ind w:left="71" w:right="59"/>
              <w:jc w:val="center"/>
              <w:rPr>
                <w:sz w:val="24"/>
              </w:rPr>
            </w:pPr>
            <w:r>
              <w:rPr>
                <w:sz w:val="24"/>
              </w:rPr>
              <w:t>субвенций и дотаций</w:t>
            </w:r>
            <w:r>
              <w:rPr>
                <w:spacing w:val="-58"/>
                <w:sz w:val="24"/>
              </w:rPr>
              <w:t xml:space="preserve"> </w:t>
            </w:r>
            <w:r>
              <w:rPr>
                <w:sz w:val="24"/>
              </w:rPr>
              <w:t>на</w:t>
            </w:r>
            <w:r>
              <w:rPr>
                <w:spacing w:val="-2"/>
                <w:sz w:val="24"/>
              </w:rPr>
              <w:t xml:space="preserve"> </w:t>
            </w:r>
            <w:r>
              <w:rPr>
                <w:sz w:val="24"/>
              </w:rPr>
              <w:t>выравнивание</w:t>
            </w:r>
          </w:p>
          <w:p>
            <w:pPr>
              <w:pStyle w:val="8"/>
              <w:ind w:left="359" w:right="348" w:firstLine="4"/>
              <w:jc w:val="center"/>
              <w:rPr>
                <w:sz w:val="24"/>
              </w:rPr>
            </w:pPr>
            <w:r>
              <w:rPr>
                <w:sz w:val="24"/>
              </w:rPr>
              <w:t>бюджетной</w:t>
            </w:r>
            <w:r>
              <w:rPr>
                <w:spacing w:val="1"/>
                <w:sz w:val="24"/>
              </w:rPr>
              <w:t xml:space="preserve"> </w:t>
            </w:r>
            <w:r>
              <w:rPr>
                <w:sz w:val="24"/>
              </w:rPr>
              <w:t>обеспеченности</w:t>
            </w:r>
            <w:r>
              <w:rPr>
                <w:spacing w:val="-57"/>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w:t>
            </w:r>
            <w:r>
              <w:rPr>
                <w:spacing w:val="1"/>
                <w:sz w:val="24"/>
              </w:rPr>
              <w:t xml:space="preserve"> </w:t>
            </w:r>
            <w:r>
              <w:rPr>
                <w:sz w:val="24"/>
              </w:rPr>
              <w:t>муниципальных</w:t>
            </w:r>
            <w:r>
              <w:rPr>
                <w:spacing w:val="-57"/>
                <w:sz w:val="24"/>
              </w:rPr>
              <w:t xml:space="preserve"> </w:t>
            </w:r>
            <w:r>
              <w:rPr>
                <w:sz w:val="24"/>
              </w:rPr>
              <w:t>образований)</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2"/>
              <w:ind w:left="167"/>
              <w:rPr>
                <w:sz w:val="24"/>
              </w:rPr>
            </w:pPr>
            <w:r>
              <w:rPr>
                <w:sz w:val="24"/>
              </w:rPr>
              <w:t>1.2.120</w:t>
            </w:r>
          </w:p>
        </w:tc>
        <w:tc>
          <w:tcPr>
            <w:tcW w:w="14359" w:type="dxa"/>
            <w:gridSpan w:val="7"/>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7"/>
              <w:ind w:left="62"/>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6" w:type="dxa"/>
          </w:tcPr>
          <w:p>
            <w:pPr>
              <w:pStyle w:val="8"/>
              <w:spacing w:before="95"/>
              <w:ind w:left="167"/>
              <w:rPr>
                <w:sz w:val="24"/>
              </w:rPr>
            </w:pPr>
            <w:r>
              <w:rPr>
                <w:sz w:val="24"/>
              </w:rPr>
              <w:t>1.2.121</w:t>
            </w:r>
          </w:p>
        </w:tc>
        <w:tc>
          <w:tcPr>
            <w:tcW w:w="14359"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6" w:type="dxa"/>
          </w:tcPr>
          <w:p>
            <w:pPr>
              <w:pStyle w:val="8"/>
              <w:spacing w:before="95"/>
              <w:ind w:left="167"/>
              <w:rPr>
                <w:sz w:val="24"/>
              </w:rPr>
            </w:pPr>
            <w:r>
              <w:rPr>
                <w:sz w:val="24"/>
              </w:rPr>
              <w:t>1.2.122</w:t>
            </w:r>
          </w:p>
        </w:tc>
        <w:tc>
          <w:tcPr>
            <w:tcW w:w="14359"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56" w:type="dxa"/>
          </w:tcPr>
          <w:p>
            <w:pPr>
              <w:pStyle w:val="8"/>
              <w:spacing w:before="95"/>
              <w:ind w:left="167"/>
              <w:rPr>
                <w:sz w:val="24"/>
              </w:rPr>
            </w:pPr>
            <w:r>
              <w:rPr>
                <w:sz w:val="24"/>
              </w:rPr>
              <w:t>1.2.123</w:t>
            </w:r>
          </w:p>
        </w:tc>
        <w:tc>
          <w:tcPr>
            <w:tcW w:w="3194" w:type="dxa"/>
          </w:tcPr>
          <w:p>
            <w:pPr>
              <w:pStyle w:val="8"/>
              <w:tabs>
                <w:tab w:val="left" w:pos="2017"/>
                <w:tab w:val="left" w:pos="2308"/>
                <w:tab w:val="left" w:pos="2595"/>
              </w:tabs>
              <w:spacing w:before="95"/>
              <w:ind w:left="62" w:right="47"/>
              <w:rPr>
                <w:sz w:val="24"/>
              </w:rPr>
            </w:pPr>
            <w:r>
              <w:rPr>
                <w:sz w:val="24"/>
              </w:rPr>
              <w:t>Нарушение</w:t>
            </w:r>
            <w:r>
              <w:rPr>
                <w:sz w:val="24"/>
              </w:rPr>
              <w:tab/>
            </w:r>
            <w:r>
              <w:rPr>
                <w:sz w:val="24"/>
              </w:rPr>
              <w:tab/>
            </w:r>
            <w:r>
              <w:rPr>
                <w:spacing w:val="-1"/>
                <w:sz w:val="24"/>
              </w:rPr>
              <w:t>порядка</w:t>
            </w:r>
            <w:r>
              <w:rPr>
                <w:spacing w:val="-57"/>
                <w:sz w:val="24"/>
              </w:rPr>
              <w:t xml:space="preserve"> </w:t>
            </w:r>
            <w:r>
              <w:rPr>
                <w:sz w:val="24"/>
              </w:rPr>
              <w:t>формирования</w:t>
            </w:r>
            <w:r>
              <w:rPr>
                <w:sz w:val="24"/>
              </w:rPr>
              <w:tab/>
            </w:r>
            <w:r>
              <w:rPr>
                <w:sz w:val="24"/>
              </w:rPr>
              <w:t>и</w:t>
            </w:r>
            <w:r>
              <w:rPr>
                <w:sz w:val="24"/>
              </w:rPr>
              <w:tab/>
            </w:r>
            <w:r>
              <w:rPr>
                <w:sz w:val="24"/>
              </w:rPr>
              <w:tab/>
            </w:r>
            <w:r>
              <w:rPr>
                <w:spacing w:val="-1"/>
                <w:sz w:val="24"/>
              </w:rPr>
              <w:t>(или)</w:t>
            </w:r>
          </w:p>
        </w:tc>
        <w:tc>
          <w:tcPr>
            <w:tcW w:w="3120" w:type="dxa"/>
          </w:tcPr>
          <w:p>
            <w:pPr>
              <w:pStyle w:val="8"/>
              <w:spacing w:before="95"/>
              <w:ind w:left="536" w:right="298" w:hanging="210"/>
              <w:rPr>
                <w:sz w:val="24"/>
              </w:rPr>
            </w:pPr>
            <w:r>
              <w:fldChar w:fldCharType="begin"/>
            </w:r>
            <w:r>
              <w:instrText xml:space="preserve"> HYPERLINK "consultantplus://offline/ref%3D0E8C51EFF77574B8234277044BEEA748D03E0D01AA59BC298B11C4BCAE67C42E22767A327D736BBAC96CF11428B82BC97A5C0844C2A8n74BH" \h </w:instrText>
            </w:r>
            <w:r>
              <w:fldChar w:fldCharType="separate"/>
            </w:r>
            <w:r>
              <w:rPr>
                <w:color w:val="0000FF"/>
                <w:sz w:val="24"/>
              </w:rPr>
              <w:t xml:space="preserve">статья 78.4 </w:t>
            </w:r>
            <w:r>
              <w:rPr>
                <w:color w:val="0000FF"/>
                <w:sz w:val="24"/>
              </w:rPr>
              <w:fldChar w:fldCharType="end"/>
            </w:r>
            <w:r>
              <w:rPr>
                <w:sz w:val="24"/>
              </w:rPr>
              <w:t>Бюджетного</w:t>
            </w:r>
            <w:r>
              <w:rPr>
                <w:spacing w:val="-57"/>
                <w:sz w:val="24"/>
              </w:rPr>
              <w:t xml:space="preserve"> </w:t>
            </w:r>
            <w:r>
              <w:rPr>
                <w:sz w:val="24"/>
              </w:rPr>
              <w:t>кодекса</w:t>
            </w:r>
            <w:r>
              <w:rPr>
                <w:spacing w:val="-3"/>
                <w:sz w:val="24"/>
              </w:rPr>
              <w:t xml:space="preserve"> </w:t>
            </w:r>
            <w:r>
              <w:rPr>
                <w:sz w:val="24"/>
              </w:rPr>
              <w:t>Российской</w:t>
            </w:r>
          </w:p>
        </w:tc>
        <w:tc>
          <w:tcPr>
            <w:tcW w:w="1133" w:type="dxa"/>
          </w:tcPr>
          <w:p>
            <w:pPr>
              <w:pStyle w:val="8"/>
              <w:spacing w:before="95"/>
              <w:ind w:left="138" w:right="124" w:firstLine="64"/>
              <w:rPr>
                <w:sz w:val="24"/>
              </w:rPr>
            </w:pPr>
            <w:r>
              <w:rPr>
                <w:sz w:val="24"/>
              </w:rPr>
              <w:t>кол-во,</w:t>
            </w:r>
            <w:r>
              <w:rPr>
                <w:spacing w:val="1"/>
                <w:sz w:val="24"/>
              </w:rPr>
              <w:t xml:space="preserve"> </w:t>
            </w:r>
            <w:r>
              <w:rPr>
                <w:sz w:val="24"/>
              </w:rPr>
              <w:t>кол-во</w:t>
            </w:r>
            <w:r>
              <w:rPr>
                <w:spacing w:val="-13"/>
                <w:sz w:val="24"/>
              </w:rPr>
              <w:t xml:space="preserve"> </w:t>
            </w:r>
            <w:r>
              <w:rPr>
                <w:sz w:val="24"/>
              </w:rPr>
              <w:t>и</w:t>
            </w:r>
          </w:p>
        </w:tc>
        <w:tc>
          <w:tcPr>
            <w:tcW w:w="849" w:type="dxa"/>
          </w:tcPr>
          <w:p>
            <w:pPr>
              <w:pStyle w:val="8"/>
              <w:spacing w:before="95"/>
              <w:ind w:left="13"/>
              <w:jc w:val="center"/>
              <w:rPr>
                <w:sz w:val="24"/>
              </w:rPr>
            </w:pPr>
            <w:r>
              <w:rPr>
                <w:sz w:val="24"/>
              </w:rPr>
              <w:t>1</w:t>
            </w:r>
          </w:p>
        </w:tc>
        <w:tc>
          <w:tcPr>
            <w:tcW w:w="2380" w:type="dxa"/>
          </w:tcPr>
          <w:p>
            <w:pPr>
              <w:pStyle w:val="8"/>
              <w:spacing w:before="95"/>
              <w:ind w:left="143" w:right="127" w:firstLine="237"/>
              <w:rPr>
                <w:sz w:val="24"/>
              </w:rPr>
            </w:pPr>
            <w:r>
              <w:fldChar w:fldCharType="begin"/>
            </w:r>
            <w:r>
              <w:instrText xml:space="preserve"> HYPERLINK "consultantplus://offline/ref%3D0E8C51EFF77574B8234277044BEEA748D03E0D07A25EBC298B11C4BCAE67C42E22767A3377756ABAC96CF11428B82BC97A5C0844C2A8n74BH" \h </w:instrText>
            </w:r>
            <w:r>
              <w:fldChar w:fldCharType="separate"/>
            </w:r>
            <w:r>
              <w:rPr>
                <w:color w:val="0000FF"/>
                <w:sz w:val="24"/>
              </w:rPr>
              <w:t>статья 15.15.5-1</w:t>
            </w:r>
            <w:r>
              <w:rPr>
                <w:color w:val="0000FF"/>
                <w:sz w:val="24"/>
              </w:rPr>
              <w:fldChar w:fldCharType="end"/>
            </w:r>
            <w:r>
              <w:rPr>
                <w:color w:val="0000FF"/>
                <w:spacing w:val="1"/>
                <w:sz w:val="24"/>
              </w:rPr>
              <w:t xml:space="preserve"> </w:t>
            </w:r>
            <w:r>
              <w:rPr>
                <w:sz w:val="24"/>
              </w:rPr>
              <w:t>Кодекса</w:t>
            </w:r>
            <w:r>
              <w:rPr>
                <w:spacing w:val="-14"/>
                <w:sz w:val="24"/>
              </w:rPr>
              <w:t xml:space="preserve"> </w:t>
            </w:r>
            <w:r>
              <w:rPr>
                <w:sz w:val="24"/>
              </w:rPr>
              <w:t>Российской</w:t>
            </w:r>
          </w:p>
        </w:tc>
        <w:tc>
          <w:tcPr>
            <w:tcW w:w="1699" w:type="dxa"/>
            <w:tcBorders>
              <w:bottom w:val="nil"/>
            </w:tcBorders>
          </w:tcPr>
          <w:p>
            <w:pPr>
              <w:pStyle w:val="8"/>
              <w:spacing w:before="95"/>
              <w:ind w:left="425" w:right="193" w:hanging="198"/>
              <w:rPr>
                <w:sz w:val="24"/>
              </w:rPr>
            </w:pPr>
            <w:r>
              <w:rPr>
                <w:sz w:val="24"/>
              </w:rPr>
              <w:t>избыточные</w:t>
            </w:r>
            <w:r>
              <w:rPr>
                <w:spacing w:val="-57"/>
                <w:sz w:val="24"/>
              </w:rPr>
              <w:t xml:space="preserve"> </w:t>
            </w:r>
            <w:r>
              <w:rPr>
                <w:sz w:val="24"/>
              </w:rPr>
              <w:t>расходы</w:t>
            </w:r>
          </w:p>
        </w:tc>
        <w:tc>
          <w:tcPr>
            <w:tcW w:w="1984" w:type="dxa"/>
            <w:tcBorders>
              <w:bottom w:val="nil"/>
            </w:tcBorders>
          </w:tcPr>
          <w:p>
            <w:pPr>
              <w:pStyle w:val="8"/>
              <w:spacing w:before="95"/>
              <w:ind w:left="485" w:right="48" w:hanging="399"/>
              <w:rPr>
                <w:sz w:val="24"/>
              </w:rPr>
            </w:pPr>
            <w:r>
              <w:rPr>
                <w:sz w:val="24"/>
              </w:rPr>
              <w:t>объем завышения</w:t>
            </w:r>
            <w:r>
              <w:rPr>
                <w:spacing w:val="-58"/>
                <w:sz w:val="24"/>
              </w:rPr>
              <w:t xml:space="preserve"> </w:t>
            </w:r>
            <w:r>
              <w:rPr>
                <w:sz w:val="24"/>
              </w:rPr>
              <w:t>субсидии,</w:t>
            </w: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056" w:type="dxa"/>
            <w:vMerge w:val="restart"/>
          </w:tcPr>
          <w:p>
            <w:pPr>
              <w:pStyle w:val="8"/>
              <w:rPr>
                <w:sz w:val="24"/>
              </w:rPr>
            </w:pPr>
          </w:p>
        </w:tc>
        <w:tc>
          <w:tcPr>
            <w:tcW w:w="3194" w:type="dxa"/>
            <w:vMerge w:val="restart"/>
          </w:tcPr>
          <w:p>
            <w:pPr>
              <w:pStyle w:val="8"/>
              <w:tabs>
                <w:tab w:val="left" w:pos="1371"/>
                <w:tab w:val="left" w:pos="1465"/>
                <w:tab w:val="left" w:pos="1810"/>
                <w:tab w:val="left" w:pos="1849"/>
                <w:tab w:val="left" w:pos="2172"/>
                <w:tab w:val="left" w:pos="2264"/>
                <w:tab w:val="left" w:pos="2547"/>
                <w:tab w:val="left" w:pos="2597"/>
                <w:tab w:val="left" w:pos="2897"/>
                <w:tab w:val="left" w:pos="3016"/>
              </w:tabs>
              <w:spacing w:before="92"/>
              <w:ind w:left="62" w:right="46"/>
              <w:rPr>
                <w:sz w:val="24"/>
              </w:rPr>
            </w:pPr>
            <w:r>
              <w:rPr>
                <w:sz w:val="24"/>
              </w:rPr>
              <w:t>финансового</w:t>
            </w:r>
            <w:r>
              <w:rPr>
                <w:sz w:val="24"/>
              </w:rPr>
              <w:tab/>
            </w:r>
            <w:r>
              <w:rPr>
                <w:sz w:val="24"/>
              </w:rPr>
              <w:tab/>
            </w:r>
            <w:r>
              <w:rPr>
                <w:sz w:val="24"/>
              </w:rPr>
              <w:tab/>
            </w:r>
            <w:r>
              <w:rPr>
                <w:spacing w:val="-1"/>
                <w:sz w:val="24"/>
              </w:rPr>
              <w:t>обеспечения</w:t>
            </w:r>
            <w:r>
              <w:rPr>
                <w:spacing w:val="-57"/>
                <w:sz w:val="24"/>
              </w:rPr>
              <w:t xml:space="preserve"> </w:t>
            </w:r>
            <w:r>
              <w:rPr>
                <w:sz w:val="24"/>
              </w:rPr>
              <w:t>исполнения</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1"/>
                <w:sz w:val="24"/>
              </w:rPr>
              <w:t xml:space="preserve"> </w:t>
            </w:r>
            <w:r>
              <w:rPr>
                <w:sz w:val="24"/>
              </w:rPr>
              <w:t>социального</w:t>
            </w:r>
            <w:r>
              <w:rPr>
                <w:sz w:val="24"/>
              </w:rPr>
              <w:tab/>
            </w:r>
            <w:r>
              <w:rPr>
                <w:sz w:val="24"/>
              </w:rPr>
              <w:tab/>
            </w:r>
            <w:r>
              <w:rPr>
                <w:sz w:val="24"/>
              </w:rPr>
              <w:tab/>
            </w:r>
            <w:r>
              <w:rPr>
                <w:sz w:val="24"/>
              </w:rPr>
              <w:t>заказа</w:t>
            </w:r>
            <w:r>
              <w:rPr>
                <w:sz w:val="24"/>
              </w:rPr>
              <w:tab/>
            </w:r>
            <w:r>
              <w:rPr>
                <w:sz w:val="24"/>
              </w:rPr>
              <w:tab/>
            </w:r>
            <w:r>
              <w:rPr>
                <w:sz w:val="24"/>
              </w:rPr>
              <w:tab/>
            </w:r>
            <w:r>
              <w:rPr>
                <w:spacing w:val="-1"/>
                <w:sz w:val="24"/>
              </w:rPr>
              <w:t>на</w:t>
            </w:r>
            <w:r>
              <w:rPr>
                <w:spacing w:val="-57"/>
                <w:sz w:val="24"/>
              </w:rPr>
              <w:t xml:space="preserve"> </w:t>
            </w:r>
            <w:r>
              <w:rPr>
                <w:sz w:val="24"/>
              </w:rPr>
              <w:t>оказание</w:t>
            </w:r>
            <w:r>
              <w:rPr>
                <w:sz w:val="24"/>
              </w:rPr>
              <w:tab/>
            </w:r>
            <w:r>
              <w:rPr>
                <w:sz w:val="24"/>
              </w:rPr>
              <w:t>государственных</w:t>
            </w:r>
            <w:r>
              <w:rPr>
                <w:spacing w:val="-57"/>
                <w:sz w:val="24"/>
              </w:rPr>
              <w:t xml:space="preserve"> </w:t>
            </w:r>
            <w:r>
              <w:rPr>
                <w:sz w:val="24"/>
              </w:rPr>
              <w:t>(муниципальных)</w:t>
            </w:r>
            <w:r>
              <w:rPr>
                <w:sz w:val="24"/>
              </w:rPr>
              <w:tab/>
            </w:r>
            <w:r>
              <w:rPr>
                <w:sz w:val="24"/>
              </w:rPr>
              <w:t>услуг</w:t>
            </w:r>
            <w:r>
              <w:rPr>
                <w:sz w:val="24"/>
              </w:rPr>
              <w:tab/>
            </w:r>
            <w:r>
              <w:rPr>
                <w:sz w:val="24"/>
              </w:rPr>
              <w:tab/>
            </w:r>
            <w:r>
              <w:rPr>
                <w:sz w:val="24"/>
              </w:rPr>
              <w:t>в</w:t>
            </w:r>
            <w:r>
              <w:rPr>
                <w:spacing w:val="-57"/>
                <w:sz w:val="24"/>
              </w:rPr>
              <w:t xml:space="preserve"> </w:t>
            </w:r>
            <w:r>
              <w:rPr>
                <w:sz w:val="24"/>
              </w:rPr>
              <w:t>социальной</w:t>
            </w:r>
            <w:r>
              <w:rPr>
                <w:sz w:val="24"/>
              </w:rPr>
              <w:tab/>
            </w:r>
            <w:r>
              <w:rPr>
                <w:sz w:val="24"/>
              </w:rPr>
              <w:tab/>
            </w:r>
            <w:r>
              <w:rPr>
                <w:sz w:val="24"/>
              </w:rPr>
              <w:t>сфере</w:t>
            </w:r>
            <w:r>
              <w:rPr>
                <w:sz w:val="24"/>
              </w:rPr>
              <w:tab/>
            </w:r>
            <w:r>
              <w:rPr>
                <w:sz w:val="24"/>
              </w:rPr>
              <w:tab/>
            </w:r>
            <w:r>
              <w:rPr>
                <w:sz w:val="24"/>
              </w:rPr>
              <w:t>и</w:t>
            </w:r>
            <w:r>
              <w:rPr>
                <w:sz w:val="24"/>
              </w:rPr>
              <w:tab/>
            </w:r>
            <w:r>
              <w:rPr>
                <w:sz w:val="24"/>
              </w:rPr>
              <w:tab/>
            </w:r>
            <w:r>
              <w:rPr>
                <w:spacing w:val="-1"/>
                <w:sz w:val="24"/>
              </w:rPr>
              <w:t>(или)</w:t>
            </w:r>
            <w:r>
              <w:rPr>
                <w:spacing w:val="-57"/>
                <w:sz w:val="24"/>
              </w:rPr>
              <w:t xml:space="preserve"> </w:t>
            </w:r>
            <w:r>
              <w:rPr>
                <w:sz w:val="24"/>
              </w:rPr>
              <w:t>соглашения</w:t>
            </w:r>
            <w:r>
              <w:rPr>
                <w:sz w:val="24"/>
              </w:rPr>
              <w:tab/>
            </w:r>
            <w:r>
              <w:rPr>
                <w:sz w:val="24"/>
              </w:rPr>
              <w:tab/>
            </w:r>
            <w:r>
              <w:rPr>
                <w:sz w:val="24"/>
              </w:rPr>
              <w:tab/>
            </w:r>
            <w:r>
              <w:rPr>
                <w:sz w:val="24"/>
              </w:rPr>
              <w:tab/>
            </w:r>
            <w:r>
              <w:rPr>
                <w:sz w:val="24"/>
              </w:rPr>
              <w:t>в</w:t>
            </w:r>
            <w:r>
              <w:rPr>
                <w:sz w:val="24"/>
              </w:rPr>
              <w:tab/>
            </w:r>
            <w:r>
              <w:rPr>
                <w:sz w:val="24"/>
              </w:rPr>
              <w:tab/>
            </w:r>
            <w:r>
              <w:rPr>
                <w:sz w:val="24"/>
              </w:rPr>
              <w:tab/>
            </w:r>
            <w:r>
              <w:rPr>
                <w:spacing w:val="-1"/>
                <w:sz w:val="24"/>
              </w:rPr>
              <w:t>целях</w:t>
            </w:r>
            <w:r>
              <w:rPr>
                <w:spacing w:val="-57"/>
                <w:sz w:val="24"/>
              </w:rPr>
              <w:t xml:space="preserve"> </w:t>
            </w:r>
            <w:r>
              <w:rPr>
                <w:sz w:val="24"/>
              </w:rPr>
              <w:t>исполнения</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1"/>
                <w:sz w:val="24"/>
              </w:rPr>
              <w:t xml:space="preserve"> </w:t>
            </w:r>
            <w:r>
              <w:rPr>
                <w:sz w:val="24"/>
              </w:rPr>
              <w:t>социального</w:t>
            </w:r>
            <w:r>
              <w:rPr>
                <w:spacing w:val="-4"/>
                <w:sz w:val="24"/>
              </w:rPr>
              <w:t xml:space="preserve"> </w:t>
            </w:r>
            <w:r>
              <w:rPr>
                <w:sz w:val="24"/>
              </w:rPr>
              <w:t>заказа</w:t>
            </w:r>
          </w:p>
        </w:tc>
        <w:tc>
          <w:tcPr>
            <w:tcW w:w="3120" w:type="dxa"/>
            <w:vMerge w:val="restart"/>
          </w:tcPr>
          <w:p>
            <w:pPr>
              <w:pStyle w:val="8"/>
              <w:spacing w:before="92"/>
              <w:ind w:left="397" w:right="377" w:firstLine="564"/>
              <w:rPr>
                <w:sz w:val="24"/>
              </w:rPr>
            </w:pPr>
            <w:r>
              <w:rPr>
                <w:sz w:val="24"/>
              </w:rPr>
              <w:t>Федерации;</w:t>
            </w:r>
            <w:r>
              <w:rPr>
                <w:spacing w:val="1"/>
                <w:sz w:val="24"/>
              </w:rPr>
              <w:t xml:space="preserve"> </w:t>
            </w:r>
            <w:r>
              <w:fldChar w:fldCharType="begin"/>
            </w:r>
            <w:r>
              <w:instrText xml:space="preserve"> HYPERLINK "consultantplus://offline/ref%3D0E8C51EFF77574B8234277044BEEA748D73A0B07AC5DBC298B11C4BCAE67C42E22767A357F706DB69D36E11061EF2ED572411645DCA87947n548H" \h </w:instrText>
            </w:r>
            <w:r>
              <w:fldChar w:fldCharType="separate"/>
            </w:r>
            <w:r>
              <w:rPr>
                <w:color w:val="0000FF"/>
                <w:sz w:val="24"/>
              </w:rPr>
              <w:t>статья</w:t>
            </w:r>
            <w:r>
              <w:rPr>
                <w:color w:val="0000FF"/>
                <w:spacing w:val="-8"/>
                <w:sz w:val="24"/>
              </w:rPr>
              <w:t xml:space="preserve"> </w:t>
            </w:r>
            <w:r>
              <w:rPr>
                <w:color w:val="0000FF"/>
                <w:sz w:val="24"/>
              </w:rPr>
              <w:t>7</w:t>
            </w:r>
            <w:r>
              <w:rPr>
                <w:color w:val="0000FF"/>
                <w:spacing w:val="-7"/>
                <w:sz w:val="24"/>
              </w:rPr>
              <w:t xml:space="preserve"> </w:t>
            </w:r>
            <w:r>
              <w:rPr>
                <w:color w:val="0000FF"/>
                <w:spacing w:val="-7"/>
                <w:sz w:val="24"/>
              </w:rPr>
              <w:fldChar w:fldCharType="end"/>
            </w:r>
            <w:r>
              <w:rPr>
                <w:sz w:val="24"/>
              </w:rPr>
              <w:t>Федерального</w:t>
            </w:r>
          </w:p>
          <w:p>
            <w:pPr>
              <w:pStyle w:val="8"/>
              <w:ind w:left="113" w:right="98" w:hanging="3"/>
              <w:jc w:val="center"/>
              <w:rPr>
                <w:sz w:val="24"/>
              </w:rPr>
            </w:pPr>
            <w:r>
              <w:rPr>
                <w:sz w:val="24"/>
              </w:rPr>
              <w:t>закона от 13 июля 2020 г. N</w:t>
            </w:r>
            <w:r>
              <w:rPr>
                <w:spacing w:val="-57"/>
                <w:sz w:val="24"/>
              </w:rPr>
              <w:t xml:space="preserve"> </w:t>
            </w:r>
            <w:r>
              <w:rPr>
                <w:sz w:val="24"/>
              </w:rPr>
              <w:t>189-ФЗ "О государственном</w:t>
            </w:r>
            <w:r>
              <w:rPr>
                <w:spacing w:val="-57"/>
                <w:sz w:val="24"/>
              </w:rPr>
              <w:t xml:space="preserve"> </w:t>
            </w:r>
            <w:r>
              <w:rPr>
                <w:sz w:val="24"/>
              </w:rPr>
              <w:t>(муниципальном)</w:t>
            </w:r>
            <w:r>
              <w:rPr>
                <w:spacing w:val="1"/>
                <w:sz w:val="24"/>
              </w:rPr>
              <w:t xml:space="preserve"> </w:t>
            </w:r>
            <w:r>
              <w:rPr>
                <w:sz w:val="24"/>
              </w:rPr>
              <w:t>социальном заказе на</w:t>
            </w:r>
            <w:r>
              <w:rPr>
                <w:spacing w:val="1"/>
                <w:sz w:val="24"/>
              </w:rPr>
              <w:t xml:space="preserve"> </w:t>
            </w:r>
            <w:r>
              <w:rPr>
                <w:sz w:val="24"/>
              </w:rPr>
              <w:t>оказание государственных</w:t>
            </w:r>
            <w:r>
              <w:rPr>
                <w:spacing w:val="1"/>
                <w:sz w:val="24"/>
              </w:rPr>
              <w:t xml:space="preserve"> </w:t>
            </w:r>
            <w:r>
              <w:rPr>
                <w:sz w:val="24"/>
              </w:rPr>
              <w:t>(муниципальных) услуг";</w:t>
            </w:r>
            <w:r>
              <w:rPr>
                <w:spacing w:val="1"/>
                <w:sz w:val="24"/>
              </w:rPr>
              <w:t xml:space="preserve"> </w:t>
            </w:r>
            <w:r>
              <w:fldChar w:fldCharType="begin"/>
            </w:r>
            <w:r>
              <w:instrText xml:space="preserve"> HYPERLINK "consultantplus://offline/ref%3D0E8C51EFF77574B8234277044BEEA748D7390401AF5BBC298B11C4BCAE67C42E307622397D7873B19E23B74127nB48H"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19 ноября</w:t>
            </w:r>
            <w:r>
              <w:rPr>
                <w:spacing w:val="1"/>
                <w:sz w:val="24"/>
              </w:rPr>
              <w:t xml:space="preserve"> </w:t>
            </w:r>
            <w:r>
              <w:rPr>
                <w:sz w:val="24"/>
              </w:rPr>
              <w:t>2020 г. N 1891 "О порядке</w:t>
            </w:r>
            <w:r>
              <w:rPr>
                <w:spacing w:val="1"/>
                <w:sz w:val="24"/>
              </w:rPr>
              <w:t xml:space="preserve"> </w:t>
            </w:r>
            <w:r>
              <w:rPr>
                <w:sz w:val="24"/>
              </w:rPr>
              <w:t>формирования</w:t>
            </w:r>
            <w:r>
              <w:rPr>
                <w:spacing w:val="1"/>
                <w:sz w:val="24"/>
              </w:rPr>
              <w:t xml:space="preserve"> </w:t>
            </w:r>
            <w:r>
              <w:rPr>
                <w:sz w:val="24"/>
              </w:rPr>
              <w:t>государственных</w:t>
            </w:r>
            <w:r>
              <w:rPr>
                <w:spacing w:val="1"/>
                <w:sz w:val="24"/>
              </w:rPr>
              <w:t xml:space="preserve"> </w:t>
            </w:r>
            <w:r>
              <w:rPr>
                <w:sz w:val="24"/>
              </w:rPr>
              <w:t>социальных</w:t>
            </w:r>
            <w:r>
              <w:rPr>
                <w:spacing w:val="1"/>
                <w:sz w:val="24"/>
              </w:rPr>
              <w:t xml:space="preserve"> </w:t>
            </w:r>
            <w:r>
              <w:rPr>
                <w:sz w:val="24"/>
              </w:rPr>
              <w:t>заказов</w:t>
            </w:r>
            <w:r>
              <w:rPr>
                <w:spacing w:val="-1"/>
                <w:sz w:val="24"/>
              </w:rPr>
              <w:t xml:space="preserve"> </w:t>
            </w:r>
            <w:r>
              <w:rPr>
                <w:sz w:val="24"/>
              </w:rPr>
              <w:t>на</w:t>
            </w:r>
            <w:r>
              <w:rPr>
                <w:spacing w:val="1"/>
                <w:sz w:val="24"/>
              </w:rPr>
              <w:t xml:space="preserve"> </w:t>
            </w:r>
            <w:r>
              <w:rPr>
                <w:sz w:val="24"/>
              </w:rPr>
              <w:t>оказание государственных</w:t>
            </w:r>
            <w:r>
              <w:rPr>
                <w:spacing w:val="1"/>
                <w:sz w:val="24"/>
              </w:rPr>
              <w:t xml:space="preserve"> </w:t>
            </w:r>
            <w:r>
              <w:rPr>
                <w:sz w:val="24"/>
              </w:rPr>
              <w:t>услуг в социальной сфере,</w:t>
            </w:r>
            <w:r>
              <w:rPr>
                <w:spacing w:val="1"/>
                <w:sz w:val="24"/>
              </w:rPr>
              <w:t xml:space="preserve"> </w:t>
            </w:r>
            <w:r>
              <w:rPr>
                <w:sz w:val="24"/>
              </w:rPr>
              <w:t>отнесенных к полномочиям</w:t>
            </w:r>
            <w:r>
              <w:rPr>
                <w:spacing w:val="-57"/>
                <w:sz w:val="24"/>
              </w:rPr>
              <w:t xml:space="preserve"> </w:t>
            </w:r>
            <w:r>
              <w:rPr>
                <w:sz w:val="24"/>
              </w:rPr>
              <w:t>федеральных органов</w:t>
            </w:r>
            <w:r>
              <w:rPr>
                <w:spacing w:val="1"/>
                <w:sz w:val="24"/>
              </w:rPr>
              <w:t xml:space="preserve"> </w:t>
            </w:r>
            <w:r>
              <w:rPr>
                <w:sz w:val="24"/>
              </w:rPr>
              <w:t>государственной власти, о</w:t>
            </w:r>
            <w:r>
              <w:rPr>
                <w:spacing w:val="1"/>
                <w:sz w:val="24"/>
              </w:rPr>
              <w:t xml:space="preserve"> </w:t>
            </w:r>
            <w:r>
              <w:rPr>
                <w:sz w:val="24"/>
              </w:rPr>
              <w:t>форме</w:t>
            </w:r>
            <w:r>
              <w:rPr>
                <w:spacing w:val="-3"/>
                <w:sz w:val="24"/>
              </w:rPr>
              <w:t xml:space="preserve"> </w:t>
            </w:r>
            <w:r>
              <w:rPr>
                <w:sz w:val="24"/>
              </w:rPr>
              <w:t>и сроках</w:t>
            </w:r>
          </w:p>
          <w:p>
            <w:pPr>
              <w:pStyle w:val="8"/>
              <w:spacing w:before="2"/>
              <w:ind w:left="67" w:right="54"/>
              <w:jc w:val="center"/>
              <w:rPr>
                <w:sz w:val="24"/>
              </w:rPr>
            </w:pPr>
            <w:r>
              <w:rPr>
                <w:sz w:val="24"/>
              </w:rPr>
              <w:t>формирования отчета об их</w:t>
            </w:r>
            <w:r>
              <w:rPr>
                <w:spacing w:val="-58"/>
                <w:sz w:val="24"/>
              </w:rPr>
              <w:t xml:space="preserve"> </w:t>
            </w:r>
            <w:r>
              <w:rPr>
                <w:sz w:val="24"/>
              </w:rPr>
              <w:t>исполнении"</w:t>
            </w:r>
          </w:p>
        </w:tc>
        <w:tc>
          <w:tcPr>
            <w:tcW w:w="1133" w:type="dxa"/>
            <w:vMerge w:val="restart"/>
          </w:tcPr>
          <w:p>
            <w:pPr>
              <w:pStyle w:val="8"/>
              <w:spacing w:before="92"/>
              <w:ind w:left="207" w:right="185" w:firstLine="144"/>
              <w:rPr>
                <w:sz w:val="24"/>
              </w:rPr>
            </w:pPr>
            <w:r>
              <w:rPr>
                <w:sz w:val="24"/>
              </w:rPr>
              <w:t>тыс.</w:t>
            </w:r>
            <w:r>
              <w:rPr>
                <w:spacing w:val="1"/>
                <w:sz w:val="24"/>
              </w:rPr>
              <w:t xml:space="preserve"> </w:t>
            </w:r>
            <w:r>
              <w:rPr>
                <w:spacing w:val="-1"/>
                <w:sz w:val="24"/>
              </w:rPr>
              <w:t>рублей</w:t>
            </w:r>
          </w:p>
        </w:tc>
        <w:tc>
          <w:tcPr>
            <w:tcW w:w="849" w:type="dxa"/>
            <w:vMerge w:val="restart"/>
          </w:tcPr>
          <w:p>
            <w:pPr>
              <w:pStyle w:val="8"/>
              <w:rPr>
                <w:sz w:val="24"/>
              </w:rPr>
            </w:pPr>
          </w:p>
        </w:tc>
        <w:tc>
          <w:tcPr>
            <w:tcW w:w="2380" w:type="dxa"/>
            <w:vMerge w:val="restart"/>
          </w:tcPr>
          <w:p>
            <w:pPr>
              <w:pStyle w:val="8"/>
              <w:spacing w:before="92"/>
              <w:ind w:left="210" w:right="179" w:firstLine="261"/>
              <w:rPr>
                <w:sz w:val="24"/>
              </w:rPr>
            </w:pPr>
            <w:r>
              <w:rPr>
                <w:sz w:val="24"/>
              </w:rPr>
              <w:t>Федерации об</w:t>
            </w:r>
            <w:r>
              <w:rPr>
                <w:spacing w:val="1"/>
                <w:sz w:val="24"/>
              </w:rPr>
              <w:t xml:space="preserve"> </w:t>
            </w:r>
            <w:r>
              <w:rPr>
                <w:sz w:val="24"/>
              </w:rPr>
              <w:t>административных</w:t>
            </w:r>
          </w:p>
          <w:p>
            <w:pPr>
              <w:pStyle w:val="8"/>
              <w:ind w:left="136" w:right="123" w:firstLine="2"/>
              <w:jc w:val="center"/>
              <w:rPr>
                <w:sz w:val="24"/>
              </w:rPr>
            </w:pPr>
            <w:r>
              <w:rPr>
                <w:sz w:val="24"/>
              </w:rPr>
              <w:t>правонарушениях (в</w:t>
            </w:r>
            <w:r>
              <w:rPr>
                <w:spacing w:val="-57"/>
                <w:sz w:val="24"/>
              </w:rPr>
              <w:t xml:space="preserve"> </w:t>
            </w:r>
            <w:r>
              <w:rPr>
                <w:sz w:val="24"/>
              </w:rPr>
              <w:t>части невыполнения</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1"/>
                <w:sz w:val="24"/>
              </w:rPr>
              <w:t xml:space="preserve"> </w:t>
            </w:r>
            <w:r>
              <w:rPr>
                <w:sz w:val="24"/>
              </w:rPr>
              <w:t>задания);</w:t>
            </w:r>
          </w:p>
          <w:p>
            <w:pPr>
              <w:pStyle w:val="8"/>
              <w:spacing w:before="1"/>
              <w:ind w:left="143" w:right="130" w:firstLine="1"/>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7"/>
                <w:sz w:val="24"/>
              </w:rPr>
              <w:t xml:space="preserve"> </w:t>
            </w:r>
            <w:r>
              <w:rPr>
                <w:sz w:val="24"/>
              </w:rPr>
              <w:t>Федерации</w:t>
            </w:r>
            <w:r>
              <w:rPr>
                <w:spacing w:val="-1"/>
                <w:sz w:val="24"/>
              </w:rPr>
              <w:t xml:space="preserve"> </w:t>
            </w:r>
            <w:r>
              <w:rPr>
                <w:sz w:val="24"/>
              </w:rPr>
              <w:t>об</w:t>
            </w:r>
          </w:p>
          <w:p>
            <w:pPr>
              <w:pStyle w:val="8"/>
              <w:ind w:left="143" w:right="129" w:hanging="1"/>
              <w:jc w:val="center"/>
              <w:rPr>
                <w:sz w:val="24"/>
              </w:rPr>
            </w:pPr>
            <w:r>
              <w:rPr>
                <w:sz w:val="24"/>
              </w:rPr>
              <w:t>административных</w:t>
            </w:r>
            <w:r>
              <w:rPr>
                <w:spacing w:val="1"/>
                <w:sz w:val="24"/>
              </w:rPr>
              <w:t xml:space="preserve"> </w:t>
            </w:r>
            <w:r>
              <w:rPr>
                <w:sz w:val="24"/>
              </w:rPr>
              <w:t>правонарушениях (в</w:t>
            </w:r>
            <w:r>
              <w:rPr>
                <w:spacing w:val="-58"/>
                <w:sz w:val="24"/>
              </w:rPr>
              <w:t xml:space="preserve"> </w:t>
            </w:r>
            <w:r>
              <w:rPr>
                <w:sz w:val="24"/>
              </w:rPr>
              <w:t>части нарушения</w:t>
            </w:r>
            <w:r>
              <w:rPr>
                <w:spacing w:val="1"/>
                <w:sz w:val="24"/>
              </w:rPr>
              <w:t xml:space="preserve"> </w:t>
            </w:r>
            <w:r>
              <w:rPr>
                <w:sz w:val="24"/>
              </w:rPr>
              <w:t>условий</w:t>
            </w:r>
          </w:p>
          <w:p>
            <w:pPr>
              <w:pStyle w:val="8"/>
              <w:spacing w:before="1"/>
              <w:ind w:left="210" w:right="194"/>
              <w:jc w:val="center"/>
              <w:rPr>
                <w:sz w:val="24"/>
              </w:rPr>
            </w:pPr>
            <w:r>
              <w:rPr>
                <w:sz w:val="24"/>
              </w:rPr>
              <w:t>предоставления</w:t>
            </w:r>
            <w:r>
              <w:rPr>
                <w:spacing w:val="-58"/>
                <w:sz w:val="24"/>
              </w:rPr>
              <w:t xml:space="preserve"> </w:t>
            </w:r>
            <w:r>
              <w:rPr>
                <w:sz w:val="24"/>
              </w:rPr>
              <w:t>субсидий);</w:t>
            </w:r>
          </w:p>
          <w:p>
            <w:pPr>
              <w:pStyle w:val="8"/>
              <w:ind w:left="472" w:right="288" w:hanging="149"/>
              <w:rPr>
                <w:sz w:val="24"/>
              </w:rPr>
            </w:pPr>
            <w:r>
              <w:fldChar w:fldCharType="begin"/>
            </w:r>
            <w:r>
              <w:instrText xml:space="preserve"> HYPERLINK "consultantplus://offline/ref%3D0E8C51EFF77574B8234277044BEEA748D03E0D07A25EBC298B11C4BCAE67C42E22767A307B756CBAC96CF11428B82BC97A5C0844C2A8n74BH" \h </w:instrText>
            </w:r>
            <w:r>
              <w:fldChar w:fldCharType="separate"/>
            </w:r>
            <w:r>
              <w:rPr>
                <w:color w:val="0000FF"/>
                <w:sz w:val="24"/>
              </w:rPr>
              <w:t>15.15.15</w:t>
            </w:r>
            <w:r>
              <w:rPr>
                <w:color w:val="0000FF"/>
                <w:sz w:val="24"/>
              </w:rPr>
              <w:fldChar w:fldCharType="end"/>
            </w:r>
            <w:r>
              <w:rPr>
                <w:color w:val="0000FF"/>
                <w:sz w:val="24"/>
              </w:rPr>
              <w:t xml:space="preserve"> </w:t>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p>
          <w:p>
            <w:pPr>
              <w:pStyle w:val="8"/>
              <w:ind w:left="143" w:right="129" w:hanging="1"/>
              <w:jc w:val="center"/>
              <w:rPr>
                <w:sz w:val="24"/>
              </w:rPr>
            </w:pPr>
            <w:r>
              <w:rPr>
                <w:sz w:val="24"/>
              </w:rPr>
              <w:t>административных</w:t>
            </w:r>
            <w:r>
              <w:rPr>
                <w:spacing w:val="1"/>
                <w:sz w:val="24"/>
              </w:rPr>
              <w:t xml:space="preserve"> </w:t>
            </w:r>
            <w:r>
              <w:rPr>
                <w:sz w:val="24"/>
              </w:rPr>
              <w:t>правонарушениях (в</w:t>
            </w:r>
            <w:r>
              <w:rPr>
                <w:spacing w:val="-58"/>
                <w:sz w:val="24"/>
              </w:rPr>
              <w:t xml:space="preserve"> </w:t>
            </w:r>
            <w:r>
              <w:rPr>
                <w:sz w:val="24"/>
              </w:rPr>
              <w:t>части нарушения</w:t>
            </w:r>
            <w:r>
              <w:rPr>
                <w:spacing w:val="1"/>
                <w:sz w:val="24"/>
              </w:rPr>
              <w:t xml:space="preserve"> </w:t>
            </w:r>
            <w:r>
              <w:rPr>
                <w:sz w:val="24"/>
              </w:rPr>
              <w:t>порядка</w:t>
            </w:r>
          </w:p>
          <w:p>
            <w:pPr>
              <w:pStyle w:val="8"/>
              <w:ind w:left="210" w:right="195"/>
              <w:jc w:val="center"/>
              <w:rPr>
                <w:sz w:val="24"/>
              </w:rPr>
            </w:pPr>
            <w:r>
              <w:rPr>
                <w:sz w:val="24"/>
              </w:rPr>
              <w:t>формирования и</w:t>
            </w:r>
            <w:r>
              <w:rPr>
                <w:spacing w:val="1"/>
                <w:sz w:val="24"/>
              </w:rPr>
              <w:t xml:space="preserve"> </w:t>
            </w:r>
            <w:r>
              <w:rPr>
                <w:sz w:val="24"/>
              </w:rPr>
              <w:t>(или) финансового</w:t>
            </w:r>
            <w:r>
              <w:rPr>
                <w:spacing w:val="-58"/>
                <w:sz w:val="24"/>
              </w:rPr>
              <w:t xml:space="preserve"> </w:t>
            </w:r>
            <w:r>
              <w:rPr>
                <w:sz w:val="24"/>
              </w:rPr>
              <w:t>обеспечения</w:t>
            </w:r>
            <w:r>
              <w:rPr>
                <w:spacing w:val="1"/>
                <w:sz w:val="24"/>
              </w:rPr>
              <w:t xml:space="preserve"> </w:t>
            </w:r>
            <w:r>
              <w:rPr>
                <w:sz w:val="24"/>
              </w:rPr>
              <w:t>выполнения</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57"/>
                <w:sz w:val="24"/>
              </w:rPr>
              <w:t xml:space="preserve"> </w:t>
            </w:r>
            <w:r>
              <w:rPr>
                <w:sz w:val="24"/>
              </w:rPr>
              <w:t>задания)</w:t>
            </w:r>
          </w:p>
        </w:tc>
        <w:tc>
          <w:tcPr>
            <w:tcW w:w="1699" w:type="dxa"/>
            <w:tcBorders>
              <w:bottom w:val="nil"/>
            </w:tcBorders>
          </w:tcPr>
          <w:p>
            <w:pPr>
              <w:pStyle w:val="8"/>
              <w:spacing w:before="92"/>
              <w:ind w:left="464" w:right="211" w:hanging="217"/>
              <w:rPr>
                <w:sz w:val="24"/>
              </w:rPr>
            </w:pPr>
            <w:r>
              <w:rPr>
                <w:sz w:val="24"/>
              </w:rPr>
              <w:t>бюджетных средств</w:t>
            </w:r>
          </w:p>
        </w:tc>
        <w:tc>
          <w:tcPr>
            <w:tcW w:w="1984" w:type="dxa"/>
            <w:tcBorders>
              <w:bottom w:val="nil"/>
            </w:tcBorders>
          </w:tcPr>
          <w:p>
            <w:pPr>
              <w:pStyle w:val="8"/>
              <w:spacing w:before="92"/>
              <w:ind w:left="90" w:right="68"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0" w:hRule="atLeast"/>
        </w:trPr>
        <w:tc>
          <w:tcPr>
            <w:tcW w:w="1056" w:type="dxa"/>
            <w:vMerge w:val="continue"/>
            <w:tcBorders>
              <w:top w:val="nil"/>
            </w:tcBorders>
          </w:tcPr>
          <w:p>
            <w:pPr>
              <w:rPr>
                <w:sz w:val="2"/>
                <w:szCs w:val="2"/>
              </w:rPr>
            </w:pPr>
          </w:p>
        </w:tc>
        <w:tc>
          <w:tcPr>
            <w:tcW w:w="3194" w:type="dxa"/>
            <w:vMerge w:val="continue"/>
            <w:tcBorders>
              <w:top w:val="nil"/>
            </w:tcBorders>
          </w:tcPr>
          <w:p>
            <w:pPr>
              <w:rPr>
                <w:sz w:val="2"/>
                <w:szCs w:val="2"/>
              </w:rPr>
            </w:pPr>
          </w:p>
        </w:tc>
        <w:tc>
          <w:tcPr>
            <w:tcW w:w="3120"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849" w:type="dxa"/>
            <w:vMerge w:val="continue"/>
            <w:tcBorders>
              <w:top w:val="nil"/>
            </w:tcBorders>
          </w:tcPr>
          <w:p>
            <w:pPr>
              <w:rPr>
                <w:sz w:val="2"/>
                <w:szCs w:val="2"/>
              </w:rPr>
            </w:pPr>
          </w:p>
        </w:tc>
        <w:tc>
          <w:tcPr>
            <w:tcW w:w="2380" w:type="dxa"/>
            <w:vMerge w:val="continue"/>
            <w:tcBorders>
              <w:top w:val="nil"/>
            </w:tcBorders>
          </w:tcPr>
          <w:p>
            <w:pPr>
              <w:rPr>
                <w:sz w:val="2"/>
                <w:szCs w:val="2"/>
              </w:rPr>
            </w:pPr>
          </w:p>
        </w:tc>
        <w:tc>
          <w:tcPr>
            <w:tcW w:w="1699" w:type="dxa"/>
            <w:tcBorders>
              <w:top w:val="nil"/>
            </w:tcBorders>
          </w:tcPr>
          <w:p>
            <w:pPr>
              <w:pStyle w:val="8"/>
              <w:spacing w:before="98"/>
              <w:ind w:left="64" w:right="47"/>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tcBorders>
              <w:top w:val="nil"/>
            </w:tcBorders>
          </w:tcPr>
          <w:p>
            <w:pPr>
              <w:pStyle w:val="8"/>
              <w:spacing w:before="98"/>
              <w:ind w:left="67" w:right="46"/>
              <w:jc w:val="center"/>
              <w:rPr>
                <w:sz w:val="24"/>
              </w:rPr>
            </w:pPr>
            <w:r>
              <w:rPr>
                <w:sz w:val="24"/>
              </w:rPr>
              <w:t>объем занижения</w:t>
            </w:r>
            <w:r>
              <w:rPr>
                <w:spacing w:val="-57"/>
                <w:sz w:val="24"/>
              </w:rPr>
              <w:t xml:space="preserve"> </w:t>
            </w:r>
            <w:r>
              <w:rPr>
                <w:sz w:val="24"/>
              </w:rPr>
              <w:t>субсидии,</w:t>
            </w:r>
          </w:p>
          <w:p>
            <w:pPr>
              <w:pStyle w:val="8"/>
              <w:ind w:left="90" w:right="68"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47" w:right="125"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56" w:type="dxa"/>
          </w:tcPr>
          <w:p>
            <w:pPr>
              <w:pStyle w:val="8"/>
              <w:spacing w:before="92"/>
              <w:ind w:left="167"/>
              <w:rPr>
                <w:sz w:val="24"/>
              </w:rPr>
            </w:pPr>
            <w:r>
              <w:rPr>
                <w:sz w:val="24"/>
              </w:rPr>
              <w:t>1.2.124</w:t>
            </w:r>
          </w:p>
        </w:tc>
        <w:tc>
          <w:tcPr>
            <w:tcW w:w="3194" w:type="dxa"/>
          </w:tcPr>
          <w:p>
            <w:pPr>
              <w:pStyle w:val="8"/>
              <w:tabs>
                <w:tab w:val="left" w:pos="1535"/>
                <w:tab w:val="left" w:pos="1678"/>
                <w:tab w:val="left" w:pos="3017"/>
              </w:tabs>
              <w:spacing w:before="92"/>
              <w:ind w:left="62" w:right="47"/>
              <w:rPr>
                <w:sz w:val="24"/>
              </w:rPr>
            </w:pPr>
            <w:r>
              <w:rPr>
                <w:sz w:val="24"/>
              </w:rPr>
              <w:t>Нарушение</w:t>
            </w:r>
            <w:r>
              <w:rPr>
                <w:sz w:val="24"/>
              </w:rPr>
              <w:tab/>
            </w:r>
            <w:r>
              <w:rPr>
                <w:sz w:val="24"/>
              </w:rPr>
              <w:t>требований</w:t>
            </w:r>
            <w:r>
              <w:rPr>
                <w:sz w:val="24"/>
              </w:rPr>
              <w:tab/>
            </w:r>
            <w:r>
              <w:rPr>
                <w:spacing w:val="-4"/>
                <w:sz w:val="24"/>
              </w:rPr>
              <w:t>к</w:t>
            </w:r>
            <w:r>
              <w:rPr>
                <w:spacing w:val="-57"/>
                <w:sz w:val="24"/>
              </w:rPr>
              <w:t xml:space="preserve"> </w:t>
            </w:r>
            <w:r>
              <w:rPr>
                <w:sz w:val="24"/>
              </w:rPr>
              <w:t>созданию,</w:t>
            </w:r>
            <w:r>
              <w:rPr>
                <w:sz w:val="24"/>
              </w:rPr>
              <w:tab/>
            </w:r>
            <w:r>
              <w:rPr>
                <w:sz w:val="24"/>
              </w:rPr>
              <w:tab/>
            </w:r>
            <w:r>
              <w:rPr>
                <w:spacing w:val="-1"/>
                <w:sz w:val="24"/>
              </w:rPr>
              <w:t>эксплуатации,</w:t>
            </w:r>
          </w:p>
        </w:tc>
        <w:tc>
          <w:tcPr>
            <w:tcW w:w="3120" w:type="dxa"/>
          </w:tcPr>
          <w:p>
            <w:pPr>
              <w:pStyle w:val="8"/>
              <w:spacing w:before="92"/>
              <w:ind w:left="137" w:right="114" w:firstLine="9"/>
              <w:rPr>
                <w:sz w:val="24"/>
              </w:rPr>
            </w:pPr>
            <w:r>
              <w:fldChar w:fldCharType="begin"/>
            </w:r>
            <w:r>
              <w:instrText xml:space="preserve"> HYPERLINK "consultantplus://offline/ref%3D0E8C51EFF77574B8234277044BEEA748D03F0A06AE5BBC298B11C4BCAE67C42E22767A357F706CB39A36E11061EF2ED572411645DCA87947n548H" \h </w:instrText>
            </w:r>
            <w:r>
              <w:fldChar w:fldCharType="separate"/>
            </w:r>
            <w:r>
              <w:rPr>
                <w:color w:val="0000FF"/>
                <w:sz w:val="24"/>
              </w:rPr>
              <w:t>статьи 14</w:t>
            </w:r>
            <w:r>
              <w:rPr>
                <w:color w:val="0000FF"/>
                <w:sz w:val="24"/>
              </w:rPr>
              <w:fldChar w:fldCharType="end"/>
            </w:r>
            <w:r>
              <w:rPr>
                <w:sz w:val="24"/>
              </w:rPr>
              <w:t xml:space="preserve">, </w:t>
            </w:r>
            <w:r>
              <w:fldChar w:fldCharType="begin"/>
            </w:r>
            <w:r>
              <w:instrText xml:space="preserve"> HYPERLINK "consultantplus://offline/ref%3D0E8C51EFF77574B8234277044BEEA748D03F0A06AE5BBC298B11C4BCAE67C42E22767A357F706CB59936E11061EF2ED572411645DCA87947n548H" \h </w:instrText>
            </w:r>
            <w:r>
              <w:fldChar w:fldCharType="separate"/>
            </w:r>
            <w:r>
              <w:rPr>
                <w:color w:val="0000FF"/>
                <w:sz w:val="24"/>
              </w:rPr>
              <w:t>16</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 27</w:t>
            </w:r>
            <w:r>
              <w:rPr>
                <w:spacing w:val="-1"/>
                <w:sz w:val="24"/>
              </w:rPr>
              <w:t xml:space="preserve"> </w:t>
            </w:r>
            <w:r>
              <w:rPr>
                <w:sz w:val="24"/>
              </w:rPr>
              <w:t>июля</w:t>
            </w:r>
            <w:r>
              <w:rPr>
                <w:spacing w:val="-1"/>
                <w:sz w:val="24"/>
              </w:rPr>
              <w:t xml:space="preserve"> </w:t>
            </w:r>
            <w:r>
              <w:rPr>
                <w:sz w:val="24"/>
              </w:rPr>
              <w:t>2006</w:t>
            </w:r>
            <w:r>
              <w:rPr>
                <w:spacing w:val="-4"/>
                <w:sz w:val="24"/>
              </w:rPr>
              <w:t xml:space="preserve"> </w:t>
            </w:r>
            <w:r>
              <w:rPr>
                <w:sz w:val="24"/>
              </w:rPr>
              <w:t>г.</w:t>
            </w:r>
            <w:r>
              <w:rPr>
                <w:spacing w:val="-1"/>
                <w:sz w:val="24"/>
              </w:rPr>
              <w:t xml:space="preserve"> </w:t>
            </w:r>
            <w:r>
              <w:rPr>
                <w:sz w:val="24"/>
              </w:rPr>
              <w:t>N</w:t>
            </w:r>
          </w:p>
        </w:tc>
        <w:tc>
          <w:tcPr>
            <w:tcW w:w="1133" w:type="dxa"/>
          </w:tcPr>
          <w:p>
            <w:pPr>
              <w:pStyle w:val="8"/>
              <w:spacing w:before="92"/>
              <w:ind w:left="231"/>
              <w:rPr>
                <w:sz w:val="24"/>
              </w:rPr>
            </w:pPr>
            <w:r>
              <w:rPr>
                <w:sz w:val="24"/>
              </w:rPr>
              <w:t>кол-во</w:t>
            </w:r>
          </w:p>
        </w:tc>
        <w:tc>
          <w:tcPr>
            <w:tcW w:w="849" w:type="dxa"/>
          </w:tcPr>
          <w:p>
            <w:pPr>
              <w:pStyle w:val="8"/>
              <w:spacing w:before="92"/>
              <w:ind w:left="13"/>
              <w:jc w:val="center"/>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1" w:hRule="atLeast"/>
        </w:trPr>
        <w:tc>
          <w:tcPr>
            <w:tcW w:w="1056" w:type="dxa"/>
          </w:tcPr>
          <w:p>
            <w:pPr>
              <w:pStyle w:val="8"/>
              <w:rPr>
                <w:sz w:val="24"/>
              </w:rPr>
            </w:pPr>
          </w:p>
        </w:tc>
        <w:tc>
          <w:tcPr>
            <w:tcW w:w="3194" w:type="dxa"/>
          </w:tcPr>
          <w:p>
            <w:pPr>
              <w:pStyle w:val="8"/>
              <w:spacing w:before="92"/>
              <w:ind w:left="62"/>
              <w:rPr>
                <w:sz w:val="24"/>
              </w:rPr>
            </w:pPr>
            <w:r>
              <w:rPr>
                <w:sz w:val="24"/>
              </w:rPr>
              <w:t>развитию</w:t>
            </w:r>
            <w:r>
              <w:rPr>
                <w:spacing w:val="6"/>
                <w:sz w:val="24"/>
              </w:rPr>
              <w:t xml:space="preserve"> </w:t>
            </w:r>
            <w:r>
              <w:rPr>
                <w:sz w:val="24"/>
              </w:rPr>
              <w:t>и</w:t>
            </w:r>
            <w:r>
              <w:rPr>
                <w:spacing w:val="6"/>
                <w:sz w:val="24"/>
              </w:rPr>
              <w:t xml:space="preserve"> </w:t>
            </w:r>
            <w:r>
              <w:rPr>
                <w:sz w:val="24"/>
              </w:rPr>
              <w:t>использованию</w:t>
            </w:r>
            <w:r>
              <w:rPr>
                <w:spacing w:val="-57"/>
                <w:sz w:val="24"/>
              </w:rPr>
              <w:t xml:space="preserve"> </w:t>
            </w:r>
            <w:r>
              <w:rPr>
                <w:sz w:val="24"/>
              </w:rPr>
              <w:t>государственных</w:t>
            </w:r>
          </w:p>
          <w:p>
            <w:pPr>
              <w:pStyle w:val="8"/>
              <w:ind w:left="62"/>
              <w:rPr>
                <w:sz w:val="24"/>
              </w:rPr>
            </w:pPr>
            <w:r>
              <w:rPr>
                <w:sz w:val="24"/>
              </w:rPr>
              <w:t>информационных</w:t>
            </w:r>
            <w:r>
              <w:rPr>
                <w:spacing w:val="-4"/>
                <w:sz w:val="24"/>
              </w:rPr>
              <w:t xml:space="preserve"> </w:t>
            </w:r>
            <w:r>
              <w:rPr>
                <w:sz w:val="24"/>
              </w:rPr>
              <w:t>систем</w:t>
            </w:r>
          </w:p>
        </w:tc>
        <w:tc>
          <w:tcPr>
            <w:tcW w:w="3120" w:type="dxa"/>
          </w:tcPr>
          <w:p>
            <w:pPr>
              <w:pStyle w:val="8"/>
              <w:spacing w:before="92"/>
              <w:ind w:left="67" w:right="54"/>
              <w:jc w:val="center"/>
              <w:rPr>
                <w:sz w:val="24"/>
              </w:rPr>
            </w:pPr>
            <w:r>
              <w:rPr>
                <w:sz w:val="24"/>
              </w:rPr>
              <w:t>149-ФЗ "Об информации,</w:t>
            </w:r>
            <w:r>
              <w:rPr>
                <w:spacing w:val="-57"/>
                <w:sz w:val="24"/>
              </w:rPr>
              <w:t xml:space="preserve"> </w:t>
            </w:r>
            <w:r>
              <w:rPr>
                <w:sz w:val="24"/>
              </w:rPr>
              <w:t>информационных</w:t>
            </w:r>
            <w:r>
              <w:rPr>
                <w:spacing w:val="1"/>
                <w:sz w:val="24"/>
              </w:rPr>
              <w:t xml:space="preserve"> </w:t>
            </w:r>
            <w:r>
              <w:rPr>
                <w:sz w:val="24"/>
              </w:rPr>
              <w:t>технологиях и о защите</w:t>
            </w:r>
            <w:r>
              <w:rPr>
                <w:spacing w:val="1"/>
                <w:sz w:val="24"/>
              </w:rPr>
              <w:t xml:space="preserve"> </w:t>
            </w:r>
            <w:r>
              <w:rPr>
                <w:sz w:val="24"/>
              </w:rPr>
              <w:t>информации";</w:t>
            </w:r>
          </w:p>
          <w:p>
            <w:pPr>
              <w:pStyle w:val="8"/>
              <w:ind w:left="137" w:right="124" w:firstLine="3"/>
              <w:jc w:val="center"/>
              <w:rPr>
                <w:sz w:val="24"/>
              </w:rPr>
            </w:pPr>
            <w:r>
              <w:fldChar w:fldCharType="begin"/>
            </w:r>
            <w:r>
              <w:instrText xml:space="preserve"> HYPERLINK "consultantplus://offline/ref%3D0E8C51EFF77574B8234277044BEEA748D7370506A358BC298B11C4BCAE67C42E22767A357F706EB79536E11061EF2ED572411645DCA87947n548H" \h </w:instrText>
            </w:r>
            <w:r>
              <w:fldChar w:fldCharType="separate"/>
            </w:r>
            <w:r>
              <w:rPr>
                <w:color w:val="0000FF"/>
                <w:sz w:val="24"/>
              </w:rPr>
              <w:t xml:space="preserve">статья 19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27</w:t>
            </w:r>
            <w:r>
              <w:rPr>
                <w:spacing w:val="-1"/>
                <w:sz w:val="24"/>
              </w:rPr>
              <w:t xml:space="preserve"> </w:t>
            </w:r>
            <w:r>
              <w:rPr>
                <w:sz w:val="24"/>
              </w:rPr>
              <w:t>июля</w:t>
            </w:r>
            <w:r>
              <w:rPr>
                <w:spacing w:val="-2"/>
                <w:sz w:val="24"/>
              </w:rPr>
              <w:t xml:space="preserve"> </w:t>
            </w:r>
            <w:r>
              <w:rPr>
                <w:sz w:val="24"/>
              </w:rPr>
              <w:t>2006</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152-ФЗ</w:t>
            </w:r>
            <w:r>
              <w:rPr>
                <w:spacing w:val="-2"/>
                <w:sz w:val="24"/>
              </w:rPr>
              <w:t xml:space="preserve"> </w:t>
            </w:r>
            <w:r>
              <w:rPr>
                <w:sz w:val="24"/>
              </w:rPr>
              <w:t>"О</w:t>
            </w:r>
            <w:r>
              <w:rPr>
                <w:spacing w:val="-2"/>
                <w:sz w:val="24"/>
              </w:rPr>
              <w:t xml:space="preserve"> </w:t>
            </w:r>
            <w:r>
              <w:rPr>
                <w:sz w:val="24"/>
              </w:rPr>
              <w:t>персональных</w:t>
            </w:r>
          </w:p>
          <w:p>
            <w:pPr>
              <w:pStyle w:val="8"/>
              <w:spacing w:before="1"/>
              <w:ind w:left="802" w:right="786" w:hanging="2"/>
              <w:jc w:val="center"/>
              <w:rPr>
                <w:sz w:val="24"/>
              </w:rPr>
            </w:pPr>
            <w:r>
              <w:rPr>
                <w:sz w:val="24"/>
              </w:rPr>
              <w:t>данных";</w:t>
            </w:r>
            <w:r>
              <w:rPr>
                <w:spacing w:val="1"/>
                <w:sz w:val="24"/>
              </w:rPr>
              <w:t xml:space="preserve"> </w:t>
            </w:r>
            <w:r>
              <w:fldChar w:fldCharType="begin"/>
            </w:r>
            <w:r>
              <w:instrText xml:space="preserve"> HYPERLINK "consultantplus://offline/ref%3D0E8C51EFF77574B8234277044BEEA748D03F0907AA5EBC298B11C4BCAE67C42E307622397D7873B19E23B74127nB48H"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82" w:right="69" w:hanging="3"/>
              <w:jc w:val="center"/>
              <w:rPr>
                <w:sz w:val="24"/>
              </w:rPr>
            </w:pPr>
            <w:r>
              <w:rPr>
                <w:sz w:val="24"/>
              </w:rPr>
              <w:t>Правительства Российской</w:t>
            </w:r>
            <w:r>
              <w:rPr>
                <w:spacing w:val="1"/>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6</w:t>
            </w:r>
            <w:r>
              <w:rPr>
                <w:spacing w:val="-2"/>
                <w:sz w:val="24"/>
              </w:rPr>
              <w:t xml:space="preserve"> </w:t>
            </w:r>
            <w:r>
              <w:rPr>
                <w:sz w:val="24"/>
              </w:rPr>
              <w:t>июля</w:t>
            </w:r>
            <w:r>
              <w:rPr>
                <w:spacing w:val="-3"/>
                <w:sz w:val="24"/>
              </w:rPr>
              <w:t xml:space="preserve"> </w:t>
            </w:r>
            <w:r>
              <w:rPr>
                <w:sz w:val="24"/>
              </w:rPr>
              <w:t>2015</w:t>
            </w:r>
            <w:r>
              <w:rPr>
                <w:spacing w:val="-2"/>
                <w:sz w:val="24"/>
              </w:rPr>
              <w:t xml:space="preserve"> </w:t>
            </w:r>
            <w:r>
              <w:rPr>
                <w:sz w:val="24"/>
              </w:rPr>
              <w:t>г.</w:t>
            </w:r>
          </w:p>
          <w:p>
            <w:pPr>
              <w:pStyle w:val="8"/>
              <w:ind w:left="108" w:right="97" w:firstLine="3"/>
              <w:jc w:val="center"/>
              <w:rPr>
                <w:sz w:val="24"/>
              </w:rPr>
            </w:pPr>
            <w:r>
              <w:rPr>
                <w:sz w:val="24"/>
              </w:rPr>
              <w:t>N 676 "О требованиях к</w:t>
            </w:r>
            <w:r>
              <w:rPr>
                <w:spacing w:val="1"/>
                <w:sz w:val="24"/>
              </w:rPr>
              <w:t xml:space="preserve"> </w:t>
            </w:r>
            <w:r>
              <w:rPr>
                <w:sz w:val="24"/>
              </w:rPr>
              <w:t>порядку создания, развития,</w:t>
            </w:r>
            <w:r>
              <w:rPr>
                <w:spacing w:val="-57"/>
                <w:sz w:val="24"/>
              </w:rPr>
              <w:t xml:space="preserve"> </w:t>
            </w:r>
            <w:r>
              <w:rPr>
                <w:sz w:val="24"/>
              </w:rPr>
              <w:t>ввода в эксплуатацию,</w:t>
            </w:r>
            <w:r>
              <w:rPr>
                <w:spacing w:val="1"/>
                <w:sz w:val="24"/>
              </w:rPr>
              <w:t xml:space="preserve"> </w:t>
            </w:r>
            <w:r>
              <w:rPr>
                <w:sz w:val="24"/>
              </w:rPr>
              <w:t>эксплуатации и вывода из</w:t>
            </w:r>
            <w:r>
              <w:rPr>
                <w:spacing w:val="1"/>
                <w:sz w:val="24"/>
              </w:rPr>
              <w:t xml:space="preserve"> </w:t>
            </w:r>
            <w:r>
              <w:rPr>
                <w:sz w:val="24"/>
              </w:rPr>
              <w:t>эксплуатации</w:t>
            </w:r>
            <w:r>
              <w:rPr>
                <w:spacing w:val="1"/>
                <w:sz w:val="24"/>
              </w:rPr>
              <w:t xml:space="preserve"> </w:t>
            </w:r>
            <w:r>
              <w:rPr>
                <w:sz w:val="24"/>
              </w:rPr>
              <w:t>государственных</w:t>
            </w:r>
          </w:p>
          <w:p>
            <w:pPr>
              <w:pStyle w:val="8"/>
              <w:spacing w:before="1"/>
              <w:ind w:left="65" w:right="54"/>
              <w:jc w:val="center"/>
              <w:rPr>
                <w:sz w:val="24"/>
              </w:rPr>
            </w:pPr>
            <w:r>
              <w:rPr>
                <w:sz w:val="24"/>
              </w:rPr>
              <w:t>информационных</w:t>
            </w:r>
            <w:r>
              <w:rPr>
                <w:spacing w:val="-5"/>
                <w:sz w:val="24"/>
              </w:rPr>
              <w:t xml:space="preserve"> </w:t>
            </w:r>
            <w:r>
              <w:rPr>
                <w:sz w:val="24"/>
              </w:rPr>
              <w:t>систем</w:t>
            </w:r>
            <w:r>
              <w:rPr>
                <w:spacing w:val="-6"/>
                <w:sz w:val="24"/>
              </w:rPr>
              <w:t xml:space="preserve"> </w:t>
            </w:r>
            <w:r>
              <w:rPr>
                <w:sz w:val="24"/>
              </w:rPr>
              <w:t>и</w:t>
            </w:r>
            <w:r>
              <w:rPr>
                <w:spacing w:val="-57"/>
                <w:sz w:val="24"/>
              </w:rPr>
              <w:t xml:space="preserve"> </w:t>
            </w:r>
            <w:r>
              <w:rPr>
                <w:sz w:val="24"/>
              </w:rPr>
              <w:t>дальнейшего хранения</w:t>
            </w:r>
            <w:r>
              <w:rPr>
                <w:spacing w:val="1"/>
                <w:sz w:val="24"/>
              </w:rPr>
              <w:t xml:space="preserve"> </w:t>
            </w:r>
            <w:r>
              <w:rPr>
                <w:sz w:val="24"/>
              </w:rPr>
              <w:t>содержащейся</w:t>
            </w:r>
            <w:r>
              <w:rPr>
                <w:spacing w:val="-2"/>
                <w:sz w:val="24"/>
              </w:rPr>
              <w:t xml:space="preserve"> </w:t>
            </w:r>
            <w:r>
              <w:rPr>
                <w:sz w:val="24"/>
              </w:rPr>
              <w:t>в</w:t>
            </w:r>
            <w:r>
              <w:rPr>
                <w:spacing w:val="-2"/>
                <w:sz w:val="24"/>
              </w:rPr>
              <w:t xml:space="preserve"> </w:t>
            </w:r>
            <w:r>
              <w:rPr>
                <w:sz w:val="24"/>
              </w:rPr>
              <w:t>их базах</w:t>
            </w:r>
          </w:p>
          <w:p>
            <w:pPr>
              <w:pStyle w:val="8"/>
              <w:ind w:left="67" w:right="50"/>
              <w:jc w:val="center"/>
              <w:rPr>
                <w:sz w:val="24"/>
              </w:rPr>
            </w:pPr>
            <w:r>
              <w:rPr>
                <w:sz w:val="24"/>
              </w:rPr>
              <w:t>данных</w:t>
            </w:r>
            <w:r>
              <w:rPr>
                <w:spacing w:val="-4"/>
                <w:sz w:val="24"/>
              </w:rPr>
              <w:t xml:space="preserve"> </w:t>
            </w:r>
            <w:r>
              <w:rPr>
                <w:sz w:val="24"/>
              </w:rPr>
              <w:t>информации"</w:t>
            </w:r>
          </w:p>
        </w:tc>
        <w:tc>
          <w:tcPr>
            <w:tcW w:w="1133" w:type="dxa"/>
          </w:tcPr>
          <w:p>
            <w:pPr>
              <w:pStyle w:val="8"/>
              <w:rPr>
                <w:sz w:val="24"/>
              </w:rPr>
            </w:pPr>
          </w:p>
        </w:tc>
        <w:tc>
          <w:tcPr>
            <w:tcW w:w="849" w:type="dxa"/>
          </w:tcPr>
          <w:p>
            <w:pPr>
              <w:pStyle w:val="8"/>
              <w:rPr>
                <w:sz w:val="24"/>
              </w:rPr>
            </w:pP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056" w:type="dxa"/>
          </w:tcPr>
          <w:p>
            <w:pPr>
              <w:pStyle w:val="8"/>
              <w:spacing w:before="92"/>
              <w:ind w:left="167"/>
              <w:rPr>
                <w:sz w:val="24"/>
              </w:rPr>
            </w:pPr>
            <w:r>
              <w:rPr>
                <w:sz w:val="24"/>
              </w:rPr>
              <w:t>1.2.125</w:t>
            </w:r>
          </w:p>
        </w:tc>
        <w:tc>
          <w:tcPr>
            <w:tcW w:w="3194" w:type="dxa"/>
          </w:tcPr>
          <w:p>
            <w:pPr>
              <w:pStyle w:val="8"/>
              <w:tabs>
                <w:tab w:val="left" w:pos="1535"/>
                <w:tab w:val="left" w:pos="1678"/>
                <w:tab w:val="left" w:pos="3017"/>
              </w:tabs>
              <w:spacing w:before="92"/>
              <w:ind w:left="62" w:right="47"/>
              <w:rPr>
                <w:sz w:val="24"/>
              </w:rPr>
            </w:pPr>
            <w:r>
              <w:rPr>
                <w:sz w:val="24"/>
              </w:rPr>
              <w:t>Нарушение</w:t>
            </w:r>
            <w:r>
              <w:rPr>
                <w:sz w:val="24"/>
              </w:rPr>
              <w:tab/>
            </w:r>
            <w:r>
              <w:rPr>
                <w:sz w:val="24"/>
              </w:rPr>
              <w:t>требований</w:t>
            </w:r>
            <w:r>
              <w:rPr>
                <w:sz w:val="24"/>
              </w:rPr>
              <w:tab/>
            </w:r>
            <w:r>
              <w:rPr>
                <w:spacing w:val="-4"/>
                <w:sz w:val="24"/>
              </w:rPr>
              <w:t>к</w:t>
            </w:r>
            <w:r>
              <w:rPr>
                <w:spacing w:val="-57"/>
                <w:sz w:val="24"/>
              </w:rPr>
              <w:t xml:space="preserve"> </w:t>
            </w:r>
            <w:r>
              <w:rPr>
                <w:sz w:val="24"/>
              </w:rPr>
              <w:t>созданию,</w:t>
            </w:r>
            <w:r>
              <w:rPr>
                <w:sz w:val="24"/>
              </w:rPr>
              <w:tab/>
            </w:r>
            <w:r>
              <w:rPr>
                <w:sz w:val="24"/>
              </w:rPr>
              <w:tab/>
            </w:r>
            <w:r>
              <w:rPr>
                <w:spacing w:val="-1"/>
                <w:sz w:val="24"/>
              </w:rPr>
              <w:t>эксплуатации,</w:t>
            </w:r>
            <w:r>
              <w:rPr>
                <w:spacing w:val="-57"/>
                <w:sz w:val="24"/>
              </w:rPr>
              <w:t xml:space="preserve"> </w:t>
            </w:r>
            <w:r>
              <w:rPr>
                <w:sz w:val="24"/>
              </w:rPr>
              <w:t>развитию</w:t>
            </w:r>
            <w:r>
              <w:rPr>
                <w:spacing w:val="4"/>
                <w:sz w:val="24"/>
              </w:rPr>
              <w:t xml:space="preserve"> </w:t>
            </w:r>
            <w:r>
              <w:rPr>
                <w:sz w:val="24"/>
              </w:rPr>
              <w:t>и</w:t>
            </w:r>
            <w:r>
              <w:rPr>
                <w:spacing w:val="7"/>
                <w:sz w:val="24"/>
              </w:rPr>
              <w:t xml:space="preserve"> </w:t>
            </w:r>
            <w:r>
              <w:rPr>
                <w:sz w:val="24"/>
              </w:rPr>
              <w:t>использованию</w:t>
            </w:r>
            <w:r>
              <w:rPr>
                <w:spacing w:val="-57"/>
                <w:sz w:val="24"/>
              </w:rPr>
              <w:t xml:space="preserve"> </w:t>
            </w:r>
            <w:r>
              <w:rPr>
                <w:sz w:val="24"/>
              </w:rPr>
              <w:t>информационных</w:t>
            </w:r>
            <w:r>
              <w:rPr>
                <w:spacing w:val="15"/>
                <w:sz w:val="24"/>
              </w:rPr>
              <w:t xml:space="preserve"> </w:t>
            </w:r>
            <w:r>
              <w:rPr>
                <w:sz w:val="24"/>
              </w:rPr>
              <w:t>систем,</w:t>
            </w:r>
            <w:r>
              <w:rPr>
                <w:spacing w:val="12"/>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государственных</w:t>
            </w:r>
          </w:p>
          <w:p>
            <w:pPr>
              <w:pStyle w:val="8"/>
              <w:spacing w:before="1"/>
              <w:ind w:left="62"/>
              <w:rPr>
                <w:sz w:val="24"/>
              </w:rPr>
            </w:pPr>
            <w:r>
              <w:rPr>
                <w:sz w:val="24"/>
              </w:rPr>
              <w:t>информационных</w:t>
            </w:r>
            <w:r>
              <w:rPr>
                <w:spacing w:val="-4"/>
                <w:sz w:val="24"/>
              </w:rPr>
              <w:t xml:space="preserve"> </w:t>
            </w:r>
            <w:r>
              <w:rPr>
                <w:sz w:val="24"/>
              </w:rPr>
              <w:t>систем</w:t>
            </w:r>
          </w:p>
        </w:tc>
        <w:tc>
          <w:tcPr>
            <w:tcW w:w="3120" w:type="dxa"/>
          </w:tcPr>
          <w:p>
            <w:pPr>
              <w:pStyle w:val="8"/>
              <w:spacing w:before="92"/>
              <w:ind w:left="137" w:right="123" w:firstLine="1"/>
              <w:jc w:val="center"/>
              <w:rPr>
                <w:sz w:val="24"/>
              </w:rPr>
            </w:pPr>
            <w:r>
              <w:fldChar w:fldCharType="begin"/>
            </w:r>
            <w:r>
              <w:instrText xml:space="preserve"> HYPERLINK "consultantplus://offline/ref%3D0E8C51EFF77574B8234277044BEEA748D03F0A06AE5BBC298B11C4BCAE67C42E22767A357F706CB09A36E11061EF2ED572411645DCA87947n548H" \h </w:instrText>
            </w:r>
            <w:r>
              <w:fldChar w:fldCharType="separate"/>
            </w:r>
            <w:r>
              <w:rPr>
                <w:color w:val="0000FF"/>
                <w:sz w:val="24"/>
              </w:rPr>
              <w:t>статьи 13</w:t>
            </w:r>
            <w:r>
              <w:rPr>
                <w:color w:val="0000FF"/>
                <w:sz w:val="24"/>
              </w:rPr>
              <w:fldChar w:fldCharType="end"/>
            </w:r>
            <w:r>
              <w:rPr>
                <w:sz w:val="24"/>
              </w:rPr>
              <w:t xml:space="preserve">, </w:t>
            </w:r>
            <w:r>
              <w:fldChar w:fldCharType="begin"/>
            </w:r>
            <w:r>
              <w:instrText xml:space="preserve"> HYPERLINK "consultantplus://offline/ref%3D0E8C51EFF77574B8234277044BEEA748D03F0A06AE5BBC298B11C4BCAE67C42E22767A357F706CB59936E11061EF2ED572411645DCA87947n548H" \h </w:instrText>
            </w:r>
            <w:r>
              <w:fldChar w:fldCharType="separate"/>
            </w:r>
            <w:r>
              <w:rPr>
                <w:color w:val="0000FF"/>
                <w:sz w:val="24"/>
              </w:rPr>
              <w:t>16</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 от 27 июля 2006 г. N</w:t>
            </w:r>
            <w:r>
              <w:rPr>
                <w:spacing w:val="-58"/>
                <w:sz w:val="24"/>
              </w:rPr>
              <w:t xml:space="preserve"> </w:t>
            </w:r>
            <w:r>
              <w:rPr>
                <w:sz w:val="24"/>
              </w:rPr>
              <w:t>149-ФЗ "Об информации,</w:t>
            </w:r>
            <w:r>
              <w:rPr>
                <w:spacing w:val="1"/>
                <w:sz w:val="24"/>
              </w:rPr>
              <w:t xml:space="preserve"> </w:t>
            </w:r>
            <w:r>
              <w:rPr>
                <w:sz w:val="24"/>
              </w:rPr>
              <w:t>информационных</w:t>
            </w:r>
            <w:r>
              <w:rPr>
                <w:spacing w:val="1"/>
                <w:sz w:val="24"/>
              </w:rPr>
              <w:t xml:space="preserve"> </w:t>
            </w:r>
            <w:r>
              <w:rPr>
                <w:sz w:val="24"/>
              </w:rPr>
              <w:t>технологиях и о защите</w:t>
            </w:r>
            <w:r>
              <w:rPr>
                <w:spacing w:val="1"/>
                <w:sz w:val="24"/>
              </w:rPr>
              <w:t xml:space="preserve"> </w:t>
            </w:r>
            <w:r>
              <w:rPr>
                <w:sz w:val="24"/>
              </w:rPr>
              <w:t>информации";</w:t>
            </w:r>
          </w:p>
          <w:p>
            <w:pPr>
              <w:pStyle w:val="8"/>
              <w:spacing w:before="1"/>
              <w:ind w:left="137" w:right="124" w:firstLine="3"/>
              <w:jc w:val="center"/>
              <w:rPr>
                <w:sz w:val="24"/>
              </w:rPr>
            </w:pPr>
            <w:r>
              <w:fldChar w:fldCharType="begin"/>
            </w:r>
            <w:r>
              <w:instrText xml:space="preserve"> HYPERLINK "consultantplus://offline/ref%3D0E8C51EFF77574B8234277044BEEA748D7370506A358BC298B11C4BCAE67C42E22767A357F706EB79536E11061EF2ED572411645DCA87947n548H" \h </w:instrText>
            </w:r>
            <w:r>
              <w:fldChar w:fldCharType="separate"/>
            </w:r>
            <w:r>
              <w:rPr>
                <w:color w:val="0000FF"/>
                <w:sz w:val="24"/>
              </w:rPr>
              <w:t>статья 19</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27</w:t>
            </w:r>
            <w:r>
              <w:rPr>
                <w:spacing w:val="-1"/>
                <w:sz w:val="24"/>
              </w:rPr>
              <w:t xml:space="preserve"> </w:t>
            </w:r>
            <w:r>
              <w:rPr>
                <w:sz w:val="24"/>
              </w:rPr>
              <w:t>июля</w:t>
            </w:r>
            <w:r>
              <w:rPr>
                <w:spacing w:val="-2"/>
                <w:sz w:val="24"/>
              </w:rPr>
              <w:t xml:space="preserve"> </w:t>
            </w:r>
            <w:r>
              <w:rPr>
                <w:sz w:val="24"/>
              </w:rPr>
              <w:t>2006</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152-ФЗ</w:t>
            </w:r>
            <w:r>
              <w:rPr>
                <w:spacing w:val="-2"/>
                <w:sz w:val="24"/>
              </w:rPr>
              <w:t xml:space="preserve"> </w:t>
            </w:r>
            <w:r>
              <w:rPr>
                <w:sz w:val="24"/>
              </w:rPr>
              <w:t>"О</w:t>
            </w:r>
            <w:r>
              <w:rPr>
                <w:spacing w:val="-2"/>
                <w:sz w:val="24"/>
              </w:rPr>
              <w:t xml:space="preserve"> </w:t>
            </w:r>
            <w:r>
              <w:rPr>
                <w:sz w:val="24"/>
              </w:rPr>
              <w:t>персональных</w:t>
            </w:r>
          </w:p>
          <w:p>
            <w:pPr>
              <w:pStyle w:val="8"/>
              <w:ind w:left="802" w:right="786" w:hanging="2"/>
              <w:jc w:val="center"/>
              <w:rPr>
                <w:sz w:val="24"/>
              </w:rPr>
            </w:pPr>
            <w:r>
              <w:rPr>
                <w:sz w:val="24"/>
              </w:rPr>
              <w:t>данных";</w:t>
            </w:r>
            <w:r>
              <w:rPr>
                <w:spacing w:val="1"/>
                <w:sz w:val="24"/>
              </w:rPr>
              <w:t xml:space="preserve"> </w:t>
            </w:r>
            <w:r>
              <w:fldChar w:fldCharType="begin"/>
            </w:r>
            <w:r>
              <w:instrText xml:space="preserve"> HYPERLINK "consultantplus://offline/ref%3D0E8C51EFF77574B8234277044BEEA748D73F0B0FAB58BC298B11C4BCAE67C42E307622397D7873B19E23B74127nB48H" \h </w:instrText>
            </w:r>
            <w:r>
              <w:fldChar w:fldCharType="separate"/>
            </w:r>
            <w:r>
              <w:rPr>
                <w:color w:val="0000FF"/>
                <w:sz w:val="24"/>
              </w:rPr>
              <w:t>постановление</w:t>
            </w:r>
            <w:r>
              <w:rPr>
                <w:color w:val="0000FF"/>
                <w:sz w:val="24"/>
              </w:rPr>
              <w:fldChar w:fldCharType="end"/>
            </w:r>
          </w:p>
        </w:tc>
        <w:tc>
          <w:tcPr>
            <w:tcW w:w="1133" w:type="dxa"/>
          </w:tcPr>
          <w:p>
            <w:pPr>
              <w:pStyle w:val="8"/>
              <w:spacing w:before="92"/>
              <w:ind w:left="231"/>
              <w:rPr>
                <w:sz w:val="24"/>
              </w:rPr>
            </w:pPr>
            <w:r>
              <w:rPr>
                <w:sz w:val="24"/>
              </w:rPr>
              <w:t>кол-во</w:t>
            </w:r>
          </w:p>
        </w:tc>
        <w:tc>
          <w:tcPr>
            <w:tcW w:w="849" w:type="dxa"/>
          </w:tcPr>
          <w:p>
            <w:pPr>
              <w:pStyle w:val="8"/>
              <w:spacing w:before="92"/>
              <w:ind w:left="13"/>
              <w:jc w:val="center"/>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06"/>
        <w:gridCol w:w="3194"/>
        <w:gridCol w:w="3120"/>
        <w:gridCol w:w="1133"/>
        <w:gridCol w:w="849"/>
        <w:gridCol w:w="2380"/>
        <w:gridCol w:w="169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1056" w:type="dxa"/>
            <w:gridSpan w:val="2"/>
          </w:tcPr>
          <w:p>
            <w:pPr>
              <w:pStyle w:val="8"/>
              <w:rPr>
                <w:sz w:val="24"/>
              </w:rPr>
            </w:pPr>
          </w:p>
        </w:tc>
        <w:tc>
          <w:tcPr>
            <w:tcW w:w="3194" w:type="dxa"/>
          </w:tcPr>
          <w:p>
            <w:pPr>
              <w:pStyle w:val="8"/>
              <w:rPr>
                <w:sz w:val="24"/>
              </w:rPr>
            </w:pPr>
          </w:p>
        </w:tc>
        <w:tc>
          <w:tcPr>
            <w:tcW w:w="3120" w:type="dxa"/>
          </w:tcPr>
          <w:p>
            <w:pPr>
              <w:pStyle w:val="8"/>
              <w:spacing w:before="92"/>
              <w:ind w:left="67" w:right="54"/>
              <w:jc w:val="center"/>
              <w:rPr>
                <w:sz w:val="24"/>
              </w:rPr>
            </w:pPr>
            <w:r>
              <w:rPr>
                <w:sz w:val="24"/>
              </w:rPr>
              <w:t>Правительства Российской</w:t>
            </w:r>
            <w:r>
              <w:rPr>
                <w:spacing w:val="1"/>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6</w:t>
            </w:r>
            <w:r>
              <w:rPr>
                <w:spacing w:val="-2"/>
                <w:sz w:val="24"/>
              </w:rPr>
              <w:t xml:space="preserve"> </w:t>
            </w:r>
            <w:r>
              <w:rPr>
                <w:sz w:val="24"/>
              </w:rPr>
              <w:t>июля</w:t>
            </w:r>
            <w:r>
              <w:rPr>
                <w:spacing w:val="-3"/>
                <w:sz w:val="24"/>
              </w:rPr>
              <w:t xml:space="preserve"> </w:t>
            </w:r>
            <w:r>
              <w:rPr>
                <w:sz w:val="24"/>
              </w:rPr>
              <w:t>2015</w:t>
            </w:r>
            <w:r>
              <w:rPr>
                <w:spacing w:val="-2"/>
                <w:sz w:val="24"/>
              </w:rPr>
              <w:t xml:space="preserve"> </w:t>
            </w:r>
            <w:r>
              <w:rPr>
                <w:sz w:val="24"/>
              </w:rPr>
              <w:t>г.</w:t>
            </w:r>
          </w:p>
          <w:p>
            <w:pPr>
              <w:pStyle w:val="8"/>
              <w:ind w:left="65" w:right="51" w:firstLine="3"/>
              <w:jc w:val="center"/>
              <w:rPr>
                <w:sz w:val="24"/>
              </w:rPr>
            </w:pPr>
            <w:r>
              <w:rPr>
                <w:sz w:val="24"/>
              </w:rPr>
              <w:t>N 675 "О порядке</w:t>
            </w:r>
            <w:r>
              <w:rPr>
                <w:spacing w:val="1"/>
                <w:sz w:val="24"/>
              </w:rPr>
              <w:t xml:space="preserve"> </w:t>
            </w:r>
            <w:r>
              <w:rPr>
                <w:sz w:val="24"/>
              </w:rPr>
              <w:t>осуществления контроля за</w:t>
            </w:r>
            <w:r>
              <w:rPr>
                <w:spacing w:val="1"/>
                <w:sz w:val="24"/>
              </w:rPr>
              <w:t xml:space="preserve"> </w:t>
            </w:r>
            <w:r>
              <w:rPr>
                <w:sz w:val="24"/>
              </w:rPr>
              <w:t>соблюдением требований,</w:t>
            </w:r>
            <w:r>
              <w:rPr>
                <w:spacing w:val="1"/>
                <w:sz w:val="24"/>
              </w:rPr>
              <w:t xml:space="preserve"> </w:t>
            </w:r>
            <w:r>
              <w:rPr>
                <w:sz w:val="24"/>
              </w:rPr>
              <w:t>предусмотренных</w:t>
            </w:r>
            <w:r>
              <w:rPr>
                <w:spacing w:val="-9"/>
                <w:sz w:val="24"/>
              </w:rPr>
              <w:t xml:space="preserve"> </w:t>
            </w:r>
            <w:r>
              <w:rPr>
                <w:sz w:val="24"/>
              </w:rPr>
              <w:t>частью</w:t>
            </w:r>
            <w:r>
              <w:rPr>
                <w:spacing w:val="-10"/>
                <w:sz w:val="24"/>
              </w:rPr>
              <w:t xml:space="preserve"> </w:t>
            </w:r>
            <w:r>
              <w:rPr>
                <w:sz w:val="24"/>
              </w:rPr>
              <w:t>2.1</w:t>
            </w:r>
          </w:p>
          <w:p>
            <w:pPr>
              <w:pStyle w:val="8"/>
              <w:spacing w:before="1"/>
              <w:ind w:left="96" w:right="81" w:hanging="2"/>
              <w:jc w:val="center"/>
              <w:rPr>
                <w:sz w:val="24"/>
              </w:rPr>
            </w:pPr>
            <w:r>
              <w:rPr>
                <w:sz w:val="24"/>
              </w:rPr>
              <w:t>статьи 13 и частью 6 статьи</w:t>
            </w:r>
            <w:r>
              <w:rPr>
                <w:spacing w:val="1"/>
                <w:sz w:val="24"/>
              </w:rPr>
              <w:t xml:space="preserve"> </w:t>
            </w:r>
            <w:r>
              <w:rPr>
                <w:sz w:val="24"/>
              </w:rPr>
              <w:t>14</w:t>
            </w:r>
            <w:r>
              <w:rPr>
                <w:spacing w:val="-4"/>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"Об</w:t>
            </w:r>
            <w:r>
              <w:rPr>
                <w:spacing w:val="-57"/>
                <w:sz w:val="24"/>
              </w:rPr>
              <w:t xml:space="preserve"> </w:t>
            </w:r>
            <w:r>
              <w:rPr>
                <w:sz w:val="24"/>
              </w:rPr>
              <w:t>информации,</w:t>
            </w:r>
          </w:p>
          <w:p>
            <w:pPr>
              <w:pStyle w:val="8"/>
              <w:ind w:left="346" w:right="329" w:hanging="8"/>
              <w:jc w:val="center"/>
              <w:rPr>
                <w:sz w:val="24"/>
              </w:rPr>
            </w:pPr>
            <w:r>
              <w:rPr>
                <w:sz w:val="24"/>
              </w:rPr>
              <w:t>информационных</w:t>
            </w:r>
            <w:r>
              <w:rPr>
                <w:spacing w:val="1"/>
                <w:sz w:val="24"/>
              </w:rPr>
              <w:t xml:space="preserve"> </w:t>
            </w:r>
            <w:r>
              <w:rPr>
                <w:sz w:val="24"/>
              </w:rPr>
              <w:t>технологиях и о защите</w:t>
            </w:r>
            <w:r>
              <w:rPr>
                <w:spacing w:val="-57"/>
                <w:sz w:val="24"/>
              </w:rPr>
              <w:t xml:space="preserve"> </w:t>
            </w:r>
            <w:r>
              <w:rPr>
                <w:sz w:val="24"/>
              </w:rPr>
              <w:t>информации"</w:t>
            </w:r>
          </w:p>
        </w:tc>
        <w:tc>
          <w:tcPr>
            <w:tcW w:w="1133" w:type="dxa"/>
          </w:tcPr>
          <w:p>
            <w:pPr>
              <w:pStyle w:val="8"/>
              <w:rPr>
                <w:sz w:val="24"/>
              </w:rPr>
            </w:pPr>
          </w:p>
        </w:tc>
        <w:tc>
          <w:tcPr>
            <w:tcW w:w="849" w:type="dxa"/>
          </w:tcPr>
          <w:p>
            <w:pPr>
              <w:pStyle w:val="8"/>
              <w:rPr>
                <w:sz w:val="24"/>
              </w:rPr>
            </w:pP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732" w:type="dxa"/>
            <w:gridSpan w:val="7"/>
          </w:tcPr>
          <w:p>
            <w:pPr>
              <w:pStyle w:val="8"/>
              <w:spacing w:before="93"/>
              <w:ind w:left="888"/>
              <w:rPr>
                <w:sz w:val="24"/>
              </w:rPr>
            </w:pPr>
            <w:r>
              <w:rPr>
                <w:sz w:val="24"/>
              </w:rPr>
              <w:t>1.3.</w:t>
            </w:r>
            <w:r>
              <w:rPr>
                <w:spacing w:val="-3"/>
                <w:sz w:val="24"/>
              </w:rPr>
              <w:t xml:space="preserve"> </w:t>
            </w:r>
            <w:r>
              <w:rPr>
                <w:sz w:val="24"/>
              </w:rPr>
              <w:t>Нарушения</w:t>
            </w:r>
            <w:r>
              <w:rPr>
                <w:spacing w:val="-3"/>
                <w:sz w:val="24"/>
              </w:rPr>
              <w:t xml:space="preserve"> </w:t>
            </w:r>
            <w:r>
              <w:rPr>
                <w:sz w:val="24"/>
              </w:rPr>
              <w:t>при</w:t>
            </w:r>
            <w:r>
              <w:rPr>
                <w:spacing w:val="-3"/>
                <w:sz w:val="24"/>
              </w:rPr>
              <w:t xml:space="preserve"> </w:t>
            </w:r>
            <w:r>
              <w:rPr>
                <w:sz w:val="24"/>
              </w:rPr>
              <w:t>реализации</w:t>
            </w:r>
            <w:r>
              <w:rPr>
                <w:spacing w:val="-3"/>
                <w:sz w:val="24"/>
              </w:rPr>
              <w:t xml:space="preserve"> </w:t>
            </w:r>
            <w:r>
              <w:rPr>
                <w:sz w:val="24"/>
              </w:rPr>
              <w:t>ФАИП,</w:t>
            </w:r>
            <w:r>
              <w:rPr>
                <w:spacing w:val="-3"/>
                <w:sz w:val="24"/>
              </w:rPr>
              <w:t xml:space="preserve"> </w:t>
            </w:r>
            <w:r>
              <w:rPr>
                <w:sz w:val="24"/>
              </w:rPr>
              <w:t>АИП</w:t>
            </w:r>
            <w:r>
              <w:rPr>
                <w:spacing w:val="-4"/>
                <w:sz w:val="24"/>
              </w:rPr>
              <w:t xml:space="preserve"> </w:t>
            </w:r>
            <w:r>
              <w:rPr>
                <w:sz w:val="24"/>
              </w:rPr>
              <w:t>и</w:t>
            </w:r>
            <w:r>
              <w:rPr>
                <w:spacing w:val="-3"/>
                <w:sz w:val="24"/>
              </w:rPr>
              <w:t xml:space="preserve"> </w:t>
            </w:r>
            <w:r>
              <w:rPr>
                <w:sz w:val="24"/>
              </w:rPr>
              <w:t>других</w:t>
            </w:r>
            <w:r>
              <w:rPr>
                <w:spacing w:val="-1"/>
                <w:sz w:val="24"/>
              </w:rPr>
              <w:t xml:space="preserve"> </w:t>
            </w:r>
            <w:r>
              <w:rPr>
                <w:sz w:val="24"/>
              </w:rPr>
              <w:t>мероприятий</w:t>
            </w:r>
            <w:r>
              <w:rPr>
                <w:spacing w:val="-4"/>
                <w:sz w:val="24"/>
              </w:rPr>
              <w:t xml:space="preserve"> </w:t>
            </w:r>
            <w:r>
              <w:rPr>
                <w:sz w:val="24"/>
              </w:rPr>
              <w:t>инвестиционного</w:t>
            </w:r>
            <w:r>
              <w:rPr>
                <w:spacing w:val="-6"/>
                <w:sz w:val="24"/>
              </w:rPr>
              <w:t xml:space="preserve"> </w:t>
            </w:r>
            <w:r>
              <w:rPr>
                <w:sz w:val="24"/>
              </w:rPr>
              <w:t>характера</w:t>
            </w:r>
          </w:p>
        </w:tc>
        <w:tc>
          <w:tcPr>
            <w:tcW w:w="1699" w:type="dxa"/>
          </w:tcPr>
          <w:p>
            <w:pPr>
              <w:pStyle w:val="8"/>
              <w:rPr>
                <w:sz w:val="24"/>
              </w:rPr>
            </w:pPr>
          </w:p>
        </w:tc>
        <w:tc>
          <w:tcPr>
            <w:tcW w:w="1984"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right="173"/>
              <w:jc w:val="right"/>
              <w:rPr>
                <w:sz w:val="24"/>
              </w:rPr>
            </w:pPr>
            <w:r>
              <w:rPr>
                <w:sz w:val="24"/>
              </w:rPr>
              <w:t>1.3.1</w:t>
            </w:r>
          </w:p>
        </w:tc>
        <w:tc>
          <w:tcPr>
            <w:tcW w:w="14565" w:type="dxa"/>
            <w:gridSpan w:val="8"/>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0" w:hRule="atLeast"/>
        </w:trPr>
        <w:tc>
          <w:tcPr>
            <w:tcW w:w="850" w:type="dxa"/>
          </w:tcPr>
          <w:p>
            <w:pPr>
              <w:pStyle w:val="8"/>
              <w:spacing w:before="95"/>
              <w:ind w:right="173"/>
              <w:jc w:val="right"/>
              <w:rPr>
                <w:sz w:val="24"/>
              </w:rPr>
            </w:pPr>
            <w:r>
              <w:rPr>
                <w:sz w:val="24"/>
              </w:rPr>
              <w:t>1.3.2</w:t>
            </w:r>
          </w:p>
        </w:tc>
        <w:tc>
          <w:tcPr>
            <w:tcW w:w="3400" w:type="dxa"/>
            <w:gridSpan w:val="2"/>
          </w:tcPr>
          <w:p>
            <w:pPr>
              <w:pStyle w:val="8"/>
              <w:tabs>
                <w:tab w:val="left" w:pos="2516"/>
              </w:tabs>
              <w:spacing w:before="95"/>
              <w:ind w:left="64"/>
              <w:jc w:val="both"/>
              <w:rPr>
                <w:sz w:val="24"/>
              </w:rPr>
            </w:pPr>
            <w:r>
              <w:rPr>
                <w:sz w:val="24"/>
              </w:rPr>
              <w:t>Нарушение</w:t>
            </w:r>
            <w:r>
              <w:rPr>
                <w:sz w:val="24"/>
              </w:rPr>
              <w:tab/>
            </w:r>
            <w:r>
              <w:rPr>
                <w:sz w:val="24"/>
              </w:rPr>
              <w:t>порядка</w:t>
            </w:r>
          </w:p>
          <w:p>
            <w:pPr>
              <w:pStyle w:val="8"/>
              <w:tabs>
                <w:tab w:val="left" w:pos="2144"/>
                <w:tab w:val="left" w:pos="2403"/>
              </w:tabs>
              <w:ind w:left="64" w:right="47"/>
              <w:jc w:val="both"/>
              <w:rPr>
                <w:sz w:val="24"/>
              </w:rPr>
            </w:pPr>
            <w:r>
              <w:rPr>
                <w:sz w:val="24"/>
              </w:rPr>
              <w:t>реализации</w:t>
            </w:r>
            <w:r>
              <w:rPr>
                <w:sz w:val="24"/>
              </w:rPr>
              <w:tab/>
            </w:r>
            <w:r>
              <w:rPr>
                <w:sz w:val="24"/>
              </w:rPr>
              <w:tab/>
            </w:r>
            <w:r>
              <w:rPr>
                <w:spacing w:val="-1"/>
                <w:sz w:val="24"/>
              </w:rPr>
              <w:t>адресной</w:t>
            </w:r>
            <w:r>
              <w:rPr>
                <w:spacing w:val="-58"/>
                <w:sz w:val="24"/>
              </w:rPr>
              <w:t xml:space="preserve"> </w:t>
            </w:r>
            <w:r>
              <w:rPr>
                <w:sz w:val="24"/>
              </w:rPr>
              <w:t>инвестиционной</w:t>
            </w:r>
            <w:r>
              <w:rPr>
                <w:spacing w:val="1"/>
                <w:sz w:val="24"/>
              </w:rPr>
              <w:t xml:space="preserve"> </w:t>
            </w:r>
            <w:r>
              <w:rPr>
                <w:sz w:val="24"/>
              </w:rPr>
              <w:t>программы</w:t>
            </w:r>
            <w:r>
              <w:rPr>
                <w:spacing w:val="1"/>
                <w:sz w:val="24"/>
              </w:rPr>
              <w:t xml:space="preserve"> </w:t>
            </w:r>
            <w:r>
              <w:rPr>
                <w:sz w:val="24"/>
              </w:rPr>
              <w:t>субъекта</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(муниципального</w:t>
            </w:r>
            <w:r>
              <w:rPr>
                <w:spacing w:val="-57"/>
                <w:sz w:val="24"/>
              </w:rPr>
              <w:t xml:space="preserve"> </w:t>
            </w:r>
            <w:r>
              <w:rPr>
                <w:sz w:val="24"/>
              </w:rPr>
              <w:t>образования)</w:t>
            </w:r>
          </w:p>
        </w:tc>
        <w:tc>
          <w:tcPr>
            <w:tcW w:w="3120" w:type="dxa"/>
          </w:tcPr>
          <w:p>
            <w:pPr>
              <w:pStyle w:val="8"/>
              <w:spacing w:before="95"/>
              <w:ind w:left="82" w:right="73" w:firstLine="6"/>
              <w:jc w:val="center"/>
              <w:rPr>
                <w:sz w:val="24"/>
              </w:rPr>
            </w:pPr>
            <w:r>
              <w:rPr>
                <w:sz w:val="24"/>
              </w:rPr>
              <w:t>законы субъектов</w:t>
            </w:r>
            <w:r>
              <w:rPr>
                <w:spacing w:val="1"/>
                <w:sz w:val="24"/>
              </w:rPr>
              <w:t xml:space="preserve"> </w:t>
            </w:r>
            <w:r>
              <w:rPr>
                <w:sz w:val="24"/>
              </w:rPr>
              <w:t>Российской Федерации и</w:t>
            </w:r>
            <w:r>
              <w:rPr>
                <w:spacing w:val="1"/>
                <w:sz w:val="24"/>
              </w:rPr>
              <w:t xml:space="preserve"> </w:t>
            </w:r>
            <w:r>
              <w:rPr>
                <w:sz w:val="24"/>
              </w:rPr>
              <w:t>муниципальные правовые</w:t>
            </w:r>
            <w:r>
              <w:rPr>
                <w:spacing w:val="1"/>
                <w:sz w:val="24"/>
              </w:rPr>
              <w:t xml:space="preserve"> </w:t>
            </w:r>
            <w:r>
              <w:rPr>
                <w:sz w:val="24"/>
              </w:rPr>
              <w:t>акты представительных</w:t>
            </w:r>
            <w:r>
              <w:rPr>
                <w:spacing w:val="1"/>
                <w:sz w:val="24"/>
              </w:rPr>
              <w:t xml:space="preserve"> </w:t>
            </w:r>
            <w:r>
              <w:rPr>
                <w:sz w:val="24"/>
              </w:rPr>
              <w:t>органов муниципальных</w:t>
            </w:r>
            <w:r>
              <w:rPr>
                <w:spacing w:val="1"/>
                <w:sz w:val="24"/>
              </w:rPr>
              <w:t xml:space="preserve"> </w:t>
            </w:r>
            <w:r>
              <w:rPr>
                <w:sz w:val="24"/>
              </w:rPr>
              <w:t>образований,</w:t>
            </w:r>
            <w:r>
              <w:rPr>
                <w:spacing w:val="-9"/>
                <w:sz w:val="24"/>
              </w:rPr>
              <w:t xml:space="preserve"> </w:t>
            </w:r>
            <w:r>
              <w:rPr>
                <w:sz w:val="24"/>
              </w:rPr>
              <w:t>регулирующих</w:t>
            </w:r>
            <w:r>
              <w:rPr>
                <w:spacing w:val="-57"/>
                <w:sz w:val="24"/>
              </w:rPr>
              <w:t xml:space="preserve"> </w:t>
            </w:r>
            <w:r>
              <w:rPr>
                <w:sz w:val="24"/>
              </w:rPr>
              <w:t>правоотношения, указанные</w:t>
            </w:r>
            <w:r>
              <w:rPr>
                <w:spacing w:val="-57"/>
                <w:sz w:val="24"/>
              </w:rPr>
              <w:t xml:space="preserve"> </w:t>
            </w:r>
            <w:r>
              <w:rPr>
                <w:sz w:val="24"/>
              </w:rPr>
              <w:t xml:space="preserve">в </w:t>
            </w:r>
            <w:r>
              <w:fldChar w:fldCharType="begin"/>
            </w:r>
            <w:r>
              <w:instrText xml:space="preserve"> HYPERLINK "consultantplus://offline/ref%3D0E8C51EFF77574B8234277044BEEA748D03E0D01AA59BC298B11C4BCAE67C42E22767A357F706DB09D36E11061EF2ED572411645DCA87947n548H" \h </w:instrText>
            </w:r>
            <w:r>
              <w:fldChar w:fldCharType="separate"/>
            </w:r>
            <w:r>
              <w:rPr>
                <w:color w:val="0000FF"/>
                <w:sz w:val="24"/>
              </w:rPr>
              <w:t xml:space="preserve">статье 1 </w:t>
            </w:r>
            <w:r>
              <w:rPr>
                <w:color w:val="0000FF"/>
                <w:sz w:val="24"/>
              </w:rPr>
              <w:fldChar w:fldCharType="end"/>
            </w:r>
            <w:r>
              <w:rPr>
                <w:sz w:val="24"/>
              </w:rPr>
              <w:t>Бюджетного</w:t>
            </w:r>
            <w:r>
              <w:rPr>
                <w:spacing w:val="1"/>
                <w:sz w:val="24"/>
              </w:rPr>
              <w:t xml:space="preserve"> </w:t>
            </w:r>
            <w:r>
              <w:rPr>
                <w:sz w:val="24"/>
              </w:rPr>
              <w:t>кодекса</w:t>
            </w:r>
            <w:r>
              <w:rPr>
                <w:spacing w:val="-2"/>
                <w:sz w:val="24"/>
              </w:rPr>
              <w:t xml:space="preserve"> </w:t>
            </w:r>
            <w:r>
              <w:rPr>
                <w:sz w:val="24"/>
              </w:rPr>
              <w:t>Российской</w:t>
            </w:r>
          </w:p>
          <w:p>
            <w:pPr>
              <w:pStyle w:val="8"/>
              <w:ind w:left="87" w:right="63" w:firstLine="874"/>
              <w:rPr>
                <w:sz w:val="24"/>
              </w:rPr>
            </w:pPr>
            <w:r>
              <w:rPr>
                <w:sz w:val="24"/>
              </w:rPr>
              <w:t>Федерации;</w:t>
            </w:r>
            <w:r>
              <w:rPr>
                <w:spacing w:val="1"/>
                <w:sz w:val="24"/>
              </w:rPr>
              <w:t xml:space="preserve"> </w:t>
            </w:r>
            <w:r>
              <w:rPr>
                <w:sz w:val="24"/>
              </w:rPr>
              <w:t>нормативные</w:t>
            </w:r>
            <w:r>
              <w:rPr>
                <w:spacing w:val="-6"/>
                <w:sz w:val="24"/>
              </w:rPr>
              <w:t xml:space="preserve"> </w:t>
            </w:r>
            <w:r>
              <w:rPr>
                <w:sz w:val="24"/>
              </w:rPr>
              <w:t>правовые</w:t>
            </w:r>
            <w:r>
              <w:rPr>
                <w:spacing w:val="-3"/>
                <w:sz w:val="24"/>
              </w:rPr>
              <w:t xml:space="preserve"> </w:t>
            </w:r>
            <w:r>
              <w:rPr>
                <w:sz w:val="24"/>
              </w:rPr>
              <w:t>акты</w:t>
            </w:r>
            <w:r>
              <w:rPr>
                <w:spacing w:val="-57"/>
                <w:sz w:val="24"/>
              </w:rPr>
              <w:t xml:space="preserve"> </w:t>
            </w:r>
            <w:r>
              <w:rPr>
                <w:sz w:val="24"/>
              </w:rPr>
              <w:t>высшего</w:t>
            </w:r>
            <w:r>
              <w:rPr>
                <w:spacing w:val="-3"/>
                <w:sz w:val="24"/>
              </w:rPr>
              <w:t xml:space="preserve"> </w:t>
            </w:r>
            <w:r>
              <w:rPr>
                <w:sz w:val="24"/>
              </w:rPr>
              <w:t>исполнительного</w:t>
            </w:r>
          </w:p>
          <w:p>
            <w:pPr>
              <w:pStyle w:val="8"/>
              <w:spacing w:before="1"/>
              <w:ind w:left="108" w:right="98" w:firstLine="1"/>
              <w:jc w:val="center"/>
              <w:rPr>
                <w:sz w:val="24"/>
              </w:rPr>
            </w:pPr>
            <w:r>
              <w:rPr>
                <w:sz w:val="24"/>
              </w:rPr>
              <w:t>органа государственной</w:t>
            </w:r>
            <w:r>
              <w:rPr>
                <w:spacing w:val="1"/>
                <w:sz w:val="24"/>
              </w:rPr>
              <w:t xml:space="preserve"> </w:t>
            </w:r>
            <w:r>
              <w:rPr>
                <w:sz w:val="24"/>
              </w:rPr>
              <w:t>власти субъекта Российской</w:t>
            </w:r>
            <w:r>
              <w:rPr>
                <w:spacing w:val="-58"/>
                <w:sz w:val="24"/>
              </w:rPr>
              <w:t xml:space="preserve"> </w:t>
            </w:r>
            <w:r>
              <w:rPr>
                <w:sz w:val="24"/>
              </w:rPr>
              <w:t>Федерации,</w:t>
            </w:r>
            <w:r>
              <w:rPr>
                <w:spacing w:val="-1"/>
                <w:sz w:val="24"/>
              </w:rPr>
              <w:t xml:space="preserve"> </w:t>
            </w:r>
            <w:r>
              <w:rPr>
                <w:sz w:val="24"/>
              </w:rPr>
              <w:t>местной</w:t>
            </w:r>
          </w:p>
          <w:p>
            <w:pPr>
              <w:pStyle w:val="8"/>
              <w:ind w:left="66" w:right="54"/>
              <w:jc w:val="center"/>
              <w:rPr>
                <w:sz w:val="24"/>
              </w:rPr>
            </w:pPr>
            <w:r>
              <w:rPr>
                <w:sz w:val="24"/>
              </w:rPr>
              <w:t>администрации</w:t>
            </w:r>
          </w:p>
        </w:tc>
        <w:tc>
          <w:tcPr>
            <w:tcW w:w="1133" w:type="dxa"/>
          </w:tcPr>
          <w:p>
            <w:pPr>
              <w:pStyle w:val="8"/>
              <w:spacing w:before="95"/>
              <w:ind w:left="231"/>
              <w:rPr>
                <w:sz w:val="24"/>
              </w:rPr>
            </w:pPr>
            <w:r>
              <w:rPr>
                <w:sz w:val="24"/>
              </w:rPr>
              <w:t>кол-во</w:t>
            </w:r>
          </w:p>
        </w:tc>
        <w:tc>
          <w:tcPr>
            <w:tcW w:w="849" w:type="dxa"/>
          </w:tcPr>
          <w:p>
            <w:pPr>
              <w:pStyle w:val="8"/>
              <w:spacing w:before="95"/>
              <w:ind w:left="13"/>
              <w:jc w:val="center"/>
              <w:rPr>
                <w:sz w:val="24"/>
              </w:rPr>
            </w:pPr>
            <w:r>
              <w:rPr>
                <w:sz w:val="24"/>
              </w:rPr>
              <w:t>1</w:t>
            </w:r>
          </w:p>
        </w:tc>
        <w:tc>
          <w:tcPr>
            <w:tcW w:w="2380" w:type="dxa"/>
          </w:tcPr>
          <w:p>
            <w:pPr>
              <w:pStyle w:val="8"/>
              <w:rPr>
                <w:sz w:val="24"/>
              </w:rPr>
            </w:pPr>
          </w:p>
        </w:tc>
        <w:tc>
          <w:tcPr>
            <w:tcW w:w="1699" w:type="dxa"/>
          </w:tcPr>
          <w:p>
            <w:pPr>
              <w:pStyle w:val="8"/>
              <w:rPr>
                <w:sz w:val="24"/>
              </w:rPr>
            </w:pPr>
          </w:p>
        </w:tc>
        <w:tc>
          <w:tcPr>
            <w:tcW w:w="1984"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50" w:type="dxa"/>
            <w:tcBorders>
              <w:bottom w:val="nil"/>
            </w:tcBorders>
          </w:tcPr>
          <w:p>
            <w:pPr>
              <w:pStyle w:val="8"/>
              <w:spacing w:before="92" w:line="256" w:lineRule="exact"/>
              <w:ind w:right="173"/>
              <w:jc w:val="right"/>
              <w:rPr>
                <w:sz w:val="24"/>
              </w:rPr>
            </w:pPr>
            <w:r>
              <w:rPr>
                <w:sz w:val="24"/>
              </w:rPr>
              <w:t>1.3.3</w:t>
            </w:r>
          </w:p>
        </w:tc>
        <w:tc>
          <w:tcPr>
            <w:tcW w:w="3401" w:type="dxa"/>
            <w:tcBorders>
              <w:bottom w:val="nil"/>
            </w:tcBorders>
          </w:tcPr>
          <w:p>
            <w:pPr>
              <w:pStyle w:val="8"/>
              <w:tabs>
                <w:tab w:val="left" w:pos="2098"/>
              </w:tabs>
              <w:spacing w:before="92" w:line="256" w:lineRule="exact"/>
              <w:ind w:left="64"/>
              <w:rPr>
                <w:sz w:val="24"/>
              </w:rPr>
            </w:pPr>
            <w:r>
              <w:rPr>
                <w:sz w:val="24"/>
              </w:rPr>
              <w:t>Финансирование</w:t>
            </w:r>
            <w:r>
              <w:rPr>
                <w:sz w:val="24"/>
              </w:rPr>
              <w:tab/>
            </w:r>
            <w:r>
              <w:rPr>
                <w:sz w:val="24"/>
              </w:rPr>
              <w:t>выполнения</w:t>
            </w:r>
          </w:p>
        </w:tc>
        <w:tc>
          <w:tcPr>
            <w:tcW w:w="3121" w:type="dxa"/>
            <w:tcBorders>
              <w:bottom w:val="nil"/>
            </w:tcBorders>
          </w:tcPr>
          <w:p>
            <w:pPr>
              <w:pStyle w:val="8"/>
              <w:spacing w:before="92" w:line="256" w:lineRule="exact"/>
              <w:ind w:left="69" w:right="58"/>
              <w:jc w:val="center"/>
              <w:rPr>
                <w:sz w:val="24"/>
              </w:rPr>
            </w:pPr>
            <w:r>
              <w:fldChar w:fldCharType="begin"/>
            </w:r>
            <w:r>
              <w:instrText xml:space="preserve"> HYPERLINK "consultantplus://offline/ref%3D0E8C51EFF77574B8234277044BEEA748D03F0501AC59BC298B11C4BCAE67C42E307622397D7873B19E23B74127nB48H" \h </w:instrText>
            </w:r>
            <w:r>
              <w:fldChar w:fldCharType="separate"/>
            </w:r>
            <w:r>
              <w:rPr>
                <w:color w:val="0000FF"/>
                <w:sz w:val="24"/>
              </w:rPr>
              <w:t>постановление</w:t>
            </w:r>
            <w:r>
              <w:rPr>
                <w:color w:val="0000FF"/>
                <w:sz w:val="24"/>
              </w:rPr>
              <w:fldChar w:fldCharType="end"/>
            </w:r>
          </w:p>
        </w:tc>
        <w:tc>
          <w:tcPr>
            <w:tcW w:w="1134" w:type="dxa"/>
            <w:tcBorders>
              <w:bottom w:val="nil"/>
            </w:tcBorders>
          </w:tcPr>
          <w:p>
            <w:pPr>
              <w:pStyle w:val="8"/>
              <w:spacing w:before="92" w:line="256" w:lineRule="exact"/>
              <w:ind w:right="191"/>
              <w:jc w:val="right"/>
              <w:rPr>
                <w:sz w:val="24"/>
              </w:rPr>
            </w:pPr>
            <w:r>
              <w:rPr>
                <w:sz w:val="24"/>
              </w:rPr>
              <w:t>кол-во,</w:t>
            </w:r>
          </w:p>
        </w:tc>
        <w:tc>
          <w:tcPr>
            <w:tcW w:w="850" w:type="dxa"/>
            <w:tcBorders>
              <w:bottom w:val="nil"/>
            </w:tcBorders>
          </w:tcPr>
          <w:p>
            <w:pPr>
              <w:pStyle w:val="8"/>
              <w:spacing w:before="92" w:line="256" w:lineRule="exact"/>
              <w:ind w:left="6"/>
              <w:jc w:val="center"/>
              <w:rPr>
                <w:sz w:val="24"/>
              </w:rPr>
            </w:pPr>
            <w:r>
              <w:rPr>
                <w:sz w:val="24"/>
              </w:rPr>
              <w:t>1</w:t>
            </w:r>
          </w:p>
        </w:tc>
        <w:tc>
          <w:tcPr>
            <w:tcW w:w="2381" w:type="dxa"/>
            <w:vMerge w:val="restart"/>
          </w:tcPr>
          <w:p>
            <w:pPr>
              <w:pStyle w:val="8"/>
              <w:rPr>
                <w:sz w:val="24"/>
              </w:rPr>
            </w:pPr>
          </w:p>
        </w:tc>
        <w:tc>
          <w:tcPr>
            <w:tcW w:w="1700" w:type="dxa"/>
            <w:tcBorders>
              <w:bottom w:val="nil"/>
            </w:tcBorders>
          </w:tcPr>
          <w:p>
            <w:pPr>
              <w:pStyle w:val="8"/>
              <w:spacing w:before="92" w:line="256" w:lineRule="exact"/>
              <w:ind w:left="60" w:right="52"/>
              <w:jc w:val="center"/>
              <w:rPr>
                <w:sz w:val="24"/>
              </w:rPr>
            </w:pPr>
            <w:r>
              <w:rPr>
                <w:sz w:val="24"/>
              </w:rPr>
              <w:t>избыточные</w:t>
            </w:r>
          </w:p>
        </w:tc>
        <w:tc>
          <w:tcPr>
            <w:tcW w:w="1985" w:type="dxa"/>
            <w:tcBorders>
              <w:bottom w:val="nil"/>
            </w:tcBorders>
          </w:tcPr>
          <w:p>
            <w:pPr>
              <w:pStyle w:val="8"/>
              <w:spacing w:before="92" w:line="256" w:lineRule="exact"/>
              <w:ind w:left="62" w:right="55"/>
              <w:jc w:val="center"/>
              <w:rPr>
                <w:sz w:val="24"/>
              </w:rPr>
            </w:pPr>
            <w:r>
              <w:rPr>
                <w:sz w:val="24"/>
              </w:rPr>
              <w:t>объем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103"/>
                <w:tab w:val="left" w:pos="1818"/>
              </w:tabs>
              <w:spacing w:line="246" w:lineRule="exact"/>
              <w:ind w:left="64"/>
              <w:rPr>
                <w:sz w:val="24"/>
              </w:rPr>
            </w:pPr>
            <w:r>
              <w:rPr>
                <w:sz w:val="24"/>
              </w:rPr>
              <w:t>работ</w:t>
            </w:r>
            <w:r>
              <w:rPr>
                <w:sz w:val="24"/>
              </w:rPr>
              <w:tab/>
            </w:r>
            <w:r>
              <w:rPr>
                <w:sz w:val="24"/>
              </w:rPr>
              <w:t>по</w:t>
            </w:r>
            <w:r>
              <w:rPr>
                <w:sz w:val="24"/>
              </w:rPr>
              <w:tab/>
            </w:r>
            <w:r>
              <w:rPr>
                <w:sz w:val="24"/>
              </w:rPr>
              <w:t>строительству,</w:t>
            </w:r>
          </w:p>
        </w:tc>
        <w:tc>
          <w:tcPr>
            <w:tcW w:w="3121" w:type="dxa"/>
            <w:tcBorders>
              <w:top w:val="nil"/>
              <w:bottom w:val="nil"/>
            </w:tcBorders>
          </w:tcPr>
          <w:p>
            <w:pPr>
              <w:pStyle w:val="8"/>
              <w:spacing w:line="246" w:lineRule="exact"/>
              <w:ind w:left="65" w:right="58"/>
              <w:jc w:val="center"/>
              <w:rPr>
                <w:sz w:val="24"/>
              </w:rPr>
            </w:pPr>
            <w:r>
              <w:rPr>
                <w:sz w:val="24"/>
              </w:rPr>
              <w:t>Правительства</w:t>
            </w:r>
            <w:r>
              <w:rPr>
                <w:spacing w:val="-4"/>
                <w:sz w:val="24"/>
              </w:rPr>
              <w:t xml:space="preserve"> </w:t>
            </w:r>
            <w:r>
              <w:rPr>
                <w:sz w:val="24"/>
              </w:rPr>
              <w:t>Российской</w:t>
            </w:r>
          </w:p>
        </w:tc>
        <w:tc>
          <w:tcPr>
            <w:tcW w:w="1134" w:type="dxa"/>
            <w:tcBorders>
              <w:top w:val="nil"/>
              <w:bottom w:val="nil"/>
            </w:tcBorders>
          </w:tcPr>
          <w:p>
            <w:pPr>
              <w:pStyle w:val="8"/>
              <w:spacing w:line="246" w:lineRule="exact"/>
              <w:ind w:right="127"/>
              <w:jc w:val="right"/>
              <w:rPr>
                <w:sz w:val="24"/>
              </w:rPr>
            </w:pPr>
            <w:r>
              <w:rPr>
                <w:sz w:val="24"/>
              </w:rPr>
              <w:t>кол-во</w:t>
            </w:r>
            <w:r>
              <w:rPr>
                <w:spacing w:val="-2"/>
                <w:sz w:val="24"/>
              </w:rPr>
              <w:t xml:space="preserve"> </w:t>
            </w:r>
            <w:r>
              <w:rPr>
                <w:sz w:val="24"/>
              </w:rPr>
              <w:t>и</w:t>
            </w: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spacing w:line="246" w:lineRule="exact"/>
              <w:ind w:left="60" w:right="52"/>
              <w:jc w:val="center"/>
              <w:rPr>
                <w:sz w:val="24"/>
              </w:rPr>
            </w:pPr>
            <w:r>
              <w:rPr>
                <w:sz w:val="24"/>
              </w:rPr>
              <w:t>расходы</w:t>
            </w:r>
          </w:p>
        </w:tc>
        <w:tc>
          <w:tcPr>
            <w:tcW w:w="1985" w:type="dxa"/>
            <w:tcBorders>
              <w:top w:val="nil"/>
              <w:bottom w:val="nil"/>
            </w:tcBorders>
          </w:tcPr>
          <w:p>
            <w:pPr>
              <w:pStyle w:val="8"/>
              <w:spacing w:line="246" w:lineRule="exact"/>
              <w:ind w:left="63" w:right="55"/>
              <w:jc w:val="center"/>
              <w:rPr>
                <w:sz w:val="24"/>
              </w:rPr>
            </w:pPr>
            <w:r>
              <w:rPr>
                <w:sz w:val="24"/>
              </w:rPr>
              <w:t>финансирования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реконструкции,</w:t>
            </w:r>
            <w:r>
              <w:rPr>
                <w:spacing w:val="59"/>
                <w:sz w:val="24"/>
              </w:rPr>
              <w:t xml:space="preserve"> </w:t>
            </w:r>
            <w:r>
              <w:rPr>
                <w:sz w:val="24"/>
              </w:rPr>
              <w:t>в</w:t>
            </w:r>
            <w:r>
              <w:rPr>
                <w:spacing w:val="59"/>
                <w:sz w:val="24"/>
              </w:rPr>
              <w:t xml:space="preserve"> </w:t>
            </w:r>
            <w:r>
              <w:rPr>
                <w:sz w:val="24"/>
              </w:rPr>
              <w:t>том</w:t>
            </w:r>
            <w:r>
              <w:rPr>
                <w:spacing w:val="3"/>
                <w:sz w:val="24"/>
              </w:rPr>
              <w:t xml:space="preserve"> </w:t>
            </w:r>
            <w:r>
              <w:rPr>
                <w:sz w:val="24"/>
              </w:rPr>
              <w:t>числе</w:t>
            </w:r>
            <w:r>
              <w:rPr>
                <w:spacing w:val="61"/>
                <w:sz w:val="24"/>
              </w:rPr>
              <w:t xml:space="preserve"> </w:t>
            </w:r>
            <w:r>
              <w:rPr>
                <w:sz w:val="24"/>
              </w:rPr>
              <w:t>с</w:t>
            </w:r>
          </w:p>
        </w:tc>
        <w:tc>
          <w:tcPr>
            <w:tcW w:w="3121" w:type="dxa"/>
            <w:tcBorders>
              <w:top w:val="nil"/>
              <w:bottom w:val="nil"/>
            </w:tcBorders>
          </w:tcPr>
          <w:p>
            <w:pPr>
              <w:pStyle w:val="8"/>
              <w:spacing w:line="246" w:lineRule="exact"/>
              <w:ind w:left="67" w:right="58"/>
              <w:jc w:val="center"/>
              <w:rPr>
                <w:sz w:val="24"/>
              </w:rPr>
            </w:pPr>
            <w:r>
              <w:rPr>
                <w:sz w:val="24"/>
              </w:rPr>
              <w:t>Федерации</w:t>
            </w:r>
            <w:r>
              <w:rPr>
                <w:spacing w:val="-2"/>
                <w:sz w:val="24"/>
              </w:rPr>
              <w:t xml:space="preserve"> </w:t>
            </w:r>
            <w:r>
              <w:rPr>
                <w:sz w:val="24"/>
              </w:rPr>
              <w:t>от</w:t>
            </w:r>
            <w:r>
              <w:rPr>
                <w:spacing w:val="-2"/>
                <w:sz w:val="24"/>
              </w:rPr>
              <w:t xml:space="preserve"> </w:t>
            </w:r>
            <w:r>
              <w:rPr>
                <w:sz w:val="24"/>
              </w:rPr>
              <w:t>13</w:t>
            </w:r>
            <w:r>
              <w:rPr>
                <w:spacing w:val="-1"/>
                <w:sz w:val="24"/>
              </w:rPr>
              <w:t xml:space="preserve"> </w:t>
            </w:r>
            <w:r>
              <w:rPr>
                <w:sz w:val="24"/>
              </w:rPr>
              <w:t>сентября</w:t>
            </w:r>
          </w:p>
        </w:tc>
        <w:tc>
          <w:tcPr>
            <w:tcW w:w="1134" w:type="dxa"/>
            <w:tcBorders>
              <w:top w:val="nil"/>
              <w:bottom w:val="nil"/>
            </w:tcBorders>
          </w:tcPr>
          <w:p>
            <w:pPr>
              <w:pStyle w:val="8"/>
              <w:spacing w:line="246" w:lineRule="exact"/>
              <w:ind w:left="349"/>
              <w:rPr>
                <w:sz w:val="24"/>
              </w:rPr>
            </w:pPr>
            <w:r>
              <w:rPr>
                <w:sz w:val="24"/>
              </w:rPr>
              <w:t>тыс.</w:t>
            </w: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spacing w:line="246" w:lineRule="exact"/>
              <w:ind w:left="56" w:right="52"/>
              <w:jc w:val="center"/>
              <w:rPr>
                <w:sz w:val="24"/>
              </w:rPr>
            </w:pPr>
            <w:r>
              <w:rPr>
                <w:sz w:val="24"/>
              </w:rPr>
              <w:t>бюджетных</w:t>
            </w:r>
          </w:p>
        </w:tc>
        <w:tc>
          <w:tcPr>
            <w:tcW w:w="1985" w:type="dxa"/>
            <w:tcBorders>
              <w:top w:val="nil"/>
              <w:bottom w:val="nil"/>
            </w:tcBorders>
          </w:tcPr>
          <w:p>
            <w:pPr>
              <w:pStyle w:val="8"/>
              <w:spacing w:line="246" w:lineRule="exact"/>
              <w:ind w:left="60" w:right="55"/>
              <w:jc w:val="center"/>
              <w:rPr>
                <w:sz w:val="24"/>
              </w:rPr>
            </w:pPr>
            <w:r>
              <w:rPr>
                <w:sz w:val="24"/>
              </w:rPr>
              <w:t>на</w:t>
            </w:r>
            <w:r>
              <w:rPr>
                <w:spacing w:val="-2"/>
                <w:sz w:val="24"/>
              </w:rPr>
              <w:t xml:space="preserve"> </w:t>
            </w:r>
            <w:r>
              <w:rPr>
                <w:sz w:val="24"/>
              </w:rPr>
              <w:t>реализацию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009"/>
              </w:tabs>
              <w:spacing w:line="246" w:lineRule="exact"/>
              <w:ind w:left="64"/>
              <w:rPr>
                <w:sz w:val="24"/>
              </w:rPr>
            </w:pPr>
            <w:r>
              <w:rPr>
                <w:sz w:val="24"/>
              </w:rPr>
              <w:t>элементами</w:t>
            </w:r>
            <w:r>
              <w:rPr>
                <w:sz w:val="24"/>
              </w:rPr>
              <w:tab/>
            </w:r>
            <w:r>
              <w:rPr>
                <w:sz w:val="24"/>
              </w:rPr>
              <w:t>реставрации,</w:t>
            </w:r>
          </w:p>
        </w:tc>
        <w:tc>
          <w:tcPr>
            <w:tcW w:w="3121" w:type="dxa"/>
            <w:tcBorders>
              <w:top w:val="nil"/>
              <w:bottom w:val="nil"/>
            </w:tcBorders>
          </w:tcPr>
          <w:p>
            <w:pPr>
              <w:pStyle w:val="8"/>
              <w:spacing w:line="246" w:lineRule="exact"/>
              <w:ind w:left="69" w:right="58"/>
              <w:jc w:val="center"/>
              <w:rPr>
                <w:sz w:val="24"/>
              </w:rPr>
            </w:pPr>
            <w:r>
              <w:rPr>
                <w:sz w:val="24"/>
              </w:rPr>
              <w:t>2010</w:t>
            </w:r>
            <w:r>
              <w:rPr>
                <w:spacing w:val="-2"/>
                <w:sz w:val="24"/>
              </w:rPr>
              <w:t xml:space="preserve"> </w:t>
            </w:r>
            <w:r>
              <w:rPr>
                <w:sz w:val="24"/>
              </w:rPr>
              <w:t>г.</w:t>
            </w:r>
            <w:r>
              <w:rPr>
                <w:spacing w:val="-2"/>
                <w:sz w:val="24"/>
              </w:rPr>
              <w:t xml:space="preserve"> </w:t>
            </w:r>
            <w:r>
              <w:rPr>
                <w:sz w:val="24"/>
              </w:rPr>
              <w:t>N</w:t>
            </w:r>
            <w:r>
              <w:rPr>
                <w:spacing w:val="-2"/>
                <w:sz w:val="24"/>
              </w:rPr>
              <w:t xml:space="preserve"> </w:t>
            </w:r>
            <w:r>
              <w:rPr>
                <w:sz w:val="24"/>
              </w:rPr>
              <w:t>716</w:t>
            </w:r>
            <w:r>
              <w:rPr>
                <w:spacing w:val="-1"/>
                <w:sz w:val="24"/>
              </w:rPr>
              <w:t xml:space="preserve"> </w:t>
            </w:r>
            <w:r>
              <w:rPr>
                <w:sz w:val="24"/>
              </w:rPr>
              <w:t>"Об</w:t>
            </w:r>
          </w:p>
        </w:tc>
        <w:tc>
          <w:tcPr>
            <w:tcW w:w="1134" w:type="dxa"/>
            <w:tcBorders>
              <w:top w:val="nil"/>
              <w:bottom w:val="nil"/>
            </w:tcBorders>
          </w:tcPr>
          <w:p>
            <w:pPr>
              <w:pStyle w:val="8"/>
              <w:spacing w:line="246" w:lineRule="exact"/>
              <w:ind w:right="202"/>
              <w:jc w:val="right"/>
              <w:rPr>
                <w:sz w:val="24"/>
              </w:rPr>
            </w:pPr>
            <w:r>
              <w:rPr>
                <w:sz w:val="24"/>
              </w:rPr>
              <w:t>рублей</w:t>
            </w: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spacing w:line="246" w:lineRule="exact"/>
              <w:ind w:left="57" w:right="52"/>
              <w:jc w:val="center"/>
              <w:rPr>
                <w:sz w:val="24"/>
              </w:rPr>
            </w:pPr>
            <w:r>
              <w:rPr>
                <w:sz w:val="24"/>
              </w:rPr>
              <w:t>средств</w:t>
            </w:r>
          </w:p>
        </w:tc>
        <w:tc>
          <w:tcPr>
            <w:tcW w:w="1985" w:type="dxa"/>
            <w:tcBorders>
              <w:top w:val="nil"/>
              <w:bottom w:val="nil"/>
            </w:tcBorders>
          </w:tcPr>
          <w:p>
            <w:pPr>
              <w:pStyle w:val="8"/>
              <w:spacing w:line="246" w:lineRule="exact"/>
              <w:ind w:left="62" w:right="55"/>
              <w:jc w:val="center"/>
              <w:rPr>
                <w:sz w:val="24"/>
              </w:rPr>
            </w:pPr>
            <w:r>
              <w:rPr>
                <w:sz w:val="24"/>
              </w:rPr>
              <w:t>инвестиционного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техническому</w:t>
            </w:r>
            <w:r>
              <w:rPr>
                <w:spacing w:val="11"/>
                <w:sz w:val="24"/>
              </w:rPr>
              <w:t xml:space="preserve"> </w:t>
            </w:r>
            <w:r>
              <w:rPr>
                <w:sz w:val="24"/>
              </w:rPr>
              <w:t>перевооружению</w:t>
            </w:r>
          </w:p>
        </w:tc>
        <w:tc>
          <w:tcPr>
            <w:tcW w:w="3121" w:type="dxa"/>
            <w:tcBorders>
              <w:top w:val="nil"/>
              <w:bottom w:val="nil"/>
            </w:tcBorders>
          </w:tcPr>
          <w:p>
            <w:pPr>
              <w:pStyle w:val="8"/>
              <w:spacing w:line="246" w:lineRule="exact"/>
              <w:ind w:left="67" w:right="58"/>
              <w:jc w:val="center"/>
              <w:rPr>
                <w:sz w:val="24"/>
              </w:rPr>
            </w:pPr>
            <w:r>
              <w:rPr>
                <w:sz w:val="24"/>
              </w:rPr>
              <w:t>утверждении</w:t>
            </w:r>
            <w:r>
              <w:rPr>
                <w:spacing w:val="-5"/>
                <w:sz w:val="24"/>
              </w:rPr>
              <w:t xml:space="preserve"> </w:t>
            </w:r>
            <w:r>
              <w:rPr>
                <w:sz w:val="24"/>
              </w:rPr>
              <w:t>Правил</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1" w:right="55"/>
              <w:jc w:val="center"/>
              <w:rPr>
                <w:sz w:val="24"/>
              </w:rPr>
            </w:pPr>
            <w:r>
              <w:rPr>
                <w:sz w:val="24"/>
              </w:rPr>
              <w:t>проекта,</w:t>
            </w:r>
            <w:r>
              <w:rPr>
                <w:spacing w:val="-2"/>
                <w:sz w:val="24"/>
              </w:rPr>
              <w:t xml:space="preserve"> </w:t>
            </w:r>
            <w:r>
              <w:rPr>
                <w:sz w:val="24"/>
              </w:rPr>
              <w:t>до</w:t>
            </w:r>
            <w:r>
              <w:rPr>
                <w:spacing w:val="-1"/>
                <w:sz w:val="24"/>
              </w:rPr>
              <w:t xml:space="preserve"> </w:t>
            </w:r>
            <w:r>
              <w:rPr>
                <w:sz w:val="24"/>
              </w:rPr>
              <w:t>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955"/>
              </w:tabs>
              <w:spacing w:line="246" w:lineRule="exact"/>
              <w:ind w:left="64"/>
              <w:rPr>
                <w:sz w:val="24"/>
              </w:rPr>
            </w:pPr>
            <w:r>
              <w:rPr>
                <w:sz w:val="24"/>
              </w:rPr>
              <w:t>объектов</w:t>
            </w:r>
            <w:r>
              <w:rPr>
                <w:sz w:val="24"/>
              </w:rPr>
              <w:tab/>
            </w:r>
            <w:r>
              <w:rPr>
                <w:sz w:val="24"/>
              </w:rPr>
              <w:t>капитального</w:t>
            </w:r>
          </w:p>
        </w:tc>
        <w:tc>
          <w:tcPr>
            <w:tcW w:w="3121" w:type="dxa"/>
            <w:tcBorders>
              <w:top w:val="nil"/>
              <w:bottom w:val="nil"/>
            </w:tcBorders>
          </w:tcPr>
          <w:p>
            <w:pPr>
              <w:pStyle w:val="8"/>
              <w:spacing w:line="246" w:lineRule="exact"/>
              <w:ind w:left="63" w:right="58"/>
              <w:jc w:val="center"/>
              <w:rPr>
                <w:sz w:val="24"/>
              </w:rPr>
            </w:pPr>
            <w:r>
              <w:rPr>
                <w:sz w:val="24"/>
              </w:rPr>
              <w:t>формирования</w:t>
            </w:r>
            <w:r>
              <w:rPr>
                <w:spacing w:val="-2"/>
                <w:sz w:val="24"/>
              </w:rPr>
              <w:t xml:space="preserve"> </w:t>
            </w:r>
            <w:r>
              <w:rPr>
                <w:sz w:val="24"/>
              </w:rPr>
              <w:t>и</w:t>
            </w:r>
            <w:r>
              <w:rPr>
                <w:spacing w:val="-2"/>
                <w:sz w:val="24"/>
              </w:rPr>
              <w:t xml:space="preserve"> </w:t>
            </w:r>
            <w:r>
              <w:rPr>
                <w:sz w:val="24"/>
              </w:rPr>
              <w:t>реализации</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4" w:right="55"/>
              <w:jc w:val="center"/>
              <w:rPr>
                <w:sz w:val="24"/>
              </w:rPr>
            </w:pPr>
            <w:r>
              <w:rPr>
                <w:sz w:val="24"/>
              </w:rPr>
              <w:t>включения</w:t>
            </w:r>
            <w:r>
              <w:rPr>
                <w:spacing w:val="-2"/>
                <w:sz w:val="24"/>
              </w:rPr>
              <w:t xml:space="preserve"> </w:t>
            </w:r>
            <w:r>
              <w:rPr>
                <w:sz w:val="24"/>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строительства</w:t>
            </w:r>
            <w:r>
              <w:rPr>
                <w:spacing w:val="51"/>
                <w:sz w:val="24"/>
              </w:rPr>
              <w:t xml:space="preserve"> </w:t>
            </w:r>
            <w:r>
              <w:rPr>
                <w:sz w:val="24"/>
              </w:rPr>
              <w:t>до</w:t>
            </w:r>
            <w:r>
              <w:rPr>
                <w:spacing w:val="53"/>
                <w:sz w:val="24"/>
              </w:rPr>
              <w:t xml:space="preserve"> </w:t>
            </w:r>
            <w:r>
              <w:rPr>
                <w:sz w:val="24"/>
              </w:rPr>
              <w:t>включения</w:t>
            </w:r>
            <w:r>
              <w:rPr>
                <w:spacing w:val="52"/>
                <w:sz w:val="24"/>
              </w:rPr>
              <w:t xml:space="preserve"> </w:t>
            </w:r>
            <w:r>
              <w:rPr>
                <w:sz w:val="24"/>
              </w:rPr>
              <w:t>в</w:t>
            </w:r>
          </w:p>
        </w:tc>
        <w:tc>
          <w:tcPr>
            <w:tcW w:w="3121" w:type="dxa"/>
            <w:tcBorders>
              <w:top w:val="nil"/>
              <w:bottom w:val="nil"/>
            </w:tcBorders>
          </w:tcPr>
          <w:p>
            <w:pPr>
              <w:pStyle w:val="8"/>
              <w:spacing w:line="246" w:lineRule="exact"/>
              <w:ind w:left="65" w:right="58"/>
              <w:jc w:val="center"/>
              <w:rPr>
                <w:sz w:val="24"/>
              </w:rPr>
            </w:pPr>
            <w:r>
              <w:rPr>
                <w:sz w:val="24"/>
              </w:rPr>
              <w:t>федеральной</w:t>
            </w:r>
            <w:r>
              <w:rPr>
                <w:spacing w:val="-3"/>
                <w:sz w:val="24"/>
              </w:rPr>
              <w:t xml:space="preserve"> </w:t>
            </w:r>
            <w:r>
              <w:rPr>
                <w:sz w:val="24"/>
              </w:rPr>
              <w:t>адресной</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4" w:right="55"/>
              <w:jc w:val="center"/>
              <w:rPr>
                <w:sz w:val="24"/>
              </w:rPr>
            </w:pPr>
            <w:r>
              <w:rPr>
                <w:sz w:val="24"/>
              </w:rPr>
              <w:t>ФАИП;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адресную</w:t>
            </w:r>
            <w:r>
              <w:rPr>
                <w:spacing w:val="59"/>
                <w:sz w:val="24"/>
              </w:rPr>
              <w:t xml:space="preserve"> </w:t>
            </w:r>
            <w:r>
              <w:rPr>
                <w:sz w:val="24"/>
              </w:rPr>
              <w:t>программу</w:t>
            </w:r>
            <w:r>
              <w:rPr>
                <w:spacing w:val="57"/>
                <w:sz w:val="24"/>
              </w:rPr>
              <w:t xml:space="preserve"> </w:t>
            </w:r>
            <w:r>
              <w:rPr>
                <w:sz w:val="24"/>
              </w:rPr>
              <w:t>объектов</w:t>
            </w:r>
          </w:p>
        </w:tc>
        <w:tc>
          <w:tcPr>
            <w:tcW w:w="3121" w:type="dxa"/>
            <w:tcBorders>
              <w:top w:val="nil"/>
              <w:bottom w:val="nil"/>
            </w:tcBorders>
          </w:tcPr>
          <w:p>
            <w:pPr>
              <w:pStyle w:val="8"/>
              <w:spacing w:line="246" w:lineRule="exact"/>
              <w:ind w:left="67" w:right="58"/>
              <w:jc w:val="center"/>
              <w:rPr>
                <w:sz w:val="24"/>
              </w:rPr>
            </w:pPr>
            <w:r>
              <w:rPr>
                <w:sz w:val="24"/>
              </w:rPr>
              <w:t>инвестиционной</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2" w:right="55"/>
              <w:jc w:val="center"/>
              <w:rPr>
                <w:sz w:val="24"/>
              </w:rPr>
            </w:pPr>
            <w:r>
              <w:rPr>
                <w:sz w:val="24"/>
              </w:rPr>
              <w:t>объем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889"/>
              </w:tabs>
              <w:spacing w:line="246" w:lineRule="exact"/>
              <w:ind w:left="64"/>
              <w:rPr>
                <w:sz w:val="24"/>
              </w:rPr>
            </w:pPr>
            <w:r>
              <w:rPr>
                <w:sz w:val="24"/>
              </w:rPr>
              <w:t>капитального</w:t>
            </w:r>
            <w:r>
              <w:rPr>
                <w:sz w:val="24"/>
              </w:rPr>
              <w:tab/>
            </w:r>
            <w:r>
              <w:rPr>
                <w:sz w:val="24"/>
              </w:rPr>
              <w:t>строительства</w:t>
            </w:r>
          </w:p>
        </w:tc>
        <w:tc>
          <w:tcPr>
            <w:tcW w:w="3121" w:type="dxa"/>
            <w:tcBorders>
              <w:top w:val="nil"/>
              <w:bottom w:val="nil"/>
            </w:tcBorders>
          </w:tcPr>
          <w:p>
            <w:pPr>
              <w:pStyle w:val="8"/>
              <w:spacing w:line="246" w:lineRule="exact"/>
              <w:ind w:left="66" w:right="58"/>
              <w:jc w:val="center"/>
              <w:rPr>
                <w:sz w:val="24"/>
              </w:rPr>
            </w:pPr>
            <w:r>
              <w:rPr>
                <w:sz w:val="24"/>
              </w:rPr>
              <w:t>программы"</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3" w:right="55"/>
              <w:jc w:val="center"/>
              <w:rPr>
                <w:sz w:val="24"/>
              </w:rPr>
            </w:pPr>
            <w:r>
              <w:rPr>
                <w:sz w:val="24"/>
              </w:rPr>
              <w:t>финансирования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или</w:t>
            </w:r>
            <w:r>
              <w:rPr>
                <w:spacing w:val="7"/>
                <w:sz w:val="24"/>
              </w:rPr>
              <w:t xml:space="preserve"> </w:t>
            </w:r>
            <w:r>
              <w:rPr>
                <w:sz w:val="24"/>
              </w:rPr>
              <w:t>до</w:t>
            </w:r>
            <w:r>
              <w:rPr>
                <w:spacing w:val="66"/>
                <w:sz w:val="24"/>
              </w:rPr>
              <w:t xml:space="preserve"> </w:t>
            </w:r>
            <w:r>
              <w:rPr>
                <w:sz w:val="24"/>
              </w:rPr>
              <w:t>внесения</w:t>
            </w:r>
            <w:r>
              <w:rPr>
                <w:spacing w:val="63"/>
                <w:sz w:val="24"/>
              </w:rPr>
              <w:t xml:space="preserve"> </w:t>
            </w:r>
            <w:r>
              <w:rPr>
                <w:sz w:val="24"/>
              </w:rPr>
              <w:t>изменений</w:t>
            </w:r>
            <w:r>
              <w:rPr>
                <w:spacing w:val="67"/>
                <w:sz w:val="24"/>
              </w:rPr>
              <w:t xml:space="preserve"> </w:t>
            </w:r>
            <w:r>
              <w:rPr>
                <w:sz w:val="24"/>
              </w:rPr>
              <w:t>в</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0" w:right="55"/>
              <w:jc w:val="center"/>
              <w:rPr>
                <w:sz w:val="24"/>
              </w:rPr>
            </w:pPr>
            <w:r>
              <w:rPr>
                <w:sz w:val="24"/>
              </w:rPr>
              <w:t>на</w:t>
            </w:r>
            <w:r>
              <w:rPr>
                <w:spacing w:val="-2"/>
                <w:sz w:val="24"/>
              </w:rPr>
              <w:t xml:space="preserve"> </w:t>
            </w:r>
            <w:r>
              <w:rPr>
                <w:sz w:val="24"/>
              </w:rPr>
              <w:t>реализацию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161"/>
              </w:tabs>
              <w:spacing w:line="246" w:lineRule="exact"/>
              <w:ind w:left="64"/>
              <w:rPr>
                <w:sz w:val="24"/>
              </w:rPr>
            </w:pPr>
            <w:r>
              <w:rPr>
                <w:sz w:val="24"/>
              </w:rPr>
              <w:t>адресную</w:t>
            </w:r>
            <w:r>
              <w:rPr>
                <w:sz w:val="24"/>
              </w:rPr>
              <w:tab/>
            </w:r>
            <w:r>
              <w:rPr>
                <w:sz w:val="24"/>
              </w:rPr>
              <w:t>программу,</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1" w:right="55"/>
              <w:jc w:val="center"/>
              <w:rPr>
                <w:sz w:val="24"/>
              </w:rPr>
            </w:pPr>
            <w:r>
              <w:rPr>
                <w:sz w:val="24"/>
              </w:rPr>
              <w:t>инвестиционного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794"/>
              </w:tabs>
              <w:spacing w:line="246" w:lineRule="exact"/>
              <w:ind w:left="64"/>
              <w:rPr>
                <w:sz w:val="24"/>
              </w:rPr>
            </w:pPr>
            <w:r>
              <w:rPr>
                <w:sz w:val="24"/>
              </w:rPr>
              <w:t>отменяющих</w:t>
            </w:r>
            <w:r>
              <w:rPr>
                <w:sz w:val="24"/>
              </w:rPr>
              <w:tab/>
            </w:r>
            <w:r>
              <w:rPr>
                <w:sz w:val="24"/>
              </w:rPr>
              <w:t>установленные</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1" w:right="55"/>
              <w:jc w:val="center"/>
              <w:rPr>
                <w:sz w:val="24"/>
              </w:rPr>
            </w:pPr>
            <w:r>
              <w:rPr>
                <w:sz w:val="24"/>
              </w:rPr>
              <w:t>проекта,</w:t>
            </w:r>
            <w:r>
              <w:rPr>
                <w:spacing w:val="-1"/>
                <w:sz w:val="24"/>
              </w:rPr>
              <w:t xml:space="preserve"> </w:t>
            </w:r>
            <w:r>
              <w:rPr>
                <w:sz w:val="24"/>
              </w:rPr>
              <w:t>до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3104"/>
              </w:tabs>
              <w:spacing w:line="246" w:lineRule="exact"/>
              <w:ind w:left="64"/>
              <w:rPr>
                <w:sz w:val="24"/>
              </w:rPr>
            </w:pPr>
            <w:r>
              <w:rPr>
                <w:sz w:val="24"/>
              </w:rPr>
              <w:t>ограничения</w:t>
            </w:r>
            <w:r>
              <w:rPr>
                <w:sz w:val="24"/>
              </w:rPr>
              <w:tab/>
            </w:r>
            <w:r>
              <w:rPr>
                <w:sz w:val="24"/>
              </w:rPr>
              <w:t>на</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4" w:right="55"/>
              <w:jc w:val="center"/>
              <w:rPr>
                <w:sz w:val="24"/>
              </w:rPr>
            </w:pPr>
            <w:r>
              <w:rPr>
                <w:sz w:val="24"/>
              </w:rPr>
              <w:t>снятия</w:t>
            </w:r>
            <w:r>
              <w:rPr>
                <w:spacing w:val="-1"/>
                <w:sz w:val="24"/>
              </w:rPr>
              <w:t xml:space="preserve"> </w:t>
            </w:r>
            <w:r>
              <w:rPr>
                <w:sz w:val="24"/>
              </w:rPr>
              <w:t>с</w:t>
            </w:r>
            <w:r>
              <w:rPr>
                <w:spacing w:val="-2"/>
                <w:sz w:val="24"/>
              </w:rPr>
              <w:t xml:space="preserve"> </w:t>
            </w:r>
            <w:r>
              <w:rPr>
                <w:sz w:val="24"/>
              </w:rPr>
              <w:t>него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261"/>
              </w:tabs>
              <w:spacing w:line="246" w:lineRule="exact"/>
              <w:ind w:left="64"/>
              <w:rPr>
                <w:sz w:val="24"/>
              </w:rPr>
            </w:pPr>
            <w:r>
              <w:rPr>
                <w:sz w:val="24"/>
              </w:rPr>
              <w:t>финансирование</w:t>
            </w:r>
            <w:r>
              <w:rPr>
                <w:sz w:val="24"/>
              </w:rPr>
              <w:tab/>
            </w:r>
            <w:r>
              <w:rPr>
                <w:sz w:val="24"/>
              </w:rPr>
              <w:t>указанных</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1" w:right="55"/>
              <w:jc w:val="center"/>
              <w:rPr>
                <w:sz w:val="24"/>
              </w:rPr>
            </w:pPr>
            <w:r>
              <w:rPr>
                <w:sz w:val="24"/>
              </w:rPr>
              <w:t>ограничений,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331"/>
                <w:tab w:val="left" w:pos="2259"/>
              </w:tabs>
              <w:spacing w:line="246" w:lineRule="exact"/>
              <w:ind w:left="64"/>
              <w:rPr>
                <w:sz w:val="24"/>
              </w:rPr>
            </w:pPr>
            <w:r>
              <w:rPr>
                <w:sz w:val="24"/>
              </w:rPr>
              <w:t>работ</w:t>
            </w:r>
            <w:r>
              <w:rPr>
                <w:sz w:val="24"/>
              </w:rPr>
              <w:tab/>
            </w:r>
            <w:r>
              <w:rPr>
                <w:sz w:val="24"/>
              </w:rPr>
              <w:t>на</w:t>
            </w:r>
            <w:r>
              <w:rPr>
                <w:sz w:val="24"/>
              </w:rPr>
              <w:tab/>
            </w:r>
            <w:r>
              <w:rPr>
                <w:sz w:val="24"/>
              </w:rPr>
              <w:t>основании</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3" w:right="55"/>
              <w:jc w:val="center"/>
              <w:rPr>
                <w:sz w:val="24"/>
              </w:rPr>
            </w:pPr>
            <w:r>
              <w:rPr>
                <w:sz w:val="24"/>
              </w:rPr>
              <w:t>установленных</w:t>
            </w:r>
            <w:r>
              <w:rPr>
                <w:spacing w:val="-1"/>
                <w:sz w:val="24"/>
              </w:rPr>
              <w:t xml:space="preserve"> </w:t>
            </w:r>
            <w:r>
              <w:rPr>
                <w:sz w:val="24"/>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077"/>
              </w:tabs>
              <w:spacing w:line="246" w:lineRule="exact"/>
              <w:ind w:left="64"/>
              <w:rPr>
                <w:sz w:val="24"/>
              </w:rPr>
            </w:pPr>
            <w:r>
              <w:rPr>
                <w:sz w:val="24"/>
              </w:rPr>
              <w:t>представления</w:t>
            </w:r>
            <w:r>
              <w:rPr>
                <w:sz w:val="24"/>
              </w:rPr>
              <w:tab/>
            </w:r>
            <w:r>
              <w:rPr>
                <w:sz w:val="24"/>
              </w:rPr>
              <w:t>документов,</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spacing w:line="246" w:lineRule="exact"/>
              <w:ind w:left="60" w:right="55"/>
              <w:jc w:val="center"/>
              <w:rPr>
                <w:sz w:val="24"/>
              </w:rPr>
            </w:pPr>
            <w:r>
              <w:rPr>
                <w:sz w:val="24"/>
              </w:rPr>
              <w:t>ФАИП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501"/>
              </w:tabs>
              <w:spacing w:line="246" w:lineRule="exact"/>
              <w:ind w:left="64"/>
              <w:rPr>
                <w:sz w:val="24"/>
              </w:rPr>
            </w:pPr>
            <w:r>
              <w:rPr>
                <w:sz w:val="24"/>
              </w:rPr>
              <w:t>подтверждающих</w:t>
            </w:r>
            <w:r>
              <w:rPr>
                <w:sz w:val="24"/>
              </w:rPr>
              <w:tab/>
            </w:r>
            <w:r>
              <w:rPr>
                <w:sz w:val="24"/>
              </w:rPr>
              <w:t>наличие</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утвержденной</w:t>
            </w:r>
            <w:r>
              <w:rPr>
                <w:spacing w:val="7"/>
                <w:sz w:val="24"/>
              </w:rPr>
              <w:t xml:space="preserve"> </w:t>
            </w:r>
            <w:r>
              <w:rPr>
                <w:sz w:val="24"/>
              </w:rPr>
              <w:t>в</w:t>
            </w:r>
            <w:r>
              <w:rPr>
                <w:spacing w:val="9"/>
                <w:sz w:val="24"/>
              </w:rPr>
              <w:t xml:space="preserve"> </w:t>
            </w:r>
            <w:r>
              <w:rPr>
                <w:sz w:val="24"/>
              </w:rPr>
              <w:t>установленном</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269"/>
              </w:tabs>
              <w:spacing w:line="246" w:lineRule="exact"/>
              <w:ind w:left="64"/>
              <w:rPr>
                <w:sz w:val="24"/>
              </w:rPr>
            </w:pPr>
            <w:r>
              <w:rPr>
                <w:sz w:val="24"/>
              </w:rPr>
              <w:t>порядке</w:t>
            </w:r>
            <w:r>
              <w:rPr>
                <w:sz w:val="24"/>
              </w:rPr>
              <w:tab/>
            </w:r>
            <w:r>
              <w:rPr>
                <w:sz w:val="24"/>
              </w:rPr>
              <w:t>проектной</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803"/>
                <w:tab w:val="left" w:pos="2191"/>
              </w:tabs>
              <w:spacing w:line="246" w:lineRule="exact"/>
              <w:ind w:left="64"/>
              <w:rPr>
                <w:sz w:val="24"/>
              </w:rPr>
            </w:pPr>
            <w:r>
              <w:rPr>
                <w:sz w:val="24"/>
              </w:rPr>
              <w:t>документации</w:t>
            </w:r>
            <w:r>
              <w:rPr>
                <w:sz w:val="24"/>
              </w:rPr>
              <w:tab/>
            </w:r>
            <w:r>
              <w:rPr>
                <w:sz w:val="24"/>
              </w:rPr>
              <w:t>в</w:t>
            </w:r>
            <w:r>
              <w:rPr>
                <w:sz w:val="24"/>
              </w:rPr>
              <w:tab/>
            </w:r>
            <w:r>
              <w:rPr>
                <w:sz w:val="24"/>
              </w:rPr>
              <w:t>отношении</w:t>
            </w:r>
          </w:p>
        </w:tc>
        <w:tc>
          <w:tcPr>
            <w:tcW w:w="3121" w:type="dxa"/>
            <w:tcBorders>
              <w:top w:val="nil"/>
              <w:bottom w:val="nil"/>
            </w:tcBorders>
          </w:tcPr>
          <w:p>
            <w:pPr>
              <w:pStyle w:val="8"/>
              <w:rPr>
                <w:sz w:val="18"/>
              </w:rPr>
            </w:pP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tcBorders>
              <w:top w:val="nil"/>
              <w:bottom w:val="nil"/>
            </w:tcBorders>
          </w:tcPr>
          <w:p>
            <w:pPr>
              <w:pStyle w:val="8"/>
              <w:rPr>
                <w:sz w:val="18"/>
              </w:rPr>
            </w:pPr>
          </w:p>
        </w:tc>
        <w:tc>
          <w:tcPr>
            <w:tcW w:w="1985" w:type="dxa"/>
            <w:tcBorders>
              <w:top w:val="nil"/>
              <w:bottom w:val="nil"/>
            </w:tcBorders>
          </w:tcPr>
          <w:p>
            <w:pPr>
              <w:pStyle w:val="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50" w:type="dxa"/>
            <w:tcBorders>
              <w:top w:val="nil"/>
            </w:tcBorders>
          </w:tcPr>
          <w:p>
            <w:pPr>
              <w:pStyle w:val="8"/>
              <w:rPr>
                <w:sz w:val="24"/>
              </w:rPr>
            </w:pPr>
          </w:p>
        </w:tc>
        <w:tc>
          <w:tcPr>
            <w:tcW w:w="3401" w:type="dxa"/>
            <w:tcBorders>
              <w:top w:val="nil"/>
            </w:tcBorders>
          </w:tcPr>
          <w:p>
            <w:pPr>
              <w:pStyle w:val="8"/>
              <w:spacing w:line="266" w:lineRule="exact"/>
              <w:ind w:left="64"/>
              <w:rPr>
                <w:sz w:val="24"/>
              </w:rPr>
            </w:pPr>
            <w:r>
              <w:rPr>
                <w:sz w:val="24"/>
              </w:rPr>
              <w:t>этих</w:t>
            </w:r>
            <w:r>
              <w:rPr>
                <w:spacing w:val="-1"/>
                <w:sz w:val="24"/>
              </w:rPr>
              <w:t xml:space="preserve"> </w:t>
            </w:r>
            <w:r>
              <w:rPr>
                <w:sz w:val="24"/>
              </w:rPr>
              <w:t>объектов</w:t>
            </w:r>
          </w:p>
        </w:tc>
        <w:tc>
          <w:tcPr>
            <w:tcW w:w="3121" w:type="dxa"/>
            <w:tcBorders>
              <w:top w:val="nil"/>
            </w:tcBorders>
          </w:tcPr>
          <w:p>
            <w:pPr>
              <w:pStyle w:val="8"/>
              <w:rPr>
                <w:sz w:val="24"/>
              </w:rPr>
            </w:pPr>
          </w:p>
        </w:tc>
        <w:tc>
          <w:tcPr>
            <w:tcW w:w="1134" w:type="dxa"/>
            <w:tcBorders>
              <w:top w:val="nil"/>
            </w:tcBorders>
          </w:tcPr>
          <w:p>
            <w:pPr>
              <w:pStyle w:val="8"/>
              <w:rPr>
                <w:sz w:val="24"/>
              </w:rPr>
            </w:pPr>
          </w:p>
        </w:tc>
        <w:tc>
          <w:tcPr>
            <w:tcW w:w="850" w:type="dxa"/>
            <w:tcBorders>
              <w:top w:val="nil"/>
            </w:tcBorders>
          </w:tcPr>
          <w:p>
            <w:pPr>
              <w:pStyle w:val="8"/>
              <w:rPr>
                <w:sz w:val="24"/>
              </w:rPr>
            </w:pPr>
          </w:p>
        </w:tc>
        <w:tc>
          <w:tcPr>
            <w:tcW w:w="2381" w:type="dxa"/>
            <w:vMerge w:val="continue"/>
            <w:tcBorders>
              <w:top w:val="nil"/>
            </w:tcBorders>
          </w:tcPr>
          <w:p>
            <w:pPr>
              <w:rPr>
                <w:sz w:val="2"/>
                <w:szCs w:val="2"/>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50" w:type="dxa"/>
            <w:tcBorders>
              <w:bottom w:val="nil"/>
            </w:tcBorders>
          </w:tcPr>
          <w:p>
            <w:pPr>
              <w:pStyle w:val="8"/>
              <w:spacing w:before="92" w:line="256" w:lineRule="exact"/>
              <w:ind w:right="173"/>
              <w:jc w:val="right"/>
              <w:rPr>
                <w:sz w:val="24"/>
              </w:rPr>
            </w:pPr>
            <w:r>
              <w:rPr>
                <w:sz w:val="24"/>
              </w:rPr>
              <w:t>1.3.4</w:t>
            </w:r>
          </w:p>
        </w:tc>
        <w:tc>
          <w:tcPr>
            <w:tcW w:w="3401" w:type="dxa"/>
            <w:tcBorders>
              <w:bottom w:val="nil"/>
            </w:tcBorders>
          </w:tcPr>
          <w:p>
            <w:pPr>
              <w:pStyle w:val="8"/>
              <w:spacing w:before="92" w:line="256" w:lineRule="exact"/>
              <w:ind w:left="64"/>
              <w:rPr>
                <w:sz w:val="24"/>
              </w:rPr>
            </w:pPr>
            <w:r>
              <w:rPr>
                <w:sz w:val="24"/>
              </w:rPr>
              <w:t>Нарушение</w:t>
            </w:r>
            <w:r>
              <w:rPr>
                <w:spacing w:val="35"/>
                <w:sz w:val="24"/>
              </w:rPr>
              <w:t xml:space="preserve"> </w:t>
            </w:r>
            <w:r>
              <w:rPr>
                <w:sz w:val="24"/>
              </w:rPr>
              <w:t>порядка</w:t>
            </w:r>
            <w:r>
              <w:rPr>
                <w:spacing w:val="94"/>
                <w:sz w:val="24"/>
              </w:rPr>
              <w:t xml:space="preserve"> </w:t>
            </w:r>
            <w:r>
              <w:rPr>
                <w:sz w:val="24"/>
              </w:rPr>
              <w:t>принятия</w:t>
            </w:r>
          </w:p>
        </w:tc>
        <w:tc>
          <w:tcPr>
            <w:tcW w:w="3121" w:type="dxa"/>
            <w:tcBorders>
              <w:bottom w:val="nil"/>
            </w:tcBorders>
          </w:tcPr>
          <w:p>
            <w:pPr>
              <w:pStyle w:val="8"/>
              <w:spacing w:before="92" w:line="256" w:lineRule="exact"/>
              <w:ind w:left="66" w:right="58"/>
              <w:jc w:val="center"/>
              <w:rPr>
                <w:sz w:val="24"/>
              </w:rPr>
            </w:pPr>
            <w:r>
              <w:fldChar w:fldCharType="begin"/>
            </w:r>
            <w:r>
              <w:instrText xml:space="preserve"> HYPERLINK "consultantplus://offline/ref%3D0E8C51EFF77574B8234277044BEEA748D03E0D01AA59BC298B11C4BCAE67C42E22767A357F7369B29E36E11061EF2ED572411645DCA87947n548H" \h </w:instrText>
            </w:r>
            <w:r>
              <w:fldChar w:fldCharType="separate"/>
            </w:r>
            <w:r>
              <w:rPr>
                <w:color w:val="0000FF"/>
                <w:sz w:val="24"/>
              </w:rPr>
              <w:t>статья</w:t>
            </w:r>
            <w:r>
              <w:rPr>
                <w:color w:val="0000FF"/>
                <w:spacing w:val="-1"/>
                <w:sz w:val="24"/>
              </w:rPr>
              <w:t xml:space="preserve"> </w:t>
            </w:r>
            <w:r>
              <w:rPr>
                <w:color w:val="0000FF"/>
                <w:sz w:val="24"/>
              </w:rPr>
              <w:t>78.2</w:t>
            </w:r>
            <w:r>
              <w:rPr>
                <w:color w:val="0000FF"/>
                <w:spacing w:val="-1"/>
                <w:sz w:val="24"/>
              </w:rPr>
              <w:t xml:space="preserve"> </w:t>
            </w:r>
            <w:r>
              <w:rPr>
                <w:color w:val="0000FF"/>
                <w:spacing w:val="-1"/>
                <w:sz w:val="24"/>
              </w:rPr>
              <w:fldChar w:fldCharType="end"/>
            </w:r>
            <w:r>
              <w:rPr>
                <w:sz w:val="24"/>
              </w:rPr>
              <w:t>Бюджетного</w:t>
            </w:r>
          </w:p>
        </w:tc>
        <w:tc>
          <w:tcPr>
            <w:tcW w:w="1134" w:type="dxa"/>
            <w:tcBorders>
              <w:bottom w:val="nil"/>
            </w:tcBorders>
          </w:tcPr>
          <w:p>
            <w:pPr>
              <w:pStyle w:val="8"/>
              <w:spacing w:before="92" w:line="256" w:lineRule="exact"/>
              <w:ind w:right="223"/>
              <w:jc w:val="right"/>
              <w:rPr>
                <w:sz w:val="24"/>
              </w:rPr>
            </w:pPr>
            <w:r>
              <w:rPr>
                <w:sz w:val="24"/>
              </w:rPr>
              <w:t>кол-во</w:t>
            </w:r>
          </w:p>
        </w:tc>
        <w:tc>
          <w:tcPr>
            <w:tcW w:w="850" w:type="dxa"/>
            <w:tcBorders>
              <w:bottom w:val="nil"/>
            </w:tcBorders>
          </w:tcPr>
          <w:p>
            <w:pPr>
              <w:pStyle w:val="8"/>
              <w:spacing w:before="92" w:line="256" w:lineRule="exact"/>
              <w:ind w:left="6"/>
              <w:jc w:val="center"/>
              <w:rPr>
                <w:sz w:val="24"/>
              </w:rPr>
            </w:pPr>
            <w:r>
              <w:rPr>
                <w:sz w:val="24"/>
              </w:rPr>
              <w:t>1</w:t>
            </w:r>
          </w:p>
        </w:tc>
        <w:tc>
          <w:tcPr>
            <w:tcW w:w="2381" w:type="dxa"/>
            <w:vMerge w:val="restart"/>
          </w:tcPr>
          <w:p>
            <w:pPr>
              <w:pStyle w:val="8"/>
              <w:rPr>
                <w:sz w:val="24"/>
              </w:rPr>
            </w:pPr>
          </w:p>
        </w:tc>
        <w:tc>
          <w:tcPr>
            <w:tcW w:w="1700" w:type="dxa"/>
            <w:vMerge w:val="restart"/>
          </w:tcPr>
          <w:p>
            <w:pPr>
              <w:pStyle w:val="8"/>
              <w:rPr>
                <w:sz w:val="24"/>
              </w:rPr>
            </w:pPr>
          </w:p>
        </w:tc>
        <w:tc>
          <w:tcPr>
            <w:tcW w:w="1985" w:type="dxa"/>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266"/>
                <w:tab w:val="left" w:pos="1702"/>
              </w:tabs>
              <w:spacing w:line="246" w:lineRule="exact"/>
              <w:ind w:left="64"/>
              <w:rPr>
                <w:sz w:val="24"/>
              </w:rPr>
            </w:pPr>
            <w:r>
              <w:rPr>
                <w:sz w:val="24"/>
              </w:rPr>
              <w:t>решения</w:t>
            </w:r>
            <w:r>
              <w:rPr>
                <w:sz w:val="24"/>
              </w:rPr>
              <w:tab/>
            </w:r>
            <w:r>
              <w:rPr>
                <w:sz w:val="24"/>
              </w:rPr>
              <w:t>о</w:t>
            </w:r>
            <w:r>
              <w:rPr>
                <w:sz w:val="24"/>
              </w:rPr>
              <w:tab/>
            </w:r>
            <w:r>
              <w:rPr>
                <w:sz w:val="24"/>
              </w:rPr>
              <w:t>предоставлении</w:t>
            </w:r>
          </w:p>
        </w:tc>
        <w:tc>
          <w:tcPr>
            <w:tcW w:w="3121" w:type="dxa"/>
            <w:tcBorders>
              <w:top w:val="nil"/>
              <w:bottom w:val="nil"/>
            </w:tcBorders>
          </w:tcPr>
          <w:p>
            <w:pPr>
              <w:pStyle w:val="8"/>
              <w:spacing w:line="246" w:lineRule="exact"/>
              <w:ind w:left="67" w:right="58"/>
              <w:jc w:val="center"/>
              <w:rPr>
                <w:sz w:val="24"/>
              </w:rPr>
            </w:pPr>
            <w:r>
              <w:rPr>
                <w:sz w:val="24"/>
              </w:rPr>
              <w:t>кодекса</w:t>
            </w:r>
            <w:r>
              <w:rPr>
                <w:spacing w:val="-4"/>
                <w:sz w:val="24"/>
              </w:rPr>
              <w:t xml:space="preserve"> </w:t>
            </w:r>
            <w:r>
              <w:rPr>
                <w:sz w:val="24"/>
              </w:rPr>
              <w:t>Российской</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556"/>
                <w:tab w:val="left" w:pos="2306"/>
              </w:tabs>
              <w:spacing w:line="246" w:lineRule="exact"/>
              <w:ind w:left="64"/>
              <w:rPr>
                <w:sz w:val="24"/>
              </w:rPr>
            </w:pPr>
            <w:r>
              <w:rPr>
                <w:sz w:val="24"/>
              </w:rPr>
              <w:t>субсидий</w:t>
            </w:r>
            <w:r>
              <w:rPr>
                <w:sz w:val="24"/>
              </w:rPr>
              <w:tab/>
            </w:r>
            <w:r>
              <w:rPr>
                <w:sz w:val="24"/>
              </w:rPr>
              <w:t>из</w:t>
            </w:r>
            <w:r>
              <w:rPr>
                <w:sz w:val="24"/>
              </w:rPr>
              <w:tab/>
            </w:r>
            <w:r>
              <w:rPr>
                <w:sz w:val="24"/>
              </w:rPr>
              <w:t>бюджетов</w:t>
            </w:r>
          </w:p>
        </w:tc>
        <w:tc>
          <w:tcPr>
            <w:tcW w:w="3121" w:type="dxa"/>
            <w:tcBorders>
              <w:top w:val="nil"/>
              <w:bottom w:val="nil"/>
            </w:tcBorders>
          </w:tcPr>
          <w:p>
            <w:pPr>
              <w:pStyle w:val="8"/>
              <w:spacing w:line="246" w:lineRule="exact"/>
              <w:ind w:left="70" w:right="58"/>
              <w:jc w:val="center"/>
              <w:rPr>
                <w:sz w:val="24"/>
              </w:rPr>
            </w:pPr>
            <w:r>
              <w:rPr>
                <w:sz w:val="24"/>
              </w:rPr>
              <w:t>Федерации;</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475"/>
              </w:tabs>
              <w:spacing w:line="246" w:lineRule="exact"/>
              <w:ind w:left="64"/>
              <w:rPr>
                <w:sz w:val="24"/>
              </w:rPr>
            </w:pPr>
            <w:r>
              <w:rPr>
                <w:sz w:val="24"/>
              </w:rPr>
              <w:t>бюджетной</w:t>
            </w:r>
            <w:r>
              <w:rPr>
                <w:sz w:val="24"/>
              </w:rPr>
              <w:tab/>
            </w:r>
            <w:r>
              <w:rPr>
                <w:sz w:val="24"/>
              </w:rPr>
              <w:t>системы</w:t>
            </w:r>
          </w:p>
        </w:tc>
        <w:tc>
          <w:tcPr>
            <w:tcW w:w="3121" w:type="dxa"/>
            <w:tcBorders>
              <w:top w:val="nil"/>
              <w:bottom w:val="nil"/>
            </w:tcBorders>
          </w:tcPr>
          <w:p>
            <w:pPr>
              <w:pStyle w:val="8"/>
              <w:spacing w:line="246" w:lineRule="exact"/>
              <w:ind w:left="69" w:right="58"/>
              <w:jc w:val="center"/>
              <w:rPr>
                <w:sz w:val="24"/>
              </w:rPr>
            </w:pPr>
            <w:r>
              <w:fldChar w:fldCharType="begin"/>
            </w:r>
            <w:r>
              <w:instrText xml:space="preserve"> HYPERLINK "consultantplus://offline/ref%3D0E8C51EFF77574B8234277044BEEA748D7360E0FA95BBC298B11C4BCAE67C42E307622397D7873B19E23B74127nB48H" \h </w:instrText>
            </w:r>
            <w:r>
              <w:fldChar w:fldCharType="separate"/>
            </w:r>
            <w:r>
              <w:rPr>
                <w:color w:val="0000FF"/>
                <w:sz w:val="24"/>
              </w:rPr>
              <w:t>постановление</w:t>
            </w:r>
            <w:r>
              <w:rPr>
                <w:color w:val="0000FF"/>
                <w:sz w:val="24"/>
              </w:rPr>
              <w:fldChar w:fldCharType="end"/>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207"/>
              </w:tabs>
              <w:spacing w:line="246" w:lineRule="exact"/>
              <w:ind w:left="64"/>
              <w:rPr>
                <w:sz w:val="24"/>
              </w:rPr>
            </w:pPr>
            <w:r>
              <w:rPr>
                <w:sz w:val="24"/>
              </w:rPr>
              <w:t>Российской</w:t>
            </w:r>
            <w:r>
              <w:rPr>
                <w:sz w:val="24"/>
              </w:rPr>
              <w:tab/>
            </w:r>
            <w:r>
              <w:rPr>
                <w:sz w:val="24"/>
              </w:rPr>
              <w:t>Федерации</w:t>
            </w:r>
          </w:p>
        </w:tc>
        <w:tc>
          <w:tcPr>
            <w:tcW w:w="3121" w:type="dxa"/>
            <w:tcBorders>
              <w:top w:val="nil"/>
              <w:bottom w:val="nil"/>
            </w:tcBorders>
          </w:tcPr>
          <w:p>
            <w:pPr>
              <w:pStyle w:val="8"/>
              <w:spacing w:line="246" w:lineRule="exact"/>
              <w:ind w:left="63" w:right="58"/>
              <w:jc w:val="center"/>
              <w:rPr>
                <w:sz w:val="24"/>
              </w:rPr>
            </w:pPr>
            <w:r>
              <w:rPr>
                <w:sz w:val="24"/>
              </w:rPr>
              <w:t>Правительства</w:t>
            </w:r>
            <w:r>
              <w:rPr>
                <w:spacing w:val="-5"/>
                <w:sz w:val="24"/>
              </w:rPr>
              <w:t xml:space="preserve"> </w:t>
            </w:r>
            <w:r>
              <w:rPr>
                <w:sz w:val="24"/>
              </w:rPr>
              <w:t>Российской</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spacing w:line="246" w:lineRule="exact"/>
              <w:ind w:left="64"/>
              <w:rPr>
                <w:sz w:val="24"/>
              </w:rPr>
            </w:pPr>
            <w:r>
              <w:rPr>
                <w:sz w:val="24"/>
              </w:rPr>
              <w:t>бюджетным</w:t>
            </w:r>
            <w:r>
              <w:rPr>
                <w:spacing w:val="76"/>
                <w:sz w:val="24"/>
              </w:rPr>
              <w:t xml:space="preserve"> </w:t>
            </w:r>
            <w:r>
              <w:rPr>
                <w:sz w:val="24"/>
              </w:rPr>
              <w:t>учреждениям</w:t>
            </w:r>
            <w:r>
              <w:rPr>
                <w:spacing w:val="75"/>
                <w:sz w:val="24"/>
              </w:rPr>
              <w:t xml:space="preserve"> </w:t>
            </w:r>
            <w:r>
              <w:rPr>
                <w:sz w:val="24"/>
              </w:rPr>
              <w:t>или</w:t>
            </w:r>
          </w:p>
        </w:tc>
        <w:tc>
          <w:tcPr>
            <w:tcW w:w="3121" w:type="dxa"/>
            <w:tcBorders>
              <w:top w:val="nil"/>
              <w:bottom w:val="nil"/>
            </w:tcBorders>
          </w:tcPr>
          <w:p>
            <w:pPr>
              <w:pStyle w:val="8"/>
              <w:spacing w:line="246" w:lineRule="exact"/>
              <w:ind w:left="64" w:right="58"/>
              <w:jc w:val="center"/>
              <w:rPr>
                <w:sz w:val="24"/>
              </w:rPr>
            </w:pPr>
            <w:r>
              <w:rPr>
                <w:sz w:val="24"/>
              </w:rPr>
              <w:t>Федерации</w:t>
            </w:r>
            <w:r>
              <w:rPr>
                <w:spacing w:val="-2"/>
                <w:sz w:val="24"/>
              </w:rPr>
              <w:t xml:space="preserve"> </w:t>
            </w:r>
            <w:r>
              <w:rPr>
                <w:sz w:val="24"/>
              </w:rPr>
              <w:t>от</w:t>
            </w:r>
            <w:r>
              <w:rPr>
                <w:spacing w:val="-1"/>
                <w:sz w:val="24"/>
              </w:rPr>
              <w:t xml:space="preserve"> </w:t>
            </w:r>
            <w:r>
              <w:rPr>
                <w:sz w:val="24"/>
              </w:rPr>
              <w:t>9</w:t>
            </w:r>
            <w:r>
              <w:rPr>
                <w:spacing w:val="-1"/>
                <w:sz w:val="24"/>
              </w:rPr>
              <w:t xml:space="preserve"> </w:t>
            </w:r>
            <w:r>
              <w:rPr>
                <w:sz w:val="24"/>
              </w:rPr>
              <w:t>января</w:t>
            </w:r>
            <w:r>
              <w:rPr>
                <w:spacing w:val="-4"/>
                <w:sz w:val="24"/>
              </w:rPr>
              <w:t xml:space="preserve"> </w:t>
            </w:r>
            <w:r>
              <w:rPr>
                <w:sz w:val="24"/>
              </w:rPr>
              <w:t>2014</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902"/>
              </w:tabs>
              <w:spacing w:line="246" w:lineRule="exact"/>
              <w:ind w:left="64"/>
              <w:rPr>
                <w:sz w:val="24"/>
              </w:rPr>
            </w:pPr>
            <w:r>
              <w:rPr>
                <w:sz w:val="24"/>
              </w:rPr>
              <w:t>автономным</w:t>
            </w:r>
            <w:r>
              <w:rPr>
                <w:sz w:val="24"/>
              </w:rPr>
              <w:tab/>
            </w:r>
            <w:r>
              <w:rPr>
                <w:sz w:val="24"/>
              </w:rPr>
              <w:t>учреждениям,</w:t>
            </w:r>
          </w:p>
        </w:tc>
        <w:tc>
          <w:tcPr>
            <w:tcW w:w="3121" w:type="dxa"/>
            <w:tcBorders>
              <w:top w:val="nil"/>
              <w:bottom w:val="nil"/>
            </w:tcBorders>
          </w:tcPr>
          <w:p>
            <w:pPr>
              <w:pStyle w:val="8"/>
              <w:spacing w:line="246" w:lineRule="exact"/>
              <w:ind w:left="66" w:right="58"/>
              <w:jc w:val="center"/>
              <w:rPr>
                <w:sz w:val="24"/>
              </w:rPr>
            </w:pPr>
            <w:r>
              <w:rPr>
                <w:sz w:val="24"/>
              </w:rPr>
              <w:t>г.</w:t>
            </w:r>
            <w:r>
              <w:rPr>
                <w:spacing w:val="-3"/>
                <w:sz w:val="24"/>
              </w:rPr>
              <w:t xml:space="preserve"> </w:t>
            </w:r>
            <w:r>
              <w:rPr>
                <w:sz w:val="24"/>
              </w:rPr>
              <w:t>N</w:t>
            </w:r>
            <w:r>
              <w:rPr>
                <w:spacing w:val="-3"/>
                <w:sz w:val="24"/>
              </w:rPr>
              <w:t xml:space="preserve"> </w:t>
            </w:r>
            <w:r>
              <w:rPr>
                <w:sz w:val="24"/>
              </w:rPr>
              <w:t>14</w:t>
            </w:r>
            <w:r>
              <w:rPr>
                <w:spacing w:val="-2"/>
                <w:sz w:val="24"/>
              </w:rPr>
              <w:t xml:space="preserve"> </w:t>
            </w:r>
            <w:r>
              <w:rPr>
                <w:sz w:val="24"/>
              </w:rPr>
              <w:t>"Об</w:t>
            </w:r>
            <w:r>
              <w:rPr>
                <w:spacing w:val="2"/>
                <w:sz w:val="24"/>
              </w:rPr>
              <w:t xml:space="preserve"> </w:t>
            </w:r>
            <w:r>
              <w:rPr>
                <w:sz w:val="24"/>
              </w:rPr>
              <w:t>утверждении</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426"/>
                <w:tab w:val="left" w:pos="3105"/>
              </w:tabs>
              <w:spacing w:line="246" w:lineRule="exact"/>
              <w:ind w:left="64"/>
              <w:rPr>
                <w:sz w:val="24"/>
              </w:rPr>
            </w:pPr>
            <w:r>
              <w:rPr>
                <w:sz w:val="24"/>
              </w:rPr>
              <w:t>унитарным</w:t>
            </w:r>
            <w:r>
              <w:rPr>
                <w:sz w:val="24"/>
              </w:rPr>
              <w:tab/>
            </w:r>
            <w:r>
              <w:rPr>
                <w:sz w:val="24"/>
              </w:rPr>
              <w:t>предприятиям</w:t>
            </w:r>
            <w:r>
              <w:rPr>
                <w:sz w:val="24"/>
              </w:rPr>
              <w:tab/>
            </w:r>
            <w:r>
              <w:rPr>
                <w:sz w:val="24"/>
              </w:rPr>
              <w:t>на</w:t>
            </w:r>
          </w:p>
        </w:tc>
        <w:tc>
          <w:tcPr>
            <w:tcW w:w="3121" w:type="dxa"/>
            <w:tcBorders>
              <w:top w:val="nil"/>
              <w:bottom w:val="nil"/>
            </w:tcBorders>
          </w:tcPr>
          <w:p>
            <w:pPr>
              <w:pStyle w:val="8"/>
              <w:spacing w:line="246" w:lineRule="exact"/>
              <w:ind w:left="64" w:right="58"/>
              <w:jc w:val="center"/>
              <w:rPr>
                <w:sz w:val="24"/>
              </w:rPr>
            </w:pPr>
            <w:r>
              <w:rPr>
                <w:sz w:val="24"/>
              </w:rPr>
              <w:t>Правил</w:t>
            </w:r>
            <w:r>
              <w:rPr>
                <w:spacing w:val="-3"/>
                <w:sz w:val="24"/>
              </w:rPr>
              <w:t xml:space="preserve"> </w:t>
            </w:r>
            <w:r>
              <w:rPr>
                <w:sz w:val="24"/>
              </w:rPr>
              <w:t>принятия</w:t>
            </w:r>
            <w:r>
              <w:rPr>
                <w:spacing w:val="-2"/>
                <w:sz w:val="24"/>
              </w:rPr>
              <w:t xml:space="preserve"> </w:t>
            </w:r>
            <w:r>
              <w:rPr>
                <w:sz w:val="24"/>
              </w:rPr>
              <w:t>решений</w:t>
            </w:r>
            <w:r>
              <w:rPr>
                <w:spacing w:val="-2"/>
                <w:sz w:val="24"/>
              </w:rPr>
              <w:t xml:space="preserve"> </w:t>
            </w:r>
            <w:r>
              <w:rPr>
                <w:sz w:val="24"/>
              </w:rPr>
              <w:t>о</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2007"/>
              </w:tabs>
              <w:spacing w:line="246" w:lineRule="exact"/>
              <w:ind w:left="64"/>
              <w:rPr>
                <w:sz w:val="24"/>
              </w:rPr>
            </w:pPr>
            <w:r>
              <w:rPr>
                <w:sz w:val="24"/>
              </w:rPr>
              <w:t>осуществление</w:t>
            </w:r>
            <w:r>
              <w:rPr>
                <w:sz w:val="24"/>
              </w:rPr>
              <w:tab/>
            </w:r>
            <w:r>
              <w:rPr>
                <w:sz w:val="24"/>
              </w:rPr>
              <w:t>капитальных</w:t>
            </w:r>
          </w:p>
        </w:tc>
        <w:tc>
          <w:tcPr>
            <w:tcW w:w="3121" w:type="dxa"/>
            <w:tcBorders>
              <w:top w:val="nil"/>
              <w:bottom w:val="nil"/>
            </w:tcBorders>
          </w:tcPr>
          <w:p>
            <w:pPr>
              <w:pStyle w:val="8"/>
              <w:spacing w:line="246" w:lineRule="exact"/>
              <w:ind w:left="52" w:right="47"/>
              <w:jc w:val="center"/>
              <w:rPr>
                <w:sz w:val="24"/>
              </w:rPr>
            </w:pPr>
            <w:r>
              <w:rPr>
                <w:sz w:val="24"/>
              </w:rPr>
              <w:t>предоставлении</w:t>
            </w:r>
            <w:r>
              <w:rPr>
                <w:spacing w:val="-3"/>
                <w:sz w:val="24"/>
              </w:rPr>
              <w:t xml:space="preserve"> </w:t>
            </w:r>
            <w:r>
              <w:rPr>
                <w:sz w:val="24"/>
              </w:rPr>
              <w:t>субсидии</w:t>
            </w:r>
            <w:r>
              <w:rPr>
                <w:spacing w:val="-3"/>
                <w:sz w:val="24"/>
              </w:rPr>
              <w:t xml:space="preserve"> </w:t>
            </w:r>
            <w:r>
              <w:rPr>
                <w:sz w:val="24"/>
              </w:rPr>
              <w:t>из</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0" w:type="dxa"/>
            <w:tcBorders>
              <w:top w:val="nil"/>
              <w:bottom w:val="nil"/>
            </w:tcBorders>
          </w:tcPr>
          <w:p>
            <w:pPr>
              <w:pStyle w:val="8"/>
              <w:rPr>
                <w:sz w:val="18"/>
              </w:rPr>
            </w:pPr>
          </w:p>
        </w:tc>
        <w:tc>
          <w:tcPr>
            <w:tcW w:w="3401" w:type="dxa"/>
            <w:tcBorders>
              <w:top w:val="nil"/>
              <w:bottom w:val="nil"/>
            </w:tcBorders>
          </w:tcPr>
          <w:p>
            <w:pPr>
              <w:pStyle w:val="8"/>
              <w:tabs>
                <w:tab w:val="left" w:pos="1724"/>
                <w:tab w:val="left" w:pos="2484"/>
              </w:tabs>
              <w:spacing w:line="246" w:lineRule="exact"/>
              <w:ind w:left="64"/>
              <w:rPr>
                <w:sz w:val="24"/>
              </w:rPr>
            </w:pPr>
            <w:r>
              <w:rPr>
                <w:sz w:val="24"/>
              </w:rPr>
              <w:t>вложений</w:t>
            </w:r>
            <w:r>
              <w:rPr>
                <w:sz w:val="24"/>
              </w:rPr>
              <w:tab/>
            </w:r>
            <w:r>
              <w:rPr>
                <w:sz w:val="24"/>
              </w:rPr>
              <w:t>в</w:t>
            </w:r>
            <w:r>
              <w:rPr>
                <w:sz w:val="24"/>
              </w:rPr>
              <w:tab/>
            </w:r>
            <w:r>
              <w:rPr>
                <w:sz w:val="24"/>
              </w:rPr>
              <w:t>объекты</w:t>
            </w:r>
          </w:p>
        </w:tc>
        <w:tc>
          <w:tcPr>
            <w:tcW w:w="3121" w:type="dxa"/>
            <w:tcBorders>
              <w:top w:val="nil"/>
              <w:bottom w:val="nil"/>
            </w:tcBorders>
          </w:tcPr>
          <w:p>
            <w:pPr>
              <w:pStyle w:val="8"/>
              <w:spacing w:line="246" w:lineRule="exact"/>
              <w:ind w:left="68" w:right="58"/>
              <w:jc w:val="center"/>
              <w:rPr>
                <w:sz w:val="24"/>
              </w:rPr>
            </w:pPr>
            <w:r>
              <w:rPr>
                <w:sz w:val="24"/>
              </w:rPr>
              <w:t>федерального</w:t>
            </w:r>
            <w:r>
              <w:rPr>
                <w:spacing w:val="-2"/>
                <w:sz w:val="24"/>
              </w:rPr>
              <w:t xml:space="preserve"> </w:t>
            </w:r>
            <w:r>
              <w:rPr>
                <w:sz w:val="24"/>
              </w:rPr>
              <w:t>бюджета</w:t>
            </w:r>
            <w:r>
              <w:rPr>
                <w:spacing w:val="-1"/>
                <w:sz w:val="24"/>
              </w:rPr>
              <w:t xml:space="preserve"> </w:t>
            </w:r>
            <w:r>
              <w:rPr>
                <w:sz w:val="24"/>
              </w:rPr>
              <w:t>на</w:t>
            </w:r>
          </w:p>
        </w:tc>
        <w:tc>
          <w:tcPr>
            <w:tcW w:w="1134" w:type="dxa"/>
            <w:tcBorders>
              <w:top w:val="nil"/>
              <w:bottom w:val="nil"/>
            </w:tcBorders>
          </w:tcPr>
          <w:p>
            <w:pPr>
              <w:pStyle w:val="8"/>
              <w:rPr>
                <w:sz w:val="18"/>
              </w:rPr>
            </w:pPr>
          </w:p>
        </w:tc>
        <w:tc>
          <w:tcPr>
            <w:tcW w:w="850" w:type="dxa"/>
            <w:tcBorders>
              <w:top w:val="nil"/>
              <w:bottom w:val="nil"/>
            </w:tcBorders>
          </w:tcPr>
          <w:p>
            <w:pPr>
              <w:pStyle w:val="8"/>
              <w:rPr>
                <w:sz w:val="18"/>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50" w:type="dxa"/>
            <w:tcBorders>
              <w:top w:val="nil"/>
            </w:tcBorders>
          </w:tcPr>
          <w:p>
            <w:pPr>
              <w:pStyle w:val="8"/>
              <w:rPr>
                <w:sz w:val="24"/>
              </w:rPr>
            </w:pPr>
          </w:p>
        </w:tc>
        <w:tc>
          <w:tcPr>
            <w:tcW w:w="3401" w:type="dxa"/>
            <w:tcBorders>
              <w:top w:val="nil"/>
            </w:tcBorders>
          </w:tcPr>
          <w:p>
            <w:pPr>
              <w:pStyle w:val="8"/>
              <w:tabs>
                <w:tab w:val="left" w:pos="1889"/>
              </w:tabs>
              <w:spacing w:line="266" w:lineRule="exact"/>
              <w:ind w:left="64"/>
              <w:rPr>
                <w:sz w:val="24"/>
              </w:rPr>
            </w:pPr>
            <w:r>
              <w:rPr>
                <w:sz w:val="24"/>
              </w:rPr>
              <w:t>капитального</w:t>
            </w:r>
            <w:r>
              <w:rPr>
                <w:sz w:val="24"/>
              </w:rPr>
              <w:tab/>
            </w:r>
            <w:r>
              <w:rPr>
                <w:sz w:val="24"/>
              </w:rPr>
              <w:t>строительства</w:t>
            </w:r>
          </w:p>
        </w:tc>
        <w:tc>
          <w:tcPr>
            <w:tcW w:w="3121" w:type="dxa"/>
            <w:tcBorders>
              <w:top w:val="nil"/>
            </w:tcBorders>
          </w:tcPr>
          <w:p>
            <w:pPr>
              <w:pStyle w:val="8"/>
              <w:spacing w:line="266" w:lineRule="exact"/>
              <w:ind w:left="52" w:right="46"/>
              <w:jc w:val="center"/>
              <w:rPr>
                <w:sz w:val="24"/>
              </w:rPr>
            </w:pPr>
            <w:r>
              <w:rPr>
                <w:sz w:val="24"/>
              </w:rPr>
              <w:t>осуществление</w:t>
            </w:r>
            <w:r>
              <w:rPr>
                <w:spacing w:val="-4"/>
                <w:sz w:val="24"/>
              </w:rPr>
              <w:t xml:space="preserve"> </w:t>
            </w:r>
            <w:r>
              <w:rPr>
                <w:sz w:val="24"/>
              </w:rPr>
              <w:t>капитальных</w:t>
            </w:r>
          </w:p>
        </w:tc>
        <w:tc>
          <w:tcPr>
            <w:tcW w:w="1134" w:type="dxa"/>
            <w:tcBorders>
              <w:top w:val="nil"/>
            </w:tcBorders>
          </w:tcPr>
          <w:p>
            <w:pPr>
              <w:pStyle w:val="8"/>
              <w:rPr>
                <w:sz w:val="24"/>
              </w:rPr>
            </w:pPr>
          </w:p>
        </w:tc>
        <w:tc>
          <w:tcPr>
            <w:tcW w:w="850" w:type="dxa"/>
            <w:tcBorders>
              <w:top w:val="nil"/>
            </w:tcBorders>
          </w:tcPr>
          <w:p>
            <w:pPr>
              <w:pStyle w:val="8"/>
              <w:rPr>
                <w:sz w:val="24"/>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bl>
    <w:p>
      <w:pPr>
        <w:rPr>
          <w:sz w:val="2"/>
          <w:szCs w:val="2"/>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rPr>
                <w:sz w:val="24"/>
              </w:rPr>
            </w:pPr>
          </w:p>
        </w:tc>
        <w:tc>
          <w:tcPr>
            <w:tcW w:w="3401" w:type="dxa"/>
          </w:tcPr>
          <w:p>
            <w:pPr>
              <w:pStyle w:val="8"/>
              <w:tabs>
                <w:tab w:val="left" w:pos="1424"/>
                <w:tab w:val="left" w:pos="1946"/>
              </w:tabs>
              <w:spacing w:before="92"/>
              <w:ind w:left="64" w:right="47"/>
              <w:rPr>
                <w:sz w:val="24"/>
              </w:rPr>
            </w:pPr>
            <w:r>
              <w:rPr>
                <w:sz w:val="24"/>
              </w:rPr>
              <w:t>государственной</w:t>
            </w:r>
            <w:r>
              <w:rPr>
                <w:spacing w:val="1"/>
                <w:sz w:val="24"/>
              </w:rPr>
              <w:t xml:space="preserve"> </w:t>
            </w:r>
            <w:r>
              <w:rPr>
                <w:sz w:val="24"/>
              </w:rPr>
              <w:t>(муниципальной)</w:t>
            </w:r>
            <w:r>
              <w:rPr>
                <w:spacing w:val="1"/>
                <w:sz w:val="24"/>
              </w:rPr>
              <w:t xml:space="preserve"> </w:t>
            </w:r>
            <w:r>
              <w:rPr>
                <w:sz w:val="24"/>
              </w:rPr>
              <w:t>собственности</w:t>
            </w:r>
            <w:r>
              <w:rPr>
                <w:spacing w:val="52"/>
                <w:sz w:val="24"/>
              </w:rPr>
              <w:t xml:space="preserve"> </w:t>
            </w:r>
            <w:r>
              <w:rPr>
                <w:sz w:val="24"/>
              </w:rPr>
              <w:t>и</w:t>
            </w:r>
            <w:r>
              <w:rPr>
                <w:spacing w:val="51"/>
                <w:sz w:val="24"/>
              </w:rPr>
              <w:t xml:space="preserve"> </w:t>
            </w:r>
            <w:r>
              <w:rPr>
                <w:sz w:val="24"/>
              </w:rPr>
              <w:t>приобретение</w:t>
            </w:r>
            <w:r>
              <w:rPr>
                <w:spacing w:val="-57"/>
                <w:sz w:val="24"/>
              </w:rPr>
              <w:t xml:space="preserve"> </w:t>
            </w:r>
            <w:r>
              <w:rPr>
                <w:sz w:val="24"/>
              </w:rPr>
              <w:t>объектов</w:t>
            </w:r>
            <w:r>
              <w:rPr>
                <w:sz w:val="24"/>
              </w:rPr>
              <w:tab/>
            </w:r>
            <w:r>
              <w:rPr>
                <w:sz w:val="24"/>
              </w:rPr>
              <w:tab/>
            </w:r>
            <w:r>
              <w:rPr>
                <w:spacing w:val="-1"/>
                <w:sz w:val="24"/>
              </w:rPr>
              <w:t>недвижимого</w:t>
            </w:r>
            <w:r>
              <w:rPr>
                <w:spacing w:val="-57"/>
                <w:sz w:val="24"/>
              </w:rPr>
              <w:t xml:space="preserve"> </w:t>
            </w:r>
            <w:r>
              <w:rPr>
                <w:sz w:val="24"/>
              </w:rPr>
              <w:t>имущества</w:t>
            </w:r>
            <w:r>
              <w:rPr>
                <w:sz w:val="24"/>
              </w:rPr>
              <w:tab/>
            </w:r>
            <w:r>
              <w:rPr>
                <w:sz w:val="24"/>
              </w:rPr>
              <w:t>(за</w:t>
            </w:r>
            <w:r>
              <w:rPr>
                <w:sz w:val="24"/>
              </w:rPr>
              <w:tab/>
            </w:r>
            <w:r>
              <w:rPr>
                <w:spacing w:val="-1"/>
                <w:sz w:val="24"/>
              </w:rPr>
              <w:t>исключением</w:t>
            </w:r>
            <w:r>
              <w:rPr>
                <w:spacing w:val="-57"/>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1.3.25)</w:t>
            </w:r>
          </w:p>
        </w:tc>
        <w:tc>
          <w:tcPr>
            <w:tcW w:w="3121" w:type="dxa"/>
          </w:tcPr>
          <w:p>
            <w:pPr>
              <w:pStyle w:val="8"/>
              <w:spacing w:before="92"/>
              <w:ind w:left="67" w:right="58"/>
              <w:jc w:val="center"/>
              <w:rPr>
                <w:sz w:val="24"/>
              </w:rPr>
            </w:pPr>
            <w:r>
              <w:rPr>
                <w:sz w:val="24"/>
              </w:rPr>
              <w:t>вложений в объекты</w:t>
            </w:r>
            <w:r>
              <w:rPr>
                <w:spacing w:val="1"/>
                <w:sz w:val="24"/>
              </w:rPr>
              <w:t xml:space="preserve"> </w:t>
            </w:r>
            <w:r>
              <w:rPr>
                <w:sz w:val="24"/>
              </w:rPr>
              <w:t>капитального строительства</w:t>
            </w:r>
            <w:r>
              <w:rPr>
                <w:spacing w:val="-58"/>
                <w:sz w:val="24"/>
              </w:rPr>
              <w:t xml:space="preserve"> </w:t>
            </w:r>
            <w:r>
              <w:rPr>
                <w:sz w:val="24"/>
              </w:rPr>
              <w:t>государственной</w:t>
            </w:r>
            <w:r>
              <w:rPr>
                <w:spacing w:val="1"/>
                <w:sz w:val="24"/>
              </w:rPr>
              <w:t xml:space="preserve"> </w:t>
            </w:r>
            <w:r>
              <w:rPr>
                <w:sz w:val="24"/>
              </w:rPr>
              <w:t>собственности Российской</w:t>
            </w:r>
            <w:r>
              <w:rPr>
                <w:spacing w:val="1"/>
                <w:sz w:val="24"/>
              </w:rPr>
              <w:t xml:space="preserve"> </w:t>
            </w:r>
            <w:r>
              <w:rPr>
                <w:sz w:val="24"/>
              </w:rPr>
              <w:t>Федерации и приобретение</w:t>
            </w:r>
            <w:r>
              <w:rPr>
                <w:spacing w:val="1"/>
                <w:sz w:val="24"/>
              </w:rPr>
              <w:t xml:space="preserve"> </w:t>
            </w:r>
            <w:r>
              <w:rPr>
                <w:sz w:val="24"/>
              </w:rPr>
              <w:t>объектов недвижимого</w:t>
            </w:r>
            <w:r>
              <w:rPr>
                <w:spacing w:val="1"/>
                <w:sz w:val="24"/>
              </w:rPr>
              <w:t xml:space="preserve"> </w:t>
            </w:r>
            <w:r>
              <w:rPr>
                <w:sz w:val="24"/>
              </w:rPr>
              <w:t>имущества в</w:t>
            </w:r>
            <w:r>
              <w:rPr>
                <w:spacing w:val="1"/>
                <w:sz w:val="24"/>
              </w:rPr>
              <w:t xml:space="preserve"> </w:t>
            </w:r>
            <w:r>
              <w:rPr>
                <w:sz w:val="24"/>
              </w:rPr>
              <w:t>государственную</w:t>
            </w:r>
            <w:r>
              <w:rPr>
                <w:spacing w:val="1"/>
                <w:sz w:val="24"/>
              </w:rPr>
              <w:t xml:space="preserve"> </w:t>
            </w:r>
            <w:r>
              <w:rPr>
                <w:sz w:val="24"/>
              </w:rPr>
              <w:t>собственность Российской</w:t>
            </w:r>
            <w:r>
              <w:rPr>
                <w:spacing w:val="1"/>
                <w:sz w:val="24"/>
              </w:rPr>
              <w:t xml:space="preserve"> </w:t>
            </w:r>
            <w:r>
              <w:rPr>
                <w:sz w:val="24"/>
              </w:rPr>
              <w:t>Федерации"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50" w:type="dxa"/>
            <w:vMerge w:val="restart"/>
          </w:tcPr>
          <w:p>
            <w:pPr>
              <w:pStyle w:val="8"/>
              <w:spacing w:before="92"/>
              <w:ind w:left="184"/>
              <w:rPr>
                <w:sz w:val="24"/>
              </w:rPr>
            </w:pPr>
            <w:r>
              <w:rPr>
                <w:sz w:val="24"/>
              </w:rPr>
              <w:t>1.3.5</w:t>
            </w:r>
          </w:p>
        </w:tc>
        <w:tc>
          <w:tcPr>
            <w:tcW w:w="3401" w:type="dxa"/>
            <w:vMerge w:val="restart"/>
          </w:tcPr>
          <w:p>
            <w:pPr>
              <w:pStyle w:val="8"/>
              <w:tabs>
                <w:tab w:val="left" w:pos="404"/>
                <w:tab w:val="left" w:pos="1441"/>
                <w:tab w:val="left" w:pos="1699"/>
                <w:tab w:val="left" w:pos="1834"/>
                <w:tab w:val="left" w:pos="1889"/>
                <w:tab w:val="left" w:pos="1959"/>
                <w:tab w:val="left" w:pos="2007"/>
                <w:tab w:val="left" w:pos="2193"/>
                <w:tab w:val="left" w:pos="2469"/>
                <w:tab w:val="left" w:pos="2803"/>
                <w:tab w:val="left" w:pos="3092"/>
              </w:tabs>
              <w:spacing w:before="92"/>
              <w:ind w:left="64" w:right="46"/>
              <w:rPr>
                <w:sz w:val="24"/>
              </w:rPr>
            </w:pPr>
            <w:r>
              <w:rPr>
                <w:sz w:val="24"/>
              </w:rPr>
              <w:t>Нарушение</w:t>
            </w:r>
            <w:r>
              <w:rPr>
                <w:sz w:val="24"/>
              </w:rPr>
              <w:tab/>
            </w:r>
            <w:r>
              <w:rPr>
                <w:sz w:val="24"/>
              </w:rPr>
              <w:t>порядка</w:t>
            </w:r>
            <w:r>
              <w:rPr>
                <w:sz w:val="24"/>
              </w:rPr>
              <w:tab/>
            </w:r>
            <w:r>
              <w:rPr>
                <w:sz w:val="24"/>
              </w:rPr>
              <w:t>и</w:t>
            </w:r>
            <w:r>
              <w:rPr>
                <w:sz w:val="24"/>
              </w:rPr>
              <w:tab/>
            </w:r>
            <w:r>
              <w:rPr>
                <w:spacing w:val="-1"/>
                <w:sz w:val="24"/>
              </w:rPr>
              <w:t>(или)</w:t>
            </w:r>
            <w:r>
              <w:rPr>
                <w:spacing w:val="-57"/>
                <w:sz w:val="24"/>
              </w:rPr>
              <w:t xml:space="preserve"> </w:t>
            </w:r>
            <w:r>
              <w:rPr>
                <w:sz w:val="24"/>
              </w:rPr>
              <w:t>условий</w:t>
            </w:r>
            <w:r>
              <w:rPr>
                <w:sz w:val="24"/>
              </w:rPr>
              <w:tab/>
            </w:r>
            <w:r>
              <w:rPr>
                <w:sz w:val="24"/>
              </w:rPr>
              <w:tab/>
            </w:r>
            <w:r>
              <w:rPr>
                <w:spacing w:val="-1"/>
                <w:sz w:val="24"/>
              </w:rPr>
              <w:t>предоставления</w:t>
            </w:r>
            <w:r>
              <w:rPr>
                <w:spacing w:val="-57"/>
                <w:sz w:val="24"/>
              </w:rPr>
              <w:t xml:space="preserve"> </w:t>
            </w:r>
            <w:r>
              <w:rPr>
                <w:sz w:val="24"/>
              </w:rPr>
              <w:t>государственным</w:t>
            </w:r>
            <w:r>
              <w:rPr>
                <w:spacing w:val="1"/>
                <w:sz w:val="24"/>
              </w:rPr>
              <w:t xml:space="preserve"> </w:t>
            </w:r>
            <w:r>
              <w:rPr>
                <w:sz w:val="24"/>
              </w:rPr>
              <w:t>(муниципальным)</w:t>
            </w:r>
            <w:r>
              <w:rPr>
                <w:spacing w:val="1"/>
                <w:sz w:val="24"/>
              </w:rPr>
              <w:t xml:space="preserve"> </w:t>
            </w:r>
            <w:r>
              <w:rPr>
                <w:sz w:val="24"/>
              </w:rPr>
              <w:t>бюджетным</w:t>
            </w:r>
            <w:r>
              <w:rPr>
                <w:spacing w:val="-57"/>
                <w:sz w:val="24"/>
              </w:rPr>
              <w:t xml:space="preserve"> </w:t>
            </w:r>
            <w:r>
              <w:rPr>
                <w:sz w:val="24"/>
              </w:rPr>
              <w:t>и</w:t>
            </w:r>
            <w:r>
              <w:rPr>
                <w:sz w:val="24"/>
              </w:rPr>
              <w:tab/>
            </w:r>
            <w:r>
              <w:rPr>
                <w:sz w:val="24"/>
              </w:rPr>
              <w:t>автономным</w:t>
            </w:r>
            <w:r>
              <w:rPr>
                <w:sz w:val="24"/>
              </w:rPr>
              <w:tab/>
            </w:r>
            <w:r>
              <w:rPr>
                <w:sz w:val="24"/>
              </w:rPr>
              <w:tab/>
            </w:r>
            <w:r>
              <w:rPr>
                <w:sz w:val="24"/>
              </w:rPr>
              <w:tab/>
            </w:r>
            <w:r>
              <w:rPr>
                <w:spacing w:val="-1"/>
                <w:sz w:val="24"/>
              </w:rPr>
              <w:t>учреждениям,</w:t>
            </w:r>
            <w:r>
              <w:rPr>
                <w:spacing w:val="-57"/>
                <w:sz w:val="24"/>
              </w:rPr>
              <w:t xml:space="preserve"> </w:t>
            </w:r>
            <w:r>
              <w:rPr>
                <w:sz w:val="24"/>
              </w:rPr>
              <w:t>государственным</w:t>
            </w:r>
            <w:r>
              <w:rPr>
                <w:spacing w:val="1"/>
                <w:sz w:val="24"/>
              </w:rPr>
              <w:t xml:space="preserve"> </w:t>
            </w:r>
            <w:r>
              <w:rPr>
                <w:sz w:val="24"/>
              </w:rPr>
              <w:t>(муниципальным)</w:t>
            </w:r>
            <w:r>
              <w:rPr>
                <w:sz w:val="24"/>
              </w:rPr>
              <w:tab/>
            </w:r>
            <w:r>
              <w:rPr>
                <w:sz w:val="24"/>
              </w:rPr>
              <w:tab/>
            </w:r>
            <w:r>
              <w:rPr>
                <w:sz w:val="24"/>
              </w:rPr>
              <w:tab/>
            </w:r>
            <w:r>
              <w:rPr>
                <w:spacing w:val="-1"/>
                <w:sz w:val="24"/>
              </w:rPr>
              <w:t>унитарным</w:t>
            </w:r>
            <w:r>
              <w:rPr>
                <w:spacing w:val="-57"/>
                <w:sz w:val="24"/>
              </w:rPr>
              <w:t xml:space="preserve"> </w:t>
            </w:r>
            <w:r>
              <w:rPr>
                <w:sz w:val="24"/>
              </w:rPr>
              <w:t>предприятиям</w:t>
            </w:r>
            <w:r>
              <w:rPr>
                <w:sz w:val="24"/>
              </w:rPr>
              <w:tab/>
            </w:r>
            <w:r>
              <w:rPr>
                <w:sz w:val="24"/>
              </w:rPr>
              <w:tab/>
            </w:r>
            <w:r>
              <w:rPr>
                <w:sz w:val="24"/>
              </w:rPr>
              <w:t>субсидий</w:t>
            </w:r>
            <w:r>
              <w:rPr>
                <w:sz w:val="24"/>
              </w:rPr>
              <w:tab/>
            </w:r>
            <w:r>
              <w:rPr>
                <w:sz w:val="24"/>
              </w:rPr>
              <w:tab/>
            </w:r>
            <w:r>
              <w:rPr>
                <w:spacing w:val="-2"/>
                <w:sz w:val="24"/>
              </w:rPr>
              <w:t>на</w:t>
            </w:r>
            <w:r>
              <w:rPr>
                <w:spacing w:val="-57"/>
                <w:sz w:val="24"/>
              </w:rPr>
              <w:t xml:space="preserve"> </w:t>
            </w:r>
            <w:r>
              <w:rPr>
                <w:sz w:val="24"/>
              </w:rPr>
              <w:t>осуществление</w:t>
            </w:r>
            <w:r>
              <w:rPr>
                <w:sz w:val="24"/>
              </w:rPr>
              <w:tab/>
            </w:r>
            <w:r>
              <w:rPr>
                <w:sz w:val="24"/>
              </w:rPr>
              <w:tab/>
            </w:r>
            <w:r>
              <w:rPr>
                <w:sz w:val="24"/>
              </w:rPr>
              <w:tab/>
            </w:r>
            <w:r>
              <w:rPr>
                <w:sz w:val="24"/>
              </w:rPr>
              <w:tab/>
            </w:r>
            <w:r>
              <w:rPr>
                <w:sz w:val="24"/>
              </w:rPr>
              <w:tab/>
            </w:r>
            <w:r>
              <w:rPr>
                <w:sz w:val="24"/>
              </w:rPr>
              <w:t>капитальных</w:t>
            </w:r>
            <w:r>
              <w:rPr>
                <w:spacing w:val="-57"/>
                <w:sz w:val="24"/>
              </w:rPr>
              <w:t xml:space="preserve"> </w:t>
            </w:r>
            <w:r>
              <w:rPr>
                <w:sz w:val="24"/>
              </w:rPr>
              <w:t>вложений</w:t>
            </w:r>
            <w:r>
              <w:rPr>
                <w:sz w:val="24"/>
              </w:rPr>
              <w:tab/>
            </w:r>
            <w:r>
              <w:rPr>
                <w:sz w:val="24"/>
              </w:rPr>
              <w:tab/>
            </w:r>
            <w:r>
              <w:rPr>
                <w:sz w:val="24"/>
              </w:rPr>
              <w:t>в</w:t>
            </w:r>
            <w:r>
              <w:rPr>
                <w:sz w:val="24"/>
              </w:rPr>
              <w:tab/>
            </w:r>
            <w:r>
              <w:rPr>
                <w:sz w:val="24"/>
              </w:rPr>
              <w:tab/>
            </w:r>
            <w:r>
              <w:rPr>
                <w:sz w:val="24"/>
              </w:rPr>
              <w:tab/>
            </w:r>
            <w:r>
              <w:rPr>
                <w:sz w:val="24"/>
              </w:rPr>
              <w:tab/>
            </w:r>
            <w:r>
              <w:rPr>
                <w:sz w:val="24"/>
              </w:rPr>
              <w:tab/>
            </w:r>
            <w:r>
              <w:rPr>
                <w:spacing w:val="-1"/>
                <w:sz w:val="24"/>
              </w:rPr>
              <w:t>объекты</w:t>
            </w:r>
            <w:r>
              <w:rPr>
                <w:spacing w:val="-57"/>
                <w:sz w:val="24"/>
              </w:rPr>
              <w:t xml:space="preserve"> </w:t>
            </w:r>
            <w:r>
              <w:rPr>
                <w:sz w:val="24"/>
              </w:rPr>
              <w:t>капитального</w:t>
            </w:r>
            <w:r>
              <w:rPr>
                <w:sz w:val="24"/>
              </w:rPr>
              <w:tab/>
            </w:r>
            <w:r>
              <w:rPr>
                <w:sz w:val="24"/>
              </w:rPr>
              <w:tab/>
            </w:r>
            <w:r>
              <w:rPr>
                <w:sz w:val="24"/>
              </w:rPr>
              <w:tab/>
            </w:r>
            <w:r>
              <w:rPr>
                <w:spacing w:val="-1"/>
                <w:sz w:val="24"/>
              </w:rPr>
              <w:t>строительства</w:t>
            </w:r>
            <w:r>
              <w:rPr>
                <w:spacing w:val="-57"/>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собственности</w:t>
            </w:r>
            <w:r>
              <w:rPr>
                <w:spacing w:val="52"/>
                <w:sz w:val="24"/>
              </w:rPr>
              <w:t xml:space="preserve"> </w:t>
            </w:r>
            <w:r>
              <w:rPr>
                <w:sz w:val="24"/>
              </w:rPr>
              <w:t>и</w:t>
            </w:r>
            <w:r>
              <w:rPr>
                <w:spacing w:val="51"/>
                <w:sz w:val="24"/>
              </w:rPr>
              <w:t xml:space="preserve"> </w:t>
            </w:r>
            <w:r>
              <w:rPr>
                <w:sz w:val="24"/>
              </w:rPr>
              <w:t>приобретение</w:t>
            </w:r>
            <w:r>
              <w:rPr>
                <w:spacing w:val="-57"/>
                <w:sz w:val="24"/>
              </w:rPr>
              <w:t xml:space="preserve"> </w:t>
            </w:r>
            <w:r>
              <w:rPr>
                <w:sz w:val="24"/>
              </w:rPr>
              <w:t>объектов</w:t>
            </w:r>
            <w:r>
              <w:rPr>
                <w:sz w:val="24"/>
              </w:rPr>
              <w:tab/>
            </w:r>
            <w:r>
              <w:rPr>
                <w:sz w:val="24"/>
              </w:rPr>
              <w:tab/>
            </w:r>
            <w:r>
              <w:rPr>
                <w:sz w:val="24"/>
              </w:rPr>
              <w:tab/>
            </w:r>
            <w:r>
              <w:rPr>
                <w:sz w:val="24"/>
              </w:rPr>
              <w:tab/>
            </w:r>
            <w:r>
              <w:rPr>
                <w:sz w:val="24"/>
              </w:rPr>
              <w:tab/>
            </w:r>
            <w:r>
              <w:rPr>
                <w:spacing w:val="-1"/>
                <w:sz w:val="24"/>
              </w:rPr>
              <w:t>недвижимого</w:t>
            </w:r>
            <w:r>
              <w:rPr>
                <w:spacing w:val="-57"/>
                <w:sz w:val="24"/>
              </w:rPr>
              <w:t xml:space="preserve"> </w:t>
            </w:r>
            <w:r>
              <w:rPr>
                <w:sz w:val="24"/>
              </w:rPr>
              <w:t>имущества</w:t>
            </w:r>
            <w:r>
              <w:rPr>
                <w:spacing w:val="30"/>
                <w:sz w:val="24"/>
              </w:rPr>
              <w:t xml:space="preserve"> </w:t>
            </w:r>
            <w:r>
              <w:rPr>
                <w:sz w:val="24"/>
              </w:rPr>
              <w:t>и</w:t>
            </w:r>
            <w:r>
              <w:rPr>
                <w:spacing w:val="32"/>
                <w:sz w:val="24"/>
              </w:rPr>
              <w:t xml:space="preserve"> </w:t>
            </w:r>
            <w:r>
              <w:rPr>
                <w:sz w:val="24"/>
              </w:rPr>
              <w:t>(или)</w:t>
            </w:r>
            <w:r>
              <w:rPr>
                <w:spacing w:val="30"/>
                <w:sz w:val="24"/>
              </w:rPr>
              <w:t xml:space="preserve"> </w:t>
            </w:r>
            <w:r>
              <w:rPr>
                <w:sz w:val="24"/>
              </w:rPr>
              <w:t>соглашения</w:t>
            </w:r>
            <w:r>
              <w:rPr>
                <w:spacing w:val="-57"/>
                <w:sz w:val="24"/>
              </w:rPr>
              <w:t xml:space="preserve"> </w:t>
            </w:r>
            <w:r>
              <w:rPr>
                <w:sz w:val="24"/>
              </w:rPr>
              <w:t>о</w:t>
            </w:r>
            <w:r>
              <w:rPr>
                <w:spacing w:val="27"/>
                <w:sz w:val="24"/>
              </w:rPr>
              <w:t xml:space="preserve"> </w:t>
            </w:r>
            <w:r>
              <w:rPr>
                <w:sz w:val="24"/>
              </w:rPr>
              <w:t>предоставлении</w:t>
            </w:r>
            <w:r>
              <w:rPr>
                <w:spacing w:val="28"/>
                <w:sz w:val="24"/>
              </w:rPr>
              <w:t xml:space="preserve"> </w:t>
            </w:r>
            <w:r>
              <w:rPr>
                <w:sz w:val="24"/>
              </w:rPr>
              <w:t>субсидии</w:t>
            </w:r>
            <w:r>
              <w:rPr>
                <w:spacing w:val="29"/>
                <w:sz w:val="24"/>
              </w:rPr>
              <w:t xml:space="preserve"> </w:t>
            </w:r>
            <w:r>
              <w:rPr>
                <w:sz w:val="24"/>
              </w:rPr>
              <w:t>(за</w:t>
            </w:r>
            <w:r>
              <w:rPr>
                <w:spacing w:val="-57"/>
                <w:sz w:val="24"/>
              </w:rPr>
              <w:t xml:space="preserve"> </w:t>
            </w:r>
            <w:r>
              <w:rPr>
                <w:sz w:val="24"/>
              </w:rPr>
              <w:t>исключением</w:t>
            </w:r>
            <w:r>
              <w:rPr>
                <w:sz w:val="24"/>
              </w:rPr>
              <w:tab/>
            </w:r>
            <w:r>
              <w:rPr>
                <w:sz w:val="24"/>
              </w:rPr>
              <w:t>нарушений</w:t>
            </w:r>
            <w:r>
              <w:rPr>
                <w:sz w:val="24"/>
              </w:rPr>
              <w:tab/>
            </w:r>
            <w:r>
              <w:rPr>
                <w:spacing w:val="-2"/>
                <w:sz w:val="24"/>
              </w:rPr>
              <w:t>по</w:t>
            </w:r>
            <w:r>
              <w:rPr>
                <w:spacing w:val="-57"/>
                <w:sz w:val="24"/>
              </w:rPr>
              <w:t xml:space="preserve"> </w:t>
            </w:r>
            <w:r>
              <w:rPr>
                <w:sz w:val="24"/>
              </w:rPr>
              <w:t>пунктам</w:t>
            </w:r>
            <w:r>
              <w:rPr>
                <w:spacing w:val="-2"/>
                <w:sz w:val="24"/>
              </w:rPr>
              <w:t xml:space="preserve"> </w:t>
            </w:r>
            <w:r>
              <w:rPr>
                <w:sz w:val="24"/>
              </w:rPr>
              <w:t>1.3.6, 1.3.26)</w:t>
            </w:r>
          </w:p>
        </w:tc>
        <w:tc>
          <w:tcPr>
            <w:tcW w:w="3121" w:type="dxa"/>
            <w:vMerge w:val="restart"/>
          </w:tcPr>
          <w:p>
            <w:pPr>
              <w:pStyle w:val="8"/>
              <w:spacing w:before="92"/>
              <w:ind w:left="323" w:right="313"/>
              <w:jc w:val="center"/>
              <w:rPr>
                <w:sz w:val="24"/>
              </w:rPr>
            </w:pPr>
            <w:r>
              <w:fldChar w:fldCharType="begin"/>
            </w:r>
            <w:r>
              <w:instrText xml:space="preserve"> HYPERLINK "consultantplus://offline/ref%3D0E8C51EFF77574B8234277044BEEA748D03E0D01AA59BC298B11C4BCAE67C42E22767A357F7369B29E36E11061EF2ED572411645DCA87947n548H" \h </w:instrText>
            </w:r>
            <w:r>
              <w:fldChar w:fldCharType="separate"/>
            </w:r>
            <w:r>
              <w:rPr>
                <w:color w:val="0000FF"/>
                <w:sz w:val="24"/>
              </w:rPr>
              <w:t xml:space="preserve">статья 78.2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"consultantplus://offline/ref%3D0E8C51EFF77574B8234277044BEEA748D7370503AE52BC298B11C4BCAE67C42E307622397D7873B19E23B74127nB48H"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65" w:right="58"/>
              <w:jc w:val="center"/>
              <w:rPr>
                <w:sz w:val="24"/>
              </w:rPr>
            </w:pPr>
            <w:r>
              <w:rPr>
                <w:sz w:val="24"/>
              </w:rPr>
              <w:t>Правительства Российской</w:t>
            </w:r>
            <w:r>
              <w:rPr>
                <w:spacing w:val="1"/>
                <w:sz w:val="24"/>
              </w:rPr>
              <w:t xml:space="preserve"> </w:t>
            </w:r>
            <w:r>
              <w:rPr>
                <w:sz w:val="24"/>
              </w:rPr>
              <w:t>Федерации от 9 января 2014</w:t>
            </w:r>
            <w:r>
              <w:rPr>
                <w:spacing w:val="-57"/>
                <w:sz w:val="24"/>
              </w:rPr>
              <w:t xml:space="preserve"> </w:t>
            </w:r>
            <w:r>
              <w:rPr>
                <w:sz w:val="24"/>
              </w:rPr>
              <w:t>г. N 13 "Об утверждении</w:t>
            </w:r>
            <w:r>
              <w:rPr>
                <w:spacing w:val="1"/>
                <w:sz w:val="24"/>
              </w:rPr>
              <w:t xml:space="preserve"> </w:t>
            </w:r>
            <w:r>
              <w:rPr>
                <w:sz w:val="24"/>
              </w:rPr>
              <w:t>Правил осуществления</w:t>
            </w:r>
            <w:r>
              <w:rPr>
                <w:spacing w:val="1"/>
                <w:sz w:val="24"/>
              </w:rPr>
              <w:t xml:space="preserve"> </w:t>
            </w:r>
            <w:r>
              <w:rPr>
                <w:sz w:val="24"/>
              </w:rPr>
              <w:t>капитальных вложений в</w:t>
            </w:r>
            <w:r>
              <w:rPr>
                <w:spacing w:val="1"/>
                <w:sz w:val="24"/>
              </w:rPr>
              <w:t xml:space="preserve"> </w:t>
            </w:r>
            <w:r>
              <w:rPr>
                <w:sz w:val="24"/>
              </w:rPr>
              <w:t>объекты государственной</w:t>
            </w:r>
            <w:r>
              <w:rPr>
                <w:spacing w:val="1"/>
                <w:sz w:val="24"/>
              </w:rPr>
              <w:t xml:space="preserve"> </w:t>
            </w:r>
            <w:r>
              <w:rPr>
                <w:sz w:val="24"/>
              </w:rPr>
              <w:t>собственности Российской</w:t>
            </w:r>
            <w:r>
              <w:rPr>
                <w:spacing w:val="1"/>
                <w:sz w:val="24"/>
              </w:rPr>
              <w:t xml:space="preserve"> </w:t>
            </w:r>
            <w:r>
              <w:rPr>
                <w:sz w:val="24"/>
              </w:rPr>
              <w:t>Федерации за счет средств</w:t>
            </w:r>
            <w:r>
              <w:rPr>
                <w:spacing w:val="1"/>
                <w:sz w:val="24"/>
              </w:rPr>
              <w:t xml:space="preserve"> </w:t>
            </w:r>
            <w:r>
              <w:rPr>
                <w:sz w:val="24"/>
              </w:rPr>
              <w:t>федерального бюджета";</w:t>
            </w:r>
            <w:r>
              <w:rPr>
                <w:spacing w:val="1"/>
                <w:sz w:val="24"/>
              </w:rPr>
              <w:t xml:space="preserve"> </w:t>
            </w:r>
            <w:r>
              <w:fldChar w:fldCharType="begin"/>
            </w:r>
            <w:r>
              <w:instrText xml:space="preserve"> HYPERLINK "consultantplus://offline/ref%3D0E8C51EFF77574B8234277044BEEA748D7360E0FA95BBC298B11C4BCAE67C42E307622397D7873B19E23B74127nB48H"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января 2014</w:t>
            </w:r>
            <w:r>
              <w:rPr>
                <w:spacing w:val="-57"/>
                <w:sz w:val="24"/>
              </w:rPr>
              <w:t xml:space="preserve"> </w:t>
            </w:r>
            <w:r>
              <w:rPr>
                <w:sz w:val="24"/>
              </w:rPr>
              <w:t>г. N 14 "Об утверждении</w:t>
            </w:r>
            <w:r>
              <w:rPr>
                <w:spacing w:val="1"/>
                <w:sz w:val="24"/>
              </w:rPr>
              <w:t xml:space="preserve"> </w:t>
            </w:r>
            <w:r>
              <w:rPr>
                <w:sz w:val="24"/>
              </w:rPr>
              <w:t>Правил принятия решений о</w:t>
            </w:r>
            <w:r>
              <w:rPr>
                <w:spacing w:val="-57"/>
                <w:sz w:val="24"/>
              </w:rPr>
              <w:t xml:space="preserve"> </w:t>
            </w:r>
            <w:r>
              <w:rPr>
                <w:sz w:val="24"/>
              </w:rPr>
              <w:t>предоставлении субсидии из</w:t>
            </w:r>
            <w:r>
              <w:rPr>
                <w:spacing w:val="-58"/>
                <w:sz w:val="24"/>
              </w:rPr>
              <w:t xml:space="preserve"> </w:t>
            </w:r>
            <w:r>
              <w:rPr>
                <w:sz w:val="24"/>
              </w:rPr>
              <w:t>федерального бюджета на</w:t>
            </w:r>
            <w:r>
              <w:rPr>
                <w:spacing w:val="1"/>
                <w:sz w:val="24"/>
              </w:rPr>
              <w:t xml:space="preserve"> </w:t>
            </w:r>
            <w:r>
              <w:rPr>
                <w:sz w:val="24"/>
              </w:rPr>
              <w:t>осуществление капитальных</w:t>
            </w:r>
            <w:r>
              <w:rPr>
                <w:spacing w:val="-57"/>
                <w:sz w:val="24"/>
              </w:rPr>
              <w:t xml:space="preserve"> </w:t>
            </w:r>
            <w:r>
              <w:rPr>
                <w:sz w:val="24"/>
              </w:rPr>
              <w:t>вложений</w:t>
            </w:r>
            <w:r>
              <w:rPr>
                <w:spacing w:val="-1"/>
                <w:sz w:val="24"/>
              </w:rPr>
              <w:t xml:space="preserve"> </w:t>
            </w:r>
            <w:r>
              <w:rPr>
                <w:sz w:val="24"/>
              </w:rPr>
              <w:t>в</w:t>
            </w:r>
            <w:r>
              <w:rPr>
                <w:spacing w:val="-1"/>
                <w:sz w:val="24"/>
              </w:rPr>
              <w:t xml:space="preserve"> </w:t>
            </w:r>
            <w:r>
              <w:rPr>
                <w:sz w:val="24"/>
              </w:rPr>
              <w:t>объекты</w:t>
            </w:r>
          </w:p>
        </w:tc>
        <w:tc>
          <w:tcPr>
            <w:tcW w:w="1134" w:type="dxa"/>
            <w:vMerge w:val="restart"/>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184" w:right="183"/>
              <w:jc w:val="center"/>
              <w:rPr>
                <w:sz w:val="24"/>
              </w:rPr>
            </w:pPr>
            <w:r>
              <w:rPr>
                <w:sz w:val="24"/>
              </w:rPr>
              <w:t>рублей</w:t>
            </w:r>
          </w:p>
        </w:tc>
        <w:tc>
          <w:tcPr>
            <w:tcW w:w="850" w:type="dxa"/>
            <w:vMerge w:val="restart"/>
          </w:tcPr>
          <w:p>
            <w:pPr>
              <w:pStyle w:val="8"/>
              <w:spacing w:before="92"/>
              <w:ind w:left="6"/>
              <w:jc w:val="center"/>
              <w:rPr>
                <w:sz w:val="24"/>
              </w:rPr>
            </w:pPr>
            <w:r>
              <w:rPr>
                <w:sz w:val="24"/>
              </w:rPr>
              <w:t>1</w:t>
            </w:r>
          </w:p>
        </w:tc>
        <w:tc>
          <w:tcPr>
            <w:tcW w:w="2381" w:type="dxa"/>
            <w:vMerge w:val="restart"/>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7" w:right="70"/>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или</w:t>
            </w:r>
            <w:r>
              <w:rPr>
                <w:spacing w:val="-3"/>
                <w:sz w:val="24"/>
              </w:rPr>
              <w:t xml:space="preserve"> </w:t>
            </w:r>
            <w:r>
              <w:rPr>
                <w:sz w:val="24"/>
              </w:rPr>
              <w:t>получателем</w:t>
            </w:r>
          </w:p>
          <w:p>
            <w:pPr>
              <w:pStyle w:val="8"/>
              <w:ind w:left="110" w:right="107" w:firstLine="21"/>
              <w:jc w:val="both"/>
              <w:rPr>
                <w:sz w:val="24"/>
              </w:rPr>
            </w:pPr>
            <w:r>
              <w:rPr>
                <w:sz w:val="24"/>
              </w:rPr>
              <w:t>бюджетных средств,</w:t>
            </w:r>
            <w:r>
              <w:rPr>
                <w:spacing w:val="-57"/>
                <w:sz w:val="24"/>
              </w:rPr>
              <w:t xml:space="preserve"> </w:t>
            </w:r>
            <w:r>
              <w:rPr>
                <w:sz w:val="24"/>
              </w:rPr>
              <w:t>предоставляющими</w:t>
            </w:r>
            <w:r>
              <w:rPr>
                <w:spacing w:val="1"/>
                <w:sz w:val="24"/>
              </w:rPr>
              <w:t xml:space="preserve"> </w:t>
            </w:r>
            <w:r>
              <w:rPr>
                <w:sz w:val="24"/>
              </w:rPr>
              <w:t>указанные</w:t>
            </w:r>
            <w:r>
              <w:rPr>
                <w:spacing w:val="-8"/>
                <w:sz w:val="24"/>
              </w:rPr>
              <w:t xml:space="preserve"> </w:t>
            </w:r>
            <w:r>
              <w:rPr>
                <w:sz w:val="24"/>
              </w:rPr>
              <w:t>субсидии,</w:t>
            </w:r>
          </w:p>
          <w:p>
            <w:pPr>
              <w:pStyle w:val="8"/>
              <w:spacing w:before="1"/>
              <w:ind w:left="775" w:right="145" w:hanging="624"/>
              <w:jc w:val="both"/>
              <w:rPr>
                <w:sz w:val="24"/>
              </w:rPr>
            </w:pPr>
            <w:r>
              <w:rPr>
                <w:sz w:val="24"/>
              </w:rPr>
              <w:t>- в части нарушения</w:t>
            </w:r>
            <w:r>
              <w:rPr>
                <w:spacing w:val="-58"/>
                <w:sz w:val="24"/>
              </w:rPr>
              <w:t xml:space="preserve"> </w:t>
            </w:r>
            <w:r>
              <w:rPr>
                <w:sz w:val="24"/>
              </w:rPr>
              <w:t>порядка</w:t>
            </w:r>
          </w:p>
          <w:p>
            <w:pPr>
              <w:pStyle w:val="8"/>
              <w:ind w:left="233" w:right="230" w:firstLine="4"/>
              <w:jc w:val="center"/>
              <w:rPr>
                <w:sz w:val="24"/>
              </w:rPr>
            </w:pPr>
            <w:r>
              <w:rPr>
                <w:sz w:val="24"/>
              </w:rPr>
              <w:t>предоставления</w:t>
            </w:r>
            <w:r>
              <w:rPr>
                <w:spacing w:val="1"/>
                <w:sz w:val="24"/>
              </w:rPr>
              <w:t xml:space="preserve"> </w:t>
            </w:r>
            <w:r>
              <w:rPr>
                <w:sz w:val="24"/>
              </w:rPr>
              <w:t>субсидий либо</w:t>
            </w:r>
            <w:r>
              <w:rPr>
                <w:spacing w:val="1"/>
                <w:sz w:val="24"/>
              </w:rPr>
              <w:t xml:space="preserve"> </w:t>
            </w:r>
            <w:r>
              <w:rPr>
                <w:sz w:val="24"/>
              </w:rPr>
              <w:t>неисполнение ими</w:t>
            </w:r>
            <w:r>
              <w:rPr>
                <w:spacing w:val="-58"/>
                <w:sz w:val="24"/>
              </w:rPr>
              <w:t xml:space="preserve"> </w:t>
            </w:r>
            <w:r>
              <w:rPr>
                <w:sz w:val="24"/>
              </w:rPr>
              <w:t>решения</w:t>
            </w:r>
            <w:r>
              <w:rPr>
                <w:spacing w:val="-1"/>
                <w:sz w:val="24"/>
              </w:rPr>
              <w:t xml:space="preserve"> </w:t>
            </w:r>
            <w:r>
              <w:rPr>
                <w:sz w:val="24"/>
              </w:rPr>
              <w:t>о</w:t>
            </w:r>
          </w:p>
          <w:p>
            <w:pPr>
              <w:pStyle w:val="8"/>
              <w:ind w:left="77" w:right="71"/>
              <w:jc w:val="center"/>
              <w:rPr>
                <w:sz w:val="24"/>
              </w:rPr>
            </w:pPr>
            <w:r>
              <w:rPr>
                <w:sz w:val="24"/>
              </w:rPr>
              <w:t>предоставлении</w:t>
            </w:r>
            <w:r>
              <w:rPr>
                <w:spacing w:val="-57"/>
                <w:sz w:val="24"/>
              </w:rPr>
              <w:t xml:space="preserve"> </w:t>
            </w:r>
            <w:r>
              <w:rPr>
                <w:sz w:val="24"/>
              </w:rPr>
              <w:t>субсидий;</w:t>
            </w:r>
          </w:p>
          <w:p>
            <w:pPr>
              <w:pStyle w:val="8"/>
              <w:ind w:left="77" w:right="71"/>
              <w:jc w:val="center"/>
              <w:rPr>
                <w:sz w:val="24"/>
              </w:rPr>
            </w:pPr>
            <w:r>
              <w:rPr>
                <w:sz w:val="24"/>
              </w:rPr>
              <w:t>юридическим лицом,</w:t>
            </w:r>
            <w:r>
              <w:rPr>
                <w:spacing w:val="-57"/>
                <w:sz w:val="24"/>
              </w:rPr>
              <w:t xml:space="preserve"> </w:t>
            </w:r>
            <w:r>
              <w:rPr>
                <w:sz w:val="24"/>
              </w:rPr>
              <w:t>являющимся</w:t>
            </w:r>
          </w:p>
        </w:tc>
        <w:tc>
          <w:tcPr>
            <w:tcW w:w="1700" w:type="dxa"/>
            <w:tcBorders>
              <w:bottom w:val="nil"/>
            </w:tcBorders>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spacing w:before="1"/>
              <w:ind w:left="459" w:right="217" w:hanging="217"/>
              <w:rPr>
                <w:sz w:val="24"/>
              </w:rPr>
            </w:pPr>
            <w:r>
              <w:rPr>
                <w:sz w:val="24"/>
              </w:rPr>
              <w:t>бюджетных средств</w:t>
            </w:r>
          </w:p>
        </w:tc>
        <w:tc>
          <w:tcPr>
            <w:tcW w:w="1985" w:type="dxa"/>
            <w:tcBorders>
              <w:bottom w:val="nil"/>
            </w:tcBorders>
          </w:tcPr>
          <w:p>
            <w:pPr>
              <w:pStyle w:val="8"/>
              <w:spacing w:before="92"/>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spacing w:before="1"/>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8"/>
              <w:ind w:left="63" w:right="55"/>
              <w:jc w:val="center"/>
              <w:rPr>
                <w:sz w:val="24"/>
              </w:rPr>
            </w:pPr>
            <w:r>
              <w:rPr>
                <w:sz w:val="24"/>
              </w:rPr>
              <w:t>объем занижения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41" w:right="13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67" w:right="58"/>
              <w:jc w:val="center"/>
              <w:rPr>
                <w:sz w:val="24"/>
              </w:rPr>
            </w:pPr>
            <w:r>
              <w:rPr>
                <w:sz w:val="24"/>
              </w:rPr>
              <w:t>капитального строительства</w:t>
            </w:r>
            <w:r>
              <w:rPr>
                <w:spacing w:val="-57"/>
                <w:sz w:val="24"/>
              </w:rPr>
              <w:t xml:space="preserve"> </w:t>
            </w:r>
            <w:r>
              <w:rPr>
                <w:sz w:val="24"/>
              </w:rPr>
              <w:t>государственной</w:t>
            </w:r>
            <w:r>
              <w:rPr>
                <w:spacing w:val="1"/>
                <w:sz w:val="24"/>
              </w:rPr>
              <w:t xml:space="preserve"> </w:t>
            </w:r>
            <w:r>
              <w:rPr>
                <w:sz w:val="24"/>
              </w:rPr>
              <w:t>собственности Российской</w:t>
            </w:r>
            <w:r>
              <w:rPr>
                <w:spacing w:val="1"/>
                <w:sz w:val="24"/>
              </w:rPr>
              <w:t xml:space="preserve"> </w:t>
            </w:r>
            <w:r>
              <w:rPr>
                <w:sz w:val="24"/>
              </w:rPr>
              <w:t>Федерации и приобретение</w:t>
            </w:r>
            <w:r>
              <w:rPr>
                <w:spacing w:val="1"/>
                <w:sz w:val="24"/>
              </w:rPr>
              <w:t xml:space="preserve"> </w:t>
            </w:r>
            <w:r>
              <w:rPr>
                <w:sz w:val="24"/>
              </w:rPr>
              <w:t>объектов недвижимого</w:t>
            </w:r>
            <w:r>
              <w:rPr>
                <w:spacing w:val="1"/>
                <w:sz w:val="24"/>
              </w:rPr>
              <w:t xml:space="preserve"> </w:t>
            </w:r>
            <w:r>
              <w:rPr>
                <w:sz w:val="24"/>
              </w:rPr>
              <w:t>имущества в</w:t>
            </w:r>
            <w:r>
              <w:rPr>
                <w:spacing w:val="1"/>
                <w:sz w:val="24"/>
              </w:rPr>
              <w:t xml:space="preserve"> </w:t>
            </w:r>
            <w:r>
              <w:rPr>
                <w:sz w:val="24"/>
              </w:rPr>
              <w:t>государственную</w:t>
            </w:r>
            <w:r>
              <w:rPr>
                <w:spacing w:val="1"/>
                <w:sz w:val="24"/>
              </w:rPr>
              <w:t xml:space="preserve"> </w:t>
            </w:r>
            <w:r>
              <w:rPr>
                <w:sz w:val="24"/>
              </w:rPr>
              <w:t>собственность Российской</w:t>
            </w:r>
            <w:r>
              <w:rPr>
                <w:spacing w:val="1"/>
                <w:sz w:val="24"/>
              </w:rPr>
              <w:t xml:space="preserve"> </w:t>
            </w:r>
            <w:r>
              <w:rPr>
                <w:sz w:val="24"/>
              </w:rPr>
              <w:t>Федерации";</w:t>
            </w:r>
          </w:p>
          <w:p>
            <w:pPr>
              <w:pStyle w:val="8"/>
              <w:spacing w:before="1"/>
              <w:ind w:left="169" w:right="160" w:firstLine="4"/>
              <w:jc w:val="center"/>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6" w:right="71"/>
              <w:jc w:val="center"/>
              <w:rPr>
                <w:sz w:val="24"/>
              </w:rPr>
            </w:pPr>
            <w:r>
              <w:rPr>
                <w:sz w:val="24"/>
              </w:rPr>
              <w:t>получателем</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6" w:hRule="atLeast"/>
        </w:trPr>
        <w:tc>
          <w:tcPr>
            <w:tcW w:w="850" w:type="dxa"/>
          </w:tcPr>
          <w:p>
            <w:pPr>
              <w:pStyle w:val="8"/>
              <w:spacing w:before="92"/>
              <w:ind w:left="184"/>
              <w:rPr>
                <w:sz w:val="24"/>
              </w:rPr>
            </w:pPr>
            <w:r>
              <w:rPr>
                <w:sz w:val="24"/>
              </w:rPr>
              <w:t>1.3.6</w:t>
            </w:r>
          </w:p>
        </w:tc>
        <w:tc>
          <w:tcPr>
            <w:tcW w:w="3401" w:type="dxa"/>
          </w:tcPr>
          <w:p>
            <w:pPr>
              <w:pStyle w:val="8"/>
              <w:spacing w:before="92"/>
              <w:ind w:left="64" w:right="50"/>
              <w:rPr>
                <w:sz w:val="24"/>
              </w:rPr>
            </w:pPr>
            <w:r>
              <w:rPr>
                <w:sz w:val="24"/>
              </w:rPr>
              <w:t>Расходование</w:t>
            </w:r>
            <w:r>
              <w:rPr>
                <w:spacing w:val="8"/>
                <w:sz w:val="24"/>
              </w:rPr>
              <w:t xml:space="preserve"> </w:t>
            </w:r>
            <w:r>
              <w:rPr>
                <w:sz w:val="24"/>
              </w:rPr>
              <w:t>(использование)</w:t>
            </w:r>
            <w:r>
              <w:rPr>
                <w:spacing w:val="-57"/>
                <w:sz w:val="24"/>
              </w:rPr>
              <w:t xml:space="preserve"> </w:t>
            </w:r>
            <w:r>
              <w:rPr>
                <w:sz w:val="24"/>
              </w:rPr>
              <w:t>государственными</w:t>
            </w:r>
            <w:r>
              <w:rPr>
                <w:spacing w:val="1"/>
                <w:sz w:val="24"/>
              </w:rPr>
              <w:t xml:space="preserve"> </w:t>
            </w:r>
            <w:r>
              <w:rPr>
                <w:sz w:val="24"/>
              </w:rPr>
              <w:t>(муниципальными)</w:t>
            </w:r>
          </w:p>
          <w:p>
            <w:pPr>
              <w:pStyle w:val="8"/>
              <w:ind w:left="64" w:right="50"/>
              <w:rPr>
                <w:sz w:val="24"/>
              </w:rPr>
            </w:pPr>
            <w:r>
              <w:rPr>
                <w:sz w:val="24"/>
              </w:rPr>
              <w:t>бюджетными</w:t>
            </w:r>
            <w:r>
              <w:rPr>
                <w:spacing w:val="1"/>
                <w:sz w:val="24"/>
              </w:rPr>
              <w:t xml:space="preserve"> </w:t>
            </w:r>
            <w:r>
              <w:rPr>
                <w:sz w:val="24"/>
              </w:rPr>
              <w:t>и</w:t>
            </w:r>
            <w:r>
              <w:rPr>
                <w:spacing w:val="1"/>
                <w:sz w:val="24"/>
              </w:rPr>
              <w:t xml:space="preserve"> </w:t>
            </w:r>
            <w:r>
              <w:rPr>
                <w:sz w:val="24"/>
              </w:rPr>
              <w:t>автономными</w:t>
            </w:r>
            <w:r>
              <w:rPr>
                <w:spacing w:val="-57"/>
                <w:sz w:val="24"/>
              </w:rPr>
              <w:t xml:space="preserve"> </w:t>
            </w:r>
            <w:r>
              <w:rPr>
                <w:sz w:val="24"/>
              </w:rPr>
              <w:t>учреждениями,</w:t>
            </w:r>
          </w:p>
          <w:p>
            <w:pPr>
              <w:pStyle w:val="8"/>
              <w:spacing w:before="1"/>
              <w:ind w:left="64" w:right="1327"/>
              <w:rPr>
                <w:sz w:val="24"/>
              </w:rPr>
            </w:pPr>
            <w:r>
              <w:rPr>
                <w:sz w:val="24"/>
              </w:rPr>
              <w:t>государственными</w:t>
            </w:r>
            <w:r>
              <w:rPr>
                <w:spacing w:val="1"/>
                <w:sz w:val="24"/>
              </w:rPr>
              <w:t xml:space="preserve"> </w:t>
            </w:r>
            <w:r>
              <w:rPr>
                <w:sz w:val="24"/>
              </w:rPr>
              <w:t>(муниципальными)</w:t>
            </w:r>
          </w:p>
          <w:p>
            <w:pPr>
              <w:pStyle w:val="8"/>
              <w:tabs>
                <w:tab w:val="left" w:pos="1289"/>
                <w:tab w:val="left" w:pos="1750"/>
                <w:tab w:val="left" w:pos="1788"/>
                <w:tab w:val="left" w:pos="1955"/>
                <w:tab w:val="left" w:pos="3227"/>
              </w:tabs>
              <w:ind w:left="64" w:right="47"/>
              <w:rPr>
                <w:sz w:val="24"/>
              </w:rPr>
            </w:pPr>
            <w:r>
              <w:rPr>
                <w:sz w:val="24"/>
              </w:rPr>
              <w:t>унитарными</w:t>
            </w:r>
            <w:r>
              <w:rPr>
                <w:sz w:val="24"/>
              </w:rPr>
              <w:tab/>
            </w:r>
            <w:r>
              <w:rPr>
                <w:spacing w:val="-1"/>
                <w:sz w:val="24"/>
              </w:rPr>
              <w:t>предприятиями</w:t>
            </w:r>
            <w:r>
              <w:rPr>
                <w:spacing w:val="-57"/>
                <w:sz w:val="24"/>
              </w:rPr>
              <w:t xml:space="preserve"> </w:t>
            </w:r>
            <w:r>
              <w:rPr>
                <w:sz w:val="24"/>
              </w:rPr>
              <w:t>субсидии</w:t>
            </w:r>
            <w:r>
              <w:rPr>
                <w:sz w:val="24"/>
              </w:rPr>
              <w:tab/>
            </w:r>
            <w:r>
              <w:rPr>
                <w:sz w:val="24"/>
              </w:rPr>
              <w:t>на</w:t>
            </w:r>
            <w:r>
              <w:rPr>
                <w:sz w:val="24"/>
              </w:rPr>
              <w:tab/>
            </w:r>
            <w:r>
              <w:rPr>
                <w:sz w:val="24"/>
              </w:rPr>
              <w:tab/>
            </w:r>
            <w:r>
              <w:rPr>
                <w:spacing w:val="-1"/>
                <w:sz w:val="24"/>
              </w:rPr>
              <w:t>осуществление</w:t>
            </w:r>
            <w:r>
              <w:rPr>
                <w:spacing w:val="-57"/>
                <w:sz w:val="24"/>
              </w:rPr>
              <w:t xml:space="preserve"> </w:t>
            </w:r>
            <w:r>
              <w:rPr>
                <w:sz w:val="24"/>
              </w:rPr>
              <w:t>капитальных</w:t>
            </w:r>
            <w:r>
              <w:rPr>
                <w:sz w:val="24"/>
              </w:rPr>
              <w:tab/>
            </w:r>
            <w:r>
              <w:rPr>
                <w:sz w:val="24"/>
              </w:rPr>
              <w:tab/>
            </w:r>
            <w:r>
              <w:rPr>
                <w:sz w:val="24"/>
              </w:rPr>
              <w:t>вложений</w:t>
            </w:r>
            <w:r>
              <w:rPr>
                <w:sz w:val="24"/>
              </w:rPr>
              <w:tab/>
            </w:r>
            <w:r>
              <w:rPr>
                <w:spacing w:val="-3"/>
                <w:sz w:val="24"/>
              </w:rPr>
              <w:t>в</w:t>
            </w:r>
            <w:r>
              <w:rPr>
                <w:spacing w:val="-57"/>
                <w:sz w:val="24"/>
              </w:rPr>
              <w:t xml:space="preserve"> </w:t>
            </w:r>
            <w:r>
              <w:rPr>
                <w:sz w:val="24"/>
              </w:rPr>
              <w:t>объекты</w:t>
            </w:r>
            <w:r>
              <w:rPr>
                <w:sz w:val="24"/>
              </w:rPr>
              <w:tab/>
            </w:r>
            <w:r>
              <w:rPr>
                <w:sz w:val="24"/>
              </w:rPr>
              <w:tab/>
            </w:r>
            <w:r>
              <w:rPr>
                <w:sz w:val="24"/>
              </w:rPr>
              <w:tab/>
            </w:r>
            <w:r>
              <w:rPr>
                <w:sz w:val="24"/>
              </w:rPr>
              <w:tab/>
            </w:r>
            <w:r>
              <w:rPr>
                <w:spacing w:val="-1"/>
                <w:sz w:val="24"/>
              </w:rPr>
              <w:t>капитального</w:t>
            </w:r>
            <w:r>
              <w:rPr>
                <w:spacing w:val="-57"/>
                <w:sz w:val="24"/>
              </w:rPr>
              <w:t xml:space="preserve"> </w:t>
            </w:r>
            <w:r>
              <w:rPr>
                <w:sz w:val="24"/>
              </w:rPr>
              <w:t>строительства</w:t>
            </w:r>
            <w:r>
              <w:rPr>
                <w:spacing w:val="27"/>
                <w:sz w:val="24"/>
              </w:rPr>
              <w:t xml:space="preserve"> </w:t>
            </w:r>
            <w:r>
              <w:rPr>
                <w:sz w:val="24"/>
              </w:rPr>
              <w:t>государственной</w:t>
            </w:r>
            <w:r>
              <w:rPr>
                <w:spacing w:val="-57"/>
                <w:sz w:val="24"/>
              </w:rPr>
              <w:t xml:space="preserve"> </w:t>
            </w:r>
            <w:r>
              <w:rPr>
                <w:sz w:val="24"/>
              </w:rPr>
              <w:t>(муниципальной)</w:t>
            </w:r>
            <w:r>
              <w:rPr>
                <w:spacing w:val="1"/>
                <w:sz w:val="24"/>
              </w:rPr>
              <w:t xml:space="preserve"> </w:t>
            </w:r>
            <w:r>
              <w:rPr>
                <w:sz w:val="24"/>
              </w:rPr>
              <w:t>собственности</w:t>
            </w:r>
            <w:r>
              <w:rPr>
                <w:spacing w:val="52"/>
                <w:sz w:val="24"/>
              </w:rPr>
              <w:t xml:space="preserve"> </w:t>
            </w:r>
            <w:r>
              <w:rPr>
                <w:sz w:val="24"/>
              </w:rPr>
              <w:t>и</w:t>
            </w:r>
            <w:r>
              <w:rPr>
                <w:spacing w:val="51"/>
                <w:sz w:val="24"/>
              </w:rPr>
              <w:t xml:space="preserve"> </w:t>
            </w:r>
            <w:r>
              <w:rPr>
                <w:sz w:val="24"/>
              </w:rPr>
              <w:t>приобретение</w:t>
            </w:r>
            <w:r>
              <w:rPr>
                <w:spacing w:val="-57"/>
                <w:sz w:val="24"/>
              </w:rPr>
              <w:t xml:space="preserve"> </w:t>
            </w:r>
            <w:r>
              <w:rPr>
                <w:sz w:val="24"/>
              </w:rPr>
              <w:t>объектов</w:t>
            </w:r>
            <w:r>
              <w:rPr>
                <w:sz w:val="24"/>
              </w:rPr>
              <w:tab/>
            </w:r>
            <w:r>
              <w:rPr>
                <w:sz w:val="24"/>
              </w:rPr>
              <w:tab/>
            </w:r>
            <w:r>
              <w:rPr>
                <w:sz w:val="24"/>
              </w:rPr>
              <w:tab/>
            </w:r>
            <w:r>
              <w:rPr>
                <w:sz w:val="24"/>
              </w:rPr>
              <w:tab/>
            </w:r>
            <w:r>
              <w:rPr>
                <w:spacing w:val="-1"/>
                <w:sz w:val="24"/>
              </w:rPr>
              <w:t>недвижимого</w:t>
            </w:r>
            <w:r>
              <w:rPr>
                <w:spacing w:val="-57"/>
                <w:sz w:val="24"/>
              </w:rPr>
              <w:t xml:space="preserve"> </w:t>
            </w:r>
            <w:r>
              <w:rPr>
                <w:sz w:val="24"/>
              </w:rPr>
              <w:t>имущества,</w:t>
            </w:r>
            <w:r>
              <w:rPr>
                <w:spacing w:val="8"/>
                <w:sz w:val="24"/>
              </w:rPr>
              <w:t xml:space="preserve"> </w:t>
            </w:r>
            <w:r>
              <w:rPr>
                <w:sz w:val="24"/>
              </w:rPr>
              <w:t>не</w:t>
            </w:r>
            <w:r>
              <w:rPr>
                <w:spacing w:val="9"/>
                <w:sz w:val="24"/>
              </w:rPr>
              <w:t xml:space="preserve"> </w:t>
            </w:r>
            <w:r>
              <w:rPr>
                <w:sz w:val="24"/>
              </w:rPr>
              <w:t>в</w:t>
            </w:r>
            <w:r>
              <w:rPr>
                <w:spacing w:val="7"/>
                <w:sz w:val="24"/>
              </w:rPr>
              <w:t xml:space="preserve"> </w:t>
            </w:r>
            <w:r>
              <w:rPr>
                <w:sz w:val="24"/>
              </w:rPr>
              <w:t>соответствии</w:t>
            </w:r>
            <w:r>
              <w:rPr>
                <w:spacing w:val="10"/>
                <w:sz w:val="24"/>
              </w:rPr>
              <w:t xml:space="preserve"> </w:t>
            </w:r>
            <w:r>
              <w:rPr>
                <w:sz w:val="24"/>
              </w:rPr>
              <w:t>с</w:t>
            </w:r>
            <w:r>
              <w:rPr>
                <w:spacing w:val="-57"/>
                <w:sz w:val="24"/>
              </w:rPr>
              <w:t xml:space="preserve"> </w:t>
            </w:r>
            <w:r>
              <w:rPr>
                <w:sz w:val="24"/>
              </w:rPr>
              <w:t>целями</w:t>
            </w:r>
            <w:r>
              <w:rPr>
                <w:spacing w:val="50"/>
                <w:sz w:val="24"/>
              </w:rPr>
              <w:t xml:space="preserve"> </w:t>
            </w:r>
            <w:r>
              <w:rPr>
                <w:sz w:val="24"/>
              </w:rPr>
              <w:t>ее</w:t>
            </w:r>
            <w:r>
              <w:rPr>
                <w:spacing w:val="49"/>
                <w:sz w:val="24"/>
              </w:rPr>
              <w:t xml:space="preserve"> </w:t>
            </w:r>
            <w:r>
              <w:rPr>
                <w:sz w:val="24"/>
              </w:rPr>
              <w:t>предоставления,</w:t>
            </w:r>
            <w:r>
              <w:rPr>
                <w:spacing w:val="49"/>
                <w:sz w:val="24"/>
              </w:rPr>
              <w:t xml:space="preserve"> </w:t>
            </w:r>
            <w:r>
              <w:rPr>
                <w:sz w:val="24"/>
              </w:rPr>
              <w:t>в</w:t>
            </w:r>
          </w:p>
        </w:tc>
        <w:tc>
          <w:tcPr>
            <w:tcW w:w="3121" w:type="dxa"/>
          </w:tcPr>
          <w:p>
            <w:pPr>
              <w:pStyle w:val="8"/>
              <w:spacing w:before="92"/>
              <w:ind w:left="323" w:right="313"/>
              <w:jc w:val="center"/>
              <w:rPr>
                <w:sz w:val="24"/>
              </w:rPr>
            </w:pPr>
            <w:r>
              <w:fldChar w:fldCharType="begin"/>
            </w:r>
            <w:r>
              <w:instrText xml:space="preserve"> HYPERLINK "consultantplus://offline/ref%3D0E8C51EFF77574B8234277044BEEA748D03E0D01AA59BC298B11C4BCAE67C42E22767A357F7369B29E36E11061EF2ED572411645DCA87947n548H" \h </w:instrText>
            </w:r>
            <w:r>
              <w:fldChar w:fldCharType="separate"/>
            </w:r>
            <w:r>
              <w:rPr>
                <w:color w:val="0000FF"/>
                <w:sz w:val="24"/>
              </w:rPr>
              <w:t xml:space="preserve">статья 78.2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"consultantplus://offline/ref%3D0E8C51EFF77574B8234277044BEEA748D7370503AE52BC298B11C4BCAE67C42E307622397D7873B19E23B74127nB48H"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114" w:right="105" w:hanging="4"/>
              <w:jc w:val="center"/>
              <w:rPr>
                <w:sz w:val="24"/>
              </w:rPr>
            </w:pPr>
            <w:r>
              <w:rPr>
                <w:sz w:val="24"/>
              </w:rPr>
              <w:t>Правительства 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января</w:t>
            </w:r>
            <w:r>
              <w:rPr>
                <w:spacing w:val="-4"/>
                <w:sz w:val="24"/>
              </w:rPr>
              <w:t xml:space="preserve"> </w:t>
            </w:r>
            <w:r>
              <w:rPr>
                <w:sz w:val="24"/>
              </w:rPr>
              <w:t>2014</w:t>
            </w:r>
            <w:r>
              <w:rPr>
                <w:spacing w:val="-57"/>
                <w:sz w:val="24"/>
              </w:rPr>
              <w:t xml:space="preserve"> </w:t>
            </w:r>
            <w:r>
              <w:rPr>
                <w:sz w:val="24"/>
              </w:rPr>
              <w:t>г. N 13 "Об утверждении</w:t>
            </w:r>
            <w:r>
              <w:rPr>
                <w:spacing w:val="1"/>
                <w:sz w:val="24"/>
              </w:rPr>
              <w:t xml:space="preserve"> </w:t>
            </w:r>
            <w:r>
              <w:rPr>
                <w:sz w:val="24"/>
              </w:rPr>
              <w:t>Правил осуществления</w:t>
            </w:r>
            <w:r>
              <w:rPr>
                <w:spacing w:val="1"/>
                <w:sz w:val="24"/>
              </w:rPr>
              <w:t xml:space="preserve"> </w:t>
            </w:r>
            <w:r>
              <w:rPr>
                <w:sz w:val="24"/>
              </w:rPr>
              <w:t>капитальных вложений в</w:t>
            </w:r>
            <w:r>
              <w:rPr>
                <w:spacing w:val="1"/>
                <w:sz w:val="24"/>
              </w:rPr>
              <w:t xml:space="preserve"> </w:t>
            </w:r>
            <w:r>
              <w:rPr>
                <w:sz w:val="24"/>
              </w:rPr>
              <w:t>объекты государственной</w:t>
            </w:r>
            <w:r>
              <w:rPr>
                <w:spacing w:val="1"/>
                <w:sz w:val="24"/>
              </w:rPr>
              <w:t xml:space="preserve"> </w:t>
            </w:r>
            <w:r>
              <w:rPr>
                <w:sz w:val="24"/>
              </w:rPr>
              <w:t>собственности Российской</w:t>
            </w:r>
            <w:r>
              <w:rPr>
                <w:spacing w:val="1"/>
                <w:sz w:val="24"/>
              </w:rPr>
              <w:t xml:space="preserve"> </w:t>
            </w:r>
            <w:r>
              <w:rPr>
                <w:sz w:val="24"/>
              </w:rPr>
              <w:t>Федерации за счет средств</w:t>
            </w:r>
            <w:r>
              <w:rPr>
                <w:spacing w:val="1"/>
                <w:sz w:val="24"/>
              </w:rPr>
              <w:t xml:space="preserve"> </w:t>
            </w:r>
            <w:r>
              <w:rPr>
                <w:sz w:val="24"/>
              </w:rPr>
              <w:t>федерального бюджета";</w:t>
            </w:r>
            <w:r>
              <w:rPr>
                <w:spacing w:val="1"/>
                <w:sz w:val="24"/>
              </w:rPr>
              <w:t xml:space="preserve"> </w:t>
            </w:r>
            <w:r>
              <w:fldChar w:fldCharType="begin"/>
            </w:r>
            <w:r>
              <w:instrText xml:space="preserve"> HYPERLINK "consultantplus://offline/ref%3D0E8C51EFF77574B8234277044BEEA748D7360E0FA95BBC298B11C4BCAE67C42E307622397D7873B19E23B74127nB48H"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9</w:t>
            </w:r>
            <w:r>
              <w:rPr>
                <w:spacing w:val="-3"/>
                <w:sz w:val="24"/>
              </w:rPr>
              <w:t xml:space="preserve"> </w:t>
            </w:r>
            <w:r>
              <w:rPr>
                <w:sz w:val="24"/>
              </w:rPr>
              <w:t>января</w:t>
            </w:r>
            <w:r>
              <w:rPr>
                <w:spacing w:val="-7"/>
                <w:sz w:val="24"/>
              </w:rPr>
              <w:t xml:space="preserve"> </w:t>
            </w:r>
            <w:r>
              <w:rPr>
                <w:sz w:val="24"/>
              </w:rPr>
              <w:t>2014</w:t>
            </w:r>
            <w:r>
              <w:rPr>
                <w:spacing w:val="-57"/>
                <w:sz w:val="24"/>
              </w:rPr>
              <w:t xml:space="preserve"> </w:t>
            </w:r>
            <w:r>
              <w:rPr>
                <w:sz w:val="24"/>
              </w:rPr>
              <w:t>г.</w:t>
            </w:r>
            <w:r>
              <w:rPr>
                <w:spacing w:val="-2"/>
                <w:sz w:val="24"/>
              </w:rPr>
              <w:t xml:space="preserve"> </w:t>
            </w:r>
            <w:r>
              <w:rPr>
                <w:sz w:val="24"/>
              </w:rPr>
              <w:t>N</w:t>
            </w:r>
            <w:r>
              <w:rPr>
                <w:spacing w:val="-2"/>
                <w:sz w:val="24"/>
              </w:rPr>
              <w:t xml:space="preserve"> </w:t>
            </w:r>
            <w:r>
              <w:rPr>
                <w:sz w:val="24"/>
              </w:rPr>
              <w:t>14</w:t>
            </w:r>
            <w:r>
              <w:rPr>
                <w:spacing w:val="-1"/>
                <w:sz w:val="24"/>
              </w:rPr>
              <w:t xml:space="preserve"> </w:t>
            </w:r>
            <w:r>
              <w:rPr>
                <w:sz w:val="24"/>
              </w:rPr>
              <w:t>"Об</w:t>
            </w:r>
            <w:r>
              <w:rPr>
                <w:spacing w:val="2"/>
                <w:sz w:val="24"/>
              </w:rPr>
              <w:t xml:space="preserve"> </w:t>
            </w:r>
            <w:r>
              <w:rPr>
                <w:sz w:val="24"/>
              </w:rPr>
              <w:t>утверждении</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8</w:t>
            </w:r>
          </w:p>
        </w:tc>
        <w:tc>
          <w:tcPr>
            <w:tcW w:w="2381" w:type="dxa"/>
          </w:tcPr>
          <w:p>
            <w:pPr>
              <w:pStyle w:val="8"/>
              <w:spacing w:before="92"/>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spacing w:before="1"/>
              <w:ind w:left="588" w:right="131" w:hanging="432"/>
              <w:rPr>
                <w:sz w:val="24"/>
              </w:rPr>
            </w:pPr>
            <w:r>
              <w:rPr>
                <w:sz w:val="24"/>
              </w:rPr>
              <w:t>Уголовного кодекса</w:t>
            </w:r>
            <w:r>
              <w:rPr>
                <w:spacing w:val="-57"/>
                <w:sz w:val="24"/>
              </w:rPr>
              <w:t xml:space="preserve"> </w:t>
            </w:r>
            <w:r>
              <w:rPr>
                <w:sz w:val="24"/>
              </w:rPr>
              <w:t>Российской</w:t>
            </w:r>
            <w:r>
              <w:rPr>
                <w:spacing w:val="1"/>
                <w:sz w:val="24"/>
              </w:rPr>
              <w:t xml:space="preserve"> </w:t>
            </w:r>
            <w:r>
              <w:rPr>
                <w:sz w:val="24"/>
              </w:rPr>
              <w:t>Федерации</w:t>
            </w:r>
          </w:p>
        </w:tc>
        <w:tc>
          <w:tcPr>
            <w:tcW w:w="1700" w:type="dxa"/>
          </w:tcPr>
          <w:p>
            <w:pPr>
              <w:pStyle w:val="8"/>
              <w:spacing w:before="92"/>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tcPr>
          <w:p>
            <w:pPr>
              <w:pStyle w:val="8"/>
              <w:spacing w:before="92"/>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4" w:hRule="atLeast"/>
        </w:trPr>
        <w:tc>
          <w:tcPr>
            <w:tcW w:w="850" w:type="dxa"/>
          </w:tcPr>
          <w:p>
            <w:pPr>
              <w:pStyle w:val="8"/>
              <w:rPr>
                <w:sz w:val="24"/>
              </w:rPr>
            </w:pPr>
          </w:p>
        </w:tc>
        <w:tc>
          <w:tcPr>
            <w:tcW w:w="3401" w:type="dxa"/>
          </w:tcPr>
          <w:p>
            <w:pPr>
              <w:pStyle w:val="8"/>
              <w:spacing w:before="92"/>
              <w:ind w:left="64" w:right="47"/>
              <w:jc w:val="both"/>
              <w:rPr>
                <w:sz w:val="24"/>
              </w:rPr>
            </w:pPr>
            <w:r>
              <w:rPr>
                <w:sz w:val="24"/>
              </w:rPr>
              <w:t>том</w:t>
            </w:r>
            <w:r>
              <w:rPr>
                <w:spacing w:val="1"/>
                <w:sz w:val="24"/>
              </w:rPr>
              <w:t xml:space="preserve"> </w:t>
            </w:r>
            <w:r>
              <w:rPr>
                <w:sz w:val="24"/>
              </w:rPr>
              <w:t>числе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неиспользованных</w:t>
            </w:r>
            <w:r>
              <w:rPr>
                <w:spacing w:val="1"/>
                <w:sz w:val="24"/>
              </w:rPr>
              <w:t xml:space="preserve"> </w:t>
            </w:r>
            <w:r>
              <w:rPr>
                <w:sz w:val="24"/>
              </w:rPr>
              <w:t>остатков</w:t>
            </w:r>
            <w:r>
              <w:rPr>
                <w:spacing w:val="-57"/>
                <w:sz w:val="24"/>
              </w:rPr>
              <w:t xml:space="preserve"> </w:t>
            </w:r>
            <w:r>
              <w:rPr>
                <w:sz w:val="24"/>
              </w:rPr>
              <w:t>средств на начало финансового</w:t>
            </w:r>
            <w:r>
              <w:rPr>
                <w:spacing w:val="-57"/>
                <w:sz w:val="24"/>
              </w:rPr>
              <w:t xml:space="preserve"> </w:t>
            </w:r>
            <w:r>
              <w:rPr>
                <w:sz w:val="24"/>
              </w:rPr>
              <w:t>года</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1.3.27)</w:t>
            </w:r>
          </w:p>
        </w:tc>
        <w:tc>
          <w:tcPr>
            <w:tcW w:w="3121" w:type="dxa"/>
          </w:tcPr>
          <w:p>
            <w:pPr>
              <w:pStyle w:val="8"/>
              <w:spacing w:before="92"/>
              <w:ind w:left="65" w:right="58"/>
              <w:jc w:val="center"/>
              <w:rPr>
                <w:sz w:val="24"/>
              </w:rPr>
            </w:pPr>
            <w:r>
              <w:rPr>
                <w:sz w:val="24"/>
              </w:rPr>
              <w:t>Правил принятия решений о</w:t>
            </w:r>
            <w:r>
              <w:rPr>
                <w:spacing w:val="-57"/>
                <w:sz w:val="24"/>
              </w:rPr>
              <w:t xml:space="preserve"> </w:t>
            </w:r>
            <w:r>
              <w:rPr>
                <w:sz w:val="24"/>
              </w:rPr>
              <w:t>предоставлении субсидии из</w:t>
            </w:r>
            <w:r>
              <w:rPr>
                <w:spacing w:val="-58"/>
                <w:sz w:val="24"/>
              </w:rPr>
              <w:t xml:space="preserve"> </w:t>
            </w:r>
            <w:r>
              <w:rPr>
                <w:sz w:val="24"/>
              </w:rPr>
              <w:t>федерального бюджета на</w:t>
            </w:r>
            <w:r>
              <w:rPr>
                <w:spacing w:val="1"/>
                <w:sz w:val="24"/>
              </w:rPr>
              <w:t xml:space="preserve"> </w:t>
            </w:r>
            <w:r>
              <w:rPr>
                <w:sz w:val="24"/>
              </w:rPr>
              <w:t>осуществление капитальных</w:t>
            </w:r>
            <w:r>
              <w:rPr>
                <w:spacing w:val="-57"/>
                <w:sz w:val="24"/>
              </w:rPr>
              <w:t xml:space="preserve"> </w:t>
            </w:r>
            <w:r>
              <w:rPr>
                <w:sz w:val="24"/>
              </w:rPr>
              <w:t>вложений в объекты</w:t>
            </w:r>
            <w:r>
              <w:rPr>
                <w:spacing w:val="1"/>
                <w:sz w:val="24"/>
              </w:rPr>
              <w:t xml:space="preserve"> </w:t>
            </w:r>
            <w:r>
              <w:rPr>
                <w:sz w:val="24"/>
              </w:rPr>
              <w:t>капитального строительства</w:t>
            </w:r>
            <w:r>
              <w:rPr>
                <w:spacing w:val="-57"/>
                <w:sz w:val="24"/>
              </w:rPr>
              <w:t xml:space="preserve"> </w:t>
            </w:r>
            <w:r>
              <w:rPr>
                <w:sz w:val="24"/>
              </w:rPr>
              <w:t>государственной</w:t>
            </w:r>
            <w:r>
              <w:rPr>
                <w:spacing w:val="1"/>
                <w:sz w:val="24"/>
              </w:rPr>
              <w:t xml:space="preserve"> </w:t>
            </w:r>
            <w:r>
              <w:rPr>
                <w:sz w:val="24"/>
              </w:rPr>
              <w:t>собственности Российской</w:t>
            </w:r>
            <w:r>
              <w:rPr>
                <w:spacing w:val="1"/>
                <w:sz w:val="24"/>
              </w:rPr>
              <w:t xml:space="preserve"> </w:t>
            </w:r>
            <w:r>
              <w:rPr>
                <w:sz w:val="24"/>
              </w:rPr>
              <w:t>Федерации и приобретение</w:t>
            </w:r>
            <w:r>
              <w:rPr>
                <w:spacing w:val="1"/>
                <w:sz w:val="24"/>
              </w:rPr>
              <w:t xml:space="preserve"> </w:t>
            </w:r>
            <w:r>
              <w:rPr>
                <w:sz w:val="24"/>
              </w:rPr>
              <w:t>объектов недвижимого</w:t>
            </w:r>
            <w:r>
              <w:rPr>
                <w:spacing w:val="1"/>
                <w:sz w:val="24"/>
              </w:rPr>
              <w:t xml:space="preserve"> </w:t>
            </w:r>
            <w:r>
              <w:rPr>
                <w:sz w:val="24"/>
              </w:rPr>
              <w:t>имущества в</w:t>
            </w:r>
            <w:r>
              <w:rPr>
                <w:spacing w:val="1"/>
                <w:sz w:val="24"/>
              </w:rPr>
              <w:t xml:space="preserve"> </w:t>
            </w:r>
            <w:r>
              <w:rPr>
                <w:sz w:val="24"/>
              </w:rPr>
              <w:t>государственную</w:t>
            </w:r>
            <w:r>
              <w:rPr>
                <w:spacing w:val="1"/>
                <w:sz w:val="24"/>
              </w:rPr>
              <w:t xml:space="preserve"> </w:t>
            </w:r>
            <w:r>
              <w:rPr>
                <w:sz w:val="24"/>
              </w:rPr>
              <w:t>собственность Российской</w:t>
            </w:r>
            <w:r>
              <w:rPr>
                <w:spacing w:val="1"/>
                <w:sz w:val="24"/>
              </w:rPr>
              <w:t xml:space="preserve"> </w:t>
            </w:r>
            <w:r>
              <w:rPr>
                <w:sz w:val="24"/>
              </w:rPr>
              <w:t>Федерации";</w:t>
            </w:r>
          </w:p>
          <w:p>
            <w:pPr>
              <w:pStyle w:val="8"/>
              <w:spacing w:before="2"/>
              <w:ind w:left="169" w:right="160" w:firstLine="4"/>
              <w:jc w:val="center"/>
              <w:rPr>
                <w:sz w:val="24"/>
              </w:rPr>
            </w:pP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tcPr>
          <w:p>
            <w:pPr>
              <w:pStyle w:val="8"/>
              <w:spacing w:before="93"/>
              <w:ind w:left="184"/>
              <w:rPr>
                <w:sz w:val="24"/>
              </w:rPr>
            </w:pPr>
            <w:r>
              <w:rPr>
                <w:sz w:val="24"/>
              </w:rPr>
              <w:t>1.3.7</w:t>
            </w:r>
          </w:p>
        </w:tc>
        <w:tc>
          <w:tcPr>
            <w:tcW w:w="3401" w:type="dxa"/>
          </w:tcPr>
          <w:p>
            <w:pPr>
              <w:pStyle w:val="8"/>
              <w:tabs>
                <w:tab w:val="left" w:pos="1280"/>
                <w:tab w:val="left" w:pos="1731"/>
                <w:tab w:val="left" w:pos="1777"/>
                <w:tab w:val="left" w:pos="1920"/>
                <w:tab w:val="left" w:pos="1955"/>
                <w:tab w:val="left" w:pos="2131"/>
                <w:tab w:val="left" w:pos="2206"/>
                <w:tab w:val="left" w:pos="2413"/>
                <w:tab w:val="left" w:pos="2686"/>
                <w:tab w:val="left" w:pos="3211"/>
              </w:tabs>
              <w:spacing w:before="93"/>
              <w:ind w:left="64" w:right="47"/>
              <w:rPr>
                <w:sz w:val="24"/>
              </w:rPr>
            </w:pPr>
            <w:r>
              <w:rPr>
                <w:sz w:val="24"/>
              </w:rPr>
              <w:t>Нарушение</w:t>
            </w:r>
            <w:r>
              <w:rPr>
                <w:spacing w:val="34"/>
                <w:sz w:val="24"/>
              </w:rPr>
              <w:t xml:space="preserve"> </w:t>
            </w:r>
            <w:r>
              <w:rPr>
                <w:sz w:val="24"/>
              </w:rPr>
              <w:t>порядка</w:t>
            </w:r>
            <w:r>
              <w:rPr>
                <w:spacing w:val="34"/>
                <w:sz w:val="24"/>
              </w:rPr>
              <w:t xml:space="preserve"> </w:t>
            </w:r>
            <w:r>
              <w:rPr>
                <w:sz w:val="24"/>
              </w:rPr>
              <w:t>принятия</w:t>
            </w:r>
            <w:r>
              <w:rPr>
                <w:spacing w:val="-57"/>
                <w:sz w:val="24"/>
              </w:rPr>
              <w:t xml:space="preserve"> </w:t>
            </w:r>
            <w:r>
              <w:rPr>
                <w:sz w:val="24"/>
              </w:rPr>
              <w:t>решения</w:t>
            </w:r>
            <w:r>
              <w:rPr>
                <w:sz w:val="24"/>
              </w:rPr>
              <w:tab/>
            </w:r>
            <w:r>
              <w:rPr>
                <w:sz w:val="24"/>
              </w:rPr>
              <w:t>о</w:t>
            </w:r>
            <w:r>
              <w:rPr>
                <w:sz w:val="24"/>
              </w:rPr>
              <w:tab/>
            </w:r>
            <w:r>
              <w:rPr>
                <w:sz w:val="24"/>
              </w:rPr>
              <w:t>подготовке</w:t>
            </w:r>
            <w:r>
              <w:rPr>
                <w:sz w:val="24"/>
              </w:rPr>
              <w:tab/>
            </w:r>
            <w:r>
              <w:rPr>
                <w:spacing w:val="-3"/>
                <w:sz w:val="24"/>
              </w:rPr>
              <w:t>и</w:t>
            </w:r>
            <w:r>
              <w:rPr>
                <w:spacing w:val="-57"/>
                <w:sz w:val="24"/>
              </w:rPr>
              <w:t xml:space="preserve"> </w:t>
            </w:r>
            <w:r>
              <w:rPr>
                <w:sz w:val="24"/>
              </w:rPr>
              <w:t>реализации</w:t>
            </w:r>
            <w:r>
              <w:rPr>
                <w:sz w:val="24"/>
              </w:rPr>
              <w:tab/>
            </w:r>
            <w:r>
              <w:rPr>
                <w:sz w:val="24"/>
              </w:rPr>
              <w:tab/>
            </w:r>
            <w:r>
              <w:rPr>
                <w:sz w:val="24"/>
              </w:rPr>
              <w:tab/>
            </w:r>
            <w:r>
              <w:rPr>
                <w:sz w:val="24"/>
              </w:rPr>
              <w:tab/>
            </w:r>
            <w:r>
              <w:rPr>
                <w:sz w:val="24"/>
              </w:rPr>
              <w:tab/>
            </w:r>
            <w:r>
              <w:rPr>
                <w:sz w:val="24"/>
              </w:rPr>
              <w:tab/>
            </w:r>
            <w:r>
              <w:rPr>
                <w:spacing w:val="-1"/>
                <w:sz w:val="24"/>
              </w:rPr>
              <w:t>бюджетных</w:t>
            </w:r>
            <w:r>
              <w:rPr>
                <w:spacing w:val="-57"/>
                <w:sz w:val="24"/>
              </w:rPr>
              <w:t xml:space="preserve"> </w:t>
            </w:r>
            <w:r>
              <w:rPr>
                <w:sz w:val="24"/>
              </w:rPr>
              <w:t>инвестиций</w:t>
            </w:r>
            <w:r>
              <w:rPr>
                <w:sz w:val="24"/>
              </w:rPr>
              <w:tab/>
            </w:r>
            <w:r>
              <w:rPr>
                <w:sz w:val="24"/>
              </w:rPr>
              <w:tab/>
            </w:r>
            <w:r>
              <w:rPr>
                <w:sz w:val="24"/>
              </w:rPr>
              <w:tab/>
            </w:r>
            <w:r>
              <w:rPr>
                <w:sz w:val="24"/>
              </w:rPr>
              <w:tab/>
            </w:r>
            <w:r>
              <w:rPr>
                <w:sz w:val="24"/>
              </w:rPr>
              <w:t>в</w:t>
            </w:r>
            <w:r>
              <w:rPr>
                <w:sz w:val="24"/>
              </w:rPr>
              <w:tab/>
            </w:r>
            <w:r>
              <w:rPr>
                <w:sz w:val="24"/>
              </w:rPr>
              <w:tab/>
            </w:r>
            <w:r>
              <w:rPr>
                <w:sz w:val="24"/>
              </w:rPr>
              <w:tab/>
            </w:r>
            <w:r>
              <w:rPr>
                <w:sz w:val="24"/>
              </w:rPr>
              <w:tab/>
            </w:r>
            <w:r>
              <w:rPr>
                <w:spacing w:val="-1"/>
                <w:sz w:val="24"/>
              </w:rPr>
              <w:t>форме</w:t>
            </w:r>
            <w:r>
              <w:rPr>
                <w:spacing w:val="-57"/>
                <w:sz w:val="24"/>
              </w:rPr>
              <w:t xml:space="preserve"> </w:t>
            </w:r>
            <w:r>
              <w:rPr>
                <w:sz w:val="24"/>
              </w:rPr>
              <w:t>капитальных</w:t>
            </w:r>
            <w:r>
              <w:rPr>
                <w:sz w:val="24"/>
              </w:rPr>
              <w:tab/>
            </w:r>
            <w:r>
              <w:rPr>
                <w:sz w:val="24"/>
              </w:rPr>
              <w:tab/>
            </w:r>
            <w:r>
              <w:rPr>
                <w:sz w:val="24"/>
              </w:rPr>
              <w:t>вложений</w:t>
            </w:r>
            <w:r>
              <w:rPr>
                <w:sz w:val="24"/>
              </w:rPr>
              <w:tab/>
            </w:r>
            <w:r>
              <w:rPr>
                <w:spacing w:val="-3"/>
                <w:sz w:val="24"/>
              </w:rPr>
              <w:t>в</w:t>
            </w:r>
            <w:r>
              <w:rPr>
                <w:spacing w:val="-57"/>
                <w:sz w:val="24"/>
              </w:rPr>
              <w:t xml:space="preserve"> </w:t>
            </w:r>
            <w:r>
              <w:rPr>
                <w:sz w:val="24"/>
              </w:rPr>
              <w:t>объекты</w:t>
            </w:r>
            <w:r>
              <w:rPr>
                <w:sz w:val="24"/>
              </w:rPr>
              <w:tab/>
            </w:r>
            <w:r>
              <w:rPr>
                <w:sz w:val="24"/>
              </w:rPr>
              <w:tab/>
            </w:r>
            <w:r>
              <w:rPr>
                <w:sz w:val="24"/>
              </w:rPr>
              <w:tab/>
            </w:r>
            <w:r>
              <w:rPr>
                <w:sz w:val="24"/>
              </w:rPr>
              <w:tab/>
            </w:r>
            <w:r>
              <w:rPr>
                <w:sz w:val="24"/>
              </w:rPr>
              <w:tab/>
            </w:r>
            <w:r>
              <w:rPr>
                <w:spacing w:val="-1"/>
                <w:sz w:val="24"/>
              </w:rPr>
              <w:t>капитального</w:t>
            </w:r>
            <w:r>
              <w:rPr>
                <w:spacing w:val="-57"/>
                <w:sz w:val="24"/>
              </w:rPr>
              <w:t xml:space="preserve"> </w:t>
            </w:r>
            <w:r>
              <w:rPr>
                <w:sz w:val="24"/>
              </w:rPr>
              <w:t>строительства</w:t>
            </w:r>
            <w:r>
              <w:rPr>
                <w:spacing w:val="27"/>
                <w:sz w:val="24"/>
              </w:rPr>
              <w:t xml:space="preserve"> </w:t>
            </w:r>
            <w:r>
              <w:rPr>
                <w:sz w:val="24"/>
              </w:rPr>
              <w:t>государственной</w:t>
            </w:r>
            <w:r>
              <w:rPr>
                <w:spacing w:val="-57"/>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ab/>
            </w:r>
            <w:r>
              <w:rPr>
                <w:sz w:val="24"/>
              </w:rPr>
              <w:tab/>
            </w:r>
            <w:r>
              <w:rPr>
                <w:sz w:val="24"/>
              </w:rPr>
              <w:tab/>
            </w:r>
            <w:r>
              <w:rPr>
                <w:sz w:val="24"/>
              </w:rPr>
              <w:tab/>
            </w:r>
            <w:r>
              <w:rPr>
                <w:sz w:val="24"/>
              </w:rPr>
              <w:tab/>
            </w:r>
            <w:r>
              <w:rPr>
                <w:sz w:val="24"/>
              </w:rPr>
              <w:t>или</w:t>
            </w:r>
            <w:r>
              <w:rPr>
                <w:sz w:val="24"/>
              </w:rPr>
              <w:tab/>
            </w:r>
            <w:r>
              <w:rPr>
                <w:sz w:val="24"/>
              </w:rPr>
              <w:tab/>
            </w:r>
            <w:r>
              <w:rPr>
                <w:spacing w:val="-4"/>
                <w:sz w:val="24"/>
              </w:rPr>
              <w:t>в</w:t>
            </w:r>
            <w:r>
              <w:rPr>
                <w:spacing w:val="-57"/>
                <w:sz w:val="24"/>
              </w:rPr>
              <w:t xml:space="preserve"> </w:t>
            </w:r>
            <w:r>
              <w:rPr>
                <w:sz w:val="24"/>
              </w:rPr>
              <w:t>приобретение</w:t>
            </w:r>
            <w:r>
              <w:rPr>
                <w:sz w:val="24"/>
              </w:rPr>
              <w:tab/>
            </w:r>
            <w:r>
              <w:rPr>
                <w:sz w:val="24"/>
              </w:rPr>
              <w:tab/>
            </w:r>
            <w:r>
              <w:rPr>
                <w:sz w:val="24"/>
              </w:rPr>
              <w:tab/>
            </w:r>
            <w:r>
              <w:rPr>
                <w:sz w:val="24"/>
              </w:rPr>
              <w:tab/>
            </w:r>
            <w:r>
              <w:rPr>
                <w:sz w:val="24"/>
              </w:rPr>
              <w:tab/>
            </w:r>
            <w:r>
              <w:rPr>
                <w:sz w:val="24"/>
              </w:rPr>
              <w:tab/>
            </w:r>
            <w:r>
              <w:rPr>
                <w:sz w:val="24"/>
              </w:rPr>
              <w:tab/>
            </w:r>
            <w:r>
              <w:rPr>
                <w:spacing w:val="-1"/>
                <w:sz w:val="24"/>
              </w:rPr>
              <w:t>объектов</w:t>
            </w:r>
            <w:r>
              <w:rPr>
                <w:spacing w:val="-57"/>
                <w:sz w:val="24"/>
              </w:rPr>
              <w:t xml:space="preserve"> </w:t>
            </w:r>
            <w:r>
              <w:rPr>
                <w:sz w:val="24"/>
              </w:rPr>
              <w:t>недвижимого</w:t>
            </w:r>
            <w:r>
              <w:rPr>
                <w:sz w:val="24"/>
              </w:rPr>
              <w:tab/>
            </w:r>
            <w:r>
              <w:rPr>
                <w:sz w:val="24"/>
              </w:rPr>
              <w:tab/>
            </w:r>
            <w:r>
              <w:rPr>
                <w:sz w:val="24"/>
              </w:rPr>
              <w:t>имущества</w:t>
            </w:r>
            <w:r>
              <w:rPr>
                <w:sz w:val="24"/>
              </w:rPr>
              <w:tab/>
            </w:r>
            <w:r>
              <w:rPr>
                <w:spacing w:val="-1"/>
                <w:sz w:val="24"/>
              </w:rPr>
              <w:t>в</w:t>
            </w:r>
            <w:r>
              <w:rPr>
                <w:spacing w:val="-57"/>
                <w:sz w:val="24"/>
              </w:rPr>
              <w:t xml:space="preserve"> </w:t>
            </w:r>
            <w:r>
              <w:rPr>
                <w:sz w:val="24"/>
              </w:rPr>
              <w:t>государственную</w:t>
            </w:r>
          </w:p>
        </w:tc>
        <w:tc>
          <w:tcPr>
            <w:tcW w:w="3121" w:type="dxa"/>
          </w:tcPr>
          <w:p>
            <w:pPr>
              <w:pStyle w:val="8"/>
              <w:spacing w:before="93"/>
              <w:ind w:left="71" w:right="58"/>
              <w:jc w:val="center"/>
              <w:rPr>
                <w:sz w:val="24"/>
              </w:rPr>
            </w:pPr>
            <w:r>
              <w:fldChar w:fldCharType="begin"/>
            </w:r>
            <w:r>
              <w:instrText xml:space="preserve"> HYPERLINK "consultantplus://offline/ref%3D0E8C51EFF77574B8234277044BEEA748D03E0D01AA59BC298B11C4BCAE67C42E22767A357F7369B49536E11061EF2ED572411645DCA87947n548H" \h </w:instrText>
            </w:r>
            <w:r>
              <w:fldChar w:fldCharType="separate"/>
            </w:r>
            <w:r>
              <w:rPr>
                <w:color w:val="0000FF"/>
                <w:sz w:val="24"/>
              </w:rPr>
              <w:t xml:space="preserve">статья 79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8" w:right="58"/>
              <w:jc w:val="center"/>
              <w:rPr>
                <w:sz w:val="24"/>
              </w:rPr>
            </w:pPr>
            <w:r>
              <w:fldChar w:fldCharType="begin"/>
            </w:r>
            <w:r>
              <w:instrText xml:space="preserve"> HYPERLINK "consultantplus://offline/ref%3D0E8C51EFF77574B8234277044BEEA748D03E0D02AC5FBC298B11C4BCAE67C42E22767A357F706DB99536E11061EF2ED572411645DCA87947n548H" \h </w:instrText>
            </w:r>
            <w:r>
              <w:fldChar w:fldCharType="separate"/>
            </w:r>
            <w:r>
              <w:rPr>
                <w:color w:val="0000FF"/>
                <w:sz w:val="24"/>
              </w:rPr>
              <w:t>статьи</w:t>
            </w:r>
            <w:r>
              <w:rPr>
                <w:color w:val="0000FF"/>
                <w:spacing w:val="-1"/>
                <w:sz w:val="24"/>
              </w:rPr>
              <w:t xml:space="preserve"> </w:t>
            </w:r>
            <w:r>
              <w:rPr>
                <w:color w:val="0000FF"/>
                <w:sz w:val="24"/>
              </w:rPr>
              <w:t>13</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"consultantplus://offline/ref%3D0E8C51EFF77574B8234277044BEEA748D03E0D02AC5FBC298B11C4BCAE67C42E22767A357F706CB69436E11061EF2ED572411645DCA87947n548H" \h </w:instrText>
            </w:r>
            <w:r>
              <w:fldChar w:fldCharType="separate"/>
            </w:r>
            <w:r>
              <w:rPr>
                <w:color w:val="0000FF"/>
                <w:sz w:val="24"/>
              </w:rPr>
              <w:t>14</w:t>
            </w:r>
            <w:r>
              <w:rPr>
                <w:color w:val="0000FF"/>
                <w:sz w:val="24"/>
              </w:rPr>
              <w:fldChar w:fldCharType="end"/>
            </w:r>
            <w:r>
              <w:rPr>
                <w:color w:val="0000FF"/>
                <w:sz w:val="24"/>
              </w:rPr>
              <w:t xml:space="preserve"> </w:t>
            </w:r>
            <w:r>
              <w:rPr>
                <w:sz w:val="24"/>
              </w:rPr>
              <w:t>Федерального</w:t>
            </w:r>
          </w:p>
          <w:p>
            <w:pPr>
              <w:pStyle w:val="8"/>
              <w:ind w:left="64"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25</w:t>
            </w:r>
            <w:r>
              <w:rPr>
                <w:spacing w:val="-1"/>
                <w:sz w:val="24"/>
              </w:rPr>
              <w:t xml:space="preserve"> </w:t>
            </w:r>
            <w:r>
              <w:rPr>
                <w:sz w:val="24"/>
              </w:rPr>
              <w:t>февраля</w:t>
            </w:r>
            <w:r>
              <w:rPr>
                <w:spacing w:val="-2"/>
                <w:sz w:val="24"/>
              </w:rPr>
              <w:t xml:space="preserve"> </w:t>
            </w:r>
            <w:r>
              <w:rPr>
                <w:sz w:val="24"/>
              </w:rPr>
              <w:t>1999</w:t>
            </w:r>
            <w:r>
              <w:rPr>
                <w:spacing w:val="-1"/>
                <w:sz w:val="24"/>
              </w:rPr>
              <w:t xml:space="preserve"> </w:t>
            </w:r>
            <w:r>
              <w:rPr>
                <w:sz w:val="24"/>
              </w:rPr>
              <w:t>г.</w:t>
            </w:r>
          </w:p>
          <w:p>
            <w:pPr>
              <w:pStyle w:val="8"/>
              <w:ind w:left="67" w:right="58"/>
              <w:jc w:val="center"/>
              <w:rPr>
                <w:sz w:val="24"/>
              </w:rPr>
            </w:pPr>
            <w:r>
              <w:rPr>
                <w:sz w:val="24"/>
              </w:rPr>
              <w:t>N</w:t>
            </w:r>
            <w:r>
              <w:rPr>
                <w:spacing w:val="-2"/>
                <w:sz w:val="24"/>
              </w:rPr>
              <w:t xml:space="preserve"> </w:t>
            </w:r>
            <w:r>
              <w:rPr>
                <w:sz w:val="24"/>
              </w:rPr>
              <w:t>39-ФЗ</w:t>
            </w:r>
            <w:r>
              <w:rPr>
                <w:spacing w:val="-3"/>
                <w:sz w:val="24"/>
              </w:rPr>
              <w:t xml:space="preserve"> </w:t>
            </w:r>
            <w:r>
              <w:rPr>
                <w:sz w:val="24"/>
              </w:rPr>
              <w:t>"Об</w:t>
            </w:r>
          </w:p>
          <w:p>
            <w:pPr>
              <w:pStyle w:val="8"/>
              <w:ind w:left="67" w:right="58"/>
              <w:jc w:val="center"/>
              <w:rPr>
                <w:sz w:val="24"/>
              </w:rPr>
            </w:pPr>
            <w:r>
              <w:rPr>
                <w:sz w:val="24"/>
              </w:rPr>
              <w:t>инвестиционной</w:t>
            </w:r>
          </w:p>
          <w:p>
            <w:pPr>
              <w:pStyle w:val="8"/>
              <w:ind w:left="81" w:right="73" w:hanging="1"/>
              <w:jc w:val="center"/>
              <w:rPr>
                <w:sz w:val="24"/>
              </w:rPr>
            </w:pPr>
            <w:r>
              <w:rPr>
                <w:sz w:val="24"/>
              </w:rPr>
              <w:t>деятельности в Российской</w:t>
            </w:r>
            <w:r>
              <w:rPr>
                <w:spacing w:val="1"/>
                <w:sz w:val="24"/>
              </w:rPr>
              <w:t xml:space="preserve"> </w:t>
            </w:r>
            <w:r>
              <w:rPr>
                <w:sz w:val="24"/>
              </w:rPr>
              <w:t>Федерации,</w:t>
            </w:r>
            <w:r>
              <w:rPr>
                <w:spacing w:val="-15"/>
                <w:sz w:val="24"/>
              </w:rPr>
              <w:t xml:space="preserve"> </w:t>
            </w:r>
            <w:r>
              <w:rPr>
                <w:sz w:val="24"/>
              </w:rPr>
              <w:t>осуществляемой</w:t>
            </w:r>
            <w:r>
              <w:rPr>
                <w:spacing w:val="-57"/>
                <w:sz w:val="24"/>
              </w:rPr>
              <w:t xml:space="preserve"> </w:t>
            </w:r>
            <w:r>
              <w:rPr>
                <w:sz w:val="24"/>
              </w:rPr>
              <w:t>в форме капитальных</w:t>
            </w:r>
            <w:r>
              <w:rPr>
                <w:spacing w:val="1"/>
                <w:sz w:val="24"/>
              </w:rPr>
              <w:t xml:space="preserve"> </w:t>
            </w:r>
            <w:r>
              <w:rPr>
                <w:sz w:val="24"/>
              </w:rPr>
              <w:t>вложений";</w:t>
            </w:r>
          </w:p>
          <w:p>
            <w:pPr>
              <w:pStyle w:val="8"/>
              <w:ind w:left="69" w:right="58"/>
              <w:jc w:val="center"/>
              <w:rPr>
                <w:sz w:val="24"/>
              </w:rPr>
            </w:pPr>
            <w:r>
              <w:fldChar w:fldCharType="begin"/>
            </w:r>
            <w:r>
              <w:instrText xml:space="preserve"> HYPERLINK "consultantplus://offline/ref%3D0E8C51EFF77574B8234277044BEEA748D7360E0FA95ABC298B11C4BCAE67C42E307622397D7873B19E23B74127nB48H" \h </w:instrText>
            </w:r>
            <w:r>
              <w:fldChar w:fldCharType="separate"/>
            </w:r>
            <w:r>
              <w:rPr>
                <w:color w:val="0000FF"/>
                <w:sz w:val="24"/>
              </w:rPr>
              <w:t>постановление</w:t>
            </w:r>
            <w:r>
              <w:rPr>
                <w:color w:val="0000FF"/>
                <w:sz w:val="24"/>
              </w:rPr>
              <w:fldChar w:fldCharType="end"/>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1" w:hRule="atLeast"/>
        </w:trPr>
        <w:tc>
          <w:tcPr>
            <w:tcW w:w="850" w:type="dxa"/>
          </w:tcPr>
          <w:p>
            <w:pPr>
              <w:pStyle w:val="8"/>
              <w:rPr>
                <w:sz w:val="24"/>
              </w:rPr>
            </w:pPr>
          </w:p>
        </w:tc>
        <w:tc>
          <w:tcPr>
            <w:tcW w:w="3401" w:type="dxa"/>
          </w:tcPr>
          <w:p>
            <w:pPr>
              <w:pStyle w:val="8"/>
              <w:spacing w:before="92"/>
              <w:ind w:left="64" w:right="35"/>
              <w:rPr>
                <w:sz w:val="24"/>
              </w:rPr>
            </w:pPr>
            <w:r>
              <w:rPr>
                <w:sz w:val="24"/>
              </w:rPr>
              <w:t>(муниципальную)</w:t>
            </w:r>
            <w:r>
              <w:rPr>
                <w:spacing w:val="1"/>
                <w:sz w:val="24"/>
              </w:rPr>
              <w:t xml:space="preserve"> </w:t>
            </w:r>
            <w:r>
              <w:rPr>
                <w:sz w:val="24"/>
              </w:rPr>
              <w:t>собственность (за исключением</w:t>
            </w:r>
            <w:r>
              <w:rPr>
                <w:spacing w:val="-57"/>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1.3.22)</w:t>
            </w:r>
          </w:p>
        </w:tc>
        <w:tc>
          <w:tcPr>
            <w:tcW w:w="3121" w:type="dxa"/>
          </w:tcPr>
          <w:p>
            <w:pPr>
              <w:pStyle w:val="8"/>
              <w:spacing w:before="92"/>
              <w:ind w:left="118" w:right="109"/>
              <w:jc w:val="center"/>
              <w:rPr>
                <w:sz w:val="24"/>
              </w:rPr>
            </w:pPr>
            <w:r>
              <w:rPr>
                <w:sz w:val="24"/>
              </w:rPr>
              <w:t>Правительства Российской</w:t>
            </w:r>
            <w:r>
              <w:rPr>
                <w:spacing w:val="-57"/>
                <w:sz w:val="24"/>
              </w:rPr>
              <w:t xml:space="preserve"> </w:t>
            </w:r>
            <w:r>
              <w:rPr>
                <w:sz w:val="24"/>
              </w:rPr>
              <w:t>Федерации от 30 апреля</w:t>
            </w:r>
            <w:r>
              <w:rPr>
                <w:spacing w:val="1"/>
                <w:sz w:val="24"/>
              </w:rPr>
              <w:t xml:space="preserve"> </w:t>
            </w:r>
            <w:r>
              <w:rPr>
                <w:sz w:val="24"/>
              </w:rPr>
              <w:t>2008</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324</w:t>
            </w:r>
            <w:r>
              <w:rPr>
                <w:spacing w:val="-1"/>
                <w:sz w:val="24"/>
              </w:rPr>
              <w:t xml:space="preserve"> </w:t>
            </w:r>
            <w:r>
              <w:rPr>
                <w:sz w:val="24"/>
              </w:rPr>
              <w:t>"Об</w:t>
            </w:r>
          </w:p>
          <w:p>
            <w:pPr>
              <w:pStyle w:val="8"/>
              <w:ind w:left="70" w:right="58"/>
              <w:jc w:val="center"/>
              <w:rPr>
                <w:sz w:val="24"/>
              </w:rPr>
            </w:pPr>
            <w:r>
              <w:rPr>
                <w:sz w:val="24"/>
              </w:rPr>
              <w:t>утверждении Правил</w:t>
            </w:r>
            <w:r>
              <w:rPr>
                <w:spacing w:val="1"/>
                <w:sz w:val="24"/>
              </w:rPr>
              <w:t xml:space="preserve"> </w:t>
            </w:r>
            <w:r>
              <w:rPr>
                <w:sz w:val="24"/>
              </w:rPr>
              <w:t>принятия решения о</w:t>
            </w:r>
            <w:r>
              <w:rPr>
                <w:spacing w:val="1"/>
                <w:sz w:val="24"/>
              </w:rPr>
              <w:t xml:space="preserve"> </w:t>
            </w:r>
            <w:r>
              <w:rPr>
                <w:sz w:val="24"/>
              </w:rPr>
              <w:t>подготовке и реализации</w:t>
            </w:r>
            <w:r>
              <w:rPr>
                <w:spacing w:val="1"/>
                <w:sz w:val="24"/>
              </w:rPr>
              <w:t xml:space="preserve"> </w:t>
            </w:r>
            <w:r>
              <w:rPr>
                <w:sz w:val="24"/>
              </w:rPr>
              <w:t>бюджетных инвестиций в</w:t>
            </w:r>
            <w:r>
              <w:rPr>
                <w:spacing w:val="-57"/>
                <w:sz w:val="24"/>
              </w:rPr>
              <w:t xml:space="preserve"> </w:t>
            </w:r>
            <w:r>
              <w:rPr>
                <w:sz w:val="24"/>
              </w:rPr>
              <w:t>объекты</w:t>
            </w:r>
            <w:r>
              <w:rPr>
                <w:spacing w:val="-7"/>
                <w:sz w:val="24"/>
              </w:rPr>
              <w:t xml:space="preserve"> </w:t>
            </w:r>
            <w:r>
              <w:rPr>
                <w:sz w:val="24"/>
              </w:rPr>
              <w:t>государственной</w:t>
            </w:r>
          </w:p>
          <w:p>
            <w:pPr>
              <w:pStyle w:val="8"/>
              <w:spacing w:before="1"/>
              <w:ind w:left="143" w:right="133" w:hanging="1"/>
              <w:jc w:val="center"/>
              <w:rPr>
                <w:sz w:val="24"/>
              </w:rPr>
            </w:pPr>
            <w:r>
              <w:rPr>
                <w:sz w:val="24"/>
              </w:rPr>
              <w:t>собственности Российской</w:t>
            </w:r>
            <w:r>
              <w:rPr>
                <w:spacing w:val="1"/>
                <w:sz w:val="24"/>
              </w:rPr>
              <w:t xml:space="preserve"> </w:t>
            </w:r>
            <w:r>
              <w:rPr>
                <w:sz w:val="24"/>
              </w:rPr>
              <w:t>Федерации, не включенные</w:t>
            </w:r>
            <w:r>
              <w:rPr>
                <w:spacing w:val="-58"/>
                <w:sz w:val="24"/>
              </w:rPr>
              <w:t xml:space="preserve"> </w:t>
            </w:r>
            <w:r>
              <w:rPr>
                <w:sz w:val="24"/>
              </w:rPr>
              <w:t>в федеральные целевые</w:t>
            </w:r>
            <w:r>
              <w:rPr>
                <w:spacing w:val="1"/>
                <w:sz w:val="24"/>
              </w:rPr>
              <w:t xml:space="preserve"> </w:t>
            </w:r>
            <w:r>
              <w:rPr>
                <w:sz w:val="24"/>
              </w:rPr>
              <w:t>программы"</w:t>
            </w:r>
          </w:p>
          <w:p>
            <w:pPr>
              <w:pStyle w:val="8"/>
              <w:spacing w:before="1"/>
              <w:ind w:left="700" w:right="691" w:firstLine="79"/>
              <w:jc w:val="both"/>
              <w:rPr>
                <w:sz w:val="24"/>
              </w:rPr>
            </w:pPr>
            <w:r>
              <w:rPr>
                <w:sz w:val="24"/>
              </w:rPr>
              <w:t>Постановлени</w:t>
            </w:r>
            <w:r>
              <w:rPr>
                <w:sz w:val="24"/>
                <w:lang w:val="ru-RU"/>
              </w:rPr>
              <w:t>йа</w:t>
            </w:r>
            <w:r>
              <w:rPr>
                <w:sz w:val="24"/>
              </w:rPr>
              <w:t>дминистрации</w:t>
            </w:r>
            <w:r>
              <w:rPr>
                <w:spacing w:val="1"/>
                <w:sz w:val="24"/>
              </w:rPr>
              <w:t xml:space="preserve"> </w:t>
            </w:r>
            <w:r>
              <w:rPr>
                <w:spacing w:val="-1"/>
                <w:sz w:val="24"/>
              </w:rPr>
              <w:t>муниципального</w:t>
            </w:r>
          </w:p>
          <w:p>
            <w:pPr>
              <w:pStyle w:val="8"/>
              <w:ind w:left="525" w:right="516" w:firstLine="4"/>
              <w:jc w:val="center"/>
              <w:rPr>
                <w:sz w:val="24"/>
              </w:rPr>
            </w:pPr>
            <w:r>
              <w:rPr>
                <w:sz w:val="24"/>
              </w:rPr>
              <w:t xml:space="preserve">образования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184"/>
              <w:rPr>
                <w:sz w:val="24"/>
                <w:highlight w:val="none"/>
              </w:rPr>
            </w:pPr>
            <w:r>
              <w:rPr>
                <w:sz w:val="24"/>
                <w:highlight w:val="none"/>
              </w:rPr>
              <w:t>1.3.8</w:t>
            </w:r>
          </w:p>
        </w:tc>
        <w:tc>
          <w:tcPr>
            <w:tcW w:w="3401" w:type="dxa"/>
          </w:tcPr>
          <w:p>
            <w:pPr>
              <w:pStyle w:val="8"/>
              <w:tabs>
                <w:tab w:val="left" w:pos="1719"/>
              </w:tabs>
              <w:spacing w:before="92"/>
              <w:ind w:left="64" w:right="46"/>
              <w:jc w:val="both"/>
              <w:rPr>
                <w:sz w:val="24"/>
                <w:highlight w:val="none"/>
              </w:rPr>
            </w:pPr>
            <w:r>
              <w:rPr>
                <w:sz w:val="24"/>
                <w:highlight w:val="none"/>
              </w:rPr>
              <w:t>Нарушение</w:t>
            </w:r>
            <w:r>
              <w:rPr>
                <w:spacing w:val="1"/>
                <w:sz w:val="24"/>
                <w:highlight w:val="none"/>
              </w:rPr>
              <w:t xml:space="preserve"> </w:t>
            </w:r>
            <w:r>
              <w:rPr>
                <w:sz w:val="24"/>
                <w:highlight w:val="none"/>
              </w:rPr>
              <w:t>порядка</w:t>
            </w:r>
            <w:r>
              <w:rPr>
                <w:spacing w:val="1"/>
                <w:sz w:val="24"/>
                <w:highlight w:val="none"/>
              </w:rPr>
              <w:t xml:space="preserve"> </w:t>
            </w:r>
            <w:r>
              <w:rPr>
                <w:sz w:val="24"/>
                <w:highlight w:val="none"/>
              </w:rPr>
              <w:t>и</w:t>
            </w:r>
            <w:r>
              <w:rPr>
                <w:spacing w:val="1"/>
                <w:sz w:val="24"/>
                <w:highlight w:val="none"/>
              </w:rPr>
              <w:t xml:space="preserve"> </w:t>
            </w:r>
            <w:r>
              <w:rPr>
                <w:sz w:val="24"/>
                <w:highlight w:val="none"/>
              </w:rPr>
              <w:t>(или)</w:t>
            </w:r>
            <w:r>
              <w:rPr>
                <w:spacing w:val="1"/>
                <w:sz w:val="24"/>
                <w:highlight w:val="none"/>
              </w:rPr>
              <w:t xml:space="preserve"> </w:t>
            </w:r>
            <w:r>
              <w:rPr>
                <w:sz w:val="24"/>
                <w:highlight w:val="none"/>
              </w:rPr>
              <w:t>условий</w:t>
            </w:r>
            <w:r>
              <w:rPr>
                <w:sz w:val="24"/>
                <w:highlight w:val="none"/>
              </w:rPr>
              <w:tab/>
            </w:r>
            <w:r>
              <w:rPr>
                <w:spacing w:val="-1"/>
                <w:sz w:val="24"/>
                <w:highlight w:val="none"/>
              </w:rPr>
              <w:t>предоставления</w:t>
            </w:r>
            <w:r>
              <w:rPr>
                <w:spacing w:val="-58"/>
                <w:sz w:val="24"/>
                <w:highlight w:val="none"/>
              </w:rPr>
              <w:t xml:space="preserve"> </w:t>
            </w:r>
            <w:r>
              <w:rPr>
                <w:sz w:val="24"/>
                <w:highlight w:val="none"/>
              </w:rPr>
              <w:t>бюджетных</w:t>
            </w:r>
            <w:r>
              <w:rPr>
                <w:spacing w:val="1"/>
                <w:sz w:val="24"/>
                <w:highlight w:val="none"/>
              </w:rPr>
              <w:t xml:space="preserve"> </w:t>
            </w:r>
            <w:r>
              <w:rPr>
                <w:sz w:val="24"/>
                <w:highlight w:val="none"/>
              </w:rPr>
              <w:t>инвестиций</w:t>
            </w:r>
            <w:r>
              <w:rPr>
                <w:spacing w:val="1"/>
                <w:sz w:val="24"/>
                <w:highlight w:val="none"/>
              </w:rPr>
              <w:t xml:space="preserve"> </w:t>
            </w:r>
            <w:r>
              <w:rPr>
                <w:sz w:val="24"/>
                <w:highlight w:val="none"/>
              </w:rPr>
              <w:t>в</w:t>
            </w:r>
            <w:r>
              <w:rPr>
                <w:spacing w:val="-57"/>
                <w:sz w:val="24"/>
                <w:highlight w:val="none"/>
              </w:rPr>
              <w:t xml:space="preserve"> </w:t>
            </w:r>
            <w:r>
              <w:rPr>
                <w:sz w:val="24"/>
                <w:highlight w:val="none"/>
              </w:rPr>
              <w:t>форме</w:t>
            </w:r>
            <w:r>
              <w:rPr>
                <w:spacing w:val="1"/>
                <w:sz w:val="24"/>
                <w:highlight w:val="none"/>
              </w:rPr>
              <w:t xml:space="preserve"> </w:t>
            </w:r>
            <w:r>
              <w:rPr>
                <w:sz w:val="24"/>
                <w:highlight w:val="none"/>
              </w:rPr>
              <w:t>капитальных</w:t>
            </w:r>
            <w:r>
              <w:rPr>
                <w:spacing w:val="60"/>
                <w:sz w:val="24"/>
                <w:highlight w:val="none"/>
              </w:rPr>
              <w:t xml:space="preserve"> </w:t>
            </w:r>
            <w:r>
              <w:rPr>
                <w:sz w:val="24"/>
                <w:highlight w:val="none"/>
              </w:rPr>
              <w:t>вложений</w:t>
            </w:r>
            <w:r>
              <w:rPr>
                <w:spacing w:val="-57"/>
                <w:sz w:val="24"/>
                <w:highlight w:val="none"/>
              </w:rPr>
              <w:t xml:space="preserve"> </w:t>
            </w:r>
            <w:r>
              <w:rPr>
                <w:sz w:val="24"/>
                <w:highlight w:val="none"/>
              </w:rPr>
              <w:t>в</w:t>
            </w:r>
            <w:r>
              <w:rPr>
                <w:spacing w:val="1"/>
                <w:sz w:val="24"/>
                <w:highlight w:val="none"/>
              </w:rPr>
              <w:t xml:space="preserve"> </w:t>
            </w:r>
            <w:r>
              <w:rPr>
                <w:sz w:val="24"/>
                <w:highlight w:val="none"/>
              </w:rPr>
              <w:t>объекты</w:t>
            </w:r>
            <w:r>
              <w:rPr>
                <w:spacing w:val="1"/>
                <w:sz w:val="24"/>
                <w:highlight w:val="none"/>
              </w:rPr>
              <w:t xml:space="preserve"> </w:t>
            </w:r>
            <w:r>
              <w:rPr>
                <w:sz w:val="24"/>
                <w:highlight w:val="none"/>
              </w:rPr>
              <w:t>капитального</w:t>
            </w:r>
            <w:r>
              <w:rPr>
                <w:spacing w:val="1"/>
                <w:sz w:val="24"/>
                <w:highlight w:val="none"/>
              </w:rPr>
              <w:t xml:space="preserve"> </w:t>
            </w:r>
            <w:r>
              <w:rPr>
                <w:sz w:val="24"/>
                <w:highlight w:val="none"/>
              </w:rPr>
              <w:t>строительства</w:t>
            </w:r>
            <w:r>
              <w:rPr>
                <w:spacing w:val="27"/>
                <w:sz w:val="24"/>
                <w:highlight w:val="none"/>
              </w:rPr>
              <w:t xml:space="preserve"> </w:t>
            </w:r>
            <w:r>
              <w:rPr>
                <w:sz w:val="24"/>
                <w:highlight w:val="none"/>
              </w:rPr>
              <w:t>государственной</w:t>
            </w:r>
          </w:p>
        </w:tc>
        <w:tc>
          <w:tcPr>
            <w:tcW w:w="3121" w:type="dxa"/>
          </w:tcPr>
          <w:p>
            <w:pPr>
              <w:pStyle w:val="8"/>
              <w:spacing w:before="92"/>
              <w:ind w:left="323" w:right="310"/>
              <w:jc w:val="center"/>
              <w:rPr>
                <w:sz w:val="24"/>
                <w:highlight w:val="none"/>
              </w:rPr>
            </w:pPr>
            <w:r>
              <w:rPr>
                <w:highlight w:val="none"/>
              </w:rPr>
              <w:fldChar w:fldCharType="begin"/>
            </w:r>
            <w:r>
              <w:rPr>
                <w:highlight w:val="none"/>
              </w:rPr>
              <w:instrText xml:space="preserve"> HYPERLINK "consultantplus://offline/ref%3D0E8C51EFF77574B8234277044BEEA748D03E0D01AA59BC298B11C4BCAE67C42E22767A357F7369B49536E11061EF2ED572411645DCA87947n548H" \h </w:instrText>
            </w:r>
            <w:r>
              <w:rPr>
                <w:highlight w:val="none"/>
              </w:rPr>
              <w:fldChar w:fldCharType="separate"/>
            </w:r>
            <w:r>
              <w:rPr>
                <w:color w:val="0000FF"/>
                <w:sz w:val="24"/>
                <w:highlight w:val="none"/>
              </w:rPr>
              <w:t xml:space="preserve">статья 79 </w:t>
            </w:r>
            <w:r>
              <w:rPr>
                <w:color w:val="0000FF"/>
                <w:sz w:val="24"/>
                <w:highlight w:val="none"/>
              </w:rPr>
              <w:fldChar w:fldCharType="end"/>
            </w:r>
            <w:r>
              <w:rPr>
                <w:sz w:val="24"/>
                <w:highlight w:val="none"/>
              </w:rPr>
              <w:t>Бюджетного</w:t>
            </w:r>
            <w:r>
              <w:rPr>
                <w:spacing w:val="-57"/>
                <w:sz w:val="24"/>
                <w:highlight w:val="none"/>
              </w:rPr>
              <w:t xml:space="preserve"> </w:t>
            </w:r>
            <w:r>
              <w:rPr>
                <w:sz w:val="24"/>
                <w:highlight w:val="none"/>
              </w:rPr>
              <w:t>кодекса Российской</w:t>
            </w:r>
            <w:r>
              <w:rPr>
                <w:spacing w:val="1"/>
                <w:sz w:val="24"/>
                <w:highlight w:val="none"/>
              </w:rPr>
              <w:t xml:space="preserve"> </w:t>
            </w:r>
            <w:r>
              <w:rPr>
                <w:sz w:val="24"/>
                <w:highlight w:val="none"/>
              </w:rPr>
              <w:t>Федерации;</w:t>
            </w:r>
            <w:r>
              <w:rPr>
                <w:spacing w:val="1"/>
                <w:sz w:val="24"/>
                <w:highlight w:val="none"/>
              </w:rPr>
              <w:t xml:space="preserve"> </w:t>
            </w:r>
            <w:r>
              <w:rPr>
                <w:highlight w:val="none"/>
              </w:rPr>
              <w:fldChar w:fldCharType="begin"/>
            </w:r>
            <w:r>
              <w:rPr>
                <w:highlight w:val="none"/>
              </w:rPr>
              <w:instrText xml:space="preserve"> HYPERLINK "consultantplus://offline/ref%3D0E8C51EFF77574B8234277044BEEA748D7370503AE52BC298B11C4BCAE67C42E307622397D7873B19E23B74127nB48H" \h </w:instrText>
            </w:r>
            <w:r>
              <w:rPr>
                <w:highlight w:val="none"/>
              </w:rPr>
              <w:fldChar w:fldCharType="separate"/>
            </w:r>
            <w:r>
              <w:rPr>
                <w:color w:val="0000FF"/>
                <w:sz w:val="24"/>
                <w:highlight w:val="none"/>
              </w:rPr>
              <w:t>постановление</w:t>
            </w:r>
            <w:r>
              <w:rPr>
                <w:color w:val="0000FF"/>
                <w:sz w:val="24"/>
                <w:highlight w:val="none"/>
              </w:rPr>
              <w:fldChar w:fldCharType="end"/>
            </w:r>
          </w:p>
          <w:p>
            <w:pPr>
              <w:pStyle w:val="8"/>
              <w:spacing w:before="1"/>
              <w:ind w:left="114" w:right="105" w:hanging="2"/>
              <w:jc w:val="center"/>
              <w:rPr>
                <w:sz w:val="24"/>
                <w:highlight w:val="none"/>
              </w:rPr>
            </w:pPr>
            <w:r>
              <w:rPr>
                <w:sz w:val="24"/>
                <w:highlight w:val="none"/>
              </w:rPr>
              <w:t>Правительства Российской</w:t>
            </w:r>
            <w:r>
              <w:rPr>
                <w:spacing w:val="1"/>
                <w:sz w:val="24"/>
                <w:highlight w:val="none"/>
              </w:rPr>
              <w:t xml:space="preserve"> </w:t>
            </w:r>
            <w:r>
              <w:rPr>
                <w:sz w:val="24"/>
                <w:highlight w:val="none"/>
              </w:rPr>
              <w:t>Федерации</w:t>
            </w:r>
            <w:r>
              <w:rPr>
                <w:spacing w:val="-2"/>
                <w:sz w:val="24"/>
                <w:highlight w:val="none"/>
              </w:rPr>
              <w:t xml:space="preserve"> </w:t>
            </w:r>
            <w:r>
              <w:rPr>
                <w:sz w:val="24"/>
                <w:highlight w:val="none"/>
              </w:rPr>
              <w:t>от</w:t>
            </w:r>
            <w:r>
              <w:rPr>
                <w:spacing w:val="-1"/>
                <w:sz w:val="24"/>
                <w:highlight w:val="none"/>
              </w:rPr>
              <w:t xml:space="preserve"> </w:t>
            </w:r>
            <w:r>
              <w:rPr>
                <w:sz w:val="24"/>
                <w:highlight w:val="none"/>
              </w:rPr>
              <w:t>9</w:t>
            </w:r>
            <w:r>
              <w:rPr>
                <w:spacing w:val="-2"/>
                <w:sz w:val="24"/>
                <w:highlight w:val="none"/>
              </w:rPr>
              <w:t xml:space="preserve"> </w:t>
            </w:r>
            <w:r>
              <w:rPr>
                <w:sz w:val="24"/>
                <w:highlight w:val="none"/>
              </w:rPr>
              <w:t>января</w:t>
            </w:r>
            <w:r>
              <w:rPr>
                <w:spacing w:val="-4"/>
                <w:sz w:val="24"/>
                <w:highlight w:val="none"/>
              </w:rPr>
              <w:t xml:space="preserve"> </w:t>
            </w:r>
            <w:r>
              <w:rPr>
                <w:sz w:val="24"/>
                <w:highlight w:val="none"/>
              </w:rPr>
              <w:t>2014</w:t>
            </w:r>
          </w:p>
        </w:tc>
        <w:tc>
          <w:tcPr>
            <w:tcW w:w="1134" w:type="dxa"/>
          </w:tcPr>
          <w:p>
            <w:pPr>
              <w:pStyle w:val="8"/>
              <w:spacing w:before="92"/>
              <w:ind w:left="136" w:right="127" w:firstLine="1"/>
              <w:jc w:val="center"/>
              <w:rPr>
                <w:sz w:val="24"/>
                <w:highlight w:val="none"/>
              </w:rPr>
            </w:pPr>
            <w:r>
              <w:rPr>
                <w:sz w:val="24"/>
                <w:highlight w:val="none"/>
              </w:rPr>
              <w:t>кол-во,</w:t>
            </w:r>
            <w:r>
              <w:rPr>
                <w:spacing w:val="1"/>
                <w:sz w:val="24"/>
                <w:highlight w:val="none"/>
              </w:rPr>
              <w:t xml:space="preserve"> </w:t>
            </w:r>
            <w:r>
              <w:rPr>
                <w:sz w:val="24"/>
                <w:highlight w:val="none"/>
              </w:rPr>
              <w:t>кол-во и</w:t>
            </w:r>
            <w:r>
              <w:rPr>
                <w:spacing w:val="-58"/>
                <w:sz w:val="24"/>
                <w:highlight w:val="none"/>
              </w:rPr>
              <w:t xml:space="preserve"> </w:t>
            </w:r>
            <w:r>
              <w:rPr>
                <w:sz w:val="24"/>
                <w:highlight w:val="none"/>
              </w:rPr>
              <w:t>тыс.</w:t>
            </w:r>
          </w:p>
          <w:p>
            <w:pPr>
              <w:pStyle w:val="8"/>
              <w:spacing w:before="1"/>
              <w:ind w:left="111" w:right="110"/>
              <w:jc w:val="center"/>
              <w:rPr>
                <w:sz w:val="24"/>
                <w:highlight w:val="none"/>
              </w:rPr>
            </w:pPr>
            <w:r>
              <w:rPr>
                <w:sz w:val="24"/>
                <w:highlight w:val="none"/>
              </w:rPr>
              <w:t>рублей</w:t>
            </w:r>
          </w:p>
        </w:tc>
        <w:tc>
          <w:tcPr>
            <w:tcW w:w="850" w:type="dxa"/>
          </w:tcPr>
          <w:p>
            <w:pPr>
              <w:pStyle w:val="8"/>
              <w:spacing w:before="92"/>
              <w:ind w:left="6"/>
              <w:jc w:val="center"/>
              <w:rPr>
                <w:sz w:val="24"/>
                <w:highlight w:val="none"/>
              </w:rPr>
            </w:pPr>
            <w:r>
              <w:rPr>
                <w:sz w:val="24"/>
                <w:highlight w:val="none"/>
              </w:rPr>
              <w:t>1</w:t>
            </w:r>
          </w:p>
        </w:tc>
        <w:tc>
          <w:tcPr>
            <w:tcW w:w="2381" w:type="dxa"/>
          </w:tcPr>
          <w:p>
            <w:pPr>
              <w:pStyle w:val="8"/>
              <w:spacing w:before="92"/>
              <w:ind w:left="139" w:right="136" w:firstLine="2"/>
              <w:jc w:val="center"/>
              <w:rPr>
                <w:sz w:val="24"/>
                <w:highlight w:val="none"/>
              </w:rPr>
            </w:pPr>
            <w:r>
              <w:rPr>
                <w:highlight w:val="none"/>
              </w:rPr>
              <w:fldChar w:fldCharType="begin"/>
            </w:r>
            <w:r>
              <w:rPr>
                <w:highlight w:val="none"/>
              </w:rPr>
              <w:instrText xml:space="preserve"> HYPERLINK "consultantplus://offline/ref%3D0E8C51EFF77574B8234277044BEEA748D03E0D07A25EBC298B11C4BCAE67C42E22767A307B7169BAC96CF11428B82BC97A5C0844C2A8n74BH" \h </w:instrText>
            </w:r>
            <w:r>
              <w:rPr>
                <w:highlight w:val="none"/>
              </w:rPr>
              <w:fldChar w:fldCharType="separate"/>
            </w:r>
            <w:r>
              <w:rPr>
                <w:color w:val="0000FF"/>
                <w:sz w:val="24"/>
                <w:highlight w:val="none"/>
              </w:rPr>
              <w:t>статья 15.15.4</w:t>
            </w:r>
            <w:r>
              <w:rPr>
                <w:color w:val="0000FF"/>
                <w:sz w:val="24"/>
                <w:highlight w:val="none"/>
              </w:rPr>
              <w:fldChar w:fldCharType="end"/>
            </w:r>
            <w:r>
              <w:rPr>
                <w:color w:val="0000FF"/>
                <w:spacing w:val="1"/>
                <w:sz w:val="24"/>
                <w:highlight w:val="none"/>
              </w:rPr>
              <w:t xml:space="preserve"> </w:t>
            </w:r>
            <w:r>
              <w:rPr>
                <w:sz w:val="24"/>
                <w:highlight w:val="none"/>
              </w:rPr>
              <w:t>Кодекса Российской</w:t>
            </w:r>
            <w:r>
              <w:rPr>
                <w:spacing w:val="-58"/>
                <w:sz w:val="24"/>
                <w:highlight w:val="none"/>
              </w:rPr>
              <w:t xml:space="preserve"> </w:t>
            </w:r>
            <w:r>
              <w:rPr>
                <w:sz w:val="24"/>
                <w:highlight w:val="none"/>
              </w:rPr>
              <w:t>Федерации</w:t>
            </w:r>
            <w:r>
              <w:rPr>
                <w:spacing w:val="-1"/>
                <w:sz w:val="24"/>
                <w:highlight w:val="none"/>
              </w:rPr>
              <w:t xml:space="preserve"> </w:t>
            </w:r>
            <w:r>
              <w:rPr>
                <w:sz w:val="24"/>
                <w:highlight w:val="none"/>
              </w:rPr>
              <w:t>об</w:t>
            </w:r>
          </w:p>
          <w:p>
            <w:pPr>
              <w:pStyle w:val="8"/>
              <w:spacing w:before="1"/>
              <w:ind w:left="75" w:right="71"/>
              <w:jc w:val="center"/>
              <w:rPr>
                <w:sz w:val="24"/>
                <w:highlight w:val="none"/>
              </w:rPr>
            </w:pPr>
            <w:r>
              <w:rPr>
                <w:sz w:val="24"/>
                <w:highlight w:val="none"/>
              </w:rPr>
              <w:t>административных</w:t>
            </w:r>
            <w:r>
              <w:rPr>
                <w:spacing w:val="-58"/>
                <w:sz w:val="24"/>
                <w:highlight w:val="none"/>
              </w:rPr>
              <w:t xml:space="preserve"> </w:t>
            </w:r>
            <w:r>
              <w:rPr>
                <w:sz w:val="24"/>
                <w:highlight w:val="none"/>
              </w:rPr>
              <w:t>правонарушениях</w:t>
            </w:r>
            <w:r>
              <w:rPr>
                <w:spacing w:val="1"/>
                <w:sz w:val="24"/>
                <w:highlight w:val="none"/>
              </w:rPr>
              <w:t xml:space="preserve"> </w:t>
            </w:r>
            <w:r>
              <w:rPr>
                <w:sz w:val="24"/>
                <w:highlight w:val="none"/>
              </w:rPr>
              <w:t>(главным</w:t>
            </w:r>
          </w:p>
        </w:tc>
        <w:tc>
          <w:tcPr>
            <w:tcW w:w="1700" w:type="dxa"/>
            <w:tcBorders>
              <w:bottom w:val="nil"/>
            </w:tcBorders>
          </w:tcPr>
          <w:p>
            <w:pPr>
              <w:pStyle w:val="8"/>
              <w:spacing w:before="92"/>
              <w:ind w:left="420" w:right="199" w:hanging="198"/>
              <w:rPr>
                <w:sz w:val="24"/>
                <w:highlight w:val="none"/>
              </w:rPr>
            </w:pPr>
            <w:r>
              <w:rPr>
                <w:sz w:val="24"/>
                <w:highlight w:val="none"/>
              </w:rPr>
              <w:t>избыточные</w:t>
            </w:r>
            <w:r>
              <w:rPr>
                <w:spacing w:val="-57"/>
                <w:sz w:val="24"/>
                <w:highlight w:val="none"/>
              </w:rPr>
              <w:t xml:space="preserve"> </w:t>
            </w:r>
            <w:r>
              <w:rPr>
                <w:sz w:val="24"/>
                <w:highlight w:val="none"/>
              </w:rPr>
              <w:t>расходы</w:t>
            </w:r>
          </w:p>
          <w:p>
            <w:pPr>
              <w:pStyle w:val="8"/>
              <w:spacing w:before="1"/>
              <w:ind w:left="459" w:right="217" w:hanging="217"/>
              <w:rPr>
                <w:sz w:val="24"/>
                <w:highlight w:val="none"/>
              </w:rPr>
            </w:pPr>
            <w:r>
              <w:rPr>
                <w:sz w:val="24"/>
                <w:highlight w:val="none"/>
              </w:rPr>
              <w:t>бюджетных средств</w:t>
            </w:r>
          </w:p>
        </w:tc>
        <w:tc>
          <w:tcPr>
            <w:tcW w:w="1985" w:type="dxa"/>
            <w:tcBorders>
              <w:bottom w:val="nil"/>
            </w:tcBorders>
          </w:tcPr>
          <w:p>
            <w:pPr>
              <w:pStyle w:val="8"/>
              <w:spacing w:before="92"/>
              <w:ind w:left="63" w:right="55"/>
              <w:jc w:val="center"/>
              <w:rPr>
                <w:sz w:val="24"/>
                <w:highlight w:val="none"/>
              </w:rPr>
            </w:pPr>
            <w:r>
              <w:rPr>
                <w:sz w:val="24"/>
                <w:highlight w:val="none"/>
              </w:rPr>
              <w:t>объем</w:t>
            </w:r>
            <w:r>
              <w:rPr>
                <w:spacing w:val="-14"/>
                <w:sz w:val="24"/>
                <w:highlight w:val="none"/>
              </w:rPr>
              <w:t xml:space="preserve"> </w:t>
            </w:r>
            <w:r>
              <w:rPr>
                <w:sz w:val="24"/>
                <w:highlight w:val="none"/>
              </w:rPr>
              <w:t>завышения</w:t>
            </w:r>
            <w:r>
              <w:rPr>
                <w:spacing w:val="-57"/>
                <w:sz w:val="24"/>
                <w:highlight w:val="none"/>
              </w:rPr>
              <w:t xml:space="preserve"> </w:t>
            </w:r>
            <w:r>
              <w:rPr>
                <w:sz w:val="24"/>
                <w:highlight w:val="none"/>
              </w:rPr>
              <w:t>бюджетных</w:t>
            </w:r>
            <w:r>
              <w:rPr>
                <w:spacing w:val="1"/>
                <w:sz w:val="24"/>
                <w:highlight w:val="none"/>
              </w:rPr>
              <w:t xml:space="preserve"> </w:t>
            </w:r>
            <w:r>
              <w:rPr>
                <w:sz w:val="24"/>
                <w:highlight w:val="none"/>
              </w:rPr>
              <w:t>инвестиций,</w:t>
            </w:r>
          </w:p>
          <w:p>
            <w:pPr>
              <w:pStyle w:val="8"/>
              <w:spacing w:before="1"/>
              <w:ind w:left="112" w:right="86" w:hanging="20"/>
              <w:jc w:val="both"/>
              <w:rPr>
                <w:sz w:val="24"/>
                <w:highlight w:val="none"/>
              </w:rPr>
            </w:pPr>
            <w:r>
              <w:rPr>
                <w:sz w:val="24"/>
                <w:highlight w:val="none"/>
              </w:rPr>
              <w:t>предоставленных</w:t>
            </w:r>
            <w:r>
              <w:rPr>
                <w:spacing w:val="-58"/>
                <w:sz w:val="24"/>
                <w:highlight w:val="none"/>
              </w:rPr>
              <w:t xml:space="preserve"> </w:t>
            </w:r>
            <w:r>
              <w:rPr>
                <w:sz w:val="24"/>
                <w:highlight w:val="none"/>
              </w:rPr>
              <w:t>(израсходованны</w:t>
            </w:r>
            <w:r>
              <w:rPr>
                <w:spacing w:val="-58"/>
                <w:sz w:val="24"/>
                <w:highlight w:val="none"/>
              </w:rPr>
              <w:t xml:space="preserve"> </w:t>
            </w:r>
            <w:r>
              <w:rPr>
                <w:sz w:val="24"/>
                <w:highlight w:val="none"/>
              </w:rPr>
              <w:t>х)</w:t>
            </w:r>
            <w:r>
              <w:rPr>
                <w:spacing w:val="-2"/>
                <w:sz w:val="24"/>
                <w:highlight w:val="none"/>
              </w:rPr>
              <w:t xml:space="preserve"> </w:t>
            </w:r>
            <w:r>
              <w:rPr>
                <w:sz w:val="24"/>
                <w:highlight w:val="none"/>
              </w:rPr>
              <w:t>с</w:t>
            </w:r>
            <w:r>
              <w:rPr>
                <w:spacing w:val="-3"/>
                <w:sz w:val="24"/>
                <w:highlight w:val="none"/>
              </w:rPr>
              <w:t xml:space="preserve"> </w:t>
            </w:r>
            <w:r>
              <w:rPr>
                <w:sz w:val="24"/>
                <w:highlight w:val="none"/>
              </w:rPr>
              <w:t>нарушением</w:t>
            </w:r>
          </w:p>
        </w:tc>
      </w:tr>
    </w:tbl>
    <w:p>
      <w:pPr>
        <w:jc w:val="both"/>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850" w:type="dxa"/>
            <w:vMerge w:val="restart"/>
          </w:tcPr>
          <w:p>
            <w:pPr>
              <w:pStyle w:val="8"/>
              <w:rPr>
                <w:sz w:val="24"/>
              </w:rPr>
            </w:pPr>
          </w:p>
        </w:tc>
        <w:tc>
          <w:tcPr>
            <w:tcW w:w="3401" w:type="dxa"/>
            <w:vMerge w:val="restart"/>
          </w:tcPr>
          <w:p>
            <w:pPr>
              <w:pStyle w:val="8"/>
              <w:tabs>
                <w:tab w:val="left" w:pos="1777"/>
                <w:tab w:val="left" w:pos="2206"/>
                <w:tab w:val="left" w:pos="2413"/>
                <w:tab w:val="left" w:pos="3225"/>
              </w:tabs>
              <w:spacing w:before="92"/>
              <w:ind w:left="64" w:right="47"/>
              <w:rPr>
                <w:sz w:val="24"/>
              </w:rPr>
            </w:pPr>
            <w:r>
              <w:rPr>
                <w:sz w:val="24"/>
              </w:rPr>
              <w:t>(муниципальной)</w:t>
            </w:r>
            <w:r>
              <w:rPr>
                <w:spacing w:val="1"/>
                <w:sz w:val="24"/>
              </w:rPr>
              <w:t xml:space="preserve"> </w:t>
            </w:r>
            <w:r>
              <w:rPr>
                <w:sz w:val="24"/>
              </w:rPr>
              <w:t>собственности</w:t>
            </w:r>
            <w:r>
              <w:rPr>
                <w:sz w:val="24"/>
              </w:rPr>
              <w:tab/>
            </w:r>
            <w:r>
              <w:rPr>
                <w:sz w:val="24"/>
              </w:rPr>
              <w:tab/>
            </w:r>
            <w:r>
              <w:rPr>
                <w:sz w:val="24"/>
              </w:rPr>
              <w:t>или</w:t>
            </w:r>
            <w:r>
              <w:rPr>
                <w:sz w:val="24"/>
              </w:rPr>
              <w:tab/>
            </w:r>
            <w:r>
              <w:rPr>
                <w:spacing w:val="-4"/>
                <w:sz w:val="24"/>
              </w:rPr>
              <w:t>в</w:t>
            </w:r>
            <w:r>
              <w:rPr>
                <w:spacing w:val="-57"/>
                <w:sz w:val="24"/>
              </w:rPr>
              <w:t xml:space="preserve"> </w:t>
            </w:r>
            <w:r>
              <w:rPr>
                <w:sz w:val="24"/>
              </w:rPr>
              <w:t>приобретение</w:t>
            </w:r>
            <w:r>
              <w:rPr>
                <w:sz w:val="24"/>
              </w:rPr>
              <w:tab/>
            </w:r>
            <w:r>
              <w:rPr>
                <w:sz w:val="24"/>
              </w:rPr>
              <w:tab/>
            </w:r>
            <w:r>
              <w:rPr>
                <w:sz w:val="24"/>
              </w:rPr>
              <w:tab/>
            </w:r>
            <w:r>
              <w:rPr>
                <w:spacing w:val="-1"/>
                <w:sz w:val="24"/>
              </w:rPr>
              <w:t>объектов</w:t>
            </w:r>
            <w:r>
              <w:rPr>
                <w:spacing w:val="-57"/>
                <w:sz w:val="24"/>
              </w:rPr>
              <w:t xml:space="preserve"> </w:t>
            </w:r>
            <w:r>
              <w:rPr>
                <w:sz w:val="24"/>
              </w:rPr>
              <w:t>недвижимого</w:t>
            </w:r>
            <w:r>
              <w:rPr>
                <w:sz w:val="24"/>
              </w:rPr>
              <w:tab/>
            </w:r>
            <w:r>
              <w:rPr>
                <w:sz w:val="24"/>
              </w:rPr>
              <w:t>имущества</w:t>
            </w:r>
            <w:r>
              <w:rPr>
                <w:sz w:val="24"/>
              </w:rPr>
              <w:tab/>
            </w:r>
            <w:r>
              <w:rPr>
                <w:spacing w:val="-1"/>
                <w:sz w:val="24"/>
              </w:rPr>
              <w:t>в</w:t>
            </w:r>
            <w:r>
              <w:rPr>
                <w:spacing w:val="-57"/>
                <w:sz w:val="24"/>
              </w:rPr>
              <w:t xml:space="preserve"> </w:t>
            </w:r>
            <w:r>
              <w:rPr>
                <w:sz w:val="24"/>
              </w:rPr>
              <w:t>государственную</w:t>
            </w:r>
            <w:r>
              <w:rPr>
                <w:spacing w:val="1"/>
                <w:sz w:val="24"/>
              </w:rPr>
              <w:t xml:space="preserve"> </w:t>
            </w:r>
            <w:r>
              <w:rPr>
                <w:sz w:val="24"/>
              </w:rPr>
              <w:t>(муниципальную)</w:t>
            </w:r>
            <w:r>
              <w:rPr>
                <w:spacing w:val="1"/>
                <w:sz w:val="24"/>
              </w:rPr>
              <w:t xml:space="preserve"> </w:t>
            </w:r>
            <w:r>
              <w:rPr>
                <w:sz w:val="24"/>
              </w:rPr>
              <w:t>собственность (за исключением</w:t>
            </w:r>
            <w:r>
              <w:rPr>
                <w:spacing w:val="-57"/>
                <w:sz w:val="24"/>
              </w:rPr>
              <w:t xml:space="preserve"> </w:t>
            </w:r>
            <w:r>
              <w:rPr>
                <w:sz w:val="24"/>
              </w:rPr>
              <w:t>нарушений</w:t>
            </w:r>
            <w:r>
              <w:rPr>
                <w:spacing w:val="39"/>
                <w:sz w:val="24"/>
              </w:rPr>
              <w:t xml:space="preserve"> </w:t>
            </w:r>
            <w:r>
              <w:rPr>
                <w:sz w:val="24"/>
              </w:rPr>
              <w:t>по</w:t>
            </w:r>
            <w:r>
              <w:rPr>
                <w:spacing w:val="36"/>
                <w:sz w:val="24"/>
              </w:rPr>
              <w:t xml:space="preserve"> </w:t>
            </w:r>
            <w:r>
              <w:rPr>
                <w:sz w:val="24"/>
              </w:rPr>
              <w:t>пунктам</w:t>
            </w:r>
            <w:r>
              <w:rPr>
                <w:spacing w:val="37"/>
                <w:sz w:val="24"/>
              </w:rPr>
              <w:t xml:space="preserve"> </w:t>
            </w:r>
            <w:r>
              <w:rPr>
                <w:sz w:val="24"/>
              </w:rPr>
              <w:t>1.3.9,</w:t>
            </w:r>
            <w:r>
              <w:rPr>
                <w:spacing w:val="-57"/>
                <w:sz w:val="24"/>
              </w:rPr>
              <w:t xml:space="preserve"> </w:t>
            </w:r>
            <w:r>
              <w:rPr>
                <w:sz w:val="24"/>
              </w:rPr>
              <w:t>1.3.23)</w:t>
            </w:r>
          </w:p>
        </w:tc>
        <w:tc>
          <w:tcPr>
            <w:tcW w:w="3121" w:type="dxa"/>
            <w:vMerge w:val="restart"/>
          </w:tcPr>
          <w:p>
            <w:pPr>
              <w:pStyle w:val="8"/>
              <w:spacing w:before="92"/>
              <w:ind w:left="169" w:right="160" w:firstLine="1"/>
              <w:jc w:val="center"/>
              <w:rPr>
                <w:sz w:val="24"/>
              </w:rPr>
            </w:pPr>
            <w:r>
              <w:rPr>
                <w:sz w:val="24"/>
              </w:rPr>
              <w:t>г. N 13 "Об утверждении</w:t>
            </w:r>
            <w:r>
              <w:rPr>
                <w:spacing w:val="1"/>
                <w:sz w:val="24"/>
              </w:rPr>
              <w:t xml:space="preserve"> </w:t>
            </w:r>
            <w:r>
              <w:rPr>
                <w:sz w:val="24"/>
              </w:rPr>
              <w:t>Правил осуществления</w:t>
            </w:r>
            <w:r>
              <w:rPr>
                <w:spacing w:val="1"/>
                <w:sz w:val="24"/>
              </w:rPr>
              <w:t xml:space="preserve"> </w:t>
            </w:r>
            <w:r>
              <w:rPr>
                <w:sz w:val="24"/>
              </w:rPr>
              <w:t>капитальных вложений в</w:t>
            </w:r>
            <w:r>
              <w:rPr>
                <w:spacing w:val="1"/>
                <w:sz w:val="24"/>
              </w:rPr>
              <w:t xml:space="preserve"> </w:t>
            </w:r>
            <w:r>
              <w:rPr>
                <w:sz w:val="24"/>
              </w:rPr>
              <w:t>объекты государственной</w:t>
            </w:r>
            <w:r>
              <w:rPr>
                <w:spacing w:val="1"/>
                <w:sz w:val="24"/>
              </w:rPr>
              <w:t xml:space="preserve"> </w:t>
            </w:r>
            <w:r>
              <w:rPr>
                <w:sz w:val="24"/>
              </w:rPr>
              <w:t>собственности Российской</w:t>
            </w:r>
            <w:r>
              <w:rPr>
                <w:spacing w:val="-57"/>
                <w:sz w:val="24"/>
              </w:rPr>
              <w:t xml:space="preserve"> </w:t>
            </w:r>
            <w:r>
              <w:rPr>
                <w:sz w:val="24"/>
              </w:rPr>
              <w:t>Федерации за счет средств</w:t>
            </w:r>
            <w:r>
              <w:rPr>
                <w:spacing w:val="-57"/>
                <w:sz w:val="24"/>
              </w:rPr>
              <w:t xml:space="preserve"> </w:t>
            </w:r>
            <w:r>
              <w:rPr>
                <w:sz w:val="24"/>
              </w:rPr>
              <w:t>федерального бюджета";</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p>
            <w:pPr>
              <w:pStyle w:val="8"/>
              <w:spacing w:before="1"/>
              <w:ind w:left="700" w:right="691" w:firstLine="79"/>
              <w:jc w:val="both"/>
              <w:rPr>
                <w:sz w:val="24"/>
              </w:rPr>
            </w:pPr>
            <w:r>
              <w:rPr>
                <w:sz w:val="24"/>
              </w:rPr>
              <w:t>Постановлени</w:t>
            </w:r>
            <w:r>
              <w:rPr>
                <w:sz w:val="24"/>
                <w:lang w:val="ru-RU"/>
              </w:rPr>
              <w:t>йа</w:t>
            </w:r>
            <w:r>
              <w:rPr>
                <w:sz w:val="24"/>
              </w:rPr>
              <w:t>дминистрации</w:t>
            </w:r>
            <w:r>
              <w:rPr>
                <w:spacing w:val="1"/>
                <w:sz w:val="24"/>
              </w:rPr>
              <w:t xml:space="preserve"> </w:t>
            </w:r>
            <w:r>
              <w:rPr>
                <w:spacing w:val="-1"/>
                <w:sz w:val="24"/>
              </w:rPr>
              <w:t>муниципального</w:t>
            </w:r>
          </w:p>
          <w:p>
            <w:pPr>
              <w:pStyle w:val="8"/>
              <w:ind w:left="525" w:right="516" w:firstLine="4"/>
              <w:jc w:val="center"/>
              <w:rPr>
                <w:sz w:val="24"/>
              </w:rPr>
            </w:pPr>
            <w:r>
              <w:rPr>
                <w:sz w:val="24"/>
              </w:rPr>
              <w:t xml:space="preserve">образования </w:t>
            </w:r>
          </w:p>
        </w:tc>
        <w:tc>
          <w:tcPr>
            <w:tcW w:w="1134" w:type="dxa"/>
            <w:vMerge w:val="restart"/>
          </w:tcPr>
          <w:p>
            <w:pPr>
              <w:pStyle w:val="8"/>
              <w:rPr>
                <w:sz w:val="24"/>
              </w:rPr>
            </w:pPr>
          </w:p>
        </w:tc>
        <w:tc>
          <w:tcPr>
            <w:tcW w:w="850" w:type="dxa"/>
            <w:vMerge w:val="restart"/>
          </w:tcPr>
          <w:p>
            <w:pPr>
              <w:pStyle w:val="8"/>
              <w:rPr>
                <w:sz w:val="24"/>
              </w:rPr>
            </w:pPr>
          </w:p>
        </w:tc>
        <w:tc>
          <w:tcPr>
            <w:tcW w:w="2381" w:type="dxa"/>
            <w:vMerge w:val="restart"/>
          </w:tcPr>
          <w:p>
            <w:pPr>
              <w:pStyle w:val="8"/>
              <w:spacing w:before="92"/>
              <w:ind w:left="76" w:right="71"/>
              <w:jc w:val="center"/>
              <w:rPr>
                <w:sz w:val="24"/>
              </w:rPr>
            </w:pPr>
            <w:r>
              <w:rPr>
                <w:sz w:val="24"/>
              </w:rPr>
              <w:t>распорядителем</w:t>
            </w:r>
          </w:p>
          <w:p>
            <w:pPr>
              <w:pStyle w:val="8"/>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получателем</w:t>
            </w:r>
          </w:p>
          <w:p>
            <w:pPr>
              <w:pStyle w:val="8"/>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осуществляющими</w:t>
            </w:r>
            <w:r>
              <w:rPr>
                <w:spacing w:val="1"/>
                <w:sz w:val="24"/>
              </w:rPr>
              <w:t xml:space="preserve"> </w:t>
            </w:r>
            <w:r>
              <w:rPr>
                <w:sz w:val="24"/>
              </w:rPr>
              <w:t>или</w:t>
            </w:r>
          </w:p>
          <w:p>
            <w:pPr>
              <w:pStyle w:val="8"/>
              <w:spacing w:before="1"/>
              <w:ind w:left="74" w:right="71"/>
              <w:jc w:val="center"/>
              <w:rPr>
                <w:sz w:val="24"/>
              </w:rPr>
            </w:pPr>
            <w:r>
              <w:rPr>
                <w:sz w:val="24"/>
              </w:rPr>
              <w:t>предоставляющими</w:t>
            </w:r>
            <w:r>
              <w:rPr>
                <w:spacing w:val="-58"/>
                <w:sz w:val="24"/>
              </w:rPr>
              <w:t xml:space="preserve"> </w:t>
            </w:r>
            <w:r>
              <w:rPr>
                <w:sz w:val="24"/>
              </w:rPr>
              <w:t>бюджетные</w:t>
            </w:r>
            <w:r>
              <w:rPr>
                <w:spacing w:val="1"/>
                <w:sz w:val="24"/>
              </w:rPr>
              <w:t xml:space="preserve"> </w:t>
            </w:r>
            <w:r>
              <w:rPr>
                <w:sz w:val="24"/>
              </w:rPr>
              <w:t>инвестиции</w:t>
            </w:r>
          </w:p>
          <w:p>
            <w:pPr>
              <w:pStyle w:val="8"/>
              <w:ind w:left="223" w:right="219" w:hanging="1"/>
              <w:jc w:val="center"/>
              <w:rPr>
                <w:sz w:val="24"/>
              </w:rPr>
            </w:pPr>
            <w:r>
              <w:rPr>
                <w:sz w:val="24"/>
              </w:rPr>
              <w:t>бюджетным или</w:t>
            </w:r>
            <w:r>
              <w:rPr>
                <w:spacing w:val="1"/>
                <w:sz w:val="24"/>
              </w:rPr>
              <w:t xml:space="preserve"> </w:t>
            </w:r>
            <w:r>
              <w:rPr>
                <w:sz w:val="24"/>
              </w:rPr>
              <w:t>автономным</w:t>
            </w:r>
            <w:r>
              <w:rPr>
                <w:spacing w:val="1"/>
                <w:sz w:val="24"/>
              </w:rPr>
              <w:t xml:space="preserve"> </w:t>
            </w:r>
            <w:r>
              <w:rPr>
                <w:sz w:val="24"/>
              </w:rPr>
              <w:t>учреждением</w:t>
            </w:r>
            <w:r>
              <w:rPr>
                <w:spacing w:val="-14"/>
                <w:sz w:val="24"/>
              </w:rPr>
              <w:t xml:space="preserve"> </w:t>
            </w:r>
            <w:r>
              <w:rPr>
                <w:sz w:val="24"/>
              </w:rPr>
              <w:t>либо</w:t>
            </w:r>
            <w:r>
              <w:rPr>
                <w:spacing w:val="-57"/>
                <w:sz w:val="24"/>
              </w:rPr>
              <w:t xml:space="preserve"> </w:t>
            </w:r>
            <w:r>
              <w:rPr>
                <w:sz w:val="24"/>
              </w:rPr>
              <w:t>государственным</w:t>
            </w:r>
            <w:r>
              <w:rPr>
                <w:spacing w:val="1"/>
                <w:sz w:val="24"/>
              </w:rPr>
              <w:t xml:space="preserve"> </w:t>
            </w:r>
            <w:r>
              <w:rPr>
                <w:sz w:val="24"/>
              </w:rPr>
              <w:t>(муниципальным)</w:t>
            </w:r>
            <w:r>
              <w:rPr>
                <w:spacing w:val="1"/>
                <w:sz w:val="24"/>
              </w:rPr>
              <w:t xml:space="preserve"> </w:t>
            </w:r>
            <w:r>
              <w:rPr>
                <w:sz w:val="24"/>
              </w:rPr>
              <w:t>унитарным</w:t>
            </w:r>
          </w:p>
          <w:p>
            <w:pPr>
              <w:pStyle w:val="8"/>
              <w:spacing w:before="1"/>
              <w:ind w:left="89" w:right="82" w:firstLine="1"/>
              <w:jc w:val="center"/>
              <w:rPr>
                <w:sz w:val="24"/>
              </w:rPr>
            </w:pPr>
            <w:r>
              <w:rPr>
                <w:sz w:val="24"/>
              </w:rPr>
              <w:t>предприятием (в</w:t>
            </w:r>
            <w:r>
              <w:rPr>
                <w:spacing w:val="1"/>
                <w:sz w:val="24"/>
              </w:rPr>
              <w:t xml:space="preserve"> </w:t>
            </w:r>
            <w:r>
              <w:rPr>
                <w:sz w:val="24"/>
              </w:rPr>
              <w:t>части переданных им</w:t>
            </w:r>
            <w:r>
              <w:rPr>
                <w:spacing w:val="-57"/>
                <w:sz w:val="24"/>
              </w:rPr>
              <w:t xml:space="preserve"> </w:t>
            </w:r>
            <w:r>
              <w:rPr>
                <w:sz w:val="24"/>
              </w:rPr>
              <w:t>в порядке,</w:t>
            </w:r>
            <w:r>
              <w:rPr>
                <w:spacing w:val="1"/>
                <w:sz w:val="24"/>
              </w:rPr>
              <w:t xml:space="preserve"> </w:t>
            </w:r>
            <w:r>
              <w:rPr>
                <w:sz w:val="24"/>
              </w:rPr>
              <w:t>установленном</w:t>
            </w:r>
          </w:p>
          <w:p>
            <w:pPr>
              <w:pStyle w:val="8"/>
              <w:ind w:left="211" w:right="204" w:firstLine="1"/>
              <w:jc w:val="center"/>
              <w:rPr>
                <w:sz w:val="24"/>
              </w:rPr>
            </w:pPr>
            <w:r>
              <w:rPr>
                <w:sz w:val="24"/>
              </w:rPr>
              <w:t>бюджетным</w:t>
            </w:r>
            <w:r>
              <w:rPr>
                <w:spacing w:val="1"/>
                <w:sz w:val="24"/>
              </w:rPr>
              <w:t xml:space="preserve"> </w:t>
            </w:r>
            <w:r>
              <w:rPr>
                <w:sz w:val="24"/>
              </w:rPr>
              <w:t>законодательством</w:t>
            </w:r>
            <w:r>
              <w:rPr>
                <w:spacing w:val="-57"/>
                <w:sz w:val="24"/>
              </w:rPr>
              <w:t xml:space="preserve"> </w:t>
            </w:r>
            <w:r>
              <w:rPr>
                <w:sz w:val="24"/>
              </w:rPr>
              <w:t>Российской</w:t>
            </w:r>
          </w:p>
          <w:p>
            <w:pPr>
              <w:pStyle w:val="8"/>
              <w:ind w:left="75" w:right="71"/>
              <w:jc w:val="center"/>
              <w:rPr>
                <w:sz w:val="24"/>
              </w:rPr>
            </w:pPr>
            <w:r>
              <w:rPr>
                <w:sz w:val="24"/>
              </w:rPr>
              <w:t>Федерации,</w:t>
            </w:r>
            <w:r>
              <w:rPr>
                <w:spacing w:val="1"/>
                <w:sz w:val="24"/>
              </w:rPr>
              <w:t xml:space="preserve"> </w:t>
            </w:r>
            <w:r>
              <w:rPr>
                <w:sz w:val="24"/>
              </w:rPr>
              <w:t>полномочий</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57"/>
                <w:sz w:val="24"/>
              </w:rPr>
              <w:t xml:space="preserve"> </w:t>
            </w:r>
            <w:r>
              <w:rPr>
                <w:sz w:val="24"/>
              </w:rPr>
              <w:t>заказчика при</w:t>
            </w:r>
            <w:r>
              <w:rPr>
                <w:spacing w:val="1"/>
                <w:sz w:val="24"/>
              </w:rPr>
              <w:t xml:space="preserve"> </w:t>
            </w:r>
            <w:r>
              <w:rPr>
                <w:sz w:val="24"/>
              </w:rPr>
              <w:t>осуществлении</w:t>
            </w:r>
          </w:p>
          <w:p>
            <w:pPr>
              <w:pStyle w:val="8"/>
              <w:spacing w:before="1"/>
              <w:ind w:left="293" w:right="289" w:hanging="1"/>
              <w:jc w:val="center"/>
              <w:rPr>
                <w:sz w:val="24"/>
              </w:rPr>
            </w:pPr>
            <w:r>
              <w:rPr>
                <w:sz w:val="24"/>
              </w:rPr>
              <w:t>бюджетных</w:t>
            </w:r>
            <w:r>
              <w:rPr>
                <w:spacing w:val="1"/>
                <w:sz w:val="24"/>
              </w:rPr>
              <w:t xml:space="preserve"> </w:t>
            </w:r>
            <w:r>
              <w:rPr>
                <w:sz w:val="24"/>
              </w:rPr>
              <w:t>инвестиций в</w:t>
            </w:r>
            <w:r>
              <w:rPr>
                <w:spacing w:val="1"/>
                <w:sz w:val="24"/>
              </w:rPr>
              <w:t xml:space="preserve"> </w:t>
            </w:r>
            <w:r>
              <w:rPr>
                <w:sz w:val="24"/>
              </w:rPr>
              <w:t>объекты</w:t>
            </w:r>
            <w:r>
              <w:rPr>
                <w:spacing w:val="1"/>
                <w:sz w:val="24"/>
              </w:rPr>
              <w:t xml:space="preserve"> </w:t>
            </w:r>
            <w:r>
              <w:rPr>
                <w:sz w:val="24"/>
              </w:rPr>
              <w:t>государственной</w:t>
            </w:r>
            <w:r>
              <w:rPr>
                <w:spacing w:val="-57"/>
                <w:sz w:val="24"/>
              </w:rPr>
              <w:t xml:space="preserve"> </w:t>
            </w:r>
            <w:r>
              <w:rPr>
                <w:spacing w:val="-1"/>
                <w:sz w:val="24"/>
              </w:rPr>
              <w:t>(муниципальной)</w:t>
            </w:r>
          </w:p>
        </w:tc>
        <w:tc>
          <w:tcPr>
            <w:tcW w:w="1700" w:type="dxa"/>
            <w:vMerge w:val="restart"/>
          </w:tcPr>
          <w:p>
            <w:pPr>
              <w:pStyle w:val="8"/>
              <w:rPr>
                <w:sz w:val="26"/>
              </w:rPr>
            </w:pPr>
          </w:p>
          <w:p>
            <w:pPr>
              <w:pStyle w:val="8"/>
              <w:spacing w:before="9"/>
              <w:rPr>
                <w:sz w:val="24"/>
              </w:rPr>
            </w:pPr>
          </w:p>
          <w:p>
            <w:pPr>
              <w:pStyle w:val="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1"/>
              <w:ind w:left="58" w:right="52"/>
              <w:jc w:val="center"/>
              <w:rPr>
                <w:sz w:val="24"/>
              </w:rPr>
            </w:pPr>
            <w:r>
              <w:rPr>
                <w:sz w:val="24"/>
              </w:rPr>
              <w:t>бюджетных средств</w:t>
            </w:r>
          </w:p>
        </w:tc>
        <w:tc>
          <w:tcPr>
            <w:tcW w:w="1985" w:type="dxa"/>
            <w:tcBorders>
              <w:bottom w:val="nil"/>
            </w:tcBorders>
          </w:tcPr>
          <w:p>
            <w:pPr>
              <w:pStyle w:val="8"/>
              <w:spacing w:before="92"/>
              <w:ind w:left="403"/>
              <w:rPr>
                <w:sz w:val="24"/>
              </w:rPr>
            </w:pP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6"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tcBorders>
              <w:top w:val="nil"/>
            </w:tcBorders>
          </w:tcPr>
          <w:p>
            <w:pPr>
              <w:pStyle w:val="8"/>
              <w:spacing w:before="98"/>
              <w:ind w:left="93" w:right="86" w:firstLine="1"/>
              <w:jc w:val="center"/>
              <w:rPr>
                <w:sz w:val="24"/>
              </w:rPr>
            </w:pPr>
            <w:r>
              <w:rPr>
                <w:sz w:val="24"/>
              </w:rPr>
              <w:t>объем занижения</w:t>
            </w:r>
            <w:r>
              <w:rPr>
                <w:spacing w:val="-57"/>
                <w:sz w:val="24"/>
              </w:rPr>
              <w:t xml:space="preserve"> </w:t>
            </w:r>
            <w:r>
              <w:rPr>
                <w:sz w:val="24"/>
              </w:rPr>
              <w:t>бюджетных</w:t>
            </w:r>
            <w:r>
              <w:rPr>
                <w:spacing w:val="1"/>
                <w:sz w:val="24"/>
              </w:rPr>
              <w:t xml:space="preserve"> </w:t>
            </w:r>
            <w:r>
              <w:rPr>
                <w:sz w:val="24"/>
              </w:rPr>
              <w:t>инвестиций,</w:t>
            </w:r>
            <w:r>
              <w:rPr>
                <w:spacing w:val="1"/>
                <w:sz w:val="24"/>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p>
        </w:tc>
      </w:tr>
    </w:tbl>
    <w:p>
      <w:pPr>
        <w:jc w:val="cente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9"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189" w:right="186" w:firstLine="2"/>
              <w:jc w:val="center"/>
              <w:rPr>
                <w:sz w:val="24"/>
              </w:rPr>
            </w:pPr>
            <w:r>
              <w:rPr>
                <w:sz w:val="24"/>
              </w:rPr>
              <w:t>собственности)</w:t>
            </w:r>
            <w:r>
              <w:rPr>
                <w:spacing w:val="1"/>
                <w:sz w:val="24"/>
              </w:rPr>
              <w:t xml:space="preserve"> </w:t>
            </w:r>
            <w:r>
              <w:rPr>
                <w:sz w:val="24"/>
              </w:rPr>
              <w:t>порядка</w:t>
            </w:r>
            <w:r>
              <w:rPr>
                <w:spacing w:val="1"/>
                <w:sz w:val="24"/>
              </w:rPr>
              <w:t xml:space="preserve"> </w:t>
            </w:r>
            <w:r>
              <w:rPr>
                <w:sz w:val="24"/>
              </w:rPr>
              <w:t>осуществления или</w:t>
            </w:r>
            <w:r>
              <w:rPr>
                <w:spacing w:val="-57"/>
                <w:sz w:val="24"/>
              </w:rPr>
              <w:t xml:space="preserve"> </w:t>
            </w:r>
            <w:r>
              <w:rPr>
                <w:sz w:val="24"/>
              </w:rPr>
              <w:t>порядка</w:t>
            </w:r>
          </w:p>
          <w:p>
            <w:pPr>
              <w:pStyle w:val="8"/>
              <w:ind w:left="310" w:right="306" w:firstLine="3"/>
              <w:jc w:val="center"/>
              <w:rPr>
                <w:sz w:val="24"/>
              </w:rPr>
            </w:pPr>
            <w:r>
              <w:rPr>
                <w:sz w:val="24"/>
              </w:rPr>
              <w:t>предоставления</w:t>
            </w:r>
            <w:r>
              <w:rPr>
                <w:spacing w:val="1"/>
                <w:sz w:val="24"/>
              </w:rPr>
              <w:t xml:space="preserve"> </w:t>
            </w:r>
            <w:r>
              <w:rPr>
                <w:sz w:val="24"/>
              </w:rPr>
              <w:t>бюджетных</w:t>
            </w:r>
            <w:r>
              <w:rPr>
                <w:spacing w:val="1"/>
                <w:sz w:val="24"/>
              </w:rPr>
              <w:t xml:space="preserve"> </w:t>
            </w:r>
            <w:r>
              <w:rPr>
                <w:sz w:val="24"/>
              </w:rPr>
              <w:t>инвестиций</w:t>
            </w:r>
            <w:r>
              <w:rPr>
                <w:spacing w:val="-7"/>
                <w:sz w:val="24"/>
              </w:rPr>
              <w:t xml:space="preserve"> </w:t>
            </w:r>
            <w:r>
              <w:rPr>
                <w:sz w:val="24"/>
              </w:rPr>
              <w:t>либо</w:t>
            </w:r>
          </w:p>
          <w:p>
            <w:pPr>
              <w:pStyle w:val="8"/>
              <w:spacing w:before="1"/>
              <w:ind w:left="136" w:right="133"/>
              <w:jc w:val="center"/>
              <w:rPr>
                <w:sz w:val="24"/>
              </w:rPr>
            </w:pPr>
            <w:r>
              <w:rPr>
                <w:sz w:val="24"/>
              </w:rPr>
              <w:t>неисполнение ими</w:t>
            </w:r>
            <w:r>
              <w:rPr>
                <w:spacing w:val="-58"/>
                <w:sz w:val="24"/>
              </w:rPr>
              <w:t xml:space="preserve"> </w:t>
            </w:r>
            <w:r>
              <w:rPr>
                <w:sz w:val="24"/>
              </w:rPr>
              <w:t>решения о</w:t>
            </w:r>
            <w:r>
              <w:rPr>
                <w:spacing w:val="1"/>
                <w:sz w:val="24"/>
              </w:rPr>
              <w:t xml:space="preserve"> </w:t>
            </w:r>
            <w:r>
              <w:rPr>
                <w:sz w:val="24"/>
              </w:rPr>
              <w:t>подготовке и</w:t>
            </w:r>
            <w:r>
              <w:rPr>
                <w:spacing w:val="1"/>
                <w:sz w:val="24"/>
              </w:rPr>
              <w:t xml:space="preserve"> </w:t>
            </w:r>
            <w:r>
              <w:rPr>
                <w:sz w:val="24"/>
              </w:rPr>
              <w:t>реализации</w:t>
            </w:r>
          </w:p>
          <w:p>
            <w:pPr>
              <w:pStyle w:val="8"/>
              <w:ind w:left="367" w:right="362" w:hanging="3"/>
              <w:jc w:val="center"/>
              <w:rPr>
                <w:sz w:val="24"/>
              </w:rPr>
            </w:pPr>
            <w:r>
              <w:rPr>
                <w:sz w:val="24"/>
              </w:rPr>
              <w:t>бюджетных</w:t>
            </w:r>
            <w:r>
              <w:rPr>
                <w:spacing w:val="1"/>
                <w:sz w:val="24"/>
              </w:rPr>
              <w:t xml:space="preserve"> </w:t>
            </w:r>
            <w:r>
              <w:rPr>
                <w:sz w:val="24"/>
              </w:rPr>
              <w:t>инвестиций или</w:t>
            </w:r>
            <w:r>
              <w:rPr>
                <w:spacing w:val="-57"/>
                <w:sz w:val="24"/>
              </w:rPr>
              <w:t xml:space="preserve"> </w:t>
            </w:r>
            <w:r>
              <w:rPr>
                <w:sz w:val="24"/>
              </w:rPr>
              <w:t>решения</w:t>
            </w:r>
            <w:r>
              <w:rPr>
                <w:spacing w:val="-1"/>
                <w:sz w:val="24"/>
              </w:rPr>
              <w:t xml:space="preserve"> </w:t>
            </w:r>
            <w:r>
              <w:rPr>
                <w:sz w:val="24"/>
              </w:rPr>
              <w:t>о</w:t>
            </w:r>
          </w:p>
          <w:p>
            <w:pPr>
              <w:pStyle w:val="8"/>
              <w:spacing w:before="1"/>
              <w:ind w:left="77" w:right="71"/>
              <w:jc w:val="center"/>
              <w:rPr>
                <w:sz w:val="24"/>
              </w:rPr>
            </w:pPr>
            <w:r>
              <w:rPr>
                <w:sz w:val="24"/>
              </w:rPr>
              <w:t>предоставлении</w:t>
            </w:r>
            <w:r>
              <w:rPr>
                <w:spacing w:val="-57"/>
                <w:sz w:val="24"/>
              </w:rPr>
              <w:t xml:space="preserve"> </w:t>
            </w:r>
            <w:r>
              <w:rPr>
                <w:sz w:val="24"/>
              </w:rPr>
              <w:t>бюджетных</w:t>
            </w:r>
            <w:r>
              <w:rPr>
                <w:spacing w:val="1"/>
                <w:sz w:val="24"/>
              </w:rPr>
              <w:t xml:space="preserve"> </w:t>
            </w:r>
            <w:r>
              <w:rPr>
                <w:sz w:val="24"/>
              </w:rPr>
              <w:t>инвестиций;</w:t>
            </w:r>
          </w:p>
          <w:p>
            <w:pPr>
              <w:pStyle w:val="8"/>
              <w:ind w:left="77" w:right="71"/>
              <w:jc w:val="center"/>
              <w:rPr>
                <w:sz w:val="24"/>
              </w:rPr>
            </w:pPr>
            <w:r>
              <w:rPr>
                <w:sz w:val="24"/>
              </w:rPr>
              <w:t>юридическим лицом,</w:t>
            </w:r>
            <w:r>
              <w:rPr>
                <w:spacing w:val="-57"/>
                <w:sz w:val="24"/>
              </w:rPr>
              <w:t xml:space="preserve"> </w:t>
            </w:r>
            <w:r>
              <w:rPr>
                <w:sz w:val="24"/>
              </w:rPr>
              <w:t>которому</w:t>
            </w:r>
          </w:p>
          <w:p>
            <w:pPr>
              <w:pStyle w:val="8"/>
              <w:ind w:left="76" w:right="71"/>
              <w:jc w:val="center"/>
              <w:rPr>
                <w:sz w:val="24"/>
              </w:rPr>
            </w:pPr>
            <w:r>
              <w:rPr>
                <w:spacing w:val="-1"/>
                <w:sz w:val="24"/>
              </w:rPr>
              <w:t>предоставлены</w:t>
            </w:r>
            <w:r>
              <w:rPr>
                <w:spacing w:val="-57"/>
                <w:sz w:val="24"/>
              </w:rPr>
              <w:t xml:space="preserve"> </w:t>
            </w:r>
            <w:r>
              <w:rPr>
                <w:sz w:val="24"/>
              </w:rPr>
              <w:t>бюджетные</w:t>
            </w:r>
          </w:p>
          <w:p>
            <w:pPr>
              <w:pStyle w:val="8"/>
              <w:ind w:left="77" w:right="71"/>
              <w:jc w:val="center"/>
              <w:rPr>
                <w:sz w:val="24"/>
              </w:rPr>
            </w:pPr>
            <w:r>
              <w:rPr>
                <w:sz w:val="24"/>
              </w:rPr>
              <w:t>инвестиции, - в части</w:t>
            </w:r>
            <w:r>
              <w:rPr>
                <w:spacing w:val="-58"/>
                <w:sz w:val="24"/>
              </w:rPr>
              <w:t xml:space="preserve"> </w:t>
            </w:r>
            <w:r>
              <w:rPr>
                <w:sz w:val="24"/>
              </w:rPr>
              <w:t>нарушения условий</w:t>
            </w:r>
            <w:r>
              <w:rPr>
                <w:spacing w:val="1"/>
                <w:sz w:val="24"/>
              </w:rPr>
              <w:t xml:space="preserve"> </w:t>
            </w:r>
            <w:r>
              <w:rPr>
                <w:sz w:val="24"/>
              </w:rPr>
              <w:t>их</w:t>
            </w:r>
            <w:r>
              <w:rPr>
                <w:spacing w:val="-2"/>
                <w:sz w:val="24"/>
              </w:rPr>
              <w:t xml:space="preserve"> </w:t>
            </w:r>
            <w:r>
              <w:rPr>
                <w:sz w:val="24"/>
              </w:rPr>
              <w:t>предоставления)</w:t>
            </w: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2"/>
              <w:ind w:left="184"/>
              <w:rPr>
                <w:sz w:val="24"/>
              </w:rPr>
            </w:pPr>
            <w:r>
              <w:rPr>
                <w:sz w:val="24"/>
              </w:rPr>
              <w:t>1.3.9</w:t>
            </w:r>
          </w:p>
        </w:tc>
        <w:tc>
          <w:tcPr>
            <w:tcW w:w="3401" w:type="dxa"/>
          </w:tcPr>
          <w:p>
            <w:pPr>
              <w:pStyle w:val="8"/>
              <w:tabs>
                <w:tab w:val="left" w:pos="637"/>
                <w:tab w:val="left" w:pos="1650"/>
                <w:tab w:val="left" w:pos="1954"/>
                <w:tab w:val="left" w:pos="2206"/>
                <w:tab w:val="left" w:pos="2413"/>
                <w:tab w:val="left" w:pos="3228"/>
              </w:tabs>
              <w:spacing w:before="92"/>
              <w:ind w:left="64" w:right="46"/>
              <w:rPr>
                <w:sz w:val="24"/>
              </w:rPr>
            </w:pPr>
            <w:r>
              <w:rPr>
                <w:sz w:val="24"/>
              </w:rPr>
              <w:t>Расходование</w:t>
            </w:r>
            <w:r>
              <w:rPr>
                <w:spacing w:val="7"/>
                <w:sz w:val="24"/>
              </w:rPr>
              <w:t xml:space="preserve"> </w:t>
            </w:r>
            <w:r>
              <w:rPr>
                <w:sz w:val="24"/>
              </w:rPr>
              <w:t>(использование)</w:t>
            </w:r>
            <w:r>
              <w:rPr>
                <w:spacing w:val="-57"/>
                <w:sz w:val="24"/>
              </w:rPr>
              <w:t xml:space="preserve"> </w:t>
            </w:r>
            <w:r>
              <w:rPr>
                <w:sz w:val="24"/>
              </w:rPr>
              <w:t>бюджетных</w:t>
            </w:r>
            <w:r>
              <w:rPr>
                <w:sz w:val="24"/>
              </w:rPr>
              <w:tab/>
            </w:r>
            <w:r>
              <w:rPr>
                <w:sz w:val="24"/>
              </w:rPr>
              <w:t>инвестиций</w:t>
            </w:r>
            <w:r>
              <w:rPr>
                <w:sz w:val="24"/>
              </w:rPr>
              <w:tab/>
            </w:r>
            <w:r>
              <w:rPr>
                <w:spacing w:val="-3"/>
                <w:sz w:val="24"/>
              </w:rPr>
              <w:t>в</w:t>
            </w:r>
            <w:r>
              <w:rPr>
                <w:spacing w:val="-57"/>
                <w:sz w:val="24"/>
              </w:rPr>
              <w:t xml:space="preserve"> </w:t>
            </w:r>
            <w:r>
              <w:rPr>
                <w:sz w:val="24"/>
              </w:rPr>
              <w:t>форме</w:t>
            </w:r>
            <w:r>
              <w:rPr>
                <w:spacing w:val="16"/>
                <w:sz w:val="24"/>
              </w:rPr>
              <w:t xml:space="preserve"> </w:t>
            </w:r>
            <w:r>
              <w:rPr>
                <w:sz w:val="24"/>
              </w:rPr>
              <w:t>капитальных</w:t>
            </w:r>
            <w:r>
              <w:rPr>
                <w:spacing w:val="74"/>
                <w:sz w:val="24"/>
              </w:rPr>
              <w:t xml:space="preserve"> </w:t>
            </w:r>
            <w:r>
              <w:rPr>
                <w:sz w:val="24"/>
              </w:rPr>
              <w:t>вложений</w:t>
            </w:r>
            <w:r>
              <w:rPr>
                <w:spacing w:val="-57"/>
                <w:sz w:val="24"/>
              </w:rPr>
              <w:t xml:space="preserve"> </w:t>
            </w:r>
            <w:r>
              <w:rPr>
                <w:sz w:val="24"/>
              </w:rPr>
              <w:t>в</w:t>
            </w:r>
            <w:r>
              <w:rPr>
                <w:sz w:val="24"/>
              </w:rPr>
              <w:tab/>
            </w:r>
            <w:r>
              <w:rPr>
                <w:sz w:val="24"/>
              </w:rPr>
              <w:t>объекты</w:t>
            </w:r>
            <w:r>
              <w:rPr>
                <w:sz w:val="24"/>
              </w:rPr>
              <w:tab/>
            </w:r>
            <w:r>
              <w:rPr>
                <w:sz w:val="24"/>
              </w:rPr>
              <w:tab/>
            </w:r>
            <w:r>
              <w:rPr>
                <w:spacing w:val="-1"/>
                <w:sz w:val="24"/>
              </w:rPr>
              <w:t>капитального</w:t>
            </w:r>
            <w:r>
              <w:rPr>
                <w:spacing w:val="-57"/>
                <w:sz w:val="24"/>
              </w:rPr>
              <w:t xml:space="preserve"> </w:t>
            </w:r>
            <w:r>
              <w:rPr>
                <w:sz w:val="24"/>
              </w:rPr>
              <w:t>строительства</w:t>
            </w:r>
            <w:r>
              <w:rPr>
                <w:spacing w:val="27"/>
                <w:sz w:val="24"/>
              </w:rPr>
              <w:t xml:space="preserve"> </w:t>
            </w:r>
            <w:r>
              <w:rPr>
                <w:sz w:val="24"/>
              </w:rPr>
              <w:t>государственной</w:t>
            </w:r>
            <w:r>
              <w:rPr>
                <w:spacing w:val="-57"/>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ab/>
            </w:r>
            <w:r>
              <w:rPr>
                <w:sz w:val="24"/>
              </w:rPr>
              <w:tab/>
            </w:r>
            <w:r>
              <w:rPr>
                <w:sz w:val="24"/>
              </w:rPr>
              <w:t>или</w:t>
            </w:r>
            <w:r>
              <w:rPr>
                <w:sz w:val="24"/>
              </w:rPr>
              <w:tab/>
            </w:r>
            <w:r>
              <w:rPr>
                <w:spacing w:val="-3"/>
                <w:sz w:val="24"/>
              </w:rPr>
              <w:t>в</w:t>
            </w:r>
            <w:r>
              <w:rPr>
                <w:spacing w:val="-57"/>
                <w:sz w:val="24"/>
              </w:rPr>
              <w:t xml:space="preserve"> </w:t>
            </w:r>
            <w:r>
              <w:rPr>
                <w:sz w:val="24"/>
              </w:rPr>
              <w:t>приобретение</w:t>
            </w:r>
            <w:r>
              <w:rPr>
                <w:sz w:val="24"/>
              </w:rPr>
              <w:tab/>
            </w:r>
            <w:r>
              <w:rPr>
                <w:sz w:val="24"/>
              </w:rPr>
              <w:tab/>
            </w:r>
            <w:r>
              <w:rPr>
                <w:sz w:val="24"/>
              </w:rPr>
              <w:tab/>
            </w:r>
            <w:r>
              <w:rPr>
                <w:sz w:val="24"/>
              </w:rPr>
              <w:tab/>
            </w:r>
            <w:r>
              <w:rPr>
                <w:spacing w:val="-1"/>
                <w:sz w:val="24"/>
              </w:rPr>
              <w:t>объектов</w:t>
            </w:r>
          </w:p>
        </w:tc>
        <w:tc>
          <w:tcPr>
            <w:tcW w:w="3121" w:type="dxa"/>
          </w:tcPr>
          <w:p>
            <w:pPr>
              <w:pStyle w:val="8"/>
              <w:spacing w:before="92"/>
              <w:ind w:left="323" w:right="310"/>
              <w:jc w:val="center"/>
              <w:rPr>
                <w:sz w:val="24"/>
              </w:rPr>
            </w:pPr>
            <w:r>
              <w:fldChar w:fldCharType="begin"/>
            </w:r>
            <w:r>
              <w:instrText xml:space="preserve"> HYPERLINK "consultantplus://offline/ref%3D0E8C51EFF77574B8234277044BEEA748D03E0D01AA59BC298B11C4BCAE67C42E22767A357F7369B49536E11061EF2ED572411645DCA87947n548H" \h </w:instrText>
            </w:r>
            <w:r>
              <w:fldChar w:fldCharType="separate"/>
            </w:r>
            <w:r>
              <w:rPr>
                <w:color w:val="0000FF"/>
                <w:sz w:val="24"/>
              </w:rPr>
              <w:t xml:space="preserve">статья 79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"consultantplus://offline/ref%3D0E8C51EFF77574B8234277044BEEA748D7370503AE52BC298B11C4BCAE67C42E307622397D7873B19E23B74127nB48H"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114" w:right="105" w:hanging="2"/>
              <w:jc w:val="center"/>
              <w:rPr>
                <w:sz w:val="24"/>
              </w:rPr>
            </w:pPr>
            <w:r>
              <w:rPr>
                <w:sz w:val="24"/>
              </w:rPr>
              <w:t>Правительства 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января</w:t>
            </w:r>
            <w:r>
              <w:rPr>
                <w:spacing w:val="-4"/>
                <w:sz w:val="24"/>
              </w:rPr>
              <w:t xml:space="preserve"> </w:t>
            </w:r>
            <w:r>
              <w:rPr>
                <w:sz w:val="24"/>
              </w:rPr>
              <w:t>2014</w:t>
            </w:r>
            <w:r>
              <w:rPr>
                <w:spacing w:val="-57"/>
                <w:sz w:val="24"/>
              </w:rPr>
              <w:t xml:space="preserve"> </w:t>
            </w:r>
            <w:r>
              <w:rPr>
                <w:sz w:val="24"/>
              </w:rPr>
              <w:t>г. N 13 "Об утверждении</w:t>
            </w:r>
            <w:r>
              <w:rPr>
                <w:spacing w:val="1"/>
                <w:sz w:val="24"/>
              </w:rPr>
              <w:t xml:space="preserve"> </w:t>
            </w:r>
            <w:r>
              <w:rPr>
                <w:sz w:val="24"/>
              </w:rPr>
              <w:t>Правил</w:t>
            </w:r>
            <w:r>
              <w:rPr>
                <w:spacing w:val="-2"/>
                <w:sz w:val="24"/>
              </w:rPr>
              <w:t xml:space="preserve"> </w:t>
            </w:r>
            <w:r>
              <w:rPr>
                <w:sz w:val="24"/>
              </w:rPr>
              <w:t>осуществления</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8</w:t>
            </w:r>
          </w:p>
        </w:tc>
        <w:tc>
          <w:tcPr>
            <w:tcW w:w="2381" w:type="dxa"/>
          </w:tcPr>
          <w:p>
            <w:pPr>
              <w:pStyle w:val="8"/>
              <w:spacing w:before="92"/>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r>
              <w:rPr>
                <w:spacing w:val="-57"/>
                <w:sz w:val="24"/>
              </w:rPr>
              <w:t xml:space="preserve"> </w:t>
            </w: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статьи 285.1</w:t>
            </w:r>
            <w:r>
              <w:rPr>
                <w:color w:val="0000FF"/>
                <w:sz w:val="24"/>
              </w:rPr>
              <w:fldChar w:fldCharType="end"/>
            </w:r>
            <w:r>
              <w:rPr>
                <w:sz w:val="24"/>
              </w:rPr>
              <w:t xml:space="preserve">, </w:t>
            </w:r>
            <w:r>
              <w:fldChar w:fldCharType="begin"/>
            </w:r>
            <w:r>
              <w:instrText xml:space="preserve"> HYPERLINK "consultantplus://offline/ref%3D0E8C51EFF77574B8234277044BEEA748D03E0D07AD5DBC298B11C4BCAE67C42E22767A357F736DB49936E11061EF2ED572411645DCA87947n548H" \h </w:instrText>
            </w:r>
            <w:r>
              <w:fldChar w:fldCharType="separate"/>
            </w:r>
            <w:r>
              <w:rPr>
                <w:color w:val="0000FF"/>
                <w:sz w:val="24"/>
              </w:rPr>
              <w:t>285.2</w:t>
            </w:r>
            <w:r>
              <w:rPr>
                <w:color w:val="0000FF"/>
                <w:sz w:val="24"/>
              </w:rPr>
              <w:fldChar w:fldCharType="end"/>
            </w:r>
          </w:p>
          <w:p>
            <w:pPr>
              <w:pStyle w:val="8"/>
              <w:spacing w:before="1"/>
              <w:ind w:left="588" w:right="131" w:hanging="432"/>
              <w:rPr>
                <w:sz w:val="24"/>
              </w:rPr>
            </w:pPr>
            <w:r>
              <w:rPr>
                <w:sz w:val="24"/>
              </w:rPr>
              <w:t>Уголовного кодекса</w:t>
            </w:r>
            <w:r>
              <w:rPr>
                <w:spacing w:val="-57"/>
                <w:sz w:val="24"/>
              </w:rPr>
              <w:t xml:space="preserve"> </w:t>
            </w:r>
            <w:r>
              <w:rPr>
                <w:sz w:val="24"/>
              </w:rPr>
              <w:t>Российской</w:t>
            </w:r>
          </w:p>
        </w:tc>
        <w:tc>
          <w:tcPr>
            <w:tcW w:w="1700" w:type="dxa"/>
          </w:tcPr>
          <w:p>
            <w:pPr>
              <w:pStyle w:val="8"/>
              <w:spacing w:before="92"/>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tcPr>
          <w:p>
            <w:pPr>
              <w:pStyle w:val="8"/>
              <w:spacing w:before="92"/>
              <w:ind w:left="148" w:right="140" w:firstLine="3"/>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rPr>
                <w:sz w:val="24"/>
              </w:rPr>
            </w:pPr>
          </w:p>
        </w:tc>
        <w:tc>
          <w:tcPr>
            <w:tcW w:w="3401" w:type="dxa"/>
          </w:tcPr>
          <w:p>
            <w:pPr>
              <w:pStyle w:val="8"/>
              <w:tabs>
                <w:tab w:val="left" w:pos="1695"/>
                <w:tab w:val="left" w:pos="1782"/>
                <w:tab w:val="left" w:pos="2074"/>
                <w:tab w:val="left" w:pos="2266"/>
                <w:tab w:val="left" w:pos="3058"/>
                <w:tab w:val="left" w:pos="3091"/>
                <w:tab w:val="left" w:pos="3226"/>
              </w:tabs>
              <w:spacing w:before="92"/>
              <w:ind w:left="64" w:right="48"/>
              <w:rPr>
                <w:sz w:val="24"/>
              </w:rPr>
            </w:pPr>
            <w:r>
              <w:rPr>
                <w:sz w:val="24"/>
              </w:rPr>
              <w:t>недвижимого</w:t>
            </w:r>
            <w:r>
              <w:rPr>
                <w:sz w:val="24"/>
              </w:rPr>
              <w:tab/>
            </w:r>
            <w:r>
              <w:rPr>
                <w:sz w:val="24"/>
              </w:rPr>
              <w:tab/>
            </w:r>
            <w:r>
              <w:rPr>
                <w:sz w:val="24"/>
              </w:rPr>
              <w:t>имущества</w:t>
            </w:r>
            <w:r>
              <w:rPr>
                <w:sz w:val="24"/>
              </w:rPr>
              <w:tab/>
            </w:r>
            <w:r>
              <w:rPr>
                <w:sz w:val="24"/>
              </w:rPr>
              <w:tab/>
            </w:r>
            <w:r>
              <w:rPr>
                <w:sz w:val="24"/>
              </w:rPr>
              <w:tab/>
            </w:r>
            <w:r>
              <w:rPr>
                <w:spacing w:val="-3"/>
                <w:sz w:val="24"/>
              </w:rPr>
              <w:t>в</w:t>
            </w:r>
            <w:r>
              <w:rPr>
                <w:spacing w:val="-57"/>
                <w:sz w:val="24"/>
              </w:rPr>
              <w:t xml:space="preserve"> </w:t>
            </w:r>
            <w:r>
              <w:rPr>
                <w:sz w:val="24"/>
              </w:rPr>
              <w:t>государственную</w:t>
            </w:r>
            <w:r>
              <w:rPr>
                <w:spacing w:val="1"/>
                <w:sz w:val="24"/>
              </w:rPr>
              <w:t xml:space="preserve"> </w:t>
            </w:r>
            <w:r>
              <w:rPr>
                <w:sz w:val="24"/>
              </w:rPr>
              <w:t>(муниципальную)</w:t>
            </w:r>
            <w:r>
              <w:rPr>
                <w:spacing w:val="1"/>
                <w:sz w:val="24"/>
              </w:rPr>
              <w:t xml:space="preserve"> </w:t>
            </w:r>
            <w:r>
              <w:rPr>
                <w:sz w:val="24"/>
              </w:rPr>
              <w:t>собственность</w:t>
            </w:r>
            <w:r>
              <w:rPr>
                <w:sz w:val="24"/>
              </w:rPr>
              <w:tab/>
            </w:r>
            <w:r>
              <w:rPr>
                <w:sz w:val="24"/>
              </w:rPr>
              <w:tab/>
            </w:r>
            <w:r>
              <w:rPr>
                <w:sz w:val="24"/>
              </w:rPr>
              <w:tab/>
            </w:r>
            <w:r>
              <w:rPr>
                <w:sz w:val="24"/>
              </w:rPr>
              <w:tab/>
            </w:r>
            <w:r>
              <w:rPr>
                <w:sz w:val="24"/>
              </w:rPr>
              <w:t>не</w:t>
            </w:r>
            <w:r>
              <w:rPr>
                <w:sz w:val="24"/>
              </w:rPr>
              <w:tab/>
            </w:r>
            <w:r>
              <w:rPr>
                <w:sz w:val="24"/>
              </w:rPr>
              <w:tab/>
            </w:r>
            <w:r>
              <w:rPr>
                <w:sz w:val="24"/>
              </w:rPr>
              <w:tab/>
            </w:r>
            <w:r>
              <w:rPr>
                <w:spacing w:val="-3"/>
                <w:sz w:val="24"/>
              </w:rPr>
              <w:t>в</w:t>
            </w:r>
            <w:r>
              <w:rPr>
                <w:spacing w:val="-57"/>
                <w:sz w:val="24"/>
              </w:rPr>
              <w:t xml:space="preserve"> </w:t>
            </w:r>
            <w:r>
              <w:rPr>
                <w:sz w:val="24"/>
              </w:rPr>
              <w:t>соответствии</w:t>
            </w:r>
            <w:r>
              <w:rPr>
                <w:sz w:val="24"/>
              </w:rPr>
              <w:tab/>
            </w:r>
            <w:r>
              <w:rPr>
                <w:sz w:val="24"/>
              </w:rPr>
              <w:t>с</w:t>
            </w:r>
            <w:r>
              <w:rPr>
                <w:sz w:val="24"/>
              </w:rPr>
              <w:tab/>
            </w:r>
            <w:r>
              <w:rPr>
                <w:sz w:val="24"/>
              </w:rPr>
              <w:t>целями</w:t>
            </w:r>
            <w:r>
              <w:rPr>
                <w:sz w:val="24"/>
              </w:rPr>
              <w:tab/>
            </w:r>
            <w:r>
              <w:rPr>
                <w:sz w:val="24"/>
              </w:rPr>
              <w:tab/>
            </w:r>
            <w:r>
              <w:rPr>
                <w:spacing w:val="-2"/>
                <w:sz w:val="24"/>
              </w:rPr>
              <w:t>их</w:t>
            </w:r>
            <w:r>
              <w:rPr>
                <w:spacing w:val="-57"/>
                <w:sz w:val="24"/>
              </w:rPr>
              <w:t xml:space="preserve"> </w:t>
            </w:r>
            <w:r>
              <w:rPr>
                <w:sz w:val="24"/>
              </w:rPr>
              <w:t>предоставления</w:t>
            </w:r>
            <w:r>
              <w:rPr>
                <w:sz w:val="24"/>
              </w:rPr>
              <w:tab/>
            </w:r>
            <w:r>
              <w:rPr>
                <w:sz w:val="24"/>
              </w:rPr>
              <w:tab/>
            </w:r>
            <w:r>
              <w:rPr>
                <w:sz w:val="24"/>
              </w:rPr>
              <w:tab/>
            </w:r>
            <w:r>
              <w:rPr>
                <w:sz w:val="24"/>
              </w:rPr>
              <w:tab/>
            </w:r>
            <w:r>
              <w:rPr>
                <w:sz w:val="24"/>
              </w:rPr>
              <w:tab/>
            </w:r>
            <w:r>
              <w:rPr>
                <w:spacing w:val="-1"/>
                <w:sz w:val="24"/>
              </w:rPr>
              <w:t>(за</w:t>
            </w:r>
            <w:r>
              <w:rPr>
                <w:spacing w:val="-57"/>
                <w:sz w:val="24"/>
              </w:rPr>
              <w:t xml:space="preserve"> </w:t>
            </w:r>
            <w:r>
              <w:rPr>
                <w:sz w:val="24"/>
              </w:rPr>
              <w:t>исключением</w:t>
            </w:r>
            <w:r>
              <w:rPr>
                <w:sz w:val="24"/>
              </w:rPr>
              <w:tab/>
            </w:r>
            <w:r>
              <w:rPr>
                <w:sz w:val="24"/>
              </w:rPr>
              <w:t>нарушений</w:t>
            </w:r>
            <w:r>
              <w:rPr>
                <w:sz w:val="24"/>
              </w:rPr>
              <w:tab/>
            </w:r>
            <w:r>
              <w:rPr>
                <w:sz w:val="24"/>
              </w:rPr>
              <w:tab/>
            </w:r>
            <w:r>
              <w:rPr>
                <w:spacing w:val="-2"/>
                <w:sz w:val="24"/>
              </w:rPr>
              <w:t>по</w:t>
            </w:r>
            <w:r>
              <w:rPr>
                <w:spacing w:val="-57"/>
                <w:sz w:val="24"/>
              </w:rPr>
              <w:t xml:space="preserve"> </w:t>
            </w:r>
            <w:r>
              <w:rPr>
                <w:sz w:val="24"/>
              </w:rPr>
              <w:t>пункту</w:t>
            </w:r>
            <w:r>
              <w:rPr>
                <w:spacing w:val="-6"/>
                <w:sz w:val="24"/>
              </w:rPr>
              <w:t xml:space="preserve"> </w:t>
            </w:r>
            <w:r>
              <w:rPr>
                <w:sz w:val="24"/>
              </w:rPr>
              <w:t>1.3.24)</w:t>
            </w:r>
          </w:p>
        </w:tc>
        <w:tc>
          <w:tcPr>
            <w:tcW w:w="3121" w:type="dxa"/>
          </w:tcPr>
          <w:p>
            <w:pPr>
              <w:pStyle w:val="8"/>
              <w:spacing w:before="92"/>
              <w:ind w:left="330" w:right="320" w:firstLine="3"/>
              <w:jc w:val="center"/>
              <w:rPr>
                <w:sz w:val="24"/>
              </w:rPr>
            </w:pPr>
            <w:r>
              <w:rPr>
                <w:sz w:val="24"/>
              </w:rPr>
              <w:t>капитальных вложений</w:t>
            </w:r>
            <w:r>
              <w:rPr>
                <w:spacing w:val="-57"/>
                <w:sz w:val="24"/>
              </w:rPr>
              <w:t xml:space="preserve"> </w:t>
            </w:r>
            <w:r>
              <w:rPr>
                <w:sz w:val="24"/>
              </w:rPr>
              <w:t>деятельности в объекты</w:t>
            </w:r>
            <w:r>
              <w:rPr>
                <w:spacing w:val="-57"/>
                <w:sz w:val="24"/>
              </w:rPr>
              <w:t xml:space="preserve"> </w:t>
            </w:r>
            <w:r>
              <w:rPr>
                <w:sz w:val="24"/>
              </w:rPr>
              <w:t>государственной</w:t>
            </w:r>
          </w:p>
          <w:p>
            <w:pPr>
              <w:pStyle w:val="8"/>
              <w:ind w:left="191" w:right="174" w:hanging="8"/>
              <w:jc w:val="both"/>
              <w:rPr>
                <w:sz w:val="24"/>
              </w:rPr>
            </w:pPr>
            <w:r>
              <w:rPr>
                <w:sz w:val="24"/>
              </w:rPr>
              <w:t>собственности Российской</w:t>
            </w:r>
            <w:r>
              <w:rPr>
                <w:spacing w:val="-58"/>
                <w:sz w:val="24"/>
              </w:rPr>
              <w:t xml:space="preserve"> </w:t>
            </w:r>
            <w:r>
              <w:rPr>
                <w:sz w:val="24"/>
              </w:rPr>
              <w:t>Федерации за счет средств</w:t>
            </w:r>
            <w:r>
              <w:rPr>
                <w:spacing w:val="-57"/>
                <w:sz w:val="24"/>
              </w:rPr>
              <w:t xml:space="preserve"> </w:t>
            </w:r>
            <w:r>
              <w:rPr>
                <w:sz w:val="24"/>
              </w:rPr>
              <w:t>федерального</w:t>
            </w:r>
            <w:r>
              <w:rPr>
                <w:spacing w:val="-1"/>
                <w:sz w:val="24"/>
              </w:rPr>
              <w:t xml:space="preserve"> </w:t>
            </w:r>
            <w:r>
              <w:rPr>
                <w:sz w:val="24"/>
              </w:rPr>
              <w:t>бюджета"</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619"/>
              <w:rPr>
                <w:sz w:val="24"/>
              </w:rPr>
            </w:pPr>
            <w:r>
              <w:rPr>
                <w:sz w:val="24"/>
              </w:rPr>
              <w:t>Федерации</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50" w:type="dxa"/>
            <w:vMerge w:val="restart"/>
          </w:tcPr>
          <w:p>
            <w:pPr>
              <w:pStyle w:val="8"/>
              <w:spacing w:before="95"/>
              <w:ind w:left="124"/>
              <w:rPr>
                <w:sz w:val="24"/>
              </w:rPr>
            </w:pPr>
            <w:r>
              <w:rPr>
                <w:sz w:val="24"/>
              </w:rPr>
              <w:t>1.3.10</w:t>
            </w:r>
          </w:p>
        </w:tc>
        <w:tc>
          <w:tcPr>
            <w:tcW w:w="3401" w:type="dxa"/>
            <w:vMerge w:val="restart"/>
          </w:tcPr>
          <w:p>
            <w:pPr>
              <w:pStyle w:val="8"/>
              <w:tabs>
                <w:tab w:val="left" w:pos="1277"/>
                <w:tab w:val="left" w:pos="1441"/>
                <w:tab w:val="left" w:pos="1556"/>
                <w:tab w:val="left" w:pos="1611"/>
                <w:tab w:val="left" w:pos="1805"/>
                <w:tab w:val="left" w:pos="2307"/>
                <w:tab w:val="left" w:pos="2469"/>
                <w:tab w:val="left" w:pos="2803"/>
                <w:tab w:val="left" w:pos="3104"/>
                <w:tab w:val="left" w:pos="3227"/>
              </w:tabs>
              <w:spacing w:before="95"/>
              <w:ind w:left="64" w:right="47"/>
              <w:rPr>
                <w:sz w:val="24"/>
              </w:rPr>
            </w:pPr>
            <w:r>
              <w:rPr>
                <w:sz w:val="24"/>
              </w:rPr>
              <w:t>Нарушение</w:t>
            </w:r>
            <w:r>
              <w:rPr>
                <w:sz w:val="24"/>
              </w:rPr>
              <w:tab/>
            </w:r>
            <w:r>
              <w:rPr>
                <w:sz w:val="24"/>
              </w:rPr>
              <w:tab/>
            </w:r>
            <w:r>
              <w:rPr>
                <w:sz w:val="24"/>
              </w:rPr>
              <w:t>порядка</w:t>
            </w:r>
            <w:r>
              <w:rPr>
                <w:sz w:val="24"/>
              </w:rPr>
              <w:tab/>
            </w:r>
            <w:r>
              <w:rPr>
                <w:sz w:val="24"/>
              </w:rPr>
              <w:tab/>
            </w:r>
            <w:r>
              <w:rPr>
                <w:sz w:val="24"/>
              </w:rPr>
              <w:t>и</w:t>
            </w:r>
            <w:r>
              <w:rPr>
                <w:sz w:val="24"/>
              </w:rPr>
              <w:tab/>
            </w:r>
            <w:r>
              <w:rPr>
                <w:spacing w:val="-1"/>
                <w:sz w:val="24"/>
              </w:rPr>
              <w:t>(или)</w:t>
            </w:r>
            <w:r>
              <w:rPr>
                <w:spacing w:val="-57"/>
                <w:sz w:val="24"/>
              </w:rPr>
              <w:t xml:space="preserve"> </w:t>
            </w:r>
            <w:r>
              <w:rPr>
                <w:sz w:val="24"/>
              </w:rPr>
              <w:t>(условий)</w:t>
            </w:r>
            <w:r>
              <w:rPr>
                <w:sz w:val="24"/>
              </w:rPr>
              <w:tab/>
            </w:r>
            <w:r>
              <w:rPr>
                <w:sz w:val="24"/>
              </w:rPr>
              <w:t>предоставления</w:t>
            </w:r>
            <w:r>
              <w:rPr>
                <w:sz w:val="24"/>
              </w:rPr>
              <w:tab/>
            </w:r>
            <w:r>
              <w:rPr>
                <w:spacing w:val="-2"/>
                <w:sz w:val="24"/>
              </w:rPr>
              <w:t>из</w:t>
            </w:r>
            <w:r>
              <w:rPr>
                <w:spacing w:val="-57"/>
                <w:sz w:val="24"/>
              </w:rPr>
              <w:t xml:space="preserve"> </w:t>
            </w:r>
            <w:r>
              <w:rPr>
                <w:sz w:val="24"/>
              </w:rPr>
              <w:t>бюджета</w:t>
            </w:r>
            <w:r>
              <w:rPr>
                <w:sz w:val="24"/>
              </w:rPr>
              <w:tab/>
            </w:r>
            <w:r>
              <w:rPr>
                <w:sz w:val="24"/>
              </w:rPr>
              <w:tab/>
            </w:r>
            <w:r>
              <w:rPr>
                <w:sz w:val="24"/>
              </w:rPr>
              <w:tab/>
            </w:r>
            <w:r>
              <w:rPr>
                <w:sz w:val="24"/>
              </w:rPr>
              <w:t>субсидий</w:t>
            </w:r>
            <w:r>
              <w:rPr>
                <w:sz w:val="24"/>
              </w:rPr>
              <w:tab/>
            </w:r>
            <w:r>
              <w:rPr>
                <w:sz w:val="24"/>
              </w:rPr>
              <w:tab/>
            </w:r>
            <w:r>
              <w:rPr>
                <w:spacing w:val="-1"/>
                <w:sz w:val="24"/>
              </w:rPr>
              <w:t>на</w:t>
            </w:r>
            <w:r>
              <w:rPr>
                <w:spacing w:val="-57"/>
                <w:sz w:val="24"/>
              </w:rPr>
              <w:t xml:space="preserve"> </w:t>
            </w:r>
            <w:r>
              <w:rPr>
                <w:sz w:val="24"/>
              </w:rPr>
              <w:t>софинансирование</w:t>
            </w:r>
            <w:r>
              <w:rPr>
                <w:spacing w:val="1"/>
                <w:sz w:val="24"/>
              </w:rPr>
              <w:t xml:space="preserve"> </w:t>
            </w:r>
            <w:r>
              <w:rPr>
                <w:sz w:val="24"/>
              </w:rPr>
              <w:t>капитальных</w:t>
            </w:r>
            <w:r>
              <w:rPr>
                <w:sz w:val="24"/>
              </w:rPr>
              <w:tab/>
            </w:r>
            <w:r>
              <w:rPr>
                <w:sz w:val="24"/>
              </w:rPr>
              <w:tab/>
            </w:r>
            <w:r>
              <w:rPr>
                <w:sz w:val="24"/>
              </w:rPr>
              <w:tab/>
            </w:r>
            <w:r>
              <w:rPr>
                <w:sz w:val="24"/>
              </w:rPr>
              <w:tab/>
            </w:r>
            <w:r>
              <w:rPr>
                <w:sz w:val="24"/>
              </w:rPr>
              <w:t>вложений</w:t>
            </w:r>
            <w:r>
              <w:rPr>
                <w:sz w:val="24"/>
              </w:rPr>
              <w:tab/>
            </w:r>
            <w:r>
              <w:rPr>
                <w:sz w:val="24"/>
              </w:rPr>
              <w:tab/>
            </w:r>
            <w:r>
              <w:rPr>
                <w:spacing w:val="-3"/>
                <w:sz w:val="24"/>
              </w:rPr>
              <w:t>в</w:t>
            </w:r>
            <w:r>
              <w:rPr>
                <w:spacing w:val="-57"/>
                <w:sz w:val="24"/>
              </w:rPr>
              <w:t xml:space="preserve"> </w:t>
            </w:r>
            <w:r>
              <w:rPr>
                <w:sz w:val="24"/>
              </w:rPr>
              <w:t>объекты</w:t>
            </w:r>
            <w:r>
              <w:rPr>
                <w:sz w:val="24"/>
              </w:rPr>
              <w:tab/>
            </w:r>
            <w:r>
              <w:rPr>
                <w:sz w:val="24"/>
              </w:rPr>
              <w:tab/>
            </w:r>
            <w:r>
              <w:rPr>
                <w:sz w:val="24"/>
              </w:rPr>
              <w:tab/>
            </w:r>
            <w:r>
              <w:rPr>
                <w:sz w:val="24"/>
              </w:rPr>
              <w:tab/>
            </w:r>
            <w:r>
              <w:rPr>
                <w:spacing w:val="-1"/>
                <w:sz w:val="24"/>
              </w:rPr>
              <w:t>государственной</w:t>
            </w:r>
            <w:r>
              <w:rPr>
                <w:spacing w:val="-57"/>
                <w:sz w:val="24"/>
              </w:rPr>
              <w:t xml:space="preserve"> </w:t>
            </w:r>
            <w:r>
              <w:rPr>
                <w:sz w:val="24"/>
              </w:rPr>
              <w:t>собственности</w:t>
            </w:r>
            <w:r>
              <w:rPr>
                <w:sz w:val="24"/>
              </w:rPr>
              <w:tab/>
            </w:r>
            <w:r>
              <w:rPr>
                <w:sz w:val="24"/>
              </w:rPr>
              <w:tab/>
            </w:r>
            <w:r>
              <w:rPr>
                <w:sz w:val="24"/>
              </w:rPr>
              <w:tab/>
            </w:r>
            <w:r>
              <w:rPr>
                <w:spacing w:val="-1"/>
                <w:sz w:val="24"/>
              </w:rPr>
              <w:t>субъектов</w:t>
            </w:r>
          </w:p>
          <w:p>
            <w:pPr>
              <w:pStyle w:val="8"/>
              <w:tabs>
                <w:tab w:val="left" w:pos="1410"/>
                <w:tab w:val="left" w:pos="1715"/>
                <w:tab w:val="left" w:pos="2146"/>
                <w:tab w:val="left" w:pos="2308"/>
                <w:tab w:val="left" w:pos="2492"/>
              </w:tabs>
              <w:ind w:left="64" w:right="46"/>
              <w:jc w:val="both"/>
              <w:rPr>
                <w:sz w:val="24"/>
              </w:rPr>
            </w:pPr>
            <w:r>
              <w:rPr>
                <w:sz w:val="24"/>
              </w:rPr>
              <w:t>Российской</w:t>
            </w:r>
            <w:r>
              <w:rPr>
                <w:sz w:val="24"/>
              </w:rPr>
              <w:tab/>
            </w:r>
            <w:r>
              <w:rPr>
                <w:sz w:val="24"/>
              </w:rPr>
              <w:tab/>
            </w:r>
            <w:r>
              <w:rPr>
                <w:sz w:val="24"/>
              </w:rPr>
              <w:tab/>
            </w:r>
            <w:r>
              <w:rPr>
                <w:spacing w:val="-1"/>
                <w:sz w:val="24"/>
              </w:rPr>
              <w:t>Федерации,</w:t>
            </w:r>
            <w:r>
              <w:rPr>
                <w:spacing w:val="-58"/>
                <w:sz w:val="24"/>
              </w:rPr>
              <w:t xml:space="preserve"> </w:t>
            </w:r>
            <w:r>
              <w:rPr>
                <w:sz w:val="24"/>
              </w:rPr>
              <w:t>которые</w:t>
            </w:r>
            <w:r>
              <w:rPr>
                <w:spacing w:val="1"/>
                <w:sz w:val="24"/>
              </w:rPr>
              <w:t xml:space="preserve"> </w:t>
            </w:r>
            <w:r>
              <w:rPr>
                <w:sz w:val="24"/>
              </w:rPr>
              <w:t>осуществляются</w:t>
            </w:r>
            <w:r>
              <w:rPr>
                <w:spacing w:val="1"/>
                <w:sz w:val="24"/>
              </w:rPr>
              <w:t xml:space="preserve"> </w:t>
            </w:r>
            <w:r>
              <w:rPr>
                <w:sz w:val="24"/>
              </w:rPr>
              <w:t>из</w:t>
            </w:r>
            <w:r>
              <w:rPr>
                <w:spacing w:val="-57"/>
                <w:sz w:val="24"/>
              </w:rPr>
              <w:t xml:space="preserve"> </w:t>
            </w:r>
            <w:r>
              <w:rPr>
                <w:sz w:val="24"/>
              </w:rPr>
              <w:t>бюджетов</w:t>
            </w:r>
            <w:r>
              <w:rPr>
                <w:sz w:val="24"/>
              </w:rPr>
              <w:tab/>
            </w:r>
            <w:r>
              <w:rPr>
                <w:sz w:val="24"/>
              </w:rPr>
              <w:tab/>
            </w:r>
            <w:r>
              <w:rPr>
                <w:sz w:val="24"/>
              </w:rPr>
              <w:tab/>
            </w:r>
            <w:r>
              <w:rPr>
                <w:sz w:val="24"/>
              </w:rPr>
              <w:tab/>
            </w:r>
            <w:r>
              <w:rPr>
                <w:spacing w:val="-1"/>
                <w:sz w:val="24"/>
              </w:rPr>
              <w:t>субъектов</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в</w:t>
            </w:r>
            <w:r>
              <w:rPr>
                <w:spacing w:val="-57"/>
                <w:sz w:val="24"/>
              </w:rPr>
              <w:t xml:space="preserve"> </w:t>
            </w:r>
            <w:r>
              <w:rPr>
                <w:sz w:val="24"/>
              </w:rPr>
              <w:t>целях</w:t>
            </w:r>
            <w:r>
              <w:rPr>
                <w:sz w:val="24"/>
              </w:rPr>
              <w:tab/>
            </w:r>
            <w:r>
              <w:rPr>
                <w:sz w:val="24"/>
              </w:rPr>
              <w:tab/>
            </w:r>
            <w:r>
              <w:rPr>
                <w:spacing w:val="-1"/>
                <w:sz w:val="24"/>
              </w:rPr>
              <w:t>предоставления</w:t>
            </w:r>
            <w:r>
              <w:rPr>
                <w:spacing w:val="-58"/>
                <w:sz w:val="24"/>
              </w:rPr>
              <w:t xml:space="preserve"> </w:t>
            </w:r>
            <w:r>
              <w:rPr>
                <w:sz w:val="24"/>
              </w:rPr>
              <w:t>субсидий</w:t>
            </w:r>
            <w:r>
              <w:rPr>
                <w:spacing w:val="1"/>
                <w:sz w:val="24"/>
              </w:rPr>
              <w:t xml:space="preserve"> </w:t>
            </w:r>
            <w:r>
              <w:rPr>
                <w:sz w:val="24"/>
              </w:rPr>
              <w:t>местным</w:t>
            </w:r>
            <w:r>
              <w:rPr>
                <w:spacing w:val="1"/>
                <w:sz w:val="24"/>
              </w:rPr>
              <w:t xml:space="preserve"> </w:t>
            </w:r>
            <w:r>
              <w:rPr>
                <w:sz w:val="24"/>
              </w:rPr>
              <w:t>бюджетам</w:t>
            </w:r>
            <w:r>
              <w:rPr>
                <w:spacing w:val="1"/>
                <w:sz w:val="24"/>
              </w:rPr>
              <w:t xml:space="preserve"> </w:t>
            </w:r>
            <w:r>
              <w:rPr>
                <w:sz w:val="24"/>
              </w:rPr>
              <w:t>на</w:t>
            </w:r>
            <w:r>
              <w:rPr>
                <w:sz w:val="24"/>
              </w:rPr>
              <w:tab/>
            </w:r>
            <w:r>
              <w:rPr>
                <w:spacing w:val="-1"/>
                <w:sz w:val="24"/>
              </w:rPr>
              <w:t>софинансирование</w:t>
            </w:r>
            <w:r>
              <w:rPr>
                <w:spacing w:val="-58"/>
                <w:sz w:val="24"/>
              </w:rPr>
              <w:t xml:space="preserve"> </w:t>
            </w:r>
            <w:r>
              <w:rPr>
                <w:sz w:val="24"/>
              </w:rPr>
              <w:t>капитальных</w:t>
            </w:r>
            <w:r>
              <w:rPr>
                <w:spacing w:val="1"/>
                <w:sz w:val="24"/>
              </w:rPr>
              <w:t xml:space="preserve"> </w:t>
            </w:r>
            <w:r>
              <w:rPr>
                <w:sz w:val="24"/>
              </w:rPr>
              <w:t>вложений</w:t>
            </w:r>
            <w:r>
              <w:rPr>
                <w:spacing w:val="1"/>
                <w:sz w:val="24"/>
              </w:rPr>
              <w:t xml:space="preserve"> </w:t>
            </w:r>
            <w:r>
              <w:rPr>
                <w:sz w:val="24"/>
              </w:rPr>
              <w:t>в</w:t>
            </w:r>
            <w:r>
              <w:rPr>
                <w:spacing w:val="1"/>
                <w:sz w:val="24"/>
              </w:rPr>
              <w:t xml:space="preserve"> </w:t>
            </w:r>
            <w:r>
              <w:rPr>
                <w:sz w:val="24"/>
              </w:rPr>
              <w:t>объекты</w:t>
            </w:r>
            <w:r>
              <w:rPr>
                <w:sz w:val="24"/>
              </w:rPr>
              <w:tab/>
            </w:r>
            <w:r>
              <w:rPr>
                <w:sz w:val="24"/>
              </w:rPr>
              <w:tab/>
            </w:r>
            <w:r>
              <w:rPr>
                <w:spacing w:val="-1"/>
                <w:sz w:val="24"/>
              </w:rPr>
              <w:t>муниципальной</w:t>
            </w:r>
            <w:r>
              <w:rPr>
                <w:spacing w:val="-58"/>
                <w:sz w:val="24"/>
              </w:rPr>
              <w:t xml:space="preserve"> </w:t>
            </w:r>
            <w:r>
              <w:rPr>
                <w:sz w:val="24"/>
              </w:rPr>
              <w:t>собственности,</w:t>
            </w:r>
            <w:r>
              <w:rPr>
                <w:sz w:val="24"/>
              </w:rPr>
              <w:tab/>
            </w:r>
            <w:r>
              <w:rPr>
                <w:sz w:val="24"/>
              </w:rPr>
              <w:tab/>
            </w:r>
            <w:r>
              <w:rPr>
                <w:sz w:val="24"/>
              </w:rPr>
              <w:tab/>
            </w:r>
            <w:r>
              <w:rPr>
                <w:sz w:val="24"/>
              </w:rPr>
              <w:tab/>
            </w:r>
            <w:r>
              <w:rPr>
                <w:spacing w:val="-1"/>
                <w:sz w:val="24"/>
              </w:rPr>
              <w:t>которые</w:t>
            </w:r>
            <w:r>
              <w:rPr>
                <w:spacing w:val="-58"/>
                <w:sz w:val="24"/>
              </w:rPr>
              <w:t xml:space="preserve"> </w:t>
            </w:r>
            <w:r>
              <w:rPr>
                <w:sz w:val="24"/>
              </w:rPr>
              <w:t>осуществляются</w:t>
            </w:r>
            <w:r>
              <w:rPr>
                <w:spacing w:val="1"/>
                <w:sz w:val="24"/>
              </w:rPr>
              <w:t xml:space="preserve"> </w:t>
            </w:r>
            <w:r>
              <w:rPr>
                <w:sz w:val="24"/>
              </w:rPr>
              <w:t>из</w:t>
            </w:r>
            <w:r>
              <w:rPr>
                <w:spacing w:val="1"/>
                <w:sz w:val="24"/>
              </w:rPr>
              <w:t xml:space="preserve"> </w:t>
            </w:r>
            <w:r>
              <w:rPr>
                <w:sz w:val="24"/>
              </w:rPr>
              <w:t>местных</w:t>
            </w:r>
            <w:r>
              <w:rPr>
                <w:spacing w:val="-57"/>
                <w:sz w:val="24"/>
              </w:rPr>
              <w:t xml:space="preserve"> </w:t>
            </w:r>
            <w:r>
              <w:rPr>
                <w:sz w:val="24"/>
              </w:rPr>
              <w:t>бюджетов,</w:t>
            </w:r>
            <w:r>
              <w:rPr>
                <w:spacing w:val="41"/>
                <w:sz w:val="24"/>
              </w:rPr>
              <w:t xml:space="preserve"> </w:t>
            </w:r>
            <w:r>
              <w:rPr>
                <w:sz w:val="24"/>
              </w:rPr>
              <w:t>и</w:t>
            </w:r>
            <w:r>
              <w:rPr>
                <w:spacing w:val="41"/>
                <w:sz w:val="24"/>
              </w:rPr>
              <w:t xml:space="preserve"> </w:t>
            </w:r>
            <w:r>
              <w:rPr>
                <w:sz w:val="24"/>
              </w:rPr>
              <w:t>(или)</w:t>
            </w:r>
            <w:r>
              <w:rPr>
                <w:spacing w:val="40"/>
                <w:sz w:val="24"/>
              </w:rPr>
              <w:t xml:space="preserve"> </w:t>
            </w:r>
            <w:r>
              <w:rPr>
                <w:sz w:val="24"/>
              </w:rPr>
              <w:t>соглашения</w:t>
            </w:r>
            <w:r>
              <w:rPr>
                <w:spacing w:val="-58"/>
                <w:sz w:val="24"/>
              </w:rPr>
              <w:t xml:space="preserve"> </w:t>
            </w:r>
            <w:r>
              <w:rPr>
                <w:sz w:val="24"/>
              </w:rPr>
              <w:t>о предоставлении субсидии (за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1.3.11)</w:t>
            </w:r>
          </w:p>
        </w:tc>
        <w:tc>
          <w:tcPr>
            <w:tcW w:w="3121" w:type="dxa"/>
            <w:vMerge w:val="restart"/>
          </w:tcPr>
          <w:p>
            <w:pPr>
              <w:pStyle w:val="8"/>
              <w:spacing w:before="95"/>
              <w:ind w:left="323" w:right="313"/>
              <w:jc w:val="center"/>
              <w:rPr>
                <w:sz w:val="24"/>
              </w:rPr>
            </w:pPr>
            <w:r>
              <w:fldChar w:fldCharType="begin"/>
            </w:r>
            <w:r>
              <w:instrText xml:space="preserve"> HYPERLINK "consultantplus://offline/ref%3D0E8C51EFF77574B8234277044BEEA748D03E0D01AA59BC298B11C4BCAE67C42E22767A357F7369B69B36E11061EF2ED572411645DCA87947n548H" \h </w:instrText>
            </w:r>
            <w:r>
              <w:fldChar w:fldCharType="separate"/>
            </w:r>
            <w:r>
              <w:rPr>
                <w:color w:val="0000FF"/>
                <w:sz w:val="24"/>
              </w:rPr>
              <w:t xml:space="preserve">статья 79.1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"consultantplus://offline/ref%3D0E8C51EFF77574B8234277044BEEA748D03E0C0EAE53BC298B11C4BCAE67C42E307622397D7873B19E23B74127nB48H"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30 сентября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999 "О</w:t>
            </w:r>
          </w:p>
          <w:p>
            <w:pPr>
              <w:pStyle w:val="8"/>
              <w:ind w:left="645" w:right="634" w:hanging="2"/>
              <w:jc w:val="center"/>
              <w:rPr>
                <w:sz w:val="24"/>
              </w:rPr>
            </w:pPr>
            <w:r>
              <w:rPr>
                <w:sz w:val="24"/>
              </w:rPr>
              <w:t>формировании,</w:t>
            </w:r>
            <w:r>
              <w:rPr>
                <w:spacing w:val="1"/>
                <w:sz w:val="24"/>
              </w:rPr>
              <w:t xml:space="preserve"> </w:t>
            </w:r>
            <w:r>
              <w:rPr>
                <w:sz w:val="24"/>
              </w:rPr>
              <w:t>предоставлении</w:t>
            </w:r>
            <w:r>
              <w:rPr>
                <w:spacing w:val="-13"/>
                <w:sz w:val="24"/>
              </w:rPr>
              <w:t xml:space="preserve"> </w:t>
            </w:r>
            <w:r>
              <w:rPr>
                <w:sz w:val="24"/>
              </w:rPr>
              <w:t>и</w:t>
            </w:r>
          </w:p>
          <w:p>
            <w:pPr>
              <w:pStyle w:val="8"/>
              <w:ind w:left="65" w:right="58"/>
              <w:jc w:val="center"/>
              <w:rPr>
                <w:sz w:val="24"/>
              </w:rPr>
            </w:pPr>
            <w:r>
              <w:rPr>
                <w:sz w:val="24"/>
              </w:rPr>
              <w:t>распределении</w:t>
            </w:r>
            <w:r>
              <w:rPr>
                <w:spacing w:val="-5"/>
                <w:sz w:val="24"/>
              </w:rPr>
              <w:t xml:space="preserve"> </w:t>
            </w:r>
            <w:r>
              <w:rPr>
                <w:sz w:val="24"/>
              </w:rPr>
              <w:t>субсидий</w:t>
            </w:r>
            <w:r>
              <w:rPr>
                <w:spacing w:val="-4"/>
                <w:sz w:val="24"/>
              </w:rPr>
              <w:t xml:space="preserve"> </w:t>
            </w:r>
            <w:r>
              <w:rPr>
                <w:sz w:val="24"/>
              </w:rPr>
              <w:t>из</w:t>
            </w:r>
            <w:r>
              <w:rPr>
                <w:spacing w:val="-57"/>
                <w:sz w:val="24"/>
              </w:rPr>
              <w:t xml:space="preserve"> </w:t>
            </w:r>
            <w:r>
              <w:rPr>
                <w:sz w:val="24"/>
              </w:rPr>
              <w:t>федерального</w:t>
            </w:r>
            <w:r>
              <w:rPr>
                <w:spacing w:val="-1"/>
                <w:sz w:val="24"/>
              </w:rPr>
              <w:t xml:space="preserve"> </w:t>
            </w:r>
            <w:r>
              <w:rPr>
                <w:sz w:val="24"/>
              </w:rPr>
              <w:t>бюджета</w:t>
            </w:r>
          </w:p>
          <w:p>
            <w:pPr>
              <w:pStyle w:val="8"/>
              <w:ind w:left="313" w:right="305" w:firstLine="4"/>
              <w:jc w:val="center"/>
              <w:rPr>
                <w:sz w:val="24"/>
              </w:rPr>
            </w:pPr>
            <w:r>
              <w:rPr>
                <w:sz w:val="24"/>
              </w:rPr>
              <w:t>бюджетам субъектов</w:t>
            </w:r>
            <w:r>
              <w:rPr>
                <w:spacing w:val="1"/>
                <w:sz w:val="24"/>
              </w:rPr>
              <w:t xml:space="preserve"> </w:t>
            </w:r>
            <w:r>
              <w:rPr>
                <w:sz w:val="24"/>
              </w:rPr>
              <w:t>Российской</w:t>
            </w:r>
            <w:r>
              <w:rPr>
                <w:spacing w:val="-7"/>
                <w:sz w:val="24"/>
              </w:rPr>
              <w:t xml:space="preserve"> </w:t>
            </w:r>
            <w:r>
              <w:rPr>
                <w:sz w:val="24"/>
              </w:rPr>
              <w:t>Федерации"</w:t>
            </w:r>
          </w:p>
        </w:tc>
        <w:tc>
          <w:tcPr>
            <w:tcW w:w="1134" w:type="dxa"/>
            <w:vMerge w:val="restart"/>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84" w:right="183"/>
              <w:jc w:val="center"/>
              <w:rPr>
                <w:sz w:val="24"/>
              </w:rPr>
            </w:pPr>
            <w:r>
              <w:rPr>
                <w:sz w:val="24"/>
              </w:rPr>
              <w:t>рублей</w:t>
            </w:r>
          </w:p>
        </w:tc>
        <w:tc>
          <w:tcPr>
            <w:tcW w:w="850" w:type="dxa"/>
            <w:vMerge w:val="restart"/>
          </w:tcPr>
          <w:p>
            <w:pPr>
              <w:pStyle w:val="8"/>
              <w:spacing w:before="95"/>
              <w:ind w:left="6"/>
              <w:jc w:val="center"/>
              <w:rPr>
                <w:sz w:val="24"/>
              </w:rPr>
            </w:pPr>
            <w:r>
              <w:rPr>
                <w:sz w:val="24"/>
              </w:rPr>
              <w:t>1</w:t>
            </w:r>
          </w:p>
        </w:tc>
        <w:tc>
          <w:tcPr>
            <w:tcW w:w="2381" w:type="dxa"/>
            <w:vMerge w:val="restart"/>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"consultantplus://offline/ref%3D0E8C51EFF77574B8234277044BEEA748D03E0D07A25EBC298B11C4BCAE67C42E22767A3377746BBAC96CF11428B82BC97A5C0844C2A8n74BH" \h </w:instrText>
            </w:r>
            <w:r>
              <w:fldChar w:fldCharType="separate"/>
            </w:r>
            <w:r>
              <w:rPr>
                <w:color w:val="0000FF"/>
                <w:sz w:val="24"/>
              </w:rPr>
              <w:t>статья 15.15.3</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0" w:right="63" w:hanging="2"/>
              <w:jc w:val="center"/>
              <w:rPr>
                <w:sz w:val="24"/>
              </w:rPr>
            </w:pPr>
            <w:r>
              <w:rPr>
                <w:sz w:val="24"/>
              </w:rPr>
              <w:t>бюджетных средств,</w:t>
            </w:r>
            <w:r>
              <w:rPr>
                <w:spacing w:val="1"/>
                <w:sz w:val="24"/>
              </w:rPr>
              <w:t xml:space="preserve"> </w:t>
            </w:r>
            <w:r>
              <w:rPr>
                <w:sz w:val="24"/>
              </w:rPr>
              <w:t>предоставляющим</w:t>
            </w:r>
            <w:r>
              <w:rPr>
                <w:spacing w:val="1"/>
                <w:sz w:val="24"/>
              </w:rPr>
              <w:t xml:space="preserve"> </w:t>
            </w:r>
            <w:r>
              <w:rPr>
                <w:sz w:val="24"/>
              </w:rPr>
              <w:t>межбюджетные</w:t>
            </w:r>
            <w:r>
              <w:rPr>
                <w:spacing w:val="1"/>
                <w:sz w:val="24"/>
              </w:rPr>
              <w:t xml:space="preserve"> </w:t>
            </w:r>
            <w:r>
              <w:rPr>
                <w:sz w:val="24"/>
              </w:rPr>
              <w:t>субсидии, - порядка и</w:t>
            </w:r>
            <w:r>
              <w:rPr>
                <w:spacing w:val="-58"/>
                <w:sz w:val="24"/>
              </w:rPr>
              <w:t xml:space="preserve"> </w:t>
            </w:r>
            <w:r>
              <w:rPr>
                <w:sz w:val="24"/>
              </w:rPr>
              <w:t>(или) условий</w:t>
            </w:r>
          </w:p>
          <w:p>
            <w:pPr>
              <w:pStyle w:val="8"/>
              <w:ind w:left="369" w:right="364" w:firstLine="1"/>
              <w:jc w:val="center"/>
              <w:rPr>
                <w:sz w:val="24"/>
              </w:rPr>
            </w:pPr>
            <w:r>
              <w:rPr>
                <w:sz w:val="24"/>
              </w:rPr>
              <w:t>предоставления</w:t>
            </w:r>
            <w:r>
              <w:rPr>
                <w:spacing w:val="-57"/>
                <w:sz w:val="24"/>
              </w:rPr>
              <w:t xml:space="preserve"> </w:t>
            </w:r>
            <w:r>
              <w:rPr>
                <w:sz w:val="24"/>
              </w:rPr>
              <w:t>межбюджетных</w:t>
            </w:r>
            <w:r>
              <w:rPr>
                <w:spacing w:val="-57"/>
                <w:sz w:val="24"/>
              </w:rPr>
              <w:t xml:space="preserve"> </w:t>
            </w:r>
            <w:r>
              <w:rPr>
                <w:sz w:val="24"/>
              </w:rPr>
              <w:t>субсидий;</w:t>
            </w:r>
          </w:p>
          <w:p>
            <w:pPr>
              <w:pStyle w:val="8"/>
              <w:ind w:left="62" w:right="59" w:firstLine="4"/>
              <w:jc w:val="center"/>
              <w:rPr>
                <w:sz w:val="24"/>
              </w:rPr>
            </w:pPr>
            <w:r>
              <w:rPr>
                <w:sz w:val="24"/>
              </w:rPr>
              <w:t>финансовым</w:t>
            </w:r>
            <w:r>
              <w:rPr>
                <w:spacing w:val="1"/>
                <w:sz w:val="24"/>
              </w:rPr>
              <w:t xml:space="preserve"> </w:t>
            </w:r>
            <w:r>
              <w:rPr>
                <w:sz w:val="24"/>
              </w:rPr>
              <w:t>органом, главным</w:t>
            </w:r>
            <w:r>
              <w:rPr>
                <w:spacing w:val="1"/>
                <w:sz w:val="24"/>
              </w:rPr>
              <w:t xml:space="preserve"> </w:t>
            </w:r>
            <w:r>
              <w:rPr>
                <w:sz w:val="24"/>
              </w:rPr>
              <w:t>распорядителем</w:t>
            </w:r>
            <w:r>
              <w:rPr>
                <w:spacing w:val="1"/>
                <w:sz w:val="24"/>
              </w:rPr>
              <w:t xml:space="preserve"> </w:t>
            </w:r>
            <w:r>
              <w:rPr>
                <w:sz w:val="24"/>
              </w:rPr>
              <w:t>(распорядителем)</w:t>
            </w:r>
            <w:r>
              <w:rPr>
                <w:spacing w:val="-14"/>
                <w:sz w:val="24"/>
              </w:rPr>
              <w:t xml:space="preserve"> </w:t>
            </w:r>
            <w:r>
              <w:rPr>
                <w:sz w:val="24"/>
              </w:rPr>
              <w:t>или</w:t>
            </w:r>
            <w:r>
              <w:rPr>
                <w:spacing w:val="-57"/>
                <w:sz w:val="24"/>
              </w:rPr>
              <w:t xml:space="preserve"> </w:t>
            </w:r>
            <w:r>
              <w:rPr>
                <w:sz w:val="24"/>
              </w:rPr>
              <w:t>получателем средств</w:t>
            </w:r>
            <w:r>
              <w:rPr>
                <w:spacing w:val="1"/>
                <w:sz w:val="24"/>
              </w:rPr>
              <w:t xml:space="preserve"> </w:t>
            </w:r>
            <w:r>
              <w:rPr>
                <w:sz w:val="24"/>
              </w:rPr>
              <w:t>бюджета, которому</w:t>
            </w:r>
            <w:r>
              <w:rPr>
                <w:spacing w:val="1"/>
                <w:sz w:val="24"/>
              </w:rPr>
              <w:t xml:space="preserve"> </w:t>
            </w:r>
            <w:r>
              <w:rPr>
                <w:sz w:val="24"/>
              </w:rPr>
              <w:t>предоставлены</w:t>
            </w:r>
          </w:p>
          <w:p>
            <w:pPr>
              <w:pStyle w:val="8"/>
              <w:ind w:left="77" w:right="71"/>
              <w:jc w:val="center"/>
              <w:rPr>
                <w:sz w:val="24"/>
              </w:rPr>
            </w:pPr>
            <w:r>
              <w:rPr>
                <w:sz w:val="24"/>
              </w:rPr>
              <w:t>межбюджетные</w:t>
            </w:r>
            <w:r>
              <w:rPr>
                <w:spacing w:val="1"/>
                <w:sz w:val="24"/>
              </w:rPr>
              <w:t xml:space="preserve"> </w:t>
            </w:r>
            <w:r>
              <w:rPr>
                <w:sz w:val="24"/>
              </w:rPr>
              <w:t>субсидии,</w:t>
            </w:r>
            <w:r>
              <w:rPr>
                <w:spacing w:val="-5"/>
                <w:sz w:val="24"/>
              </w:rPr>
              <w:t xml:space="preserve"> </w:t>
            </w:r>
            <w:r>
              <w:rPr>
                <w:sz w:val="24"/>
              </w:rPr>
              <w:t>-</w:t>
            </w:r>
            <w:r>
              <w:rPr>
                <w:spacing w:val="-6"/>
                <w:sz w:val="24"/>
              </w:rPr>
              <w:t xml:space="preserve"> </w:t>
            </w:r>
            <w:r>
              <w:rPr>
                <w:sz w:val="24"/>
              </w:rPr>
              <w:t>в</w:t>
            </w:r>
            <w:r>
              <w:rPr>
                <w:spacing w:val="-6"/>
                <w:sz w:val="24"/>
              </w:rPr>
              <w:t xml:space="preserve"> </w:t>
            </w:r>
            <w:r>
              <w:rPr>
                <w:sz w:val="24"/>
              </w:rPr>
              <w:t>части</w:t>
            </w:r>
          </w:p>
        </w:tc>
        <w:tc>
          <w:tcPr>
            <w:tcW w:w="1700" w:type="dxa"/>
            <w:tcBorders>
              <w:bottom w:val="nil"/>
            </w:tcBorders>
          </w:tcPr>
          <w:p>
            <w:pPr>
              <w:pStyle w:val="8"/>
              <w:spacing w:before="97" w:line="237" w:lineRule="auto"/>
              <w:ind w:left="420" w:right="199" w:hanging="198"/>
              <w:rPr>
                <w:sz w:val="24"/>
              </w:rPr>
            </w:pPr>
            <w:r>
              <w:rPr>
                <w:sz w:val="24"/>
              </w:rPr>
              <w:t>избыточные</w:t>
            </w:r>
            <w:r>
              <w:rPr>
                <w:spacing w:val="-57"/>
                <w:sz w:val="24"/>
              </w:rPr>
              <w:t xml:space="preserve"> </w:t>
            </w:r>
            <w:r>
              <w:rPr>
                <w:sz w:val="24"/>
              </w:rPr>
              <w:t>расходы</w:t>
            </w:r>
          </w:p>
          <w:p>
            <w:pPr>
              <w:pStyle w:val="8"/>
              <w:spacing w:before="1"/>
              <w:ind w:left="459" w:right="217" w:hanging="217"/>
              <w:rPr>
                <w:sz w:val="24"/>
              </w:rPr>
            </w:pPr>
            <w:r>
              <w:rPr>
                <w:sz w:val="24"/>
              </w:rPr>
              <w:t>бюджетных</w:t>
            </w:r>
            <w:r>
              <w:rPr>
                <w:spacing w:val="-58"/>
                <w:sz w:val="24"/>
              </w:rPr>
              <w:t xml:space="preserve"> </w:t>
            </w:r>
            <w:r>
              <w:rPr>
                <w:sz w:val="24"/>
              </w:rPr>
              <w:t>средств</w:t>
            </w:r>
          </w:p>
        </w:tc>
        <w:tc>
          <w:tcPr>
            <w:tcW w:w="1985" w:type="dxa"/>
            <w:tcBorders>
              <w:bottom w:val="nil"/>
            </w:tcBorders>
          </w:tcPr>
          <w:p>
            <w:pPr>
              <w:pStyle w:val="8"/>
              <w:spacing w:before="97" w:line="237" w:lineRule="auto"/>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spacing w:before="1"/>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1"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8"/>
              <w:ind w:left="63" w:right="55"/>
              <w:jc w:val="center"/>
              <w:rPr>
                <w:sz w:val="24"/>
              </w:rPr>
            </w:pPr>
            <w:r>
              <w:rPr>
                <w:sz w:val="24"/>
              </w:rPr>
              <w:t>объем занижения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41" w:right="13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7" w:right="70"/>
              <w:jc w:val="center"/>
              <w:rPr>
                <w:sz w:val="24"/>
              </w:rPr>
            </w:pPr>
            <w:r>
              <w:rPr>
                <w:sz w:val="24"/>
              </w:rPr>
              <w:t>порядка и (или)</w:t>
            </w:r>
            <w:r>
              <w:rPr>
                <w:spacing w:val="-57"/>
                <w:sz w:val="24"/>
              </w:rPr>
              <w:t xml:space="preserve"> </w:t>
            </w:r>
            <w:r>
              <w:rPr>
                <w:sz w:val="24"/>
              </w:rPr>
              <w:t>условий</w:t>
            </w:r>
          </w:p>
          <w:p>
            <w:pPr>
              <w:pStyle w:val="8"/>
              <w:ind w:left="369" w:right="364" w:firstLine="1"/>
              <w:jc w:val="center"/>
              <w:rPr>
                <w:sz w:val="24"/>
              </w:rPr>
            </w:pPr>
            <w:r>
              <w:rPr>
                <w:sz w:val="24"/>
              </w:rPr>
              <w:t>предоставления</w:t>
            </w:r>
            <w:r>
              <w:rPr>
                <w:spacing w:val="-57"/>
                <w:sz w:val="24"/>
              </w:rPr>
              <w:t xml:space="preserve"> </w:t>
            </w:r>
            <w:r>
              <w:rPr>
                <w:sz w:val="24"/>
              </w:rPr>
              <w:t>(расходования)</w:t>
            </w:r>
            <w:r>
              <w:rPr>
                <w:spacing w:val="1"/>
                <w:sz w:val="24"/>
              </w:rPr>
              <w:t xml:space="preserve"> </w:t>
            </w:r>
            <w:r>
              <w:rPr>
                <w:sz w:val="24"/>
              </w:rPr>
              <w:t>межбюджетных</w:t>
            </w:r>
            <w:r>
              <w:rPr>
                <w:spacing w:val="-57"/>
                <w:sz w:val="24"/>
              </w:rPr>
              <w:t xml:space="preserve"> </w:t>
            </w:r>
            <w:r>
              <w:rPr>
                <w:sz w:val="24"/>
              </w:rPr>
              <w:t>субсидий)</w:t>
            </w: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3" w:hRule="atLeast"/>
        </w:trPr>
        <w:tc>
          <w:tcPr>
            <w:tcW w:w="850" w:type="dxa"/>
          </w:tcPr>
          <w:p>
            <w:pPr>
              <w:pStyle w:val="8"/>
              <w:spacing w:before="95"/>
              <w:ind w:left="73" w:right="64"/>
              <w:jc w:val="center"/>
              <w:rPr>
                <w:sz w:val="24"/>
              </w:rPr>
            </w:pPr>
            <w:r>
              <w:rPr>
                <w:sz w:val="24"/>
              </w:rPr>
              <w:t>1.3.11</w:t>
            </w:r>
          </w:p>
        </w:tc>
        <w:tc>
          <w:tcPr>
            <w:tcW w:w="3401" w:type="dxa"/>
          </w:tcPr>
          <w:p>
            <w:pPr>
              <w:pStyle w:val="8"/>
              <w:tabs>
                <w:tab w:val="left" w:pos="1410"/>
                <w:tab w:val="left" w:pos="1611"/>
                <w:tab w:val="left" w:pos="1715"/>
                <w:tab w:val="left" w:pos="2276"/>
                <w:tab w:val="left" w:pos="2307"/>
                <w:tab w:val="left" w:pos="3226"/>
              </w:tabs>
              <w:spacing w:before="95"/>
              <w:ind w:left="64" w:right="47"/>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субсидии на софинансирование</w:t>
            </w:r>
            <w:r>
              <w:rPr>
                <w:spacing w:val="-57"/>
                <w:sz w:val="24"/>
              </w:rPr>
              <w:t xml:space="preserve"> </w:t>
            </w:r>
            <w:r>
              <w:rPr>
                <w:sz w:val="24"/>
              </w:rPr>
              <w:t>капитальных</w:t>
            </w:r>
            <w:r>
              <w:rPr>
                <w:spacing w:val="1"/>
                <w:sz w:val="24"/>
              </w:rPr>
              <w:t xml:space="preserve"> </w:t>
            </w:r>
            <w:r>
              <w:rPr>
                <w:sz w:val="24"/>
              </w:rPr>
              <w:t>вложений</w:t>
            </w:r>
            <w:r>
              <w:rPr>
                <w:spacing w:val="1"/>
                <w:sz w:val="24"/>
              </w:rPr>
              <w:t xml:space="preserve"> </w:t>
            </w:r>
            <w:r>
              <w:rPr>
                <w:sz w:val="24"/>
              </w:rPr>
              <w:t>в</w:t>
            </w:r>
            <w:r>
              <w:rPr>
                <w:spacing w:val="1"/>
                <w:sz w:val="24"/>
              </w:rPr>
              <w:t xml:space="preserve"> </w:t>
            </w:r>
            <w:r>
              <w:rPr>
                <w:sz w:val="24"/>
              </w:rPr>
              <w:t>объекты</w:t>
            </w:r>
            <w:r>
              <w:rPr>
                <w:sz w:val="24"/>
              </w:rPr>
              <w:tab/>
            </w:r>
            <w:r>
              <w:rPr>
                <w:sz w:val="24"/>
              </w:rPr>
              <w:tab/>
            </w:r>
            <w:r>
              <w:rPr>
                <w:spacing w:val="-1"/>
                <w:sz w:val="24"/>
              </w:rPr>
              <w:t>государственной</w:t>
            </w:r>
            <w:r>
              <w:rPr>
                <w:spacing w:val="-58"/>
                <w:sz w:val="24"/>
              </w:rPr>
              <w:t xml:space="preserve"> </w:t>
            </w:r>
            <w:r>
              <w:rPr>
                <w:sz w:val="24"/>
              </w:rPr>
              <w:t>собственности</w:t>
            </w:r>
            <w:r>
              <w:rPr>
                <w:sz w:val="24"/>
              </w:rPr>
              <w:tab/>
            </w:r>
            <w:r>
              <w:rPr>
                <w:sz w:val="24"/>
              </w:rPr>
              <w:tab/>
            </w:r>
            <w:r>
              <w:rPr>
                <w:sz w:val="24"/>
              </w:rPr>
              <w:tab/>
            </w:r>
            <w:r>
              <w:rPr>
                <w:sz w:val="24"/>
              </w:rPr>
              <w:tab/>
            </w:r>
            <w:r>
              <w:rPr>
                <w:spacing w:val="-1"/>
                <w:sz w:val="24"/>
              </w:rPr>
              <w:t>субъектов</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субсидий</w:t>
            </w:r>
            <w:r>
              <w:rPr>
                <w:spacing w:val="1"/>
                <w:sz w:val="24"/>
              </w:rPr>
              <w:t xml:space="preserve"> </w:t>
            </w:r>
            <w:r>
              <w:rPr>
                <w:sz w:val="24"/>
              </w:rPr>
              <w:t>местным</w:t>
            </w:r>
            <w:r>
              <w:rPr>
                <w:spacing w:val="1"/>
                <w:sz w:val="24"/>
              </w:rPr>
              <w:t xml:space="preserve"> </w:t>
            </w:r>
            <w:r>
              <w:rPr>
                <w:sz w:val="24"/>
              </w:rPr>
              <w:t>бюджетам</w:t>
            </w:r>
            <w:r>
              <w:rPr>
                <w:spacing w:val="1"/>
                <w:sz w:val="24"/>
              </w:rPr>
              <w:t xml:space="preserve"> </w:t>
            </w:r>
            <w:r>
              <w:rPr>
                <w:sz w:val="24"/>
              </w:rPr>
              <w:t>на</w:t>
            </w:r>
            <w:r>
              <w:rPr>
                <w:sz w:val="24"/>
              </w:rPr>
              <w:tab/>
            </w:r>
            <w:r>
              <w:rPr>
                <w:spacing w:val="-1"/>
                <w:sz w:val="24"/>
              </w:rPr>
              <w:t>софинансирование</w:t>
            </w:r>
            <w:r>
              <w:rPr>
                <w:spacing w:val="-58"/>
                <w:sz w:val="24"/>
              </w:rPr>
              <w:t xml:space="preserve"> </w:t>
            </w:r>
            <w:r>
              <w:rPr>
                <w:sz w:val="24"/>
              </w:rPr>
              <w:t>капитальных</w:t>
            </w:r>
            <w:r>
              <w:rPr>
                <w:spacing w:val="1"/>
                <w:sz w:val="24"/>
              </w:rPr>
              <w:t xml:space="preserve"> </w:t>
            </w:r>
            <w:r>
              <w:rPr>
                <w:sz w:val="24"/>
              </w:rPr>
              <w:t>вложений</w:t>
            </w:r>
            <w:r>
              <w:rPr>
                <w:spacing w:val="1"/>
                <w:sz w:val="24"/>
              </w:rPr>
              <w:t xml:space="preserve"> </w:t>
            </w:r>
            <w:r>
              <w:rPr>
                <w:sz w:val="24"/>
              </w:rPr>
              <w:t>в</w:t>
            </w:r>
            <w:r>
              <w:rPr>
                <w:spacing w:val="1"/>
                <w:sz w:val="24"/>
              </w:rPr>
              <w:t xml:space="preserve"> </w:t>
            </w:r>
            <w:r>
              <w:rPr>
                <w:sz w:val="24"/>
              </w:rPr>
              <w:t>объекты</w:t>
            </w:r>
            <w:r>
              <w:rPr>
                <w:sz w:val="24"/>
              </w:rPr>
              <w:tab/>
            </w:r>
            <w:r>
              <w:rPr>
                <w:sz w:val="24"/>
              </w:rPr>
              <w:tab/>
            </w:r>
            <w:r>
              <w:rPr>
                <w:sz w:val="24"/>
              </w:rPr>
              <w:tab/>
            </w:r>
            <w:r>
              <w:rPr>
                <w:spacing w:val="-1"/>
                <w:sz w:val="24"/>
              </w:rPr>
              <w:t>муниципальной</w:t>
            </w:r>
            <w:r>
              <w:rPr>
                <w:spacing w:val="-58"/>
                <w:sz w:val="24"/>
              </w:rPr>
              <w:t xml:space="preserve"> </w:t>
            </w:r>
            <w:r>
              <w:rPr>
                <w:sz w:val="24"/>
              </w:rPr>
              <w:t>собственности</w:t>
            </w:r>
            <w:r>
              <w:rPr>
                <w:sz w:val="24"/>
              </w:rPr>
              <w:tab/>
            </w:r>
            <w:r>
              <w:rPr>
                <w:sz w:val="24"/>
              </w:rPr>
              <w:tab/>
            </w:r>
            <w:r>
              <w:rPr>
                <w:sz w:val="24"/>
              </w:rPr>
              <w:tab/>
            </w:r>
            <w:r>
              <w:rPr>
                <w:sz w:val="24"/>
              </w:rPr>
              <w:t>не</w:t>
            </w:r>
            <w:r>
              <w:rPr>
                <w:sz w:val="24"/>
              </w:rPr>
              <w:tab/>
            </w:r>
            <w:r>
              <w:rPr>
                <w:spacing w:val="-2"/>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ее</w:t>
            </w:r>
            <w:r>
              <w:rPr>
                <w:spacing w:val="1"/>
                <w:sz w:val="24"/>
              </w:rPr>
              <w:t xml:space="preserve"> </w:t>
            </w:r>
            <w:r>
              <w:rPr>
                <w:sz w:val="24"/>
              </w:rPr>
              <w:t>предоставления</w:t>
            </w:r>
          </w:p>
        </w:tc>
        <w:tc>
          <w:tcPr>
            <w:tcW w:w="3121" w:type="dxa"/>
          </w:tcPr>
          <w:p>
            <w:pPr>
              <w:pStyle w:val="8"/>
              <w:spacing w:before="95"/>
              <w:ind w:left="68" w:right="58"/>
              <w:jc w:val="center"/>
              <w:rPr>
                <w:sz w:val="24"/>
              </w:rPr>
            </w:pPr>
            <w:r>
              <w:fldChar w:fldCharType="begin"/>
            </w:r>
            <w:r>
              <w:instrText xml:space="preserve"> HYPERLINK "consultantplus://offline/ref%3D0E8C51EFF77574B8234277044BEEA748D03E0D01AA59BC298B11C4BCAE67C42E22767A357F7369B69B36E11061EF2ED572411645DCA87947n548H" \h </w:instrText>
            </w:r>
            <w:r>
              <w:fldChar w:fldCharType="separate"/>
            </w:r>
            <w:r>
              <w:rPr>
                <w:color w:val="0000FF"/>
                <w:sz w:val="24"/>
              </w:rPr>
              <w:t xml:space="preserve">статья 79.1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8</w:t>
            </w:r>
          </w:p>
        </w:tc>
        <w:tc>
          <w:tcPr>
            <w:tcW w:w="2381" w:type="dxa"/>
          </w:tcPr>
          <w:p>
            <w:pPr>
              <w:pStyle w:val="8"/>
              <w:spacing w:before="95"/>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статья 15.14</w:t>
            </w:r>
            <w:r>
              <w:rPr>
                <w:color w:val="0000FF"/>
                <w:sz w:val="24"/>
              </w:rPr>
              <w:fldChar w:fldCharType="end"/>
            </w:r>
            <w:r>
              <w:rPr>
                <w:color w:val="0000FF"/>
                <w:sz w:val="24"/>
              </w:rPr>
              <w:t xml:space="preserve"> </w:t>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56" w:right="148"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566" w:right="559" w:hanging="2"/>
              <w:jc w:val="center"/>
              <w:rPr>
                <w:sz w:val="24"/>
              </w:rPr>
            </w:pPr>
            <w:r>
              <w:rPr>
                <w:sz w:val="24"/>
              </w:rPr>
              <w:t>Федерации;</w:t>
            </w:r>
            <w:r>
              <w:rPr>
                <w:spacing w:val="-57"/>
                <w:sz w:val="24"/>
              </w:rPr>
              <w:t xml:space="preserve"> </w:t>
            </w:r>
            <w:r>
              <w:fldChar w:fldCharType="begin"/>
            </w:r>
            <w:r>
              <w:instrText xml:space="preserve"> HYPERLINK "consultantplus://offline/ref%3D0E8C51EFF77574B8234277044BEEA748D03E0D01AA59BC298B11C4BCAE67C42E22767A37787668BAC96CF11428B82BC97A5C0844C2A8n74BH" \h </w:instrText>
            </w:r>
            <w:r>
              <w:fldChar w:fldCharType="separate"/>
            </w:r>
            <w:r>
              <w:rPr>
                <w:color w:val="0000FF"/>
                <w:spacing w:val="-1"/>
                <w:sz w:val="24"/>
              </w:rPr>
              <w:t>статья</w:t>
            </w:r>
            <w:r>
              <w:rPr>
                <w:color w:val="0000FF"/>
                <w:spacing w:val="-11"/>
                <w:sz w:val="24"/>
              </w:rPr>
              <w:t xml:space="preserve"> </w:t>
            </w:r>
            <w:r>
              <w:rPr>
                <w:color w:val="0000FF"/>
                <w:sz w:val="24"/>
              </w:rPr>
              <w:t>306.4</w:t>
            </w:r>
            <w:r>
              <w:rPr>
                <w:color w:val="0000FF"/>
                <w:sz w:val="24"/>
              </w:rPr>
              <w:fldChar w:fldCharType="end"/>
            </w:r>
          </w:p>
          <w:p>
            <w:pPr>
              <w:pStyle w:val="8"/>
              <w:ind w:left="588" w:right="95" w:hanging="471"/>
              <w:rPr>
                <w:sz w:val="24"/>
              </w:rPr>
            </w:pPr>
            <w:r>
              <w:rPr>
                <w:sz w:val="24"/>
              </w:rPr>
              <w:t>Бюджетного кодекса</w:t>
            </w:r>
            <w:r>
              <w:rPr>
                <w:spacing w:val="-57"/>
                <w:sz w:val="24"/>
              </w:rPr>
              <w:t xml:space="preserve"> </w:t>
            </w:r>
            <w:r>
              <w:rPr>
                <w:sz w:val="24"/>
              </w:rPr>
              <w:t>Российской</w:t>
            </w:r>
            <w:r>
              <w:rPr>
                <w:spacing w:val="1"/>
                <w:sz w:val="24"/>
              </w:rPr>
              <w:t xml:space="preserve"> </w:t>
            </w:r>
            <w:r>
              <w:rPr>
                <w:sz w:val="24"/>
              </w:rPr>
              <w:t>Федерации</w:t>
            </w:r>
          </w:p>
          <w:p>
            <w:pPr>
              <w:pStyle w:val="8"/>
              <w:ind w:left="281" w:right="274" w:firstLine="285"/>
              <w:rPr>
                <w:sz w:val="24"/>
              </w:rPr>
            </w:pPr>
            <w:r>
              <w:rPr>
                <w:sz w:val="24"/>
              </w:rPr>
              <w:t>(бесспорное</w:t>
            </w:r>
            <w:r>
              <w:rPr>
                <w:spacing w:val="1"/>
                <w:sz w:val="24"/>
              </w:rPr>
              <w:t xml:space="preserve"> </w:t>
            </w:r>
            <w:r>
              <w:rPr>
                <w:spacing w:val="-1"/>
                <w:sz w:val="24"/>
              </w:rPr>
              <w:t>взыскание</w:t>
            </w:r>
            <w:r>
              <w:rPr>
                <w:spacing w:val="-9"/>
                <w:sz w:val="24"/>
              </w:rPr>
              <w:t xml:space="preserve"> </w:t>
            </w:r>
            <w:r>
              <w:rPr>
                <w:sz w:val="24"/>
              </w:rPr>
              <w:t>суммы</w:t>
            </w:r>
          </w:p>
          <w:p>
            <w:pPr>
              <w:pStyle w:val="8"/>
              <w:ind w:left="197" w:right="190" w:hanging="2"/>
              <w:jc w:val="center"/>
              <w:rPr>
                <w:sz w:val="24"/>
              </w:rPr>
            </w:pPr>
            <w:r>
              <w:rPr>
                <w:sz w:val="24"/>
              </w:rPr>
              <w:t>средств,</w:t>
            </w:r>
            <w:r>
              <w:rPr>
                <w:spacing w:val="1"/>
                <w:sz w:val="24"/>
              </w:rPr>
              <w:t xml:space="preserve"> </w:t>
            </w:r>
            <w:r>
              <w:rPr>
                <w:sz w:val="24"/>
              </w:rPr>
              <w:t>использованных не</w:t>
            </w:r>
            <w:r>
              <w:rPr>
                <w:spacing w:val="-57"/>
                <w:sz w:val="24"/>
              </w:rPr>
              <w:t xml:space="preserve"> </w:t>
            </w:r>
            <w:r>
              <w:rPr>
                <w:sz w:val="24"/>
              </w:rPr>
              <w:t>по целевому</w:t>
            </w:r>
            <w:r>
              <w:rPr>
                <w:spacing w:val="1"/>
                <w:sz w:val="24"/>
              </w:rPr>
              <w:t xml:space="preserve"> </w:t>
            </w:r>
            <w:r>
              <w:rPr>
                <w:sz w:val="24"/>
              </w:rPr>
              <w:t>назначению, или</w:t>
            </w:r>
            <w:r>
              <w:rPr>
                <w:spacing w:val="1"/>
                <w:sz w:val="24"/>
              </w:rPr>
              <w:t xml:space="preserve"> </w:t>
            </w:r>
            <w:r>
              <w:rPr>
                <w:sz w:val="24"/>
              </w:rPr>
              <w:t>сокращение</w:t>
            </w:r>
          </w:p>
          <w:p>
            <w:pPr>
              <w:pStyle w:val="8"/>
              <w:ind w:left="369" w:right="364" w:firstLine="1"/>
              <w:jc w:val="center"/>
              <w:rPr>
                <w:sz w:val="24"/>
              </w:rPr>
            </w:pPr>
            <w:r>
              <w:rPr>
                <w:sz w:val="24"/>
              </w:rPr>
              <w:t>предоставления</w:t>
            </w:r>
            <w:r>
              <w:rPr>
                <w:spacing w:val="-57"/>
                <w:sz w:val="24"/>
              </w:rPr>
              <w:t xml:space="preserve"> </w:t>
            </w:r>
            <w:r>
              <w:rPr>
                <w:sz w:val="24"/>
              </w:rPr>
              <w:t>межбюджетных</w:t>
            </w:r>
            <w:r>
              <w:rPr>
                <w:spacing w:val="-57"/>
                <w:sz w:val="24"/>
              </w:rPr>
              <w:t xml:space="preserve"> </w:t>
            </w:r>
            <w:r>
              <w:rPr>
                <w:sz w:val="24"/>
              </w:rPr>
              <w:t>субсидий)</w:t>
            </w:r>
          </w:p>
        </w:tc>
        <w:tc>
          <w:tcPr>
            <w:tcW w:w="1700" w:type="dxa"/>
          </w:tcPr>
          <w:p>
            <w:pPr>
              <w:pStyle w:val="8"/>
              <w:spacing w:before="95"/>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tcPr>
          <w:p>
            <w:pPr>
              <w:pStyle w:val="8"/>
              <w:spacing w:before="95"/>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50" w:type="dxa"/>
            <w:tcBorders>
              <w:bottom w:val="nil"/>
            </w:tcBorders>
          </w:tcPr>
          <w:p>
            <w:pPr>
              <w:pStyle w:val="8"/>
              <w:spacing w:before="83"/>
              <w:ind w:left="73" w:right="64"/>
              <w:jc w:val="center"/>
              <w:rPr>
                <w:sz w:val="24"/>
              </w:rPr>
            </w:pPr>
            <w:r>
              <w:rPr>
                <w:sz w:val="24"/>
              </w:rPr>
              <w:t>1.3.12</w:t>
            </w:r>
          </w:p>
        </w:tc>
        <w:tc>
          <w:tcPr>
            <w:tcW w:w="3401" w:type="dxa"/>
            <w:tcBorders>
              <w:bottom w:val="nil"/>
            </w:tcBorders>
          </w:tcPr>
          <w:p>
            <w:pPr>
              <w:pStyle w:val="8"/>
              <w:tabs>
                <w:tab w:val="left" w:pos="1266"/>
                <w:tab w:val="left" w:pos="1703"/>
              </w:tabs>
              <w:spacing w:before="83"/>
              <w:ind w:left="64" w:right="48"/>
              <w:rPr>
                <w:sz w:val="24"/>
              </w:rPr>
            </w:pPr>
            <w:r>
              <w:rPr>
                <w:sz w:val="24"/>
              </w:rPr>
              <w:t>Нарушение</w:t>
            </w:r>
            <w:r>
              <w:rPr>
                <w:spacing w:val="34"/>
                <w:sz w:val="24"/>
              </w:rPr>
              <w:t xml:space="preserve"> </w:t>
            </w:r>
            <w:r>
              <w:rPr>
                <w:sz w:val="24"/>
              </w:rPr>
              <w:t>порядка</w:t>
            </w:r>
            <w:r>
              <w:rPr>
                <w:spacing w:val="34"/>
                <w:sz w:val="24"/>
              </w:rPr>
              <w:t xml:space="preserve"> </w:t>
            </w:r>
            <w:r>
              <w:rPr>
                <w:sz w:val="24"/>
              </w:rPr>
              <w:t>принятия</w:t>
            </w:r>
            <w:r>
              <w:rPr>
                <w:spacing w:val="-57"/>
                <w:sz w:val="24"/>
              </w:rPr>
              <w:t xml:space="preserve"> </w:t>
            </w:r>
            <w:r>
              <w:rPr>
                <w:sz w:val="24"/>
              </w:rPr>
              <w:t>решения</w:t>
            </w:r>
            <w:r>
              <w:rPr>
                <w:sz w:val="24"/>
              </w:rPr>
              <w:tab/>
            </w:r>
            <w:r>
              <w:rPr>
                <w:sz w:val="24"/>
              </w:rPr>
              <w:t>о</w:t>
            </w:r>
            <w:r>
              <w:rPr>
                <w:sz w:val="24"/>
              </w:rPr>
              <w:tab/>
            </w:r>
            <w:r>
              <w:rPr>
                <w:spacing w:val="-1"/>
                <w:sz w:val="24"/>
              </w:rPr>
              <w:t>предоставлении</w:t>
            </w:r>
          </w:p>
        </w:tc>
        <w:tc>
          <w:tcPr>
            <w:tcW w:w="3121" w:type="dxa"/>
            <w:tcBorders>
              <w:bottom w:val="nil"/>
            </w:tcBorders>
          </w:tcPr>
          <w:p>
            <w:pPr>
              <w:pStyle w:val="8"/>
              <w:spacing w:before="83"/>
              <w:ind w:left="535" w:right="388" w:hanging="118"/>
              <w:rPr>
                <w:sz w:val="24"/>
              </w:rPr>
            </w:pPr>
            <w:r>
              <w:fldChar w:fldCharType="begin"/>
            </w:r>
            <w:r>
              <w:instrText xml:space="preserve"> HYPERLINK "consultantplus://offline/ref%3D0E8C51EFF77574B8234277044BEEA748D03E0D01AA59BC298B11C4BCAE67C42E22767A357F736CB59F36E11061EF2ED572411645DCA87947n548H" \h </w:instrText>
            </w:r>
            <w:r>
              <w:fldChar w:fldCharType="separate"/>
            </w:r>
            <w:r>
              <w:rPr>
                <w:color w:val="0000FF"/>
                <w:sz w:val="24"/>
              </w:rPr>
              <w:t xml:space="preserve">статья 80 </w:t>
            </w:r>
            <w:r>
              <w:rPr>
                <w:color w:val="0000FF"/>
                <w:sz w:val="24"/>
              </w:rPr>
              <w:fldChar w:fldCharType="end"/>
            </w:r>
            <w:r>
              <w:rPr>
                <w:sz w:val="24"/>
              </w:rPr>
              <w:t>Бюджетного</w:t>
            </w:r>
            <w:r>
              <w:rPr>
                <w:spacing w:val="-57"/>
                <w:sz w:val="24"/>
              </w:rPr>
              <w:t xml:space="preserve"> </w:t>
            </w:r>
            <w:r>
              <w:rPr>
                <w:sz w:val="24"/>
              </w:rPr>
              <w:t>кодекса</w:t>
            </w:r>
            <w:r>
              <w:rPr>
                <w:spacing w:val="-3"/>
                <w:sz w:val="24"/>
              </w:rPr>
              <w:t xml:space="preserve"> </w:t>
            </w:r>
            <w:r>
              <w:rPr>
                <w:sz w:val="24"/>
              </w:rPr>
              <w:t>Российской</w:t>
            </w:r>
          </w:p>
        </w:tc>
        <w:tc>
          <w:tcPr>
            <w:tcW w:w="1134" w:type="dxa"/>
            <w:tcBorders>
              <w:bottom w:val="nil"/>
            </w:tcBorders>
          </w:tcPr>
          <w:p>
            <w:pPr>
              <w:pStyle w:val="8"/>
              <w:spacing w:before="83"/>
              <w:ind w:left="229"/>
              <w:rPr>
                <w:sz w:val="24"/>
              </w:rPr>
            </w:pPr>
            <w:r>
              <w:rPr>
                <w:sz w:val="24"/>
              </w:rPr>
              <w:t>кол-во</w:t>
            </w:r>
          </w:p>
        </w:tc>
        <w:tc>
          <w:tcPr>
            <w:tcW w:w="850" w:type="dxa"/>
            <w:tcBorders>
              <w:bottom w:val="nil"/>
            </w:tcBorders>
          </w:tcPr>
          <w:p>
            <w:pPr>
              <w:pStyle w:val="8"/>
              <w:spacing w:before="83"/>
              <w:ind w:left="6"/>
              <w:jc w:val="center"/>
              <w:rPr>
                <w:sz w:val="24"/>
              </w:rPr>
            </w:pPr>
            <w:r>
              <w:rPr>
                <w:sz w:val="24"/>
              </w:rPr>
              <w:t>1</w:t>
            </w:r>
          </w:p>
        </w:tc>
        <w:tc>
          <w:tcPr>
            <w:tcW w:w="2381" w:type="dxa"/>
            <w:tcBorders>
              <w:bottom w:val="nil"/>
            </w:tcBorders>
          </w:tcPr>
          <w:p>
            <w:pPr>
              <w:pStyle w:val="8"/>
              <w:spacing w:before="83"/>
              <w:ind w:left="139" w:right="132" w:firstLine="336"/>
              <w:rPr>
                <w:sz w:val="24"/>
              </w:rPr>
            </w:pPr>
            <w:r>
              <w:fldChar w:fldCharType="begin"/>
            </w:r>
            <w:r>
              <w:instrText xml:space="preserve"> HYPERLINK "consultantplus://offline/ref%3D0E8C51EFF77574B8234277044BEEA748D03E0D07A25EBC298B11C4BCAE67C42E22767A307B7169BAC96CF11428B82BC97A5C0844C2A8n74BH" \h </w:instrText>
            </w:r>
            <w:r>
              <w:fldChar w:fldCharType="separate"/>
            </w:r>
            <w:r>
              <w:rPr>
                <w:color w:val="0000FF"/>
                <w:sz w:val="24"/>
              </w:rPr>
              <w:t>статья 15.15.4</w:t>
            </w:r>
            <w:r>
              <w:rPr>
                <w:color w:val="0000FF"/>
                <w:sz w:val="24"/>
              </w:rPr>
              <w:fldChar w:fldCharType="end"/>
            </w:r>
            <w:r>
              <w:rPr>
                <w:color w:val="0000FF"/>
                <w:spacing w:val="1"/>
                <w:sz w:val="24"/>
              </w:rPr>
              <w:t xml:space="preserve"> </w:t>
            </w:r>
            <w:r>
              <w:rPr>
                <w:sz w:val="24"/>
              </w:rPr>
              <w:t>Кодекса</w:t>
            </w:r>
            <w:r>
              <w:rPr>
                <w:spacing w:val="-14"/>
                <w:sz w:val="24"/>
              </w:rPr>
              <w:t xml:space="preserve"> </w:t>
            </w:r>
            <w:r>
              <w:rPr>
                <w:sz w:val="24"/>
              </w:rPr>
              <w:t>Российской</w:t>
            </w:r>
          </w:p>
        </w:tc>
        <w:tc>
          <w:tcPr>
            <w:tcW w:w="1700" w:type="dxa"/>
            <w:tcBorders>
              <w:bottom w:val="nil"/>
            </w:tcBorders>
          </w:tcPr>
          <w:p>
            <w:pPr>
              <w:pStyle w:val="8"/>
              <w:rPr>
                <w:sz w:val="24"/>
              </w:rPr>
            </w:pPr>
          </w:p>
        </w:tc>
        <w:tc>
          <w:tcPr>
            <w:tcW w:w="1985" w:type="dxa"/>
            <w:tcBorders>
              <w:bottom w:val="nil"/>
            </w:tcBorders>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Borders>
              <w:bottom w:val="nil"/>
            </w:tcBorders>
          </w:tcPr>
          <w:p>
            <w:pPr>
              <w:pStyle w:val="8"/>
              <w:rPr>
                <w:sz w:val="24"/>
              </w:rPr>
            </w:pPr>
          </w:p>
        </w:tc>
        <w:tc>
          <w:tcPr>
            <w:tcW w:w="3401" w:type="dxa"/>
            <w:tcBorders>
              <w:bottom w:val="nil"/>
            </w:tcBorders>
          </w:tcPr>
          <w:p>
            <w:pPr>
              <w:pStyle w:val="8"/>
              <w:tabs>
                <w:tab w:val="left" w:pos="2132"/>
              </w:tabs>
              <w:spacing w:before="92"/>
              <w:ind w:left="64" w:right="49"/>
              <w:jc w:val="both"/>
              <w:rPr>
                <w:sz w:val="24"/>
              </w:rPr>
            </w:pPr>
            <w:r>
              <w:rPr>
                <w:sz w:val="24"/>
              </w:rPr>
              <w:t>бюджетных</w:t>
            </w:r>
            <w:r>
              <w:rPr>
                <w:sz w:val="24"/>
              </w:rPr>
              <w:tab/>
            </w:r>
            <w:r>
              <w:rPr>
                <w:sz w:val="24"/>
              </w:rPr>
              <w:t>инвестиций</w:t>
            </w:r>
            <w:r>
              <w:rPr>
                <w:spacing w:val="-58"/>
                <w:sz w:val="24"/>
              </w:rPr>
              <w:t xml:space="preserve"> </w:t>
            </w:r>
            <w:r>
              <w:rPr>
                <w:sz w:val="24"/>
              </w:rPr>
              <w:t>юридическим</w:t>
            </w:r>
            <w:r>
              <w:rPr>
                <w:spacing w:val="1"/>
                <w:sz w:val="24"/>
              </w:rPr>
              <w:t xml:space="preserve"> </w:t>
            </w:r>
            <w:r>
              <w:rPr>
                <w:sz w:val="24"/>
              </w:rPr>
              <w:t>лицам,</w:t>
            </w:r>
            <w:r>
              <w:rPr>
                <w:spacing w:val="1"/>
                <w:sz w:val="24"/>
              </w:rPr>
              <w:t xml:space="preserve"> </w:t>
            </w:r>
            <w:r>
              <w:rPr>
                <w:sz w:val="24"/>
              </w:rPr>
              <w:t>не</w:t>
            </w:r>
            <w:r>
              <w:rPr>
                <w:spacing w:val="1"/>
                <w:sz w:val="24"/>
              </w:rPr>
              <w:t xml:space="preserve"> </w:t>
            </w:r>
            <w:r>
              <w:rPr>
                <w:sz w:val="24"/>
              </w:rPr>
              <w:t>являющимся</w:t>
            </w:r>
          </w:p>
          <w:p>
            <w:pPr>
              <w:pStyle w:val="8"/>
              <w:tabs>
                <w:tab w:val="left" w:pos="2962"/>
              </w:tabs>
              <w:ind w:left="64" w:right="49"/>
              <w:jc w:val="both"/>
              <w:rPr>
                <w:sz w:val="24"/>
              </w:rPr>
            </w:pPr>
            <w:r>
              <w:rPr>
                <w:sz w:val="24"/>
              </w:rPr>
              <w:t>государственными</w:t>
            </w:r>
            <w:r>
              <w:rPr>
                <w:sz w:val="24"/>
              </w:rPr>
              <w:tab/>
            </w:r>
            <w:r>
              <w:rPr>
                <w:spacing w:val="-2"/>
                <w:sz w:val="24"/>
              </w:rPr>
              <w:t>или</w:t>
            </w:r>
            <w:r>
              <w:rPr>
                <w:spacing w:val="-58"/>
                <w:sz w:val="24"/>
              </w:rPr>
              <w:t xml:space="preserve"> </w:t>
            </w:r>
            <w:r>
              <w:rPr>
                <w:sz w:val="24"/>
              </w:rPr>
              <w:t>муниципальными</w:t>
            </w:r>
          </w:p>
          <w:p>
            <w:pPr>
              <w:pStyle w:val="8"/>
              <w:tabs>
                <w:tab w:val="left" w:pos="3211"/>
              </w:tabs>
              <w:spacing w:before="1"/>
              <w:ind w:left="64"/>
              <w:jc w:val="both"/>
              <w:rPr>
                <w:sz w:val="24"/>
              </w:rPr>
            </w:pPr>
            <w:r>
              <w:rPr>
                <w:sz w:val="24"/>
              </w:rPr>
              <w:t>учреждениями</w:t>
            </w:r>
            <w:r>
              <w:rPr>
                <w:sz w:val="24"/>
              </w:rPr>
              <w:tab/>
            </w:r>
            <w:r>
              <w:rPr>
                <w:sz w:val="24"/>
              </w:rPr>
              <w:t>и</w:t>
            </w:r>
          </w:p>
          <w:p>
            <w:pPr>
              <w:pStyle w:val="8"/>
              <w:tabs>
                <w:tab w:val="left" w:pos="1724"/>
                <w:tab w:val="left" w:pos="1959"/>
                <w:tab w:val="left" w:pos="2096"/>
                <w:tab w:val="left" w:pos="2484"/>
                <w:tab w:val="left" w:pos="2962"/>
              </w:tabs>
              <w:ind w:left="64" w:right="47"/>
              <w:jc w:val="both"/>
              <w:rPr>
                <w:sz w:val="24"/>
              </w:rPr>
            </w:pPr>
            <w:r>
              <w:rPr>
                <w:sz w:val="24"/>
              </w:rPr>
              <w:t>государственными</w:t>
            </w:r>
            <w:r>
              <w:rPr>
                <w:sz w:val="24"/>
              </w:rPr>
              <w:tab/>
            </w:r>
            <w:r>
              <w:rPr>
                <w:sz w:val="24"/>
              </w:rPr>
              <w:tab/>
            </w:r>
            <w:r>
              <w:rPr>
                <w:sz w:val="24"/>
              </w:rPr>
              <w:tab/>
            </w:r>
            <w:r>
              <w:rPr>
                <w:spacing w:val="-1"/>
                <w:sz w:val="24"/>
              </w:rPr>
              <w:t>или</w:t>
            </w:r>
            <w:r>
              <w:rPr>
                <w:spacing w:val="-58"/>
                <w:sz w:val="24"/>
              </w:rPr>
              <w:t xml:space="preserve"> </w:t>
            </w:r>
            <w:r>
              <w:rPr>
                <w:sz w:val="24"/>
              </w:rPr>
              <w:t>муниципальными</w:t>
            </w:r>
            <w:r>
              <w:rPr>
                <w:spacing w:val="1"/>
                <w:sz w:val="24"/>
              </w:rPr>
              <w:t xml:space="preserve"> </w:t>
            </w:r>
            <w:r>
              <w:rPr>
                <w:sz w:val="24"/>
              </w:rPr>
              <w:t>унитарными</w:t>
            </w:r>
            <w:r>
              <w:rPr>
                <w:spacing w:val="1"/>
                <w:sz w:val="24"/>
              </w:rPr>
              <w:t xml:space="preserve"> </w:t>
            </w:r>
            <w:r>
              <w:rPr>
                <w:sz w:val="24"/>
              </w:rPr>
              <w:t>предприятиями,</w:t>
            </w:r>
            <w:r>
              <w:rPr>
                <w:spacing w:val="1"/>
                <w:sz w:val="24"/>
              </w:rPr>
              <w:t xml:space="preserve"> </w:t>
            </w:r>
            <w:r>
              <w:rPr>
                <w:sz w:val="24"/>
              </w:rPr>
              <w:t>в</w:t>
            </w:r>
            <w:r>
              <w:rPr>
                <w:spacing w:val="1"/>
                <w:sz w:val="24"/>
              </w:rPr>
              <w:t xml:space="preserve"> </w:t>
            </w:r>
            <w:r>
              <w:rPr>
                <w:sz w:val="24"/>
              </w:rPr>
              <w:t>объекты</w:t>
            </w:r>
            <w:r>
              <w:rPr>
                <w:spacing w:val="1"/>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указанных юридических лиц, 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z w:val="24"/>
              </w:rPr>
              <w:tab/>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предоставления</w:t>
            </w:r>
            <w:r>
              <w:rPr>
                <w:spacing w:val="1"/>
                <w:sz w:val="24"/>
              </w:rPr>
              <w:t xml:space="preserve"> </w:t>
            </w:r>
            <w:r>
              <w:rPr>
                <w:sz w:val="24"/>
              </w:rPr>
              <w:t>взноса</w:t>
            </w:r>
            <w:r>
              <w:rPr>
                <w:spacing w:val="1"/>
                <w:sz w:val="24"/>
              </w:rPr>
              <w:t xml:space="preserve"> </w:t>
            </w:r>
            <w:r>
              <w:rPr>
                <w:sz w:val="24"/>
              </w:rPr>
              <w:t>в</w:t>
            </w:r>
            <w:r>
              <w:rPr>
                <w:spacing w:val="-57"/>
                <w:sz w:val="24"/>
              </w:rPr>
              <w:t xml:space="preserve"> </w:t>
            </w:r>
            <w:r>
              <w:rPr>
                <w:sz w:val="24"/>
              </w:rPr>
              <w:t>уставные</w:t>
            </w:r>
            <w:r>
              <w:rPr>
                <w:sz w:val="24"/>
              </w:rPr>
              <w:tab/>
            </w:r>
            <w:r>
              <w:rPr>
                <w:sz w:val="24"/>
              </w:rPr>
              <w:tab/>
            </w:r>
            <w:r>
              <w:rPr>
                <w:spacing w:val="-1"/>
                <w:sz w:val="24"/>
              </w:rPr>
              <w:t>(складочные)</w:t>
            </w:r>
            <w:r>
              <w:rPr>
                <w:spacing w:val="-58"/>
                <w:sz w:val="24"/>
              </w:rPr>
              <w:t xml:space="preserve"> </w:t>
            </w:r>
            <w:r>
              <w:rPr>
                <w:sz w:val="24"/>
              </w:rPr>
              <w:t>капиталы</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указанных юридических лиц на</w:t>
            </w:r>
            <w:r>
              <w:rPr>
                <w:spacing w:val="-57"/>
                <w:sz w:val="24"/>
              </w:rPr>
              <w:t xml:space="preserve"> </w:t>
            </w:r>
            <w:r>
              <w:rPr>
                <w:sz w:val="24"/>
              </w:rPr>
              <w:t>осуществление</w:t>
            </w:r>
            <w:r>
              <w:rPr>
                <w:spacing w:val="1"/>
                <w:sz w:val="24"/>
              </w:rPr>
              <w:t xml:space="preserve"> </w:t>
            </w:r>
            <w:r>
              <w:rPr>
                <w:sz w:val="24"/>
              </w:rPr>
              <w:t>капитальных</w:t>
            </w:r>
            <w:r>
              <w:rPr>
                <w:spacing w:val="-57"/>
                <w:sz w:val="24"/>
              </w:rPr>
              <w:t xml:space="preserve"> </w:t>
            </w:r>
            <w:r>
              <w:rPr>
                <w:sz w:val="24"/>
              </w:rPr>
              <w:t>вложений</w:t>
            </w:r>
            <w:r>
              <w:rPr>
                <w:sz w:val="24"/>
              </w:rPr>
              <w:tab/>
            </w:r>
            <w:r>
              <w:rPr>
                <w:sz w:val="24"/>
              </w:rPr>
              <w:t>в</w:t>
            </w:r>
            <w:r>
              <w:rPr>
                <w:sz w:val="24"/>
              </w:rPr>
              <w:tab/>
            </w:r>
            <w:r>
              <w:rPr>
                <w:sz w:val="24"/>
              </w:rPr>
              <w:tab/>
            </w:r>
            <w:r>
              <w:rPr>
                <w:sz w:val="24"/>
              </w:rPr>
              <w:tab/>
            </w:r>
            <w:r>
              <w:rPr>
                <w:spacing w:val="-1"/>
                <w:sz w:val="24"/>
              </w:rPr>
              <w:t>объекты</w:t>
            </w:r>
            <w:r>
              <w:rPr>
                <w:spacing w:val="-58"/>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таких</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и</w:t>
            </w:r>
            <w:r>
              <w:rPr>
                <w:spacing w:val="1"/>
                <w:sz w:val="24"/>
              </w:rPr>
              <w:t xml:space="preserve"> </w:t>
            </w:r>
            <w:r>
              <w:rPr>
                <w:sz w:val="24"/>
              </w:rPr>
              <w:t>(или) на приобретение такими</w:t>
            </w:r>
            <w:r>
              <w:rPr>
                <w:spacing w:val="1"/>
                <w:sz w:val="24"/>
              </w:rPr>
              <w:t xml:space="preserve"> </w:t>
            </w:r>
            <w:r>
              <w:rPr>
                <w:sz w:val="24"/>
              </w:rPr>
              <w:t>дочерними</w:t>
            </w:r>
            <w:r>
              <w:rPr>
                <w:sz w:val="24"/>
              </w:rPr>
              <w:tab/>
            </w:r>
            <w:r>
              <w:rPr>
                <w:sz w:val="24"/>
              </w:rPr>
              <w:tab/>
            </w:r>
            <w:r>
              <w:rPr>
                <w:sz w:val="24"/>
              </w:rPr>
              <w:tab/>
            </w:r>
            <w:r>
              <w:rPr>
                <w:spacing w:val="-1"/>
                <w:sz w:val="24"/>
              </w:rPr>
              <w:t>обществами</w:t>
            </w:r>
          </w:p>
          <w:p>
            <w:pPr>
              <w:pStyle w:val="8"/>
              <w:tabs>
                <w:tab w:val="left" w:pos="1959"/>
                <w:tab w:val="left" w:pos="2374"/>
              </w:tabs>
              <w:spacing w:before="1"/>
              <w:ind w:left="64" w:right="47"/>
              <w:jc w:val="both"/>
              <w:rPr>
                <w:sz w:val="24"/>
              </w:rPr>
            </w:pPr>
            <w:r>
              <w:rPr>
                <w:sz w:val="24"/>
              </w:rPr>
              <w:t>объектов</w:t>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57"/>
                <w:sz w:val="24"/>
              </w:rPr>
              <w:t xml:space="preserve"> </w:t>
            </w:r>
            <w:r>
              <w:rPr>
                <w:sz w:val="24"/>
              </w:rPr>
              <w:t>федерального</w:t>
            </w:r>
            <w:r>
              <w:rPr>
                <w:sz w:val="24"/>
              </w:rPr>
              <w:tab/>
            </w:r>
            <w:r>
              <w:rPr>
                <w:sz w:val="24"/>
              </w:rPr>
              <w:tab/>
            </w:r>
            <w:r>
              <w:rPr>
                <w:spacing w:val="-1"/>
                <w:sz w:val="24"/>
              </w:rPr>
              <w:t>бюджета,</w:t>
            </w:r>
            <w:r>
              <w:rPr>
                <w:spacing w:val="-58"/>
                <w:sz w:val="24"/>
              </w:rPr>
              <w:t xml:space="preserve"> </w:t>
            </w:r>
            <w:r>
              <w:rPr>
                <w:sz w:val="24"/>
              </w:rPr>
              <w:t>бюджета</w:t>
            </w:r>
            <w:r>
              <w:rPr>
                <w:spacing w:val="1"/>
                <w:sz w:val="24"/>
              </w:rPr>
              <w:t xml:space="preserve"> </w:t>
            </w:r>
            <w:r>
              <w:rPr>
                <w:sz w:val="24"/>
              </w:rPr>
              <w:t>субъекта</w:t>
            </w:r>
            <w:r>
              <w:rPr>
                <w:spacing w:val="1"/>
                <w:sz w:val="24"/>
              </w:rPr>
              <w:t xml:space="preserve"> </w:t>
            </w:r>
            <w:r>
              <w:rPr>
                <w:sz w:val="24"/>
              </w:rPr>
              <w:t>Российской</w:t>
            </w:r>
            <w:r>
              <w:rPr>
                <w:spacing w:val="-57"/>
                <w:sz w:val="24"/>
              </w:rPr>
              <w:t xml:space="preserve"> </w:t>
            </w:r>
            <w:r>
              <w:rPr>
                <w:sz w:val="24"/>
              </w:rPr>
              <w:t>Федерации, местного бюджета</w:t>
            </w:r>
            <w:r>
              <w:rPr>
                <w:spacing w:val="1"/>
                <w:sz w:val="24"/>
              </w:rPr>
              <w:t xml:space="preserve"> </w:t>
            </w:r>
            <w:r>
              <w:rPr>
                <w:sz w:val="24"/>
              </w:rPr>
              <w:t>(за исключением нарушений по</w:t>
            </w:r>
            <w:r>
              <w:rPr>
                <w:spacing w:val="-57"/>
                <w:sz w:val="24"/>
              </w:rPr>
              <w:t xml:space="preserve"> </w:t>
            </w:r>
            <w:r>
              <w:rPr>
                <w:sz w:val="24"/>
              </w:rPr>
              <w:t>пункту</w:t>
            </w:r>
            <w:r>
              <w:rPr>
                <w:spacing w:val="-6"/>
                <w:sz w:val="24"/>
              </w:rPr>
              <w:t xml:space="preserve"> </w:t>
            </w:r>
            <w:r>
              <w:rPr>
                <w:sz w:val="24"/>
              </w:rPr>
              <w:t>1.3.14)</w:t>
            </w:r>
          </w:p>
        </w:tc>
        <w:tc>
          <w:tcPr>
            <w:tcW w:w="3121" w:type="dxa"/>
            <w:tcBorders>
              <w:bottom w:val="nil"/>
            </w:tcBorders>
          </w:tcPr>
          <w:p>
            <w:pPr>
              <w:pStyle w:val="8"/>
              <w:spacing w:before="92"/>
              <w:ind w:left="335" w:right="319" w:firstLine="624"/>
              <w:rPr>
                <w:sz w:val="24"/>
              </w:rPr>
            </w:pPr>
            <w:r>
              <w:rPr>
                <w:sz w:val="24"/>
              </w:rPr>
              <w:t>Федерации;</w:t>
            </w:r>
            <w:r>
              <w:rPr>
                <w:spacing w:val="1"/>
                <w:sz w:val="24"/>
              </w:rPr>
              <w:t xml:space="preserve"> </w:t>
            </w:r>
            <w:r>
              <w:fldChar w:fldCharType="begin"/>
            </w:r>
            <w:r>
              <w:instrText xml:space="preserve"> HYPERLINK "consultantplus://offline/ref%3D0E8C51EFF77574B8234277044BEEA748D03E0D02AC5FBC298B11C4BCAE67C42E22767A357F706DB99536E11061EF2ED572411645DCA87947n548H" \h </w:instrText>
            </w:r>
            <w:r>
              <w:fldChar w:fldCharType="separate"/>
            </w:r>
            <w:r>
              <w:rPr>
                <w:color w:val="0000FF"/>
                <w:sz w:val="24"/>
              </w:rPr>
              <w:t>статья</w:t>
            </w:r>
            <w:r>
              <w:rPr>
                <w:color w:val="0000FF"/>
                <w:spacing w:val="-7"/>
                <w:sz w:val="24"/>
              </w:rPr>
              <w:t xml:space="preserve"> </w:t>
            </w:r>
            <w:r>
              <w:rPr>
                <w:color w:val="0000FF"/>
                <w:sz w:val="24"/>
              </w:rPr>
              <w:t>13</w:t>
            </w:r>
            <w:r>
              <w:rPr>
                <w:color w:val="0000FF"/>
                <w:spacing w:val="-7"/>
                <w:sz w:val="24"/>
              </w:rPr>
              <w:t xml:space="preserve"> </w:t>
            </w:r>
            <w:r>
              <w:rPr>
                <w:color w:val="0000FF"/>
                <w:spacing w:val="-7"/>
                <w:sz w:val="24"/>
              </w:rPr>
              <w:fldChar w:fldCharType="end"/>
            </w:r>
            <w:r>
              <w:rPr>
                <w:sz w:val="24"/>
              </w:rPr>
              <w:t>Федерального</w:t>
            </w:r>
          </w:p>
          <w:p>
            <w:pPr>
              <w:pStyle w:val="8"/>
              <w:ind w:left="105"/>
              <w:rPr>
                <w:sz w:val="24"/>
              </w:rPr>
            </w:pPr>
            <w:r>
              <w:rPr>
                <w:sz w:val="24"/>
              </w:rPr>
              <w:t>закона</w:t>
            </w:r>
            <w:r>
              <w:rPr>
                <w:spacing w:val="-2"/>
                <w:sz w:val="24"/>
              </w:rPr>
              <w:t xml:space="preserve"> </w:t>
            </w:r>
            <w:r>
              <w:rPr>
                <w:sz w:val="24"/>
              </w:rPr>
              <w:t>от</w:t>
            </w:r>
            <w:r>
              <w:rPr>
                <w:spacing w:val="-1"/>
                <w:sz w:val="24"/>
              </w:rPr>
              <w:t xml:space="preserve"> </w:t>
            </w:r>
            <w:r>
              <w:rPr>
                <w:sz w:val="24"/>
              </w:rPr>
              <w:t>25</w:t>
            </w:r>
            <w:r>
              <w:rPr>
                <w:spacing w:val="-1"/>
                <w:sz w:val="24"/>
              </w:rPr>
              <w:t xml:space="preserve"> </w:t>
            </w:r>
            <w:r>
              <w:rPr>
                <w:sz w:val="24"/>
              </w:rPr>
              <w:t>февраля</w:t>
            </w:r>
            <w:r>
              <w:rPr>
                <w:spacing w:val="-2"/>
                <w:sz w:val="24"/>
              </w:rPr>
              <w:t xml:space="preserve"> </w:t>
            </w:r>
            <w:r>
              <w:rPr>
                <w:sz w:val="24"/>
              </w:rPr>
              <w:t>1999</w:t>
            </w:r>
            <w:r>
              <w:rPr>
                <w:spacing w:val="-1"/>
                <w:sz w:val="24"/>
              </w:rPr>
              <w:t xml:space="preserve"> </w:t>
            </w:r>
            <w:r>
              <w:rPr>
                <w:sz w:val="24"/>
              </w:rPr>
              <w:t>г.</w:t>
            </w:r>
          </w:p>
          <w:p>
            <w:pPr>
              <w:pStyle w:val="8"/>
              <w:ind w:left="67" w:right="58"/>
              <w:jc w:val="center"/>
              <w:rPr>
                <w:sz w:val="24"/>
              </w:rPr>
            </w:pPr>
            <w:r>
              <w:rPr>
                <w:sz w:val="24"/>
              </w:rPr>
              <w:t>N</w:t>
            </w:r>
            <w:r>
              <w:rPr>
                <w:spacing w:val="-2"/>
                <w:sz w:val="24"/>
              </w:rPr>
              <w:t xml:space="preserve"> </w:t>
            </w:r>
            <w:r>
              <w:rPr>
                <w:sz w:val="24"/>
              </w:rPr>
              <w:t>39-ФЗ</w:t>
            </w:r>
            <w:r>
              <w:rPr>
                <w:spacing w:val="-3"/>
                <w:sz w:val="24"/>
              </w:rPr>
              <w:t xml:space="preserve"> </w:t>
            </w:r>
            <w:r>
              <w:rPr>
                <w:sz w:val="24"/>
              </w:rPr>
              <w:t>"Об</w:t>
            </w:r>
          </w:p>
          <w:p>
            <w:pPr>
              <w:pStyle w:val="8"/>
              <w:ind w:left="67" w:right="58"/>
              <w:jc w:val="center"/>
              <w:rPr>
                <w:sz w:val="24"/>
              </w:rPr>
            </w:pPr>
            <w:r>
              <w:rPr>
                <w:sz w:val="24"/>
              </w:rPr>
              <w:t>инвестиционной</w:t>
            </w:r>
          </w:p>
          <w:p>
            <w:pPr>
              <w:pStyle w:val="8"/>
              <w:spacing w:before="1"/>
              <w:ind w:left="81" w:right="73" w:hanging="1"/>
              <w:jc w:val="center"/>
              <w:rPr>
                <w:sz w:val="24"/>
              </w:rPr>
            </w:pPr>
            <w:r>
              <w:rPr>
                <w:sz w:val="24"/>
              </w:rPr>
              <w:t>деятельности в Российской</w:t>
            </w:r>
            <w:r>
              <w:rPr>
                <w:spacing w:val="1"/>
                <w:sz w:val="24"/>
              </w:rPr>
              <w:t xml:space="preserve"> </w:t>
            </w:r>
            <w:r>
              <w:rPr>
                <w:sz w:val="24"/>
              </w:rPr>
              <w:t>Федерации,</w:t>
            </w:r>
            <w:r>
              <w:rPr>
                <w:spacing w:val="-15"/>
                <w:sz w:val="24"/>
              </w:rPr>
              <w:t xml:space="preserve"> </w:t>
            </w:r>
            <w:r>
              <w:rPr>
                <w:sz w:val="24"/>
              </w:rPr>
              <w:t>осуществляемой</w:t>
            </w:r>
            <w:r>
              <w:rPr>
                <w:spacing w:val="-57"/>
                <w:sz w:val="24"/>
              </w:rPr>
              <w:t xml:space="preserve"> </w:t>
            </w:r>
            <w:r>
              <w:rPr>
                <w:sz w:val="24"/>
              </w:rPr>
              <w:t>в форме капитальных</w:t>
            </w:r>
            <w:r>
              <w:rPr>
                <w:spacing w:val="1"/>
                <w:sz w:val="24"/>
              </w:rPr>
              <w:t xml:space="preserve"> </w:t>
            </w:r>
            <w:r>
              <w:rPr>
                <w:sz w:val="24"/>
              </w:rPr>
              <w:t>вложений";</w:t>
            </w:r>
          </w:p>
          <w:p>
            <w:pPr>
              <w:pStyle w:val="8"/>
              <w:ind w:left="174" w:right="167" w:firstLine="6"/>
              <w:jc w:val="center"/>
              <w:rPr>
                <w:sz w:val="24"/>
              </w:rPr>
            </w:pPr>
            <w:r>
              <w:fldChar w:fldCharType="begin"/>
            </w:r>
            <w:r>
              <w:instrText xml:space="preserve"> HYPERLINK "consultantplus://offline/ref%3D0E8C51EFF77574B8234277044BEEA748D03F0501AC5ABC298B11C4BCAE67C42E307622397D7873B19E23B74127nB48H"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24 октября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941</w:t>
            </w:r>
            <w:r>
              <w:rPr>
                <w:spacing w:val="-1"/>
                <w:sz w:val="24"/>
              </w:rPr>
              <w:t xml:space="preserve"> </w:t>
            </w:r>
            <w:r>
              <w:rPr>
                <w:sz w:val="24"/>
              </w:rPr>
              <w:t>"Об</w:t>
            </w:r>
          </w:p>
          <w:p>
            <w:pPr>
              <w:pStyle w:val="8"/>
              <w:spacing w:before="1"/>
              <w:ind w:left="70" w:right="58"/>
              <w:jc w:val="center"/>
              <w:rPr>
                <w:sz w:val="24"/>
              </w:rPr>
            </w:pPr>
            <w:r>
              <w:rPr>
                <w:sz w:val="24"/>
              </w:rPr>
              <w:t>утверждении Правил</w:t>
            </w:r>
            <w:r>
              <w:rPr>
                <w:spacing w:val="-57"/>
                <w:sz w:val="24"/>
              </w:rPr>
              <w:t xml:space="preserve"> </w:t>
            </w:r>
            <w:r>
              <w:rPr>
                <w:sz w:val="24"/>
              </w:rPr>
              <w:t>принятия</w:t>
            </w:r>
            <w:r>
              <w:rPr>
                <w:spacing w:val="-2"/>
                <w:sz w:val="24"/>
              </w:rPr>
              <w:t xml:space="preserve"> </w:t>
            </w:r>
            <w:r>
              <w:rPr>
                <w:sz w:val="24"/>
              </w:rPr>
              <w:t>решения</w:t>
            </w:r>
            <w:r>
              <w:rPr>
                <w:spacing w:val="-1"/>
                <w:sz w:val="24"/>
              </w:rPr>
              <w:t xml:space="preserve"> </w:t>
            </w:r>
            <w:r>
              <w:rPr>
                <w:sz w:val="24"/>
              </w:rPr>
              <w:t>о</w:t>
            </w:r>
          </w:p>
          <w:p>
            <w:pPr>
              <w:pStyle w:val="8"/>
              <w:ind w:left="67" w:right="58"/>
              <w:jc w:val="center"/>
              <w:rPr>
                <w:sz w:val="24"/>
              </w:rPr>
            </w:pPr>
            <w:r>
              <w:rPr>
                <w:spacing w:val="-1"/>
                <w:sz w:val="24"/>
              </w:rPr>
              <w:t xml:space="preserve">предоставлении </w:t>
            </w:r>
            <w:r>
              <w:rPr>
                <w:sz w:val="24"/>
              </w:rPr>
              <w:t>бюджетных</w:t>
            </w:r>
            <w:r>
              <w:rPr>
                <w:spacing w:val="-57"/>
                <w:sz w:val="24"/>
              </w:rPr>
              <w:t xml:space="preserve"> </w:t>
            </w:r>
            <w:r>
              <w:rPr>
                <w:sz w:val="24"/>
              </w:rPr>
              <w:t>инвестиций юридическим</w:t>
            </w:r>
            <w:r>
              <w:rPr>
                <w:spacing w:val="1"/>
                <w:sz w:val="24"/>
              </w:rPr>
              <w:t xml:space="preserve"> </w:t>
            </w:r>
            <w:r>
              <w:rPr>
                <w:sz w:val="24"/>
              </w:rPr>
              <w:t>лицам, не являющимся</w:t>
            </w:r>
            <w:r>
              <w:rPr>
                <w:spacing w:val="1"/>
                <w:sz w:val="24"/>
              </w:rPr>
              <w:t xml:space="preserve"> </w:t>
            </w:r>
            <w:r>
              <w:rPr>
                <w:sz w:val="24"/>
              </w:rPr>
              <w:t>государственными или</w:t>
            </w:r>
            <w:r>
              <w:rPr>
                <w:spacing w:val="1"/>
                <w:sz w:val="24"/>
              </w:rPr>
              <w:t xml:space="preserve"> </w:t>
            </w:r>
            <w:r>
              <w:rPr>
                <w:sz w:val="24"/>
              </w:rPr>
              <w:t>муниципальными</w:t>
            </w:r>
          </w:p>
          <w:p>
            <w:pPr>
              <w:pStyle w:val="8"/>
              <w:ind w:left="66" w:right="58"/>
              <w:jc w:val="center"/>
              <w:rPr>
                <w:sz w:val="24"/>
              </w:rPr>
            </w:pPr>
            <w:r>
              <w:rPr>
                <w:sz w:val="24"/>
              </w:rPr>
              <w:t>учреждениями и</w:t>
            </w:r>
            <w:r>
              <w:rPr>
                <w:spacing w:val="1"/>
                <w:sz w:val="24"/>
              </w:rPr>
              <w:t xml:space="preserve"> </w:t>
            </w:r>
            <w:r>
              <w:rPr>
                <w:sz w:val="24"/>
              </w:rPr>
              <w:t>государственными</w:t>
            </w:r>
            <w:r>
              <w:rPr>
                <w:spacing w:val="-8"/>
                <w:sz w:val="24"/>
              </w:rPr>
              <w:t xml:space="preserve"> </w:t>
            </w:r>
            <w:r>
              <w:rPr>
                <w:sz w:val="24"/>
              </w:rPr>
              <w:t>или</w:t>
            </w:r>
            <w:r>
              <w:rPr>
                <w:spacing w:val="-57"/>
                <w:sz w:val="24"/>
              </w:rPr>
              <w:t xml:space="preserve"> </w:t>
            </w:r>
            <w:r>
              <w:rPr>
                <w:sz w:val="24"/>
              </w:rPr>
              <w:t>муниципальными</w:t>
            </w:r>
          </w:p>
          <w:p>
            <w:pPr>
              <w:pStyle w:val="8"/>
              <w:ind w:left="52" w:right="42"/>
              <w:jc w:val="center"/>
              <w:rPr>
                <w:sz w:val="24"/>
              </w:rPr>
            </w:pPr>
            <w:r>
              <w:rPr>
                <w:sz w:val="24"/>
              </w:rPr>
              <w:t>унитарными предприятиями,</w:t>
            </w:r>
            <w:r>
              <w:rPr>
                <w:spacing w:val="-58"/>
                <w:sz w:val="24"/>
              </w:rPr>
              <w:t xml:space="preserve"> </w:t>
            </w:r>
            <w:r>
              <w:rPr>
                <w:sz w:val="24"/>
              </w:rPr>
              <w:t>в объекты капитального</w:t>
            </w:r>
            <w:r>
              <w:rPr>
                <w:spacing w:val="1"/>
                <w:sz w:val="24"/>
              </w:rPr>
              <w:t xml:space="preserve"> </w:t>
            </w:r>
            <w:r>
              <w:rPr>
                <w:sz w:val="24"/>
              </w:rPr>
              <w:t>строительства</w:t>
            </w:r>
            <w:r>
              <w:rPr>
                <w:spacing w:val="-2"/>
                <w:sz w:val="24"/>
              </w:rPr>
              <w:t xml:space="preserve"> </w:t>
            </w:r>
            <w:r>
              <w:rPr>
                <w:sz w:val="24"/>
              </w:rPr>
              <w:t>за</w:t>
            </w:r>
            <w:r>
              <w:rPr>
                <w:spacing w:val="-1"/>
                <w:sz w:val="24"/>
              </w:rPr>
              <w:t xml:space="preserve"> </w:t>
            </w:r>
            <w:r>
              <w:rPr>
                <w:sz w:val="24"/>
              </w:rPr>
              <w:t>счет</w:t>
            </w:r>
          </w:p>
          <w:p>
            <w:pPr>
              <w:pStyle w:val="8"/>
              <w:ind w:left="323" w:right="310"/>
              <w:jc w:val="center"/>
              <w:rPr>
                <w:sz w:val="24"/>
              </w:rPr>
            </w:pPr>
            <w:r>
              <w:rPr>
                <w:sz w:val="24"/>
              </w:rPr>
              <w:t>средств федерального</w:t>
            </w:r>
            <w:r>
              <w:rPr>
                <w:spacing w:val="-58"/>
                <w:sz w:val="24"/>
              </w:rPr>
              <w:t xml:space="preserve"> </w:t>
            </w:r>
            <w:r>
              <w:rPr>
                <w:sz w:val="24"/>
              </w:rPr>
              <w:t>бюджета";</w:t>
            </w:r>
            <w:r>
              <w:rPr>
                <w:spacing w:val="1"/>
                <w:sz w:val="24"/>
              </w:rPr>
              <w:t xml:space="preserve"> </w:t>
            </w:r>
            <w:r>
              <w:fldChar w:fldCharType="begin"/>
            </w:r>
            <w:r>
              <w:instrText xml:space="preserve"> HYPERLINK "consultantplus://offline/ref%3D0E8C51EFF77574B8234277044BEEA748D03F0501AC5FBC298B11C4BCAE67C42E307622397D7873B19E23B74127nB48H"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29 декабря</w:t>
            </w:r>
            <w:r>
              <w:rPr>
                <w:spacing w:val="1"/>
                <w:sz w:val="24"/>
              </w:rPr>
              <w:t xml:space="preserve"> </w:t>
            </w:r>
            <w:r>
              <w:rPr>
                <w:sz w:val="24"/>
              </w:rPr>
              <w:t>2017 г. N 1692 "О порядке</w:t>
            </w:r>
            <w:r>
              <w:rPr>
                <w:spacing w:val="1"/>
                <w:sz w:val="24"/>
              </w:rPr>
              <w:t xml:space="preserve"> </w:t>
            </w:r>
            <w:r>
              <w:rPr>
                <w:sz w:val="24"/>
              </w:rPr>
              <w:t>принятия</w:t>
            </w:r>
            <w:r>
              <w:rPr>
                <w:spacing w:val="-1"/>
                <w:sz w:val="24"/>
              </w:rPr>
              <w:t xml:space="preserve"> </w:t>
            </w:r>
            <w:r>
              <w:rPr>
                <w:sz w:val="24"/>
              </w:rPr>
              <w:t>решения о</w:t>
            </w:r>
          </w:p>
        </w:tc>
        <w:tc>
          <w:tcPr>
            <w:tcW w:w="1134" w:type="dxa"/>
            <w:tcBorders>
              <w:bottom w:val="nil"/>
            </w:tcBorders>
          </w:tcPr>
          <w:p>
            <w:pPr>
              <w:pStyle w:val="8"/>
              <w:rPr>
                <w:sz w:val="24"/>
              </w:rPr>
            </w:pPr>
          </w:p>
        </w:tc>
        <w:tc>
          <w:tcPr>
            <w:tcW w:w="850" w:type="dxa"/>
            <w:tcBorders>
              <w:bottom w:val="nil"/>
            </w:tcBorders>
          </w:tcPr>
          <w:p>
            <w:pPr>
              <w:pStyle w:val="8"/>
              <w:rPr>
                <w:sz w:val="24"/>
              </w:rPr>
            </w:pPr>
          </w:p>
        </w:tc>
        <w:tc>
          <w:tcPr>
            <w:tcW w:w="2381" w:type="dxa"/>
            <w:tcBorders>
              <w:bottom w:val="nil"/>
            </w:tcBorders>
          </w:tcPr>
          <w:p>
            <w:pPr>
              <w:pStyle w:val="8"/>
              <w:spacing w:before="92"/>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362" w:right="354" w:hanging="2"/>
              <w:jc w:val="center"/>
              <w:rPr>
                <w:sz w:val="24"/>
              </w:rPr>
            </w:pPr>
            <w:r>
              <w:rPr>
                <w:sz w:val="24"/>
              </w:rPr>
              <w:t>(главным</w:t>
            </w:r>
            <w:r>
              <w:rPr>
                <w:spacing w:val="1"/>
                <w:sz w:val="24"/>
              </w:rPr>
              <w:t xml:space="preserve"> </w:t>
            </w:r>
            <w:r>
              <w:rPr>
                <w:sz w:val="24"/>
              </w:rPr>
              <w:t>распорядителем</w:t>
            </w:r>
          </w:p>
          <w:p>
            <w:pPr>
              <w:pStyle w:val="8"/>
              <w:spacing w:before="1"/>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получателем</w:t>
            </w:r>
          </w:p>
          <w:p>
            <w:pPr>
              <w:pStyle w:val="8"/>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осуществляющими</w:t>
            </w:r>
            <w:r>
              <w:rPr>
                <w:spacing w:val="1"/>
                <w:sz w:val="24"/>
              </w:rPr>
              <w:t xml:space="preserve"> </w:t>
            </w:r>
            <w:r>
              <w:rPr>
                <w:sz w:val="24"/>
              </w:rPr>
              <w:t>или</w:t>
            </w:r>
          </w:p>
          <w:p>
            <w:pPr>
              <w:pStyle w:val="8"/>
              <w:ind w:left="74" w:right="71"/>
              <w:jc w:val="center"/>
              <w:rPr>
                <w:sz w:val="24"/>
              </w:rPr>
            </w:pPr>
            <w:r>
              <w:rPr>
                <w:sz w:val="24"/>
              </w:rPr>
              <w:t>предоставляющими</w:t>
            </w:r>
            <w:r>
              <w:rPr>
                <w:spacing w:val="-58"/>
                <w:sz w:val="24"/>
              </w:rPr>
              <w:t xml:space="preserve"> </w:t>
            </w:r>
            <w:r>
              <w:rPr>
                <w:sz w:val="24"/>
              </w:rPr>
              <w:t>бюджетные</w:t>
            </w:r>
            <w:r>
              <w:rPr>
                <w:spacing w:val="1"/>
                <w:sz w:val="24"/>
              </w:rPr>
              <w:t xml:space="preserve"> </w:t>
            </w:r>
            <w:r>
              <w:rPr>
                <w:sz w:val="24"/>
              </w:rPr>
              <w:t>инвестиции</w:t>
            </w:r>
          </w:p>
          <w:p>
            <w:pPr>
              <w:pStyle w:val="8"/>
              <w:spacing w:before="1"/>
              <w:ind w:left="77" w:right="70"/>
              <w:jc w:val="center"/>
              <w:rPr>
                <w:sz w:val="24"/>
              </w:rPr>
            </w:pPr>
            <w:r>
              <w:rPr>
                <w:sz w:val="24"/>
              </w:rPr>
              <w:t>юридическим лицам,</w:t>
            </w:r>
            <w:r>
              <w:rPr>
                <w:spacing w:val="-58"/>
                <w:sz w:val="24"/>
              </w:rPr>
              <w:t xml:space="preserve"> </w:t>
            </w:r>
            <w:r>
              <w:rPr>
                <w:sz w:val="24"/>
              </w:rPr>
              <w:t>не являющимся</w:t>
            </w:r>
            <w:r>
              <w:rPr>
                <w:spacing w:val="1"/>
                <w:sz w:val="24"/>
              </w:rPr>
              <w:t xml:space="preserve"> </w:t>
            </w:r>
            <w:r>
              <w:rPr>
                <w:sz w:val="24"/>
              </w:rPr>
              <w:t>государственными</w:t>
            </w:r>
            <w:r>
              <w:rPr>
                <w:spacing w:val="1"/>
                <w:sz w:val="24"/>
              </w:rPr>
              <w:t xml:space="preserve"> </w:t>
            </w:r>
            <w:r>
              <w:rPr>
                <w:sz w:val="24"/>
              </w:rPr>
              <w:t>(муниципальными)</w:t>
            </w:r>
            <w:r>
              <w:rPr>
                <w:spacing w:val="1"/>
                <w:sz w:val="24"/>
              </w:rPr>
              <w:t xml:space="preserve"> </w:t>
            </w:r>
            <w:r>
              <w:rPr>
                <w:sz w:val="24"/>
              </w:rPr>
              <w:t>учреждениями и</w:t>
            </w:r>
            <w:r>
              <w:rPr>
                <w:spacing w:val="1"/>
                <w:sz w:val="24"/>
              </w:rPr>
              <w:t xml:space="preserve"> </w:t>
            </w:r>
            <w:r>
              <w:rPr>
                <w:sz w:val="24"/>
              </w:rPr>
              <w:t>государственными</w:t>
            </w:r>
            <w:r>
              <w:rPr>
                <w:spacing w:val="1"/>
                <w:sz w:val="24"/>
              </w:rPr>
              <w:t xml:space="preserve"> </w:t>
            </w:r>
            <w:r>
              <w:rPr>
                <w:sz w:val="24"/>
              </w:rPr>
              <w:t>(муниципальными)</w:t>
            </w:r>
            <w:r>
              <w:rPr>
                <w:spacing w:val="1"/>
                <w:sz w:val="24"/>
              </w:rPr>
              <w:t xml:space="preserve"> </w:t>
            </w:r>
            <w:r>
              <w:rPr>
                <w:sz w:val="24"/>
              </w:rPr>
              <w:t>унитарными</w:t>
            </w:r>
          </w:p>
          <w:p>
            <w:pPr>
              <w:pStyle w:val="8"/>
              <w:ind w:left="189" w:right="186" w:firstLine="3"/>
              <w:jc w:val="center"/>
              <w:rPr>
                <w:sz w:val="24"/>
              </w:rPr>
            </w:pPr>
            <w:r>
              <w:rPr>
                <w:sz w:val="24"/>
              </w:rPr>
              <w:t>предприятиями,</w:t>
            </w:r>
            <w:r>
              <w:rPr>
                <w:spacing w:val="1"/>
                <w:sz w:val="24"/>
              </w:rPr>
              <w:t xml:space="preserve"> </w:t>
            </w:r>
            <w:r>
              <w:rPr>
                <w:sz w:val="24"/>
              </w:rPr>
              <w:t>порядка</w:t>
            </w:r>
            <w:r>
              <w:rPr>
                <w:spacing w:val="1"/>
                <w:sz w:val="24"/>
              </w:rPr>
              <w:t xml:space="preserve"> </w:t>
            </w:r>
            <w:r>
              <w:rPr>
                <w:sz w:val="24"/>
              </w:rPr>
              <w:t>осуществления или</w:t>
            </w:r>
            <w:r>
              <w:rPr>
                <w:spacing w:val="-57"/>
                <w:sz w:val="24"/>
              </w:rPr>
              <w:t xml:space="preserve"> </w:t>
            </w:r>
            <w:r>
              <w:rPr>
                <w:sz w:val="24"/>
              </w:rPr>
              <w:t>порядка</w:t>
            </w:r>
          </w:p>
          <w:p>
            <w:pPr>
              <w:pStyle w:val="8"/>
              <w:ind w:left="310" w:right="306" w:firstLine="3"/>
              <w:jc w:val="center"/>
              <w:rPr>
                <w:sz w:val="24"/>
              </w:rPr>
            </w:pPr>
            <w:r>
              <w:rPr>
                <w:sz w:val="24"/>
              </w:rPr>
              <w:t>предоставления</w:t>
            </w:r>
            <w:r>
              <w:rPr>
                <w:spacing w:val="1"/>
                <w:sz w:val="24"/>
              </w:rPr>
              <w:t xml:space="preserve"> </w:t>
            </w:r>
            <w:r>
              <w:rPr>
                <w:sz w:val="24"/>
              </w:rPr>
              <w:t>бюджетных</w:t>
            </w:r>
            <w:r>
              <w:rPr>
                <w:spacing w:val="1"/>
                <w:sz w:val="24"/>
              </w:rPr>
              <w:t xml:space="preserve"> </w:t>
            </w:r>
            <w:r>
              <w:rPr>
                <w:sz w:val="24"/>
              </w:rPr>
              <w:t>инвестиций</w:t>
            </w:r>
            <w:r>
              <w:rPr>
                <w:spacing w:val="-7"/>
                <w:sz w:val="24"/>
              </w:rPr>
              <w:t xml:space="preserve"> </w:t>
            </w:r>
            <w:r>
              <w:rPr>
                <w:sz w:val="24"/>
              </w:rPr>
              <w:t>либо</w:t>
            </w:r>
          </w:p>
          <w:p>
            <w:pPr>
              <w:pStyle w:val="8"/>
              <w:spacing w:before="1"/>
              <w:ind w:left="136" w:right="133"/>
              <w:jc w:val="center"/>
              <w:rPr>
                <w:sz w:val="24"/>
              </w:rPr>
            </w:pPr>
            <w:r>
              <w:rPr>
                <w:sz w:val="24"/>
              </w:rPr>
              <w:t>неисполнение ими</w:t>
            </w:r>
            <w:r>
              <w:rPr>
                <w:spacing w:val="-58"/>
                <w:sz w:val="24"/>
              </w:rPr>
              <w:t xml:space="preserve"> </w:t>
            </w:r>
            <w:r>
              <w:rPr>
                <w:sz w:val="24"/>
              </w:rPr>
              <w:t>решения о</w:t>
            </w:r>
            <w:r>
              <w:rPr>
                <w:spacing w:val="1"/>
                <w:sz w:val="24"/>
              </w:rPr>
              <w:t xml:space="preserve"> </w:t>
            </w:r>
            <w:r>
              <w:rPr>
                <w:sz w:val="24"/>
              </w:rPr>
              <w:t>подготовке и</w:t>
            </w:r>
            <w:r>
              <w:rPr>
                <w:spacing w:val="1"/>
                <w:sz w:val="24"/>
              </w:rPr>
              <w:t xml:space="preserve"> </w:t>
            </w:r>
            <w:r>
              <w:rPr>
                <w:sz w:val="24"/>
              </w:rPr>
              <w:t>реализации</w:t>
            </w:r>
          </w:p>
          <w:p>
            <w:pPr>
              <w:pStyle w:val="8"/>
              <w:ind w:left="71" w:right="71"/>
              <w:jc w:val="center"/>
              <w:rPr>
                <w:sz w:val="24"/>
              </w:rPr>
            </w:pPr>
            <w:r>
              <w:rPr>
                <w:sz w:val="24"/>
              </w:rPr>
              <w:t>бюджетных</w:t>
            </w:r>
          </w:p>
        </w:tc>
        <w:tc>
          <w:tcPr>
            <w:tcW w:w="1700" w:type="dxa"/>
            <w:tcBorders>
              <w:bottom w:val="nil"/>
            </w:tcBorders>
          </w:tcPr>
          <w:p>
            <w:pPr>
              <w:pStyle w:val="8"/>
              <w:rPr>
                <w:sz w:val="24"/>
              </w:rPr>
            </w:pPr>
          </w:p>
        </w:tc>
        <w:tc>
          <w:tcPr>
            <w:tcW w:w="1985" w:type="dxa"/>
            <w:tcBorders>
              <w:bottom w:val="nil"/>
            </w:tcBorders>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6" w:hRule="atLeast"/>
        </w:trPr>
        <w:tc>
          <w:tcPr>
            <w:tcW w:w="850" w:type="dxa"/>
            <w:vMerge w:val="restart"/>
          </w:tcPr>
          <w:p>
            <w:pPr>
              <w:pStyle w:val="8"/>
              <w:rPr>
                <w:sz w:val="24"/>
              </w:rPr>
            </w:pPr>
          </w:p>
        </w:tc>
        <w:tc>
          <w:tcPr>
            <w:tcW w:w="3401" w:type="dxa"/>
            <w:vMerge w:val="restart"/>
          </w:tcPr>
          <w:p>
            <w:pPr>
              <w:pStyle w:val="8"/>
              <w:rPr>
                <w:sz w:val="24"/>
              </w:rPr>
            </w:pPr>
          </w:p>
        </w:tc>
        <w:tc>
          <w:tcPr>
            <w:tcW w:w="3121" w:type="dxa"/>
            <w:tcBorders>
              <w:bottom w:val="nil"/>
            </w:tcBorders>
          </w:tcPr>
          <w:p>
            <w:pPr>
              <w:pStyle w:val="8"/>
              <w:spacing w:before="92"/>
              <w:ind w:left="67" w:right="58"/>
              <w:jc w:val="center"/>
              <w:rPr>
                <w:sz w:val="24"/>
              </w:rPr>
            </w:pPr>
            <w:r>
              <w:rPr>
                <w:sz w:val="24"/>
              </w:rPr>
              <w:t>предоставлении бюджетных</w:t>
            </w:r>
            <w:r>
              <w:rPr>
                <w:spacing w:val="-57"/>
                <w:sz w:val="24"/>
              </w:rPr>
              <w:t xml:space="preserve"> </w:t>
            </w:r>
            <w:r>
              <w:rPr>
                <w:sz w:val="24"/>
              </w:rPr>
              <w:t>инвестиций юридическим</w:t>
            </w:r>
            <w:r>
              <w:rPr>
                <w:spacing w:val="1"/>
                <w:sz w:val="24"/>
              </w:rPr>
              <w:t xml:space="preserve"> </w:t>
            </w:r>
            <w:r>
              <w:rPr>
                <w:sz w:val="24"/>
              </w:rPr>
              <w:t>лицам, не являющимся</w:t>
            </w:r>
            <w:r>
              <w:rPr>
                <w:spacing w:val="1"/>
                <w:sz w:val="24"/>
              </w:rPr>
              <w:t xml:space="preserve"> </w:t>
            </w:r>
            <w:r>
              <w:rPr>
                <w:sz w:val="24"/>
              </w:rPr>
              <w:t>государственными или</w:t>
            </w:r>
            <w:r>
              <w:rPr>
                <w:spacing w:val="1"/>
                <w:sz w:val="24"/>
              </w:rPr>
              <w:t xml:space="preserve"> </w:t>
            </w:r>
            <w:r>
              <w:rPr>
                <w:sz w:val="24"/>
              </w:rPr>
              <w:t>муниципальными</w:t>
            </w:r>
          </w:p>
          <w:p>
            <w:pPr>
              <w:pStyle w:val="8"/>
              <w:spacing w:before="1"/>
              <w:ind w:left="66" w:right="58"/>
              <w:jc w:val="center"/>
              <w:rPr>
                <w:sz w:val="24"/>
              </w:rPr>
            </w:pPr>
            <w:r>
              <w:rPr>
                <w:sz w:val="24"/>
              </w:rPr>
              <w:t>учреждениями и</w:t>
            </w:r>
            <w:r>
              <w:rPr>
                <w:spacing w:val="1"/>
                <w:sz w:val="24"/>
              </w:rPr>
              <w:t xml:space="preserve"> </w:t>
            </w:r>
            <w:r>
              <w:rPr>
                <w:sz w:val="24"/>
              </w:rPr>
              <w:t>государственными</w:t>
            </w:r>
            <w:r>
              <w:rPr>
                <w:spacing w:val="-8"/>
                <w:sz w:val="24"/>
              </w:rPr>
              <w:t xml:space="preserve"> </w:t>
            </w:r>
            <w:r>
              <w:rPr>
                <w:sz w:val="24"/>
              </w:rPr>
              <w:t>или</w:t>
            </w:r>
            <w:r>
              <w:rPr>
                <w:spacing w:val="-57"/>
                <w:sz w:val="24"/>
              </w:rPr>
              <w:t xml:space="preserve"> </w:t>
            </w:r>
            <w:r>
              <w:rPr>
                <w:sz w:val="24"/>
              </w:rPr>
              <w:t>муниципальными</w:t>
            </w:r>
          </w:p>
          <w:p>
            <w:pPr>
              <w:pStyle w:val="8"/>
              <w:ind w:left="52" w:right="42"/>
              <w:jc w:val="center"/>
              <w:rPr>
                <w:sz w:val="24"/>
              </w:rPr>
            </w:pPr>
            <w:r>
              <w:rPr>
                <w:sz w:val="24"/>
              </w:rPr>
              <w:t>унитарными предприятиями,</w:t>
            </w:r>
            <w:r>
              <w:rPr>
                <w:spacing w:val="-58"/>
                <w:sz w:val="24"/>
              </w:rPr>
              <w:t xml:space="preserve"> </w:t>
            </w:r>
            <w:r>
              <w:rPr>
                <w:sz w:val="24"/>
              </w:rPr>
              <w:t>в</w:t>
            </w:r>
            <w:r>
              <w:rPr>
                <w:spacing w:val="-2"/>
                <w:sz w:val="24"/>
              </w:rPr>
              <w:t xml:space="preserve"> </w:t>
            </w:r>
            <w:r>
              <w:rPr>
                <w:sz w:val="24"/>
              </w:rPr>
              <w:t>целях</w:t>
            </w:r>
            <w:r>
              <w:rPr>
                <w:spacing w:val="2"/>
                <w:sz w:val="24"/>
              </w:rPr>
              <w:t xml:space="preserve"> </w:t>
            </w:r>
            <w:r>
              <w:rPr>
                <w:sz w:val="24"/>
              </w:rPr>
              <w:t>предоставления</w:t>
            </w:r>
            <w:r>
              <w:rPr>
                <w:spacing w:val="1"/>
                <w:sz w:val="24"/>
              </w:rPr>
              <w:t xml:space="preserve"> </w:t>
            </w:r>
            <w:r>
              <w:rPr>
                <w:sz w:val="24"/>
              </w:rPr>
              <w:t>взноса</w:t>
            </w:r>
            <w:r>
              <w:rPr>
                <w:spacing w:val="-2"/>
                <w:sz w:val="24"/>
              </w:rPr>
              <w:t xml:space="preserve"> </w:t>
            </w:r>
            <w:r>
              <w:rPr>
                <w:sz w:val="24"/>
              </w:rPr>
              <w:t>в</w:t>
            </w:r>
            <w:r>
              <w:rPr>
                <w:spacing w:val="1"/>
                <w:sz w:val="24"/>
              </w:rPr>
              <w:t xml:space="preserve"> </w:t>
            </w:r>
            <w:r>
              <w:rPr>
                <w:sz w:val="24"/>
              </w:rPr>
              <w:t>уставные</w:t>
            </w:r>
          </w:p>
          <w:p>
            <w:pPr>
              <w:pStyle w:val="8"/>
              <w:ind w:left="68" w:right="58"/>
              <w:jc w:val="center"/>
              <w:rPr>
                <w:sz w:val="24"/>
              </w:rPr>
            </w:pPr>
            <w:r>
              <w:rPr>
                <w:sz w:val="24"/>
              </w:rPr>
              <w:t>(складочные)</w:t>
            </w:r>
            <w:r>
              <w:rPr>
                <w:spacing w:val="-15"/>
                <w:sz w:val="24"/>
              </w:rPr>
              <w:t xml:space="preserve"> </w:t>
            </w:r>
            <w:r>
              <w:rPr>
                <w:sz w:val="24"/>
              </w:rPr>
              <w:t>капиталы</w:t>
            </w:r>
            <w:r>
              <w:rPr>
                <w:spacing w:val="-57"/>
                <w:sz w:val="24"/>
              </w:rPr>
              <w:t xml:space="preserve"> </w:t>
            </w:r>
            <w:r>
              <w:rPr>
                <w:sz w:val="24"/>
              </w:rPr>
              <w:t>дочерних</w:t>
            </w:r>
            <w:r>
              <w:rPr>
                <w:spacing w:val="1"/>
                <w:sz w:val="24"/>
              </w:rPr>
              <w:t xml:space="preserve"> </w:t>
            </w:r>
            <w:r>
              <w:rPr>
                <w:sz w:val="24"/>
              </w:rPr>
              <w:t>обществ</w:t>
            </w:r>
          </w:p>
          <w:p>
            <w:pPr>
              <w:pStyle w:val="8"/>
              <w:spacing w:before="1"/>
              <w:ind w:left="67" w:right="58"/>
              <w:jc w:val="center"/>
              <w:rPr>
                <w:sz w:val="24"/>
              </w:rPr>
            </w:pPr>
            <w:r>
              <w:rPr>
                <w:sz w:val="24"/>
              </w:rPr>
              <w:t>указанных</w:t>
            </w:r>
            <w:r>
              <w:rPr>
                <w:spacing w:val="-6"/>
                <w:sz w:val="24"/>
              </w:rPr>
              <w:t xml:space="preserve"> </w:t>
            </w:r>
            <w:r>
              <w:rPr>
                <w:sz w:val="24"/>
              </w:rPr>
              <w:t>юридических</w:t>
            </w:r>
            <w:r>
              <w:rPr>
                <w:spacing w:val="-4"/>
                <w:sz w:val="24"/>
              </w:rPr>
              <w:t xml:space="preserve"> </w:t>
            </w:r>
            <w:r>
              <w:rPr>
                <w:sz w:val="24"/>
              </w:rPr>
              <w:t>лиц</w:t>
            </w:r>
            <w:r>
              <w:rPr>
                <w:spacing w:val="-57"/>
                <w:sz w:val="24"/>
              </w:rPr>
              <w:t xml:space="preserve"> </w:t>
            </w:r>
            <w:r>
              <w:rPr>
                <w:sz w:val="24"/>
              </w:rPr>
              <w:t>на осуществление</w:t>
            </w:r>
            <w:r>
              <w:rPr>
                <w:spacing w:val="1"/>
                <w:sz w:val="24"/>
              </w:rPr>
              <w:t xml:space="preserve"> </w:t>
            </w:r>
            <w:r>
              <w:rPr>
                <w:sz w:val="24"/>
              </w:rPr>
              <w:t>капитальных вложений в</w:t>
            </w:r>
            <w:r>
              <w:rPr>
                <w:spacing w:val="1"/>
                <w:sz w:val="24"/>
              </w:rPr>
              <w:t xml:space="preserve"> </w:t>
            </w:r>
            <w:r>
              <w:rPr>
                <w:sz w:val="24"/>
              </w:rPr>
              <w:t>объекты капитального</w:t>
            </w:r>
            <w:r>
              <w:rPr>
                <w:spacing w:val="1"/>
                <w:sz w:val="24"/>
              </w:rPr>
              <w:t xml:space="preserve"> </w:t>
            </w:r>
            <w:r>
              <w:rPr>
                <w:sz w:val="24"/>
              </w:rPr>
              <w:t>строительства, находящиеся</w:t>
            </w:r>
            <w:r>
              <w:rPr>
                <w:spacing w:val="-57"/>
                <w:sz w:val="24"/>
              </w:rPr>
              <w:t xml:space="preserve"> </w:t>
            </w:r>
            <w:r>
              <w:rPr>
                <w:sz w:val="24"/>
              </w:rPr>
              <w:t>в</w:t>
            </w:r>
            <w:r>
              <w:rPr>
                <w:spacing w:val="-2"/>
                <w:sz w:val="24"/>
              </w:rPr>
              <w:t xml:space="preserve"> </w:t>
            </w:r>
            <w:r>
              <w:rPr>
                <w:sz w:val="24"/>
              </w:rPr>
              <w:t>собственности</w:t>
            </w:r>
            <w:r>
              <w:rPr>
                <w:spacing w:val="1"/>
                <w:sz w:val="24"/>
              </w:rPr>
              <w:t xml:space="preserve"> </w:t>
            </w:r>
            <w:r>
              <w:rPr>
                <w:sz w:val="24"/>
              </w:rPr>
              <w:t>таких</w:t>
            </w:r>
          </w:p>
          <w:p>
            <w:pPr>
              <w:pStyle w:val="8"/>
              <w:ind w:left="304" w:right="168" w:hanging="111"/>
              <w:rPr>
                <w:sz w:val="24"/>
              </w:rPr>
            </w:pPr>
            <w:r>
              <w:rPr>
                <w:sz w:val="24"/>
              </w:rPr>
              <w:t>дочерних обществ, и (или)</w:t>
            </w:r>
            <w:r>
              <w:rPr>
                <w:spacing w:val="-57"/>
                <w:sz w:val="24"/>
              </w:rPr>
              <w:t xml:space="preserve"> </w:t>
            </w:r>
            <w:r>
              <w:rPr>
                <w:sz w:val="24"/>
              </w:rPr>
              <w:t>на приобретение такими</w:t>
            </w:r>
            <w:r>
              <w:rPr>
                <w:spacing w:val="1"/>
                <w:sz w:val="24"/>
              </w:rPr>
              <w:t xml:space="preserve"> </w:t>
            </w:r>
            <w:r>
              <w:rPr>
                <w:sz w:val="24"/>
              </w:rPr>
              <w:t>дочерними обществами</w:t>
            </w:r>
            <w:r>
              <w:rPr>
                <w:spacing w:val="1"/>
                <w:sz w:val="24"/>
              </w:rPr>
              <w:t xml:space="preserve"> </w:t>
            </w:r>
            <w:r>
              <w:rPr>
                <w:sz w:val="24"/>
              </w:rPr>
              <w:t>объектов</w:t>
            </w:r>
            <w:r>
              <w:rPr>
                <w:spacing w:val="-1"/>
                <w:sz w:val="24"/>
              </w:rPr>
              <w:t xml:space="preserve"> </w:t>
            </w:r>
            <w:r>
              <w:rPr>
                <w:sz w:val="24"/>
              </w:rPr>
              <w:t>недвижимого</w:t>
            </w:r>
          </w:p>
          <w:p>
            <w:pPr>
              <w:pStyle w:val="8"/>
              <w:ind w:left="287" w:right="188" w:hanging="89"/>
              <w:rPr>
                <w:sz w:val="24"/>
              </w:rPr>
            </w:pPr>
            <w:r>
              <w:rPr>
                <w:sz w:val="24"/>
              </w:rPr>
              <w:t>имущества</w:t>
            </w:r>
            <w:r>
              <w:rPr>
                <w:spacing w:val="-7"/>
                <w:sz w:val="24"/>
              </w:rPr>
              <w:t xml:space="preserve"> </w:t>
            </w:r>
            <w:r>
              <w:rPr>
                <w:sz w:val="24"/>
              </w:rPr>
              <w:t>за</w:t>
            </w:r>
            <w:r>
              <w:rPr>
                <w:spacing w:val="-6"/>
                <w:sz w:val="24"/>
              </w:rPr>
              <w:t xml:space="preserve"> </w:t>
            </w:r>
            <w:r>
              <w:rPr>
                <w:sz w:val="24"/>
              </w:rPr>
              <w:t>счет</w:t>
            </w:r>
            <w:r>
              <w:rPr>
                <w:spacing w:val="-5"/>
                <w:sz w:val="24"/>
              </w:rPr>
              <w:t xml:space="preserve"> </w:t>
            </w:r>
            <w:r>
              <w:rPr>
                <w:sz w:val="24"/>
              </w:rPr>
              <w:t>средств</w:t>
            </w:r>
            <w:r>
              <w:rPr>
                <w:spacing w:val="-57"/>
                <w:sz w:val="24"/>
              </w:rPr>
              <w:t xml:space="preserve"> </w:t>
            </w:r>
            <w:r>
              <w:rPr>
                <w:sz w:val="24"/>
              </w:rPr>
              <w:t>федерального</w:t>
            </w:r>
            <w:r>
              <w:rPr>
                <w:spacing w:val="-3"/>
                <w:sz w:val="24"/>
              </w:rPr>
              <w:t xml:space="preserve"> </w:t>
            </w:r>
            <w:r>
              <w:rPr>
                <w:sz w:val="24"/>
              </w:rPr>
              <w:t>бюджета";</w:t>
            </w:r>
          </w:p>
        </w:tc>
        <w:tc>
          <w:tcPr>
            <w:tcW w:w="1134" w:type="dxa"/>
            <w:vMerge w:val="restart"/>
          </w:tcPr>
          <w:p>
            <w:pPr>
              <w:pStyle w:val="8"/>
              <w:rPr>
                <w:sz w:val="24"/>
              </w:rPr>
            </w:pPr>
          </w:p>
        </w:tc>
        <w:tc>
          <w:tcPr>
            <w:tcW w:w="850" w:type="dxa"/>
            <w:vMerge w:val="restart"/>
          </w:tcPr>
          <w:p>
            <w:pPr>
              <w:pStyle w:val="8"/>
              <w:rPr>
                <w:sz w:val="24"/>
              </w:rPr>
            </w:pPr>
          </w:p>
        </w:tc>
        <w:tc>
          <w:tcPr>
            <w:tcW w:w="2381" w:type="dxa"/>
            <w:vMerge w:val="restart"/>
          </w:tcPr>
          <w:p>
            <w:pPr>
              <w:pStyle w:val="8"/>
              <w:spacing w:before="92"/>
              <w:ind w:left="76" w:right="71"/>
              <w:jc w:val="center"/>
              <w:rPr>
                <w:sz w:val="24"/>
              </w:rPr>
            </w:pPr>
            <w:r>
              <w:rPr>
                <w:sz w:val="24"/>
              </w:rPr>
              <w:t>инвестиций или</w:t>
            </w:r>
            <w:r>
              <w:rPr>
                <w:spacing w:val="-57"/>
                <w:sz w:val="24"/>
              </w:rPr>
              <w:t xml:space="preserve"> </w:t>
            </w:r>
            <w:r>
              <w:rPr>
                <w:sz w:val="24"/>
              </w:rPr>
              <w:t>решения</w:t>
            </w:r>
            <w:r>
              <w:rPr>
                <w:spacing w:val="-1"/>
                <w:sz w:val="24"/>
              </w:rPr>
              <w:t xml:space="preserve"> </w:t>
            </w:r>
            <w:r>
              <w:rPr>
                <w:sz w:val="24"/>
              </w:rPr>
              <w:t>о</w:t>
            </w:r>
          </w:p>
          <w:p>
            <w:pPr>
              <w:pStyle w:val="8"/>
              <w:ind w:left="77" w:right="71"/>
              <w:jc w:val="center"/>
              <w:rPr>
                <w:sz w:val="24"/>
              </w:rPr>
            </w:pPr>
            <w:r>
              <w:rPr>
                <w:sz w:val="24"/>
              </w:rPr>
              <w:t>предоставлении</w:t>
            </w:r>
            <w:r>
              <w:rPr>
                <w:spacing w:val="-57"/>
                <w:sz w:val="24"/>
              </w:rPr>
              <w:t xml:space="preserve"> </w:t>
            </w:r>
            <w:r>
              <w:rPr>
                <w:sz w:val="24"/>
              </w:rPr>
              <w:t>бюджетных</w:t>
            </w:r>
            <w:r>
              <w:rPr>
                <w:spacing w:val="1"/>
                <w:sz w:val="24"/>
              </w:rPr>
              <w:t xml:space="preserve"> </w:t>
            </w:r>
            <w:r>
              <w:rPr>
                <w:sz w:val="24"/>
              </w:rPr>
              <w:t>инвестиций;</w:t>
            </w:r>
          </w:p>
          <w:p>
            <w:pPr>
              <w:pStyle w:val="8"/>
              <w:spacing w:before="1"/>
              <w:ind w:left="77" w:right="71"/>
              <w:jc w:val="center"/>
              <w:rPr>
                <w:sz w:val="24"/>
              </w:rPr>
            </w:pPr>
            <w:r>
              <w:rPr>
                <w:sz w:val="24"/>
              </w:rPr>
              <w:t>юридическим лицом,</w:t>
            </w:r>
            <w:r>
              <w:rPr>
                <w:spacing w:val="-57"/>
                <w:sz w:val="24"/>
              </w:rPr>
              <w:t xml:space="preserve"> </w:t>
            </w:r>
            <w:r>
              <w:rPr>
                <w:sz w:val="24"/>
              </w:rPr>
              <w:t>которому</w:t>
            </w:r>
          </w:p>
          <w:p>
            <w:pPr>
              <w:pStyle w:val="8"/>
              <w:ind w:left="76" w:right="71"/>
              <w:jc w:val="center"/>
              <w:rPr>
                <w:sz w:val="24"/>
              </w:rPr>
            </w:pPr>
            <w:r>
              <w:rPr>
                <w:spacing w:val="-1"/>
                <w:sz w:val="24"/>
              </w:rPr>
              <w:t>предоставлены</w:t>
            </w:r>
            <w:r>
              <w:rPr>
                <w:spacing w:val="-57"/>
                <w:sz w:val="24"/>
              </w:rPr>
              <w:t xml:space="preserve"> </w:t>
            </w:r>
            <w:r>
              <w:rPr>
                <w:sz w:val="24"/>
              </w:rPr>
              <w:t>бюджетные</w:t>
            </w:r>
          </w:p>
          <w:p>
            <w:pPr>
              <w:pStyle w:val="8"/>
              <w:ind w:left="77" w:right="71"/>
              <w:jc w:val="center"/>
              <w:rPr>
                <w:sz w:val="24"/>
              </w:rPr>
            </w:pPr>
            <w:r>
              <w:rPr>
                <w:sz w:val="24"/>
              </w:rPr>
              <w:t>инвестиции, - в части</w:t>
            </w:r>
            <w:r>
              <w:rPr>
                <w:spacing w:val="-58"/>
                <w:sz w:val="24"/>
              </w:rPr>
              <w:t xml:space="preserve"> </w:t>
            </w:r>
            <w:r>
              <w:rPr>
                <w:sz w:val="24"/>
              </w:rPr>
              <w:t>нарушения условий</w:t>
            </w:r>
            <w:r>
              <w:rPr>
                <w:spacing w:val="1"/>
                <w:sz w:val="24"/>
              </w:rPr>
              <w:t xml:space="preserve"> </w:t>
            </w:r>
            <w:r>
              <w:rPr>
                <w:sz w:val="24"/>
              </w:rPr>
              <w:t>их</w:t>
            </w:r>
            <w:r>
              <w:rPr>
                <w:spacing w:val="-2"/>
                <w:sz w:val="24"/>
              </w:rPr>
              <w:t xml:space="preserve"> </w:t>
            </w:r>
            <w:r>
              <w:rPr>
                <w:sz w:val="24"/>
              </w:rPr>
              <w:t>предоставления)</w:t>
            </w:r>
          </w:p>
        </w:tc>
        <w:tc>
          <w:tcPr>
            <w:tcW w:w="1700" w:type="dxa"/>
            <w:vMerge w:val="restart"/>
          </w:tcPr>
          <w:p>
            <w:pPr>
              <w:pStyle w:val="8"/>
              <w:rPr>
                <w:sz w:val="24"/>
              </w:rPr>
            </w:pPr>
          </w:p>
        </w:tc>
        <w:tc>
          <w:tcPr>
            <w:tcW w:w="1985" w:type="dxa"/>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tcBorders>
              <w:top w:val="nil"/>
            </w:tcBorders>
          </w:tcPr>
          <w:p>
            <w:pPr>
              <w:pStyle w:val="8"/>
              <w:spacing w:before="92"/>
              <w:ind w:left="119" w:right="108" w:firstLine="3"/>
              <w:jc w:val="center"/>
              <w:rPr>
                <w:sz w:val="24"/>
              </w:rPr>
            </w:pPr>
            <w:r>
              <w:fldChar w:fldCharType="begin"/>
            </w:r>
            <w:r>
              <w:instrText xml:space="preserve"> HYPERLINK "consultantplus://offline/ref%3D0E8C51EFF77574B8234277044BEEA748D73A0B02A35FBC298B11C4BCAE67C42E307622397D7873B19E23B74127nB48H"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14 июля 2020</w:t>
            </w:r>
            <w:r>
              <w:rPr>
                <w:spacing w:val="-57"/>
                <w:sz w:val="24"/>
              </w:rPr>
              <w:t xml:space="preserve"> </w:t>
            </w:r>
            <w:r>
              <w:rPr>
                <w:sz w:val="24"/>
              </w:rPr>
              <w:t>г. N 1041 "Об утверждении</w:t>
            </w:r>
            <w:r>
              <w:rPr>
                <w:spacing w:val="1"/>
                <w:sz w:val="24"/>
              </w:rPr>
              <w:t xml:space="preserve"> </w:t>
            </w:r>
            <w:r>
              <w:rPr>
                <w:sz w:val="24"/>
              </w:rPr>
              <w:t>правил принятия решений о</w:t>
            </w:r>
            <w:r>
              <w:rPr>
                <w:spacing w:val="-57"/>
                <w:sz w:val="24"/>
              </w:rPr>
              <w:t xml:space="preserve"> </w:t>
            </w:r>
            <w:r>
              <w:rPr>
                <w:sz w:val="24"/>
              </w:rPr>
              <w:t>предоставлении</w:t>
            </w:r>
            <w:r>
              <w:rPr>
                <w:spacing w:val="-1"/>
                <w:sz w:val="24"/>
              </w:rPr>
              <w:t xml:space="preserve"> </w:t>
            </w:r>
            <w:r>
              <w:rPr>
                <w:sz w:val="24"/>
              </w:rPr>
              <w:t>из</w:t>
            </w:r>
          </w:p>
          <w:p>
            <w:pPr>
              <w:pStyle w:val="8"/>
              <w:ind w:left="66" w:right="58"/>
              <w:jc w:val="center"/>
              <w:rPr>
                <w:sz w:val="24"/>
              </w:rPr>
            </w:pPr>
            <w:r>
              <w:rPr>
                <w:sz w:val="24"/>
              </w:rPr>
              <w:t>федерального</w:t>
            </w:r>
            <w:r>
              <w:rPr>
                <w:spacing w:val="-2"/>
                <w:sz w:val="24"/>
              </w:rPr>
              <w:t xml:space="preserve"> </w:t>
            </w:r>
            <w:r>
              <w:rPr>
                <w:sz w:val="24"/>
              </w:rPr>
              <w:t>бюджета</w:t>
            </w: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bl>
    <w:p>
      <w:pPr>
        <w:rPr>
          <w:sz w:val="2"/>
          <w:szCs w:val="2"/>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spacing w:before="6"/>
        <w:rPr>
          <w:sz w:val="11"/>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Borders>
              <w:top w:val="nil"/>
            </w:tcBorders>
          </w:tcPr>
          <w:p>
            <w:pPr>
              <w:pStyle w:val="8"/>
              <w:rPr>
                <w:sz w:val="24"/>
              </w:rPr>
            </w:pPr>
          </w:p>
        </w:tc>
        <w:tc>
          <w:tcPr>
            <w:tcW w:w="3401" w:type="dxa"/>
            <w:tcBorders>
              <w:top w:val="nil"/>
            </w:tcBorders>
          </w:tcPr>
          <w:p>
            <w:pPr>
              <w:pStyle w:val="8"/>
              <w:rPr>
                <w:sz w:val="24"/>
              </w:rPr>
            </w:pPr>
          </w:p>
        </w:tc>
        <w:tc>
          <w:tcPr>
            <w:tcW w:w="3121" w:type="dxa"/>
            <w:tcBorders>
              <w:top w:val="nil"/>
            </w:tcBorders>
          </w:tcPr>
          <w:p>
            <w:pPr>
              <w:pStyle w:val="8"/>
              <w:spacing w:before="92"/>
              <w:ind w:left="330" w:right="300" w:hanging="12"/>
              <w:rPr>
                <w:sz w:val="24"/>
              </w:rPr>
            </w:pPr>
            <w:r>
              <w:rPr>
                <w:sz w:val="24"/>
              </w:rPr>
              <w:t>бюджетных инвестиций</w:t>
            </w:r>
            <w:r>
              <w:rPr>
                <w:spacing w:val="-57"/>
                <w:sz w:val="24"/>
              </w:rPr>
              <w:t xml:space="preserve"> </w:t>
            </w:r>
            <w:r>
              <w:rPr>
                <w:sz w:val="24"/>
              </w:rPr>
              <w:t>юридическим</w:t>
            </w:r>
            <w:r>
              <w:rPr>
                <w:spacing w:val="-4"/>
                <w:sz w:val="24"/>
              </w:rPr>
              <w:t xml:space="preserve"> </w:t>
            </w:r>
            <w:r>
              <w:rPr>
                <w:sz w:val="24"/>
              </w:rPr>
              <w:t>лицам,</w:t>
            </w:r>
            <w:r>
              <w:rPr>
                <w:spacing w:val="-4"/>
                <w:sz w:val="24"/>
              </w:rPr>
              <w:t xml:space="preserve"> </w:t>
            </w:r>
            <w:r>
              <w:rPr>
                <w:sz w:val="24"/>
              </w:rPr>
              <w:t>не</w:t>
            </w:r>
          </w:p>
          <w:p>
            <w:pPr>
              <w:pStyle w:val="8"/>
              <w:ind w:left="600" w:right="100" w:hanging="486"/>
              <w:rPr>
                <w:sz w:val="24"/>
              </w:rPr>
            </w:pPr>
            <w:r>
              <w:rPr>
                <w:sz w:val="24"/>
              </w:rPr>
              <w:t>являющимся</w:t>
            </w:r>
            <w:r>
              <w:rPr>
                <w:spacing w:val="-15"/>
                <w:sz w:val="24"/>
              </w:rPr>
              <w:t xml:space="preserve"> </w:t>
            </w:r>
            <w:r>
              <w:rPr>
                <w:sz w:val="24"/>
              </w:rPr>
              <w:t>федеральными</w:t>
            </w:r>
            <w:r>
              <w:rPr>
                <w:spacing w:val="-57"/>
                <w:sz w:val="24"/>
              </w:rPr>
              <w:t xml:space="preserve"> </w:t>
            </w:r>
            <w:r>
              <w:rPr>
                <w:sz w:val="24"/>
              </w:rPr>
              <w:t>государственными</w:t>
            </w:r>
            <w:r>
              <w:rPr>
                <w:spacing w:val="1"/>
                <w:sz w:val="24"/>
              </w:rPr>
              <w:t xml:space="preserve"> </w:t>
            </w:r>
            <w:r>
              <w:rPr>
                <w:sz w:val="24"/>
              </w:rPr>
              <w:t>учреждениями</w:t>
            </w:r>
            <w:r>
              <w:rPr>
                <w:spacing w:val="-1"/>
                <w:sz w:val="24"/>
              </w:rPr>
              <w:t xml:space="preserve"> </w:t>
            </w:r>
            <w:r>
              <w:rPr>
                <w:sz w:val="24"/>
              </w:rPr>
              <w:t>и</w:t>
            </w:r>
          </w:p>
          <w:p>
            <w:pPr>
              <w:pStyle w:val="8"/>
              <w:spacing w:before="1"/>
              <w:ind w:left="600" w:right="588" w:hanging="2"/>
              <w:jc w:val="center"/>
              <w:rPr>
                <w:sz w:val="24"/>
              </w:rPr>
            </w:pPr>
            <w:r>
              <w:rPr>
                <w:sz w:val="24"/>
              </w:rPr>
              <w:t>федеральными</w:t>
            </w:r>
            <w:r>
              <w:rPr>
                <w:spacing w:val="1"/>
                <w:sz w:val="24"/>
              </w:rPr>
              <w:t xml:space="preserve"> </w:t>
            </w:r>
            <w:r>
              <w:rPr>
                <w:spacing w:val="-1"/>
                <w:sz w:val="24"/>
              </w:rPr>
              <w:t>государственными</w:t>
            </w:r>
          </w:p>
          <w:p>
            <w:pPr>
              <w:pStyle w:val="8"/>
              <w:ind w:left="66" w:right="56"/>
              <w:jc w:val="center"/>
              <w:rPr>
                <w:sz w:val="24"/>
              </w:rPr>
            </w:pPr>
            <w:r>
              <w:rPr>
                <w:sz w:val="24"/>
              </w:rPr>
              <w:t>унитарными предприятиями,</w:t>
            </w:r>
            <w:r>
              <w:rPr>
                <w:spacing w:val="-58"/>
                <w:sz w:val="24"/>
              </w:rPr>
              <w:t xml:space="preserve"> </w:t>
            </w:r>
            <w:r>
              <w:rPr>
                <w:sz w:val="24"/>
              </w:rPr>
              <w:t>на цели, не связанные с</w:t>
            </w:r>
            <w:r>
              <w:rPr>
                <w:spacing w:val="1"/>
                <w:sz w:val="24"/>
              </w:rPr>
              <w:t xml:space="preserve"> </w:t>
            </w:r>
            <w:r>
              <w:rPr>
                <w:sz w:val="24"/>
              </w:rPr>
              <w:t>осуществлением</w:t>
            </w:r>
            <w:r>
              <w:rPr>
                <w:spacing w:val="1"/>
                <w:sz w:val="24"/>
              </w:rPr>
              <w:t xml:space="preserve"> </w:t>
            </w:r>
            <w:r>
              <w:rPr>
                <w:sz w:val="24"/>
              </w:rPr>
              <w:t>капитальных вложений в</w:t>
            </w:r>
            <w:r>
              <w:rPr>
                <w:spacing w:val="1"/>
                <w:sz w:val="24"/>
              </w:rPr>
              <w:t xml:space="preserve"> </w:t>
            </w:r>
            <w:r>
              <w:rPr>
                <w:sz w:val="24"/>
              </w:rPr>
              <w:t>объекты капитального</w:t>
            </w:r>
            <w:r>
              <w:rPr>
                <w:spacing w:val="1"/>
                <w:sz w:val="24"/>
              </w:rPr>
              <w:t xml:space="preserve"> </w:t>
            </w:r>
            <w:r>
              <w:rPr>
                <w:sz w:val="24"/>
              </w:rPr>
              <w:t>строительства, находящиеся</w:t>
            </w:r>
            <w:r>
              <w:rPr>
                <w:spacing w:val="1"/>
                <w:sz w:val="24"/>
              </w:rPr>
              <w:t xml:space="preserve"> </w:t>
            </w:r>
            <w:r>
              <w:rPr>
                <w:sz w:val="24"/>
              </w:rPr>
              <w:t>в собственности указанных</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(их</w:t>
            </w:r>
          </w:p>
          <w:p>
            <w:pPr>
              <w:pStyle w:val="8"/>
              <w:spacing w:before="1"/>
              <w:ind w:left="119" w:right="105"/>
              <w:jc w:val="center"/>
              <w:rPr>
                <w:sz w:val="24"/>
              </w:rPr>
            </w:pPr>
            <w:r>
              <w:rPr>
                <w:sz w:val="24"/>
              </w:rPr>
              <w:t>дочерних обществ), и (или)</w:t>
            </w:r>
            <w:r>
              <w:rPr>
                <w:spacing w:val="-57"/>
                <w:sz w:val="24"/>
              </w:rPr>
              <w:t xml:space="preserve"> </w:t>
            </w:r>
            <w:r>
              <w:rPr>
                <w:sz w:val="24"/>
              </w:rPr>
              <w:t>приобретением ими</w:t>
            </w:r>
            <w:r>
              <w:rPr>
                <w:spacing w:val="1"/>
                <w:sz w:val="24"/>
              </w:rPr>
              <w:t xml:space="preserve"> </w:t>
            </w:r>
            <w:r>
              <w:rPr>
                <w:sz w:val="24"/>
              </w:rPr>
              <w:t>объектов недвижимого</w:t>
            </w:r>
            <w:r>
              <w:rPr>
                <w:spacing w:val="1"/>
                <w:sz w:val="24"/>
              </w:rPr>
              <w:t xml:space="preserve"> </w:t>
            </w:r>
            <w:r>
              <w:rPr>
                <w:sz w:val="24"/>
              </w:rPr>
              <w:t>имущества"</w:t>
            </w:r>
          </w:p>
        </w:tc>
        <w:tc>
          <w:tcPr>
            <w:tcW w:w="1134" w:type="dxa"/>
            <w:tcBorders>
              <w:top w:val="nil"/>
            </w:tcBorders>
          </w:tcPr>
          <w:p>
            <w:pPr>
              <w:pStyle w:val="8"/>
              <w:rPr>
                <w:sz w:val="24"/>
              </w:rPr>
            </w:pPr>
          </w:p>
        </w:tc>
        <w:tc>
          <w:tcPr>
            <w:tcW w:w="850" w:type="dxa"/>
            <w:tcBorders>
              <w:top w:val="nil"/>
            </w:tcBorders>
          </w:tcPr>
          <w:p>
            <w:pPr>
              <w:pStyle w:val="8"/>
              <w:rPr>
                <w:sz w:val="24"/>
              </w:rPr>
            </w:pPr>
          </w:p>
        </w:tc>
        <w:tc>
          <w:tcPr>
            <w:tcW w:w="2381" w:type="dxa"/>
            <w:tcBorders>
              <w:top w:val="nil"/>
            </w:tcBorders>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3"/>
              <w:ind w:left="124"/>
              <w:rPr>
                <w:sz w:val="24"/>
              </w:rPr>
            </w:pPr>
            <w:r>
              <w:rPr>
                <w:sz w:val="24"/>
              </w:rPr>
              <w:t>1.3.13</w:t>
            </w:r>
          </w:p>
        </w:tc>
        <w:tc>
          <w:tcPr>
            <w:tcW w:w="3401" w:type="dxa"/>
          </w:tcPr>
          <w:p>
            <w:pPr>
              <w:pStyle w:val="8"/>
              <w:tabs>
                <w:tab w:val="left" w:pos="2139"/>
              </w:tabs>
              <w:spacing w:before="93"/>
              <w:ind w:left="64" w:right="46"/>
              <w:jc w:val="both"/>
              <w:rPr>
                <w:sz w:val="24"/>
              </w:rPr>
            </w:pPr>
            <w:r>
              <w:rPr>
                <w:sz w:val="24"/>
              </w:rPr>
              <w:t>Нарушения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договорам,</w:t>
            </w:r>
            <w:r>
              <w:rPr>
                <w:spacing w:val="1"/>
                <w:sz w:val="24"/>
              </w:rPr>
              <w:t xml:space="preserve"> </w:t>
            </w:r>
            <w:r>
              <w:rPr>
                <w:sz w:val="24"/>
              </w:rPr>
              <w:t>заключенным</w:t>
            </w:r>
            <w:r>
              <w:rPr>
                <w:spacing w:val="1"/>
                <w:sz w:val="24"/>
              </w:rPr>
              <w:t xml:space="preserve"> </w:t>
            </w:r>
            <w:r>
              <w:rPr>
                <w:sz w:val="24"/>
              </w:rPr>
              <w:t>в</w:t>
            </w:r>
            <w:r>
              <w:rPr>
                <w:spacing w:val="-57"/>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57"/>
                <w:sz w:val="24"/>
              </w:rPr>
              <w:t xml:space="preserve"> </w:t>
            </w:r>
            <w:r>
              <w:rPr>
                <w:sz w:val="24"/>
              </w:rPr>
              <w:t>бюджетных</w:t>
            </w:r>
            <w:r>
              <w:rPr>
                <w:sz w:val="24"/>
              </w:rPr>
              <w:tab/>
            </w:r>
            <w:r>
              <w:rPr>
                <w:sz w:val="24"/>
              </w:rPr>
              <w:t>инвестиций</w:t>
            </w:r>
            <w:r>
              <w:rPr>
                <w:spacing w:val="-58"/>
                <w:sz w:val="24"/>
              </w:rPr>
              <w:t xml:space="preserve"> </w:t>
            </w:r>
            <w:r>
              <w:rPr>
                <w:sz w:val="24"/>
              </w:rPr>
              <w:t>юридическим</w:t>
            </w:r>
            <w:r>
              <w:rPr>
                <w:spacing w:val="1"/>
                <w:sz w:val="24"/>
              </w:rPr>
              <w:t xml:space="preserve"> </w:t>
            </w:r>
            <w:r>
              <w:rPr>
                <w:sz w:val="24"/>
              </w:rPr>
              <w:t>лицам,</w:t>
            </w:r>
            <w:r>
              <w:rPr>
                <w:spacing w:val="1"/>
                <w:sz w:val="24"/>
              </w:rPr>
              <w:t xml:space="preserve"> </w:t>
            </w:r>
            <w:r>
              <w:rPr>
                <w:sz w:val="24"/>
              </w:rPr>
              <w:t>не</w:t>
            </w:r>
            <w:r>
              <w:rPr>
                <w:spacing w:val="1"/>
                <w:sz w:val="24"/>
              </w:rPr>
              <w:t xml:space="preserve"> </w:t>
            </w:r>
            <w:r>
              <w:rPr>
                <w:sz w:val="24"/>
              </w:rPr>
              <w:t>являющимся</w:t>
            </w:r>
          </w:p>
          <w:p>
            <w:pPr>
              <w:pStyle w:val="8"/>
              <w:tabs>
                <w:tab w:val="left" w:pos="2962"/>
              </w:tabs>
              <w:ind w:left="64" w:right="49"/>
              <w:jc w:val="both"/>
              <w:rPr>
                <w:sz w:val="24"/>
              </w:rPr>
            </w:pPr>
            <w:r>
              <w:rPr>
                <w:sz w:val="24"/>
              </w:rPr>
              <w:t>государственными</w:t>
            </w:r>
            <w:r>
              <w:rPr>
                <w:sz w:val="24"/>
              </w:rPr>
              <w:tab/>
            </w:r>
            <w:r>
              <w:rPr>
                <w:spacing w:val="-2"/>
                <w:sz w:val="24"/>
              </w:rPr>
              <w:t>или</w:t>
            </w:r>
            <w:r>
              <w:rPr>
                <w:spacing w:val="-58"/>
                <w:sz w:val="24"/>
              </w:rPr>
              <w:t xml:space="preserve"> </w:t>
            </w:r>
            <w:r>
              <w:rPr>
                <w:sz w:val="24"/>
              </w:rPr>
              <w:t>муниципальными</w:t>
            </w:r>
          </w:p>
          <w:p>
            <w:pPr>
              <w:pStyle w:val="8"/>
              <w:tabs>
                <w:tab w:val="left" w:pos="3211"/>
              </w:tabs>
              <w:ind w:left="64"/>
              <w:jc w:val="both"/>
              <w:rPr>
                <w:sz w:val="24"/>
              </w:rPr>
            </w:pPr>
            <w:r>
              <w:rPr>
                <w:sz w:val="24"/>
              </w:rPr>
              <w:t>учреждениями</w:t>
            </w:r>
            <w:r>
              <w:rPr>
                <w:sz w:val="24"/>
              </w:rPr>
              <w:tab/>
            </w:r>
            <w:r>
              <w:rPr>
                <w:sz w:val="24"/>
              </w:rPr>
              <w:t>и</w:t>
            </w:r>
          </w:p>
          <w:p>
            <w:pPr>
              <w:pStyle w:val="8"/>
              <w:tabs>
                <w:tab w:val="left" w:pos="2963"/>
              </w:tabs>
              <w:ind w:left="64" w:right="48"/>
              <w:jc w:val="both"/>
              <w:rPr>
                <w:sz w:val="24"/>
              </w:rPr>
            </w:pPr>
            <w:r>
              <w:rPr>
                <w:sz w:val="24"/>
              </w:rPr>
              <w:t>государственными</w:t>
            </w:r>
            <w:r>
              <w:rPr>
                <w:sz w:val="24"/>
              </w:rPr>
              <w:tab/>
            </w:r>
            <w:r>
              <w:rPr>
                <w:spacing w:val="-2"/>
                <w:sz w:val="24"/>
              </w:rPr>
              <w:t>или</w:t>
            </w:r>
            <w:r>
              <w:rPr>
                <w:spacing w:val="-58"/>
                <w:sz w:val="24"/>
              </w:rPr>
              <w:t xml:space="preserve"> </w:t>
            </w:r>
            <w:r>
              <w:rPr>
                <w:sz w:val="24"/>
              </w:rPr>
              <w:t>муниципальными</w:t>
            </w:r>
            <w:r>
              <w:rPr>
                <w:spacing w:val="1"/>
                <w:sz w:val="24"/>
              </w:rPr>
              <w:t xml:space="preserve"> </w:t>
            </w:r>
            <w:r>
              <w:rPr>
                <w:sz w:val="24"/>
              </w:rPr>
              <w:t>унитарными</w:t>
            </w:r>
            <w:r>
              <w:rPr>
                <w:spacing w:val="1"/>
                <w:sz w:val="24"/>
              </w:rPr>
              <w:t xml:space="preserve"> </w:t>
            </w:r>
            <w:r>
              <w:rPr>
                <w:sz w:val="24"/>
              </w:rPr>
              <w:t>предприятиями,</w:t>
            </w:r>
            <w:r>
              <w:rPr>
                <w:spacing w:val="1"/>
                <w:sz w:val="24"/>
              </w:rPr>
              <w:t xml:space="preserve"> </w:t>
            </w:r>
            <w:r>
              <w:rPr>
                <w:sz w:val="24"/>
              </w:rPr>
              <w:t>в</w:t>
            </w:r>
            <w:r>
              <w:rPr>
                <w:spacing w:val="1"/>
                <w:sz w:val="24"/>
              </w:rPr>
              <w:t xml:space="preserve"> </w:t>
            </w:r>
            <w:r>
              <w:rPr>
                <w:sz w:val="24"/>
              </w:rPr>
              <w:t>объекты</w:t>
            </w:r>
            <w:r>
              <w:rPr>
                <w:spacing w:val="1"/>
                <w:sz w:val="24"/>
              </w:rPr>
              <w:t xml:space="preserve"> </w:t>
            </w:r>
            <w:r>
              <w:rPr>
                <w:sz w:val="24"/>
              </w:rPr>
              <w:t xml:space="preserve">капитального     </w:t>
            </w:r>
            <w:r>
              <w:rPr>
                <w:spacing w:val="8"/>
                <w:sz w:val="24"/>
              </w:rPr>
              <w:t xml:space="preserve"> </w:t>
            </w:r>
            <w:r>
              <w:rPr>
                <w:sz w:val="24"/>
              </w:rPr>
              <w:t>строительства,</w:t>
            </w:r>
          </w:p>
        </w:tc>
        <w:tc>
          <w:tcPr>
            <w:tcW w:w="3121" w:type="dxa"/>
          </w:tcPr>
          <w:p>
            <w:pPr>
              <w:pStyle w:val="8"/>
              <w:spacing w:before="93"/>
              <w:ind w:left="323" w:right="310"/>
              <w:jc w:val="center"/>
              <w:rPr>
                <w:sz w:val="24"/>
              </w:rPr>
            </w:pPr>
            <w:r>
              <w:fldChar w:fldCharType="begin"/>
            </w:r>
            <w:r>
              <w:instrText xml:space="preserve"> HYPERLINK "consultantplus://offline/ref%3D0E8C51EFF77574B8234277044BEEA748D03E0D01AA59BC298B11C4BCAE67C42E22767A357F736CB59F36E11061EF2ED572411645DCA87947n548H" \h </w:instrText>
            </w:r>
            <w:r>
              <w:fldChar w:fldCharType="separate"/>
            </w:r>
            <w:r>
              <w:rPr>
                <w:color w:val="0000FF"/>
                <w:sz w:val="24"/>
              </w:rPr>
              <w:t xml:space="preserve">статья 80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"consultantplus://offline/ref%3D0E8C51EFF77574B8234277044BEEA748D03F0501AC5DBC298B11C4BCAE67C42E307622397D7873B19E23B74127nB48H"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15 февраля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190 "О</w:t>
            </w:r>
          </w:p>
          <w:p>
            <w:pPr>
              <w:pStyle w:val="8"/>
              <w:ind w:left="67" w:right="58"/>
              <w:jc w:val="center"/>
              <w:rPr>
                <w:sz w:val="24"/>
              </w:rPr>
            </w:pPr>
            <w:r>
              <w:rPr>
                <w:sz w:val="24"/>
              </w:rPr>
              <w:t>требованиях к договорам о</w:t>
            </w:r>
            <w:r>
              <w:rPr>
                <w:spacing w:val="1"/>
                <w:sz w:val="24"/>
              </w:rPr>
              <w:t xml:space="preserve"> </w:t>
            </w:r>
            <w:r>
              <w:rPr>
                <w:spacing w:val="-1"/>
                <w:sz w:val="24"/>
              </w:rPr>
              <w:t xml:space="preserve">предоставлении </w:t>
            </w:r>
            <w:r>
              <w:rPr>
                <w:sz w:val="24"/>
              </w:rPr>
              <w:t>бюджетных</w:t>
            </w:r>
            <w:r>
              <w:rPr>
                <w:spacing w:val="-57"/>
                <w:sz w:val="24"/>
              </w:rPr>
              <w:t xml:space="preserve"> </w:t>
            </w:r>
            <w:r>
              <w:rPr>
                <w:sz w:val="24"/>
              </w:rPr>
              <w:t>инвестиций юридическим</w:t>
            </w:r>
            <w:r>
              <w:rPr>
                <w:spacing w:val="1"/>
                <w:sz w:val="24"/>
              </w:rPr>
              <w:t xml:space="preserve"> </w:t>
            </w:r>
            <w:r>
              <w:rPr>
                <w:sz w:val="24"/>
              </w:rPr>
              <w:t>лицам,</w:t>
            </w:r>
            <w:r>
              <w:rPr>
                <w:spacing w:val="-1"/>
                <w:sz w:val="24"/>
              </w:rPr>
              <w:t xml:space="preserve"> </w:t>
            </w:r>
            <w:r>
              <w:rPr>
                <w:sz w:val="24"/>
              </w:rPr>
              <w:t>не</w:t>
            </w:r>
            <w:r>
              <w:rPr>
                <w:spacing w:val="-1"/>
                <w:sz w:val="24"/>
              </w:rPr>
              <w:t xml:space="preserve"> </w:t>
            </w:r>
            <w:r>
              <w:rPr>
                <w:sz w:val="24"/>
              </w:rPr>
              <w:t>являющимся</w:t>
            </w:r>
          </w:p>
          <w:p>
            <w:pPr>
              <w:pStyle w:val="8"/>
              <w:ind w:left="600" w:right="588" w:hanging="2"/>
              <w:jc w:val="center"/>
              <w:rPr>
                <w:sz w:val="24"/>
              </w:rPr>
            </w:pPr>
            <w:r>
              <w:rPr>
                <w:sz w:val="24"/>
              </w:rPr>
              <w:t>федеральными</w:t>
            </w:r>
            <w:r>
              <w:rPr>
                <w:spacing w:val="1"/>
                <w:sz w:val="24"/>
              </w:rPr>
              <w:t xml:space="preserve"> </w:t>
            </w:r>
            <w:r>
              <w:rPr>
                <w:spacing w:val="-1"/>
                <w:sz w:val="24"/>
              </w:rPr>
              <w:t>государственными</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tabs>
                <w:tab w:val="left" w:pos="1724"/>
                <w:tab w:val="left" w:pos="1959"/>
                <w:tab w:val="left" w:pos="2096"/>
                <w:tab w:val="left" w:pos="2484"/>
              </w:tabs>
              <w:spacing w:before="92"/>
              <w:ind w:left="64" w:right="47"/>
              <w:jc w:val="both"/>
              <w:rPr>
                <w:sz w:val="24"/>
              </w:rPr>
            </w:pP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указанных юридических лиц, 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z w:val="24"/>
              </w:rPr>
              <w:tab/>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предоставления</w:t>
            </w:r>
            <w:r>
              <w:rPr>
                <w:spacing w:val="1"/>
                <w:sz w:val="24"/>
              </w:rPr>
              <w:t xml:space="preserve"> </w:t>
            </w:r>
            <w:r>
              <w:rPr>
                <w:sz w:val="24"/>
              </w:rPr>
              <w:t>взноса</w:t>
            </w:r>
            <w:r>
              <w:rPr>
                <w:spacing w:val="1"/>
                <w:sz w:val="24"/>
              </w:rPr>
              <w:t xml:space="preserve"> </w:t>
            </w:r>
            <w:r>
              <w:rPr>
                <w:sz w:val="24"/>
              </w:rPr>
              <w:t>в</w:t>
            </w:r>
            <w:r>
              <w:rPr>
                <w:spacing w:val="-57"/>
                <w:sz w:val="24"/>
              </w:rPr>
              <w:t xml:space="preserve"> </w:t>
            </w:r>
            <w:r>
              <w:rPr>
                <w:sz w:val="24"/>
              </w:rPr>
              <w:t>уставные</w:t>
            </w:r>
            <w:r>
              <w:rPr>
                <w:sz w:val="24"/>
              </w:rPr>
              <w:tab/>
            </w:r>
            <w:r>
              <w:rPr>
                <w:sz w:val="24"/>
              </w:rPr>
              <w:tab/>
            </w:r>
            <w:r>
              <w:rPr>
                <w:spacing w:val="-1"/>
                <w:sz w:val="24"/>
              </w:rPr>
              <w:t>(складочные)</w:t>
            </w:r>
            <w:r>
              <w:rPr>
                <w:spacing w:val="-58"/>
                <w:sz w:val="24"/>
              </w:rPr>
              <w:t xml:space="preserve"> </w:t>
            </w:r>
            <w:r>
              <w:rPr>
                <w:sz w:val="24"/>
              </w:rPr>
              <w:t>капиталы</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указанных юридических лиц на</w:t>
            </w:r>
            <w:r>
              <w:rPr>
                <w:spacing w:val="-57"/>
                <w:sz w:val="24"/>
              </w:rPr>
              <w:t xml:space="preserve"> </w:t>
            </w:r>
            <w:r>
              <w:rPr>
                <w:sz w:val="24"/>
              </w:rPr>
              <w:t>осуществление</w:t>
            </w:r>
            <w:r>
              <w:rPr>
                <w:spacing w:val="1"/>
                <w:sz w:val="24"/>
              </w:rPr>
              <w:t xml:space="preserve"> </w:t>
            </w:r>
            <w:r>
              <w:rPr>
                <w:sz w:val="24"/>
              </w:rPr>
              <w:t>капитальных</w:t>
            </w:r>
            <w:r>
              <w:rPr>
                <w:spacing w:val="-57"/>
                <w:sz w:val="24"/>
              </w:rPr>
              <w:t xml:space="preserve"> </w:t>
            </w:r>
            <w:r>
              <w:rPr>
                <w:sz w:val="24"/>
              </w:rPr>
              <w:t>вложений</w:t>
            </w:r>
            <w:r>
              <w:rPr>
                <w:sz w:val="24"/>
              </w:rPr>
              <w:tab/>
            </w:r>
            <w:r>
              <w:rPr>
                <w:sz w:val="24"/>
              </w:rPr>
              <w:t>в</w:t>
            </w:r>
            <w:r>
              <w:rPr>
                <w:sz w:val="24"/>
              </w:rPr>
              <w:tab/>
            </w:r>
            <w:r>
              <w:rPr>
                <w:sz w:val="24"/>
              </w:rPr>
              <w:tab/>
            </w:r>
            <w:r>
              <w:rPr>
                <w:sz w:val="24"/>
              </w:rPr>
              <w:tab/>
            </w:r>
            <w:r>
              <w:rPr>
                <w:spacing w:val="-1"/>
                <w:sz w:val="24"/>
              </w:rPr>
              <w:t>объекты</w:t>
            </w:r>
            <w:r>
              <w:rPr>
                <w:spacing w:val="-58"/>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таких</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и</w:t>
            </w:r>
            <w:r>
              <w:rPr>
                <w:spacing w:val="1"/>
                <w:sz w:val="24"/>
              </w:rPr>
              <w:t xml:space="preserve"> </w:t>
            </w:r>
            <w:r>
              <w:rPr>
                <w:sz w:val="24"/>
              </w:rPr>
              <w:t>(или) на приобретение такими</w:t>
            </w:r>
            <w:r>
              <w:rPr>
                <w:spacing w:val="1"/>
                <w:sz w:val="24"/>
              </w:rPr>
              <w:t xml:space="preserve"> </w:t>
            </w:r>
            <w:r>
              <w:rPr>
                <w:sz w:val="24"/>
              </w:rPr>
              <w:t>дочерними</w:t>
            </w:r>
            <w:r>
              <w:rPr>
                <w:sz w:val="24"/>
              </w:rPr>
              <w:tab/>
            </w:r>
            <w:r>
              <w:rPr>
                <w:sz w:val="24"/>
              </w:rPr>
              <w:tab/>
            </w:r>
            <w:r>
              <w:rPr>
                <w:sz w:val="24"/>
              </w:rPr>
              <w:tab/>
            </w:r>
            <w:r>
              <w:rPr>
                <w:spacing w:val="-1"/>
                <w:sz w:val="24"/>
              </w:rPr>
              <w:t>обществами</w:t>
            </w:r>
          </w:p>
          <w:p>
            <w:pPr>
              <w:pStyle w:val="8"/>
              <w:tabs>
                <w:tab w:val="left" w:pos="1959"/>
                <w:tab w:val="left" w:pos="2374"/>
              </w:tabs>
              <w:spacing w:before="2"/>
              <w:ind w:left="64" w:right="47"/>
              <w:jc w:val="both"/>
              <w:rPr>
                <w:sz w:val="24"/>
              </w:rPr>
            </w:pPr>
            <w:r>
              <w:rPr>
                <w:sz w:val="24"/>
              </w:rPr>
              <w:t>объектов</w:t>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57"/>
                <w:sz w:val="24"/>
              </w:rPr>
              <w:t xml:space="preserve"> </w:t>
            </w:r>
            <w:r>
              <w:rPr>
                <w:sz w:val="24"/>
              </w:rPr>
              <w:t>федерального</w:t>
            </w:r>
            <w:r>
              <w:rPr>
                <w:sz w:val="24"/>
              </w:rPr>
              <w:tab/>
            </w:r>
            <w:r>
              <w:rPr>
                <w:sz w:val="24"/>
              </w:rPr>
              <w:tab/>
            </w:r>
            <w:r>
              <w:rPr>
                <w:spacing w:val="-1"/>
                <w:sz w:val="24"/>
              </w:rPr>
              <w:t>бюджета,</w:t>
            </w:r>
            <w:r>
              <w:rPr>
                <w:spacing w:val="-58"/>
                <w:sz w:val="24"/>
              </w:rPr>
              <w:t xml:space="preserve"> </w:t>
            </w:r>
            <w:r>
              <w:rPr>
                <w:sz w:val="24"/>
              </w:rPr>
              <w:t>бюджета</w:t>
            </w:r>
            <w:r>
              <w:rPr>
                <w:spacing w:val="1"/>
                <w:sz w:val="24"/>
              </w:rPr>
              <w:t xml:space="preserve"> </w:t>
            </w:r>
            <w:r>
              <w:rPr>
                <w:sz w:val="24"/>
              </w:rPr>
              <w:t>субъекта</w:t>
            </w:r>
            <w:r>
              <w:rPr>
                <w:spacing w:val="1"/>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местного</w:t>
            </w:r>
            <w:r>
              <w:rPr>
                <w:spacing w:val="-1"/>
                <w:sz w:val="24"/>
              </w:rPr>
              <w:t xml:space="preserve"> </w:t>
            </w:r>
            <w:r>
              <w:rPr>
                <w:sz w:val="24"/>
              </w:rPr>
              <w:t>бюджета</w:t>
            </w:r>
          </w:p>
        </w:tc>
        <w:tc>
          <w:tcPr>
            <w:tcW w:w="3121" w:type="dxa"/>
          </w:tcPr>
          <w:p>
            <w:pPr>
              <w:pStyle w:val="8"/>
              <w:spacing w:before="92"/>
              <w:ind w:left="801" w:right="684" w:hanging="92"/>
              <w:rPr>
                <w:sz w:val="24"/>
              </w:rPr>
            </w:pPr>
            <w:r>
              <w:rPr>
                <w:sz w:val="24"/>
              </w:rPr>
              <w:t>учреждениями и</w:t>
            </w:r>
            <w:r>
              <w:rPr>
                <w:spacing w:val="-57"/>
                <w:sz w:val="24"/>
              </w:rPr>
              <w:t xml:space="preserve"> </w:t>
            </w:r>
            <w:r>
              <w:rPr>
                <w:sz w:val="24"/>
              </w:rPr>
              <w:t>федеральными</w:t>
            </w:r>
          </w:p>
          <w:p>
            <w:pPr>
              <w:pStyle w:val="8"/>
              <w:ind w:left="66" w:right="47" w:firstLine="533"/>
              <w:rPr>
                <w:sz w:val="24"/>
              </w:rPr>
            </w:pPr>
            <w:r>
              <w:rPr>
                <w:sz w:val="24"/>
              </w:rPr>
              <w:t>государственными</w:t>
            </w:r>
            <w:r>
              <w:rPr>
                <w:spacing w:val="1"/>
                <w:sz w:val="24"/>
              </w:rPr>
              <w:t xml:space="preserve"> </w:t>
            </w:r>
            <w:r>
              <w:rPr>
                <w:sz w:val="24"/>
              </w:rPr>
              <w:t>унитарными</w:t>
            </w:r>
            <w:r>
              <w:rPr>
                <w:spacing w:val="-9"/>
                <w:sz w:val="24"/>
              </w:rPr>
              <w:t xml:space="preserve"> </w:t>
            </w:r>
            <w:r>
              <w:rPr>
                <w:sz w:val="24"/>
              </w:rPr>
              <w:t>предприятиями,</w:t>
            </w:r>
          </w:p>
          <w:p>
            <w:pPr>
              <w:pStyle w:val="8"/>
              <w:ind w:left="69" w:right="58"/>
              <w:jc w:val="center"/>
              <w:rPr>
                <w:sz w:val="24"/>
              </w:rPr>
            </w:pPr>
            <w:r>
              <w:rPr>
                <w:sz w:val="24"/>
              </w:rPr>
              <w:t>за</w:t>
            </w:r>
            <w:r>
              <w:rPr>
                <w:spacing w:val="-3"/>
                <w:sz w:val="24"/>
              </w:rPr>
              <w:t xml:space="preserve"> </w:t>
            </w:r>
            <w:r>
              <w:rPr>
                <w:sz w:val="24"/>
              </w:rPr>
              <w:t>счет</w:t>
            </w:r>
            <w:r>
              <w:rPr>
                <w:spacing w:val="-1"/>
                <w:sz w:val="24"/>
              </w:rPr>
              <w:t xml:space="preserve"> </w:t>
            </w:r>
            <w:r>
              <w:rPr>
                <w:sz w:val="24"/>
              </w:rPr>
              <w:t>средств</w:t>
            </w:r>
          </w:p>
          <w:p>
            <w:pPr>
              <w:pStyle w:val="8"/>
              <w:spacing w:before="1"/>
              <w:ind w:left="126" w:right="113"/>
              <w:jc w:val="center"/>
              <w:rPr>
                <w:sz w:val="24"/>
              </w:rPr>
            </w:pPr>
            <w:r>
              <w:rPr>
                <w:sz w:val="24"/>
              </w:rPr>
              <w:t>федерального бюджета и об</w:t>
            </w:r>
            <w:r>
              <w:rPr>
                <w:spacing w:val="-57"/>
                <w:sz w:val="24"/>
              </w:rPr>
              <w:t xml:space="preserve"> </w:t>
            </w:r>
            <w:r>
              <w:rPr>
                <w:sz w:val="24"/>
              </w:rPr>
              <w:t>изменении и признании</w:t>
            </w:r>
            <w:r>
              <w:rPr>
                <w:spacing w:val="1"/>
                <w:sz w:val="24"/>
              </w:rPr>
              <w:t xml:space="preserve"> </w:t>
            </w:r>
            <w:r>
              <w:rPr>
                <w:sz w:val="24"/>
              </w:rPr>
              <w:t>утратившими силу</w:t>
            </w:r>
            <w:r>
              <w:rPr>
                <w:spacing w:val="1"/>
                <w:sz w:val="24"/>
              </w:rPr>
              <w:t xml:space="preserve"> </w:t>
            </w:r>
            <w:r>
              <w:rPr>
                <w:sz w:val="24"/>
              </w:rPr>
              <w:t>некоторых</w:t>
            </w:r>
            <w:r>
              <w:rPr>
                <w:spacing w:val="1"/>
                <w:sz w:val="24"/>
              </w:rPr>
              <w:t xml:space="preserve"> </w:t>
            </w:r>
            <w:r>
              <w:rPr>
                <w:sz w:val="24"/>
              </w:rPr>
              <w:t>актов</w:t>
            </w:r>
            <w:r>
              <w:rPr>
                <w:spacing w:val="1"/>
                <w:sz w:val="24"/>
              </w:rPr>
              <w:t xml:space="preserve"> </w:t>
            </w:r>
            <w:r>
              <w:rPr>
                <w:sz w:val="24"/>
              </w:rPr>
              <w:t>Правительства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"consultantplus://offline/ref%3D0E8C51EFF77574B8234277044BEEA748D6360803AB5ABC298B11C4BCAE67C42E307622397D7873B19E23B74127nB48H"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4"/>
                <w:sz w:val="24"/>
              </w:rPr>
              <w:t xml:space="preserve"> </w:t>
            </w:r>
            <w:r>
              <w:rPr>
                <w:sz w:val="24"/>
              </w:rPr>
              <w:t>Российской</w:t>
            </w:r>
          </w:p>
          <w:p>
            <w:pPr>
              <w:pStyle w:val="8"/>
              <w:spacing w:before="1"/>
              <w:ind w:left="67" w:right="58"/>
              <w:jc w:val="center"/>
              <w:rPr>
                <w:sz w:val="24"/>
              </w:rPr>
            </w:pPr>
            <w:r>
              <w:rPr>
                <w:sz w:val="24"/>
              </w:rPr>
              <w:t>Федерации</w:t>
            </w:r>
            <w:r>
              <w:rPr>
                <w:spacing w:val="-5"/>
                <w:sz w:val="24"/>
              </w:rPr>
              <w:t xml:space="preserve"> </w:t>
            </w:r>
            <w:r>
              <w:rPr>
                <w:sz w:val="24"/>
              </w:rPr>
              <w:t>от</w:t>
            </w:r>
            <w:r>
              <w:rPr>
                <w:spacing w:val="-5"/>
                <w:sz w:val="24"/>
              </w:rPr>
              <w:t xml:space="preserve"> </w:t>
            </w:r>
            <w:r>
              <w:rPr>
                <w:sz w:val="24"/>
              </w:rPr>
              <w:t>2</w:t>
            </w:r>
            <w:r>
              <w:rPr>
                <w:spacing w:val="-5"/>
                <w:sz w:val="24"/>
              </w:rPr>
              <w:t xml:space="preserve"> </w:t>
            </w:r>
            <w:r>
              <w:rPr>
                <w:sz w:val="24"/>
              </w:rPr>
              <w:t>августа</w:t>
            </w:r>
            <w:r>
              <w:rPr>
                <w:spacing w:val="-4"/>
                <w:sz w:val="24"/>
              </w:rPr>
              <w:t xml:space="preserve"> </w:t>
            </w:r>
            <w:r>
              <w:rPr>
                <w:sz w:val="24"/>
              </w:rPr>
              <w:t>2017</w:t>
            </w:r>
            <w:r>
              <w:rPr>
                <w:spacing w:val="-57"/>
                <w:sz w:val="24"/>
              </w:rPr>
              <w:t xml:space="preserve"> </w:t>
            </w:r>
            <w:r>
              <w:rPr>
                <w:sz w:val="24"/>
              </w:rPr>
              <w:t>г. N 919 "О дополнительных</w:t>
            </w:r>
            <w:r>
              <w:rPr>
                <w:spacing w:val="-57"/>
                <w:sz w:val="24"/>
              </w:rPr>
              <w:t xml:space="preserve"> </w:t>
            </w:r>
            <w:r>
              <w:rPr>
                <w:sz w:val="24"/>
              </w:rPr>
              <w:t>требованиях к договорам о</w:t>
            </w:r>
            <w:r>
              <w:rPr>
                <w:spacing w:val="1"/>
                <w:sz w:val="24"/>
              </w:rPr>
              <w:t xml:space="preserve"> </w:t>
            </w:r>
            <w:r>
              <w:rPr>
                <w:sz w:val="24"/>
              </w:rPr>
              <w:t>предоставлении бюджетных</w:t>
            </w:r>
            <w:r>
              <w:rPr>
                <w:spacing w:val="-57"/>
                <w:sz w:val="24"/>
              </w:rPr>
              <w:t xml:space="preserve"> </w:t>
            </w:r>
            <w:r>
              <w:rPr>
                <w:sz w:val="24"/>
              </w:rPr>
              <w:t>инвестиций акционерному</w:t>
            </w:r>
            <w:r>
              <w:rPr>
                <w:spacing w:val="1"/>
                <w:sz w:val="24"/>
              </w:rPr>
              <w:t xml:space="preserve"> </w:t>
            </w:r>
            <w:r>
              <w:rPr>
                <w:sz w:val="24"/>
              </w:rPr>
              <w:t>обществу "Федеральная</w:t>
            </w:r>
            <w:r>
              <w:rPr>
                <w:spacing w:val="1"/>
                <w:sz w:val="24"/>
              </w:rPr>
              <w:t xml:space="preserve"> </w:t>
            </w:r>
            <w:r>
              <w:rPr>
                <w:sz w:val="24"/>
              </w:rPr>
              <w:t>корпорация по развитию</w:t>
            </w:r>
            <w:r>
              <w:rPr>
                <w:spacing w:val="1"/>
                <w:sz w:val="24"/>
              </w:rPr>
              <w:t xml:space="preserve"> </w:t>
            </w:r>
            <w:r>
              <w:rPr>
                <w:sz w:val="24"/>
              </w:rPr>
              <w:t>малого</w:t>
            </w:r>
            <w:r>
              <w:rPr>
                <w:spacing w:val="-2"/>
                <w:sz w:val="24"/>
              </w:rPr>
              <w:t xml:space="preserve"> </w:t>
            </w:r>
            <w:r>
              <w:rPr>
                <w:sz w:val="24"/>
              </w:rPr>
              <w:t>и</w:t>
            </w:r>
            <w:r>
              <w:rPr>
                <w:spacing w:val="1"/>
                <w:sz w:val="24"/>
              </w:rPr>
              <w:t xml:space="preserve"> </w:t>
            </w:r>
            <w:r>
              <w:rPr>
                <w:sz w:val="24"/>
              </w:rPr>
              <w:t>среднего</w:t>
            </w:r>
          </w:p>
          <w:p>
            <w:pPr>
              <w:pStyle w:val="8"/>
              <w:ind w:left="184" w:right="171" w:hanging="4"/>
              <w:jc w:val="center"/>
              <w:rPr>
                <w:sz w:val="24"/>
              </w:rPr>
            </w:pPr>
            <w:r>
              <w:rPr>
                <w:sz w:val="24"/>
              </w:rPr>
              <w:t>предпринимательства" за</w:t>
            </w:r>
            <w:r>
              <w:rPr>
                <w:spacing w:val="1"/>
                <w:sz w:val="24"/>
              </w:rPr>
              <w:t xml:space="preserve"> </w:t>
            </w:r>
            <w:r>
              <w:rPr>
                <w:sz w:val="24"/>
              </w:rPr>
              <w:t>счет средств федерального</w:t>
            </w:r>
            <w:r>
              <w:rPr>
                <w:spacing w:val="-57"/>
                <w:sz w:val="24"/>
              </w:rPr>
              <w:t xml:space="preserve"> </w:t>
            </w:r>
            <w:r>
              <w:rPr>
                <w:sz w:val="24"/>
              </w:rPr>
              <w:t>бюджета в целях</w:t>
            </w:r>
            <w:r>
              <w:rPr>
                <w:spacing w:val="1"/>
                <w:sz w:val="24"/>
              </w:rPr>
              <w:t xml:space="preserve"> </w:t>
            </w:r>
            <w:r>
              <w:rPr>
                <w:sz w:val="24"/>
              </w:rPr>
              <w:t>последующего взноса в</w:t>
            </w:r>
            <w:r>
              <w:rPr>
                <w:spacing w:val="1"/>
                <w:sz w:val="24"/>
              </w:rPr>
              <w:t xml:space="preserve"> </w:t>
            </w:r>
            <w:r>
              <w:rPr>
                <w:sz w:val="24"/>
              </w:rPr>
              <w:t>уставный</w:t>
            </w:r>
            <w:r>
              <w:rPr>
                <w:spacing w:val="-1"/>
                <w:sz w:val="24"/>
              </w:rPr>
              <w:t xml:space="preserve"> </w:t>
            </w:r>
            <w:r>
              <w:rPr>
                <w:sz w:val="24"/>
              </w:rPr>
              <w:t>капитал</w:t>
            </w:r>
            <w:r>
              <w:rPr>
                <w:spacing w:val="-1"/>
                <w:sz w:val="24"/>
              </w:rPr>
              <w:t xml:space="preserve"> </w:t>
            </w:r>
            <w:r>
              <w:rPr>
                <w:sz w:val="24"/>
              </w:rPr>
              <w:t>его</w:t>
            </w:r>
          </w:p>
          <w:p>
            <w:pPr>
              <w:pStyle w:val="8"/>
              <w:ind w:left="68" w:right="58"/>
              <w:jc w:val="center"/>
              <w:rPr>
                <w:sz w:val="24"/>
              </w:rPr>
            </w:pPr>
            <w:r>
              <w:rPr>
                <w:sz w:val="24"/>
              </w:rPr>
              <w:t>дочерних обществ,</w:t>
            </w:r>
          </w:p>
          <w:p>
            <w:pPr>
              <w:pStyle w:val="8"/>
              <w:ind w:left="68" w:right="58"/>
              <w:jc w:val="center"/>
              <w:rPr>
                <w:sz w:val="24"/>
              </w:rPr>
            </w:pPr>
            <w:r>
              <w:rPr>
                <w:sz w:val="24"/>
              </w:rPr>
              <w:t>являющихся российскими</w:t>
            </w:r>
            <w:r>
              <w:rPr>
                <w:spacing w:val="-57"/>
                <w:sz w:val="24"/>
              </w:rPr>
              <w:t xml:space="preserve"> </w:t>
            </w:r>
            <w:r>
              <w:rPr>
                <w:sz w:val="24"/>
              </w:rPr>
              <w:t>лизинговыми</w:t>
            </w:r>
            <w:r>
              <w:rPr>
                <w:spacing w:val="-12"/>
                <w:sz w:val="24"/>
              </w:rPr>
              <w:t xml:space="preserve"> </w:t>
            </w:r>
            <w:r>
              <w:rPr>
                <w:sz w:val="24"/>
              </w:rPr>
              <w:t>компаниями</w:t>
            </w:r>
            <w:r>
              <w:rPr>
                <w:spacing w:val="-57"/>
                <w:sz w:val="24"/>
              </w:rPr>
              <w:t xml:space="preserve"> </w:t>
            </w:r>
            <w:r>
              <w:rPr>
                <w:sz w:val="24"/>
              </w:rPr>
              <w:t>(фирмами), в целях</w:t>
            </w:r>
            <w:r>
              <w:rPr>
                <w:spacing w:val="1"/>
                <w:sz w:val="24"/>
              </w:rPr>
              <w:t xml:space="preserve"> </w:t>
            </w:r>
            <w:r>
              <w:rPr>
                <w:sz w:val="24"/>
              </w:rPr>
              <w:t>реализации механизма</w:t>
            </w:r>
            <w:r>
              <w:rPr>
                <w:spacing w:val="1"/>
                <w:sz w:val="24"/>
              </w:rPr>
              <w:t xml:space="preserve"> </w:t>
            </w:r>
            <w:r>
              <w:rPr>
                <w:sz w:val="24"/>
              </w:rPr>
              <w:t>лизинга для субъектов</w:t>
            </w:r>
            <w:r>
              <w:rPr>
                <w:spacing w:val="1"/>
                <w:sz w:val="24"/>
              </w:rPr>
              <w:t xml:space="preserve"> </w:t>
            </w:r>
            <w:r>
              <w:rPr>
                <w:sz w:val="24"/>
              </w:rPr>
              <w:t>малого</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391"/>
              <w:rPr>
                <w:sz w:val="24"/>
              </w:rPr>
            </w:pPr>
            <w:r>
              <w:rPr>
                <w:sz w:val="24"/>
              </w:rPr>
              <w:t>предпринимательства"</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1" w:hRule="atLeast"/>
        </w:trPr>
        <w:tc>
          <w:tcPr>
            <w:tcW w:w="850" w:type="dxa"/>
          </w:tcPr>
          <w:p>
            <w:pPr>
              <w:pStyle w:val="8"/>
              <w:spacing w:before="95"/>
              <w:ind w:left="124"/>
              <w:rPr>
                <w:sz w:val="24"/>
              </w:rPr>
            </w:pPr>
            <w:r>
              <w:rPr>
                <w:sz w:val="24"/>
              </w:rPr>
              <w:t>1.3.14</w:t>
            </w:r>
          </w:p>
        </w:tc>
        <w:tc>
          <w:tcPr>
            <w:tcW w:w="3401" w:type="dxa"/>
          </w:tcPr>
          <w:p>
            <w:pPr>
              <w:pStyle w:val="8"/>
              <w:tabs>
                <w:tab w:val="left" w:pos="2079"/>
                <w:tab w:val="left" w:pos="2962"/>
              </w:tabs>
              <w:spacing w:before="95"/>
              <w:ind w:left="64" w:right="46"/>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бюджетных</w:t>
            </w:r>
            <w:r>
              <w:rPr>
                <w:sz w:val="24"/>
              </w:rPr>
              <w:tab/>
            </w:r>
            <w:r>
              <w:rPr>
                <w:sz w:val="24"/>
              </w:rPr>
              <w:t>инвестиций,</w:t>
            </w:r>
            <w:r>
              <w:rPr>
                <w:spacing w:val="-58"/>
                <w:sz w:val="24"/>
              </w:rPr>
              <w:t xml:space="preserve"> </w:t>
            </w:r>
            <w:r>
              <w:rPr>
                <w:sz w:val="24"/>
              </w:rPr>
              <w:t>предоставленных юридическим</w:t>
            </w:r>
            <w:r>
              <w:rPr>
                <w:spacing w:val="-57"/>
                <w:sz w:val="24"/>
              </w:rPr>
              <w:t xml:space="preserve"> </w:t>
            </w:r>
            <w:r>
              <w:rPr>
                <w:sz w:val="24"/>
              </w:rPr>
              <w:t>лицам,</w:t>
            </w:r>
            <w:r>
              <w:rPr>
                <w:spacing w:val="1"/>
                <w:sz w:val="24"/>
              </w:rPr>
              <w:t xml:space="preserve"> </w:t>
            </w:r>
            <w:r>
              <w:rPr>
                <w:sz w:val="24"/>
              </w:rPr>
              <w:t>не</w:t>
            </w:r>
            <w:r>
              <w:rPr>
                <w:spacing w:val="1"/>
                <w:sz w:val="24"/>
              </w:rPr>
              <w:t xml:space="preserve"> </w:t>
            </w:r>
            <w:r>
              <w:rPr>
                <w:sz w:val="24"/>
              </w:rPr>
              <w:t>являющимся</w:t>
            </w:r>
            <w:r>
              <w:rPr>
                <w:spacing w:val="1"/>
                <w:sz w:val="24"/>
              </w:rPr>
              <w:t xml:space="preserve"> </w:t>
            </w:r>
            <w:r>
              <w:rPr>
                <w:sz w:val="24"/>
              </w:rPr>
              <w:t>государственными</w:t>
            </w:r>
            <w:r>
              <w:rPr>
                <w:sz w:val="24"/>
              </w:rPr>
              <w:tab/>
            </w:r>
            <w:r>
              <w:rPr>
                <w:sz w:val="24"/>
              </w:rPr>
              <w:tab/>
            </w:r>
            <w:r>
              <w:rPr>
                <w:spacing w:val="-1"/>
                <w:sz w:val="24"/>
              </w:rPr>
              <w:t>или</w:t>
            </w:r>
            <w:r>
              <w:rPr>
                <w:spacing w:val="-58"/>
                <w:sz w:val="24"/>
              </w:rPr>
              <w:t xml:space="preserve"> </w:t>
            </w:r>
            <w:r>
              <w:rPr>
                <w:sz w:val="24"/>
              </w:rPr>
              <w:t>муниципальными</w:t>
            </w:r>
          </w:p>
          <w:p>
            <w:pPr>
              <w:pStyle w:val="8"/>
              <w:tabs>
                <w:tab w:val="left" w:pos="3211"/>
              </w:tabs>
              <w:ind w:left="64"/>
              <w:jc w:val="both"/>
              <w:rPr>
                <w:sz w:val="24"/>
              </w:rPr>
            </w:pPr>
            <w:r>
              <w:rPr>
                <w:sz w:val="24"/>
              </w:rPr>
              <w:t>учреждениями</w:t>
            </w:r>
            <w:r>
              <w:rPr>
                <w:sz w:val="24"/>
              </w:rPr>
              <w:tab/>
            </w:r>
            <w:r>
              <w:rPr>
                <w:sz w:val="24"/>
              </w:rPr>
              <w:t>и</w:t>
            </w:r>
          </w:p>
          <w:p>
            <w:pPr>
              <w:pStyle w:val="8"/>
              <w:tabs>
                <w:tab w:val="left" w:pos="1724"/>
                <w:tab w:val="left" w:pos="1959"/>
                <w:tab w:val="left" w:pos="2096"/>
                <w:tab w:val="left" w:pos="2484"/>
                <w:tab w:val="left" w:pos="2962"/>
              </w:tabs>
              <w:ind w:left="64" w:right="47"/>
              <w:jc w:val="both"/>
              <w:rPr>
                <w:sz w:val="24"/>
              </w:rPr>
            </w:pPr>
            <w:r>
              <w:rPr>
                <w:sz w:val="24"/>
              </w:rPr>
              <w:t>государственными</w:t>
            </w:r>
            <w:r>
              <w:rPr>
                <w:sz w:val="24"/>
              </w:rPr>
              <w:tab/>
            </w:r>
            <w:r>
              <w:rPr>
                <w:sz w:val="24"/>
              </w:rPr>
              <w:tab/>
            </w:r>
            <w:r>
              <w:rPr>
                <w:sz w:val="24"/>
              </w:rPr>
              <w:tab/>
            </w:r>
            <w:r>
              <w:rPr>
                <w:spacing w:val="-1"/>
                <w:sz w:val="24"/>
              </w:rPr>
              <w:t>или</w:t>
            </w:r>
            <w:r>
              <w:rPr>
                <w:spacing w:val="-58"/>
                <w:sz w:val="24"/>
              </w:rPr>
              <w:t xml:space="preserve"> </w:t>
            </w:r>
            <w:r>
              <w:rPr>
                <w:sz w:val="24"/>
              </w:rPr>
              <w:t>муниципальными</w:t>
            </w:r>
            <w:r>
              <w:rPr>
                <w:spacing w:val="1"/>
                <w:sz w:val="24"/>
              </w:rPr>
              <w:t xml:space="preserve"> </w:t>
            </w:r>
            <w:r>
              <w:rPr>
                <w:sz w:val="24"/>
              </w:rPr>
              <w:t>унитарными</w:t>
            </w:r>
            <w:r>
              <w:rPr>
                <w:spacing w:val="1"/>
                <w:sz w:val="24"/>
              </w:rPr>
              <w:t xml:space="preserve"> </w:t>
            </w:r>
            <w:r>
              <w:rPr>
                <w:sz w:val="24"/>
              </w:rPr>
              <w:t>предприятиями,</w:t>
            </w:r>
            <w:r>
              <w:rPr>
                <w:spacing w:val="1"/>
                <w:sz w:val="24"/>
              </w:rPr>
              <w:t xml:space="preserve"> </w:t>
            </w:r>
            <w:r>
              <w:rPr>
                <w:sz w:val="24"/>
              </w:rPr>
              <w:t>в</w:t>
            </w:r>
            <w:r>
              <w:rPr>
                <w:spacing w:val="1"/>
                <w:sz w:val="24"/>
              </w:rPr>
              <w:t xml:space="preserve"> </w:t>
            </w:r>
            <w:r>
              <w:rPr>
                <w:sz w:val="24"/>
              </w:rPr>
              <w:t>объекты</w:t>
            </w:r>
            <w:r>
              <w:rPr>
                <w:spacing w:val="1"/>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указанных юридических лиц, 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z w:val="24"/>
              </w:rPr>
              <w:tab/>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предоставления</w:t>
            </w:r>
            <w:r>
              <w:rPr>
                <w:spacing w:val="1"/>
                <w:sz w:val="24"/>
              </w:rPr>
              <w:t xml:space="preserve"> </w:t>
            </w:r>
            <w:r>
              <w:rPr>
                <w:sz w:val="24"/>
              </w:rPr>
              <w:t>взноса</w:t>
            </w:r>
            <w:r>
              <w:rPr>
                <w:spacing w:val="1"/>
                <w:sz w:val="24"/>
              </w:rPr>
              <w:t xml:space="preserve"> </w:t>
            </w:r>
            <w:r>
              <w:rPr>
                <w:sz w:val="24"/>
              </w:rPr>
              <w:t>в</w:t>
            </w:r>
            <w:r>
              <w:rPr>
                <w:spacing w:val="-57"/>
                <w:sz w:val="24"/>
              </w:rPr>
              <w:t xml:space="preserve"> </w:t>
            </w:r>
            <w:r>
              <w:rPr>
                <w:sz w:val="24"/>
              </w:rPr>
              <w:t>уставные</w:t>
            </w:r>
            <w:r>
              <w:rPr>
                <w:sz w:val="24"/>
              </w:rPr>
              <w:tab/>
            </w:r>
            <w:r>
              <w:rPr>
                <w:sz w:val="24"/>
              </w:rPr>
              <w:tab/>
            </w:r>
            <w:r>
              <w:rPr>
                <w:spacing w:val="-1"/>
                <w:sz w:val="24"/>
              </w:rPr>
              <w:t>(складочные)</w:t>
            </w:r>
            <w:r>
              <w:rPr>
                <w:spacing w:val="-58"/>
                <w:sz w:val="24"/>
              </w:rPr>
              <w:t xml:space="preserve"> </w:t>
            </w:r>
            <w:r>
              <w:rPr>
                <w:sz w:val="24"/>
              </w:rPr>
              <w:t>капиталы</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указанных юридических лиц на</w:t>
            </w:r>
            <w:r>
              <w:rPr>
                <w:spacing w:val="-57"/>
                <w:sz w:val="24"/>
              </w:rPr>
              <w:t xml:space="preserve"> </w:t>
            </w:r>
            <w:r>
              <w:rPr>
                <w:sz w:val="24"/>
              </w:rPr>
              <w:t>осуществление</w:t>
            </w:r>
            <w:r>
              <w:rPr>
                <w:spacing w:val="1"/>
                <w:sz w:val="24"/>
              </w:rPr>
              <w:t xml:space="preserve"> </w:t>
            </w:r>
            <w:r>
              <w:rPr>
                <w:sz w:val="24"/>
              </w:rPr>
              <w:t>капитальных</w:t>
            </w:r>
            <w:r>
              <w:rPr>
                <w:spacing w:val="-57"/>
                <w:sz w:val="24"/>
              </w:rPr>
              <w:t xml:space="preserve"> </w:t>
            </w:r>
            <w:r>
              <w:rPr>
                <w:sz w:val="24"/>
              </w:rPr>
              <w:t>вложений</w:t>
            </w:r>
            <w:r>
              <w:rPr>
                <w:sz w:val="24"/>
              </w:rPr>
              <w:tab/>
            </w:r>
            <w:r>
              <w:rPr>
                <w:sz w:val="24"/>
              </w:rPr>
              <w:t>в</w:t>
            </w:r>
            <w:r>
              <w:rPr>
                <w:sz w:val="24"/>
              </w:rPr>
              <w:tab/>
            </w:r>
            <w:r>
              <w:rPr>
                <w:sz w:val="24"/>
              </w:rPr>
              <w:tab/>
            </w:r>
            <w:r>
              <w:rPr>
                <w:sz w:val="24"/>
              </w:rPr>
              <w:tab/>
            </w:r>
            <w:r>
              <w:rPr>
                <w:spacing w:val="-1"/>
                <w:sz w:val="24"/>
              </w:rPr>
              <w:t>объекты</w:t>
            </w:r>
            <w:r>
              <w:rPr>
                <w:spacing w:val="-58"/>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таких</w:t>
            </w:r>
            <w:r>
              <w:rPr>
                <w:spacing w:val="1"/>
                <w:sz w:val="24"/>
              </w:rPr>
              <w:t xml:space="preserve"> </w:t>
            </w:r>
            <w:r>
              <w:rPr>
                <w:sz w:val="24"/>
              </w:rPr>
              <w:t>дочерних</w:t>
            </w:r>
            <w:r>
              <w:rPr>
                <w:spacing w:val="1"/>
                <w:sz w:val="24"/>
              </w:rPr>
              <w:t xml:space="preserve"> </w:t>
            </w:r>
            <w:r>
              <w:rPr>
                <w:sz w:val="24"/>
              </w:rPr>
              <w:t>обществ,</w:t>
            </w:r>
            <w:r>
              <w:rPr>
                <w:spacing w:val="1"/>
                <w:sz w:val="24"/>
              </w:rPr>
              <w:t xml:space="preserve"> </w:t>
            </w:r>
            <w:r>
              <w:rPr>
                <w:sz w:val="24"/>
              </w:rPr>
              <w:t>и</w:t>
            </w:r>
            <w:r>
              <w:rPr>
                <w:spacing w:val="1"/>
                <w:sz w:val="24"/>
              </w:rPr>
              <w:t xml:space="preserve"> </w:t>
            </w:r>
            <w:r>
              <w:rPr>
                <w:sz w:val="24"/>
              </w:rPr>
              <w:t>(или) на приобретение такими</w:t>
            </w:r>
            <w:r>
              <w:rPr>
                <w:spacing w:val="1"/>
                <w:sz w:val="24"/>
              </w:rPr>
              <w:t xml:space="preserve"> </w:t>
            </w:r>
            <w:r>
              <w:rPr>
                <w:sz w:val="24"/>
              </w:rPr>
              <w:t>дочерними</w:t>
            </w:r>
            <w:r>
              <w:rPr>
                <w:sz w:val="24"/>
              </w:rPr>
              <w:tab/>
            </w:r>
            <w:r>
              <w:rPr>
                <w:sz w:val="24"/>
              </w:rPr>
              <w:tab/>
            </w:r>
            <w:r>
              <w:rPr>
                <w:sz w:val="24"/>
              </w:rPr>
              <w:tab/>
            </w:r>
            <w:r>
              <w:rPr>
                <w:spacing w:val="-1"/>
                <w:sz w:val="24"/>
              </w:rPr>
              <w:t>обществами</w:t>
            </w:r>
          </w:p>
          <w:p>
            <w:pPr>
              <w:pStyle w:val="8"/>
              <w:tabs>
                <w:tab w:val="left" w:pos="1959"/>
              </w:tabs>
              <w:ind w:left="64" w:right="47"/>
              <w:jc w:val="both"/>
              <w:rPr>
                <w:sz w:val="24"/>
              </w:rPr>
            </w:pPr>
            <w:r>
              <w:rPr>
                <w:sz w:val="24"/>
              </w:rPr>
              <w:t>объектов</w:t>
            </w:r>
            <w:r>
              <w:rPr>
                <w:sz w:val="24"/>
              </w:rPr>
              <w:tab/>
            </w:r>
            <w:r>
              <w:rPr>
                <w:spacing w:val="-1"/>
                <w:sz w:val="24"/>
              </w:rPr>
              <w:t>недвижимого</w:t>
            </w:r>
            <w:r>
              <w:rPr>
                <w:spacing w:val="-58"/>
                <w:sz w:val="24"/>
              </w:rPr>
              <w:t xml:space="preserve"> </w:t>
            </w:r>
            <w:r>
              <w:rPr>
                <w:sz w:val="24"/>
              </w:rPr>
              <w:t>имущества, не в соответствии с</w:t>
            </w:r>
            <w:r>
              <w:rPr>
                <w:spacing w:val="-57"/>
                <w:sz w:val="24"/>
              </w:rPr>
              <w:t xml:space="preserve"> </w:t>
            </w:r>
            <w:r>
              <w:rPr>
                <w:sz w:val="24"/>
              </w:rPr>
              <w:t>целями</w:t>
            </w:r>
            <w:r>
              <w:rPr>
                <w:spacing w:val="1"/>
                <w:sz w:val="24"/>
              </w:rPr>
              <w:t xml:space="preserve"> </w:t>
            </w:r>
            <w:r>
              <w:rPr>
                <w:sz w:val="24"/>
              </w:rPr>
              <w:t>их</w:t>
            </w:r>
            <w:r>
              <w:rPr>
                <w:spacing w:val="1"/>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 xml:space="preserve">том        </w:t>
            </w:r>
            <w:r>
              <w:rPr>
                <w:spacing w:val="16"/>
                <w:sz w:val="24"/>
              </w:rPr>
              <w:t xml:space="preserve"> </w:t>
            </w:r>
            <w:r>
              <w:rPr>
                <w:sz w:val="24"/>
              </w:rPr>
              <w:t xml:space="preserve">числе        </w:t>
            </w:r>
            <w:r>
              <w:rPr>
                <w:spacing w:val="16"/>
                <w:sz w:val="24"/>
              </w:rPr>
              <w:t xml:space="preserve"> </w:t>
            </w:r>
            <w:r>
              <w:rPr>
                <w:sz w:val="24"/>
              </w:rPr>
              <w:t xml:space="preserve">за        </w:t>
            </w:r>
            <w:r>
              <w:rPr>
                <w:spacing w:val="19"/>
                <w:sz w:val="24"/>
              </w:rPr>
              <w:t xml:space="preserve"> </w:t>
            </w:r>
            <w:r>
              <w:rPr>
                <w:sz w:val="24"/>
              </w:rPr>
              <w:t>счет</w:t>
            </w:r>
          </w:p>
        </w:tc>
        <w:tc>
          <w:tcPr>
            <w:tcW w:w="3121" w:type="dxa"/>
          </w:tcPr>
          <w:p>
            <w:pPr>
              <w:pStyle w:val="8"/>
              <w:spacing w:before="95"/>
              <w:ind w:left="323" w:right="310"/>
              <w:jc w:val="center"/>
              <w:rPr>
                <w:sz w:val="24"/>
              </w:rPr>
            </w:pPr>
            <w:r>
              <w:fldChar w:fldCharType="begin"/>
            </w:r>
            <w:r>
              <w:instrText xml:space="preserve"> HYPERLINK "consultantplus://offline/ref%3D0E8C51EFF77574B8234277044BEEA748D03E0D01AA59BC298B11C4BCAE67C42E22767A357F736CB59F36E11061EF2ED572411645DCA87947n548H" \h </w:instrText>
            </w:r>
            <w:r>
              <w:fldChar w:fldCharType="separate"/>
            </w:r>
            <w:r>
              <w:rPr>
                <w:color w:val="0000FF"/>
                <w:sz w:val="24"/>
              </w:rPr>
              <w:t xml:space="preserve">статья 80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169" w:right="160" w:hanging="2"/>
              <w:jc w:val="center"/>
              <w:rPr>
                <w:sz w:val="24"/>
              </w:rPr>
            </w:pP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8</w:t>
            </w:r>
          </w:p>
        </w:tc>
        <w:tc>
          <w:tcPr>
            <w:tcW w:w="2381" w:type="dxa"/>
          </w:tcPr>
          <w:p>
            <w:pPr>
              <w:pStyle w:val="8"/>
              <w:spacing w:before="95"/>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56" w:right="148"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spacing w:line="274" w:lineRule="exact"/>
              <w:ind w:left="75" w:right="71"/>
              <w:jc w:val="center"/>
              <w:rPr>
                <w:sz w:val="24"/>
              </w:rPr>
            </w:pPr>
            <w:r>
              <w:rPr>
                <w:sz w:val="24"/>
              </w:rPr>
              <w:t>Федерации</w:t>
            </w:r>
          </w:p>
        </w:tc>
        <w:tc>
          <w:tcPr>
            <w:tcW w:w="1700" w:type="dxa"/>
          </w:tcPr>
          <w:p>
            <w:pPr>
              <w:pStyle w:val="8"/>
              <w:spacing w:before="95"/>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tcPr>
          <w:p>
            <w:pPr>
              <w:pStyle w:val="8"/>
              <w:spacing w:before="95"/>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rPr>
                <w:sz w:val="24"/>
              </w:rPr>
            </w:pPr>
          </w:p>
        </w:tc>
        <w:tc>
          <w:tcPr>
            <w:tcW w:w="3401" w:type="dxa"/>
          </w:tcPr>
          <w:p>
            <w:pPr>
              <w:pStyle w:val="8"/>
              <w:spacing w:before="92"/>
              <w:ind w:left="64" w:right="49"/>
              <w:jc w:val="both"/>
              <w:rPr>
                <w:sz w:val="24"/>
              </w:rPr>
            </w:pPr>
            <w:r>
              <w:rPr>
                <w:sz w:val="24"/>
              </w:rPr>
              <w:t>неиспользованных</w:t>
            </w:r>
            <w:r>
              <w:rPr>
                <w:spacing w:val="1"/>
                <w:sz w:val="24"/>
              </w:rPr>
              <w:t xml:space="preserve"> </w:t>
            </w:r>
            <w:r>
              <w:rPr>
                <w:sz w:val="24"/>
              </w:rPr>
              <w:t>остатков</w:t>
            </w:r>
            <w:r>
              <w:rPr>
                <w:spacing w:val="-57"/>
                <w:sz w:val="24"/>
              </w:rPr>
              <w:t xml:space="preserve"> </w:t>
            </w:r>
            <w:r>
              <w:rPr>
                <w:sz w:val="24"/>
              </w:rPr>
              <w:t>средств на начало финансового</w:t>
            </w:r>
            <w:r>
              <w:rPr>
                <w:spacing w:val="-57"/>
                <w:sz w:val="24"/>
              </w:rPr>
              <w:t xml:space="preserve"> </w:t>
            </w:r>
            <w:r>
              <w:rPr>
                <w:sz w:val="24"/>
              </w:rPr>
              <w:t>года</w:t>
            </w: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3" w:hRule="atLeast"/>
        </w:trPr>
        <w:tc>
          <w:tcPr>
            <w:tcW w:w="850" w:type="dxa"/>
          </w:tcPr>
          <w:p>
            <w:pPr>
              <w:pStyle w:val="8"/>
              <w:spacing w:before="95"/>
              <w:ind w:left="73" w:right="64"/>
              <w:jc w:val="center"/>
              <w:rPr>
                <w:sz w:val="24"/>
              </w:rPr>
            </w:pPr>
            <w:r>
              <w:rPr>
                <w:sz w:val="24"/>
              </w:rPr>
              <w:t>1.3.15</w:t>
            </w:r>
          </w:p>
        </w:tc>
        <w:tc>
          <w:tcPr>
            <w:tcW w:w="3401" w:type="dxa"/>
          </w:tcPr>
          <w:p>
            <w:pPr>
              <w:pStyle w:val="8"/>
              <w:tabs>
                <w:tab w:val="left" w:pos="1755"/>
                <w:tab w:val="left" w:pos="2516"/>
                <w:tab w:val="left" w:pos="2705"/>
              </w:tabs>
              <w:spacing w:before="95"/>
              <w:ind w:left="64" w:right="46"/>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проведения</w:t>
            </w:r>
            <w:r>
              <w:rPr>
                <w:spacing w:val="1"/>
                <w:sz w:val="24"/>
              </w:rPr>
              <w:t xml:space="preserve"> </w:t>
            </w:r>
            <w:r>
              <w:rPr>
                <w:sz w:val="24"/>
              </w:rPr>
              <w:t>строительного</w:t>
            </w:r>
            <w:r>
              <w:rPr>
                <w:spacing w:val="-57"/>
                <w:sz w:val="24"/>
              </w:rPr>
              <w:t xml:space="preserve"> </w:t>
            </w:r>
            <w:r>
              <w:rPr>
                <w:sz w:val="24"/>
              </w:rPr>
              <w:t>контроля</w:t>
            </w:r>
            <w:r>
              <w:rPr>
                <w:sz w:val="24"/>
              </w:rPr>
              <w:tab/>
            </w:r>
            <w:r>
              <w:rPr>
                <w:sz w:val="24"/>
              </w:rPr>
              <w:t>за</w:t>
            </w:r>
            <w:r>
              <w:rPr>
                <w:sz w:val="24"/>
              </w:rPr>
              <w:tab/>
            </w:r>
            <w:r>
              <w:rPr>
                <w:sz w:val="24"/>
              </w:rPr>
              <w:tab/>
            </w:r>
            <w:r>
              <w:rPr>
                <w:spacing w:val="-1"/>
                <w:sz w:val="24"/>
              </w:rPr>
              <w:t>ходом</w:t>
            </w:r>
          </w:p>
          <w:p>
            <w:pPr>
              <w:pStyle w:val="8"/>
              <w:tabs>
                <w:tab w:val="left" w:pos="2540"/>
              </w:tabs>
              <w:ind w:left="64" w:right="46"/>
              <w:jc w:val="both"/>
              <w:rPr>
                <w:sz w:val="24"/>
              </w:rPr>
            </w:pPr>
            <w:r>
              <w:rPr>
                <w:sz w:val="24"/>
              </w:rPr>
              <w:t>строительства</w:t>
            </w:r>
            <w:r>
              <w:rPr>
                <w:sz w:val="24"/>
              </w:rPr>
              <w:tab/>
            </w:r>
            <w:r>
              <w:rPr>
                <w:spacing w:val="-1"/>
                <w:sz w:val="24"/>
              </w:rPr>
              <w:t>объекта</w:t>
            </w:r>
            <w:r>
              <w:rPr>
                <w:spacing w:val="-58"/>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а</w:t>
            </w:r>
            <w:r>
              <w:rPr>
                <w:spacing w:val="-57"/>
                <w:sz w:val="24"/>
              </w:rPr>
              <w:t xml:space="preserve"> </w:t>
            </w:r>
            <w:r>
              <w:rPr>
                <w:sz w:val="24"/>
              </w:rPr>
              <w:t>также</w:t>
            </w:r>
            <w:r>
              <w:rPr>
                <w:spacing w:val="1"/>
                <w:sz w:val="24"/>
              </w:rPr>
              <w:t xml:space="preserve"> </w:t>
            </w:r>
            <w:r>
              <w:rPr>
                <w:sz w:val="24"/>
              </w:rPr>
              <w:t>ненадлежащее</w:t>
            </w:r>
            <w:r>
              <w:rPr>
                <w:spacing w:val="1"/>
                <w:sz w:val="24"/>
              </w:rPr>
              <w:t xml:space="preserve"> </w:t>
            </w:r>
            <w:r>
              <w:rPr>
                <w:sz w:val="24"/>
              </w:rPr>
              <w:t>его</w:t>
            </w:r>
            <w:r>
              <w:rPr>
                <w:spacing w:val="-57"/>
                <w:sz w:val="24"/>
              </w:rPr>
              <w:t xml:space="preserve"> </w:t>
            </w:r>
            <w:r>
              <w:rPr>
                <w:sz w:val="24"/>
              </w:rPr>
              <w:t>осуществление</w:t>
            </w:r>
          </w:p>
        </w:tc>
        <w:tc>
          <w:tcPr>
            <w:tcW w:w="3121" w:type="dxa"/>
          </w:tcPr>
          <w:p>
            <w:pPr>
              <w:pStyle w:val="8"/>
              <w:spacing w:before="95"/>
              <w:ind w:left="85" w:right="76" w:firstLine="3"/>
              <w:jc w:val="center"/>
              <w:rPr>
                <w:sz w:val="24"/>
              </w:rPr>
            </w:pPr>
            <w:r>
              <w:fldChar w:fldCharType="begin"/>
            </w:r>
            <w:r>
              <w:instrText xml:space="preserve"> HYPERLINK "consultantplus://offline/ref%3D0E8C51EFF77574B8234277044BEEA748D7360803A85DBC298B11C4BCAE67C42E22767A357F7065B79F36E11061EF2ED572411645DCA87947n548H" \h </w:instrText>
            </w:r>
            <w:r>
              <w:fldChar w:fldCharType="separate"/>
            </w:r>
            <w:r>
              <w:rPr>
                <w:color w:val="0000FF"/>
                <w:sz w:val="24"/>
              </w:rPr>
              <w:t>статья 53</w:t>
            </w:r>
            <w:r>
              <w:rPr>
                <w:color w:val="0000FF"/>
                <w:sz w:val="24"/>
              </w:rPr>
              <w:fldChar w:fldCharType="end"/>
            </w:r>
            <w:r>
              <w:rPr>
                <w:color w:val="0000FF"/>
                <w:spacing w:val="1"/>
                <w:sz w:val="24"/>
              </w:rPr>
              <w:t xml:space="preserve"> </w:t>
            </w:r>
            <w:r>
              <w:rPr>
                <w:sz w:val="24"/>
              </w:rPr>
              <w:t>Градостроительного</w:t>
            </w:r>
            <w:r>
              <w:rPr>
                <w:spacing w:val="-12"/>
                <w:sz w:val="24"/>
              </w:rPr>
              <w:t xml:space="preserve"> </w:t>
            </w:r>
            <w:r>
              <w:rPr>
                <w:sz w:val="24"/>
              </w:rPr>
              <w:t>кодекса</w:t>
            </w:r>
            <w:r>
              <w:rPr>
                <w:spacing w:val="-57"/>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"consultantplus://offline/ref%3D0E8C51EFF77574B8234277044BEEA748D7380B07A85EBC298B11C4BCAE67C42E22767A357F716FB19436E11061EF2ED572411645DCA87947n548H" \h </w:instrText>
            </w:r>
            <w:r>
              <w:fldChar w:fldCharType="separate"/>
            </w:r>
            <w:r>
              <w:rPr>
                <w:color w:val="0000FF"/>
                <w:sz w:val="24"/>
              </w:rPr>
              <w:t xml:space="preserve">статья 748 </w:t>
            </w:r>
            <w:r>
              <w:rPr>
                <w:color w:val="0000FF"/>
                <w:sz w:val="24"/>
              </w:rPr>
              <w:fldChar w:fldCharType="end"/>
            </w:r>
            <w:r>
              <w:rPr>
                <w:sz w:val="24"/>
              </w:rPr>
              <w:t>Гражданского</w:t>
            </w:r>
            <w:r>
              <w:rPr>
                <w:spacing w:val="1"/>
                <w:sz w:val="24"/>
              </w:rPr>
              <w:t xml:space="preserve"> </w:t>
            </w:r>
            <w:r>
              <w:rPr>
                <w:sz w:val="24"/>
              </w:rPr>
              <w:t>кодекса</w:t>
            </w:r>
            <w:r>
              <w:rPr>
                <w:spacing w:val="-2"/>
                <w:sz w:val="24"/>
              </w:rPr>
              <w:t xml:space="preserve"> </w:t>
            </w:r>
            <w:r>
              <w:rPr>
                <w:sz w:val="24"/>
              </w:rPr>
              <w:t>Российской</w:t>
            </w:r>
          </w:p>
          <w:p>
            <w:pPr>
              <w:pStyle w:val="8"/>
              <w:ind w:left="174" w:right="167" w:firstLine="7"/>
              <w:jc w:val="center"/>
              <w:rPr>
                <w:sz w:val="24"/>
              </w:rPr>
            </w:pPr>
            <w:r>
              <w:rPr>
                <w:sz w:val="24"/>
              </w:rPr>
              <w:t>Федерации;</w:t>
            </w:r>
            <w:r>
              <w:rPr>
                <w:spacing w:val="1"/>
                <w:sz w:val="24"/>
              </w:rPr>
              <w:t xml:space="preserve"> </w:t>
            </w:r>
            <w:r>
              <w:fldChar w:fldCharType="begin"/>
            </w:r>
            <w:r>
              <w:instrText xml:space="preserve"> HYPERLINK "consultantplus://offline/ref%3D0E8C51EFF77574B8234277044BEEA748D53F0D00A35ABC298B11C4BCAE67C42E307622397D7873B19E23B74127nB48H"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p>
          <w:p>
            <w:pPr>
              <w:pStyle w:val="8"/>
              <w:ind w:left="80" w:right="69"/>
              <w:jc w:val="center"/>
              <w:rPr>
                <w:sz w:val="24"/>
              </w:rPr>
            </w:pPr>
            <w:r>
              <w:rPr>
                <w:sz w:val="24"/>
              </w:rPr>
              <w:t>Федерации</w:t>
            </w:r>
            <w:r>
              <w:rPr>
                <w:spacing w:val="-4"/>
                <w:sz w:val="24"/>
              </w:rPr>
              <w:t xml:space="preserve"> </w:t>
            </w:r>
            <w:r>
              <w:rPr>
                <w:sz w:val="24"/>
              </w:rPr>
              <w:t>от</w:t>
            </w:r>
            <w:r>
              <w:rPr>
                <w:spacing w:val="-4"/>
                <w:sz w:val="24"/>
              </w:rPr>
              <w:t xml:space="preserve"> </w:t>
            </w:r>
            <w:r>
              <w:rPr>
                <w:sz w:val="24"/>
              </w:rPr>
              <w:t>21</w:t>
            </w:r>
            <w:r>
              <w:rPr>
                <w:spacing w:val="-3"/>
                <w:sz w:val="24"/>
              </w:rPr>
              <w:t xml:space="preserve"> </w:t>
            </w:r>
            <w:r>
              <w:rPr>
                <w:sz w:val="24"/>
              </w:rPr>
              <w:t>июня</w:t>
            </w:r>
            <w:r>
              <w:rPr>
                <w:spacing w:val="-6"/>
                <w:sz w:val="24"/>
              </w:rPr>
              <w:t xml:space="preserve"> </w:t>
            </w:r>
            <w:r>
              <w:rPr>
                <w:sz w:val="24"/>
              </w:rPr>
              <w:t>2010</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468 "О</w:t>
            </w:r>
            <w:r>
              <w:rPr>
                <w:spacing w:val="-1"/>
                <w:sz w:val="24"/>
              </w:rPr>
              <w:t xml:space="preserve"> </w:t>
            </w:r>
            <w:r>
              <w:rPr>
                <w:sz w:val="24"/>
              </w:rPr>
              <w:t>порядке</w:t>
            </w:r>
          </w:p>
          <w:p>
            <w:pPr>
              <w:pStyle w:val="8"/>
              <w:ind w:left="118" w:right="109"/>
              <w:jc w:val="center"/>
              <w:rPr>
                <w:sz w:val="24"/>
              </w:rPr>
            </w:pPr>
            <w:r>
              <w:rPr>
                <w:sz w:val="24"/>
              </w:rPr>
              <w:t>проведения строительного</w:t>
            </w:r>
            <w:r>
              <w:rPr>
                <w:spacing w:val="-58"/>
                <w:sz w:val="24"/>
              </w:rPr>
              <w:t xml:space="preserve"> </w:t>
            </w:r>
            <w:r>
              <w:rPr>
                <w:sz w:val="24"/>
              </w:rPr>
              <w:t>контроля при</w:t>
            </w:r>
            <w:r>
              <w:rPr>
                <w:spacing w:val="1"/>
                <w:sz w:val="24"/>
              </w:rPr>
              <w:t xml:space="preserve"> </w:t>
            </w:r>
            <w:r>
              <w:rPr>
                <w:sz w:val="24"/>
              </w:rPr>
              <w:t>осуществлении</w:t>
            </w:r>
            <w:r>
              <w:rPr>
                <w:spacing w:val="1"/>
                <w:sz w:val="24"/>
              </w:rPr>
              <w:t xml:space="preserve"> </w:t>
            </w:r>
            <w:r>
              <w:rPr>
                <w:sz w:val="24"/>
              </w:rPr>
              <w:t>строительства,</w:t>
            </w:r>
            <w:r>
              <w:rPr>
                <w:spacing w:val="1"/>
                <w:sz w:val="24"/>
              </w:rPr>
              <w:t xml:space="preserve"> </w:t>
            </w:r>
            <w:r>
              <w:rPr>
                <w:sz w:val="24"/>
              </w:rPr>
              <w:t>реконструкции и</w:t>
            </w:r>
            <w:r>
              <w:rPr>
                <w:spacing w:val="1"/>
                <w:sz w:val="24"/>
              </w:rPr>
              <w:t xml:space="preserve"> </w:t>
            </w:r>
            <w:r>
              <w:rPr>
                <w:sz w:val="24"/>
              </w:rPr>
              <w:t>капитального ремонта</w:t>
            </w:r>
            <w:r>
              <w:rPr>
                <w:spacing w:val="1"/>
                <w:sz w:val="24"/>
              </w:rPr>
              <w:t xml:space="preserve"> </w:t>
            </w:r>
            <w:r>
              <w:rPr>
                <w:sz w:val="24"/>
              </w:rPr>
              <w:t>объектов капитального</w:t>
            </w:r>
            <w:r>
              <w:rPr>
                <w:spacing w:val="1"/>
                <w:sz w:val="24"/>
              </w:rPr>
              <w:t xml:space="preserve"> </w:t>
            </w:r>
            <w:r>
              <w:rPr>
                <w:sz w:val="24"/>
              </w:rPr>
              <w:t>строительства"</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spacing w:before="95"/>
              <w:ind w:left="73" w:right="64"/>
              <w:jc w:val="center"/>
              <w:rPr>
                <w:sz w:val="24"/>
              </w:rPr>
            </w:pPr>
            <w:r>
              <w:rPr>
                <w:sz w:val="24"/>
              </w:rPr>
              <w:t>1.3.16</w:t>
            </w:r>
          </w:p>
        </w:tc>
        <w:tc>
          <w:tcPr>
            <w:tcW w:w="3401" w:type="dxa"/>
          </w:tcPr>
          <w:p>
            <w:pPr>
              <w:pStyle w:val="8"/>
              <w:tabs>
                <w:tab w:val="left" w:pos="2516"/>
              </w:tabs>
              <w:spacing w:before="95"/>
              <w:ind w:left="64" w:right="46"/>
              <w:jc w:val="both"/>
              <w:rPr>
                <w:sz w:val="24"/>
              </w:rPr>
            </w:pPr>
            <w:r>
              <w:rPr>
                <w:sz w:val="24"/>
              </w:rPr>
              <w:t>Нарушение</w:t>
            </w:r>
            <w:r>
              <w:rPr>
                <w:sz w:val="24"/>
              </w:rPr>
              <w:tab/>
            </w:r>
            <w:r>
              <w:rPr>
                <w:spacing w:val="-1"/>
                <w:sz w:val="24"/>
              </w:rPr>
              <w:t>порядка</w:t>
            </w:r>
            <w:r>
              <w:rPr>
                <w:spacing w:val="-58"/>
                <w:sz w:val="24"/>
              </w:rPr>
              <w:t xml:space="preserve"> </w:t>
            </w:r>
            <w:r>
              <w:rPr>
                <w:sz w:val="24"/>
              </w:rPr>
              <w:t>строительства,</w:t>
            </w:r>
            <w:r>
              <w:rPr>
                <w:spacing w:val="1"/>
                <w:sz w:val="24"/>
              </w:rPr>
              <w:t xml:space="preserve"> </w:t>
            </w:r>
            <w:r>
              <w:rPr>
                <w:sz w:val="24"/>
              </w:rPr>
              <w:t>реконструкции,</w:t>
            </w:r>
            <w:r>
              <w:rPr>
                <w:spacing w:val="-57"/>
                <w:sz w:val="24"/>
              </w:rPr>
              <w:t xml:space="preserve"> </w:t>
            </w:r>
            <w:r>
              <w:rPr>
                <w:sz w:val="24"/>
              </w:rPr>
              <w:t>капитального ремонта объектов</w:t>
            </w:r>
            <w:r>
              <w:rPr>
                <w:spacing w:val="-57"/>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и</w:t>
            </w:r>
            <w:r>
              <w:rPr>
                <w:spacing w:val="1"/>
                <w:sz w:val="24"/>
              </w:rPr>
              <w:t xml:space="preserve"> </w:t>
            </w:r>
            <w:r>
              <w:rPr>
                <w:sz w:val="24"/>
              </w:rPr>
              <w:t>ввода объектов в эксплуатацию</w:t>
            </w:r>
            <w:r>
              <w:rPr>
                <w:spacing w:val="-57"/>
                <w:sz w:val="24"/>
              </w:rPr>
              <w:t xml:space="preserve"> </w:t>
            </w:r>
            <w:r>
              <w:rPr>
                <w:sz w:val="24"/>
              </w:rPr>
              <w:t>(за исключением нарушений по</w:t>
            </w:r>
            <w:r>
              <w:rPr>
                <w:spacing w:val="-57"/>
                <w:sz w:val="24"/>
              </w:rPr>
              <w:t xml:space="preserve"> </w:t>
            </w:r>
            <w:r>
              <w:rPr>
                <w:sz w:val="24"/>
              </w:rPr>
              <w:t>пункту</w:t>
            </w:r>
            <w:r>
              <w:rPr>
                <w:spacing w:val="-6"/>
                <w:sz w:val="24"/>
              </w:rPr>
              <w:t xml:space="preserve"> </w:t>
            </w:r>
            <w:r>
              <w:rPr>
                <w:sz w:val="24"/>
              </w:rPr>
              <w:t>1.3.21)</w:t>
            </w:r>
          </w:p>
        </w:tc>
        <w:tc>
          <w:tcPr>
            <w:tcW w:w="3121" w:type="dxa"/>
          </w:tcPr>
          <w:p>
            <w:pPr>
              <w:pStyle w:val="8"/>
              <w:spacing w:before="95"/>
              <w:ind w:left="210"/>
              <w:rPr>
                <w:sz w:val="24"/>
              </w:rPr>
            </w:pPr>
            <w:r>
              <w:fldChar w:fldCharType="begin"/>
            </w:r>
            <w:r>
              <w:instrText xml:space="preserve"> HYPERLINK "consultantplus://offline/ref%3D0E8C51EFF77574B8234277044BEEA748D7360803A85DBC298B11C4BCAE67C42E22767A357F706AB59536E11061EF2ED572411645DCA87947n548H" \h </w:instrText>
            </w:r>
            <w:r>
              <w:fldChar w:fldCharType="separate"/>
            </w:r>
            <w:r>
              <w:rPr>
                <w:color w:val="0000FF"/>
                <w:sz w:val="24"/>
              </w:rPr>
              <w:t>статьи</w:t>
            </w:r>
            <w:r>
              <w:rPr>
                <w:color w:val="0000FF"/>
                <w:spacing w:val="-1"/>
                <w:sz w:val="24"/>
              </w:rPr>
              <w:t xml:space="preserve"> </w:t>
            </w:r>
            <w:r>
              <w:rPr>
                <w:color w:val="0000FF"/>
                <w:sz w:val="24"/>
              </w:rPr>
              <w:t>48</w:t>
            </w:r>
            <w:r>
              <w:rPr>
                <w:color w:val="0000FF"/>
                <w:sz w:val="24"/>
              </w:rPr>
              <w:fldChar w:fldCharType="end"/>
            </w:r>
            <w:r>
              <w:rPr>
                <w:sz w:val="24"/>
              </w:rPr>
              <w:t xml:space="preserve">, </w:t>
            </w:r>
            <w:r>
              <w:fldChar w:fldCharType="begin"/>
            </w:r>
            <w:r>
              <w:instrText xml:space="preserve"> HYPERLINK "consultantplus://offline/ref%3D0E8C51EFF77574B8234277044BEEA748D7360803A85DBC298B11C4BCAE67C42E22767A377F7666E5CC79E04C27B23DD779411446C0nA48H" \h </w:instrText>
            </w:r>
            <w:r>
              <w:fldChar w:fldCharType="separate"/>
            </w:r>
            <w:r>
              <w:rPr>
                <w:color w:val="0000FF"/>
                <w:sz w:val="24"/>
              </w:rPr>
              <w:t>51</w:t>
            </w:r>
            <w:r>
              <w:rPr>
                <w:color w:val="0000FF"/>
                <w:sz w:val="24"/>
              </w:rPr>
              <w:fldChar w:fldCharType="end"/>
            </w:r>
            <w:r>
              <w:rPr>
                <w:sz w:val="24"/>
              </w:rPr>
              <w:t xml:space="preserve">, </w:t>
            </w:r>
            <w:r>
              <w:fldChar w:fldCharType="begin"/>
            </w:r>
            <w:r>
              <w:instrText xml:space="preserve"> HYPERLINK "consultantplus://offline/ref%3D0E8C51EFF77574B8234277044BEEA748D7360803A85DBC298B11C4BCAE67C42E22767A357F7065B59536E11061EF2ED572411645DCA87947n548H" \h </w:instrText>
            </w:r>
            <w:r>
              <w:fldChar w:fldCharType="separate"/>
            </w:r>
            <w:r>
              <w:rPr>
                <w:color w:val="0000FF"/>
                <w:sz w:val="24"/>
              </w:rPr>
              <w:t>52</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"consultantplus://offline/ref%3D0E8C51EFF77574B8234277044BEEA748D7360803A85DBC298B11C4BCAE67C42E22767A357F7065B99D36E11061EF2ED572411645DCA87947n548H" \h </w:instrText>
            </w:r>
            <w:r>
              <w:fldChar w:fldCharType="separate"/>
            </w:r>
            <w:r>
              <w:rPr>
                <w:color w:val="0000FF"/>
                <w:sz w:val="24"/>
              </w:rPr>
              <w:t>55</w:t>
            </w:r>
            <w:r>
              <w:rPr>
                <w:color w:val="0000FF"/>
                <w:sz w:val="24"/>
              </w:rPr>
              <w:fldChar w:fldCharType="end"/>
            </w:r>
            <w:r>
              <w:rPr>
                <w:sz w:val="24"/>
              </w:rPr>
              <w:t xml:space="preserve">, </w:t>
            </w:r>
            <w:r>
              <w:fldChar w:fldCharType="begin"/>
            </w:r>
            <w:r>
              <w:instrText xml:space="preserve"> HYPERLINK "consultantplus://offline/ref%3D0E8C51EFF77574B8234277044BEEA748D7360803A85DBC298B11C4BCAE67C42E22767A31777666E5CC79E04C27B23DD779411446C0nA48H" \h </w:instrText>
            </w:r>
            <w:r>
              <w:fldChar w:fldCharType="separate"/>
            </w:r>
            <w:r>
              <w:rPr>
                <w:color w:val="0000FF"/>
                <w:sz w:val="24"/>
              </w:rPr>
              <w:t>55.24</w:t>
            </w:r>
            <w:r>
              <w:rPr>
                <w:color w:val="0000FF"/>
                <w:sz w:val="24"/>
              </w:rPr>
              <w:fldChar w:fldCharType="end"/>
            </w:r>
          </w:p>
          <w:p>
            <w:pPr>
              <w:pStyle w:val="8"/>
              <w:ind w:left="364" w:right="68" w:hanging="279"/>
              <w:rPr>
                <w:sz w:val="24"/>
              </w:rPr>
            </w:pPr>
            <w:r>
              <w:rPr>
                <w:sz w:val="24"/>
              </w:rPr>
              <w:t>Градостроительного</w:t>
            </w:r>
            <w:r>
              <w:rPr>
                <w:spacing w:val="-12"/>
                <w:sz w:val="24"/>
              </w:rPr>
              <w:t xml:space="preserve"> </w:t>
            </w:r>
            <w:r>
              <w:rPr>
                <w:sz w:val="24"/>
              </w:rPr>
              <w:t>кодекса</w:t>
            </w:r>
            <w:r>
              <w:rPr>
                <w:spacing w:val="-57"/>
                <w:sz w:val="24"/>
              </w:rPr>
              <w:t xml:space="preserve"> </w:t>
            </w:r>
            <w:r>
              <w:rPr>
                <w:sz w:val="24"/>
              </w:rPr>
              <w:t>Российской</w:t>
            </w:r>
            <w:r>
              <w:rPr>
                <w:spacing w:val="-2"/>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spacing w:before="95"/>
              <w:ind w:left="468" w:right="212" w:hanging="231"/>
              <w:rPr>
                <w:sz w:val="24"/>
              </w:rPr>
            </w:pPr>
            <w:r>
              <w:fldChar w:fldCharType="begin"/>
            </w:r>
            <w:r>
              <w:instrText xml:space="preserve"> HYPERLINK "consultantplus://offline/ref%3D0E8C51EFF77574B8234277044BEEA748D03E0D07A25EBC298B11C4BCAE67C42E22767A3C767366E5CC79E04C27B23DD779411446C0nA48H" \h </w:instrText>
            </w:r>
            <w:r>
              <w:fldChar w:fldCharType="separate"/>
            </w:r>
            <w:r>
              <w:rPr>
                <w:color w:val="0000FF"/>
                <w:sz w:val="24"/>
              </w:rPr>
              <w:t xml:space="preserve">статья 9.5 </w:t>
            </w:r>
            <w:r>
              <w:rPr>
                <w:color w:val="0000FF"/>
                <w:sz w:val="24"/>
              </w:rPr>
              <w:fldChar w:fldCharType="end"/>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5"/>
              <w:ind w:left="73" w:right="64"/>
              <w:jc w:val="center"/>
              <w:rPr>
                <w:sz w:val="24"/>
              </w:rPr>
            </w:pPr>
            <w:r>
              <w:rPr>
                <w:sz w:val="24"/>
              </w:rPr>
              <w:t>1.3.17</w:t>
            </w:r>
          </w:p>
        </w:tc>
        <w:tc>
          <w:tcPr>
            <w:tcW w:w="3401" w:type="dxa"/>
          </w:tcPr>
          <w:p>
            <w:pPr>
              <w:pStyle w:val="8"/>
              <w:tabs>
                <w:tab w:val="left" w:pos="2139"/>
              </w:tabs>
              <w:spacing w:before="95"/>
              <w:ind w:left="64" w:right="48"/>
              <w:rPr>
                <w:sz w:val="24"/>
              </w:rPr>
            </w:pPr>
            <w:r>
              <w:rPr>
                <w:sz w:val="24"/>
              </w:rPr>
              <w:t>Несоблюдение</w:t>
            </w:r>
            <w:r>
              <w:rPr>
                <w:spacing w:val="53"/>
                <w:sz w:val="24"/>
              </w:rPr>
              <w:t xml:space="preserve"> </w:t>
            </w:r>
            <w:r>
              <w:rPr>
                <w:sz w:val="24"/>
              </w:rPr>
              <w:t>требования</w:t>
            </w:r>
            <w:r>
              <w:rPr>
                <w:spacing w:val="54"/>
                <w:sz w:val="24"/>
              </w:rPr>
              <w:t xml:space="preserve"> </w:t>
            </w:r>
            <w:r>
              <w:rPr>
                <w:sz w:val="24"/>
              </w:rPr>
              <w:t>об</w:t>
            </w:r>
            <w:r>
              <w:rPr>
                <w:spacing w:val="-57"/>
                <w:sz w:val="24"/>
              </w:rPr>
              <w:t xml:space="preserve"> </w:t>
            </w:r>
            <w:r>
              <w:rPr>
                <w:sz w:val="24"/>
              </w:rPr>
              <w:t>обязательном</w:t>
            </w:r>
            <w:r>
              <w:rPr>
                <w:sz w:val="24"/>
              </w:rPr>
              <w:tab/>
            </w:r>
            <w:r>
              <w:rPr>
                <w:spacing w:val="-1"/>
                <w:sz w:val="24"/>
              </w:rPr>
              <w:t>проведении</w:t>
            </w:r>
          </w:p>
        </w:tc>
        <w:tc>
          <w:tcPr>
            <w:tcW w:w="3121" w:type="dxa"/>
          </w:tcPr>
          <w:p>
            <w:pPr>
              <w:pStyle w:val="8"/>
              <w:spacing w:before="95"/>
              <w:ind w:left="85" w:right="68" w:firstLine="783"/>
              <w:rPr>
                <w:sz w:val="24"/>
              </w:rPr>
            </w:pPr>
            <w:r>
              <w:fldChar w:fldCharType="begin"/>
            </w:r>
            <w:r>
              <w:instrText xml:space="preserve"> HYPERLINK "consultantplus://offline/ref%3D0E8C51EFF77574B8234277044BEEA748D7360803A85DBC298B11C4BCAE67C42E22767A357F7165B99B36E11061EF2ED572411645DCA87947n548H" \h </w:instrText>
            </w:r>
            <w:r>
              <w:fldChar w:fldCharType="separate"/>
            </w:r>
            <w:r>
              <w:rPr>
                <w:color w:val="0000FF"/>
                <w:sz w:val="24"/>
              </w:rPr>
              <w:t>статьи 8.3</w:t>
            </w:r>
            <w:r>
              <w:rPr>
                <w:color w:val="0000FF"/>
                <w:sz w:val="24"/>
              </w:rPr>
              <w:fldChar w:fldCharType="end"/>
            </w:r>
            <w:r>
              <w:rPr>
                <w:sz w:val="24"/>
              </w:rPr>
              <w:t xml:space="preserve">, </w:t>
            </w:r>
            <w:r>
              <w:fldChar w:fldCharType="begin"/>
            </w:r>
            <w:r>
              <w:instrText xml:space="preserve"> HYPERLINK "consultantplus://offline/ref%3D0E8C51EFF77574B8234277044BEEA748D7360803A85DBC298B11C4BCAE67C42E22767A377D7164BAC96CF11428B82BC97A5C0844C2A8n74BH" \h </w:instrText>
            </w:r>
            <w:r>
              <w:fldChar w:fldCharType="separate"/>
            </w:r>
            <w:r>
              <w:rPr>
                <w:color w:val="0000FF"/>
                <w:sz w:val="24"/>
              </w:rPr>
              <w:t>49</w:t>
            </w:r>
            <w:r>
              <w:rPr>
                <w:color w:val="0000FF"/>
                <w:sz w:val="24"/>
              </w:rPr>
              <w:fldChar w:fldCharType="end"/>
            </w:r>
            <w:r>
              <w:rPr>
                <w:color w:val="0000FF"/>
                <w:spacing w:val="1"/>
                <w:sz w:val="24"/>
              </w:rPr>
              <w:t xml:space="preserve"> </w:t>
            </w:r>
            <w:r>
              <w:rPr>
                <w:sz w:val="24"/>
              </w:rPr>
              <w:t>Градостроительного</w:t>
            </w:r>
            <w:r>
              <w:rPr>
                <w:spacing w:val="-12"/>
                <w:sz w:val="24"/>
              </w:rPr>
              <w:t xml:space="preserve"> </w:t>
            </w:r>
            <w:r>
              <w:rPr>
                <w:sz w:val="24"/>
              </w:rPr>
              <w:t>кодекса</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rPr>
                <w:sz w:val="24"/>
              </w:rPr>
            </w:pPr>
          </w:p>
        </w:tc>
        <w:tc>
          <w:tcPr>
            <w:tcW w:w="3401" w:type="dxa"/>
          </w:tcPr>
          <w:p>
            <w:pPr>
              <w:pStyle w:val="8"/>
              <w:tabs>
                <w:tab w:val="left" w:pos="1609"/>
                <w:tab w:val="left" w:pos="2261"/>
                <w:tab w:val="left" w:pos="2964"/>
              </w:tabs>
              <w:spacing w:before="92"/>
              <w:ind w:left="64" w:right="47"/>
              <w:jc w:val="both"/>
              <w:rPr>
                <w:sz w:val="24"/>
              </w:rPr>
            </w:pPr>
            <w:r>
              <w:rPr>
                <w:sz w:val="24"/>
              </w:rPr>
              <w:t>экспертизы</w:t>
            </w:r>
            <w:r>
              <w:rPr>
                <w:sz w:val="24"/>
              </w:rPr>
              <w:tab/>
            </w:r>
            <w:r>
              <w:rPr>
                <w:sz w:val="24"/>
              </w:rPr>
              <w:tab/>
            </w:r>
            <w:r>
              <w:rPr>
                <w:sz w:val="24"/>
              </w:rPr>
              <w:t>проектной</w:t>
            </w:r>
            <w:r>
              <w:rPr>
                <w:spacing w:val="-58"/>
                <w:sz w:val="24"/>
              </w:rPr>
              <w:t xml:space="preserve"> </w:t>
            </w:r>
            <w:r>
              <w:rPr>
                <w:sz w:val="24"/>
              </w:rPr>
              <w:t>документации</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инженерных</w:t>
            </w:r>
            <w:r>
              <w:rPr>
                <w:spacing w:val="1"/>
                <w:sz w:val="24"/>
              </w:rPr>
              <w:t xml:space="preserve"> </w:t>
            </w:r>
            <w:r>
              <w:rPr>
                <w:sz w:val="24"/>
              </w:rPr>
              <w:t>изысканий</w:t>
            </w:r>
            <w:r>
              <w:rPr>
                <w:spacing w:val="1"/>
                <w:sz w:val="24"/>
              </w:rPr>
              <w:t xml:space="preserve"> </w:t>
            </w:r>
            <w:r>
              <w:rPr>
                <w:sz w:val="24"/>
              </w:rPr>
              <w:t>(в</w:t>
            </w:r>
            <w:r>
              <w:rPr>
                <w:spacing w:val="1"/>
                <w:sz w:val="24"/>
              </w:rPr>
              <w:t xml:space="preserve"> </w:t>
            </w:r>
            <w:r>
              <w:rPr>
                <w:sz w:val="24"/>
              </w:rPr>
              <w:t>форме</w:t>
            </w:r>
            <w:r>
              <w:rPr>
                <w:sz w:val="24"/>
              </w:rPr>
              <w:tab/>
            </w:r>
            <w:r>
              <w:rPr>
                <w:sz w:val="24"/>
              </w:rPr>
              <w:t>государственной</w:t>
            </w:r>
            <w:r>
              <w:rPr>
                <w:spacing w:val="-58"/>
                <w:sz w:val="24"/>
              </w:rPr>
              <w:t xml:space="preserve"> </w:t>
            </w:r>
            <w:r>
              <w:rPr>
                <w:sz w:val="24"/>
              </w:rPr>
              <w:t>экспертизы</w:t>
            </w:r>
            <w:r>
              <w:rPr>
                <w:sz w:val="24"/>
              </w:rPr>
              <w:tab/>
            </w:r>
            <w:r>
              <w:rPr>
                <w:sz w:val="24"/>
              </w:rPr>
              <w:tab/>
            </w:r>
            <w:r>
              <w:rPr>
                <w:sz w:val="24"/>
              </w:rPr>
              <w:tab/>
            </w:r>
            <w:r>
              <w:rPr>
                <w:spacing w:val="-2"/>
                <w:sz w:val="24"/>
              </w:rPr>
              <w:t>или</w:t>
            </w:r>
          </w:p>
          <w:p>
            <w:pPr>
              <w:pStyle w:val="8"/>
              <w:spacing w:before="1"/>
              <w:ind w:left="64"/>
              <w:rPr>
                <w:sz w:val="24"/>
              </w:rPr>
            </w:pPr>
            <w:r>
              <w:rPr>
                <w:sz w:val="24"/>
              </w:rPr>
              <w:t>негосударственной</w:t>
            </w:r>
          </w:p>
          <w:p>
            <w:pPr>
              <w:pStyle w:val="8"/>
              <w:tabs>
                <w:tab w:val="left" w:pos="2388"/>
              </w:tabs>
              <w:ind w:left="64" w:right="47"/>
              <w:jc w:val="both"/>
              <w:rPr>
                <w:sz w:val="24"/>
              </w:rPr>
            </w:pPr>
            <w:r>
              <w:rPr>
                <w:sz w:val="24"/>
              </w:rPr>
              <w:t>экспертизы),</w:t>
            </w:r>
            <w:r>
              <w:rPr>
                <w:sz w:val="24"/>
              </w:rPr>
              <w:tab/>
            </w:r>
            <w:r>
              <w:rPr>
                <w:spacing w:val="-1"/>
                <w:sz w:val="24"/>
              </w:rPr>
              <w:t>проверки</w:t>
            </w:r>
            <w:r>
              <w:rPr>
                <w:spacing w:val="-58"/>
                <w:sz w:val="24"/>
              </w:rPr>
              <w:t xml:space="preserve"> </w:t>
            </w:r>
            <w:r>
              <w:rPr>
                <w:sz w:val="24"/>
              </w:rPr>
              <w:t>достоверности</w:t>
            </w:r>
            <w:r>
              <w:rPr>
                <w:spacing w:val="1"/>
                <w:sz w:val="24"/>
              </w:rPr>
              <w:t xml:space="preserve"> </w:t>
            </w:r>
            <w:r>
              <w:rPr>
                <w:sz w:val="24"/>
              </w:rPr>
              <w:t>определения</w:t>
            </w:r>
            <w:r>
              <w:rPr>
                <w:spacing w:val="1"/>
                <w:sz w:val="24"/>
              </w:rPr>
              <w:t xml:space="preserve"> </w:t>
            </w:r>
            <w:r>
              <w:rPr>
                <w:sz w:val="24"/>
              </w:rPr>
              <w:t>сметной</w:t>
            </w:r>
            <w:r>
              <w:rPr>
                <w:spacing w:val="1"/>
                <w:sz w:val="24"/>
              </w:rPr>
              <w:t xml:space="preserve"> </w:t>
            </w:r>
            <w:r>
              <w:rPr>
                <w:sz w:val="24"/>
              </w:rPr>
              <w:t>стоимости</w:t>
            </w:r>
            <w:r>
              <w:rPr>
                <w:spacing w:val="1"/>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p>
        </w:tc>
        <w:tc>
          <w:tcPr>
            <w:tcW w:w="3121" w:type="dxa"/>
          </w:tcPr>
          <w:p>
            <w:pPr>
              <w:pStyle w:val="8"/>
              <w:spacing w:before="92"/>
              <w:ind w:left="78" w:right="68" w:hanging="1"/>
              <w:jc w:val="center"/>
              <w:rPr>
                <w:sz w:val="24"/>
              </w:rPr>
            </w:pPr>
            <w:r>
              <w:rPr>
                <w:sz w:val="24"/>
              </w:rPr>
              <w:t>Российской Федерации;</w:t>
            </w:r>
            <w:r>
              <w:rPr>
                <w:spacing w:val="1"/>
                <w:sz w:val="24"/>
              </w:rPr>
              <w:t xml:space="preserve"> </w:t>
            </w:r>
            <w:r>
              <w:fldChar w:fldCharType="begin"/>
            </w:r>
            <w:r>
              <w:instrText xml:space="preserve"> HYPERLINK "consultantplus://offline/ref%3D0E8C51EFF77574B8234277044BEEA748D03E0C0EAF58BC298B11C4BCAE67C42E307622397D7873B19E23B74127nB48H"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5</w:t>
            </w:r>
            <w:r>
              <w:rPr>
                <w:spacing w:val="4"/>
                <w:sz w:val="24"/>
              </w:rPr>
              <w:t xml:space="preserve"> </w:t>
            </w:r>
            <w:r>
              <w:rPr>
                <w:sz w:val="24"/>
              </w:rPr>
              <w:t>марта</w:t>
            </w:r>
            <w:r>
              <w:rPr>
                <w:spacing w:val="4"/>
                <w:sz w:val="24"/>
              </w:rPr>
              <w:t xml:space="preserve"> </w:t>
            </w:r>
            <w:r>
              <w:rPr>
                <w:sz w:val="24"/>
              </w:rPr>
              <w:t>2007</w:t>
            </w:r>
            <w:r>
              <w:rPr>
                <w:spacing w:val="1"/>
                <w:sz w:val="24"/>
              </w:rPr>
              <w:t xml:space="preserve"> </w:t>
            </w:r>
            <w:r>
              <w:rPr>
                <w:sz w:val="24"/>
              </w:rPr>
              <w:t>г. N 145 "О порядке</w:t>
            </w:r>
            <w:r>
              <w:rPr>
                <w:spacing w:val="1"/>
                <w:sz w:val="24"/>
              </w:rPr>
              <w:t xml:space="preserve"> </w:t>
            </w:r>
            <w:r>
              <w:rPr>
                <w:sz w:val="24"/>
              </w:rPr>
              <w:t>организации и проведения</w:t>
            </w:r>
            <w:r>
              <w:rPr>
                <w:spacing w:val="1"/>
                <w:sz w:val="24"/>
              </w:rPr>
              <w:t xml:space="preserve"> </w:t>
            </w:r>
            <w:r>
              <w:rPr>
                <w:sz w:val="24"/>
              </w:rPr>
              <w:t>государственной экспертизы</w:t>
            </w:r>
            <w:r>
              <w:rPr>
                <w:spacing w:val="-57"/>
                <w:sz w:val="24"/>
              </w:rPr>
              <w:t xml:space="preserve"> </w:t>
            </w:r>
            <w:r>
              <w:rPr>
                <w:sz w:val="24"/>
              </w:rPr>
              <w:t>проектной документации и</w:t>
            </w:r>
            <w:r>
              <w:rPr>
                <w:spacing w:val="1"/>
                <w:sz w:val="24"/>
              </w:rPr>
              <w:t xml:space="preserve"> </w:t>
            </w:r>
            <w:r>
              <w:rPr>
                <w:sz w:val="24"/>
              </w:rPr>
              <w:t>результатов инженерных</w:t>
            </w:r>
            <w:r>
              <w:rPr>
                <w:spacing w:val="1"/>
                <w:sz w:val="24"/>
              </w:rPr>
              <w:t xml:space="preserve"> </w:t>
            </w:r>
            <w:r>
              <w:rPr>
                <w:sz w:val="24"/>
              </w:rPr>
              <w:t>изысканий"</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8" w:hRule="atLeast"/>
        </w:trPr>
        <w:tc>
          <w:tcPr>
            <w:tcW w:w="850" w:type="dxa"/>
          </w:tcPr>
          <w:p>
            <w:pPr>
              <w:pStyle w:val="8"/>
              <w:spacing w:before="92"/>
              <w:ind w:left="73" w:right="64"/>
              <w:jc w:val="center"/>
              <w:rPr>
                <w:sz w:val="24"/>
              </w:rPr>
            </w:pPr>
            <w:r>
              <w:rPr>
                <w:sz w:val="24"/>
              </w:rPr>
              <w:t>1.3.18</w:t>
            </w:r>
          </w:p>
        </w:tc>
        <w:tc>
          <w:tcPr>
            <w:tcW w:w="3401" w:type="dxa"/>
          </w:tcPr>
          <w:p>
            <w:pPr>
              <w:pStyle w:val="8"/>
              <w:spacing w:before="92"/>
              <w:ind w:left="64" w:right="47"/>
              <w:jc w:val="both"/>
              <w:rPr>
                <w:sz w:val="24"/>
              </w:rPr>
            </w:pPr>
            <w:r>
              <w:rPr>
                <w:sz w:val="24"/>
              </w:rPr>
              <w:t>Эксплуатация</w:t>
            </w:r>
            <w:r>
              <w:rPr>
                <w:spacing w:val="1"/>
                <w:sz w:val="24"/>
              </w:rPr>
              <w:t xml:space="preserve"> </w:t>
            </w:r>
            <w:r>
              <w:rPr>
                <w:sz w:val="24"/>
              </w:rPr>
              <w:t>построенного,</w:t>
            </w:r>
            <w:r>
              <w:rPr>
                <w:spacing w:val="-57"/>
                <w:sz w:val="24"/>
              </w:rPr>
              <w:t xml:space="preserve"> </w:t>
            </w:r>
            <w:r>
              <w:rPr>
                <w:sz w:val="24"/>
              </w:rPr>
              <w:t>реконструированного</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до</w:t>
            </w:r>
            <w:r>
              <w:rPr>
                <w:spacing w:val="1"/>
                <w:sz w:val="24"/>
              </w:rPr>
              <w:t xml:space="preserve"> </w:t>
            </w:r>
            <w:r>
              <w:rPr>
                <w:sz w:val="24"/>
              </w:rPr>
              <w:t>получения</w:t>
            </w:r>
            <w:r>
              <w:rPr>
                <w:spacing w:val="-57"/>
                <w:sz w:val="24"/>
              </w:rPr>
              <w:t xml:space="preserve"> </w:t>
            </w:r>
            <w:r>
              <w:rPr>
                <w:sz w:val="24"/>
              </w:rPr>
              <w:t>застройщиком</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57"/>
                <w:sz w:val="24"/>
              </w:rPr>
              <w:t xml:space="preserve"> </w:t>
            </w:r>
            <w:r>
              <w:rPr>
                <w:sz w:val="24"/>
              </w:rPr>
              <w:t>указанных</w:t>
            </w:r>
            <w:r>
              <w:rPr>
                <w:spacing w:val="2"/>
                <w:sz w:val="24"/>
              </w:rPr>
              <w:t xml:space="preserve"> </w:t>
            </w:r>
            <w:r>
              <w:rPr>
                <w:sz w:val="24"/>
              </w:rPr>
              <w:t>в</w:t>
            </w:r>
            <w:r>
              <w:rPr>
                <w:spacing w:val="2"/>
                <w:sz w:val="24"/>
              </w:rPr>
              <w:t xml:space="preserve"> </w:t>
            </w:r>
            <w:r>
              <w:fldChar w:fldCharType="begin"/>
            </w:r>
            <w:r>
              <w:instrText xml:space="preserve"> HYPERLINK "consultantplus://offline/ref%3D0E8C51EFF77574B8234277044BEEA748D7360803A85DBC298B11C4BCAE67C42E22767A31777966E5CC79E04C27B23DD779411446C0nA48H" \h </w:instrText>
            </w:r>
            <w:r>
              <w:fldChar w:fldCharType="separate"/>
            </w:r>
            <w:r>
              <w:rPr>
                <w:color w:val="0000FF"/>
                <w:sz w:val="24"/>
              </w:rPr>
              <w:t>части</w:t>
            </w:r>
            <w:r>
              <w:rPr>
                <w:color w:val="0000FF"/>
                <w:spacing w:val="2"/>
                <w:sz w:val="24"/>
              </w:rPr>
              <w:t xml:space="preserve"> </w:t>
            </w:r>
            <w:r>
              <w:rPr>
                <w:color w:val="0000FF"/>
                <w:sz w:val="24"/>
              </w:rPr>
              <w:t>3</w:t>
            </w:r>
            <w:r>
              <w:rPr>
                <w:color w:val="0000FF"/>
                <w:spacing w:val="3"/>
                <w:sz w:val="24"/>
              </w:rPr>
              <w:t xml:space="preserve"> </w:t>
            </w:r>
            <w:r>
              <w:rPr>
                <w:color w:val="0000FF"/>
                <w:sz w:val="24"/>
              </w:rPr>
              <w:t>статьи</w:t>
            </w:r>
            <w:r>
              <w:rPr>
                <w:color w:val="0000FF"/>
                <w:sz w:val="24"/>
              </w:rPr>
              <w:fldChar w:fldCharType="end"/>
            </w:r>
          </w:p>
          <w:p>
            <w:pPr>
              <w:pStyle w:val="8"/>
              <w:tabs>
                <w:tab w:val="left" w:pos="1247"/>
                <w:tab w:val="left" w:pos="2144"/>
              </w:tabs>
              <w:spacing w:before="1"/>
              <w:ind w:left="64" w:right="46"/>
              <w:jc w:val="both"/>
              <w:rPr>
                <w:sz w:val="24"/>
              </w:rPr>
            </w:pPr>
            <w:r>
              <w:fldChar w:fldCharType="begin"/>
            </w:r>
            <w:r>
              <w:instrText xml:space="preserve"> HYPERLINK "consultantplus://offline/ref%3D0E8C51EFF77574B8234277044BEEA748D7360803A85DBC298B11C4BCAE67C42E22767A31777966E5CC79E04C27B23DD779411446C0nA48H" \h </w:instrText>
            </w:r>
            <w:r>
              <w:fldChar w:fldCharType="separate"/>
            </w:r>
            <w:r>
              <w:rPr>
                <w:color w:val="0000FF"/>
                <w:sz w:val="24"/>
              </w:rPr>
              <w:t>55.24</w:t>
            </w:r>
            <w:r>
              <w:rPr>
                <w:color w:val="0000FF"/>
                <w:sz w:val="24"/>
              </w:rPr>
              <w:fldChar w:fldCharType="end"/>
            </w:r>
            <w:r>
              <w:rPr>
                <w:color w:val="0000FF"/>
                <w:sz w:val="24"/>
              </w:rPr>
              <w:tab/>
            </w:r>
            <w:r>
              <w:rPr>
                <w:spacing w:val="-1"/>
                <w:sz w:val="24"/>
              </w:rPr>
              <w:t>Градостроительного</w:t>
            </w:r>
            <w:r>
              <w:rPr>
                <w:spacing w:val="-58"/>
                <w:sz w:val="24"/>
              </w:rPr>
              <w:t xml:space="preserve"> </w:t>
            </w:r>
            <w:r>
              <w:rPr>
                <w:sz w:val="24"/>
              </w:rPr>
              <w:t>кодекса</w:t>
            </w:r>
            <w:r>
              <w:rPr>
                <w:sz w:val="24"/>
              </w:rPr>
              <w:tab/>
            </w:r>
            <w:r>
              <w:rPr>
                <w:sz w:val="24"/>
              </w:rPr>
              <w:tab/>
            </w:r>
            <w:r>
              <w:rPr>
                <w:sz w:val="24"/>
              </w:rPr>
              <w:t>Российской</w:t>
            </w:r>
            <w:r>
              <w:rPr>
                <w:spacing w:val="-58"/>
                <w:sz w:val="24"/>
              </w:rPr>
              <w:t xml:space="preserve"> </w:t>
            </w:r>
            <w:r>
              <w:rPr>
                <w:sz w:val="24"/>
              </w:rPr>
              <w:t>Федерации),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акта,</w:t>
            </w:r>
            <w:r>
              <w:rPr>
                <w:spacing w:val="1"/>
                <w:sz w:val="24"/>
              </w:rPr>
              <w:t xml:space="preserve"> </w:t>
            </w:r>
            <w:r>
              <w:rPr>
                <w:sz w:val="24"/>
              </w:rPr>
              <w:t>разрешающего</w:t>
            </w:r>
            <w:r>
              <w:rPr>
                <w:spacing w:val="1"/>
                <w:sz w:val="24"/>
              </w:rPr>
              <w:t xml:space="preserve"> </w:t>
            </w:r>
            <w:r>
              <w:rPr>
                <w:sz w:val="24"/>
              </w:rPr>
              <w:t>эксплуатацию</w:t>
            </w:r>
            <w:r>
              <w:rPr>
                <w:spacing w:val="1"/>
                <w:sz w:val="24"/>
              </w:rPr>
              <w:t xml:space="preserve"> </w:t>
            </w:r>
            <w:r>
              <w:rPr>
                <w:sz w:val="24"/>
              </w:rPr>
              <w:t>здания, сооружения, в случаях,</w:t>
            </w:r>
            <w:r>
              <w:rPr>
                <w:spacing w:val="1"/>
                <w:sz w:val="24"/>
              </w:rPr>
              <w:t xml:space="preserve"> </w:t>
            </w:r>
            <w:r>
              <w:rPr>
                <w:sz w:val="24"/>
              </w:rPr>
              <w:t>предусмотренных</w:t>
            </w:r>
          </w:p>
          <w:p>
            <w:pPr>
              <w:pStyle w:val="8"/>
              <w:spacing w:before="1"/>
              <w:ind w:left="64"/>
              <w:jc w:val="both"/>
              <w:rPr>
                <w:sz w:val="24"/>
              </w:rPr>
            </w:pPr>
            <w:r>
              <w:rPr>
                <w:sz w:val="24"/>
              </w:rPr>
              <w:t>федеральными</w:t>
            </w:r>
            <w:r>
              <w:rPr>
                <w:spacing w:val="-4"/>
                <w:sz w:val="24"/>
              </w:rPr>
              <w:t xml:space="preserve"> </w:t>
            </w:r>
            <w:r>
              <w:rPr>
                <w:sz w:val="24"/>
              </w:rPr>
              <w:t>законами</w:t>
            </w:r>
          </w:p>
        </w:tc>
        <w:tc>
          <w:tcPr>
            <w:tcW w:w="3121" w:type="dxa"/>
          </w:tcPr>
          <w:p>
            <w:pPr>
              <w:pStyle w:val="8"/>
              <w:spacing w:before="92"/>
              <w:ind w:left="85" w:right="76" w:firstLine="1"/>
              <w:jc w:val="center"/>
              <w:rPr>
                <w:sz w:val="24"/>
              </w:rPr>
            </w:pPr>
            <w:r>
              <w:fldChar w:fldCharType="begin"/>
            </w:r>
            <w:r>
              <w:instrText xml:space="preserve"> HYPERLINK "consultantplus://offline/ref%3D0E8C51EFF77574B8234277044BEEA748D7360803A85DBC298B11C4BCAE67C42E22767A31777666E5CC79E04C27B23DD779411446C0nA48H" \h </w:instrText>
            </w:r>
            <w:r>
              <w:fldChar w:fldCharType="separate"/>
            </w:r>
            <w:r>
              <w:rPr>
                <w:color w:val="0000FF"/>
                <w:sz w:val="24"/>
              </w:rPr>
              <w:t>статья 55.24</w:t>
            </w:r>
            <w:r>
              <w:rPr>
                <w:color w:val="0000FF"/>
                <w:sz w:val="24"/>
              </w:rPr>
              <w:fldChar w:fldCharType="end"/>
            </w:r>
            <w:r>
              <w:rPr>
                <w:color w:val="0000FF"/>
                <w:spacing w:val="1"/>
                <w:sz w:val="24"/>
              </w:rPr>
              <w:t xml:space="preserve"> </w:t>
            </w:r>
            <w:r>
              <w:rPr>
                <w:sz w:val="24"/>
              </w:rPr>
              <w:t>Градостроительного</w:t>
            </w:r>
            <w:r>
              <w:rPr>
                <w:spacing w:val="-12"/>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1.3.19</w:t>
            </w:r>
          </w:p>
        </w:tc>
        <w:tc>
          <w:tcPr>
            <w:tcW w:w="14572" w:type="dxa"/>
            <w:gridSpan w:val="7"/>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5"/>
              <w:ind w:left="73" w:right="64"/>
              <w:jc w:val="center"/>
              <w:rPr>
                <w:sz w:val="24"/>
              </w:rPr>
            </w:pPr>
            <w:r>
              <w:rPr>
                <w:sz w:val="24"/>
              </w:rPr>
              <w:t>1.3.20</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left="73" w:right="64"/>
              <w:jc w:val="center"/>
              <w:rPr>
                <w:sz w:val="24"/>
              </w:rPr>
            </w:pPr>
            <w:r>
              <w:rPr>
                <w:sz w:val="24"/>
              </w:rPr>
              <w:t>1.3.21</w:t>
            </w:r>
          </w:p>
        </w:tc>
        <w:tc>
          <w:tcPr>
            <w:tcW w:w="3401" w:type="dxa"/>
          </w:tcPr>
          <w:p>
            <w:pPr>
              <w:pStyle w:val="8"/>
              <w:tabs>
                <w:tab w:val="left" w:pos="2516"/>
              </w:tabs>
              <w:spacing w:before="95"/>
              <w:ind w:left="64"/>
              <w:rPr>
                <w:sz w:val="24"/>
              </w:rPr>
            </w:pPr>
            <w:r>
              <w:rPr>
                <w:sz w:val="24"/>
              </w:rPr>
              <w:t>Нарушение</w:t>
            </w:r>
            <w:r>
              <w:rPr>
                <w:sz w:val="24"/>
              </w:rPr>
              <w:tab/>
            </w:r>
            <w:r>
              <w:rPr>
                <w:sz w:val="24"/>
              </w:rPr>
              <w:t>порядка</w:t>
            </w:r>
          </w:p>
          <w:p>
            <w:pPr>
              <w:pStyle w:val="8"/>
              <w:tabs>
                <w:tab w:val="left" w:pos="2540"/>
              </w:tabs>
              <w:ind w:left="64" w:right="47"/>
              <w:rPr>
                <w:sz w:val="24"/>
              </w:rPr>
            </w:pPr>
            <w:r>
              <w:rPr>
                <w:sz w:val="24"/>
              </w:rPr>
              <w:t>консервации</w:t>
            </w:r>
            <w:r>
              <w:rPr>
                <w:sz w:val="24"/>
              </w:rPr>
              <w:tab/>
            </w:r>
            <w:r>
              <w:rPr>
                <w:spacing w:val="-1"/>
                <w:sz w:val="24"/>
              </w:rPr>
              <w:t>объекта</w:t>
            </w:r>
            <w:r>
              <w:rPr>
                <w:spacing w:val="-57"/>
                <w:sz w:val="24"/>
              </w:rPr>
              <w:t xml:space="preserve"> </w:t>
            </w:r>
            <w:r>
              <w:rPr>
                <w:sz w:val="24"/>
              </w:rPr>
              <w:t>капитального</w:t>
            </w:r>
            <w:r>
              <w:rPr>
                <w:spacing w:val="-1"/>
                <w:sz w:val="24"/>
              </w:rPr>
              <w:t xml:space="preserve"> </w:t>
            </w:r>
            <w:r>
              <w:rPr>
                <w:sz w:val="24"/>
              </w:rPr>
              <w:t>строительства</w:t>
            </w:r>
          </w:p>
        </w:tc>
        <w:tc>
          <w:tcPr>
            <w:tcW w:w="3121" w:type="dxa"/>
          </w:tcPr>
          <w:p>
            <w:pPr>
              <w:pStyle w:val="8"/>
              <w:spacing w:before="95"/>
              <w:ind w:left="85" w:right="76" w:firstLine="3"/>
              <w:jc w:val="center"/>
              <w:rPr>
                <w:sz w:val="24"/>
              </w:rPr>
            </w:pPr>
            <w:r>
              <w:fldChar w:fldCharType="begin"/>
            </w:r>
            <w:r>
              <w:instrText xml:space="preserve"> HYPERLINK "consultantplus://offline/ref%3D0E8C51EFF77574B8234277044BEEA748D7360803A85DBC298B11C4BCAE67C42E22767A357F7065B59536E11061EF2ED572411645DCA87947n548H" \h </w:instrText>
            </w:r>
            <w:r>
              <w:fldChar w:fldCharType="separate"/>
            </w:r>
            <w:r>
              <w:rPr>
                <w:color w:val="0000FF"/>
                <w:sz w:val="24"/>
              </w:rPr>
              <w:t>статья 52</w:t>
            </w:r>
            <w:r>
              <w:rPr>
                <w:color w:val="0000FF"/>
                <w:sz w:val="24"/>
              </w:rPr>
              <w:fldChar w:fldCharType="end"/>
            </w:r>
            <w:r>
              <w:rPr>
                <w:color w:val="0000FF"/>
                <w:spacing w:val="1"/>
                <w:sz w:val="24"/>
              </w:rPr>
              <w:t xml:space="preserve"> </w:t>
            </w:r>
            <w:r>
              <w:rPr>
                <w:sz w:val="24"/>
              </w:rPr>
              <w:t>Градостроительного</w:t>
            </w:r>
            <w:r>
              <w:rPr>
                <w:spacing w:val="-12"/>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174" w:right="167" w:firstLine="6"/>
              <w:jc w:val="center"/>
              <w:rPr>
                <w:sz w:val="24"/>
              </w:rPr>
            </w:pPr>
            <w:r>
              <w:fldChar w:fldCharType="begin"/>
            </w:r>
            <w:r>
              <w:instrText xml:space="preserve"> HYPERLINK "consultantplus://offline/ref%3D0E8C51EFF77574B8234277044BEEA748D53E050EA35EBC298B11C4BCAE67C42E307622397D7873B19E23B74127nB48H"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30 сентября</w:t>
            </w:r>
            <w:r>
              <w:rPr>
                <w:spacing w:val="1"/>
                <w:sz w:val="24"/>
              </w:rPr>
              <w:t xml:space="preserve"> </w:t>
            </w:r>
            <w:r>
              <w:rPr>
                <w:sz w:val="24"/>
              </w:rPr>
              <w:t>2011</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802</w:t>
            </w:r>
            <w:r>
              <w:rPr>
                <w:spacing w:val="-1"/>
                <w:sz w:val="24"/>
              </w:rPr>
              <w:t xml:space="preserve"> </w:t>
            </w:r>
            <w:r>
              <w:rPr>
                <w:sz w:val="24"/>
              </w:rPr>
              <w:t>"Об</w:t>
            </w:r>
          </w:p>
          <w:p>
            <w:pPr>
              <w:pStyle w:val="8"/>
              <w:ind w:left="285" w:right="277" w:firstLine="4"/>
              <w:jc w:val="center"/>
              <w:rPr>
                <w:sz w:val="24"/>
              </w:rPr>
            </w:pPr>
            <w:r>
              <w:rPr>
                <w:sz w:val="24"/>
              </w:rPr>
              <w:t>утверждении Правил</w:t>
            </w:r>
            <w:r>
              <w:rPr>
                <w:spacing w:val="1"/>
                <w:sz w:val="24"/>
              </w:rPr>
              <w:t xml:space="preserve"> </w:t>
            </w:r>
            <w:r>
              <w:rPr>
                <w:sz w:val="24"/>
              </w:rPr>
              <w:t>проведения</w:t>
            </w:r>
            <w:r>
              <w:rPr>
                <w:spacing w:val="-8"/>
                <w:sz w:val="24"/>
              </w:rPr>
              <w:t xml:space="preserve"> </w:t>
            </w:r>
            <w:r>
              <w:rPr>
                <w:sz w:val="24"/>
              </w:rPr>
              <w:t>консервации</w:t>
            </w:r>
            <w:r>
              <w:rPr>
                <w:spacing w:val="-57"/>
                <w:sz w:val="24"/>
              </w:rPr>
              <w:t xml:space="preserve"> </w:t>
            </w:r>
            <w:r>
              <w:rPr>
                <w:sz w:val="24"/>
              </w:rPr>
              <w:t>объекта капитального</w:t>
            </w:r>
            <w:r>
              <w:rPr>
                <w:spacing w:val="1"/>
                <w:sz w:val="24"/>
              </w:rPr>
              <w:t xml:space="preserve"> </w:t>
            </w:r>
            <w:r>
              <w:rPr>
                <w:sz w:val="24"/>
              </w:rPr>
              <w:t>строительства"</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1.3.22</w:t>
            </w:r>
          </w:p>
        </w:tc>
        <w:tc>
          <w:tcPr>
            <w:tcW w:w="14572" w:type="dxa"/>
            <w:gridSpan w:val="7"/>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1.3.23</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850" w:type="dxa"/>
          </w:tcPr>
          <w:p>
            <w:pPr>
              <w:pStyle w:val="8"/>
              <w:spacing w:before="95"/>
              <w:ind w:left="73" w:right="64"/>
              <w:jc w:val="center"/>
              <w:rPr>
                <w:sz w:val="24"/>
              </w:rPr>
            </w:pPr>
            <w:r>
              <w:rPr>
                <w:sz w:val="24"/>
              </w:rPr>
              <w:t>1.3.24</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1.3.25</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tcPr>
          <w:p>
            <w:pPr>
              <w:pStyle w:val="8"/>
              <w:spacing w:before="95"/>
              <w:ind w:left="73" w:right="64"/>
              <w:jc w:val="center"/>
              <w:rPr>
                <w:sz w:val="24"/>
              </w:rPr>
            </w:pPr>
            <w:r>
              <w:rPr>
                <w:sz w:val="24"/>
              </w:rPr>
              <w:t>1.2.26</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850" w:type="dxa"/>
          </w:tcPr>
          <w:p>
            <w:pPr>
              <w:pStyle w:val="8"/>
              <w:spacing w:before="92"/>
              <w:ind w:left="73" w:right="64"/>
              <w:jc w:val="center"/>
              <w:rPr>
                <w:sz w:val="24"/>
              </w:rPr>
            </w:pPr>
            <w:r>
              <w:rPr>
                <w:sz w:val="24"/>
              </w:rPr>
              <w:t>1.3.27</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2"/>
              <w:ind w:left="73" w:right="64"/>
              <w:jc w:val="center"/>
              <w:rPr>
                <w:sz w:val="24"/>
              </w:rPr>
            </w:pPr>
            <w:r>
              <w:rPr>
                <w:sz w:val="24"/>
              </w:rPr>
              <w:t>1.3.28</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1.3.29</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1.3.30</w:t>
            </w:r>
          </w:p>
        </w:tc>
        <w:tc>
          <w:tcPr>
            <w:tcW w:w="14572" w:type="dxa"/>
            <w:gridSpan w:val="7"/>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4"/>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225"/>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850" w:type="dxa"/>
          </w:tcPr>
          <w:p>
            <w:pPr>
              <w:pStyle w:val="8"/>
              <w:spacing w:before="95"/>
              <w:ind w:left="73" w:right="64"/>
              <w:jc w:val="center"/>
              <w:rPr>
                <w:sz w:val="24"/>
              </w:rPr>
            </w:pPr>
            <w:r>
              <w:rPr>
                <w:sz w:val="24"/>
              </w:rPr>
              <w:t>1.3.31</w:t>
            </w:r>
          </w:p>
        </w:tc>
        <w:tc>
          <w:tcPr>
            <w:tcW w:w="3401" w:type="dxa"/>
          </w:tcPr>
          <w:p>
            <w:pPr>
              <w:pStyle w:val="8"/>
              <w:spacing w:before="95"/>
              <w:ind w:left="64" w:right="48"/>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принятия</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субсидий</w:t>
            </w:r>
            <w:r>
              <w:rPr>
                <w:spacing w:val="40"/>
                <w:sz w:val="24"/>
              </w:rPr>
              <w:t xml:space="preserve"> </w:t>
            </w:r>
            <w:r>
              <w:rPr>
                <w:sz w:val="24"/>
              </w:rPr>
              <w:t>юридическим</w:t>
            </w:r>
            <w:r>
              <w:rPr>
                <w:spacing w:val="40"/>
                <w:sz w:val="24"/>
              </w:rPr>
              <w:t xml:space="preserve"> </w:t>
            </w:r>
            <w:r>
              <w:rPr>
                <w:sz w:val="24"/>
              </w:rPr>
              <w:t>лицам,</w:t>
            </w:r>
          </w:p>
          <w:p>
            <w:pPr>
              <w:pStyle w:val="8"/>
              <w:tabs>
                <w:tab w:val="left" w:pos="1984"/>
              </w:tabs>
              <w:ind w:left="64" w:right="47"/>
              <w:jc w:val="both"/>
              <w:rPr>
                <w:sz w:val="24"/>
              </w:rPr>
            </w:pPr>
            <w:r>
              <w:rPr>
                <w:sz w:val="24"/>
              </w:rPr>
              <w:t>100</w:t>
            </w:r>
            <w:r>
              <w:rPr>
                <w:spacing w:val="1"/>
                <w:sz w:val="24"/>
              </w:rPr>
              <w:t xml:space="preserve"> </w:t>
            </w:r>
            <w:r>
              <w:rPr>
                <w:sz w:val="24"/>
              </w:rPr>
              <w:t>процентов</w:t>
            </w:r>
            <w:r>
              <w:rPr>
                <w:spacing w:val="1"/>
                <w:sz w:val="24"/>
              </w:rPr>
              <w:t xml:space="preserve"> </w:t>
            </w:r>
            <w:r>
              <w:rPr>
                <w:sz w:val="24"/>
              </w:rPr>
              <w:t>акций</w:t>
            </w:r>
            <w:r>
              <w:rPr>
                <w:spacing w:val="1"/>
                <w:sz w:val="24"/>
              </w:rPr>
              <w:t xml:space="preserve"> </w:t>
            </w:r>
            <w:r>
              <w:rPr>
                <w:sz w:val="24"/>
              </w:rPr>
              <w:t>(долей)</w:t>
            </w:r>
            <w:r>
              <w:rPr>
                <w:spacing w:val="1"/>
                <w:sz w:val="24"/>
              </w:rPr>
              <w:t xml:space="preserve"> </w:t>
            </w:r>
            <w:r>
              <w:rPr>
                <w:sz w:val="24"/>
              </w:rPr>
              <w:t>которых</w:t>
            </w:r>
            <w:r>
              <w:rPr>
                <w:sz w:val="24"/>
              </w:rPr>
              <w:tab/>
            </w:r>
            <w:r>
              <w:rPr>
                <w:spacing w:val="-1"/>
                <w:sz w:val="24"/>
              </w:rPr>
              <w:t>принадлежит</w:t>
            </w:r>
          </w:p>
          <w:p>
            <w:pPr>
              <w:pStyle w:val="8"/>
              <w:tabs>
                <w:tab w:val="left" w:pos="2146"/>
              </w:tabs>
              <w:ind w:left="64"/>
              <w:jc w:val="both"/>
              <w:rPr>
                <w:sz w:val="24"/>
              </w:rPr>
            </w:pPr>
            <w:r>
              <w:rPr>
                <w:sz w:val="24"/>
              </w:rPr>
              <w:t>Российской</w:t>
            </w:r>
            <w:r>
              <w:rPr>
                <w:sz w:val="24"/>
              </w:rPr>
              <w:tab/>
            </w:r>
            <w:r>
              <w:rPr>
                <w:sz w:val="24"/>
              </w:rPr>
              <w:t>Федерации,</w:t>
            </w:r>
          </w:p>
          <w:p>
            <w:pPr>
              <w:pStyle w:val="8"/>
              <w:tabs>
                <w:tab w:val="left" w:pos="2144"/>
                <w:tab w:val="left" w:pos="2965"/>
              </w:tabs>
              <w:ind w:left="64" w:right="48"/>
              <w:jc w:val="both"/>
              <w:rPr>
                <w:sz w:val="24"/>
              </w:rPr>
            </w:pPr>
            <w:r>
              <w:rPr>
                <w:sz w:val="24"/>
              </w:rPr>
              <w:t>субъекту</w:t>
            </w:r>
            <w:r>
              <w:rPr>
                <w:sz w:val="24"/>
              </w:rPr>
              <w:tab/>
            </w:r>
            <w:r>
              <w:rPr>
                <w:spacing w:val="-1"/>
                <w:sz w:val="24"/>
              </w:rPr>
              <w:t>Российской</w:t>
            </w:r>
            <w:r>
              <w:rPr>
                <w:spacing w:val="-58"/>
                <w:sz w:val="24"/>
              </w:rPr>
              <w:t xml:space="preserve"> </w:t>
            </w:r>
            <w:r>
              <w:rPr>
                <w:sz w:val="24"/>
              </w:rPr>
              <w:t>Федерации</w:t>
            </w:r>
            <w:r>
              <w:rPr>
                <w:sz w:val="24"/>
              </w:rPr>
              <w:tab/>
            </w:r>
            <w:r>
              <w:rPr>
                <w:sz w:val="24"/>
              </w:rPr>
              <w:tab/>
            </w:r>
            <w:r>
              <w:rPr>
                <w:spacing w:val="-3"/>
                <w:sz w:val="24"/>
              </w:rPr>
              <w:t>или</w:t>
            </w:r>
          </w:p>
        </w:tc>
        <w:tc>
          <w:tcPr>
            <w:tcW w:w="3121" w:type="dxa"/>
          </w:tcPr>
          <w:p>
            <w:pPr>
              <w:pStyle w:val="8"/>
              <w:spacing w:before="95"/>
              <w:ind w:left="71" w:right="58"/>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7" w:right="58"/>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"consultantplus://offline/ref%3D0E8C51EFF77574B8234277044BEEA748D03F0501AC58BC298B11C4BCAE67C42E307622397D7873B19E23B74127nB48H"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29 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1688 "Об</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7" w:hRule="atLeast"/>
        </w:trPr>
        <w:tc>
          <w:tcPr>
            <w:tcW w:w="850" w:type="dxa"/>
          </w:tcPr>
          <w:p>
            <w:pPr>
              <w:pStyle w:val="8"/>
              <w:rPr>
                <w:sz w:val="24"/>
              </w:rPr>
            </w:pPr>
          </w:p>
        </w:tc>
        <w:tc>
          <w:tcPr>
            <w:tcW w:w="3401" w:type="dxa"/>
          </w:tcPr>
          <w:p>
            <w:pPr>
              <w:pStyle w:val="8"/>
              <w:tabs>
                <w:tab w:val="left" w:pos="1724"/>
                <w:tab w:val="left" w:pos="1959"/>
                <w:tab w:val="left" w:pos="2381"/>
                <w:tab w:val="left" w:pos="2484"/>
              </w:tabs>
              <w:spacing w:before="92"/>
              <w:ind w:left="64" w:right="45"/>
              <w:jc w:val="both"/>
              <w:rPr>
                <w:sz w:val="24"/>
              </w:rPr>
            </w:pPr>
            <w:r>
              <w:rPr>
                <w:sz w:val="24"/>
              </w:rPr>
              <w:t>муниципальному образованию,</w:t>
            </w:r>
            <w:r>
              <w:rPr>
                <w:spacing w:val="-57"/>
                <w:sz w:val="24"/>
              </w:rPr>
              <w:t xml:space="preserve"> </w:t>
            </w:r>
            <w:r>
              <w:rPr>
                <w:sz w:val="24"/>
              </w:rPr>
              <w:t>на осуществление капитальных</w:t>
            </w:r>
            <w:r>
              <w:rPr>
                <w:spacing w:val="-57"/>
                <w:sz w:val="24"/>
              </w:rPr>
              <w:t xml:space="preserve"> </w:t>
            </w:r>
            <w:r>
              <w:rPr>
                <w:sz w:val="24"/>
              </w:rPr>
              <w:t>вложений</w:t>
            </w:r>
            <w:r>
              <w:rPr>
                <w:sz w:val="24"/>
              </w:rPr>
              <w:tab/>
            </w:r>
            <w:r>
              <w:rPr>
                <w:sz w:val="24"/>
              </w:rPr>
              <w:t>в</w:t>
            </w:r>
            <w:r>
              <w:rPr>
                <w:sz w:val="24"/>
              </w:rPr>
              <w:tab/>
            </w:r>
            <w:r>
              <w:rPr>
                <w:sz w:val="24"/>
              </w:rPr>
              <w:tab/>
            </w:r>
            <w:r>
              <w:rPr>
                <w:sz w:val="24"/>
              </w:rPr>
              <w:tab/>
            </w:r>
            <w:r>
              <w:rPr>
                <w:spacing w:val="-1"/>
                <w:sz w:val="24"/>
              </w:rPr>
              <w:t>объекты</w:t>
            </w:r>
            <w:r>
              <w:rPr>
                <w:spacing w:val="-58"/>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указанных юридических лиц, 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z w:val="24"/>
              </w:rPr>
              <w:tab/>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увеличением</w:t>
            </w:r>
            <w:r>
              <w:rPr>
                <w:sz w:val="24"/>
              </w:rPr>
              <w:tab/>
            </w:r>
            <w:r>
              <w:rPr>
                <w:sz w:val="24"/>
              </w:rPr>
              <w:tab/>
            </w:r>
            <w:r>
              <w:rPr>
                <w:sz w:val="24"/>
              </w:rPr>
              <w:tab/>
            </w:r>
            <w:r>
              <w:rPr>
                <w:spacing w:val="-1"/>
                <w:sz w:val="24"/>
              </w:rPr>
              <w:t>уставных</w:t>
            </w:r>
            <w:r>
              <w:rPr>
                <w:spacing w:val="-58"/>
                <w:sz w:val="24"/>
              </w:rPr>
              <w:t xml:space="preserve"> </w:t>
            </w:r>
            <w:r>
              <w:rPr>
                <w:sz w:val="24"/>
              </w:rPr>
              <w:t>капиталов</w:t>
            </w:r>
            <w:r>
              <w:rPr>
                <w:spacing w:val="1"/>
                <w:sz w:val="24"/>
              </w:rPr>
              <w:t xml:space="preserve"> </w:t>
            </w:r>
            <w:r>
              <w:rPr>
                <w:sz w:val="24"/>
              </w:rPr>
              <w:t>таких</w:t>
            </w:r>
            <w:r>
              <w:rPr>
                <w:spacing w:val="1"/>
                <w:sz w:val="24"/>
              </w:rPr>
              <w:t xml:space="preserve"> </w:t>
            </w:r>
            <w:r>
              <w:rPr>
                <w:sz w:val="24"/>
              </w:rPr>
              <w:t>юридических</w:t>
            </w:r>
            <w:r>
              <w:rPr>
                <w:spacing w:val="-57"/>
                <w:sz w:val="24"/>
              </w:rPr>
              <w:t xml:space="preserve"> </w:t>
            </w:r>
            <w:r>
              <w:rPr>
                <w:sz w:val="24"/>
              </w:rPr>
              <w:t>лиц</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p>
        </w:tc>
        <w:tc>
          <w:tcPr>
            <w:tcW w:w="3121" w:type="dxa"/>
          </w:tcPr>
          <w:p>
            <w:pPr>
              <w:pStyle w:val="8"/>
              <w:spacing w:before="92"/>
              <w:ind w:left="70" w:right="58"/>
              <w:jc w:val="center"/>
              <w:rPr>
                <w:sz w:val="24"/>
              </w:rPr>
            </w:pPr>
            <w:r>
              <w:rPr>
                <w:sz w:val="24"/>
              </w:rPr>
              <w:t>утверждении Правил</w:t>
            </w:r>
            <w:r>
              <w:rPr>
                <w:spacing w:val="-57"/>
                <w:sz w:val="24"/>
              </w:rPr>
              <w:t xml:space="preserve"> </w:t>
            </w:r>
            <w:r>
              <w:rPr>
                <w:sz w:val="24"/>
              </w:rPr>
              <w:t>принятия</w:t>
            </w:r>
            <w:r>
              <w:rPr>
                <w:spacing w:val="-2"/>
                <w:sz w:val="24"/>
              </w:rPr>
              <w:t xml:space="preserve"> </w:t>
            </w:r>
            <w:r>
              <w:rPr>
                <w:sz w:val="24"/>
              </w:rPr>
              <w:t>решения</w:t>
            </w:r>
            <w:r>
              <w:rPr>
                <w:spacing w:val="-1"/>
                <w:sz w:val="24"/>
              </w:rPr>
              <w:t xml:space="preserve"> </w:t>
            </w:r>
            <w:r>
              <w:rPr>
                <w:sz w:val="24"/>
              </w:rPr>
              <w:t>о</w:t>
            </w:r>
          </w:p>
          <w:p>
            <w:pPr>
              <w:pStyle w:val="8"/>
              <w:ind w:left="81" w:right="69" w:hanging="5"/>
              <w:jc w:val="center"/>
              <w:rPr>
                <w:sz w:val="24"/>
              </w:rPr>
            </w:pPr>
            <w:r>
              <w:rPr>
                <w:sz w:val="24"/>
              </w:rPr>
              <w:t>предоставлении субсидий из</w:t>
            </w:r>
            <w:r>
              <w:rPr>
                <w:spacing w:val="-57"/>
                <w:sz w:val="24"/>
              </w:rPr>
              <w:t xml:space="preserve"> </w:t>
            </w:r>
            <w:r>
              <w:rPr>
                <w:sz w:val="24"/>
              </w:rPr>
              <w:t>федерального бюджета</w:t>
            </w:r>
            <w:r>
              <w:rPr>
                <w:spacing w:val="1"/>
                <w:sz w:val="24"/>
              </w:rPr>
              <w:t xml:space="preserve"> </w:t>
            </w:r>
            <w:r>
              <w:rPr>
                <w:sz w:val="24"/>
              </w:rPr>
              <w:t>юридическим лицам, 100</w:t>
            </w:r>
            <w:r>
              <w:rPr>
                <w:spacing w:val="1"/>
                <w:sz w:val="24"/>
              </w:rPr>
              <w:t xml:space="preserve"> </w:t>
            </w:r>
            <w:r>
              <w:rPr>
                <w:sz w:val="24"/>
              </w:rPr>
              <w:t>процентов акций (долей)</w:t>
            </w:r>
            <w:r>
              <w:rPr>
                <w:spacing w:val="1"/>
                <w:sz w:val="24"/>
              </w:rPr>
              <w:t xml:space="preserve"> </w:t>
            </w:r>
            <w:r>
              <w:rPr>
                <w:sz w:val="24"/>
              </w:rPr>
              <w:t>которых принадлежит</w:t>
            </w:r>
            <w:r>
              <w:rPr>
                <w:spacing w:val="1"/>
                <w:sz w:val="24"/>
              </w:rPr>
              <w:t xml:space="preserve"> </w:t>
            </w:r>
            <w:r>
              <w:rPr>
                <w:sz w:val="24"/>
              </w:rPr>
              <w:t>Российской Федерации, на</w:t>
            </w:r>
            <w:r>
              <w:rPr>
                <w:spacing w:val="1"/>
                <w:sz w:val="24"/>
              </w:rPr>
              <w:t xml:space="preserve"> </w:t>
            </w:r>
            <w:r>
              <w:rPr>
                <w:sz w:val="24"/>
              </w:rPr>
              <w:t>осуществление капитальных</w:t>
            </w:r>
            <w:r>
              <w:rPr>
                <w:spacing w:val="-57"/>
                <w:sz w:val="24"/>
              </w:rPr>
              <w:t xml:space="preserve"> </w:t>
            </w:r>
            <w:r>
              <w:rPr>
                <w:sz w:val="24"/>
              </w:rPr>
              <w:t>вложений в объекты</w:t>
            </w:r>
            <w:r>
              <w:rPr>
                <w:spacing w:val="1"/>
                <w:sz w:val="24"/>
              </w:rPr>
              <w:t xml:space="preserve"> </w:t>
            </w:r>
            <w:r>
              <w:rPr>
                <w:sz w:val="24"/>
              </w:rPr>
              <w:t>капитального</w:t>
            </w:r>
            <w:r>
              <w:rPr>
                <w:spacing w:val="-14"/>
                <w:sz w:val="24"/>
              </w:rPr>
              <w:t xml:space="preserve"> </w:t>
            </w:r>
            <w:r>
              <w:rPr>
                <w:sz w:val="24"/>
              </w:rPr>
              <w:t>строительства,</w:t>
            </w:r>
            <w:r>
              <w:rPr>
                <w:spacing w:val="-57"/>
                <w:sz w:val="24"/>
              </w:rPr>
              <w:t xml:space="preserve"> </w:t>
            </w:r>
            <w:r>
              <w:rPr>
                <w:sz w:val="24"/>
              </w:rPr>
              <w:t>находящиеся в</w:t>
            </w:r>
            <w:r>
              <w:rPr>
                <w:spacing w:val="1"/>
                <w:sz w:val="24"/>
              </w:rPr>
              <w:t xml:space="preserve"> </w:t>
            </w:r>
            <w:r>
              <w:rPr>
                <w:sz w:val="24"/>
              </w:rPr>
              <w:t>собственности</w:t>
            </w:r>
            <w:r>
              <w:rPr>
                <w:spacing w:val="1"/>
                <w:sz w:val="24"/>
              </w:rPr>
              <w:t xml:space="preserve"> </w:t>
            </w:r>
            <w:r>
              <w:rPr>
                <w:sz w:val="24"/>
              </w:rPr>
              <w:t>указанных</w:t>
            </w:r>
            <w:r>
              <w:rPr>
                <w:spacing w:val="1"/>
                <w:sz w:val="24"/>
              </w:rPr>
              <w:t xml:space="preserve"> </w:t>
            </w:r>
            <w:r>
              <w:rPr>
                <w:sz w:val="24"/>
              </w:rPr>
              <w:t>юридических лиц, и (или) на</w:t>
            </w:r>
            <w:r>
              <w:rPr>
                <w:spacing w:val="-57"/>
                <w:sz w:val="24"/>
              </w:rPr>
              <w:t xml:space="preserve"> </w:t>
            </w:r>
            <w:r>
              <w:rPr>
                <w:sz w:val="24"/>
              </w:rPr>
              <w:t>приобретение ими объектов</w:t>
            </w:r>
            <w:r>
              <w:rPr>
                <w:spacing w:val="1"/>
                <w:sz w:val="24"/>
              </w:rPr>
              <w:t xml:space="preserve"> </w:t>
            </w:r>
            <w:r>
              <w:rPr>
                <w:sz w:val="24"/>
              </w:rPr>
              <w:t>недвижимого имущества с</w:t>
            </w:r>
            <w:r>
              <w:rPr>
                <w:spacing w:val="1"/>
                <w:sz w:val="24"/>
              </w:rPr>
              <w:t xml:space="preserve"> </w:t>
            </w:r>
            <w:r>
              <w:rPr>
                <w:sz w:val="24"/>
              </w:rPr>
              <w:t>последующим увеличением</w:t>
            </w:r>
            <w:r>
              <w:rPr>
                <w:spacing w:val="1"/>
                <w:sz w:val="24"/>
              </w:rPr>
              <w:t xml:space="preserve"> </w:t>
            </w:r>
            <w:r>
              <w:rPr>
                <w:sz w:val="24"/>
              </w:rPr>
              <w:t>уставных капиталов таких</w:t>
            </w:r>
            <w:r>
              <w:rPr>
                <w:spacing w:val="1"/>
                <w:sz w:val="24"/>
              </w:rPr>
              <w:t xml:space="preserve"> </w:t>
            </w:r>
            <w:r>
              <w:rPr>
                <w:sz w:val="24"/>
              </w:rPr>
              <w:t>юридических</w:t>
            </w:r>
            <w:r>
              <w:rPr>
                <w:spacing w:val="1"/>
                <w:sz w:val="24"/>
              </w:rPr>
              <w:t xml:space="preserve"> </w:t>
            </w:r>
            <w:r>
              <w:rPr>
                <w:sz w:val="24"/>
              </w:rPr>
              <w:t>лиц в</w:t>
            </w:r>
            <w:r>
              <w:rPr>
                <w:spacing w:val="1"/>
                <w:sz w:val="24"/>
              </w:rPr>
              <w:t xml:space="preserve"> </w:t>
            </w:r>
            <w:r>
              <w:rPr>
                <w:sz w:val="24"/>
              </w:rPr>
              <w:t>соответствии 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850" w:type="dxa"/>
            <w:vMerge w:val="restart"/>
          </w:tcPr>
          <w:p>
            <w:pPr>
              <w:pStyle w:val="8"/>
              <w:spacing w:before="92"/>
              <w:ind w:left="124"/>
              <w:rPr>
                <w:sz w:val="24"/>
              </w:rPr>
            </w:pPr>
            <w:r>
              <w:rPr>
                <w:sz w:val="24"/>
              </w:rPr>
              <w:t>1.3.32</w:t>
            </w:r>
          </w:p>
        </w:tc>
        <w:tc>
          <w:tcPr>
            <w:tcW w:w="3401" w:type="dxa"/>
            <w:vMerge w:val="restart"/>
          </w:tcPr>
          <w:p>
            <w:pPr>
              <w:pStyle w:val="8"/>
              <w:tabs>
                <w:tab w:val="left" w:pos="1719"/>
              </w:tabs>
              <w:spacing w:before="92"/>
              <w:ind w:left="64" w:right="47"/>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условий</w:t>
            </w:r>
            <w:r>
              <w:rPr>
                <w:sz w:val="24"/>
              </w:rPr>
              <w:tab/>
            </w:r>
            <w:r>
              <w:rPr>
                <w:spacing w:val="-1"/>
                <w:sz w:val="24"/>
              </w:rPr>
              <w:t>предоставления</w:t>
            </w:r>
            <w:r>
              <w:rPr>
                <w:spacing w:val="-58"/>
                <w:sz w:val="24"/>
              </w:rPr>
              <w:t xml:space="preserve"> </w:t>
            </w:r>
            <w:r>
              <w:rPr>
                <w:sz w:val="24"/>
              </w:rPr>
              <w:t>субсидий</w:t>
            </w:r>
            <w:r>
              <w:rPr>
                <w:spacing w:val="40"/>
                <w:sz w:val="24"/>
              </w:rPr>
              <w:t xml:space="preserve"> </w:t>
            </w:r>
            <w:r>
              <w:rPr>
                <w:sz w:val="24"/>
              </w:rPr>
              <w:t>юридическим</w:t>
            </w:r>
            <w:r>
              <w:rPr>
                <w:spacing w:val="40"/>
                <w:sz w:val="24"/>
              </w:rPr>
              <w:t xml:space="preserve"> </w:t>
            </w:r>
            <w:r>
              <w:rPr>
                <w:sz w:val="24"/>
              </w:rPr>
              <w:t>лицам,</w:t>
            </w:r>
          </w:p>
          <w:p>
            <w:pPr>
              <w:pStyle w:val="8"/>
              <w:tabs>
                <w:tab w:val="left" w:pos="1984"/>
              </w:tabs>
              <w:ind w:left="64" w:right="47"/>
              <w:jc w:val="both"/>
              <w:rPr>
                <w:sz w:val="24"/>
              </w:rPr>
            </w:pPr>
            <w:r>
              <w:rPr>
                <w:sz w:val="24"/>
              </w:rPr>
              <w:t>100</w:t>
            </w:r>
            <w:r>
              <w:rPr>
                <w:spacing w:val="1"/>
                <w:sz w:val="24"/>
              </w:rPr>
              <w:t xml:space="preserve"> </w:t>
            </w:r>
            <w:r>
              <w:rPr>
                <w:sz w:val="24"/>
              </w:rPr>
              <w:t>процентов</w:t>
            </w:r>
            <w:r>
              <w:rPr>
                <w:spacing w:val="1"/>
                <w:sz w:val="24"/>
              </w:rPr>
              <w:t xml:space="preserve"> </w:t>
            </w:r>
            <w:r>
              <w:rPr>
                <w:sz w:val="24"/>
              </w:rPr>
              <w:t>акций</w:t>
            </w:r>
            <w:r>
              <w:rPr>
                <w:spacing w:val="1"/>
                <w:sz w:val="24"/>
              </w:rPr>
              <w:t xml:space="preserve"> </w:t>
            </w:r>
            <w:r>
              <w:rPr>
                <w:sz w:val="24"/>
              </w:rPr>
              <w:t>(долей)</w:t>
            </w:r>
            <w:r>
              <w:rPr>
                <w:spacing w:val="1"/>
                <w:sz w:val="24"/>
              </w:rPr>
              <w:t xml:space="preserve"> </w:t>
            </w:r>
            <w:r>
              <w:rPr>
                <w:sz w:val="24"/>
              </w:rPr>
              <w:t>которых</w:t>
            </w:r>
            <w:r>
              <w:rPr>
                <w:sz w:val="24"/>
              </w:rPr>
              <w:tab/>
            </w:r>
            <w:r>
              <w:rPr>
                <w:spacing w:val="-1"/>
                <w:sz w:val="24"/>
              </w:rPr>
              <w:t>принадлежит</w:t>
            </w:r>
          </w:p>
          <w:p>
            <w:pPr>
              <w:pStyle w:val="8"/>
              <w:tabs>
                <w:tab w:val="left" w:pos="2146"/>
              </w:tabs>
              <w:spacing w:before="1"/>
              <w:ind w:left="64"/>
              <w:rPr>
                <w:sz w:val="24"/>
              </w:rPr>
            </w:pPr>
            <w:r>
              <w:rPr>
                <w:sz w:val="24"/>
              </w:rPr>
              <w:t>Российской</w:t>
            </w:r>
            <w:r>
              <w:rPr>
                <w:sz w:val="24"/>
              </w:rPr>
              <w:tab/>
            </w:r>
            <w:r>
              <w:rPr>
                <w:sz w:val="24"/>
              </w:rPr>
              <w:t>Федерации,</w:t>
            </w:r>
          </w:p>
          <w:p>
            <w:pPr>
              <w:pStyle w:val="8"/>
              <w:tabs>
                <w:tab w:val="left" w:pos="2144"/>
                <w:tab w:val="left" w:pos="2965"/>
              </w:tabs>
              <w:ind w:left="64" w:right="48"/>
              <w:rPr>
                <w:sz w:val="24"/>
              </w:rPr>
            </w:pPr>
            <w:r>
              <w:rPr>
                <w:sz w:val="24"/>
              </w:rPr>
              <w:t>субъекту</w:t>
            </w:r>
            <w:r>
              <w:rPr>
                <w:sz w:val="24"/>
              </w:rPr>
              <w:tab/>
            </w:r>
            <w:r>
              <w:rPr>
                <w:spacing w:val="-1"/>
                <w:sz w:val="24"/>
              </w:rPr>
              <w:t>Российской</w:t>
            </w:r>
            <w:r>
              <w:rPr>
                <w:spacing w:val="-57"/>
                <w:sz w:val="24"/>
              </w:rPr>
              <w:t xml:space="preserve"> </w:t>
            </w:r>
            <w:r>
              <w:rPr>
                <w:sz w:val="24"/>
              </w:rPr>
              <w:t>Федерации</w:t>
            </w:r>
            <w:r>
              <w:rPr>
                <w:sz w:val="24"/>
              </w:rPr>
              <w:tab/>
            </w:r>
            <w:r>
              <w:rPr>
                <w:sz w:val="24"/>
              </w:rPr>
              <w:tab/>
            </w:r>
            <w:r>
              <w:rPr>
                <w:spacing w:val="-3"/>
                <w:sz w:val="24"/>
              </w:rPr>
              <w:t>или</w:t>
            </w:r>
          </w:p>
          <w:p>
            <w:pPr>
              <w:pStyle w:val="8"/>
              <w:ind w:left="64" w:right="42"/>
              <w:rPr>
                <w:sz w:val="24"/>
              </w:rPr>
            </w:pPr>
            <w:r>
              <w:rPr>
                <w:sz w:val="24"/>
              </w:rPr>
              <w:t>муниципальному</w:t>
            </w:r>
            <w:r>
              <w:rPr>
                <w:spacing w:val="33"/>
                <w:sz w:val="24"/>
              </w:rPr>
              <w:t xml:space="preserve"> </w:t>
            </w:r>
            <w:r>
              <w:rPr>
                <w:sz w:val="24"/>
              </w:rPr>
              <w:t>образованию,</w:t>
            </w:r>
            <w:r>
              <w:rPr>
                <w:spacing w:val="-57"/>
                <w:sz w:val="24"/>
              </w:rPr>
              <w:t xml:space="preserve"> </w:t>
            </w:r>
            <w:r>
              <w:rPr>
                <w:sz w:val="24"/>
              </w:rPr>
              <w:t>на</w:t>
            </w:r>
            <w:r>
              <w:rPr>
                <w:spacing w:val="13"/>
                <w:sz w:val="24"/>
              </w:rPr>
              <w:t xml:space="preserve"> </w:t>
            </w:r>
            <w:r>
              <w:rPr>
                <w:sz w:val="24"/>
              </w:rPr>
              <w:t>осуществление</w:t>
            </w:r>
            <w:r>
              <w:rPr>
                <w:spacing w:val="14"/>
                <w:sz w:val="24"/>
              </w:rPr>
              <w:t xml:space="preserve"> </w:t>
            </w:r>
            <w:r>
              <w:rPr>
                <w:sz w:val="24"/>
              </w:rPr>
              <w:t>капитальных</w:t>
            </w:r>
          </w:p>
        </w:tc>
        <w:tc>
          <w:tcPr>
            <w:tcW w:w="3121" w:type="dxa"/>
            <w:vMerge w:val="restart"/>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118" w:right="109"/>
              <w:jc w:val="center"/>
              <w:rPr>
                <w:sz w:val="24"/>
              </w:rPr>
            </w:pPr>
            <w:r>
              <w:rPr>
                <w:sz w:val="24"/>
              </w:rPr>
              <w:t>закон</w:t>
            </w:r>
            <w:r>
              <w:rPr>
                <w:spacing w:val="-6"/>
                <w:sz w:val="24"/>
              </w:rPr>
              <w:t xml:space="preserve"> </w:t>
            </w:r>
            <w:r>
              <w:rPr>
                <w:sz w:val="24"/>
              </w:rPr>
              <w:t>(решение)</w:t>
            </w:r>
            <w:r>
              <w:rPr>
                <w:spacing w:val="-6"/>
                <w:sz w:val="24"/>
              </w:rPr>
              <w:t xml:space="preserve"> </w:t>
            </w:r>
            <w:r>
              <w:rPr>
                <w:sz w:val="24"/>
              </w:rPr>
              <w:t>о</w:t>
            </w:r>
            <w:r>
              <w:rPr>
                <w:spacing w:val="-6"/>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"consultantplus://offline/ref%3D0E8C51EFF77574B8234277044BEEA748D7380C05A253BC298B11C4BCAE67C42E307622397D7873B19E23B74127nB48H"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30 ноября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1451</w:t>
            </w:r>
            <w:r>
              <w:rPr>
                <w:spacing w:val="-1"/>
                <w:sz w:val="24"/>
              </w:rPr>
              <w:t xml:space="preserve"> </w:t>
            </w:r>
            <w:r>
              <w:rPr>
                <w:sz w:val="24"/>
              </w:rPr>
              <w:t>"Об</w:t>
            </w:r>
          </w:p>
          <w:p>
            <w:pPr>
              <w:pStyle w:val="8"/>
              <w:spacing w:before="1"/>
              <w:ind w:left="95" w:right="77" w:firstLine="382"/>
              <w:rPr>
                <w:sz w:val="24"/>
              </w:rPr>
            </w:pPr>
            <w:r>
              <w:rPr>
                <w:sz w:val="24"/>
              </w:rPr>
              <w:t>утверждении Правил</w:t>
            </w:r>
            <w:r>
              <w:rPr>
                <w:spacing w:val="1"/>
                <w:sz w:val="24"/>
              </w:rPr>
              <w:t xml:space="preserve"> </w:t>
            </w:r>
            <w:r>
              <w:rPr>
                <w:sz w:val="24"/>
              </w:rPr>
              <w:t>предоставления</w:t>
            </w:r>
            <w:r>
              <w:rPr>
                <w:spacing w:val="-5"/>
                <w:sz w:val="24"/>
              </w:rPr>
              <w:t xml:space="preserve"> </w:t>
            </w:r>
            <w:r>
              <w:rPr>
                <w:sz w:val="24"/>
              </w:rPr>
              <w:t>субсидий</w:t>
            </w:r>
            <w:r>
              <w:rPr>
                <w:spacing w:val="-4"/>
                <w:sz w:val="24"/>
              </w:rPr>
              <w:t xml:space="preserve"> </w:t>
            </w:r>
            <w:r>
              <w:rPr>
                <w:sz w:val="24"/>
              </w:rPr>
              <w:t>из</w:t>
            </w:r>
          </w:p>
        </w:tc>
        <w:tc>
          <w:tcPr>
            <w:tcW w:w="1134" w:type="dxa"/>
            <w:vMerge w:val="restart"/>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2"/>
              <w:ind w:left="6"/>
              <w:jc w:val="center"/>
              <w:rPr>
                <w:sz w:val="24"/>
              </w:rPr>
            </w:pPr>
            <w:r>
              <w:rPr>
                <w:sz w:val="24"/>
              </w:rPr>
              <w:t>1</w:t>
            </w:r>
          </w:p>
        </w:tc>
        <w:tc>
          <w:tcPr>
            <w:tcW w:w="2381" w:type="dxa"/>
            <w:vMerge w:val="restart"/>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spacing w:before="1"/>
              <w:ind w:left="77" w:right="70"/>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или</w:t>
            </w:r>
            <w:r>
              <w:rPr>
                <w:spacing w:val="-3"/>
                <w:sz w:val="24"/>
              </w:rPr>
              <w:t xml:space="preserve"> </w:t>
            </w:r>
            <w:r>
              <w:rPr>
                <w:sz w:val="24"/>
              </w:rPr>
              <w:t>получателем</w:t>
            </w:r>
          </w:p>
          <w:p>
            <w:pPr>
              <w:pStyle w:val="8"/>
              <w:ind w:left="73" w:right="71"/>
              <w:jc w:val="center"/>
              <w:rPr>
                <w:sz w:val="24"/>
              </w:rPr>
            </w:pPr>
            <w:r>
              <w:rPr>
                <w:sz w:val="24"/>
              </w:rPr>
              <w:t>бюджетных</w:t>
            </w:r>
            <w:r>
              <w:rPr>
                <w:spacing w:val="-1"/>
                <w:sz w:val="24"/>
              </w:rPr>
              <w:t xml:space="preserve"> </w:t>
            </w:r>
            <w:r>
              <w:rPr>
                <w:sz w:val="24"/>
              </w:rPr>
              <w:t>средств,</w:t>
            </w:r>
          </w:p>
        </w:tc>
        <w:tc>
          <w:tcPr>
            <w:tcW w:w="1700" w:type="dxa"/>
            <w:tcBorders>
              <w:bottom w:val="nil"/>
            </w:tcBorders>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25" w:right="217" w:hanging="183"/>
              <w:rPr>
                <w:sz w:val="24"/>
              </w:rPr>
            </w:pPr>
            <w:r>
              <w:rPr>
                <w:sz w:val="24"/>
              </w:rPr>
              <w:t>бюджетных средств;</w:t>
            </w:r>
          </w:p>
        </w:tc>
        <w:tc>
          <w:tcPr>
            <w:tcW w:w="1985" w:type="dxa"/>
            <w:tcBorders>
              <w:bottom w:val="nil"/>
            </w:tcBorders>
          </w:tcPr>
          <w:p>
            <w:pPr>
              <w:pStyle w:val="8"/>
              <w:spacing w:before="92"/>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6"/>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tc>
        <w:tc>
          <w:tcPr>
            <w:tcW w:w="1985" w:type="dxa"/>
            <w:tcBorders>
              <w:top w:val="nil"/>
            </w:tcBorders>
          </w:tcPr>
          <w:p>
            <w:pPr>
              <w:pStyle w:val="8"/>
              <w:spacing w:before="96"/>
              <w:ind w:left="480" w:right="74" w:hanging="382"/>
              <w:rPr>
                <w:sz w:val="24"/>
              </w:rPr>
            </w:pPr>
            <w:r>
              <w:rPr>
                <w:sz w:val="24"/>
              </w:rPr>
              <w:t>объем занижения</w:t>
            </w:r>
            <w:r>
              <w:rPr>
                <w:spacing w:val="-57"/>
                <w:sz w:val="24"/>
              </w:rPr>
              <w:t xml:space="preserve"> </w:t>
            </w:r>
            <w:r>
              <w:rPr>
                <w:sz w:val="24"/>
              </w:rPr>
              <w:t>субсидии,</w:t>
            </w:r>
          </w:p>
          <w:p>
            <w:pPr>
              <w:pStyle w:val="8"/>
              <w:ind w:left="110"/>
              <w:rPr>
                <w:sz w:val="24"/>
              </w:rPr>
            </w:pPr>
            <w:r>
              <w:rPr>
                <w:sz w:val="24"/>
              </w:rPr>
              <w:t>предоставленной</w:t>
            </w: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9" w:hRule="atLeast"/>
        </w:trPr>
        <w:tc>
          <w:tcPr>
            <w:tcW w:w="850" w:type="dxa"/>
          </w:tcPr>
          <w:p>
            <w:pPr>
              <w:pStyle w:val="8"/>
              <w:rPr>
                <w:sz w:val="24"/>
              </w:rPr>
            </w:pPr>
          </w:p>
        </w:tc>
        <w:tc>
          <w:tcPr>
            <w:tcW w:w="3401" w:type="dxa"/>
          </w:tcPr>
          <w:p>
            <w:pPr>
              <w:pStyle w:val="8"/>
              <w:tabs>
                <w:tab w:val="left" w:pos="1724"/>
                <w:tab w:val="left" w:pos="1959"/>
                <w:tab w:val="left" w:pos="2381"/>
                <w:tab w:val="left" w:pos="2482"/>
              </w:tabs>
              <w:spacing w:before="92"/>
              <w:ind w:left="64" w:right="46"/>
              <w:jc w:val="both"/>
              <w:rPr>
                <w:sz w:val="24"/>
              </w:rPr>
            </w:pPr>
            <w:r>
              <w:rPr>
                <w:sz w:val="24"/>
              </w:rPr>
              <w:t>вложений</w:t>
            </w:r>
            <w:r>
              <w:rPr>
                <w:sz w:val="24"/>
              </w:rPr>
              <w:tab/>
            </w:r>
            <w:r>
              <w:rPr>
                <w:sz w:val="24"/>
              </w:rPr>
              <w:t>в</w:t>
            </w:r>
            <w:r>
              <w:rPr>
                <w:sz w:val="24"/>
              </w:rPr>
              <w:tab/>
            </w:r>
            <w:r>
              <w:rPr>
                <w:sz w:val="24"/>
              </w:rPr>
              <w:tab/>
            </w:r>
            <w:r>
              <w:rPr>
                <w:sz w:val="24"/>
              </w:rPr>
              <w:tab/>
            </w:r>
            <w:r>
              <w:rPr>
                <w:sz w:val="24"/>
              </w:rPr>
              <w:t>объекты</w:t>
            </w:r>
            <w:r>
              <w:rPr>
                <w:spacing w:val="-58"/>
                <w:sz w:val="24"/>
              </w:rPr>
              <w:t xml:space="preserve"> </w:t>
            </w:r>
            <w:r>
              <w:rPr>
                <w:sz w:val="24"/>
              </w:rPr>
              <w:t>капитального</w:t>
            </w:r>
            <w:r>
              <w:rPr>
                <w:spacing w:val="1"/>
                <w:sz w:val="24"/>
              </w:rPr>
              <w:t xml:space="preserve"> </w:t>
            </w:r>
            <w:r>
              <w:rPr>
                <w:sz w:val="24"/>
              </w:rPr>
              <w:t>строительства,</w:t>
            </w:r>
            <w:r>
              <w:rPr>
                <w:spacing w:val="-57"/>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указанных юридических лиц, 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z w:val="24"/>
              </w:rPr>
              <w:tab/>
            </w:r>
            <w:r>
              <w:rPr>
                <w:sz w:val="24"/>
              </w:rPr>
              <w:tab/>
            </w:r>
            <w:r>
              <w:rPr>
                <w:spacing w:val="-1"/>
                <w:sz w:val="24"/>
              </w:rPr>
              <w:t>недвижимого</w:t>
            </w:r>
            <w:r>
              <w:rPr>
                <w:spacing w:val="-58"/>
                <w:sz w:val="24"/>
              </w:rPr>
              <w:t xml:space="preserve"> </w:t>
            </w:r>
            <w:r>
              <w:rPr>
                <w:sz w:val="24"/>
              </w:rPr>
              <w:t>имущества</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увеличением</w:t>
            </w:r>
            <w:r>
              <w:rPr>
                <w:sz w:val="24"/>
              </w:rPr>
              <w:tab/>
            </w:r>
            <w:r>
              <w:rPr>
                <w:sz w:val="24"/>
              </w:rPr>
              <w:tab/>
            </w:r>
            <w:r>
              <w:rPr>
                <w:sz w:val="24"/>
              </w:rPr>
              <w:tab/>
            </w:r>
            <w:r>
              <w:rPr>
                <w:spacing w:val="-1"/>
                <w:sz w:val="24"/>
              </w:rPr>
              <w:t>уставных</w:t>
            </w:r>
            <w:r>
              <w:rPr>
                <w:spacing w:val="-58"/>
                <w:sz w:val="24"/>
              </w:rPr>
              <w:t xml:space="preserve"> </w:t>
            </w:r>
            <w:r>
              <w:rPr>
                <w:sz w:val="24"/>
              </w:rPr>
              <w:t>капиталов</w:t>
            </w:r>
            <w:r>
              <w:rPr>
                <w:spacing w:val="1"/>
                <w:sz w:val="24"/>
              </w:rPr>
              <w:t xml:space="preserve"> </w:t>
            </w:r>
            <w:r>
              <w:rPr>
                <w:sz w:val="24"/>
              </w:rPr>
              <w:t>таких</w:t>
            </w:r>
            <w:r>
              <w:rPr>
                <w:spacing w:val="1"/>
                <w:sz w:val="24"/>
              </w:rPr>
              <w:t xml:space="preserve"> </w:t>
            </w:r>
            <w:r>
              <w:rPr>
                <w:sz w:val="24"/>
              </w:rPr>
              <w:t>юридических</w:t>
            </w:r>
            <w:r>
              <w:rPr>
                <w:spacing w:val="-57"/>
                <w:sz w:val="24"/>
              </w:rPr>
              <w:t xml:space="preserve"> </w:t>
            </w:r>
            <w:r>
              <w:rPr>
                <w:sz w:val="24"/>
              </w:rPr>
              <w:t>лиц</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договоров</w:t>
            </w:r>
            <w:r>
              <w:rPr>
                <w:spacing w:val="1"/>
                <w:sz w:val="24"/>
              </w:rPr>
              <w:t xml:space="preserve"> </w:t>
            </w:r>
            <w:r>
              <w:rPr>
                <w:sz w:val="24"/>
              </w:rPr>
              <w:t>(соглашений) о предоставлении</w:t>
            </w:r>
            <w:r>
              <w:rPr>
                <w:spacing w:val="-57"/>
                <w:sz w:val="24"/>
              </w:rPr>
              <w:t xml:space="preserve"> </w:t>
            </w:r>
            <w:r>
              <w:rPr>
                <w:sz w:val="24"/>
              </w:rPr>
              <w:t>указанных</w:t>
            </w:r>
            <w:r>
              <w:rPr>
                <w:spacing w:val="1"/>
                <w:sz w:val="24"/>
              </w:rPr>
              <w:t xml:space="preserve"> </w:t>
            </w:r>
            <w:r>
              <w:rPr>
                <w:sz w:val="24"/>
              </w:rPr>
              <w:t>субсидий</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1.3.33)</w:t>
            </w:r>
          </w:p>
        </w:tc>
        <w:tc>
          <w:tcPr>
            <w:tcW w:w="3121" w:type="dxa"/>
          </w:tcPr>
          <w:p>
            <w:pPr>
              <w:pStyle w:val="8"/>
              <w:spacing w:before="1"/>
              <w:ind w:left="345" w:right="331" w:hanging="4"/>
              <w:jc w:val="center"/>
              <w:rPr>
                <w:rFonts w:hint="default"/>
                <w:sz w:val="24"/>
              </w:rPr>
            </w:pPr>
            <w:r>
              <w:rPr>
                <w:sz w:val="24"/>
              </w:rPr>
              <w:t>федерального бюджета</w:t>
            </w:r>
            <w:r>
              <w:rPr>
                <w:spacing w:val="1"/>
                <w:sz w:val="24"/>
              </w:rPr>
              <w:t xml:space="preserve"> </w:t>
            </w:r>
            <w:r>
              <w:rPr>
                <w:sz w:val="24"/>
              </w:rPr>
              <w:t>юридическим лицам, 100</w:t>
            </w:r>
            <w:r>
              <w:rPr>
                <w:spacing w:val="1"/>
                <w:sz w:val="24"/>
              </w:rPr>
              <w:t xml:space="preserve"> </w:t>
            </w:r>
            <w:r>
              <w:rPr>
                <w:sz w:val="24"/>
              </w:rPr>
              <w:t>процентов акций (долей)</w:t>
            </w:r>
            <w:r>
              <w:rPr>
                <w:spacing w:val="1"/>
                <w:sz w:val="24"/>
              </w:rPr>
              <w:t xml:space="preserve"> </w:t>
            </w:r>
            <w:r>
              <w:rPr>
                <w:sz w:val="24"/>
              </w:rPr>
              <w:t>которых принадлежит</w:t>
            </w:r>
            <w:r>
              <w:rPr>
                <w:spacing w:val="1"/>
                <w:sz w:val="24"/>
              </w:rPr>
              <w:t xml:space="preserve"> </w:t>
            </w:r>
            <w:r>
              <w:rPr>
                <w:sz w:val="24"/>
              </w:rPr>
              <w:t>Российской Федерации, на</w:t>
            </w:r>
            <w:r>
              <w:rPr>
                <w:spacing w:val="1"/>
                <w:sz w:val="24"/>
              </w:rPr>
              <w:t xml:space="preserve"> </w:t>
            </w:r>
            <w:r>
              <w:rPr>
                <w:sz w:val="24"/>
              </w:rPr>
              <w:t>осуществление капитальных</w:t>
            </w:r>
            <w:r>
              <w:rPr>
                <w:spacing w:val="-57"/>
                <w:sz w:val="24"/>
              </w:rPr>
              <w:t xml:space="preserve"> </w:t>
            </w:r>
            <w:r>
              <w:rPr>
                <w:sz w:val="24"/>
              </w:rPr>
              <w:t>вложений в объекты</w:t>
            </w:r>
            <w:r>
              <w:rPr>
                <w:spacing w:val="1"/>
                <w:sz w:val="24"/>
              </w:rPr>
              <w:t xml:space="preserve"> </w:t>
            </w:r>
            <w:r>
              <w:rPr>
                <w:sz w:val="24"/>
              </w:rPr>
              <w:t>капитального</w:t>
            </w:r>
            <w:r>
              <w:rPr>
                <w:spacing w:val="-14"/>
                <w:sz w:val="24"/>
              </w:rPr>
              <w:t xml:space="preserve"> </w:t>
            </w:r>
            <w:r>
              <w:rPr>
                <w:sz w:val="24"/>
              </w:rPr>
              <w:t>строительства,</w:t>
            </w:r>
            <w:r>
              <w:rPr>
                <w:spacing w:val="-57"/>
                <w:sz w:val="24"/>
              </w:rPr>
              <w:t xml:space="preserve"> </w:t>
            </w:r>
            <w:r>
              <w:rPr>
                <w:sz w:val="24"/>
              </w:rPr>
              <w:t>находящиеся в</w:t>
            </w:r>
            <w:r>
              <w:rPr>
                <w:spacing w:val="1"/>
                <w:sz w:val="24"/>
              </w:rPr>
              <w:t xml:space="preserve"> </w:t>
            </w:r>
            <w:r>
              <w:rPr>
                <w:sz w:val="24"/>
              </w:rPr>
              <w:t>собственности</w:t>
            </w:r>
            <w:r>
              <w:rPr>
                <w:spacing w:val="1"/>
                <w:sz w:val="24"/>
              </w:rPr>
              <w:t xml:space="preserve"> </w:t>
            </w:r>
            <w:r>
              <w:rPr>
                <w:sz w:val="24"/>
              </w:rPr>
              <w:t>указанных</w:t>
            </w:r>
            <w:r>
              <w:rPr>
                <w:spacing w:val="1"/>
                <w:sz w:val="24"/>
              </w:rPr>
              <w:t xml:space="preserve"> </w:t>
            </w:r>
            <w:r>
              <w:rPr>
                <w:sz w:val="24"/>
              </w:rPr>
              <w:t>юридических лиц, и (или) на</w:t>
            </w:r>
            <w:r>
              <w:rPr>
                <w:spacing w:val="-57"/>
                <w:sz w:val="24"/>
              </w:rPr>
              <w:t xml:space="preserve"> </w:t>
            </w:r>
            <w:r>
              <w:rPr>
                <w:sz w:val="24"/>
              </w:rPr>
              <w:t>приобретение ими объектов</w:t>
            </w:r>
            <w:r>
              <w:rPr>
                <w:spacing w:val="1"/>
                <w:sz w:val="24"/>
              </w:rPr>
              <w:t xml:space="preserve"> </w:t>
            </w:r>
            <w:r>
              <w:rPr>
                <w:sz w:val="24"/>
              </w:rPr>
              <w:t>недвижимого имущества с</w:t>
            </w:r>
            <w:r>
              <w:rPr>
                <w:spacing w:val="1"/>
                <w:sz w:val="24"/>
              </w:rPr>
              <w:t xml:space="preserve"> </w:t>
            </w:r>
            <w:r>
              <w:rPr>
                <w:sz w:val="24"/>
              </w:rPr>
              <w:t>последующим увеличением</w:t>
            </w:r>
            <w:r>
              <w:rPr>
                <w:spacing w:val="1"/>
                <w:sz w:val="24"/>
              </w:rPr>
              <w:t xml:space="preserve"> </w:t>
            </w:r>
            <w:r>
              <w:rPr>
                <w:sz w:val="24"/>
              </w:rPr>
              <w:t>уставных капиталов таких</w:t>
            </w:r>
            <w:r>
              <w:rPr>
                <w:spacing w:val="1"/>
                <w:sz w:val="24"/>
              </w:rPr>
              <w:t xml:space="preserve"> </w:t>
            </w:r>
            <w:r>
              <w:rPr>
                <w:sz w:val="24"/>
              </w:rPr>
              <w:t>юридических</w:t>
            </w:r>
            <w:r>
              <w:rPr>
                <w:spacing w:val="1"/>
                <w:sz w:val="24"/>
              </w:rPr>
              <w:t xml:space="preserve"> </w:t>
            </w:r>
            <w:r>
              <w:rPr>
                <w:sz w:val="24"/>
              </w:rPr>
              <w:t>лиц в</w:t>
            </w:r>
            <w:r>
              <w:rPr>
                <w:spacing w:val="1"/>
                <w:sz w:val="24"/>
              </w:rPr>
              <w:t xml:space="preserve"> </w:t>
            </w:r>
            <w:r>
              <w:rPr>
                <w:sz w:val="24"/>
              </w:rPr>
              <w:t>соответствии с</w:t>
            </w:r>
            <w:r>
              <w:rPr>
                <w:spacing w:val="1"/>
                <w:sz w:val="24"/>
              </w:rPr>
              <w:t xml:space="preserve"> </w:t>
            </w:r>
            <w:r>
              <w:rPr>
                <w:sz w:val="24"/>
              </w:rPr>
              <w:t xml:space="preserve">законодательством Российской Федерации"; </w:t>
            </w:r>
            <w:r>
              <w:rPr>
                <w:rFonts w:hint="default"/>
                <w:color w:val="0000FF"/>
                <w:sz w:val="24"/>
              </w:rPr>
              <w:t xml:space="preserve">Постановление </w:t>
            </w:r>
            <w:r>
              <w:rPr>
                <w:rFonts w:hint="default"/>
                <w:sz w:val="24"/>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p>
          <w:p>
            <w:pPr>
              <w:pStyle w:val="8"/>
              <w:spacing w:before="1"/>
              <w:ind w:left="345" w:right="331" w:hanging="4"/>
              <w:jc w:val="center"/>
              <w:rPr>
                <w:sz w:val="24"/>
              </w:rPr>
            </w:pPr>
            <w:r>
              <w:rPr>
                <w:color w:val="0000FF"/>
                <w:sz w:val="24"/>
              </w:rPr>
              <w:fldChar w:fldCharType="begin"/>
            </w:r>
            <w:r>
              <w:rPr>
                <w:color w:val="0000FF"/>
                <w:sz w:val="24"/>
              </w:rPr>
              <w:instrText xml:space="preserve"> HYPERLINK "consultantplus://offline/ref%3D0E8C51EFF77574B8234277044BEEA748D03F0506AC5FBC298B11C4BCAE67C42E307622397D7873B19E23B74127nB48H" \h </w:instrText>
            </w:r>
            <w:r>
              <w:rPr>
                <w:color w:val="0000FF"/>
                <w:sz w:val="24"/>
              </w:rPr>
              <w:fldChar w:fldCharType="separate"/>
            </w:r>
            <w:r>
              <w:rPr>
                <w:color w:val="0000FF"/>
                <w:sz w:val="24"/>
                <w:lang w:val="ru-RU"/>
              </w:rPr>
              <w:t>П</w:t>
            </w:r>
            <w:r>
              <w:rPr>
                <w:color w:val="0000FF"/>
                <w:sz w:val="24"/>
              </w:rPr>
              <w:t>остановление</w:t>
            </w:r>
            <w:r>
              <w:rPr>
                <w:color w:val="0000FF"/>
                <w:sz w:val="24"/>
              </w:rPr>
              <w:fldChar w:fldCharType="end"/>
            </w:r>
            <w:r>
              <w:rPr>
                <w:color w:val="0000FF"/>
                <w:sz w:val="24"/>
              </w:rPr>
              <w:t xml:space="preserve"> </w:t>
            </w:r>
            <w:r>
              <w:rPr>
                <w:sz w:val="24"/>
              </w:rPr>
              <w:t>Правительства Российской Федерации от 9 декабря 2017 г. N 1496 "О мерах по обеспечению исполнения федерального бюджета"</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110" w:right="97" w:firstLine="60"/>
              <w:rPr>
                <w:sz w:val="24"/>
              </w:rPr>
            </w:pPr>
            <w:r>
              <w:rPr>
                <w:sz w:val="24"/>
              </w:rPr>
              <w:t>предоставляющими</w:t>
            </w:r>
            <w:r>
              <w:rPr>
                <w:spacing w:val="1"/>
                <w:sz w:val="24"/>
              </w:rPr>
              <w:t xml:space="preserve"> </w:t>
            </w:r>
            <w:r>
              <w:rPr>
                <w:sz w:val="24"/>
              </w:rPr>
              <w:t>указанные</w:t>
            </w:r>
            <w:r>
              <w:rPr>
                <w:spacing w:val="-8"/>
                <w:sz w:val="24"/>
              </w:rPr>
              <w:t xml:space="preserve"> </w:t>
            </w:r>
            <w:r>
              <w:rPr>
                <w:sz w:val="24"/>
              </w:rPr>
              <w:t>субсидии,</w:t>
            </w:r>
          </w:p>
          <w:p>
            <w:pPr>
              <w:pStyle w:val="8"/>
              <w:numPr>
                <w:ilvl w:val="0"/>
                <w:numId w:val="3"/>
              </w:numPr>
              <w:tabs>
                <w:tab w:val="left" w:pos="291"/>
              </w:tabs>
              <w:ind w:right="145" w:hanging="624"/>
              <w:rPr>
                <w:sz w:val="24"/>
              </w:rPr>
            </w:pPr>
            <w:r>
              <w:rPr>
                <w:sz w:val="24"/>
              </w:rPr>
              <w:t>в</w:t>
            </w:r>
            <w:r>
              <w:rPr>
                <w:spacing w:val="-9"/>
                <w:sz w:val="24"/>
              </w:rPr>
              <w:t xml:space="preserve"> </w:t>
            </w:r>
            <w:r>
              <w:rPr>
                <w:sz w:val="24"/>
              </w:rPr>
              <w:t>части</w:t>
            </w:r>
            <w:r>
              <w:rPr>
                <w:spacing w:val="-7"/>
                <w:sz w:val="24"/>
              </w:rPr>
              <w:t xml:space="preserve"> </w:t>
            </w:r>
            <w:r>
              <w:rPr>
                <w:sz w:val="24"/>
              </w:rPr>
              <w:t>нарушения</w:t>
            </w:r>
            <w:r>
              <w:rPr>
                <w:spacing w:val="-57"/>
                <w:sz w:val="24"/>
              </w:rPr>
              <w:t xml:space="preserve"> </w:t>
            </w:r>
            <w:r>
              <w:rPr>
                <w:sz w:val="24"/>
              </w:rPr>
              <w:t>порядка</w:t>
            </w:r>
          </w:p>
          <w:p>
            <w:pPr>
              <w:pStyle w:val="8"/>
              <w:ind w:left="233" w:right="230" w:firstLine="4"/>
              <w:jc w:val="center"/>
              <w:rPr>
                <w:sz w:val="24"/>
              </w:rPr>
            </w:pPr>
            <w:r>
              <w:rPr>
                <w:sz w:val="24"/>
              </w:rPr>
              <w:t>предоставления</w:t>
            </w:r>
            <w:r>
              <w:rPr>
                <w:spacing w:val="1"/>
                <w:sz w:val="24"/>
              </w:rPr>
              <w:t xml:space="preserve"> </w:t>
            </w:r>
            <w:r>
              <w:rPr>
                <w:sz w:val="24"/>
              </w:rPr>
              <w:t>субсидий либо</w:t>
            </w:r>
            <w:r>
              <w:rPr>
                <w:spacing w:val="1"/>
                <w:sz w:val="24"/>
              </w:rPr>
              <w:t xml:space="preserve"> </w:t>
            </w:r>
            <w:r>
              <w:rPr>
                <w:sz w:val="24"/>
              </w:rPr>
              <w:t>неисполнение ими</w:t>
            </w:r>
            <w:r>
              <w:rPr>
                <w:spacing w:val="-58"/>
                <w:sz w:val="24"/>
              </w:rPr>
              <w:t xml:space="preserve"> </w:t>
            </w:r>
            <w:r>
              <w:rPr>
                <w:sz w:val="24"/>
              </w:rPr>
              <w:t>решения</w:t>
            </w:r>
            <w:r>
              <w:rPr>
                <w:spacing w:val="-1"/>
                <w:sz w:val="24"/>
              </w:rPr>
              <w:t xml:space="preserve"> </w:t>
            </w:r>
            <w:r>
              <w:rPr>
                <w:sz w:val="24"/>
              </w:rPr>
              <w:t>о</w:t>
            </w:r>
          </w:p>
          <w:p>
            <w:pPr>
              <w:pStyle w:val="8"/>
              <w:spacing w:before="1"/>
              <w:ind w:left="77" w:right="71"/>
              <w:jc w:val="center"/>
              <w:rPr>
                <w:sz w:val="24"/>
              </w:rPr>
            </w:pPr>
            <w:r>
              <w:rPr>
                <w:sz w:val="24"/>
              </w:rPr>
              <w:t>предоставлении</w:t>
            </w:r>
            <w:r>
              <w:rPr>
                <w:spacing w:val="-57"/>
                <w:sz w:val="24"/>
              </w:rPr>
              <w:t xml:space="preserve"> </w:t>
            </w:r>
            <w:r>
              <w:rPr>
                <w:sz w:val="24"/>
              </w:rPr>
              <w:t>субсидий;</w:t>
            </w:r>
          </w:p>
          <w:p>
            <w:pPr>
              <w:pStyle w:val="8"/>
              <w:ind w:left="73" w:right="71"/>
              <w:jc w:val="center"/>
              <w:rPr>
                <w:sz w:val="24"/>
              </w:rPr>
            </w:pPr>
            <w:r>
              <w:rPr>
                <w:sz w:val="24"/>
              </w:rPr>
              <w:t>юридическим</w:t>
            </w:r>
            <w:r>
              <w:rPr>
                <w:spacing w:val="-3"/>
                <w:sz w:val="24"/>
              </w:rPr>
              <w:t xml:space="preserve"> </w:t>
            </w:r>
            <w:r>
              <w:rPr>
                <w:sz w:val="24"/>
              </w:rPr>
              <w:t>лицом</w:t>
            </w:r>
          </w:p>
          <w:p>
            <w:pPr>
              <w:pStyle w:val="8"/>
              <w:numPr>
                <w:ilvl w:val="0"/>
                <w:numId w:val="3"/>
              </w:numPr>
              <w:tabs>
                <w:tab w:val="left" w:pos="291"/>
              </w:tabs>
              <w:ind w:left="768" w:right="145" w:hanging="617"/>
              <w:rPr>
                <w:sz w:val="24"/>
              </w:rPr>
            </w:pPr>
            <w:r>
              <w:rPr>
                <w:sz w:val="24"/>
              </w:rPr>
              <w:t>в</w:t>
            </w:r>
            <w:r>
              <w:rPr>
                <w:spacing w:val="-9"/>
                <w:sz w:val="24"/>
              </w:rPr>
              <w:t xml:space="preserve"> </w:t>
            </w:r>
            <w:r>
              <w:rPr>
                <w:sz w:val="24"/>
              </w:rPr>
              <w:t>части</w:t>
            </w:r>
            <w:r>
              <w:rPr>
                <w:spacing w:val="-7"/>
                <w:sz w:val="24"/>
              </w:rPr>
              <w:t xml:space="preserve"> </w:t>
            </w:r>
            <w:r>
              <w:rPr>
                <w:sz w:val="24"/>
              </w:rPr>
              <w:t>нарушения</w:t>
            </w:r>
            <w:r>
              <w:rPr>
                <w:spacing w:val="-57"/>
                <w:sz w:val="24"/>
              </w:rPr>
              <w:t xml:space="preserve"> </w:t>
            </w:r>
            <w:r>
              <w:rPr>
                <w:sz w:val="24"/>
              </w:rPr>
              <w:t>условий</w:t>
            </w:r>
          </w:p>
          <w:p>
            <w:pPr>
              <w:pStyle w:val="8"/>
              <w:spacing w:before="1"/>
              <w:ind w:left="667" w:right="353" w:hanging="291"/>
              <w:rPr>
                <w:sz w:val="24"/>
              </w:rPr>
            </w:pPr>
            <w:r>
              <w:rPr>
                <w:sz w:val="24"/>
              </w:rPr>
              <w:t>предоставления</w:t>
            </w:r>
            <w:r>
              <w:rPr>
                <w:spacing w:val="-57"/>
                <w:sz w:val="24"/>
              </w:rPr>
              <w:t xml:space="preserve"> </w:t>
            </w:r>
            <w:r>
              <w:rPr>
                <w:sz w:val="24"/>
              </w:rPr>
              <w:t>субсидий)</w:t>
            </w:r>
          </w:p>
        </w:tc>
        <w:tc>
          <w:tcPr>
            <w:tcW w:w="1700" w:type="dxa"/>
            <w:tcBorders>
              <w:top w:val="nil"/>
            </w:tcBorders>
          </w:tcPr>
          <w:p>
            <w:pPr>
              <w:pStyle w:val="8"/>
              <w:spacing w:before="92"/>
              <w:ind w:left="459" w:right="217" w:hanging="217"/>
              <w:rPr>
                <w:sz w:val="24"/>
              </w:rPr>
            </w:pPr>
            <w:r>
              <w:rPr>
                <w:sz w:val="24"/>
              </w:rPr>
              <w:t>бюджетных средств</w:t>
            </w:r>
          </w:p>
        </w:tc>
        <w:tc>
          <w:tcPr>
            <w:tcW w:w="1985" w:type="dxa"/>
            <w:tcBorders>
              <w:top w:val="nil"/>
            </w:tcBorders>
          </w:tcPr>
          <w:p>
            <w:pPr>
              <w:pStyle w:val="8"/>
              <w:spacing w:before="92"/>
              <w:ind w:left="64" w:right="55"/>
              <w:jc w:val="center"/>
              <w:rPr>
                <w:sz w:val="24"/>
              </w:rPr>
            </w:pP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41" w:right="13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9" w:hRule="atLeast"/>
        </w:trPr>
        <w:tc>
          <w:tcPr>
            <w:tcW w:w="850" w:type="dxa"/>
            <w:vMerge w:val="restart"/>
          </w:tcPr>
          <w:p>
            <w:pPr>
              <w:pStyle w:val="8"/>
              <w:spacing w:before="92"/>
              <w:ind w:left="124"/>
              <w:rPr>
                <w:sz w:val="24"/>
              </w:rPr>
            </w:pPr>
            <w:r>
              <w:rPr>
                <w:sz w:val="24"/>
              </w:rPr>
              <w:t>1.3.33</w:t>
            </w:r>
          </w:p>
        </w:tc>
        <w:tc>
          <w:tcPr>
            <w:tcW w:w="3401" w:type="dxa"/>
            <w:vMerge w:val="restart"/>
          </w:tcPr>
          <w:p>
            <w:pPr>
              <w:pStyle w:val="8"/>
              <w:tabs>
                <w:tab w:val="left" w:pos="1984"/>
              </w:tabs>
              <w:spacing w:before="92"/>
              <w:ind w:left="64" w:right="46"/>
              <w:jc w:val="both"/>
              <w:rPr>
                <w:sz w:val="24"/>
              </w:rPr>
            </w:pPr>
            <w:r>
              <w:rPr>
                <w:sz w:val="24"/>
              </w:rPr>
              <w:t>Расходование</w:t>
            </w:r>
            <w:r>
              <w:rPr>
                <w:spacing w:val="1"/>
                <w:sz w:val="24"/>
              </w:rPr>
              <w:t xml:space="preserve"> </w:t>
            </w:r>
            <w:r>
              <w:rPr>
                <w:sz w:val="24"/>
              </w:rPr>
              <w:t>(использование)</w:t>
            </w:r>
            <w:r>
              <w:rPr>
                <w:spacing w:val="-57"/>
                <w:sz w:val="24"/>
              </w:rPr>
              <w:t xml:space="preserve"> </w:t>
            </w:r>
            <w:r>
              <w:rPr>
                <w:sz w:val="24"/>
              </w:rPr>
              <w:t>юридическими</w:t>
            </w:r>
            <w:r>
              <w:rPr>
                <w:spacing w:val="1"/>
                <w:sz w:val="24"/>
              </w:rPr>
              <w:t xml:space="preserve"> </w:t>
            </w:r>
            <w:r>
              <w:rPr>
                <w:sz w:val="24"/>
              </w:rPr>
              <w:t>лицами,</w:t>
            </w:r>
            <w:r>
              <w:rPr>
                <w:spacing w:val="1"/>
                <w:sz w:val="24"/>
              </w:rPr>
              <w:t xml:space="preserve"> </w:t>
            </w:r>
            <w:r>
              <w:rPr>
                <w:sz w:val="24"/>
              </w:rPr>
              <w:t>100</w:t>
            </w:r>
            <w:r>
              <w:rPr>
                <w:spacing w:val="1"/>
                <w:sz w:val="24"/>
              </w:rPr>
              <w:t xml:space="preserve"> </w:t>
            </w:r>
            <w:r>
              <w:rPr>
                <w:sz w:val="24"/>
              </w:rPr>
              <w:t>процентов</w:t>
            </w:r>
            <w:r>
              <w:rPr>
                <w:spacing w:val="1"/>
                <w:sz w:val="24"/>
              </w:rPr>
              <w:t xml:space="preserve"> </w:t>
            </w:r>
            <w:r>
              <w:rPr>
                <w:sz w:val="24"/>
              </w:rPr>
              <w:t>акций</w:t>
            </w:r>
            <w:r>
              <w:rPr>
                <w:spacing w:val="1"/>
                <w:sz w:val="24"/>
              </w:rPr>
              <w:t xml:space="preserve"> </w:t>
            </w:r>
            <w:r>
              <w:rPr>
                <w:sz w:val="24"/>
              </w:rPr>
              <w:t>(долей)</w:t>
            </w:r>
            <w:r>
              <w:rPr>
                <w:spacing w:val="1"/>
                <w:sz w:val="24"/>
              </w:rPr>
              <w:t xml:space="preserve"> </w:t>
            </w:r>
            <w:r>
              <w:rPr>
                <w:sz w:val="24"/>
              </w:rPr>
              <w:t>которых</w:t>
            </w:r>
            <w:r>
              <w:rPr>
                <w:sz w:val="24"/>
              </w:rPr>
              <w:tab/>
            </w:r>
            <w:r>
              <w:rPr>
                <w:spacing w:val="-1"/>
                <w:sz w:val="24"/>
              </w:rPr>
              <w:t>принадлежит</w:t>
            </w:r>
          </w:p>
          <w:p>
            <w:pPr>
              <w:pStyle w:val="8"/>
              <w:tabs>
                <w:tab w:val="left" w:pos="2146"/>
              </w:tabs>
              <w:spacing w:before="1"/>
              <w:ind w:left="64"/>
              <w:jc w:val="both"/>
              <w:rPr>
                <w:sz w:val="24"/>
              </w:rPr>
            </w:pPr>
            <w:r>
              <w:rPr>
                <w:sz w:val="24"/>
              </w:rPr>
              <w:t>Российской</w:t>
            </w:r>
            <w:r>
              <w:rPr>
                <w:sz w:val="24"/>
              </w:rPr>
              <w:tab/>
            </w:r>
            <w:r>
              <w:rPr>
                <w:sz w:val="24"/>
              </w:rPr>
              <w:t>Федерации,</w:t>
            </w:r>
          </w:p>
          <w:p>
            <w:pPr>
              <w:pStyle w:val="8"/>
              <w:tabs>
                <w:tab w:val="left" w:pos="2144"/>
                <w:tab w:val="left" w:pos="2965"/>
              </w:tabs>
              <w:ind w:left="64" w:right="48"/>
              <w:jc w:val="both"/>
              <w:rPr>
                <w:sz w:val="24"/>
              </w:rPr>
            </w:pPr>
            <w:r>
              <w:rPr>
                <w:sz w:val="24"/>
              </w:rPr>
              <w:t>субъекту</w:t>
            </w:r>
            <w:r>
              <w:rPr>
                <w:sz w:val="24"/>
              </w:rPr>
              <w:tab/>
            </w:r>
            <w:r>
              <w:rPr>
                <w:spacing w:val="-1"/>
                <w:sz w:val="24"/>
              </w:rPr>
              <w:t>Российской</w:t>
            </w:r>
            <w:r>
              <w:rPr>
                <w:spacing w:val="-58"/>
                <w:sz w:val="24"/>
              </w:rPr>
              <w:t xml:space="preserve"> </w:t>
            </w:r>
            <w:r>
              <w:rPr>
                <w:sz w:val="24"/>
              </w:rPr>
              <w:t>Федерации</w:t>
            </w:r>
            <w:r>
              <w:rPr>
                <w:sz w:val="24"/>
              </w:rPr>
              <w:tab/>
            </w:r>
            <w:r>
              <w:rPr>
                <w:sz w:val="24"/>
              </w:rPr>
              <w:tab/>
            </w:r>
            <w:r>
              <w:rPr>
                <w:spacing w:val="-3"/>
                <w:sz w:val="24"/>
              </w:rPr>
              <w:t>или</w:t>
            </w:r>
          </w:p>
          <w:p>
            <w:pPr>
              <w:pStyle w:val="8"/>
              <w:tabs>
                <w:tab w:val="left" w:pos="1955"/>
                <w:tab w:val="left" w:pos="2146"/>
                <w:tab w:val="left" w:pos="2261"/>
                <w:tab w:val="left" w:pos="3228"/>
              </w:tabs>
              <w:ind w:left="64" w:right="46"/>
              <w:jc w:val="both"/>
              <w:rPr>
                <w:sz w:val="24"/>
              </w:rPr>
            </w:pPr>
            <w:r>
              <w:rPr>
                <w:sz w:val="24"/>
              </w:rPr>
              <w:t>муниципальному</w:t>
            </w:r>
            <w:r>
              <w:rPr>
                <w:spacing w:val="1"/>
                <w:sz w:val="24"/>
              </w:rPr>
              <w:t xml:space="preserve"> </w:t>
            </w:r>
            <w:r>
              <w:rPr>
                <w:sz w:val="24"/>
              </w:rPr>
              <w:t>образованию</w:t>
            </w:r>
            <w:r>
              <w:rPr>
                <w:spacing w:val="-57"/>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осуществление</w:t>
            </w:r>
            <w:r>
              <w:rPr>
                <w:spacing w:val="-57"/>
                <w:sz w:val="24"/>
              </w:rPr>
              <w:t xml:space="preserve"> </w:t>
            </w:r>
            <w:r>
              <w:rPr>
                <w:sz w:val="24"/>
              </w:rPr>
              <w:t>капитальных</w:t>
            </w:r>
            <w:r>
              <w:rPr>
                <w:spacing w:val="1"/>
                <w:sz w:val="24"/>
              </w:rPr>
              <w:t xml:space="preserve"> </w:t>
            </w:r>
            <w:r>
              <w:rPr>
                <w:sz w:val="24"/>
              </w:rPr>
              <w:t>вложений</w:t>
            </w:r>
            <w:r>
              <w:rPr>
                <w:spacing w:val="1"/>
                <w:sz w:val="24"/>
              </w:rPr>
              <w:t xml:space="preserve"> </w:t>
            </w:r>
            <w:r>
              <w:rPr>
                <w:sz w:val="24"/>
              </w:rPr>
              <w:t>в</w:t>
            </w:r>
            <w:r>
              <w:rPr>
                <w:spacing w:val="1"/>
                <w:sz w:val="24"/>
              </w:rPr>
              <w:t xml:space="preserve"> </w:t>
            </w:r>
            <w:r>
              <w:rPr>
                <w:sz w:val="24"/>
              </w:rPr>
              <w:t>объекты</w:t>
            </w:r>
            <w:r>
              <w:rPr>
                <w:sz w:val="24"/>
              </w:rPr>
              <w:tab/>
            </w:r>
            <w:r>
              <w:rPr>
                <w:spacing w:val="-1"/>
                <w:sz w:val="24"/>
              </w:rPr>
              <w:t>капитального</w:t>
            </w:r>
            <w:r>
              <w:rPr>
                <w:spacing w:val="-58"/>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собственности</w:t>
            </w:r>
            <w:r>
              <w:rPr>
                <w:sz w:val="24"/>
              </w:rPr>
              <w:tab/>
            </w:r>
            <w:r>
              <w:rPr>
                <w:sz w:val="24"/>
              </w:rPr>
              <w:tab/>
            </w:r>
            <w:r>
              <w:rPr>
                <w:sz w:val="24"/>
              </w:rPr>
              <w:tab/>
            </w:r>
            <w:r>
              <w:rPr>
                <w:spacing w:val="-1"/>
                <w:sz w:val="24"/>
              </w:rPr>
              <w:t>указанных</w:t>
            </w:r>
            <w:r>
              <w:rPr>
                <w:spacing w:val="-58"/>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объектов</w:t>
            </w:r>
            <w:r>
              <w:rPr>
                <w:spacing w:val="-57"/>
                <w:sz w:val="24"/>
              </w:rPr>
              <w:t xml:space="preserve"> </w:t>
            </w:r>
            <w:r>
              <w:rPr>
                <w:sz w:val="24"/>
              </w:rPr>
              <w:t>недвижимого</w:t>
            </w:r>
            <w:r>
              <w:rPr>
                <w:spacing w:val="1"/>
                <w:sz w:val="24"/>
              </w:rPr>
              <w:t xml:space="preserve"> </w:t>
            </w:r>
            <w:r>
              <w:rPr>
                <w:sz w:val="24"/>
              </w:rPr>
              <w:t>имущества</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увеличением</w:t>
            </w:r>
            <w:r>
              <w:rPr>
                <w:spacing w:val="1"/>
                <w:sz w:val="24"/>
              </w:rPr>
              <w:t xml:space="preserve"> </w:t>
            </w:r>
            <w:r>
              <w:rPr>
                <w:sz w:val="24"/>
              </w:rPr>
              <w:t>уставных</w:t>
            </w:r>
            <w:r>
              <w:rPr>
                <w:spacing w:val="1"/>
                <w:sz w:val="24"/>
              </w:rPr>
              <w:t xml:space="preserve"> </w:t>
            </w:r>
            <w:r>
              <w:rPr>
                <w:sz w:val="24"/>
              </w:rPr>
              <w:t>капиталов</w:t>
            </w:r>
            <w:r>
              <w:rPr>
                <w:spacing w:val="1"/>
                <w:sz w:val="24"/>
              </w:rPr>
              <w:t xml:space="preserve"> </w:t>
            </w:r>
            <w:r>
              <w:rPr>
                <w:sz w:val="24"/>
              </w:rPr>
              <w:t>таких</w:t>
            </w:r>
            <w:r>
              <w:rPr>
                <w:spacing w:val="1"/>
                <w:sz w:val="24"/>
              </w:rPr>
              <w:t xml:space="preserve"> </w:t>
            </w:r>
            <w:r>
              <w:rPr>
                <w:sz w:val="24"/>
              </w:rPr>
              <w:t>юридических</w:t>
            </w:r>
            <w:r>
              <w:rPr>
                <w:sz w:val="24"/>
              </w:rPr>
              <w:tab/>
            </w:r>
            <w:r>
              <w:rPr>
                <w:sz w:val="24"/>
              </w:rPr>
              <w:tab/>
            </w:r>
            <w:r>
              <w:rPr>
                <w:sz w:val="24"/>
              </w:rPr>
              <w:t>лиц</w:t>
            </w:r>
            <w:r>
              <w:rPr>
                <w:sz w:val="24"/>
              </w:rPr>
              <w:tab/>
            </w:r>
            <w:r>
              <w:rPr>
                <w:spacing w:val="-4"/>
                <w:sz w:val="24"/>
              </w:rPr>
              <w:t>в</w:t>
            </w:r>
          </w:p>
          <w:p>
            <w:pPr>
              <w:pStyle w:val="8"/>
              <w:tabs>
                <w:tab w:val="left" w:pos="3234"/>
              </w:tabs>
              <w:spacing w:before="1"/>
              <w:ind w:left="64"/>
              <w:jc w:val="both"/>
              <w:rPr>
                <w:sz w:val="24"/>
              </w:rPr>
            </w:pPr>
            <w:r>
              <w:rPr>
                <w:sz w:val="24"/>
              </w:rPr>
              <w:t>соответствии</w:t>
            </w:r>
            <w:r>
              <w:rPr>
                <w:sz w:val="24"/>
              </w:rPr>
              <w:tab/>
            </w:r>
            <w:r>
              <w:rPr>
                <w:sz w:val="24"/>
              </w:rPr>
              <w:t>с</w:t>
            </w:r>
          </w:p>
          <w:p>
            <w:pPr>
              <w:pStyle w:val="8"/>
              <w:ind w:left="64" w:right="47"/>
              <w:jc w:val="both"/>
              <w:rPr>
                <w:sz w:val="24"/>
              </w:rPr>
            </w:pP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pacing w:val="4"/>
                <w:sz w:val="24"/>
              </w:rPr>
              <w:t xml:space="preserve"> </w:t>
            </w:r>
            <w:r>
              <w:rPr>
                <w:sz w:val="24"/>
              </w:rPr>
              <w:t>не</w:t>
            </w:r>
            <w:r>
              <w:rPr>
                <w:spacing w:val="5"/>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w:t>
            </w:r>
          </w:p>
          <w:p>
            <w:pPr>
              <w:pStyle w:val="8"/>
              <w:spacing w:before="92"/>
              <w:ind w:left="64" w:right="47"/>
              <w:jc w:val="both"/>
              <w:rPr>
                <w:sz w:val="24"/>
              </w:rPr>
            </w:pPr>
            <w:r>
              <w:rPr>
                <w:sz w:val="24"/>
              </w:rPr>
              <w:t>целями</w:t>
            </w:r>
            <w:r>
              <w:rPr>
                <w:spacing w:val="1"/>
                <w:sz w:val="24"/>
              </w:rPr>
              <w:t xml:space="preserve"> </w:t>
            </w:r>
            <w:r>
              <w:rPr>
                <w:sz w:val="24"/>
              </w:rPr>
              <w:t>ее</w:t>
            </w:r>
            <w:r>
              <w:rPr>
                <w:spacing w:val="1"/>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неиспользованных</w:t>
            </w:r>
            <w:r>
              <w:rPr>
                <w:spacing w:val="1"/>
                <w:sz w:val="24"/>
              </w:rPr>
              <w:t xml:space="preserve"> </w:t>
            </w:r>
            <w:r>
              <w:rPr>
                <w:sz w:val="24"/>
              </w:rPr>
              <w:t>остатков</w:t>
            </w:r>
            <w:r>
              <w:rPr>
                <w:spacing w:val="-57"/>
                <w:sz w:val="24"/>
              </w:rPr>
              <w:t xml:space="preserve"> </w:t>
            </w:r>
            <w:r>
              <w:rPr>
                <w:sz w:val="24"/>
              </w:rPr>
              <w:t>средств на начало финансового</w:t>
            </w:r>
            <w:r>
              <w:rPr>
                <w:spacing w:val="-57"/>
                <w:sz w:val="24"/>
              </w:rPr>
              <w:t xml:space="preserve"> </w:t>
            </w:r>
            <w:r>
              <w:rPr>
                <w:sz w:val="24"/>
              </w:rPr>
              <w:t>года</w:t>
            </w:r>
          </w:p>
        </w:tc>
        <w:tc>
          <w:tcPr>
            <w:tcW w:w="3121" w:type="dxa"/>
            <w:vMerge w:val="restart"/>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119" w:right="109"/>
              <w:jc w:val="center"/>
              <w:rPr>
                <w:sz w:val="24"/>
              </w:rPr>
            </w:pPr>
            <w:r>
              <w:rPr>
                <w:sz w:val="24"/>
              </w:rPr>
              <w:t>закон</w:t>
            </w:r>
            <w:r>
              <w:rPr>
                <w:spacing w:val="-3"/>
                <w:sz w:val="24"/>
              </w:rPr>
              <w:t xml:space="preserve"> </w:t>
            </w:r>
            <w:r>
              <w:rPr>
                <w:sz w:val="24"/>
              </w:rPr>
              <w:t>(решение)</w:t>
            </w:r>
            <w:r>
              <w:rPr>
                <w:spacing w:val="-3"/>
                <w:sz w:val="24"/>
              </w:rPr>
              <w:t xml:space="preserve"> </w:t>
            </w:r>
            <w:r>
              <w:rPr>
                <w:sz w:val="24"/>
              </w:rPr>
              <w:t>о</w:t>
            </w:r>
            <w:r>
              <w:rPr>
                <w:spacing w:val="-3"/>
                <w:sz w:val="24"/>
              </w:rPr>
              <w:t xml:space="preserve"> </w:t>
            </w:r>
            <w:r>
              <w:rPr>
                <w:sz w:val="24"/>
              </w:rPr>
              <w:t>бюджете;</w:t>
            </w:r>
            <w:r>
              <w:rPr>
                <w:spacing w:val="-57"/>
                <w:sz w:val="24"/>
              </w:rPr>
              <w:t xml:space="preserve"> </w:t>
            </w:r>
            <w:r>
              <w:fldChar w:fldCharType="begin"/>
            </w:r>
            <w:r>
              <w:instrText xml:space="preserve"> HYPERLINK "consultantplus://offline/ref%3D0E8C51EFF77574B8234277044BEEA748D7380C05A253BC298B11C4BCAE67C42E307622397D7873B19E23B74127nB48H"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30 ноября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1451</w:t>
            </w:r>
            <w:r>
              <w:rPr>
                <w:spacing w:val="-1"/>
                <w:sz w:val="24"/>
              </w:rPr>
              <w:t xml:space="preserve"> </w:t>
            </w:r>
            <w:r>
              <w:rPr>
                <w:sz w:val="24"/>
              </w:rPr>
              <w:t>"Об</w:t>
            </w:r>
          </w:p>
          <w:p>
            <w:pPr>
              <w:pStyle w:val="8"/>
              <w:ind w:left="95" w:right="76" w:firstLine="382"/>
              <w:rPr>
                <w:sz w:val="24"/>
              </w:rPr>
            </w:pPr>
            <w:r>
              <w:rPr>
                <w:sz w:val="24"/>
              </w:rPr>
              <w:t>утверждении Правил</w:t>
            </w:r>
            <w:r>
              <w:rPr>
                <w:spacing w:val="1"/>
                <w:sz w:val="24"/>
              </w:rPr>
              <w:t xml:space="preserve"> </w:t>
            </w:r>
            <w:r>
              <w:rPr>
                <w:sz w:val="24"/>
              </w:rPr>
              <w:t>предоставления</w:t>
            </w:r>
            <w:r>
              <w:rPr>
                <w:spacing w:val="-4"/>
                <w:sz w:val="24"/>
              </w:rPr>
              <w:t xml:space="preserve"> </w:t>
            </w:r>
            <w:r>
              <w:rPr>
                <w:sz w:val="24"/>
              </w:rPr>
              <w:t>субсидий</w:t>
            </w:r>
            <w:r>
              <w:rPr>
                <w:spacing w:val="-4"/>
                <w:sz w:val="24"/>
              </w:rPr>
              <w:t xml:space="preserve"> </w:t>
            </w:r>
            <w:r>
              <w:rPr>
                <w:sz w:val="24"/>
              </w:rPr>
              <w:t>из</w:t>
            </w:r>
          </w:p>
          <w:p>
            <w:pPr>
              <w:pStyle w:val="8"/>
              <w:ind w:left="81" w:right="69" w:hanging="1"/>
              <w:jc w:val="center"/>
              <w:rPr>
                <w:sz w:val="24"/>
              </w:rPr>
            </w:pPr>
            <w:r>
              <w:rPr>
                <w:sz w:val="24"/>
              </w:rPr>
              <w:t>федерального бюджета</w:t>
            </w:r>
            <w:r>
              <w:rPr>
                <w:spacing w:val="1"/>
                <w:sz w:val="24"/>
              </w:rPr>
              <w:t xml:space="preserve"> </w:t>
            </w:r>
            <w:r>
              <w:rPr>
                <w:sz w:val="24"/>
              </w:rPr>
              <w:t>юридическим лицам, 100</w:t>
            </w:r>
            <w:r>
              <w:rPr>
                <w:spacing w:val="1"/>
                <w:sz w:val="24"/>
              </w:rPr>
              <w:t xml:space="preserve"> </w:t>
            </w:r>
            <w:r>
              <w:rPr>
                <w:sz w:val="24"/>
              </w:rPr>
              <w:t>процентов акций (долей)</w:t>
            </w:r>
            <w:r>
              <w:rPr>
                <w:spacing w:val="1"/>
                <w:sz w:val="24"/>
              </w:rPr>
              <w:t xml:space="preserve"> </w:t>
            </w:r>
            <w:r>
              <w:rPr>
                <w:sz w:val="24"/>
              </w:rPr>
              <w:t>которых принадлежит</w:t>
            </w:r>
            <w:r>
              <w:rPr>
                <w:spacing w:val="1"/>
                <w:sz w:val="24"/>
              </w:rPr>
              <w:t xml:space="preserve"> </w:t>
            </w:r>
            <w:r>
              <w:rPr>
                <w:sz w:val="24"/>
              </w:rPr>
              <w:t>Российской Федерации, на</w:t>
            </w:r>
            <w:r>
              <w:rPr>
                <w:spacing w:val="1"/>
                <w:sz w:val="24"/>
              </w:rPr>
              <w:t xml:space="preserve"> </w:t>
            </w:r>
            <w:r>
              <w:rPr>
                <w:sz w:val="24"/>
              </w:rPr>
              <w:t>осуществление капитальных</w:t>
            </w:r>
            <w:r>
              <w:rPr>
                <w:spacing w:val="-57"/>
                <w:sz w:val="24"/>
              </w:rPr>
              <w:t xml:space="preserve"> </w:t>
            </w:r>
            <w:r>
              <w:rPr>
                <w:sz w:val="24"/>
              </w:rPr>
              <w:t>вложений в объекты</w:t>
            </w:r>
            <w:r>
              <w:rPr>
                <w:spacing w:val="1"/>
                <w:sz w:val="24"/>
              </w:rPr>
              <w:t xml:space="preserve"> </w:t>
            </w:r>
            <w:r>
              <w:rPr>
                <w:sz w:val="24"/>
              </w:rPr>
              <w:t>капитального</w:t>
            </w:r>
            <w:r>
              <w:rPr>
                <w:spacing w:val="-14"/>
                <w:sz w:val="24"/>
              </w:rPr>
              <w:t xml:space="preserve"> </w:t>
            </w:r>
            <w:r>
              <w:rPr>
                <w:sz w:val="24"/>
              </w:rPr>
              <w:t>строительства,</w:t>
            </w:r>
            <w:r>
              <w:rPr>
                <w:spacing w:val="-57"/>
                <w:sz w:val="24"/>
              </w:rPr>
              <w:t xml:space="preserve"> </w:t>
            </w:r>
            <w:r>
              <w:rPr>
                <w:sz w:val="24"/>
              </w:rPr>
              <w:t>находящиеся в</w:t>
            </w:r>
            <w:r>
              <w:rPr>
                <w:spacing w:val="1"/>
                <w:sz w:val="24"/>
              </w:rPr>
              <w:t xml:space="preserve"> </w:t>
            </w:r>
            <w:r>
              <w:rPr>
                <w:sz w:val="24"/>
              </w:rPr>
              <w:t>собственности</w:t>
            </w:r>
            <w:r>
              <w:rPr>
                <w:spacing w:val="1"/>
                <w:sz w:val="24"/>
              </w:rPr>
              <w:t xml:space="preserve"> </w:t>
            </w:r>
            <w:r>
              <w:rPr>
                <w:sz w:val="24"/>
              </w:rPr>
              <w:t>указанных</w:t>
            </w:r>
            <w:r>
              <w:rPr>
                <w:spacing w:val="1"/>
                <w:sz w:val="24"/>
              </w:rPr>
              <w:t xml:space="preserve"> </w:t>
            </w:r>
            <w:r>
              <w:rPr>
                <w:sz w:val="24"/>
              </w:rPr>
              <w:t>юридических лиц, и (или) на</w:t>
            </w:r>
            <w:r>
              <w:rPr>
                <w:spacing w:val="-57"/>
                <w:sz w:val="24"/>
              </w:rPr>
              <w:t xml:space="preserve"> </w:t>
            </w:r>
            <w:r>
              <w:rPr>
                <w:sz w:val="24"/>
              </w:rPr>
              <w:t>приобретение</w:t>
            </w:r>
            <w:r>
              <w:rPr>
                <w:spacing w:val="-4"/>
                <w:sz w:val="24"/>
              </w:rPr>
              <w:t xml:space="preserve"> </w:t>
            </w:r>
            <w:r>
              <w:rPr>
                <w:sz w:val="24"/>
              </w:rPr>
              <w:t>ими</w:t>
            </w:r>
            <w:r>
              <w:rPr>
                <w:spacing w:val="-2"/>
                <w:sz w:val="24"/>
              </w:rPr>
              <w:t xml:space="preserve"> </w:t>
            </w:r>
            <w:r>
              <w:rPr>
                <w:sz w:val="24"/>
              </w:rPr>
              <w:t>объектов</w:t>
            </w:r>
          </w:p>
          <w:p>
            <w:pPr>
              <w:pStyle w:val="8"/>
              <w:spacing w:before="92"/>
              <w:ind w:left="131" w:right="120" w:hanging="2"/>
              <w:jc w:val="center"/>
              <w:rPr>
                <w:sz w:val="24"/>
              </w:rPr>
            </w:pPr>
            <w:r>
              <w:rPr>
                <w:sz w:val="24"/>
              </w:rPr>
              <w:t>недвижимого имущества с</w:t>
            </w:r>
            <w:r>
              <w:rPr>
                <w:spacing w:val="1"/>
                <w:sz w:val="24"/>
              </w:rPr>
              <w:t xml:space="preserve"> </w:t>
            </w:r>
            <w:r>
              <w:rPr>
                <w:sz w:val="24"/>
              </w:rPr>
              <w:t>последующим</w:t>
            </w:r>
            <w:r>
              <w:rPr>
                <w:spacing w:val="-8"/>
                <w:sz w:val="24"/>
              </w:rPr>
              <w:t xml:space="preserve"> </w:t>
            </w:r>
            <w:r>
              <w:rPr>
                <w:sz w:val="24"/>
              </w:rPr>
              <w:t>увеличением</w:t>
            </w:r>
            <w:r>
              <w:rPr>
                <w:spacing w:val="-57"/>
                <w:sz w:val="24"/>
              </w:rPr>
              <w:t xml:space="preserve"> </w:t>
            </w:r>
            <w:r>
              <w:rPr>
                <w:sz w:val="24"/>
              </w:rPr>
              <w:t>уставных капиталов таких</w:t>
            </w:r>
            <w:r>
              <w:rPr>
                <w:spacing w:val="1"/>
                <w:sz w:val="24"/>
              </w:rPr>
              <w:t xml:space="preserve"> </w:t>
            </w:r>
            <w:r>
              <w:rPr>
                <w:sz w:val="24"/>
              </w:rPr>
              <w:t>юридических</w:t>
            </w:r>
            <w:r>
              <w:rPr>
                <w:spacing w:val="1"/>
                <w:sz w:val="24"/>
              </w:rPr>
              <w:t xml:space="preserve"> </w:t>
            </w:r>
            <w:r>
              <w:rPr>
                <w:sz w:val="24"/>
              </w:rPr>
              <w:t>лиц в</w:t>
            </w:r>
            <w:r>
              <w:rPr>
                <w:spacing w:val="1"/>
                <w:sz w:val="24"/>
              </w:rPr>
              <w:t xml:space="preserve"> </w:t>
            </w:r>
            <w:r>
              <w:rPr>
                <w:sz w:val="24"/>
              </w:rPr>
              <w:t>соответствии с</w:t>
            </w:r>
            <w:r>
              <w:rPr>
                <w:spacing w:val="1"/>
                <w:sz w:val="24"/>
              </w:rPr>
              <w:t xml:space="preserve"> </w:t>
            </w:r>
            <w:r>
              <w:rPr>
                <w:sz w:val="24"/>
              </w:rPr>
              <w:t>законодательством</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декабря</w:t>
            </w:r>
            <w:r>
              <w:rPr>
                <w:spacing w:val="1"/>
                <w:sz w:val="24"/>
              </w:rPr>
              <w:t xml:space="preserve"> </w:t>
            </w:r>
            <w:r>
              <w:rPr>
                <w:sz w:val="24"/>
              </w:rPr>
              <w:t>2017 г. N 1496 "О мерах по</w:t>
            </w:r>
            <w:r>
              <w:rPr>
                <w:spacing w:val="1"/>
                <w:sz w:val="24"/>
              </w:rPr>
              <w:t xml:space="preserve"> </w:t>
            </w:r>
            <w:r>
              <w:rPr>
                <w:sz w:val="24"/>
              </w:rPr>
              <w:t>обеспечению</w:t>
            </w:r>
            <w:r>
              <w:rPr>
                <w:spacing w:val="-2"/>
                <w:sz w:val="24"/>
              </w:rPr>
              <w:t xml:space="preserve"> </w:t>
            </w:r>
            <w:r>
              <w:rPr>
                <w:sz w:val="24"/>
              </w:rPr>
              <w:t>исполнения</w:t>
            </w:r>
          </w:p>
          <w:p>
            <w:pPr>
              <w:pStyle w:val="8"/>
              <w:spacing w:before="2"/>
              <w:ind w:left="67" w:right="58"/>
              <w:jc w:val="center"/>
              <w:rPr>
                <w:sz w:val="24"/>
              </w:rPr>
            </w:pPr>
            <w:r>
              <w:rPr>
                <w:sz w:val="24"/>
              </w:rPr>
              <w:t>федерального</w:t>
            </w:r>
            <w:r>
              <w:rPr>
                <w:spacing w:val="-2"/>
                <w:sz w:val="24"/>
              </w:rPr>
              <w:t xml:space="preserve"> </w:t>
            </w:r>
            <w:r>
              <w:rPr>
                <w:sz w:val="24"/>
              </w:rPr>
              <w:t>бюджета"</w:t>
            </w:r>
          </w:p>
        </w:tc>
        <w:tc>
          <w:tcPr>
            <w:tcW w:w="1134" w:type="dxa"/>
            <w:vMerge w:val="restart"/>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spacing w:before="1"/>
              <w:ind w:left="205"/>
              <w:rPr>
                <w:sz w:val="24"/>
              </w:rPr>
            </w:pPr>
            <w:r>
              <w:rPr>
                <w:sz w:val="24"/>
              </w:rPr>
              <w:t>рублей</w:t>
            </w:r>
          </w:p>
        </w:tc>
        <w:tc>
          <w:tcPr>
            <w:tcW w:w="850" w:type="dxa"/>
            <w:vMerge w:val="restart"/>
          </w:tcPr>
          <w:p>
            <w:pPr>
              <w:pStyle w:val="8"/>
              <w:spacing w:before="92"/>
              <w:ind w:left="6"/>
              <w:jc w:val="center"/>
              <w:rPr>
                <w:sz w:val="24"/>
              </w:rPr>
            </w:pPr>
            <w:r>
              <w:rPr>
                <w:sz w:val="24"/>
              </w:rPr>
              <w:t>8</w:t>
            </w:r>
          </w:p>
        </w:tc>
        <w:tc>
          <w:tcPr>
            <w:tcW w:w="2381" w:type="dxa"/>
            <w:vMerge w:val="restart"/>
          </w:tcPr>
          <w:p>
            <w:pPr>
              <w:pStyle w:val="8"/>
              <w:spacing w:before="92"/>
              <w:ind w:left="588" w:right="92" w:hanging="471"/>
              <w:rPr>
                <w:sz w:val="24"/>
              </w:rPr>
            </w:pPr>
            <w:r>
              <w:fldChar w:fldCharType="begin"/>
            </w:r>
            <w:r>
              <w:instrText xml:space="preserve"> HYPERLINK "consultantplus://offline/ref%3D0E8C51EFF77574B8234277044BEEA748D03E0D07A25EBC298B11C4BCAE67C42E22767A307C786EBAC96CF11428B82BC97A5C0844C2A8n74BH" \h </w:instrText>
            </w:r>
            <w:r>
              <w:fldChar w:fldCharType="separate"/>
            </w:r>
            <w:r>
              <w:rPr>
                <w:color w:val="0000FF"/>
                <w:sz w:val="24"/>
              </w:rPr>
              <w:t xml:space="preserve">статья 15.14 </w:t>
            </w:r>
            <w:r>
              <w:rPr>
                <w:color w:val="0000FF"/>
                <w:sz w:val="24"/>
              </w:rPr>
              <w:fldChar w:fldCharType="end"/>
            </w:r>
            <w:r>
              <w:rPr>
                <w:sz w:val="24"/>
              </w:rPr>
              <w:t>Кодекса</w:t>
            </w:r>
            <w:r>
              <w:rPr>
                <w:spacing w:val="-57"/>
                <w:sz w:val="24"/>
              </w:rPr>
              <w:t xml:space="preserve"> </w:t>
            </w:r>
            <w:r>
              <w:rPr>
                <w:sz w:val="24"/>
              </w:rPr>
              <w:t>Российской</w:t>
            </w:r>
          </w:p>
          <w:p>
            <w:pPr>
              <w:pStyle w:val="8"/>
              <w:spacing w:before="1"/>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156" w:right="148" w:hanging="1"/>
              <w:jc w:val="center"/>
              <w:rPr>
                <w:sz w:val="24"/>
              </w:rPr>
            </w:pPr>
            <w:r>
              <w:fldChar w:fldCharType="begin"/>
            </w:r>
            <w:r>
              <w:instrText xml:space="preserve"> HYPERLINK "consultantplus://offline/ref%3D0E8C51EFF77574B8234277044BEEA748D03E0D07AD5DBC298B11C4BCAE67C42E22767A357F736DB59836E11061EF2ED572411645DCA87947n548H" \h </w:instrText>
            </w:r>
            <w:r>
              <w:fldChar w:fldCharType="separate"/>
            </w:r>
            <w:r>
              <w:rPr>
                <w:color w:val="0000FF"/>
                <w:sz w:val="24"/>
              </w:rPr>
              <w:t>статья 285.1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75" w:right="71"/>
              <w:jc w:val="center"/>
              <w:rPr>
                <w:sz w:val="24"/>
              </w:rPr>
            </w:pPr>
            <w:r>
              <w:rPr>
                <w:sz w:val="24"/>
              </w:rPr>
              <w:t>Федерации</w:t>
            </w:r>
          </w:p>
        </w:tc>
        <w:tc>
          <w:tcPr>
            <w:tcW w:w="1700" w:type="dxa"/>
          </w:tcPr>
          <w:p>
            <w:pPr>
              <w:pStyle w:val="8"/>
              <w:spacing w:before="92"/>
              <w:ind w:left="91" w:right="84" w:firstLine="3"/>
              <w:jc w:val="center"/>
              <w:rPr>
                <w:sz w:val="24"/>
              </w:rPr>
            </w:pPr>
            <w:r>
              <w:rPr>
                <w:sz w:val="24"/>
              </w:rPr>
              <w:t>нецелевое</w:t>
            </w:r>
            <w:r>
              <w:rPr>
                <w:spacing w:val="1"/>
                <w:sz w:val="24"/>
              </w:rPr>
              <w:t xml:space="preserve"> </w:t>
            </w:r>
            <w:r>
              <w:rPr>
                <w:sz w:val="24"/>
              </w:rPr>
              <w:t>использование</w:t>
            </w:r>
            <w:r>
              <w:rPr>
                <w:spacing w:val="-57"/>
                <w:sz w:val="24"/>
              </w:rPr>
              <w:t xml:space="preserve"> </w:t>
            </w:r>
            <w:r>
              <w:rPr>
                <w:sz w:val="24"/>
              </w:rPr>
              <w:t>бюджетных</w:t>
            </w:r>
            <w:r>
              <w:rPr>
                <w:spacing w:val="1"/>
                <w:sz w:val="24"/>
              </w:rPr>
              <w:t xml:space="preserve"> </w:t>
            </w:r>
            <w:r>
              <w:rPr>
                <w:sz w:val="24"/>
              </w:rPr>
              <w:t>средств</w:t>
            </w:r>
          </w:p>
        </w:tc>
        <w:tc>
          <w:tcPr>
            <w:tcW w:w="1985" w:type="dxa"/>
          </w:tcPr>
          <w:p>
            <w:pPr>
              <w:pStyle w:val="8"/>
              <w:spacing w:before="92"/>
              <w:ind w:left="148" w:right="140" w:firstLine="2"/>
              <w:jc w:val="center"/>
              <w:rPr>
                <w:sz w:val="24"/>
              </w:rPr>
            </w:pPr>
            <w:r>
              <w:rPr>
                <w:sz w:val="24"/>
              </w:rPr>
              <w:t>сумма средств,</w:t>
            </w:r>
            <w:r>
              <w:rPr>
                <w:spacing w:val="1"/>
                <w:sz w:val="24"/>
              </w:rPr>
              <w:t xml:space="preserve"> </w:t>
            </w:r>
            <w:r>
              <w:rPr>
                <w:spacing w:val="-1"/>
                <w:sz w:val="24"/>
              </w:rPr>
              <w:t>использованных</w:t>
            </w:r>
            <w:r>
              <w:rPr>
                <w:spacing w:val="-57"/>
                <w:sz w:val="24"/>
              </w:rPr>
              <w:t xml:space="preserve"> </w:t>
            </w:r>
            <w:r>
              <w:rPr>
                <w:sz w:val="24"/>
              </w:rPr>
              <w:t>не по целевому</w:t>
            </w:r>
            <w:r>
              <w:rPr>
                <w:spacing w:val="1"/>
                <w:sz w:val="24"/>
              </w:rPr>
              <w:t xml:space="preserve"> </w:t>
            </w:r>
            <w:r>
              <w:rPr>
                <w:sz w:val="24"/>
              </w:rPr>
              <w:t>назначению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850" w:type="dxa"/>
            <w:vMerge w:val="restart"/>
          </w:tcPr>
          <w:p>
            <w:pPr>
              <w:pStyle w:val="8"/>
              <w:spacing w:before="92"/>
              <w:ind w:left="124"/>
              <w:rPr>
                <w:sz w:val="24"/>
              </w:rPr>
            </w:pPr>
            <w:r>
              <w:rPr>
                <w:sz w:val="24"/>
              </w:rPr>
              <w:t>1.3.34</w:t>
            </w:r>
          </w:p>
        </w:tc>
        <w:tc>
          <w:tcPr>
            <w:tcW w:w="3401" w:type="dxa"/>
            <w:vMerge w:val="restart"/>
          </w:tcPr>
          <w:p>
            <w:pPr>
              <w:pStyle w:val="8"/>
              <w:tabs>
                <w:tab w:val="left" w:pos="1719"/>
                <w:tab w:val="left" w:pos="2027"/>
              </w:tabs>
              <w:spacing w:before="92"/>
              <w:ind w:left="64" w:right="46"/>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условий</w:t>
            </w:r>
            <w:r>
              <w:rPr>
                <w:sz w:val="24"/>
              </w:rPr>
              <w:tab/>
            </w:r>
            <w:r>
              <w:rPr>
                <w:spacing w:val="-1"/>
                <w:sz w:val="24"/>
              </w:rPr>
              <w:t>предоставления</w:t>
            </w:r>
            <w:r>
              <w:rPr>
                <w:spacing w:val="-58"/>
                <w:sz w:val="24"/>
              </w:rPr>
              <w:t xml:space="preserve"> </w:t>
            </w:r>
            <w:r>
              <w:rPr>
                <w:sz w:val="24"/>
              </w:rPr>
              <w:t>субсидий юридическим лицам -</w:t>
            </w:r>
            <w:r>
              <w:rPr>
                <w:spacing w:val="-57"/>
                <w:sz w:val="24"/>
              </w:rPr>
              <w:t xml:space="preserve"> </w:t>
            </w:r>
            <w:r>
              <w:rPr>
                <w:sz w:val="24"/>
              </w:rPr>
              <w:t>коммерческим</w:t>
            </w:r>
            <w:r>
              <w:rPr>
                <w:spacing w:val="61"/>
                <w:sz w:val="24"/>
              </w:rPr>
              <w:t xml:space="preserve"> </w:t>
            </w:r>
            <w:r>
              <w:rPr>
                <w:sz w:val="24"/>
              </w:rPr>
              <w:t>организациям,</w:t>
            </w:r>
            <w:r>
              <w:rPr>
                <w:spacing w:val="1"/>
                <w:sz w:val="24"/>
              </w:rPr>
              <w:t xml:space="preserve"> </w:t>
            </w:r>
            <w:r>
              <w:rPr>
                <w:sz w:val="24"/>
              </w:rPr>
              <w:t>не</w:t>
            </w:r>
            <w:r>
              <w:rPr>
                <w:sz w:val="24"/>
              </w:rPr>
              <w:tab/>
            </w:r>
            <w:r>
              <w:rPr>
                <w:sz w:val="24"/>
              </w:rPr>
              <w:tab/>
            </w:r>
            <w:r>
              <w:rPr>
                <w:spacing w:val="-1"/>
                <w:sz w:val="24"/>
              </w:rPr>
              <w:t>являющимся</w:t>
            </w:r>
          </w:p>
          <w:p>
            <w:pPr>
              <w:pStyle w:val="8"/>
              <w:ind w:left="64" w:right="1327"/>
              <w:rPr>
                <w:sz w:val="24"/>
              </w:rPr>
            </w:pPr>
            <w:r>
              <w:rPr>
                <w:sz w:val="24"/>
              </w:rPr>
              <w:t>государственными</w:t>
            </w:r>
            <w:r>
              <w:rPr>
                <w:spacing w:val="1"/>
                <w:sz w:val="24"/>
              </w:rPr>
              <w:t xml:space="preserve"> </w:t>
            </w:r>
            <w:r>
              <w:rPr>
                <w:sz w:val="24"/>
              </w:rPr>
              <w:t>(муниципальными)</w:t>
            </w:r>
          </w:p>
          <w:p>
            <w:pPr>
              <w:pStyle w:val="8"/>
              <w:tabs>
                <w:tab w:val="left" w:pos="1984"/>
              </w:tabs>
              <w:spacing w:before="1"/>
              <w:ind w:left="64" w:right="46"/>
              <w:jc w:val="both"/>
              <w:rPr>
                <w:sz w:val="24"/>
              </w:rPr>
            </w:pPr>
            <w:r>
              <w:rPr>
                <w:sz w:val="24"/>
              </w:rPr>
              <w:t>унитарными</w:t>
            </w:r>
            <w:r>
              <w:rPr>
                <w:spacing w:val="1"/>
                <w:sz w:val="24"/>
              </w:rPr>
              <w:t xml:space="preserve"> </w:t>
            </w:r>
            <w:r>
              <w:rPr>
                <w:sz w:val="24"/>
              </w:rPr>
              <w:t>предприятиями</w:t>
            </w:r>
            <w:r>
              <w:rPr>
                <w:spacing w:val="1"/>
                <w:sz w:val="24"/>
              </w:rPr>
              <w:t xml:space="preserve"> </w:t>
            </w:r>
            <w:r>
              <w:rPr>
                <w:sz w:val="24"/>
              </w:rPr>
              <w:t>и</w:t>
            </w:r>
            <w:r>
              <w:rPr>
                <w:spacing w:val="-57"/>
                <w:sz w:val="24"/>
              </w:rPr>
              <w:t xml:space="preserve"> </w:t>
            </w:r>
            <w:r>
              <w:rPr>
                <w:sz w:val="24"/>
              </w:rPr>
              <w:t>юридическими</w:t>
            </w:r>
            <w:r>
              <w:rPr>
                <w:spacing w:val="1"/>
                <w:sz w:val="24"/>
              </w:rPr>
              <w:t xml:space="preserve"> </w:t>
            </w:r>
            <w:r>
              <w:rPr>
                <w:sz w:val="24"/>
              </w:rPr>
              <w:t>лицами,</w:t>
            </w:r>
            <w:r>
              <w:rPr>
                <w:spacing w:val="1"/>
                <w:sz w:val="24"/>
              </w:rPr>
              <w:t xml:space="preserve"> </w:t>
            </w:r>
            <w:r>
              <w:rPr>
                <w:sz w:val="24"/>
              </w:rPr>
              <w:t>100</w:t>
            </w:r>
            <w:r>
              <w:rPr>
                <w:spacing w:val="1"/>
                <w:sz w:val="24"/>
              </w:rPr>
              <w:t xml:space="preserve"> </w:t>
            </w:r>
            <w:r>
              <w:rPr>
                <w:sz w:val="24"/>
              </w:rPr>
              <w:t>процентов</w:t>
            </w:r>
            <w:r>
              <w:rPr>
                <w:spacing w:val="1"/>
                <w:sz w:val="24"/>
              </w:rPr>
              <w:t xml:space="preserve"> </w:t>
            </w:r>
            <w:r>
              <w:rPr>
                <w:sz w:val="24"/>
              </w:rPr>
              <w:t>акций</w:t>
            </w:r>
            <w:r>
              <w:rPr>
                <w:spacing w:val="1"/>
                <w:sz w:val="24"/>
              </w:rPr>
              <w:t xml:space="preserve"> </w:t>
            </w:r>
            <w:r>
              <w:rPr>
                <w:sz w:val="24"/>
              </w:rPr>
              <w:t>(долей)</w:t>
            </w:r>
            <w:r>
              <w:rPr>
                <w:spacing w:val="1"/>
                <w:sz w:val="24"/>
              </w:rPr>
              <w:t xml:space="preserve"> </w:t>
            </w:r>
            <w:r>
              <w:rPr>
                <w:sz w:val="24"/>
              </w:rPr>
              <w:t>которых</w:t>
            </w:r>
            <w:r>
              <w:rPr>
                <w:sz w:val="24"/>
              </w:rPr>
              <w:tab/>
            </w:r>
            <w:r>
              <w:rPr>
                <w:spacing w:val="-1"/>
                <w:sz w:val="24"/>
              </w:rPr>
              <w:t>принадлежит</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w:t>
            </w:r>
            <w:r>
              <w:rPr>
                <w:spacing w:val="1"/>
                <w:sz w:val="24"/>
              </w:rPr>
              <w:t xml:space="preserve"> </w:t>
            </w:r>
            <w:r>
              <w:rPr>
                <w:sz w:val="24"/>
              </w:rPr>
              <w:t>по</w:t>
            </w:r>
            <w:r>
              <w:rPr>
                <w:spacing w:val="1"/>
                <w:sz w:val="24"/>
              </w:rPr>
              <w:t xml:space="preserve"> </w:t>
            </w:r>
            <w:r>
              <w:rPr>
                <w:sz w:val="24"/>
              </w:rPr>
              <w:t>пункту</w:t>
            </w:r>
            <w:r>
              <w:rPr>
                <w:spacing w:val="-6"/>
                <w:sz w:val="24"/>
              </w:rPr>
              <w:t xml:space="preserve"> </w:t>
            </w:r>
            <w:r>
              <w:rPr>
                <w:sz w:val="24"/>
              </w:rPr>
              <w:t>1.3.35)</w:t>
            </w:r>
          </w:p>
        </w:tc>
        <w:tc>
          <w:tcPr>
            <w:tcW w:w="3121" w:type="dxa"/>
            <w:vMerge w:val="restart"/>
          </w:tcPr>
          <w:p>
            <w:pPr>
              <w:pStyle w:val="8"/>
              <w:spacing w:before="92"/>
              <w:ind w:left="71" w:right="58"/>
              <w:jc w:val="center"/>
              <w:rPr>
                <w:sz w:val="24"/>
              </w:rPr>
            </w:pPr>
            <w:r>
              <w:fldChar w:fldCharType="begin"/>
            </w:r>
            <w:r>
              <w:instrText xml:space="preserve"> HYPERLINK "consultantplus://offline/ref%3D0E8C51EFF77574B8234277044BEEA748D03E0D01AA59BC298B11C4BCAE67C42E22767A357F736EB89836E11061EF2ED572411645DCA87947n548H" \h </w:instrText>
            </w:r>
            <w:r>
              <w:fldChar w:fldCharType="separate"/>
            </w:r>
            <w:r>
              <w:rPr>
                <w:color w:val="0000FF"/>
                <w:sz w:val="24"/>
              </w:rPr>
              <w:t xml:space="preserve">статья 78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92"/>
              <w:ind w:left="71" w:right="58"/>
              <w:jc w:val="center"/>
              <w:rPr>
                <w:sz w:val="24"/>
              </w:rPr>
            </w:pPr>
            <w:r>
              <w:rPr>
                <w:sz w:val="24"/>
              </w:rPr>
              <w:t>закон (решение) о бюджете;</w:t>
            </w:r>
          </w:p>
          <w:p>
            <w:pPr>
              <w:pStyle w:val="8"/>
              <w:spacing w:before="92"/>
              <w:ind w:left="71" w:right="58"/>
              <w:jc w:val="center"/>
              <w:rPr>
                <w:rFonts w:hint="default"/>
                <w:sz w:val="24"/>
              </w:rPr>
            </w:pPr>
            <w:r>
              <w:rPr>
                <w:color w:val="0000FF"/>
                <w:sz w:val="24"/>
              </w:rPr>
              <w:t xml:space="preserve"> </w:t>
            </w:r>
            <w:r>
              <w:rPr>
                <w:rFonts w:hint="default"/>
                <w:color w:val="0000FF"/>
                <w:sz w:val="24"/>
              </w:rPr>
              <w:t xml:space="preserve">Постановление </w:t>
            </w:r>
            <w:r>
              <w:rPr>
                <w:rFonts w:hint="default"/>
                <w:sz w:val="24"/>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p>
          <w:p>
            <w:pPr>
              <w:pStyle w:val="8"/>
              <w:spacing w:before="92"/>
              <w:ind w:left="71" w:right="58"/>
              <w:jc w:val="center"/>
              <w:rPr>
                <w:rFonts w:hint="default"/>
              </w:rPr>
            </w:pPr>
            <w:r>
              <w:rPr>
                <w:color w:val="0000FF"/>
                <w:sz w:val="24"/>
              </w:rPr>
              <w:fldChar w:fldCharType="begin"/>
            </w:r>
            <w:r>
              <w:rPr>
                <w:color w:val="0000FF"/>
                <w:sz w:val="24"/>
              </w:rPr>
              <w:instrText xml:space="preserve"> HYPERLINK "consultantplus://offline/ref%3D0E8C51EFF77574B8234277044BEEA748D03F0506AC5FBC298B11C4BCAE67C42E307622397D7873B19E23B74127nB48H" \h </w:instrText>
            </w:r>
            <w:r>
              <w:rPr>
                <w:color w:val="0000FF"/>
                <w:sz w:val="24"/>
              </w:rPr>
              <w:fldChar w:fldCharType="separate"/>
            </w:r>
            <w:r>
              <w:rPr>
                <w:color w:val="0000FF"/>
                <w:sz w:val="24"/>
                <w:lang w:val="ru-RU"/>
              </w:rPr>
              <w:t>П</w:t>
            </w:r>
            <w:r>
              <w:rPr>
                <w:color w:val="0000FF"/>
                <w:sz w:val="24"/>
              </w:rPr>
              <w:t>остановление</w:t>
            </w:r>
            <w:r>
              <w:rPr>
                <w:color w:val="0000FF"/>
                <w:sz w:val="24"/>
              </w:rPr>
              <w:fldChar w:fldCharType="end"/>
            </w:r>
            <w:r>
              <w:rPr>
                <w:color w:val="0000FF"/>
                <w:sz w:val="24"/>
              </w:rPr>
              <w:t xml:space="preserve"> </w:t>
            </w:r>
            <w:r>
              <w:rPr>
                <w:sz w:val="24"/>
              </w:rPr>
              <w:t>Правительства Российской Федерации от 9 декабря 2017 г. N 1496 "О мерах по обеспечению исполнения федерального бюджета"</w:t>
            </w:r>
          </w:p>
        </w:tc>
        <w:tc>
          <w:tcPr>
            <w:tcW w:w="1134" w:type="dxa"/>
            <w:vMerge w:val="restart"/>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2"/>
              <w:ind w:left="6"/>
              <w:jc w:val="center"/>
              <w:rPr>
                <w:sz w:val="24"/>
              </w:rPr>
            </w:pPr>
            <w:r>
              <w:rPr>
                <w:sz w:val="24"/>
              </w:rPr>
              <w:t>1</w:t>
            </w:r>
          </w:p>
        </w:tc>
        <w:tc>
          <w:tcPr>
            <w:tcW w:w="2381" w:type="dxa"/>
            <w:vMerge w:val="restart"/>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"consultantplus://offline/ref%3D0E8C51EFF77574B8234277044BEEA748D03E0D07A25EBC298B11C4BCAE67C42E22767A307B7164BAC96CF11428B82BC97A5C0844C2A8n74BH" \h </w:instrText>
            </w:r>
            <w:r>
              <w:fldChar w:fldCharType="separate"/>
            </w:r>
            <w:r>
              <w:rPr>
                <w:color w:val="0000FF"/>
                <w:sz w:val="24"/>
              </w:rPr>
              <w:t>статья 15.15.5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spacing w:before="1"/>
              <w:ind w:left="77" w:right="70"/>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или</w:t>
            </w:r>
            <w:r>
              <w:rPr>
                <w:spacing w:val="-3"/>
                <w:sz w:val="24"/>
              </w:rPr>
              <w:t xml:space="preserve"> </w:t>
            </w:r>
            <w:r>
              <w:rPr>
                <w:sz w:val="24"/>
              </w:rPr>
              <w:t>получателем</w:t>
            </w:r>
          </w:p>
          <w:p>
            <w:pPr>
              <w:pStyle w:val="8"/>
              <w:ind w:left="110" w:right="107" w:firstLine="21"/>
              <w:jc w:val="both"/>
              <w:rPr>
                <w:sz w:val="24"/>
              </w:rPr>
            </w:pPr>
            <w:r>
              <w:rPr>
                <w:sz w:val="24"/>
              </w:rPr>
              <w:t>бюджетных средств,</w:t>
            </w:r>
            <w:r>
              <w:rPr>
                <w:spacing w:val="-57"/>
                <w:sz w:val="24"/>
              </w:rPr>
              <w:t xml:space="preserve"> </w:t>
            </w:r>
            <w:r>
              <w:rPr>
                <w:sz w:val="24"/>
              </w:rPr>
              <w:t>предоставляющими</w:t>
            </w:r>
            <w:r>
              <w:rPr>
                <w:spacing w:val="1"/>
                <w:sz w:val="24"/>
              </w:rPr>
              <w:t xml:space="preserve"> </w:t>
            </w:r>
            <w:r>
              <w:rPr>
                <w:sz w:val="24"/>
              </w:rPr>
              <w:t>указанные</w:t>
            </w:r>
            <w:r>
              <w:rPr>
                <w:spacing w:val="-8"/>
                <w:sz w:val="24"/>
              </w:rPr>
              <w:t xml:space="preserve"> </w:t>
            </w:r>
            <w:r>
              <w:rPr>
                <w:sz w:val="24"/>
              </w:rPr>
              <w:t>субсидии,</w:t>
            </w:r>
          </w:p>
          <w:p>
            <w:pPr>
              <w:pStyle w:val="8"/>
              <w:ind w:left="775" w:right="145" w:hanging="624"/>
              <w:jc w:val="both"/>
              <w:rPr>
                <w:sz w:val="24"/>
              </w:rPr>
            </w:pPr>
            <w:r>
              <w:rPr>
                <w:sz w:val="24"/>
              </w:rPr>
              <w:t>- в части нарушения</w:t>
            </w:r>
            <w:r>
              <w:rPr>
                <w:spacing w:val="-58"/>
                <w:sz w:val="24"/>
              </w:rPr>
              <w:t xml:space="preserve"> </w:t>
            </w:r>
            <w:r>
              <w:rPr>
                <w:sz w:val="24"/>
              </w:rPr>
              <w:t>порядка</w:t>
            </w:r>
          </w:p>
          <w:p>
            <w:pPr>
              <w:pStyle w:val="8"/>
              <w:spacing w:before="1"/>
              <w:ind w:left="233" w:right="230" w:firstLine="4"/>
              <w:jc w:val="center"/>
              <w:rPr>
                <w:sz w:val="24"/>
              </w:rPr>
            </w:pPr>
            <w:r>
              <w:rPr>
                <w:sz w:val="24"/>
              </w:rPr>
              <w:t>предоставления</w:t>
            </w:r>
            <w:r>
              <w:rPr>
                <w:spacing w:val="1"/>
                <w:sz w:val="24"/>
              </w:rPr>
              <w:t xml:space="preserve"> </w:t>
            </w:r>
            <w:r>
              <w:rPr>
                <w:sz w:val="24"/>
              </w:rPr>
              <w:t>субсидий либо</w:t>
            </w:r>
            <w:r>
              <w:rPr>
                <w:spacing w:val="1"/>
                <w:sz w:val="24"/>
              </w:rPr>
              <w:t xml:space="preserve"> </w:t>
            </w:r>
            <w:r>
              <w:rPr>
                <w:sz w:val="24"/>
              </w:rPr>
              <w:t>неисполнение ими</w:t>
            </w:r>
            <w:r>
              <w:rPr>
                <w:spacing w:val="-58"/>
                <w:sz w:val="24"/>
              </w:rPr>
              <w:t xml:space="preserve"> </w:t>
            </w:r>
            <w:r>
              <w:rPr>
                <w:sz w:val="24"/>
              </w:rPr>
              <w:t>решения</w:t>
            </w:r>
            <w:r>
              <w:rPr>
                <w:spacing w:val="-1"/>
                <w:sz w:val="24"/>
              </w:rPr>
              <w:t xml:space="preserve"> </w:t>
            </w:r>
            <w:r>
              <w:rPr>
                <w:sz w:val="24"/>
              </w:rPr>
              <w:t>о</w:t>
            </w:r>
          </w:p>
          <w:p>
            <w:pPr>
              <w:pStyle w:val="8"/>
              <w:ind w:left="74" w:right="71"/>
              <w:jc w:val="center"/>
              <w:rPr>
                <w:sz w:val="24"/>
              </w:rPr>
            </w:pPr>
            <w:r>
              <w:rPr>
                <w:sz w:val="24"/>
                <w:lang w:val="ru-RU"/>
              </w:rPr>
              <w:t>п</w:t>
            </w:r>
            <w:r>
              <w:rPr>
                <w:sz w:val="24"/>
              </w:rPr>
              <w:t>редоставлении</w:t>
            </w:r>
          </w:p>
          <w:p>
            <w:pPr>
              <w:pStyle w:val="8"/>
              <w:spacing w:before="92"/>
              <w:ind w:left="98" w:right="88" w:firstLine="573"/>
              <w:rPr>
                <w:sz w:val="24"/>
              </w:rPr>
            </w:pPr>
            <w:r>
              <w:rPr>
                <w:sz w:val="24"/>
              </w:rPr>
              <w:t>субсидий;</w:t>
            </w:r>
            <w:r>
              <w:rPr>
                <w:spacing w:val="1"/>
                <w:sz w:val="24"/>
              </w:rPr>
              <w:t xml:space="preserve"> </w:t>
            </w:r>
            <w:r>
              <w:rPr>
                <w:sz w:val="24"/>
              </w:rPr>
              <w:t>юридическим</w:t>
            </w:r>
            <w:r>
              <w:rPr>
                <w:spacing w:val="-13"/>
                <w:sz w:val="24"/>
              </w:rPr>
              <w:t xml:space="preserve"> </w:t>
            </w:r>
            <w:r>
              <w:rPr>
                <w:sz w:val="24"/>
              </w:rPr>
              <w:t>лицом,</w:t>
            </w:r>
          </w:p>
          <w:p>
            <w:pPr>
              <w:pStyle w:val="8"/>
              <w:ind w:left="74" w:right="71"/>
              <w:jc w:val="center"/>
              <w:rPr>
                <w:sz w:val="24"/>
              </w:rPr>
            </w:pPr>
            <w:r>
              <w:rPr>
                <w:sz w:val="24"/>
              </w:rPr>
              <w:t>являющимся</w:t>
            </w:r>
            <w:r>
              <w:rPr>
                <w:spacing w:val="1"/>
                <w:sz w:val="24"/>
              </w:rPr>
              <w:t xml:space="preserve"> </w:t>
            </w:r>
            <w:r>
              <w:rPr>
                <w:sz w:val="24"/>
              </w:rPr>
              <w:t>получателем</w:t>
            </w:r>
            <w:r>
              <w:rPr>
                <w:spacing w:val="1"/>
                <w:sz w:val="24"/>
              </w:rPr>
              <w:t xml:space="preserve"> </w:t>
            </w:r>
            <w:r>
              <w:rPr>
                <w:sz w:val="24"/>
              </w:rPr>
              <w:t>субсидий, - в части</w:t>
            </w:r>
            <w:r>
              <w:rPr>
                <w:spacing w:val="1"/>
                <w:sz w:val="24"/>
              </w:rPr>
              <w:t xml:space="preserve"> </w:t>
            </w:r>
            <w:r>
              <w:rPr>
                <w:sz w:val="24"/>
              </w:rPr>
              <w:t>нарушения</w:t>
            </w:r>
            <w:r>
              <w:rPr>
                <w:spacing w:val="-15"/>
                <w:sz w:val="24"/>
              </w:rPr>
              <w:t xml:space="preserve"> </w:t>
            </w:r>
            <w:r>
              <w:rPr>
                <w:sz w:val="24"/>
              </w:rPr>
              <w:t>условий</w:t>
            </w:r>
            <w:r>
              <w:rPr>
                <w:spacing w:val="-57"/>
                <w:sz w:val="24"/>
              </w:rPr>
              <w:t xml:space="preserve"> </w:t>
            </w:r>
            <w:r>
              <w:rPr>
                <w:sz w:val="24"/>
              </w:rPr>
              <w:t>предоставления</w:t>
            </w:r>
            <w:r>
              <w:rPr>
                <w:spacing w:val="1"/>
                <w:sz w:val="24"/>
              </w:rPr>
              <w:t xml:space="preserve"> </w:t>
            </w:r>
            <w:r>
              <w:rPr>
                <w:sz w:val="24"/>
              </w:rPr>
              <w:t>субсидий)</w:t>
            </w:r>
          </w:p>
        </w:tc>
        <w:tc>
          <w:tcPr>
            <w:tcW w:w="1700" w:type="dxa"/>
            <w:tcBorders>
              <w:bottom w:val="nil"/>
            </w:tcBorders>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bottom w:val="nil"/>
            </w:tcBorders>
          </w:tcPr>
          <w:p>
            <w:pPr>
              <w:pStyle w:val="8"/>
              <w:spacing w:before="92"/>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1"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8"/>
              <w:ind w:left="63" w:right="55"/>
              <w:jc w:val="center"/>
              <w:rPr>
                <w:sz w:val="24"/>
              </w:rPr>
            </w:pPr>
            <w:r>
              <w:rPr>
                <w:sz w:val="24"/>
              </w:rPr>
              <w:t>объем занижения</w:t>
            </w:r>
            <w:r>
              <w:rPr>
                <w:spacing w:val="-57"/>
                <w:sz w:val="24"/>
              </w:rPr>
              <w:t xml:space="preserve"> </w:t>
            </w:r>
            <w:r>
              <w:rPr>
                <w:sz w:val="24"/>
              </w:rPr>
              <w:t>субсидии,</w:t>
            </w:r>
          </w:p>
          <w:p>
            <w:pPr>
              <w:pStyle w:val="8"/>
              <w:ind w:left="84" w:right="75" w:hanging="2"/>
              <w:jc w:val="center"/>
              <w:rPr>
                <w:sz w:val="24"/>
              </w:rPr>
            </w:pPr>
            <w:r>
              <w:rPr>
                <w:sz w:val="24"/>
              </w:rPr>
              <w:t>предоставленной</w:t>
            </w:r>
            <w:r>
              <w:rPr>
                <w:spacing w:val="-57"/>
                <w:sz w:val="24"/>
              </w:rPr>
              <w:t xml:space="preserve"> </w:t>
            </w:r>
            <w:r>
              <w:rPr>
                <w:sz w:val="24"/>
              </w:rPr>
              <w:t>(использованной)</w:t>
            </w:r>
            <w:r>
              <w:rPr>
                <w:spacing w:val="-57"/>
                <w:sz w:val="24"/>
              </w:rPr>
              <w:t xml:space="preserve"> </w:t>
            </w:r>
            <w:r>
              <w:rPr>
                <w:sz w:val="24"/>
              </w:rPr>
              <w:t>с нарушением</w:t>
            </w:r>
            <w:r>
              <w:rPr>
                <w:spacing w:val="1"/>
                <w:sz w:val="24"/>
              </w:rPr>
              <w:t xml:space="preserve"> </w:t>
            </w:r>
            <w:r>
              <w:rPr>
                <w:sz w:val="24"/>
              </w:rPr>
              <w:t>требований;</w:t>
            </w:r>
            <w:r>
              <w:rPr>
                <w:spacing w:val="1"/>
                <w:sz w:val="24"/>
              </w:rPr>
              <w:t xml:space="preserve"> </w:t>
            </w:r>
            <w:r>
              <w:rPr>
                <w:sz w:val="24"/>
              </w:rPr>
              <w:t>остаток</w:t>
            </w:r>
          </w:p>
          <w:p>
            <w:pPr>
              <w:pStyle w:val="8"/>
              <w:ind w:left="141" w:right="132" w:firstLine="1"/>
              <w:jc w:val="center"/>
              <w:rPr>
                <w:sz w:val="24"/>
              </w:rPr>
            </w:pPr>
            <w:r>
              <w:rPr>
                <w:sz w:val="24"/>
              </w:rPr>
              <w:t>субсидии,</w:t>
            </w:r>
            <w:r>
              <w:rPr>
                <w:spacing w:val="1"/>
                <w:sz w:val="24"/>
              </w:rPr>
              <w:t xml:space="preserve"> </w:t>
            </w:r>
            <w:r>
              <w:rPr>
                <w:spacing w:val="-1"/>
                <w:sz w:val="24"/>
              </w:rPr>
              <w:t>невозвращенной</w:t>
            </w:r>
            <w:r>
              <w:rPr>
                <w:spacing w:val="-57"/>
                <w:sz w:val="24"/>
              </w:rPr>
              <w:t xml:space="preserve"> </w:t>
            </w:r>
            <w:r>
              <w:rPr>
                <w:sz w:val="24"/>
              </w:rPr>
              <w:t>в бюджет в</w:t>
            </w:r>
            <w:r>
              <w:rPr>
                <w:spacing w:val="1"/>
                <w:sz w:val="24"/>
              </w:rPr>
              <w:t xml:space="preserve"> </w:t>
            </w:r>
            <w:r>
              <w:rPr>
                <w:sz w:val="24"/>
              </w:rPr>
              <w:t>соответствии с</w:t>
            </w:r>
            <w:r>
              <w:rPr>
                <w:spacing w:val="1"/>
                <w:sz w:val="24"/>
              </w:rPr>
              <w:t xml:space="preserve"> </w:t>
            </w:r>
            <w:r>
              <w:rPr>
                <w:sz w:val="24"/>
              </w:rPr>
              <w:t>требованиями</w:t>
            </w:r>
          </w:p>
        </w:tc>
      </w:tr>
    </w:tbl>
    <w:p>
      <w:pPr>
        <w:jc w:val="cente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124"/>
              <w:rPr>
                <w:sz w:val="24"/>
              </w:rPr>
            </w:pPr>
            <w:r>
              <w:rPr>
                <w:sz w:val="24"/>
              </w:rPr>
              <w:t>1.3.35</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4"/>
                <w:sz w:val="24"/>
              </w:rPr>
              <w:t xml:space="preserve"> </w:t>
            </w:r>
            <w:r>
              <w:rPr>
                <w:b/>
                <w:i/>
                <w:sz w:val="24"/>
              </w:rPr>
              <w:t>отнесено 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5"/>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850" w:type="dxa"/>
            <w:vMerge w:val="restart"/>
          </w:tcPr>
          <w:p>
            <w:pPr>
              <w:pStyle w:val="8"/>
              <w:spacing w:before="95"/>
              <w:ind w:left="124"/>
              <w:rPr>
                <w:sz w:val="24"/>
              </w:rPr>
            </w:pPr>
            <w:r>
              <w:rPr>
                <w:sz w:val="24"/>
              </w:rPr>
              <w:t>1.3.36</w:t>
            </w:r>
          </w:p>
        </w:tc>
        <w:tc>
          <w:tcPr>
            <w:tcW w:w="3401" w:type="dxa"/>
            <w:vMerge w:val="restart"/>
          </w:tcPr>
          <w:p>
            <w:pPr>
              <w:pStyle w:val="8"/>
              <w:tabs>
                <w:tab w:val="left" w:pos="2962"/>
              </w:tabs>
              <w:spacing w:before="95"/>
              <w:ind w:left="64"/>
              <w:jc w:val="both"/>
              <w:rPr>
                <w:sz w:val="24"/>
              </w:rPr>
            </w:pPr>
            <w:r>
              <w:rPr>
                <w:sz w:val="24"/>
              </w:rPr>
              <w:t>Нарушения</w:t>
            </w:r>
            <w:r>
              <w:rPr>
                <w:sz w:val="24"/>
              </w:rPr>
              <w:tab/>
            </w:r>
            <w:r>
              <w:rPr>
                <w:sz w:val="24"/>
              </w:rPr>
              <w:t>при</w:t>
            </w:r>
          </w:p>
          <w:p>
            <w:pPr>
              <w:pStyle w:val="8"/>
              <w:tabs>
                <w:tab w:val="left" w:pos="1932"/>
                <w:tab w:val="left" w:pos="2962"/>
              </w:tabs>
              <w:ind w:left="64" w:right="47"/>
              <w:jc w:val="both"/>
              <w:rPr>
                <w:sz w:val="24"/>
              </w:rPr>
            </w:pPr>
            <w:r>
              <w:rPr>
                <w:sz w:val="24"/>
              </w:rPr>
              <w:t>предоставлении</w:t>
            </w:r>
            <w:r>
              <w:rPr>
                <w:spacing w:val="1"/>
                <w:sz w:val="24"/>
              </w:rPr>
              <w:t xml:space="preserve"> </w:t>
            </w:r>
            <w:r>
              <w:rPr>
                <w:sz w:val="24"/>
              </w:rPr>
              <w:t>бюджетных</w:t>
            </w:r>
            <w:r>
              <w:rPr>
                <w:spacing w:val="-57"/>
                <w:sz w:val="24"/>
              </w:rPr>
              <w:t xml:space="preserve"> </w:t>
            </w:r>
            <w:r>
              <w:rPr>
                <w:sz w:val="24"/>
              </w:rPr>
              <w:t>инвестиций</w:t>
            </w:r>
            <w:r>
              <w:rPr>
                <w:sz w:val="24"/>
              </w:rPr>
              <w:tab/>
            </w:r>
            <w:r>
              <w:rPr>
                <w:spacing w:val="-1"/>
                <w:sz w:val="24"/>
              </w:rPr>
              <w:t>юридическим</w:t>
            </w:r>
            <w:r>
              <w:rPr>
                <w:spacing w:val="-58"/>
                <w:sz w:val="24"/>
              </w:rPr>
              <w:t xml:space="preserve"> </w:t>
            </w:r>
            <w:r>
              <w:rPr>
                <w:sz w:val="24"/>
              </w:rPr>
              <w:t>лицам,</w:t>
            </w:r>
            <w:r>
              <w:rPr>
                <w:spacing w:val="1"/>
                <w:sz w:val="24"/>
              </w:rPr>
              <w:t xml:space="preserve"> </w:t>
            </w:r>
            <w:r>
              <w:rPr>
                <w:sz w:val="24"/>
              </w:rPr>
              <w:t>не</w:t>
            </w:r>
            <w:r>
              <w:rPr>
                <w:spacing w:val="1"/>
                <w:sz w:val="24"/>
              </w:rPr>
              <w:t xml:space="preserve"> </w:t>
            </w:r>
            <w:r>
              <w:rPr>
                <w:sz w:val="24"/>
              </w:rPr>
              <w:t>являющимся</w:t>
            </w:r>
            <w:r>
              <w:rPr>
                <w:spacing w:val="1"/>
                <w:sz w:val="24"/>
              </w:rPr>
              <w:t xml:space="preserve"> </w:t>
            </w:r>
            <w:r>
              <w:rPr>
                <w:sz w:val="24"/>
              </w:rPr>
              <w:t>государственными</w:t>
            </w:r>
            <w:r>
              <w:rPr>
                <w:sz w:val="24"/>
              </w:rPr>
              <w:tab/>
            </w:r>
            <w:r>
              <w:rPr>
                <w:spacing w:val="-1"/>
                <w:sz w:val="24"/>
              </w:rPr>
              <w:t>или</w:t>
            </w:r>
            <w:r>
              <w:rPr>
                <w:spacing w:val="-58"/>
                <w:sz w:val="24"/>
              </w:rPr>
              <w:t xml:space="preserve"> </w:t>
            </w:r>
            <w:r>
              <w:rPr>
                <w:sz w:val="24"/>
              </w:rPr>
              <w:t>муниципальными</w:t>
            </w:r>
          </w:p>
          <w:p>
            <w:pPr>
              <w:pStyle w:val="8"/>
              <w:tabs>
                <w:tab w:val="left" w:pos="3211"/>
              </w:tabs>
              <w:ind w:left="64"/>
              <w:jc w:val="both"/>
              <w:rPr>
                <w:sz w:val="24"/>
              </w:rPr>
            </w:pPr>
            <w:r>
              <w:rPr>
                <w:sz w:val="24"/>
              </w:rPr>
              <w:t>учреждениями</w:t>
            </w:r>
            <w:r>
              <w:rPr>
                <w:sz w:val="24"/>
              </w:rPr>
              <w:tab/>
            </w:r>
            <w:r>
              <w:rPr>
                <w:sz w:val="24"/>
              </w:rPr>
              <w:t>и</w:t>
            </w:r>
          </w:p>
          <w:p>
            <w:pPr>
              <w:pStyle w:val="8"/>
              <w:tabs>
                <w:tab w:val="left" w:pos="2962"/>
              </w:tabs>
              <w:ind w:left="64" w:right="48"/>
              <w:jc w:val="both"/>
              <w:rPr>
                <w:sz w:val="24"/>
              </w:rPr>
            </w:pPr>
            <w:r>
              <w:rPr>
                <w:sz w:val="24"/>
              </w:rPr>
              <w:t>государственными</w:t>
            </w:r>
            <w:r>
              <w:rPr>
                <w:sz w:val="24"/>
              </w:rPr>
              <w:tab/>
            </w:r>
            <w:r>
              <w:rPr>
                <w:spacing w:val="-1"/>
                <w:sz w:val="24"/>
              </w:rPr>
              <w:t>или</w:t>
            </w:r>
            <w:r>
              <w:rPr>
                <w:spacing w:val="-58"/>
                <w:sz w:val="24"/>
              </w:rPr>
              <w:t xml:space="preserve"> </w:t>
            </w:r>
            <w:r>
              <w:rPr>
                <w:sz w:val="24"/>
              </w:rPr>
              <w:t>муниципальными</w:t>
            </w:r>
            <w:r>
              <w:rPr>
                <w:spacing w:val="1"/>
                <w:sz w:val="24"/>
              </w:rPr>
              <w:t xml:space="preserve"> </w:t>
            </w:r>
            <w:r>
              <w:rPr>
                <w:sz w:val="24"/>
              </w:rPr>
              <w:t>унитарными</w:t>
            </w:r>
            <w:r>
              <w:rPr>
                <w:spacing w:val="1"/>
                <w:sz w:val="24"/>
              </w:rPr>
              <w:t xml:space="preserve"> </w:t>
            </w:r>
            <w:r>
              <w:rPr>
                <w:sz w:val="24"/>
              </w:rPr>
              <w:t>предприятиями</w:t>
            </w:r>
          </w:p>
        </w:tc>
        <w:tc>
          <w:tcPr>
            <w:tcW w:w="3121" w:type="dxa"/>
            <w:vMerge w:val="restart"/>
          </w:tcPr>
          <w:p>
            <w:pPr>
              <w:pStyle w:val="8"/>
              <w:spacing w:before="95"/>
              <w:ind w:left="71" w:right="58"/>
              <w:jc w:val="center"/>
              <w:rPr>
                <w:sz w:val="24"/>
              </w:rPr>
            </w:pPr>
            <w:r>
              <w:fldChar w:fldCharType="begin"/>
            </w:r>
            <w:r>
              <w:instrText xml:space="preserve"> HYPERLINK "consultantplus://offline/ref%3D0E8C51EFF77574B8234277044BEEA748D03E0D01AA59BC298B11C4BCAE67C42E22767A357F736CB59F36E11061EF2ED572411645DCA87947n548H" \h </w:instrText>
            </w:r>
            <w:r>
              <w:fldChar w:fldCharType="separate"/>
            </w:r>
            <w:r>
              <w:rPr>
                <w:color w:val="0000FF"/>
                <w:sz w:val="24"/>
              </w:rPr>
              <w:t xml:space="preserve">статья 80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8" w:right="58"/>
              <w:jc w:val="center"/>
              <w:rPr>
                <w:sz w:val="24"/>
              </w:rPr>
            </w:pPr>
            <w:r>
              <w:fldChar w:fldCharType="begin"/>
            </w:r>
            <w:r>
              <w:instrText xml:space="preserve"> HYPERLINK "consultantplus://offline/ref%3D0E8C51EFF77574B8234277044BEEA748D03E0D02AC5FBC298B11C4BCAE67C42E22767A357F706DB99536E11061EF2ED572411645DCA87947n548H" \h </w:instrText>
            </w:r>
            <w:r>
              <w:fldChar w:fldCharType="separate"/>
            </w:r>
            <w:r>
              <w:rPr>
                <w:color w:val="0000FF"/>
                <w:sz w:val="24"/>
              </w:rPr>
              <w:t>статья</w:t>
            </w:r>
            <w:r>
              <w:rPr>
                <w:color w:val="0000FF"/>
                <w:spacing w:val="-1"/>
                <w:sz w:val="24"/>
              </w:rPr>
              <w:t xml:space="preserve"> </w:t>
            </w:r>
            <w:r>
              <w:rPr>
                <w:color w:val="0000FF"/>
                <w:sz w:val="24"/>
              </w:rPr>
              <w:t>13</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25</w:t>
            </w:r>
            <w:r>
              <w:rPr>
                <w:spacing w:val="-1"/>
                <w:sz w:val="24"/>
              </w:rPr>
              <w:t xml:space="preserve"> </w:t>
            </w:r>
            <w:r>
              <w:rPr>
                <w:sz w:val="24"/>
              </w:rPr>
              <w:t>февраля</w:t>
            </w:r>
            <w:r>
              <w:rPr>
                <w:spacing w:val="-2"/>
                <w:sz w:val="24"/>
              </w:rPr>
              <w:t xml:space="preserve"> </w:t>
            </w:r>
            <w:r>
              <w:rPr>
                <w:sz w:val="24"/>
              </w:rPr>
              <w:t>1999</w:t>
            </w:r>
            <w:r>
              <w:rPr>
                <w:spacing w:val="-1"/>
                <w:sz w:val="24"/>
              </w:rPr>
              <w:t xml:space="preserve"> </w:t>
            </w:r>
            <w:r>
              <w:rPr>
                <w:sz w:val="24"/>
              </w:rPr>
              <w:t>г.</w:t>
            </w:r>
          </w:p>
          <w:p>
            <w:pPr>
              <w:pStyle w:val="8"/>
              <w:ind w:left="67" w:right="58"/>
              <w:jc w:val="center"/>
              <w:rPr>
                <w:sz w:val="24"/>
              </w:rPr>
            </w:pPr>
            <w:r>
              <w:rPr>
                <w:sz w:val="24"/>
              </w:rPr>
              <w:t>N</w:t>
            </w:r>
            <w:r>
              <w:rPr>
                <w:spacing w:val="-2"/>
                <w:sz w:val="24"/>
              </w:rPr>
              <w:t xml:space="preserve"> </w:t>
            </w:r>
            <w:r>
              <w:rPr>
                <w:sz w:val="24"/>
              </w:rPr>
              <w:t>39-ФЗ</w:t>
            </w:r>
            <w:r>
              <w:rPr>
                <w:spacing w:val="-3"/>
                <w:sz w:val="24"/>
              </w:rPr>
              <w:t xml:space="preserve"> </w:t>
            </w:r>
            <w:r>
              <w:rPr>
                <w:sz w:val="24"/>
              </w:rPr>
              <w:t>"Об</w:t>
            </w:r>
          </w:p>
          <w:p>
            <w:pPr>
              <w:pStyle w:val="8"/>
              <w:ind w:left="67" w:right="58"/>
              <w:jc w:val="center"/>
              <w:rPr>
                <w:sz w:val="24"/>
              </w:rPr>
            </w:pPr>
            <w:r>
              <w:rPr>
                <w:sz w:val="24"/>
              </w:rPr>
              <w:t>инвестиционной</w:t>
            </w:r>
          </w:p>
          <w:p>
            <w:pPr>
              <w:pStyle w:val="8"/>
              <w:ind w:left="81" w:right="73" w:hanging="1"/>
              <w:jc w:val="center"/>
              <w:rPr>
                <w:sz w:val="24"/>
              </w:rPr>
            </w:pPr>
            <w:r>
              <w:rPr>
                <w:sz w:val="24"/>
              </w:rPr>
              <w:t>деятельности в Российской</w:t>
            </w:r>
            <w:r>
              <w:rPr>
                <w:spacing w:val="1"/>
                <w:sz w:val="24"/>
              </w:rPr>
              <w:t xml:space="preserve"> </w:t>
            </w:r>
            <w:r>
              <w:rPr>
                <w:sz w:val="24"/>
              </w:rPr>
              <w:t>Федерации,</w:t>
            </w:r>
            <w:r>
              <w:rPr>
                <w:spacing w:val="-15"/>
                <w:sz w:val="24"/>
              </w:rPr>
              <w:t xml:space="preserve"> </w:t>
            </w:r>
            <w:r>
              <w:rPr>
                <w:sz w:val="24"/>
              </w:rPr>
              <w:t>осуществляемой</w:t>
            </w:r>
            <w:r>
              <w:rPr>
                <w:spacing w:val="-57"/>
                <w:sz w:val="24"/>
              </w:rPr>
              <w:t xml:space="preserve"> </w:t>
            </w:r>
            <w:r>
              <w:rPr>
                <w:sz w:val="24"/>
              </w:rPr>
              <w:t>в форме капитальных</w:t>
            </w:r>
            <w:r>
              <w:rPr>
                <w:spacing w:val="1"/>
                <w:sz w:val="24"/>
              </w:rPr>
              <w:t xml:space="preserve"> </w:t>
            </w:r>
            <w:r>
              <w:rPr>
                <w:sz w:val="24"/>
              </w:rPr>
              <w:t>вложений";</w:t>
            </w:r>
          </w:p>
          <w:p>
            <w:pPr>
              <w:pStyle w:val="8"/>
              <w:spacing w:before="1"/>
              <w:ind w:left="95" w:right="87" w:firstLine="5"/>
              <w:jc w:val="center"/>
              <w:rPr>
                <w:sz w:val="24"/>
              </w:rPr>
            </w:pPr>
            <w:r>
              <w:fldChar w:fldCharType="begin"/>
            </w:r>
            <w:r>
              <w:instrText xml:space="preserve"> HYPERLINK "consultantplus://offline/ref%3D0E8C51EFF77574B8234277044BEEA748D73A0B02A35FBC298B11C4BCAE67C42E307622397D7873B19E23B74127nB48H"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14 июля 2020</w:t>
            </w:r>
            <w:r>
              <w:rPr>
                <w:spacing w:val="1"/>
                <w:sz w:val="24"/>
              </w:rPr>
              <w:t xml:space="preserve"> </w:t>
            </w:r>
            <w:r>
              <w:rPr>
                <w:sz w:val="24"/>
              </w:rPr>
              <w:t>г. N 1041 "Об утверждении</w:t>
            </w:r>
            <w:r>
              <w:rPr>
                <w:spacing w:val="1"/>
                <w:sz w:val="24"/>
              </w:rPr>
              <w:t xml:space="preserve"> </w:t>
            </w:r>
            <w:r>
              <w:rPr>
                <w:sz w:val="24"/>
              </w:rPr>
              <w:t>Правил принятия решений о</w:t>
            </w:r>
            <w:r>
              <w:rPr>
                <w:spacing w:val="-57"/>
                <w:sz w:val="24"/>
              </w:rPr>
              <w:t xml:space="preserve"> </w:t>
            </w:r>
            <w:r>
              <w:rPr>
                <w:sz w:val="24"/>
              </w:rPr>
              <w:t>предоставлении</w:t>
            </w:r>
            <w:r>
              <w:rPr>
                <w:spacing w:val="-1"/>
                <w:sz w:val="24"/>
              </w:rPr>
              <w:t xml:space="preserve"> </w:t>
            </w:r>
            <w:r>
              <w:rPr>
                <w:sz w:val="24"/>
              </w:rPr>
              <w:t>из</w:t>
            </w:r>
          </w:p>
          <w:p>
            <w:pPr>
              <w:pStyle w:val="8"/>
              <w:ind w:left="323" w:right="313" w:firstLine="46"/>
              <w:jc w:val="both"/>
              <w:rPr>
                <w:sz w:val="24"/>
              </w:rPr>
            </w:pPr>
            <w:r>
              <w:rPr>
                <w:sz w:val="24"/>
              </w:rPr>
              <w:t>федерального бюджета</w:t>
            </w:r>
            <w:r>
              <w:rPr>
                <w:spacing w:val="-57"/>
                <w:sz w:val="24"/>
              </w:rPr>
              <w:t xml:space="preserve"> </w:t>
            </w:r>
            <w:r>
              <w:rPr>
                <w:sz w:val="24"/>
              </w:rPr>
              <w:t>бюджетных инвестиций</w:t>
            </w:r>
            <w:r>
              <w:rPr>
                <w:spacing w:val="-58"/>
                <w:sz w:val="24"/>
              </w:rPr>
              <w:t xml:space="preserve"> </w:t>
            </w:r>
            <w:r>
              <w:rPr>
                <w:sz w:val="24"/>
              </w:rPr>
              <w:t>юридическим</w:t>
            </w:r>
            <w:r>
              <w:rPr>
                <w:spacing w:val="-4"/>
                <w:sz w:val="24"/>
              </w:rPr>
              <w:t xml:space="preserve"> </w:t>
            </w:r>
            <w:r>
              <w:rPr>
                <w:sz w:val="24"/>
              </w:rPr>
              <w:t>лицам,</w:t>
            </w:r>
            <w:r>
              <w:rPr>
                <w:spacing w:val="-3"/>
                <w:sz w:val="24"/>
              </w:rPr>
              <w:t xml:space="preserve"> </w:t>
            </w:r>
            <w:r>
              <w:rPr>
                <w:sz w:val="24"/>
              </w:rPr>
              <w:t>не</w:t>
            </w:r>
          </w:p>
          <w:p>
            <w:pPr>
              <w:pStyle w:val="8"/>
              <w:ind w:left="114"/>
              <w:jc w:val="both"/>
              <w:rPr>
                <w:sz w:val="24"/>
              </w:rPr>
            </w:pPr>
            <w:r>
              <w:rPr>
                <w:sz w:val="24"/>
              </w:rPr>
              <w:t>являющимся</w:t>
            </w:r>
            <w:r>
              <w:rPr>
                <w:spacing w:val="-3"/>
                <w:sz w:val="24"/>
              </w:rPr>
              <w:t xml:space="preserve"> </w:t>
            </w:r>
            <w:r>
              <w:rPr>
                <w:sz w:val="24"/>
              </w:rPr>
              <w:t>федеральными</w:t>
            </w:r>
          </w:p>
        </w:tc>
        <w:tc>
          <w:tcPr>
            <w:tcW w:w="1134" w:type="dxa"/>
            <w:vMerge w:val="restart"/>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5"/>
              <w:ind w:left="6"/>
              <w:jc w:val="center"/>
              <w:rPr>
                <w:sz w:val="24"/>
              </w:rPr>
            </w:pPr>
            <w:r>
              <w:rPr>
                <w:sz w:val="24"/>
              </w:rPr>
              <w:t>1</w:t>
            </w:r>
          </w:p>
        </w:tc>
        <w:tc>
          <w:tcPr>
            <w:tcW w:w="2381" w:type="dxa"/>
            <w:vMerge w:val="restart"/>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"consultantplus://offline/ref%3D0E8C51EFF77574B8234277044BEEA748D03E0D07A25EBC298B11C4BCAE67C42E22767A307B7169BAC96CF11428B82BC97A5C0844C2A8n74BH" \h </w:instrText>
            </w:r>
            <w:r>
              <w:fldChar w:fldCharType="separate"/>
            </w:r>
            <w:r>
              <w:rPr>
                <w:color w:val="0000FF"/>
                <w:sz w:val="24"/>
              </w:rPr>
              <w:t>статья 15.15.4</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r>
              <w:rPr>
                <w:spacing w:val="1"/>
                <w:sz w:val="24"/>
              </w:rPr>
              <w:t xml:space="preserve"> </w:t>
            </w:r>
            <w:r>
              <w:rPr>
                <w:sz w:val="24"/>
              </w:rPr>
              <w:t>(главным</w:t>
            </w:r>
            <w:r>
              <w:rPr>
                <w:spacing w:val="1"/>
                <w:sz w:val="24"/>
              </w:rPr>
              <w:t xml:space="preserve"> </w:t>
            </w:r>
            <w:r>
              <w:rPr>
                <w:sz w:val="24"/>
              </w:rPr>
              <w:t>распорядителем</w:t>
            </w:r>
          </w:p>
          <w:p>
            <w:pPr>
              <w:pStyle w:val="8"/>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получателем</w:t>
            </w:r>
          </w:p>
          <w:p>
            <w:pPr>
              <w:pStyle w:val="8"/>
              <w:spacing w:before="1"/>
              <w:ind w:left="76" w:right="71"/>
              <w:jc w:val="center"/>
              <w:rPr>
                <w:sz w:val="24"/>
              </w:rPr>
            </w:pPr>
            <w:r>
              <w:rPr>
                <w:sz w:val="24"/>
              </w:rPr>
              <w:t>бюджетных</w:t>
            </w:r>
            <w:r>
              <w:rPr>
                <w:spacing w:val="-14"/>
                <w:sz w:val="24"/>
              </w:rPr>
              <w:t xml:space="preserve"> </w:t>
            </w:r>
            <w:r>
              <w:rPr>
                <w:sz w:val="24"/>
              </w:rPr>
              <w:t>средств,</w:t>
            </w:r>
            <w:r>
              <w:rPr>
                <w:spacing w:val="-57"/>
                <w:sz w:val="24"/>
              </w:rPr>
              <w:t xml:space="preserve"> </w:t>
            </w:r>
            <w:r>
              <w:rPr>
                <w:sz w:val="24"/>
              </w:rPr>
              <w:t>осуществляющими</w:t>
            </w:r>
            <w:r>
              <w:rPr>
                <w:spacing w:val="1"/>
                <w:sz w:val="24"/>
              </w:rPr>
              <w:t xml:space="preserve"> </w:t>
            </w:r>
            <w:r>
              <w:rPr>
                <w:sz w:val="24"/>
              </w:rPr>
              <w:t>или</w:t>
            </w:r>
          </w:p>
          <w:p>
            <w:pPr>
              <w:pStyle w:val="8"/>
              <w:ind w:left="74" w:right="71"/>
              <w:jc w:val="center"/>
              <w:rPr>
                <w:sz w:val="24"/>
              </w:rPr>
            </w:pPr>
            <w:r>
              <w:rPr>
                <w:sz w:val="24"/>
              </w:rPr>
              <w:t>предоставляющими</w:t>
            </w:r>
            <w:r>
              <w:rPr>
                <w:spacing w:val="-58"/>
                <w:sz w:val="24"/>
              </w:rPr>
              <w:t xml:space="preserve"> </w:t>
            </w:r>
            <w:r>
              <w:rPr>
                <w:sz w:val="24"/>
              </w:rPr>
              <w:t>бюджетные</w:t>
            </w:r>
            <w:r>
              <w:rPr>
                <w:spacing w:val="1"/>
                <w:sz w:val="24"/>
              </w:rPr>
              <w:t xml:space="preserve"> </w:t>
            </w:r>
            <w:r>
              <w:rPr>
                <w:sz w:val="24"/>
              </w:rPr>
              <w:t>инвестиции</w:t>
            </w:r>
          </w:p>
          <w:p>
            <w:pPr>
              <w:pStyle w:val="8"/>
              <w:ind w:left="77" w:right="70"/>
              <w:jc w:val="center"/>
              <w:rPr>
                <w:sz w:val="24"/>
              </w:rPr>
            </w:pPr>
            <w:r>
              <w:rPr>
                <w:sz w:val="24"/>
              </w:rPr>
              <w:t>юридическим лицам,</w:t>
            </w:r>
            <w:r>
              <w:rPr>
                <w:spacing w:val="-58"/>
                <w:sz w:val="24"/>
              </w:rPr>
              <w:t xml:space="preserve"> </w:t>
            </w:r>
            <w:r>
              <w:rPr>
                <w:sz w:val="24"/>
              </w:rPr>
              <w:t>не являющимся</w:t>
            </w:r>
            <w:r>
              <w:rPr>
                <w:spacing w:val="1"/>
                <w:sz w:val="24"/>
              </w:rPr>
              <w:t xml:space="preserve"> </w:t>
            </w:r>
            <w:r>
              <w:rPr>
                <w:sz w:val="24"/>
              </w:rPr>
              <w:t>государственными</w:t>
            </w:r>
            <w:r>
              <w:rPr>
                <w:spacing w:val="1"/>
                <w:sz w:val="24"/>
              </w:rPr>
              <w:t xml:space="preserve"> </w:t>
            </w:r>
            <w:r>
              <w:rPr>
                <w:sz w:val="24"/>
              </w:rPr>
              <w:t>(муниципальными)</w:t>
            </w:r>
            <w:r>
              <w:rPr>
                <w:spacing w:val="1"/>
                <w:sz w:val="24"/>
              </w:rPr>
              <w:t xml:space="preserve"> </w:t>
            </w:r>
            <w:r>
              <w:rPr>
                <w:sz w:val="24"/>
              </w:rPr>
              <w:t>учреждениями и</w:t>
            </w:r>
            <w:r>
              <w:rPr>
                <w:spacing w:val="1"/>
                <w:sz w:val="24"/>
              </w:rPr>
              <w:t xml:space="preserve"> </w:t>
            </w:r>
            <w:r>
              <w:rPr>
                <w:sz w:val="24"/>
              </w:rPr>
              <w:t>государственными</w:t>
            </w:r>
          </w:p>
        </w:tc>
        <w:tc>
          <w:tcPr>
            <w:tcW w:w="1700" w:type="dxa"/>
            <w:tcBorders>
              <w:bottom w:val="nil"/>
            </w:tcBorders>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bottom w:val="nil"/>
            </w:tcBorders>
          </w:tcPr>
          <w:p>
            <w:pPr>
              <w:pStyle w:val="8"/>
              <w:spacing w:before="95"/>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r>
              <w:rPr>
                <w:spacing w:val="1"/>
                <w:sz w:val="24"/>
              </w:rPr>
              <w:t xml:space="preserve"> </w:t>
            </w:r>
            <w:r>
              <w:rPr>
                <w:sz w:val="24"/>
              </w:rPr>
              <w:t>инвестиций,</w:t>
            </w:r>
          </w:p>
          <w:p>
            <w:pPr>
              <w:pStyle w:val="8"/>
              <w:ind w:left="62" w:right="55"/>
              <w:jc w:val="center"/>
              <w:rPr>
                <w:sz w:val="24"/>
              </w:rPr>
            </w:pP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6"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6"/>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spacing w:before="1"/>
              <w:ind w:left="58" w:right="52"/>
              <w:jc w:val="center"/>
              <w:rPr>
                <w:sz w:val="24"/>
              </w:rPr>
            </w:pPr>
            <w:r>
              <w:rPr>
                <w:sz w:val="24"/>
              </w:rPr>
              <w:t>бюджетных средств</w:t>
            </w:r>
          </w:p>
        </w:tc>
        <w:tc>
          <w:tcPr>
            <w:tcW w:w="1985" w:type="dxa"/>
            <w:tcBorders>
              <w:top w:val="nil"/>
            </w:tcBorders>
          </w:tcPr>
          <w:p>
            <w:pPr>
              <w:pStyle w:val="8"/>
              <w:spacing w:before="96"/>
              <w:ind w:left="93" w:right="86" w:firstLine="1"/>
              <w:jc w:val="center"/>
              <w:rPr>
                <w:sz w:val="24"/>
              </w:rPr>
            </w:pPr>
            <w:r>
              <w:rPr>
                <w:sz w:val="24"/>
              </w:rPr>
              <w:t>объем занижения</w:t>
            </w:r>
            <w:r>
              <w:rPr>
                <w:spacing w:val="-57"/>
                <w:sz w:val="24"/>
              </w:rPr>
              <w:t xml:space="preserve"> </w:t>
            </w:r>
            <w:r>
              <w:rPr>
                <w:sz w:val="24"/>
              </w:rPr>
              <w:t>бюджетных</w:t>
            </w:r>
            <w:r>
              <w:rPr>
                <w:spacing w:val="1"/>
                <w:sz w:val="24"/>
              </w:rPr>
              <w:t xml:space="preserve"> </w:t>
            </w:r>
            <w:r>
              <w:rPr>
                <w:sz w:val="24"/>
              </w:rPr>
              <w:t>инвестиций,</w:t>
            </w:r>
            <w:r>
              <w:rPr>
                <w:spacing w:val="1"/>
                <w:sz w:val="24"/>
              </w:rPr>
              <w:t xml:space="preserve"> </w:t>
            </w:r>
            <w:r>
              <w:rPr>
                <w:sz w:val="24"/>
              </w:rPr>
              <w:t>предоставленных</w:t>
            </w:r>
            <w:r>
              <w:rPr>
                <w:spacing w:val="-57"/>
                <w:sz w:val="24"/>
              </w:rPr>
              <w:t xml:space="preserve"> </w:t>
            </w:r>
            <w:r>
              <w:rPr>
                <w:sz w:val="24"/>
              </w:rPr>
              <w:t>(израсходованны</w:t>
            </w:r>
            <w:r>
              <w:rPr>
                <w:spacing w:val="-57"/>
                <w:sz w:val="24"/>
              </w:rPr>
              <w:t xml:space="preserve"> </w:t>
            </w:r>
            <w:r>
              <w:rPr>
                <w:sz w:val="24"/>
              </w:rPr>
              <w:t>х) с нарушением</w:t>
            </w:r>
            <w:r>
              <w:rPr>
                <w:spacing w:val="1"/>
                <w:sz w:val="24"/>
              </w:rPr>
              <w:t xml:space="preserve"> </w:t>
            </w:r>
            <w:r>
              <w:rPr>
                <w:sz w:val="24"/>
              </w:rPr>
              <w:t>требований</w:t>
            </w:r>
          </w:p>
        </w:tc>
      </w:tr>
    </w:tbl>
    <w:p>
      <w:pPr>
        <w:jc w:val="cente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710" w:right="581" w:hanging="108"/>
              <w:rPr>
                <w:sz w:val="24"/>
              </w:rPr>
            </w:pPr>
            <w:r>
              <w:rPr>
                <w:spacing w:val="-1"/>
                <w:sz w:val="24"/>
              </w:rPr>
              <w:t>государственными</w:t>
            </w:r>
            <w:r>
              <w:rPr>
                <w:spacing w:val="-57"/>
                <w:sz w:val="24"/>
              </w:rPr>
              <w:t xml:space="preserve"> </w:t>
            </w:r>
            <w:r>
              <w:rPr>
                <w:sz w:val="24"/>
              </w:rPr>
              <w:t>учреждениями и</w:t>
            </w:r>
            <w:r>
              <w:rPr>
                <w:spacing w:val="1"/>
                <w:sz w:val="24"/>
              </w:rPr>
              <w:t xml:space="preserve"> </w:t>
            </w:r>
            <w:r>
              <w:rPr>
                <w:sz w:val="24"/>
              </w:rPr>
              <w:t>федеральными</w:t>
            </w:r>
          </w:p>
          <w:p>
            <w:pPr>
              <w:pStyle w:val="8"/>
              <w:ind w:left="66" w:right="47" w:firstLine="533"/>
              <w:rPr>
                <w:sz w:val="24"/>
              </w:rPr>
            </w:pPr>
            <w:r>
              <w:rPr>
                <w:sz w:val="24"/>
              </w:rPr>
              <w:t>государственными</w:t>
            </w:r>
            <w:r>
              <w:rPr>
                <w:spacing w:val="1"/>
                <w:sz w:val="24"/>
              </w:rPr>
              <w:t xml:space="preserve"> </w:t>
            </w:r>
            <w:r>
              <w:rPr>
                <w:sz w:val="24"/>
              </w:rPr>
              <w:t>унитарными</w:t>
            </w:r>
            <w:r>
              <w:rPr>
                <w:spacing w:val="-9"/>
                <w:sz w:val="24"/>
              </w:rPr>
              <w:t xml:space="preserve"> </w:t>
            </w:r>
            <w:r>
              <w:rPr>
                <w:sz w:val="24"/>
              </w:rPr>
              <w:t>предприятиями,</w:t>
            </w:r>
          </w:p>
          <w:p>
            <w:pPr>
              <w:pStyle w:val="8"/>
              <w:spacing w:before="1"/>
              <w:ind w:left="102" w:right="91" w:firstLine="2"/>
              <w:jc w:val="center"/>
              <w:rPr>
                <w:sz w:val="24"/>
              </w:rPr>
            </w:pPr>
            <w:r>
              <w:rPr>
                <w:sz w:val="24"/>
              </w:rPr>
              <w:t>на цели, не связанные с</w:t>
            </w:r>
            <w:r>
              <w:rPr>
                <w:spacing w:val="1"/>
                <w:sz w:val="24"/>
              </w:rPr>
              <w:t xml:space="preserve"> </w:t>
            </w:r>
            <w:r>
              <w:rPr>
                <w:sz w:val="24"/>
              </w:rPr>
              <w:t>осуществлением</w:t>
            </w:r>
            <w:r>
              <w:rPr>
                <w:spacing w:val="1"/>
                <w:sz w:val="24"/>
              </w:rPr>
              <w:t xml:space="preserve"> </w:t>
            </w:r>
            <w:r>
              <w:rPr>
                <w:sz w:val="24"/>
              </w:rPr>
              <w:t>капитальных вложений в</w:t>
            </w:r>
            <w:r>
              <w:rPr>
                <w:spacing w:val="1"/>
                <w:sz w:val="24"/>
              </w:rPr>
              <w:t xml:space="preserve"> </w:t>
            </w:r>
            <w:r>
              <w:rPr>
                <w:sz w:val="24"/>
              </w:rPr>
              <w:t>объекты капитального</w:t>
            </w:r>
            <w:r>
              <w:rPr>
                <w:spacing w:val="1"/>
                <w:sz w:val="24"/>
              </w:rPr>
              <w:t xml:space="preserve"> </w:t>
            </w:r>
            <w:r>
              <w:rPr>
                <w:sz w:val="24"/>
              </w:rPr>
              <w:t>строительства, находящиеся</w:t>
            </w:r>
            <w:r>
              <w:rPr>
                <w:spacing w:val="-58"/>
                <w:sz w:val="24"/>
              </w:rPr>
              <w:t xml:space="preserve"> </w:t>
            </w:r>
            <w:r>
              <w:rPr>
                <w:sz w:val="24"/>
              </w:rPr>
              <w:t>в собственности указанных</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(их</w:t>
            </w:r>
          </w:p>
          <w:p>
            <w:pPr>
              <w:pStyle w:val="8"/>
              <w:spacing w:before="1"/>
              <w:ind w:left="156" w:right="144"/>
              <w:jc w:val="center"/>
              <w:rPr>
                <w:sz w:val="24"/>
              </w:rPr>
            </w:pPr>
            <w:r>
              <w:rPr>
                <w:sz w:val="24"/>
              </w:rPr>
              <w:t>дочерних обществ), и (или)</w:t>
            </w:r>
            <w:r>
              <w:rPr>
                <w:spacing w:val="-57"/>
                <w:sz w:val="24"/>
              </w:rPr>
              <w:t xml:space="preserve"> </w:t>
            </w:r>
            <w:r>
              <w:rPr>
                <w:sz w:val="24"/>
              </w:rPr>
              <w:t>приобретением ими</w:t>
            </w:r>
            <w:r>
              <w:rPr>
                <w:spacing w:val="1"/>
                <w:sz w:val="24"/>
              </w:rPr>
              <w:t xml:space="preserve"> </w:t>
            </w:r>
            <w:r>
              <w:rPr>
                <w:sz w:val="24"/>
              </w:rPr>
              <w:t>объектов недвижимого</w:t>
            </w:r>
            <w:r>
              <w:rPr>
                <w:spacing w:val="1"/>
                <w:sz w:val="24"/>
              </w:rPr>
              <w:t xml:space="preserve"> </w:t>
            </w:r>
            <w:r>
              <w:rPr>
                <w:sz w:val="24"/>
              </w:rPr>
              <w:t>имущества";</w:t>
            </w:r>
            <w:r>
              <w:rPr>
                <w:spacing w:val="1"/>
                <w:sz w:val="24"/>
              </w:rPr>
              <w:t xml:space="preserve"> </w:t>
            </w:r>
            <w:r>
              <w:fldChar w:fldCharType="begin"/>
            </w:r>
            <w:r>
              <w:instrText xml:space="preserve"> HYPERLINK "consultantplus://offline/ref%3D0E8C51EFF77574B8234277044BEEA748D03F0506AC5FBC298B11C4BCAE67C42E307622397D7873B19E23B74127nB48H"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7" w:right="70"/>
              <w:jc w:val="center"/>
              <w:rPr>
                <w:sz w:val="24"/>
              </w:rPr>
            </w:pPr>
            <w:r>
              <w:rPr>
                <w:sz w:val="24"/>
              </w:rPr>
              <w:t>(муниципальными)</w:t>
            </w:r>
            <w:r>
              <w:rPr>
                <w:spacing w:val="-57"/>
                <w:sz w:val="24"/>
              </w:rPr>
              <w:t xml:space="preserve"> </w:t>
            </w:r>
            <w:r>
              <w:rPr>
                <w:sz w:val="24"/>
              </w:rPr>
              <w:t>унитарными</w:t>
            </w:r>
          </w:p>
          <w:p>
            <w:pPr>
              <w:pStyle w:val="8"/>
              <w:ind w:left="189" w:right="186" w:firstLine="3"/>
              <w:jc w:val="center"/>
              <w:rPr>
                <w:sz w:val="24"/>
              </w:rPr>
            </w:pPr>
            <w:r>
              <w:rPr>
                <w:sz w:val="24"/>
              </w:rPr>
              <w:t>предприятиями,</w:t>
            </w:r>
            <w:r>
              <w:rPr>
                <w:spacing w:val="1"/>
                <w:sz w:val="24"/>
              </w:rPr>
              <w:t xml:space="preserve"> </w:t>
            </w:r>
            <w:r>
              <w:rPr>
                <w:sz w:val="24"/>
              </w:rPr>
              <w:t>порядка</w:t>
            </w:r>
            <w:r>
              <w:rPr>
                <w:spacing w:val="1"/>
                <w:sz w:val="24"/>
              </w:rPr>
              <w:t xml:space="preserve"> </w:t>
            </w:r>
            <w:r>
              <w:rPr>
                <w:sz w:val="24"/>
              </w:rPr>
              <w:t>осуществления или</w:t>
            </w:r>
            <w:r>
              <w:rPr>
                <w:spacing w:val="-57"/>
                <w:sz w:val="24"/>
              </w:rPr>
              <w:t xml:space="preserve"> </w:t>
            </w:r>
            <w:r>
              <w:rPr>
                <w:sz w:val="24"/>
              </w:rPr>
              <w:t>порядка</w:t>
            </w:r>
          </w:p>
          <w:p>
            <w:pPr>
              <w:pStyle w:val="8"/>
              <w:spacing w:before="1"/>
              <w:ind w:left="310" w:right="306" w:firstLine="3"/>
              <w:jc w:val="center"/>
              <w:rPr>
                <w:sz w:val="24"/>
              </w:rPr>
            </w:pPr>
            <w:r>
              <w:rPr>
                <w:sz w:val="24"/>
              </w:rPr>
              <w:t>предоставления</w:t>
            </w:r>
            <w:r>
              <w:rPr>
                <w:spacing w:val="1"/>
                <w:sz w:val="24"/>
              </w:rPr>
              <w:t xml:space="preserve"> </w:t>
            </w:r>
            <w:r>
              <w:rPr>
                <w:sz w:val="24"/>
              </w:rPr>
              <w:t>бюджетных</w:t>
            </w:r>
            <w:r>
              <w:rPr>
                <w:spacing w:val="1"/>
                <w:sz w:val="24"/>
              </w:rPr>
              <w:t xml:space="preserve"> </w:t>
            </w:r>
            <w:r>
              <w:rPr>
                <w:sz w:val="24"/>
              </w:rPr>
              <w:t>инвестиций</w:t>
            </w:r>
            <w:r>
              <w:rPr>
                <w:spacing w:val="-7"/>
                <w:sz w:val="24"/>
              </w:rPr>
              <w:t xml:space="preserve"> </w:t>
            </w:r>
            <w:r>
              <w:rPr>
                <w:sz w:val="24"/>
              </w:rPr>
              <w:t>либо</w:t>
            </w:r>
          </w:p>
          <w:p>
            <w:pPr>
              <w:pStyle w:val="8"/>
              <w:ind w:left="136" w:right="133"/>
              <w:jc w:val="center"/>
              <w:rPr>
                <w:sz w:val="24"/>
              </w:rPr>
            </w:pPr>
            <w:r>
              <w:rPr>
                <w:sz w:val="24"/>
              </w:rPr>
              <w:t>неисполнение ими</w:t>
            </w:r>
            <w:r>
              <w:rPr>
                <w:spacing w:val="-58"/>
                <w:sz w:val="24"/>
              </w:rPr>
              <w:t xml:space="preserve"> </w:t>
            </w:r>
            <w:r>
              <w:rPr>
                <w:sz w:val="24"/>
              </w:rPr>
              <w:t>решения о</w:t>
            </w:r>
            <w:r>
              <w:rPr>
                <w:spacing w:val="1"/>
                <w:sz w:val="24"/>
              </w:rPr>
              <w:t xml:space="preserve"> </w:t>
            </w:r>
            <w:r>
              <w:rPr>
                <w:sz w:val="24"/>
              </w:rPr>
              <w:t>подготовке и</w:t>
            </w:r>
            <w:r>
              <w:rPr>
                <w:spacing w:val="1"/>
                <w:sz w:val="24"/>
              </w:rPr>
              <w:t xml:space="preserve"> </w:t>
            </w:r>
            <w:r>
              <w:rPr>
                <w:sz w:val="24"/>
              </w:rPr>
              <w:t>реализации</w:t>
            </w:r>
          </w:p>
          <w:p>
            <w:pPr>
              <w:pStyle w:val="8"/>
              <w:spacing w:before="1"/>
              <w:ind w:left="367" w:right="362" w:hanging="3"/>
              <w:jc w:val="center"/>
              <w:rPr>
                <w:sz w:val="24"/>
              </w:rPr>
            </w:pPr>
            <w:r>
              <w:rPr>
                <w:sz w:val="24"/>
              </w:rPr>
              <w:t>бюджетных</w:t>
            </w:r>
            <w:r>
              <w:rPr>
                <w:spacing w:val="1"/>
                <w:sz w:val="24"/>
              </w:rPr>
              <w:t xml:space="preserve"> </w:t>
            </w:r>
            <w:r>
              <w:rPr>
                <w:sz w:val="24"/>
              </w:rPr>
              <w:t>инвестиций или</w:t>
            </w:r>
            <w:r>
              <w:rPr>
                <w:spacing w:val="-57"/>
                <w:sz w:val="24"/>
              </w:rPr>
              <w:t xml:space="preserve"> </w:t>
            </w:r>
            <w:r>
              <w:rPr>
                <w:sz w:val="24"/>
              </w:rPr>
              <w:t>решения</w:t>
            </w:r>
            <w:r>
              <w:rPr>
                <w:spacing w:val="-1"/>
                <w:sz w:val="24"/>
              </w:rPr>
              <w:t xml:space="preserve"> </w:t>
            </w:r>
            <w:r>
              <w:rPr>
                <w:sz w:val="24"/>
              </w:rPr>
              <w:t>о</w:t>
            </w:r>
          </w:p>
          <w:p>
            <w:pPr>
              <w:pStyle w:val="8"/>
              <w:ind w:left="77" w:right="71"/>
              <w:jc w:val="center"/>
              <w:rPr>
                <w:sz w:val="24"/>
              </w:rPr>
            </w:pPr>
            <w:r>
              <w:rPr>
                <w:sz w:val="24"/>
              </w:rPr>
              <w:t>предоставлении</w:t>
            </w:r>
            <w:r>
              <w:rPr>
                <w:spacing w:val="-57"/>
                <w:sz w:val="24"/>
              </w:rPr>
              <w:t xml:space="preserve"> </w:t>
            </w:r>
            <w:r>
              <w:rPr>
                <w:sz w:val="24"/>
              </w:rPr>
              <w:t>бюджетных</w:t>
            </w:r>
            <w:r>
              <w:rPr>
                <w:spacing w:val="1"/>
                <w:sz w:val="24"/>
              </w:rPr>
              <w:t xml:space="preserve"> </w:t>
            </w:r>
            <w:r>
              <w:rPr>
                <w:sz w:val="24"/>
              </w:rPr>
              <w:t>инвестиций;</w:t>
            </w:r>
          </w:p>
          <w:p>
            <w:pPr>
              <w:pStyle w:val="8"/>
              <w:ind w:left="77" w:right="71"/>
              <w:jc w:val="center"/>
              <w:rPr>
                <w:sz w:val="24"/>
              </w:rPr>
            </w:pPr>
            <w:r>
              <w:rPr>
                <w:sz w:val="24"/>
              </w:rPr>
              <w:t>юридическим лицом,</w:t>
            </w:r>
            <w:r>
              <w:rPr>
                <w:spacing w:val="-57"/>
                <w:sz w:val="24"/>
              </w:rPr>
              <w:t xml:space="preserve"> </w:t>
            </w:r>
            <w:r>
              <w:rPr>
                <w:sz w:val="24"/>
              </w:rPr>
              <w:t>которому</w:t>
            </w:r>
          </w:p>
          <w:p>
            <w:pPr>
              <w:pStyle w:val="8"/>
              <w:ind w:left="77" w:right="71"/>
              <w:jc w:val="center"/>
              <w:rPr>
                <w:sz w:val="24"/>
              </w:rPr>
            </w:pPr>
            <w:r>
              <w:rPr>
                <w:sz w:val="24"/>
              </w:rPr>
              <w:t>предоставлены</w:t>
            </w:r>
            <w:r>
              <w:rPr>
                <w:spacing w:val="-58"/>
                <w:sz w:val="24"/>
              </w:rPr>
              <w:t xml:space="preserve"> </w:t>
            </w:r>
            <w:r>
              <w:rPr>
                <w:sz w:val="24"/>
              </w:rPr>
              <w:t>бюджетные</w:t>
            </w:r>
          </w:p>
          <w:p>
            <w:pPr>
              <w:pStyle w:val="8"/>
              <w:ind w:left="77" w:right="71"/>
              <w:jc w:val="center"/>
              <w:rPr>
                <w:sz w:val="24"/>
              </w:rPr>
            </w:pPr>
            <w:r>
              <w:rPr>
                <w:sz w:val="24"/>
              </w:rPr>
              <w:t>инвестиции, - в части</w:t>
            </w:r>
            <w:r>
              <w:rPr>
                <w:spacing w:val="-58"/>
                <w:sz w:val="24"/>
              </w:rPr>
              <w:t xml:space="preserve"> </w:t>
            </w:r>
            <w:r>
              <w:rPr>
                <w:sz w:val="24"/>
              </w:rPr>
              <w:t>нарушения условий</w:t>
            </w:r>
            <w:r>
              <w:rPr>
                <w:spacing w:val="1"/>
                <w:sz w:val="24"/>
              </w:rPr>
              <w:t xml:space="preserve"> </w:t>
            </w:r>
            <w:r>
              <w:rPr>
                <w:sz w:val="24"/>
              </w:rPr>
              <w:t>их</w:t>
            </w:r>
            <w:r>
              <w:rPr>
                <w:spacing w:val="-2"/>
                <w:sz w:val="24"/>
              </w:rPr>
              <w:t xml:space="preserve"> </w:t>
            </w:r>
            <w:r>
              <w:rPr>
                <w:sz w:val="24"/>
              </w:rPr>
              <w:t>предоставления)</w:t>
            </w: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124"/>
              <w:rPr>
                <w:sz w:val="24"/>
              </w:rPr>
            </w:pPr>
            <w:r>
              <w:rPr>
                <w:sz w:val="24"/>
              </w:rPr>
              <w:t>1.3.37</w:t>
            </w:r>
          </w:p>
        </w:tc>
        <w:tc>
          <w:tcPr>
            <w:tcW w:w="3401" w:type="dxa"/>
          </w:tcPr>
          <w:p>
            <w:pPr>
              <w:pStyle w:val="8"/>
              <w:tabs>
                <w:tab w:val="left" w:pos="3015"/>
              </w:tabs>
              <w:spacing w:before="92"/>
              <w:ind w:left="64" w:right="45"/>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субсидий</w:t>
            </w:r>
            <w:r>
              <w:rPr>
                <w:spacing w:val="1"/>
                <w:sz w:val="24"/>
              </w:rPr>
              <w:t xml:space="preserve"> </w:t>
            </w:r>
            <w:r>
              <w:rPr>
                <w:sz w:val="24"/>
              </w:rPr>
              <w:t>на</w:t>
            </w:r>
            <w:r>
              <w:rPr>
                <w:spacing w:val="1"/>
                <w:sz w:val="24"/>
              </w:rPr>
              <w:t xml:space="preserve"> </w:t>
            </w:r>
            <w:r>
              <w:rPr>
                <w:sz w:val="24"/>
              </w:rPr>
              <w:t>подготовку</w:t>
            </w:r>
            <w:r>
              <w:rPr>
                <w:spacing w:val="1"/>
                <w:sz w:val="24"/>
              </w:rPr>
              <w:t xml:space="preserve"> </w:t>
            </w:r>
            <w:r>
              <w:rPr>
                <w:sz w:val="24"/>
              </w:rPr>
              <w:t>обоснования</w:t>
            </w:r>
            <w:r>
              <w:rPr>
                <w:spacing w:val="1"/>
                <w:sz w:val="24"/>
              </w:rPr>
              <w:t xml:space="preserve"> </w:t>
            </w:r>
            <w:r>
              <w:rPr>
                <w:sz w:val="24"/>
              </w:rPr>
              <w:t>инвестиций</w:t>
            </w:r>
            <w:r>
              <w:rPr>
                <w:spacing w:val="1"/>
                <w:sz w:val="24"/>
              </w:rPr>
              <w:t xml:space="preserve"> </w:t>
            </w:r>
            <w:r>
              <w:rPr>
                <w:sz w:val="24"/>
              </w:rPr>
              <w:t>и</w:t>
            </w:r>
            <w:r>
              <w:rPr>
                <w:spacing w:val="-57"/>
                <w:sz w:val="24"/>
              </w:rPr>
              <w:t xml:space="preserve"> </w:t>
            </w:r>
            <w:r>
              <w:rPr>
                <w:sz w:val="24"/>
              </w:rPr>
              <w:t>проведение</w:t>
            </w:r>
            <w:r>
              <w:rPr>
                <w:sz w:val="24"/>
              </w:rPr>
              <w:tab/>
            </w:r>
            <w:r>
              <w:rPr>
                <w:spacing w:val="-1"/>
                <w:sz w:val="24"/>
              </w:rPr>
              <w:t>его</w:t>
            </w:r>
          </w:p>
          <w:p>
            <w:pPr>
              <w:pStyle w:val="8"/>
              <w:spacing w:before="1"/>
              <w:ind w:left="64"/>
              <w:jc w:val="both"/>
              <w:rPr>
                <w:sz w:val="24"/>
              </w:rPr>
            </w:pPr>
            <w:r>
              <w:rPr>
                <w:sz w:val="24"/>
              </w:rPr>
              <w:t xml:space="preserve">технологического  </w:t>
            </w:r>
            <w:r>
              <w:rPr>
                <w:spacing w:val="5"/>
                <w:sz w:val="24"/>
              </w:rPr>
              <w:t xml:space="preserve"> </w:t>
            </w:r>
            <w:r>
              <w:rPr>
                <w:sz w:val="24"/>
              </w:rPr>
              <w:t xml:space="preserve">и  </w:t>
            </w:r>
            <w:r>
              <w:rPr>
                <w:spacing w:val="5"/>
                <w:sz w:val="24"/>
              </w:rPr>
              <w:t xml:space="preserve"> </w:t>
            </w:r>
            <w:r>
              <w:rPr>
                <w:sz w:val="24"/>
              </w:rPr>
              <w:t>ценового</w:t>
            </w:r>
          </w:p>
        </w:tc>
        <w:tc>
          <w:tcPr>
            <w:tcW w:w="3121" w:type="dxa"/>
          </w:tcPr>
          <w:p>
            <w:pPr>
              <w:pStyle w:val="8"/>
              <w:spacing w:before="92"/>
              <w:ind w:left="323" w:right="313"/>
              <w:jc w:val="center"/>
              <w:rPr>
                <w:sz w:val="24"/>
              </w:rPr>
            </w:pPr>
            <w:r>
              <w:fldChar w:fldCharType="begin"/>
            </w:r>
            <w:r>
              <w:instrText xml:space="preserve"> HYPERLINK "consultantplus://offline/ref%3D0E8C51EFF77574B8234277044BEEA748D03E0D01AA59BC298B11C4BCAE67C42E22767A357F7369B29E36E11061EF2ED572411645DCA87947n548H" \h </w:instrText>
            </w:r>
            <w:r>
              <w:fldChar w:fldCharType="separate"/>
            </w:r>
            <w:r>
              <w:rPr>
                <w:color w:val="0000FF"/>
                <w:sz w:val="24"/>
              </w:rPr>
              <w:t xml:space="preserve">статья 78.2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"consultantplus://offline/ref%3D0E8C51EFF77574B8234277044BEEA748D7390A00AF5DBC298B11C4BCAE67C42E307622397D7873B19E23B74127nB48H"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30</w:t>
            </w:r>
            <w:r>
              <w:rPr>
                <w:spacing w:val="-1"/>
                <w:sz w:val="24"/>
              </w:rPr>
              <w:t xml:space="preserve"> </w:t>
            </w:r>
            <w:r>
              <w:rPr>
                <w:sz w:val="24"/>
              </w:rPr>
              <w:t>декабря</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tcPr>
          <w:p>
            <w:pPr>
              <w:pStyle w:val="8"/>
              <w:rPr>
                <w:sz w:val="24"/>
              </w:rPr>
            </w:pPr>
          </w:p>
        </w:tc>
        <w:tc>
          <w:tcPr>
            <w:tcW w:w="3401" w:type="dxa"/>
          </w:tcPr>
          <w:p>
            <w:pPr>
              <w:pStyle w:val="8"/>
              <w:spacing w:before="92"/>
              <w:ind w:left="64" w:right="47"/>
              <w:jc w:val="both"/>
              <w:rPr>
                <w:sz w:val="24"/>
              </w:rPr>
            </w:pPr>
            <w:r>
              <w:rPr>
                <w:sz w:val="24"/>
              </w:rPr>
              <w:t>аудита</w:t>
            </w:r>
            <w:r>
              <w:rPr>
                <w:spacing w:val="1"/>
                <w:sz w:val="24"/>
              </w:rPr>
              <w:t xml:space="preserve"> </w:t>
            </w:r>
            <w:r>
              <w:rPr>
                <w:sz w:val="24"/>
              </w:rPr>
              <w:t>из</w:t>
            </w:r>
            <w:r>
              <w:rPr>
                <w:spacing w:val="1"/>
                <w:sz w:val="24"/>
              </w:rPr>
              <w:t xml:space="preserve"> </w:t>
            </w:r>
            <w:r>
              <w:rPr>
                <w:sz w:val="24"/>
              </w:rPr>
              <w:t>федерального</w:t>
            </w:r>
            <w:r>
              <w:rPr>
                <w:spacing w:val="1"/>
                <w:sz w:val="24"/>
              </w:rPr>
              <w:t xml:space="preserve"> </w:t>
            </w:r>
            <w:r>
              <w:rPr>
                <w:sz w:val="24"/>
              </w:rPr>
              <w:t>бюджета</w:t>
            </w:r>
            <w:r>
              <w:rPr>
                <w:spacing w:val="1"/>
                <w:sz w:val="24"/>
              </w:rPr>
              <w:t xml:space="preserve"> </w:t>
            </w:r>
            <w:r>
              <w:rPr>
                <w:sz w:val="24"/>
              </w:rPr>
              <w:t>и</w:t>
            </w:r>
            <w:r>
              <w:rPr>
                <w:spacing w:val="1"/>
                <w:sz w:val="24"/>
              </w:rPr>
              <w:t xml:space="preserve"> </w:t>
            </w:r>
            <w:r>
              <w:rPr>
                <w:sz w:val="24"/>
              </w:rPr>
              <w:t>бюджетов</w:t>
            </w:r>
            <w:r>
              <w:rPr>
                <w:spacing w:val="1"/>
                <w:sz w:val="24"/>
              </w:rPr>
              <w:t xml:space="preserve"> </w:t>
            </w:r>
            <w:r>
              <w:rPr>
                <w:sz w:val="24"/>
              </w:rPr>
              <w:t>государственных</w:t>
            </w:r>
          </w:p>
          <w:p>
            <w:pPr>
              <w:pStyle w:val="8"/>
              <w:tabs>
                <w:tab w:val="left" w:pos="1690"/>
                <w:tab w:val="left" w:pos="2146"/>
                <w:tab w:val="left" w:pos="2309"/>
                <w:tab w:val="left" w:pos="2583"/>
              </w:tabs>
              <w:ind w:left="64" w:right="46"/>
              <w:rPr>
                <w:sz w:val="24"/>
              </w:rPr>
            </w:pPr>
            <w:r>
              <w:rPr>
                <w:sz w:val="24"/>
              </w:rPr>
              <w:t>внебюджетных</w:t>
            </w:r>
            <w:r>
              <w:rPr>
                <w:sz w:val="24"/>
              </w:rPr>
              <w:tab/>
            </w:r>
            <w:r>
              <w:rPr>
                <w:sz w:val="24"/>
              </w:rPr>
              <w:tab/>
            </w:r>
            <w:r>
              <w:rPr>
                <w:sz w:val="24"/>
              </w:rPr>
              <w:tab/>
            </w:r>
            <w:r>
              <w:rPr>
                <w:sz w:val="24"/>
              </w:rPr>
              <w:tab/>
            </w:r>
            <w:r>
              <w:rPr>
                <w:spacing w:val="-1"/>
                <w:sz w:val="24"/>
              </w:rPr>
              <w:t>фондов</w:t>
            </w:r>
            <w:r>
              <w:rPr>
                <w:spacing w:val="-57"/>
                <w:sz w:val="24"/>
              </w:rPr>
              <w:t xml:space="preserve"> </w:t>
            </w:r>
            <w:r>
              <w:rPr>
                <w:sz w:val="24"/>
              </w:rPr>
              <w:t>Российской</w:t>
            </w:r>
            <w:r>
              <w:rPr>
                <w:sz w:val="24"/>
              </w:rPr>
              <w:tab/>
            </w:r>
            <w:r>
              <w:rPr>
                <w:sz w:val="24"/>
              </w:rPr>
              <w:tab/>
            </w:r>
            <w:r>
              <w:rPr>
                <w:spacing w:val="-1"/>
                <w:sz w:val="24"/>
              </w:rPr>
              <w:t>Федерации,</w:t>
            </w:r>
            <w:r>
              <w:rPr>
                <w:spacing w:val="-57"/>
                <w:sz w:val="24"/>
              </w:rPr>
              <w:t xml:space="preserve"> </w:t>
            </w:r>
            <w:r>
              <w:rPr>
                <w:sz w:val="24"/>
              </w:rPr>
              <w:t>бюджета</w:t>
            </w:r>
            <w:r>
              <w:rPr>
                <w:spacing w:val="9"/>
                <w:sz w:val="24"/>
              </w:rPr>
              <w:t xml:space="preserve"> </w:t>
            </w:r>
            <w:r>
              <w:rPr>
                <w:sz w:val="24"/>
              </w:rPr>
              <w:t>субъекта</w:t>
            </w:r>
            <w:r>
              <w:rPr>
                <w:spacing w:val="9"/>
                <w:sz w:val="24"/>
              </w:rPr>
              <w:t xml:space="preserve"> </w:t>
            </w:r>
            <w:r>
              <w:rPr>
                <w:sz w:val="24"/>
              </w:rPr>
              <w:t>Российской</w:t>
            </w:r>
            <w:r>
              <w:rPr>
                <w:spacing w:val="-57"/>
                <w:sz w:val="24"/>
              </w:rPr>
              <w:t xml:space="preserve"> </w:t>
            </w:r>
            <w:r>
              <w:rPr>
                <w:sz w:val="24"/>
              </w:rPr>
              <w:t>Федерации</w:t>
            </w:r>
            <w:r>
              <w:rPr>
                <w:sz w:val="24"/>
              </w:rPr>
              <w:tab/>
            </w:r>
            <w:r>
              <w:rPr>
                <w:sz w:val="24"/>
              </w:rPr>
              <w:t>и</w:t>
            </w:r>
            <w:r>
              <w:rPr>
                <w:sz w:val="24"/>
              </w:rPr>
              <w:tab/>
            </w:r>
            <w:r>
              <w:rPr>
                <w:sz w:val="24"/>
              </w:rPr>
              <w:tab/>
            </w:r>
            <w:r>
              <w:rPr>
                <w:spacing w:val="-1"/>
                <w:sz w:val="24"/>
              </w:rPr>
              <w:t>бюджетов</w:t>
            </w:r>
            <w:r>
              <w:rPr>
                <w:spacing w:val="-57"/>
                <w:sz w:val="24"/>
              </w:rPr>
              <w:t xml:space="preserve"> </w:t>
            </w:r>
            <w:r>
              <w:rPr>
                <w:sz w:val="24"/>
              </w:rPr>
              <w:t>территориальных</w:t>
            </w:r>
            <w:r>
              <w:rPr>
                <w:spacing w:val="1"/>
                <w:sz w:val="24"/>
              </w:rPr>
              <w:t xml:space="preserve"> </w:t>
            </w:r>
            <w:r>
              <w:rPr>
                <w:sz w:val="24"/>
              </w:rPr>
              <w:t>государственных</w:t>
            </w:r>
          </w:p>
          <w:p>
            <w:pPr>
              <w:pStyle w:val="8"/>
              <w:tabs>
                <w:tab w:val="left" w:pos="2523"/>
              </w:tabs>
              <w:spacing w:before="1"/>
              <w:ind w:left="64" w:right="46"/>
              <w:rPr>
                <w:sz w:val="24"/>
              </w:rPr>
            </w:pPr>
            <w:r>
              <w:rPr>
                <w:sz w:val="24"/>
              </w:rPr>
              <w:t>внебюджетных</w:t>
            </w:r>
            <w:r>
              <w:rPr>
                <w:sz w:val="24"/>
              </w:rPr>
              <w:tab/>
            </w:r>
            <w:r>
              <w:rPr>
                <w:spacing w:val="-1"/>
                <w:sz w:val="24"/>
              </w:rPr>
              <w:t>фондов,</w:t>
            </w:r>
            <w:r>
              <w:rPr>
                <w:spacing w:val="-57"/>
                <w:sz w:val="24"/>
              </w:rPr>
              <w:t xml:space="preserve"> </w:t>
            </w:r>
            <w:r>
              <w:rPr>
                <w:sz w:val="24"/>
              </w:rPr>
              <w:t>местного</w:t>
            </w:r>
            <w:r>
              <w:rPr>
                <w:spacing w:val="-1"/>
                <w:sz w:val="24"/>
              </w:rPr>
              <w:t xml:space="preserve"> </w:t>
            </w:r>
            <w:r>
              <w:rPr>
                <w:sz w:val="24"/>
              </w:rPr>
              <w:t>бюджета</w:t>
            </w:r>
          </w:p>
        </w:tc>
        <w:tc>
          <w:tcPr>
            <w:tcW w:w="3121" w:type="dxa"/>
          </w:tcPr>
          <w:p>
            <w:pPr>
              <w:pStyle w:val="8"/>
              <w:spacing w:before="92"/>
              <w:ind w:left="69" w:right="58"/>
              <w:jc w:val="center"/>
              <w:rPr>
                <w:sz w:val="24"/>
              </w:rPr>
            </w:pPr>
            <w:r>
              <w:rPr>
                <w:sz w:val="24"/>
              </w:rPr>
              <w:t>2018</w:t>
            </w:r>
            <w:r>
              <w:rPr>
                <w:spacing w:val="-2"/>
                <w:sz w:val="24"/>
              </w:rPr>
              <w:t xml:space="preserve"> </w:t>
            </w:r>
            <w:r>
              <w:rPr>
                <w:sz w:val="24"/>
              </w:rPr>
              <w:t>г.</w:t>
            </w:r>
            <w:r>
              <w:rPr>
                <w:spacing w:val="-2"/>
                <w:sz w:val="24"/>
              </w:rPr>
              <w:t xml:space="preserve"> </w:t>
            </w:r>
            <w:r>
              <w:rPr>
                <w:sz w:val="24"/>
              </w:rPr>
              <w:t>N</w:t>
            </w:r>
            <w:r>
              <w:rPr>
                <w:spacing w:val="-2"/>
                <w:sz w:val="24"/>
              </w:rPr>
              <w:t xml:space="preserve"> </w:t>
            </w:r>
            <w:r>
              <w:rPr>
                <w:sz w:val="24"/>
              </w:rPr>
              <w:t>1751</w:t>
            </w:r>
            <w:r>
              <w:rPr>
                <w:spacing w:val="-1"/>
                <w:sz w:val="24"/>
              </w:rPr>
              <w:t xml:space="preserve"> </w:t>
            </w:r>
            <w:r>
              <w:rPr>
                <w:sz w:val="24"/>
              </w:rPr>
              <w:t>"Об</w:t>
            </w:r>
          </w:p>
          <w:p>
            <w:pPr>
              <w:pStyle w:val="8"/>
              <w:ind w:left="70" w:right="58"/>
              <w:jc w:val="center"/>
              <w:rPr>
                <w:sz w:val="24"/>
              </w:rPr>
            </w:pPr>
            <w:r>
              <w:rPr>
                <w:sz w:val="24"/>
              </w:rPr>
              <w:t>утверждении правил</w:t>
            </w:r>
            <w:r>
              <w:rPr>
                <w:spacing w:val="-57"/>
                <w:sz w:val="24"/>
              </w:rPr>
              <w:t xml:space="preserve"> </w:t>
            </w:r>
            <w:r>
              <w:rPr>
                <w:sz w:val="24"/>
              </w:rPr>
              <w:t>принятия</w:t>
            </w:r>
            <w:r>
              <w:rPr>
                <w:spacing w:val="-3"/>
                <w:sz w:val="24"/>
              </w:rPr>
              <w:t xml:space="preserve"> </w:t>
            </w:r>
            <w:r>
              <w:rPr>
                <w:sz w:val="24"/>
              </w:rPr>
              <w:t>решений</w:t>
            </w:r>
            <w:r>
              <w:rPr>
                <w:spacing w:val="-2"/>
                <w:sz w:val="24"/>
              </w:rPr>
              <w:t xml:space="preserve"> </w:t>
            </w:r>
            <w:r>
              <w:rPr>
                <w:sz w:val="24"/>
              </w:rPr>
              <w:t>о</w:t>
            </w:r>
          </w:p>
          <w:p>
            <w:pPr>
              <w:pStyle w:val="8"/>
              <w:ind w:left="80" w:right="73"/>
              <w:jc w:val="center"/>
              <w:rPr>
                <w:sz w:val="24"/>
              </w:rPr>
            </w:pPr>
            <w:r>
              <w:rPr>
                <w:sz w:val="24"/>
              </w:rPr>
              <w:t>предоставлении</w:t>
            </w:r>
            <w:r>
              <w:rPr>
                <w:spacing w:val="-14"/>
                <w:sz w:val="24"/>
              </w:rPr>
              <w:t xml:space="preserve"> </w:t>
            </w:r>
            <w:r>
              <w:rPr>
                <w:sz w:val="24"/>
              </w:rPr>
              <w:t>субсидий</w:t>
            </w:r>
            <w:r>
              <w:rPr>
                <w:spacing w:val="-57"/>
                <w:sz w:val="24"/>
              </w:rPr>
              <w:t xml:space="preserve"> </w:t>
            </w:r>
            <w:r>
              <w:rPr>
                <w:sz w:val="24"/>
              </w:rPr>
              <w:t>или об</w:t>
            </w:r>
            <w:r>
              <w:rPr>
                <w:spacing w:val="-1"/>
                <w:sz w:val="24"/>
              </w:rPr>
              <w:t xml:space="preserve"> </w:t>
            </w:r>
            <w:r>
              <w:rPr>
                <w:sz w:val="24"/>
              </w:rPr>
              <w:t>осуществлении</w:t>
            </w:r>
          </w:p>
          <w:p>
            <w:pPr>
              <w:pStyle w:val="8"/>
              <w:spacing w:before="1"/>
              <w:ind w:left="105" w:right="96"/>
              <w:jc w:val="center"/>
              <w:rPr>
                <w:sz w:val="24"/>
              </w:rPr>
            </w:pPr>
            <w:r>
              <w:rPr>
                <w:sz w:val="24"/>
              </w:rPr>
              <w:t>бюджетных инвестиций на</w:t>
            </w:r>
            <w:r>
              <w:rPr>
                <w:spacing w:val="1"/>
                <w:sz w:val="24"/>
              </w:rPr>
              <w:t xml:space="preserve"> </w:t>
            </w:r>
            <w:r>
              <w:rPr>
                <w:sz w:val="24"/>
              </w:rPr>
              <w:t>подготовку обоснования</w:t>
            </w:r>
            <w:r>
              <w:rPr>
                <w:spacing w:val="1"/>
                <w:sz w:val="24"/>
              </w:rPr>
              <w:t xml:space="preserve"> </w:t>
            </w:r>
            <w:r>
              <w:rPr>
                <w:sz w:val="24"/>
              </w:rPr>
              <w:t>инвестиций и проведение</w:t>
            </w:r>
            <w:r>
              <w:rPr>
                <w:spacing w:val="1"/>
                <w:sz w:val="24"/>
              </w:rPr>
              <w:t xml:space="preserve"> </w:t>
            </w:r>
            <w:r>
              <w:rPr>
                <w:sz w:val="24"/>
              </w:rPr>
              <w:t>его технологического и</w:t>
            </w:r>
            <w:r>
              <w:rPr>
                <w:spacing w:val="1"/>
                <w:sz w:val="24"/>
              </w:rPr>
              <w:t xml:space="preserve"> </w:t>
            </w:r>
            <w:r>
              <w:rPr>
                <w:sz w:val="24"/>
              </w:rPr>
              <w:t>ценового аудита";</w:t>
            </w:r>
            <w:r>
              <w:rPr>
                <w:spacing w:val="1"/>
                <w:sz w:val="24"/>
              </w:rPr>
              <w:t xml:space="preserve"> </w:t>
            </w:r>
            <w:r>
              <w:fldChar w:fldCharType="begin"/>
            </w:r>
            <w:r>
              <w:instrText xml:space="preserve"> HYPERLINK "consultantplus://offline/ref%3D0E8C51EFF77574B8234277044BEEA748D03E0C0EAF59BC298B11C4BCAE67C42E307622397D7873B19E23B74127nB48H"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12</w:t>
            </w:r>
            <w:r>
              <w:rPr>
                <w:spacing w:val="-3"/>
                <w:sz w:val="24"/>
              </w:rPr>
              <w:t xml:space="preserve"> </w:t>
            </w:r>
            <w:r>
              <w:rPr>
                <w:sz w:val="24"/>
              </w:rPr>
              <w:t>мая</w:t>
            </w:r>
            <w:r>
              <w:rPr>
                <w:spacing w:val="-4"/>
                <w:sz w:val="24"/>
              </w:rPr>
              <w:t xml:space="preserve"> </w:t>
            </w:r>
            <w:r>
              <w:rPr>
                <w:sz w:val="24"/>
              </w:rPr>
              <w:t>2017</w:t>
            </w:r>
            <w:r>
              <w:rPr>
                <w:spacing w:val="-3"/>
                <w:sz w:val="24"/>
              </w:rPr>
              <w:t xml:space="preserve"> </w:t>
            </w:r>
            <w:r>
              <w:rPr>
                <w:sz w:val="24"/>
              </w:rPr>
              <w:t>г.</w:t>
            </w:r>
          </w:p>
          <w:p>
            <w:pPr>
              <w:pStyle w:val="8"/>
              <w:spacing w:before="1"/>
              <w:ind w:left="81" w:right="69" w:hanging="2"/>
              <w:jc w:val="center"/>
              <w:rPr>
                <w:sz w:val="24"/>
              </w:rPr>
            </w:pPr>
            <w:r>
              <w:rPr>
                <w:sz w:val="24"/>
              </w:rPr>
              <w:t>N 563 "О порядке и об</w:t>
            </w:r>
            <w:r>
              <w:rPr>
                <w:spacing w:val="1"/>
                <w:sz w:val="24"/>
              </w:rPr>
              <w:t xml:space="preserve"> </w:t>
            </w:r>
            <w:r>
              <w:rPr>
                <w:sz w:val="24"/>
              </w:rPr>
              <w:t>основаниях заключения</w:t>
            </w:r>
            <w:r>
              <w:rPr>
                <w:spacing w:val="1"/>
                <w:sz w:val="24"/>
              </w:rPr>
              <w:t xml:space="preserve"> </w:t>
            </w:r>
            <w:r>
              <w:rPr>
                <w:sz w:val="24"/>
              </w:rPr>
              <w:t>контрактов, предметом</w:t>
            </w:r>
            <w:r>
              <w:rPr>
                <w:spacing w:val="1"/>
                <w:sz w:val="24"/>
              </w:rPr>
              <w:t xml:space="preserve"> </w:t>
            </w:r>
            <w:r>
              <w:rPr>
                <w:sz w:val="24"/>
              </w:rPr>
              <w:t>которых</w:t>
            </w:r>
            <w:r>
              <w:rPr>
                <w:spacing w:val="1"/>
                <w:sz w:val="24"/>
              </w:rPr>
              <w:t xml:space="preserve"> </w:t>
            </w:r>
            <w:r>
              <w:rPr>
                <w:sz w:val="24"/>
              </w:rPr>
              <w:t>является</w:t>
            </w:r>
            <w:r>
              <w:rPr>
                <w:spacing w:val="1"/>
                <w:sz w:val="24"/>
              </w:rPr>
              <w:t xml:space="preserve"> </w:t>
            </w:r>
            <w:r>
              <w:rPr>
                <w:sz w:val="24"/>
              </w:rPr>
              <w:t>одновременно выполнение</w:t>
            </w:r>
            <w:r>
              <w:rPr>
                <w:spacing w:val="1"/>
                <w:sz w:val="24"/>
              </w:rPr>
              <w:t xml:space="preserve"> </w:t>
            </w:r>
            <w:r>
              <w:rPr>
                <w:sz w:val="24"/>
              </w:rPr>
              <w:t>работ по проектированию,</w:t>
            </w:r>
            <w:r>
              <w:rPr>
                <w:spacing w:val="1"/>
                <w:sz w:val="24"/>
              </w:rPr>
              <w:t xml:space="preserve"> </w:t>
            </w:r>
            <w:r>
              <w:rPr>
                <w:sz w:val="24"/>
              </w:rPr>
              <w:t>строительству и вводу в</w:t>
            </w:r>
            <w:r>
              <w:rPr>
                <w:spacing w:val="1"/>
                <w:sz w:val="24"/>
              </w:rPr>
              <w:t xml:space="preserve"> </w:t>
            </w:r>
            <w:r>
              <w:rPr>
                <w:sz w:val="24"/>
              </w:rPr>
              <w:t>эксплуатацию объектов</w:t>
            </w:r>
            <w:r>
              <w:rPr>
                <w:spacing w:val="1"/>
                <w:sz w:val="24"/>
              </w:rPr>
              <w:t xml:space="preserve"> </w:t>
            </w:r>
            <w:r>
              <w:rPr>
                <w:sz w:val="24"/>
              </w:rPr>
              <w:t>капитального</w:t>
            </w:r>
            <w:r>
              <w:rPr>
                <w:spacing w:val="-14"/>
                <w:sz w:val="24"/>
              </w:rPr>
              <w:t xml:space="preserve"> </w:t>
            </w:r>
            <w:r>
              <w:rPr>
                <w:sz w:val="24"/>
              </w:rPr>
              <w:t>строительства,</w:t>
            </w:r>
            <w:r>
              <w:rPr>
                <w:spacing w:val="-57"/>
                <w:sz w:val="24"/>
              </w:rPr>
              <w:t xml:space="preserve"> </w:t>
            </w:r>
            <w:r>
              <w:rPr>
                <w:sz w:val="24"/>
              </w:rPr>
              <w:t>и о внесении изменений в</w:t>
            </w:r>
            <w:r>
              <w:rPr>
                <w:spacing w:val="1"/>
                <w:sz w:val="24"/>
              </w:rPr>
              <w:t xml:space="preserve"> </w:t>
            </w:r>
            <w:r>
              <w:rPr>
                <w:sz w:val="24"/>
              </w:rPr>
              <w:t>некоторые акты</w:t>
            </w:r>
            <w:r>
              <w:rPr>
                <w:spacing w:val="1"/>
                <w:sz w:val="24"/>
              </w:rPr>
              <w:t xml:space="preserve"> </w:t>
            </w:r>
            <w:r>
              <w:rPr>
                <w:sz w:val="24"/>
              </w:rPr>
              <w:t>Правительства Российской</w:t>
            </w:r>
            <w:r>
              <w:rPr>
                <w:spacing w:val="1"/>
                <w:sz w:val="24"/>
              </w:rPr>
              <w:t xml:space="preserve"> </w:t>
            </w:r>
            <w:r>
              <w:rPr>
                <w:sz w:val="24"/>
              </w:rPr>
              <w:t>Федерации"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124"/>
              <w:rPr>
                <w:sz w:val="24"/>
              </w:rPr>
            </w:pPr>
            <w:r>
              <w:rPr>
                <w:sz w:val="24"/>
              </w:rPr>
              <w:t>1.3.38</w:t>
            </w:r>
          </w:p>
        </w:tc>
        <w:tc>
          <w:tcPr>
            <w:tcW w:w="3401" w:type="dxa"/>
          </w:tcPr>
          <w:p>
            <w:pPr>
              <w:pStyle w:val="8"/>
              <w:tabs>
                <w:tab w:val="left" w:pos="2034"/>
              </w:tabs>
              <w:spacing w:before="92"/>
              <w:ind w:left="64" w:right="47"/>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об</w:t>
            </w:r>
            <w:r>
              <w:rPr>
                <w:spacing w:val="1"/>
                <w:sz w:val="24"/>
              </w:rPr>
              <w:t xml:space="preserve"> </w:t>
            </w:r>
            <w:r>
              <w:rPr>
                <w:sz w:val="24"/>
              </w:rPr>
              <w:t>осуществлении</w:t>
            </w:r>
            <w:r>
              <w:rPr>
                <w:spacing w:val="1"/>
                <w:sz w:val="24"/>
              </w:rPr>
              <w:t xml:space="preserve"> </w:t>
            </w:r>
            <w:r>
              <w:rPr>
                <w:sz w:val="24"/>
              </w:rPr>
              <w:t>бюджетных</w:t>
            </w:r>
            <w:r>
              <w:rPr>
                <w:spacing w:val="1"/>
                <w:sz w:val="24"/>
              </w:rPr>
              <w:t xml:space="preserve"> </w:t>
            </w:r>
            <w:r>
              <w:rPr>
                <w:sz w:val="24"/>
              </w:rPr>
              <w:t>инвестиций</w:t>
            </w:r>
            <w:r>
              <w:rPr>
                <w:spacing w:val="1"/>
                <w:sz w:val="24"/>
              </w:rPr>
              <w:t xml:space="preserve"> </w:t>
            </w:r>
            <w:r>
              <w:rPr>
                <w:sz w:val="24"/>
              </w:rPr>
              <w:t>на</w:t>
            </w:r>
            <w:r>
              <w:rPr>
                <w:spacing w:val="-57"/>
                <w:sz w:val="24"/>
              </w:rPr>
              <w:t xml:space="preserve"> </w:t>
            </w:r>
            <w:r>
              <w:rPr>
                <w:sz w:val="24"/>
              </w:rPr>
              <w:t>подготовку</w:t>
            </w:r>
            <w:r>
              <w:rPr>
                <w:sz w:val="24"/>
              </w:rPr>
              <w:tab/>
            </w:r>
            <w:r>
              <w:rPr>
                <w:spacing w:val="-1"/>
                <w:sz w:val="24"/>
              </w:rPr>
              <w:t>обоснования</w:t>
            </w:r>
            <w:r>
              <w:rPr>
                <w:spacing w:val="-58"/>
                <w:sz w:val="24"/>
              </w:rPr>
              <w:t xml:space="preserve"> </w:t>
            </w:r>
            <w:r>
              <w:rPr>
                <w:sz w:val="24"/>
              </w:rPr>
              <w:t>инвестиций</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его</w:t>
            </w:r>
            <w:r>
              <w:rPr>
                <w:spacing w:val="1"/>
                <w:sz w:val="24"/>
              </w:rPr>
              <w:t xml:space="preserve"> </w:t>
            </w:r>
            <w:r>
              <w:rPr>
                <w:sz w:val="24"/>
              </w:rPr>
              <w:t>технологического</w:t>
            </w:r>
            <w:r>
              <w:rPr>
                <w:spacing w:val="7"/>
                <w:sz w:val="24"/>
              </w:rPr>
              <w:t xml:space="preserve"> </w:t>
            </w:r>
            <w:r>
              <w:rPr>
                <w:sz w:val="24"/>
              </w:rPr>
              <w:t>и</w:t>
            </w:r>
            <w:r>
              <w:rPr>
                <w:spacing w:val="5"/>
                <w:sz w:val="24"/>
              </w:rPr>
              <w:t xml:space="preserve"> </w:t>
            </w:r>
            <w:r>
              <w:rPr>
                <w:sz w:val="24"/>
              </w:rPr>
              <w:t>ценового</w:t>
            </w:r>
          </w:p>
        </w:tc>
        <w:tc>
          <w:tcPr>
            <w:tcW w:w="3121" w:type="dxa"/>
          </w:tcPr>
          <w:p>
            <w:pPr>
              <w:pStyle w:val="8"/>
              <w:spacing w:before="92"/>
              <w:ind w:left="323" w:right="310"/>
              <w:jc w:val="center"/>
              <w:rPr>
                <w:sz w:val="24"/>
              </w:rPr>
            </w:pPr>
            <w:r>
              <w:fldChar w:fldCharType="begin"/>
            </w:r>
            <w:r>
              <w:instrText xml:space="preserve"> HYPERLINK "consultantplus://offline/ref%3D0E8C51EFF77574B8234277044BEEA748D03E0D01AA59BC298B11C4BCAE67C42E22767A357F7369B49536E11061EF2ED572411645DCA87947n548H" \h </w:instrText>
            </w:r>
            <w:r>
              <w:fldChar w:fldCharType="separate"/>
            </w:r>
            <w:r>
              <w:rPr>
                <w:color w:val="0000FF"/>
                <w:sz w:val="24"/>
              </w:rPr>
              <w:t xml:space="preserve">статья 79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"consultantplus://offline/ref%3D0E8C51EFF77574B8234277044BEEA748D7390A00AF5DBC298B11C4BCAE67C42E307622397D7873B19E23B74127nB48H" \h </w:instrText>
            </w:r>
            <w:r>
              <w:fldChar w:fldCharType="separate"/>
            </w:r>
            <w:r>
              <w:rPr>
                <w:color w:val="0000FF"/>
                <w:sz w:val="24"/>
              </w:rPr>
              <w:t>постановление</w:t>
            </w:r>
            <w:r>
              <w:rPr>
                <w:color w:val="0000FF"/>
                <w:sz w:val="24"/>
              </w:rPr>
              <w:fldChar w:fldCharType="end"/>
            </w:r>
          </w:p>
          <w:p>
            <w:pPr>
              <w:pStyle w:val="8"/>
              <w:spacing w:before="1"/>
              <w:ind w:left="65" w:right="58"/>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30</w:t>
            </w:r>
            <w:r>
              <w:rPr>
                <w:spacing w:val="-1"/>
                <w:sz w:val="24"/>
              </w:rPr>
              <w:t xml:space="preserve"> </w:t>
            </w:r>
            <w:r>
              <w:rPr>
                <w:sz w:val="24"/>
              </w:rPr>
              <w:t>декабря</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1</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tcPr>
          <w:p>
            <w:pPr>
              <w:pStyle w:val="8"/>
              <w:rPr>
                <w:sz w:val="24"/>
              </w:rPr>
            </w:pPr>
          </w:p>
        </w:tc>
        <w:tc>
          <w:tcPr>
            <w:tcW w:w="3401" w:type="dxa"/>
          </w:tcPr>
          <w:p>
            <w:pPr>
              <w:pStyle w:val="8"/>
              <w:tabs>
                <w:tab w:val="left" w:pos="1139"/>
                <w:tab w:val="left" w:pos="1578"/>
                <w:tab w:val="left" w:pos="1734"/>
                <w:tab w:val="left" w:pos="1892"/>
                <w:tab w:val="left" w:pos="2146"/>
                <w:tab w:val="left" w:pos="2561"/>
                <w:tab w:val="left" w:pos="3212"/>
              </w:tabs>
              <w:spacing w:before="92"/>
              <w:ind w:left="64" w:right="46"/>
              <w:rPr>
                <w:sz w:val="24"/>
              </w:rPr>
            </w:pPr>
            <w:r>
              <w:rPr>
                <w:sz w:val="24"/>
              </w:rPr>
              <w:t>аудита</w:t>
            </w:r>
            <w:r>
              <w:rPr>
                <w:sz w:val="24"/>
              </w:rPr>
              <w:tab/>
            </w:r>
            <w:r>
              <w:rPr>
                <w:sz w:val="24"/>
              </w:rPr>
              <w:t>за</w:t>
            </w:r>
            <w:r>
              <w:rPr>
                <w:sz w:val="24"/>
              </w:rPr>
              <w:tab/>
            </w:r>
            <w:r>
              <w:rPr>
                <w:sz w:val="24"/>
              </w:rPr>
              <w:tab/>
            </w:r>
            <w:r>
              <w:rPr>
                <w:sz w:val="24"/>
              </w:rPr>
              <w:t>счет</w:t>
            </w:r>
            <w:r>
              <w:rPr>
                <w:sz w:val="24"/>
              </w:rPr>
              <w:tab/>
            </w:r>
            <w:r>
              <w:rPr>
                <w:spacing w:val="-1"/>
                <w:sz w:val="24"/>
              </w:rPr>
              <w:t>средств</w:t>
            </w:r>
            <w:r>
              <w:rPr>
                <w:spacing w:val="-57"/>
                <w:sz w:val="24"/>
              </w:rPr>
              <w:t xml:space="preserve"> </w:t>
            </w:r>
            <w:r>
              <w:rPr>
                <w:sz w:val="24"/>
              </w:rPr>
              <w:t>федерального</w:t>
            </w:r>
            <w:r>
              <w:rPr>
                <w:sz w:val="24"/>
              </w:rPr>
              <w:tab/>
            </w:r>
            <w:r>
              <w:rPr>
                <w:sz w:val="24"/>
              </w:rPr>
              <w:tab/>
            </w:r>
            <w:r>
              <w:rPr>
                <w:sz w:val="24"/>
              </w:rPr>
              <w:tab/>
            </w:r>
            <w:r>
              <w:rPr>
                <w:sz w:val="24"/>
              </w:rPr>
              <w:t>бюджета</w:t>
            </w:r>
            <w:r>
              <w:rPr>
                <w:sz w:val="24"/>
              </w:rPr>
              <w:tab/>
            </w:r>
            <w:r>
              <w:rPr>
                <w:spacing w:val="-3"/>
                <w:sz w:val="24"/>
              </w:rPr>
              <w:t>и</w:t>
            </w:r>
            <w:r>
              <w:rPr>
                <w:spacing w:val="-57"/>
                <w:sz w:val="24"/>
              </w:rPr>
              <w:t xml:space="preserve"> </w:t>
            </w:r>
            <w:r>
              <w:rPr>
                <w:sz w:val="24"/>
              </w:rPr>
              <w:t>бюджетов</w:t>
            </w:r>
            <w:r>
              <w:rPr>
                <w:sz w:val="24"/>
              </w:rPr>
              <w:tab/>
            </w:r>
            <w:r>
              <w:rPr>
                <w:sz w:val="24"/>
              </w:rPr>
              <w:tab/>
            </w:r>
            <w:r>
              <w:rPr>
                <w:sz w:val="24"/>
              </w:rPr>
              <w:t>государственных</w:t>
            </w:r>
            <w:r>
              <w:rPr>
                <w:spacing w:val="-57"/>
                <w:sz w:val="24"/>
              </w:rPr>
              <w:t xml:space="preserve"> </w:t>
            </w:r>
            <w:r>
              <w:rPr>
                <w:sz w:val="24"/>
              </w:rPr>
              <w:t>внебюджетных</w:t>
            </w:r>
            <w:r>
              <w:rPr>
                <w:sz w:val="24"/>
              </w:rPr>
              <w:tab/>
            </w:r>
            <w:r>
              <w:rPr>
                <w:sz w:val="24"/>
              </w:rPr>
              <w:tab/>
            </w:r>
            <w:r>
              <w:rPr>
                <w:sz w:val="24"/>
              </w:rPr>
              <w:tab/>
            </w:r>
            <w:r>
              <w:rPr>
                <w:sz w:val="24"/>
              </w:rPr>
              <w:tab/>
            </w:r>
            <w:r>
              <w:rPr>
                <w:spacing w:val="-1"/>
                <w:sz w:val="24"/>
              </w:rPr>
              <w:t>фондов</w:t>
            </w:r>
            <w:r>
              <w:rPr>
                <w:spacing w:val="-57"/>
                <w:sz w:val="24"/>
              </w:rPr>
              <w:t xml:space="preserve"> </w:t>
            </w:r>
            <w:r>
              <w:rPr>
                <w:sz w:val="24"/>
              </w:rPr>
              <w:t>Российской</w:t>
            </w:r>
            <w:r>
              <w:rPr>
                <w:sz w:val="24"/>
              </w:rPr>
              <w:tab/>
            </w:r>
            <w:r>
              <w:rPr>
                <w:sz w:val="24"/>
              </w:rPr>
              <w:tab/>
            </w:r>
            <w:r>
              <w:rPr>
                <w:sz w:val="24"/>
              </w:rPr>
              <w:tab/>
            </w:r>
            <w:r>
              <w:rPr>
                <w:sz w:val="24"/>
              </w:rPr>
              <w:tab/>
            </w:r>
            <w:r>
              <w:rPr>
                <w:spacing w:val="-1"/>
                <w:sz w:val="24"/>
              </w:rPr>
              <w:t>Федерации,</w:t>
            </w:r>
            <w:r>
              <w:rPr>
                <w:spacing w:val="-57"/>
                <w:sz w:val="24"/>
              </w:rPr>
              <w:t xml:space="preserve"> </w:t>
            </w:r>
            <w:r>
              <w:rPr>
                <w:sz w:val="24"/>
              </w:rPr>
              <w:t>бюджета</w:t>
            </w:r>
            <w:r>
              <w:rPr>
                <w:spacing w:val="9"/>
                <w:sz w:val="24"/>
              </w:rPr>
              <w:t xml:space="preserve"> </w:t>
            </w:r>
            <w:r>
              <w:rPr>
                <w:sz w:val="24"/>
              </w:rPr>
              <w:t>субъекта</w:t>
            </w:r>
            <w:r>
              <w:rPr>
                <w:spacing w:val="9"/>
                <w:sz w:val="24"/>
              </w:rPr>
              <w:t xml:space="preserve"> </w:t>
            </w:r>
            <w:r>
              <w:rPr>
                <w:sz w:val="24"/>
              </w:rPr>
              <w:t>Российской</w:t>
            </w:r>
            <w:r>
              <w:rPr>
                <w:spacing w:val="-57"/>
                <w:sz w:val="24"/>
              </w:rPr>
              <w:t xml:space="preserve"> </w:t>
            </w:r>
            <w:r>
              <w:rPr>
                <w:sz w:val="24"/>
              </w:rPr>
              <w:t>Федерации и бюджетов</w:t>
            </w:r>
            <w:r>
              <w:rPr>
                <w:spacing w:val="1"/>
                <w:sz w:val="24"/>
              </w:rPr>
              <w:t xml:space="preserve"> </w:t>
            </w:r>
            <w:r>
              <w:rPr>
                <w:sz w:val="24"/>
              </w:rPr>
              <w:t>территориальных</w:t>
            </w:r>
            <w:r>
              <w:rPr>
                <w:spacing w:val="1"/>
                <w:sz w:val="24"/>
              </w:rPr>
              <w:t xml:space="preserve"> </w:t>
            </w:r>
            <w:r>
              <w:rPr>
                <w:sz w:val="24"/>
              </w:rPr>
              <w:t>государственных</w:t>
            </w:r>
          </w:p>
          <w:p>
            <w:pPr>
              <w:pStyle w:val="8"/>
              <w:tabs>
                <w:tab w:val="left" w:pos="2523"/>
              </w:tabs>
              <w:spacing w:before="1"/>
              <w:ind w:left="64" w:right="46"/>
              <w:rPr>
                <w:sz w:val="24"/>
              </w:rPr>
            </w:pPr>
            <w:r>
              <w:rPr>
                <w:sz w:val="24"/>
              </w:rPr>
              <w:t>внебюджетных</w:t>
            </w:r>
            <w:r>
              <w:rPr>
                <w:sz w:val="24"/>
              </w:rPr>
              <w:tab/>
            </w:r>
            <w:r>
              <w:rPr>
                <w:spacing w:val="-1"/>
                <w:sz w:val="24"/>
              </w:rPr>
              <w:t>фондов,</w:t>
            </w:r>
            <w:r>
              <w:rPr>
                <w:spacing w:val="-57"/>
                <w:sz w:val="24"/>
              </w:rPr>
              <w:t xml:space="preserve"> </w:t>
            </w:r>
            <w:r>
              <w:rPr>
                <w:sz w:val="24"/>
              </w:rPr>
              <w:t>местного</w:t>
            </w:r>
            <w:r>
              <w:rPr>
                <w:spacing w:val="-1"/>
                <w:sz w:val="24"/>
              </w:rPr>
              <w:t xml:space="preserve"> </w:t>
            </w:r>
            <w:r>
              <w:rPr>
                <w:sz w:val="24"/>
              </w:rPr>
              <w:t>бюджета</w:t>
            </w:r>
          </w:p>
        </w:tc>
        <w:tc>
          <w:tcPr>
            <w:tcW w:w="3121" w:type="dxa"/>
          </w:tcPr>
          <w:p>
            <w:pPr>
              <w:pStyle w:val="8"/>
              <w:spacing w:before="92"/>
              <w:ind w:left="69" w:right="58"/>
              <w:jc w:val="center"/>
              <w:rPr>
                <w:sz w:val="24"/>
              </w:rPr>
            </w:pPr>
            <w:r>
              <w:rPr>
                <w:sz w:val="24"/>
              </w:rPr>
              <w:t>2018</w:t>
            </w:r>
            <w:r>
              <w:rPr>
                <w:spacing w:val="-2"/>
                <w:sz w:val="24"/>
              </w:rPr>
              <w:t xml:space="preserve"> </w:t>
            </w:r>
            <w:r>
              <w:rPr>
                <w:sz w:val="24"/>
              </w:rPr>
              <w:t>г.</w:t>
            </w:r>
            <w:r>
              <w:rPr>
                <w:spacing w:val="-2"/>
                <w:sz w:val="24"/>
              </w:rPr>
              <w:t xml:space="preserve"> </w:t>
            </w:r>
            <w:r>
              <w:rPr>
                <w:sz w:val="24"/>
              </w:rPr>
              <w:t>N</w:t>
            </w:r>
            <w:r>
              <w:rPr>
                <w:spacing w:val="-2"/>
                <w:sz w:val="24"/>
              </w:rPr>
              <w:t xml:space="preserve"> </w:t>
            </w:r>
            <w:r>
              <w:rPr>
                <w:sz w:val="24"/>
              </w:rPr>
              <w:t>1751</w:t>
            </w:r>
            <w:r>
              <w:rPr>
                <w:spacing w:val="-1"/>
                <w:sz w:val="24"/>
              </w:rPr>
              <w:t xml:space="preserve"> </w:t>
            </w:r>
            <w:r>
              <w:rPr>
                <w:sz w:val="24"/>
              </w:rPr>
              <w:t>"Об</w:t>
            </w:r>
          </w:p>
          <w:p>
            <w:pPr>
              <w:pStyle w:val="8"/>
              <w:ind w:left="70" w:right="58"/>
              <w:jc w:val="center"/>
              <w:rPr>
                <w:sz w:val="24"/>
              </w:rPr>
            </w:pPr>
            <w:r>
              <w:rPr>
                <w:sz w:val="24"/>
              </w:rPr>
              <w:t>утверждении правил</w:t>
            </w:r>
            <w:r>
              <w:rPr>
                <w:spacing w:val="-57"/>
                <w:sz w:val="24"/>
              </w:rPr>
              <w:t xml:space="preserve"> </w:t>
            </w:r>
            <w:r>
              <w:rPr>
                <w:sz w:val="24"/>
              </w:rPr>
              <w:t>принятия</w:t>
            </w:r>
            <w:r>
              <w:rPr>
                <w:spacing w:val="-3"/>
                <w:sz w:val="24"/>
              </w:rPr>
              <w:t xml:space="preserve"> </w:t>
            </w:r>
            <w:r>
              <w:rPr>
                <w:sz w:val="24"/>
              </w:rPr>
              <w:t>решений</w:t>
            </w:r>
            <w:r>
              <w:rPr>
                <w:spacing w:val="-2"/>
                <w:sz w:val="24"/>
              </w:rPr>
              <w:t xml:space="preserve"> </w:t>
            </w:r>
            <w:r>
              <w:rPr>
                <w:sz w:val="24"/>
              </w:rPr>
              <w:t>о</w:t>
            </w:r>
          </w:p>
          <w:p>
            <w:pPr>
              <w:pStyle w:val="8"/>
              <w:ind w:left="80" w:right="73"/>
              <w:jc w:val="center"/>
              <w:rPr>
                <w:sz w:val="24"/>
              </w:rPr>
            </w:pPr>
            <w:r>
              <w:rPr>
                <w:sz w:val="24"/>
              </w:rPr>
              <w:t>предоставлении</w:t>
            </w:r>
            <w:r>
              <w:rPr>
                <w:spacing w:val="-14"/>
                <w:sz w:val="24"/>
              </w:rPr>
              <w:t xml:space="preserve"> </w:t>
            </w:r>
            <w:r>
              <w:rPr>
                <w:sz w:val="24"/>
              </w:rPr>
              <w:t>субсидий</w:t>
            </w:r>
            <w:r>
              <w:rPr>
                <w:spacing w:val="-57"/>
                <w:sz w:val="24"/>
              </w:rPr>
              <w:t xml:space="preserve"> </w:t>
            </w:r>
            <w:r>
              <w:rPr>
                <w:sz w:val="24"/>
              </w:rPr>
              <w:t>или об</w:t>
            </w:r>
            <w:r>
              <w:rPr>
                <w:spacing w:val="-1"/>
                <w:sz w:val="24"/>
              </w:rPr>
              <w:t xml:space="preserve"> </w:t>
            </w:r>
            <w:r>
              <w:rPr>
                <w:sz w:val="24"/>
              </w:rPr>
              <w:t>осуществлении</w:t>
            </w:r>
          </w:p>
          <w:p>
            <w:pPr>
              <w:pStyle w:val="8"/>
              <w:spacing w:before="1"/>
              <w:ind w:left="105" w:right="94" w:hanging="2"/>
              <w:jc w:val="center"/>
              <w:rPr>
                <w:sz w:val="24"/>
              </w:rPr>
            </w:pPr>
            <w:r>
              <w:rPr>
                <w:sz w:val="24"/>
              </w:rPr>
              <w:t>бюджетных инвестиций на</w:t>
            </w:r>
            <w:r>
              <w:rPr>
                <w:spacing w:val="1"/>
                <w:sz w:val="24"/>
              </w:rPr>
              <w:t xml:space="preserve"> </w:t>
            </w:r>
            <w:r>
              <w:rPr>
                <w:sz w:val="24"/>
              </w:rPr>
              <w:t>подготовку обоснования</w:t>
            </w:r>
            <w:r>
              <w:rPr>
                <w:spacing w:val="1"/>
                <w:sz w:val="24"/>
              </w:rPr>
              <w:t xml:space="preserve"> </w:t>
            </w:r>
            <w:r>
              <w:rPr>
                <w:sz w:val="24"/>
              </w:rPr>
              <w:t>инвестиций и проведение</w:t>
            </w:r>
            <w:r>
              <w:rPr>
                <w:spacing w:val="1"/>
                <w:sz w:val="24"/>
              </w:rPr>
              <w:t xml:space="preserve"> </w:t>
            </w:r>
            <w:r>
              <w:rPr>
                <w:sz w:val="24"/>
              </w:rPr>
              <w:t>его технологического и</w:t>
            </w:r>
            <w:r>
              <w:rPr>
                <w:spacing w:val="1"/>
                <w:sz w:val="24"/>
              </w:rPr>
              <w:t xml:space="preserve"> </w:t>
            </w:r>
            <w:r>
              <w:rPr>
                <w:sz w:val="24"/>
              </w:rPr>
              <w:t>ценового аудита";</w:t>
            </w:r>
            <w:r>
              <w:rPr>
                <w:spacing w:val="1"/>
                <w:sz w:val="24"/>
              </w:rPr>
              <w:t xml:space="preserve"> </w:t>
            </w:r>
            <w:r>
              <w:fldChar w:fldCharType="begin"/>
            </w:r>
            <w:r>
              <w:instrText xml:space="preserve"> HYPERLINK "consultantplus://offline/ref%3D0E8C51EFF77574B8234277044BEEA748D03E0C0EAF59BC298B11C4BCAE67C42E307622397D7873B19E23B74127nB48H"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2"/>
                <w:sz w:val="24"/>
              </w:rPr>
              <w:t xml:space="preserve"> </w:t>
            </w:r>
            <w:r>
              <w:rPr>
                <w:sz w:val="24"/>
              </w:rPr>
              <w:t>12</w:t>
            </w:r>
            <w:r>
              <w:rPr>
                <w:spacing w:val="-3"/>
                <w:sz w:val="24"/>
              </w:rPr>
              <w:t xml:space="preserve"> </w:t>
            </w:r>
            <w:r>
              <w:rPr>
                <w:sz w:val="24"/>
              </w:rPr>
              <w:t>мая</w:t>
            </w:r>
            <w:r>
              <w:rPr>
                <w:spacing w:val="-4"/>
                <w:sz w:val="24"/>
              </w:rPr>
              <w:t xml:space="preserve"> </w:t>
            </w:r>
            <w:r>
              <w:rPr>
                <w:sz w:val="24"/>
              </w:rPr>
              <w:t>2017</w:t>
            </w:r>
            <w:r>
              <w:rPr>
                <w:spacing w:val="-3"/>
                <w:sz w:val="24"/>
              </w:rPr>
              <w:t xml:space="preserve"> </w:t>
            </w:r>
            <w:r>
              <w:rPr>
                <w:sz w:val="24"/>
              </w:rPr>
              <w:t>г.</w:t>
            </w:r>
          </w:p>
          <w:p>
            <w:pPr>
              <w:pStyle w:val="8"/>
              <w:spacing w:before="1"/>
              <w:ind w:left="81" w:right="69" w:hanging="2"/>
              <w:jc w:val="center"/>
              <w:rPr>
                <w:sz w:val="24"/>
              </w:rPr>
            </w:pPr>
            <w:r>
              <w:rPr>
                <w:sz w:val="24"/>
              </w:rPr>
              <w:t>N 563 "О порядке и об</w:t>
            </w:r>
            <w:r>
              <w:rPr>
                <w:spacing w:val="1"/>
                <w:sz w:val="24"/>
              </w:rPr>
              <w:t xml:space="preserve"> </w:t>
            </w:r>
            <w:r>
              <w:rPr>
                <w:sz w:val="24"/>
              </w:rPr>
              <w:t>основаниях заключения</w:t>
            </w:r>
            <w:r>
              <w:rPr>
                <w:spacing w:val="1"/>
                <w:sz w:val="24"/>
              </w:rPr>
              <w:t xml:space="preserve"> </w:t>
            </w:r>
            <w:r>
              <w:rPr>
                <w:sz w:val="24"/>
              </w:rPr>
              <w:t>контрактов, предметом</w:t>
            </w:r>
            <w:r>
              <w:rPr>
                <w:spacing w:val="1"/>
                <w:sz w:val="24"/>
              </w:rPr>
              <w:t xml:space="preserve"> </w:t>
            </w:r>
            <w:r>
              <w:rPr>
                <w:sz w:val="24"/>
              </w:rPr>
              <w:t>которых</w:t>
            </w:r>
            <w:r>
              <w:rPr>
                <w:spacing w:val="1"/>
                <w:sz w:val="24"/>
              </w:rPr>
              <w:t xml:space="preserve"> </w:t>
            </w:r>
            <w:r>
              <w:rPr>
                <w:sz w:val="24"/>
              </w:rPr>
              <w:t>является</w:t>
            </w:r>
            <w:r>
              <w:rPr>
                <w:spacing w:val="1"/>
                <w:sz w:val="24"/>
              </w:rPr>
              <w:t xml:space="preserve"> </w:t>
            </w:r>
            <w:r>
              <w:rPr>
                <w:sz w:val="24"/>
              </w:rPr>
              <w:t>одновременно выполнение</w:t>
            </w:r>
            <w:r>
              <w:rPr>
                <w:spacing w:val="1"/>
                <w:sz w:val="24"/>
              </w:rPr>
              <w:t xml:space="preserve"> </w:t>
            </w:r>
            <w:r>
              <w:rPr>
                <w:sz w:val="24"/>
              </w:rPr>
              <w:t>работ по проектированию,</w:t>
            </w:r>
            <w:r>
              <w:rPr>
                <w:spacing w:val="1"/>
                <w:sz w:val="24"/>
              </w:rPr>
              <w:t xml:space="preserve"> </w:t>
            </w:r>
            <w:r>
              <w:rPr>
                <w:sz w:val="24"/>
              </w:rPr>
              <w:t>строительству и вводу в</w:t>
            </w:r>
            <w:r>
              <w:rPr>
                <w:spacing w:val="1"/>
                <w:sz w:val="24"/>
              </w:rPr>
              <w:t xml:space="preserve"> </w:t>
            </w:r>
            <w:r>
              <w:rPr>
                <w:sz w:val="24"/>
              </w:rPr>
              <w:t>эксплуатацию объектов</w:t>
            </w:r>
            <w:r>
              <w:rPr>
                <w:spacing w:val="1"/>
                <w:sz w:val="24"/>
              </w:rPr>
              <w:t xml:space="preserve"> </w:t>
            </w:r>
            <w:r>
              <w:rPr>
                <w:sz w:val="24"/>
              </w:rPr>
              <w:t>капитального</w:t>
            </w:r>
            <w:r>
              <w:rPr>
                <w:spacing w:val="-14"/>
                <w:sz w:val="24"/>
              </w:rPr>
              <w:t xml:space="preserve"> </w:t>
            </w:r>
            <w:r>
              <w:rPr>
                <w:sz w:val="24"/>
              </w:rPr>
              <w:t>строительства,</w:t>
            </w:r>
            <w:r>
              <w:rPr>
                <w:spacing w:val="-57"/>
                <w:sz w:val="24"/>
              </w:rPr>
              <w:t xml:space="preserve"> </w:t>
            </w:r>
            <w:r>
              <w:rPr>
                <w:sz w:val="24"/>
              </w:rPr>
              <w:t>и о внесении изменений в</w:t>
            </w:r>
            <w:r>
              <w:rPr>
                <w:spacing w:val="1"/>
                <w:sz w:val="24"/>
              </w:rPr>
              <w:t xml:space="preserve"> </w:t>
            </w:r>
            <w:r>
              <w:rPr>
                <w:sz w:val="24"/>
              </w:rPr>
              <w:t>некоторые акты</w:t>
            </w:r>
            <w:r>
              <w:rPr>
                <w:spacing w:val="1"/>
                <w:sz w:val="24"/>
              </w:rPr>
              <w:t xml:space="preserve"> </w:t>
            </w:r>
            <w:r>
              <w:rPr>
                <w:sz w:val="24"/>
              </w:rPr>
              <w:t>Правительства Российской</w:t>
            </w:r>
            <w:r>
              <w:rPr>
                <w:spacing w:val="1"/>
                <w:sz w:val="24"/>
              </w:rPr>
              <w:t xml:space="preserve"> </w:t>
            </w:r>
            <w:r>
              <w:rPr>
                <w:sz w:val="24"/>
              </w:rPr>
              <w:t>Федерации"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22" w:type="dxa"/>
            <w:gridSpan w:val="8"/>
          </w:tcPr>
          <w:p>
            <w:pPr>
              <w:pStyle w:val="8"/>
              <w:spacing w:before="92"/>
              <w:ind w:left="3384"/>
              <w:rPr>
                <w:sz w:val="24"/>
              </w:rPr>
            </w:pPr>
            <w:r>
              <w:rPr>
                <w:sz w:val="24"/>
              </w:rPr>
              <w:t>1.4.</w:t>
            </w:r>
            <w:r>
              <w:rPr>
                <w:spacing w:val="-3"/>
                <w:sz w:val="24"/>
              </w:rPr>
              <w:t xml:space="preserve"> </w:t>
            </w:r>
            <w:r>
              <w:rPr>
                <w:sz w:val="24"/>
              </w:rPr>
              <w:t>Нарушения</w:t>
            </w:r>
            <w:r>
              <w:rPr>
                <w:spacing w:val="-3"/>
                <w:sz w:val="24"/>
              </w:rPr>
              <w:t xml:space="preserve"> </w:t>
            </w:r>
            <w:r>
              <w:rPr>
                <w:sz w:val="24"/>
              </w:rPr>
              <w:t>в</w:t>
            </w:r>
            <w:r>
              <w:rPr>
                <w:spacing w:val="-3"/>
                <w:sz w:val="24"/>
              </w:rPr>
              <w:t xml:space="preserve"> </w:t>
            </w:r>
            <w:r>
              <w:rPr>
                <w:sz w:val="24"/>
              </w:rPr>
              <w:t>ходе</w:t>
            </w:r>
            <w:r>
              <w:rPr>
                <w:spacing w:val="-4"/>
                <w:sz w:val="24"/>
              </w:rPr>
              <w:t xml:space="preserve"> </w:t>
            </w:r>
            <w:r>
              <w:rPr>
                <w:sz w:val="24"/>
              </w:rPr>
              <w:t>формирования</w:t>
            </w:r>
            <w:r>
              <w:rPr>
                <w:spacing w:val="-2"/>
                <w:sz w:val="24"/>
              </w:rPr>
              <w:t xml:space="preserve"> </w:t>
            </w:r>
            <w:r>
              <w:rPr>
                <w:sz w:val="24"/>
              </w:rPr>
              <w:t>и</w:t>
            </w:r>
            <w:r>
              <w:rPr>
                <w:spacing w:val="-5"/>
                <w:sz w:val="24"/>
              </w:rPr>
              <w:t xml:space="preserve"> </w:t>
            </w:r>
            <w:r>
              <w:rPr>
                <w:sz w:val="24"/>
              </w:rPr>
              <w:t>исполнения</w:t>
            </w:r>
            <w:r>
              <w:rPr>
                <w:spacing w:val="-2"/>
                <w:sz w:val="24"/>
              </w:rPr>
              <w:t xml:space="preserve"> </w:t>
            </w:r>
            <w:r>
              <w:rPr>
                <w:sz w:val="24"/>
              </w:rPr>
              <w:t>бюджета</w:t>
            </w:r>
            <w:r>
              <w:rPr>
                <w:spacing w:val="-3"/>
                <w:sz w:val="24"/>
              </w:rPr>
              <w:t xml:space="preserve"> </w:t>
            </w:r>
            <w:r>
              <w:rPr>
                <w:sz w:val="24"/>
              </w:rPr>
              <w:t>Союзного</w:t>
            </w:r>
            <w:r>
              <w:rPr>
                <w:spacing w:val="-3"/>
                <w:sz w:val="24"/>
              </w:rPr>
              <w:t xml:space="preserve"> </w:t>
            </w:r>
            <w:r>
              <w:rPr>
                <w:sz w:val="24"/>
              </w:rPr>
              <w:t>государства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22" w:type="dxa"/>
            <w:gridSpan w:val="8"/>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6"/>
          </w:tcPr>
          <w:p>
            <w:pPr>
              <w:pStyle w:val="8"/>
              <w:spacing w:before="95"/>
              <w:ind w:left="1250"/>
              <w:rPr>
                <w:sz w:val="24"/>
              </w:rPr>
            </w:pPr>
            <w:r>
              <w:rPr>
                <w:sz w:val="24"/>
              </w:rPr>
              <w:t>1.5.</w:t>
            </w:r>
            <w:r>
              <w:rPr>
                <w:spacing w:val="-3"/>
                <w:sz w:val="24"/>
              </w:rPr>
              <w:t xml:space="preserve"> </w:t>
            </w:r>
            <w:r>
              <w:rPr>
                <w:sz w:val="24"/>
              </w:rPr>
              <w:t>Нарушения</w:t>
            </w:r>
            <w:r>
              <w:rPr>
                <w:spacing w:val="-2"/>
                <w:sz w:val="24"/>
              </w:rPr>
              <w:t xml:space="preserve"> </w:t>
            </w:r>
            <w:r>
              <w:rPr>
                <w:sz w:val="24"/>
              </w:rPr>
              <w:t>при</w:t>
            </w:r>
            <w:r>
              <w:rPr>
                <w:spacing w:val="-2"/>
                <w:sz w:val="24"/>
              </w:rPr>
              <w:t xml:space="preserve"> </w:t>
            </w:r>
            <w:r>
              <w:rPr>
                <w:sz w:val="24"/>
              </w:rPr>
              <w:t>разработке</w:t>
            </w:r>
            <w:r>
              <w:rPr>
                <w:spacing w:val="-4"/>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программ</w:t>
            </w:r>
            <w:r>
              <w:rPr>
                <w:spacing w:val="-4"/>
                <w:sz w:val="24"/>
              </w:rPr>
              <w:t xml:space="preserve"> </w:t>
            </w:r>
            <w:r>
              <w:rPr>
                <w:sz w:val="24"/>
              </w:rPr>
              <w:t>и</w:t>
            </w:r>
            <w:r>
              <w:rPr>
                <w:spacing w:val="-2"/>
                <w:sz w:val="24"/>
              </w:rPr>
              <w:t xml:space="preserve"> </w:t>
            </w:r>
            <w:r>
              <w:rPr>
                <w:sz w:val="24"/>
              </w:rPr>
              <w:t>проектов</w:t>
            </w:r>
            <w:r>
              <w:rPr>
                <w:spacing w:val="-2"/>
                <w:sz w:val="24"/>
              </w:rPr>
              <w:t xml:space="preserve"> </w:t>
            </w:r>
            <w:r>
              <w:rPr>
                <w:sz w:val="24"/>
              </w:rPr>
              <w:t>Союзного</w:t>
            </w:r>
            <w:r>
              <w:rPr>
                <w:spacing w:val="-2"/>
                <w:sz w:val="24"/>
              </w:rPr>
              <w:t xml:space="preserve"> </w:t>
            </w:r>
            <w:r>
              <w:rPr>
                <w:sz w:val="24"/>
              </w:rPr>
              <w:t>государства</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5422" w:type="dxa"/>
            <w:gridSpan w:val="8"/>
          </w:tcPr>
          <w:p>
            <w:pPr>
              <w:rPr>
                <w:b/>
                <w:i/>
                <w:sz w:val="24"/>
              </w:rPr>
            </w:pPr>
            <w:r>
              <w:rPr>
                <w:b/>
                <w:i/>
                <w:sz w:val="24"/>
              </w:rPr>
              <w:t>Выявление</w:t>
            </w:r>
            <w:r>
              <w:rPr>
                <w:b/>
                <w:i/>
                <w:spacing w:val="-2"/>
                <w:sz w:val="24"/>
              </w:rPr>
              <w:t xml:space="preserve"> </w:t>
            </w:r>
            <w:r>
              <w:rPr>
                <w:b/>
                <w:i/>
                <w:sz w:val="24"/>
              </w:rPr>
              <w:t>нарушений</w:t>
            </w:r>
            <w:r>
              <w:rPr>
                <w:b/>
                <w:i/>
                <w:spacing w:val="-1"/>
                <w:sz w:val="24"/>
              </w:rPr>
              <w:t xml:space="preserve"> </w:t>
            </w:r>
            <w:r>
              <w:rPr>
                <w:b/>
                <w:i/>
                <w:sz w:val="24"/>
              </w:rPr>
              <w:t>не</w:t>
            </w:r>
            <w:r>
              <w:rPr>
                <w:b/>
                <w:i/>
                <w:spacing w:val="-1"/>
                <w:sz w:val="24"/>
              </w:rPr>
              <w:t xml:space="preserve"> </w:t>
            </w:r>
            <w:r>
              <w:rPr>
                <w:b/>
                <w:i/>
                <w:sz w:val="24"/>
              </w:rPr>
              <w:t>отнесено</w:t>
            </w:r>
            <w:r>
              <w:rPr>
                <w:b/>
                <w:i/>
                <w:spacing w:val="-1"/>
                <w:sz w:val="24"/>
              </w:rPr>
              <w:t xml:space="preserve"> </w:t>
            </w:r>
            <w:r>
              <w:rPr>
                <w:b/>
                <w:i/>
                <w:sz w:val="24"/>
              </w:rPr>
              <w:t>к</w:t>
            </w:r>
            <w:r>
              <w:rPr>
                <w:b/>
                <w:i/>
                <w:spacing w:val="-1"/>
                <w:sz w:val="24"/>
              </w:rPr>
              <w:t xml:space="preserve"> </w:t>
            </w:r>
            <w:r>
              <w:rPr>
                <w:b/>
                <w:i/>
                <w:sz w:val="24"/>
              </w:rPr>
              <w:t>полномочиям Контрольно-счетной</w:t>
            </w:r>
            <w:r>
              <w:rPr>
                <w:b/>
                <w:i/>
                <w:spacing w:val="-1"/>
                <w:sz w:val="24"/>
              </w:rPr>
              <w:t xml:space="preserve"> </w:t>
            </w:r>
            <w:r>
              <w:rPr>
                <w:b/>
                <w:i/>
                <w:sz w:val="24"/>
              </w:rPr>
              <w:t>палаты</w:t>
            </w:r>
            <w:r>
              <w:rPr>
                <w:b/>
                <w:i/>
                <w:spacing w:val="-2"/>
                <w:sz w:val="24"/>
              </w:rPr>
              <w:t xml:space="preserve"> </w:t>
            </w:r>
            <w:r>
              <w:rPr>
                <w:b/>
                <w:i/>
                <w:sz w:val="24"/>
              </w:rPr>
              <w:t>муниципального образования</w:t>
            </w:r>
            <w:r>
              <w:rPr>
                <w:b/>
                <w:i/>
                <w:spacing w:val="-1"/>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6"/>
          </w:tcPr>
          <w:p>
            <w:pPr>
              <w:pStyle w:val="8"/>
              <w:spacing w:before="95"/>
              <w:ind w:left="1140"/>
              <w:rPr>
                <w:sz w:val="24"/>
              </w:rPr>
            </w:pPr>
            <w:r>
              <w:rPr>
                <w:sz w:val="24"/>
              </w:rPr>
              <w:t>1.6.</w:t>
            </w:r>
            <w:r>
              <w:rPr>
                <w:spacing w:val="-3"/>
                <w:sz w:val="24"/>
              </w:rPr>
              <w:t xml:space="preserve"> </w:t>
            </w:r>
            <w:r>
              <w:rPr>
                <w:sz w:val="24"/>
              </w:rPr>
              <w:t>Нарушения</w:t>
            </w:r>
            <w:r>
              <w:rPr>
                <w:spacing w:val="-3"/>
                <w:sz w:val="24"/>
              </w:rPr>
              <w:t xml:space="preserve"> </w:t>
            </w:r>
            <w:r>
              <w:rPr>
                <w:sz w:val="24"/>
              </w:rPr>
              <w:t>в</w:t>
            </w:r>
            <w:r>
              <w:rPr>
                <w:spacing w:val="-3"/>
                <w:sz w:val="24"/>
              </w:rPr>
              <w:t xml:space="preserve"> </w:t>
            </w:r>
            <w:r>
              <w:rPr>
                <w:sz w:val="24"/>
              </w:rPr>
              <w:t>сфере</w:t>
            </w:r>
            <w:r>
              <w:rPr>
                <w:spacing w:val="-1"/>
                <w:sz w:val="24"/>
              </w:rPr>
              <w:t xml:space="preserve"> </w:t>
            </w:r>
            <w:r>
              <w:rPr>
                <w:sz w:val="24"/>
              </w:rPr>
              <w:t>управления</w:t>
            </w:r>
            <w:r>
              <w:rPr>
                <w:spacing w:val="-3"/>
                <w:sz w:val="24"/>
              </w:rPr>
              <w:t xml:space="preserve"> </w:t>
            </w:r>
            <w:r>
              <w:rPr>
                <w:sz w:val="24"/>
              </w:rPr>
              <w:t>и</w:t>
            </w:r>
            <w:r>
              <w:rPr>
                <w:spacing w:val="-2"/>
                <w:sz w:val="24"/>
              </w:rPr>
              <w:t xml:space="preserve"> </w:t>
            </w:r>
            <w:r>
              <w:rPr>
                <w:sz w:val="24"/>
              </w:rPr>
              <w:t>распоряжения</w:t>
            </w:r>
            <w:r>
              <w:rPr>
                <w:spacing w:val="-3"/>
                <w:sz w:val="24"/>
              </w:rPr>
              <w:t xml:space="preserve"> </w:t>
            </w:r>
            <w:r>
              <w:rPr>
                <w:sz w:val="24"/>
              </w:rPr>
              <w:t>собственностью</w:t>
            </w:r>
            <w:r>
              <w:rPr>
                <w:spacing w:val="-4"/>
                <w:sz w:val="24"/>
              </w:rPr>
              <w:t xml:space="preserve"> </w:t>
            </w:r>
            <w:r>
              <w:rPr>
                <w:sz w:val="24"/>
              </w:rPr>
              <w:t>Союзного</w:t>
            </w:r>
            <w:r>
              <w:rPr>
                <w:spacing w:val="-3"/>
                <w:sz w:val="24"/>
              </w:rPr>
              <w:t xml:space="preserve"> </w:t>
            </w:r>
            <w:r>
              <w:rPr>
                <w:sz w:val="24"/>
              </w:rPr>
              <w:t>государства</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22" w:type="dxa"/>
            <w:gridSpan w:val="8"/>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11737" w:type="dxa"/>
            <w:gridSpan w:val="6"/>
          </w:tcPr>
          <w:p>
            <w:pPr>
              <w:pStyle w:val="8"/>
              <w:spacing w:before="95"/>
              <w:ind w:left="3141" w:hanging="2506"/>
              <w:rPr>
                <w:sz w:val="24"/>
              </w:rPr>
            </w:pPr>
            <w:r>
              <w:rPr>
                <w:sz w:val="24"/>
              </w:rPr>
              <w:t>2.</w:t>
            </w:r>
            <w:r>
              <w:rPr>
                <w:spacing w:val="-4"/>
                <w:sz w:val="24"/>
              </w:rPr>
              <w:t xml:space="preserve"> </w:t>
            </w:r>
            <w:r>
              <w:rPr>
                <w:sz w:val="24"/>
              </w:rPr>
              <w:t>Нарушения</w:t>
            </w:r>
            <w:r>
              <w:rPr>
                <w:spacing w:val="-2"/>
                <w:sz w:val="24"/>
              </w:rPr>
              <w:t xml:space="preserve"> </w:t>
            </w:r>
            <w:r>
              <w:rPr>
                <w:sz w:val="24"/>
              </w:rPr>
              <w:t>установленных</w:t>
            </w:r>
            <w:r>
              <w:rPr>
                <w:spacing w:val="-2"/>
                <w:sz w:val="24"/>
              </w:rPr>
              <w:t xml:space="preserve"> </w:t>
            </w:r>
            <w:r>
              <w:rPr>
                <w:sz w:val="24"/>
              </w:rPr>
              <w:t>единых</w:t>
            </w:r>
            <w:r>
              <w:rPr>
                <w:spacing w:val="-2"/>
                <w:sz w:val="24"/>
              </w:rPr>
              <w:t xml:space="preserve"> </w:t>
            </w:r>
            <w:r>
              <w:rPr>
                <w:sz w:val="24"/>
              </w:rPr>
              <w:t>требований</w:t>
            </w:r>
            <w:r>
              <w:rPr>
                <w:spacing w:val="-4"/>
                <w:sz w:val="24"/>
              </w:rPr>
              <w:t xml:space="preserve"> </w:t>
            </w:r>
            <w:r>
              <w:rPr>
                <w:sz w:val="24"/>
              </w:rPr>
              <w:t>к</w:t>
            </w:r>
            <w:r>
              <w:rPr>
                <w:spacing w:val="-3"/>
                <w:sz w:val="24"/>
              </w:rPr>
              <w:t xml:space="preserve"> </w:t>
            </w:r>
            <w:r>
              <w:rPr>
                <w:sz w:val="24"/>
              </w:rPr>
              <w:t>бюджетному</w:t>
            </w:r>
            <w:r>
              <w:rPr>
                <w:spacing w:val="-11"/>
                <w:sz w:val="24"/>
              </w:rPr>
              <w:t xml:space="preserve"> </w:t>
            </w:r>
            <w:r>
              <w:rPr>
                <w:sz w:val="24"/>
              </w:rPr>
              <w:t>(бухгалтерскому)</w:t>
            </w:r>
            <w:r>
              <w:rPr>
                <w:spacing w:val="-1"/>
                <w:sz w:val="24"/>
              </w:rPr>
              <w:t xml:space="preserve"> </w:t>
            </w:r>
            <w:r>
              <w:rPr>
                <w:sz w:val="24"/>
              </w:rPr>
              <w:t>учету,</w:t>
            </w:r>
            <w:r>
              <w:rPr>
                <w:spacing w:val="-2"/>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57"/>
                <w:sz w:val="24"/>
              </w:rPr>
              <w:t xml:space="preserve"> </w:t>
            </w:r>
            <w:r>
              <w:rPr>
                <w:sz w:val="24"/>
              </w:rPr>
              <w:t>бюджетной,</w:t>
            </w:r>
            <w:r>
              <w:rPr>
                <w:spacing w:val="-1"/>
                <w:sz w:val="24"/>
              </w:rPr>
              <w:t xml:space="preserve"> </w:t>
            </w:r>
            <w:r>
              <w:rPr>
                <w:sz w:val="24"/>
              </w:rPr>
              <w:t>бухгалтерской (финансовой) отчетности</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8" w:hRule="atLeast"/>
        </w:trPr>
        <w:tc>
          <w:tcPr>
            <w:tcW w:w="850" w:type="dxa"/>
          </w:tcPr>
          <w:p>
            <w:pPr>
              <w:pStyle w:val="8"/>
              <w:spacing w:before="95"/>
              <w:ind w:left="275"/>
              <w:rPr>
                <w:sz w:val="24"/>
              </w:rPr>
            </w:pPr>
            <w:r>
              <w:rPr>
                <w:sz w:val="24"/>
              </w:rPr>
              <w:t>2.1</w:t>
            </w:r>
          </w:p>
        </w:tc>
        <w:tc>
          <w:tcPr>
            <w:tcW w:w="3401" w:type="dxa"/>
          </w:tcPr>
          <w:p>
            <w:pPr>
              <w:pStyle w:val="8"/>
              <w:tabs>
                <w:tab w:val="left" w:pos="2053"/>
                <w:tab w:val="left" w:pos="2139"/>
                <w:tab w:val="left" w:pos="2432"/>
              </w:tabs>
              <w:spacing w:before="95"/>
              <w:ind w:left="64" w:right="48"/>
              <w:jc w:val="both"/>
              <w:rPr>
                <w:sz w:val="24"/>
              </w:rPr>
            </w:pPr>
            <w:r>
              <w:rPr>
                <w:sz w:val="24"/>
              </w:rPr>
              <w:t>Нарушение</w:t>
            </w:r>
            <w:r>
              <w:rPr>
                <w:spacing w:val="1"/>
                <w:sz w:val="24"/>
              </w:rPr>
              <w:t xml:space="preserve"> </w:t>
            </w:r>
            <w:r>
              <w:rPr>
                <w:sz w:val="24"/>
              </w:rPr>
              <w:t>руководителем</w:t>
            </w:r>
            <w:r>
              <w:rPr>
                <w:spacing w:val="-57"/>
                <w:sz w:val="24"/>
              </w:rPr>
              <w:t xml:space="preserve"> </w:t>
            </w:r>
            <w:r>
              <w:rPr>
                <w:sz w:val="24"/>
              </w:rPr>
              <w:t>экономического</w:t>
            </w:r>
            <w:r>
              <w:rPr>
                <w:sz w:val="24"/>
              </w:rPr>
              <w:tab/>
            </w:r>
            <w:r>
              <w:rPr>
                <w:sz w:val="24"/>
              </w:rPr>
              <w:tab/>
            </w:r>
            <w:r>
              <w:rPr>
                <w:sz w:val="24"/>
              </w:rPr>
              <w:tab/>
            </w:r>
            <w:r>
              <w:rPr>
                <w:spacing w:val="-1"/>
                <w:sz w:val="24"/>
              </w:rPr>
              <w:t>субъекта</w:t>
            </w:r>
            <w:r>
              <w:rPr>
                <w:spacing w:val="-58"/>
                <w:sz w:val="24"/>
              </w:rPr>
              <w:t xml:space="preserve"> </w:t>
            </w:r>
            <w:r>
              <w:rPr>
                <w:sz w:val="24"/>
              </w:rPr>
              <w:t>требований</w:t>
            </w:r>
            <w:r>
              <w:rPr>
                <w:sz w:val="24"/>
              </w:rPr>
              <w:tab/>
            </w:r>
            <w:r>
              <w:rPr>
                <w:spacing w:val="-1"/>
                <w:sz w:val="24"/>
              </w:rPr>
              <w:t>организации</w:t>
            </w:r>
            <w:r>
              <w:rPr>
                <w:spacing w:val="-58"/>
                <w:sz w:val="24"/>
              </w:rPr>
              <w:t xml:space="preserve"> </w:t>
            </w:r>
            <w:r>
              <w:rPr>
                <w:sz w:val="24"/>
              </w:rPr>
              <w:t>ведения</w:t>
            </w:r>
            <w:r>
              <w:rPr>
                <w:spacing w:val="1"/>
                <w:sz w:val="24"/>
              </w:rPr>
              <w:t xml:space="preserve"> </w:t>
            </w:r>
            <w:r>
              <w:rPr>
                <w:sz w:val="24"/>
              </w:rPr>
              <w:t>бухгалтерского</w:t>
            </w:r>
            <w:r>
              <w:rPr>
                <w:spacing w:val="1"/>
                <w:sz w:val="24"/>
              </w:rPr>
              <w:t xml:space="preserve"> </w:t>
            </w:r>
            <w:r>
              <w:rPr>
                <w:sz w:val="24"/>
              </w:rPr>
              <w:t>учета,</w:t>
            </w:r>
            <w:r>
              <w:rPr>
                <w:spacing w:val="-57"/>
                <w:sz w:val="24"/>
              </w:rPr>
              <w:t xml:space="preserve"> </w:t>
            </w:r>
            <w:r>
              <w:rPr>
                <w:sz w:val="24"/>
              </w:rPr>
              <w:t>хранения</w:t>
            </w:r>
            <w:r>
              <w:rPr>
                <w:sz w:val="24"/>
              </w:rPr>
              <w:tab/>
            </w:r>
            <w:r>
              <w:rPr>
                <w:sz w:val="24"/>
              </w:rPr>
              <w:tab/>
            </w:r>
            <w:r>
              <w:rPr>
                <w:spacing w:val="-1"/>
                <w:sz w:val="24"/>
              </w:rPr>
              <w:t>документов</w:t>
            </w:r>
            <w:r>
              <w:rPr>
                <w:spacing w:val="-58"/>
                <w:sz w:val="24"/>
              </w:rPr>
              <w:t xml:space="preserve"> </w:t>
            </w:r>
            <w:r>
              <w:rPr>
                <w:sz w:val="24"/>
              </w:rPr>
              <w:t>бухгалтерского</w:t>
            </w:r>
            <w:r>
              <w:rPr>
                <w:spacing w:val="1"/>
                <w:sz w:val="24"/>
              </w:rPr>
              <w:t xml:space="preserve"> </w:t>
            </w:r>
            <w:r>
              <w:rPr>
                <w:sz w:val="24"/>
              </w:rPr>
              <w:t>учета</w:t>
            </w:r>
            <w:r>
              <w:rPr>
                <w:spacing w:val="1"/>
                <w:sz w:val="24"/>
              </w:rPr>
              <w:t xml:space="preserve"> </w:t>
            </w:r>
            <w:r>
              <w:rPr>
                <w:sz w:val="24"/>
              </w:rPr>
              <w:t>и</w:t>
            </w:r>
            <w:r>
              <w:rPr>
                <w:spacing w:val="-57"/>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формированию</w:t>
            </w:r>
            <w:r>
              <w:rPr>
                <w:spacing w:val="-57"/>
                <w:sz w:val="24"/>
              </w:rPr>
              <w:t xml:space="preserve"> </w:t>
            </w:r>
            <w:r>
              <w:rPr>
                <w:sz w:val="24"/>
              </w:rPr>
              <w:t>учетной</w:t>
            </w:r>
            <w:r>
              <w:rPr>
                <w:spacing w:val="-1"/>
                <w:sz w:val="24"/>
              </w:rPr>
              <w:t xml:space="preserve"> </w:t>
            </w:r>
            <w:r>
              <w:rPr>
                <w:sz w:val="24"/>
              </w:rPr>
              <w:t>политики</w:t>
            </w:r>
          </w:p>
        </w:tc>
        <w:tc>
          <w:tcPr>
            <w:tcW w:w="3121" w:type="dxa"/>
          </w:tcPr>
          <w:p>
            <w:pPr>
              <w:pStyle w:val="8"/>
              <w:spacing w:before="95"/>
              <w:ind w:left="64" w:right="50" w:hanging="1"/>
              <w:jc w:val="center"/>
              <w:rPr>
                <w:sz w:val="24"/>
              </w:rPr>
            </w:pPr>
            <w:r>
              <w:fldChar w:fldCharType="begin"/>
            </w:r>
            <w:r>
              <w:instrText xml:space="preserve"> HYPERLINK "consultantplus://offline/ref%3D0E8C51EFF77574B8234277044BEEA748D7370502AA5BBC298B11C4BCAE67C42E22767A357F706DB49E36E11061EF2ED572411645DCA87947n548H" \h </w:instrText>
            </w:r>
            <w:r>
              <w:fldChar w:fldCharType="separate"/>
            </w:r>
            <w:r>
              <w:rPr>
                <w:color w:val="0000FF"/>
                <w:sz w:val="24"/>
              </w:rPr>
              <w:t>статьи 7</w:t>
            </w:r>
            <w:r>
              <w:rPr>
                <w:color w:val="0000FF"/>
                <w:sz w:val="24"/>
              </w:rPr>
              <w:fldChar w:fldCharType="end"/>
            </w:r>
            <w:r>
              <w:rPr>
                <w:sz w:val="24"/>
              </w:rPr>
              <w:t xml:space="preserve">, </w:t>
            </w:r>
            <w:r>
              <w:fldChar w:fldCharType="begin"/>
            </w:r>
            <w:r>
              <w:instrText xml:space="preserve"> HYPERLINK "consultantplus://offline/ref%3D0E8C51EFF77574B8234277044BEEA748D7370502AA5BBC298B11C4BCAE67C42E22767A357F706DB79A36E11061EF2ED572411645DCA87947n548H" \h </w:instrText>
            </w:r>
            <w:r>
              <w:fldChar w:fldCharType="separate"/>
            </w:r>
            <w:r>
              <w:rPr>
                <w:color w:val="0000FF"/>
                <w:sz w:val="24"/>
              </w:rPr>
              <w:t>8</w:t>
            </w:r>
            <w:r>
              <w:rPr>
                <w:color w:val="0000FF"/>
                <w:sz w:val="24"/>
              </w:rPr>
              <w:fldChar w:fldCharType="end"/>
            </w:r>
            <w:r>
              <w:rPr>
                <w:sz w:val="24"/>
              </w:rPr>
              <w:t xml:space="preserve">, </w:t>
            </w:r>
            <w:r>
              <w:fldChar w:fldCharType="begin"/>
            </w:r>
            <w:r>
              <w:instrText xml:space="preserve"> HYPERLINK "consultantplus://offline/ref%3D0E8C51EFF77574B8234277044BEEA748D7370502AA5BBC298B11C4BCAE67C42E22767A357F706FB99436E11061EF2ED572411645DCA87947n548H" \h </w:instrText>
            </w:r>
            <w:r>
              <w:fldChar w:fldCharType="separate"/>
            </w:r>
            <w:r>
              <w:rPr>
                <w:color w:val="0000FF"/>
                <w:sz w:val="24"/>
              </w:rPr>
              <w:t>29</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 от 6 декабря 2011 г. N</w:t>
            </w:r>
            <w:r>
              <w:rPr>
                <w:spacing w:val="-57"/>
                <w:sz w:val="24"/>
              </w:rPr>
              <w:t xml:space="preserve"> </w:t>
            </w:r>
            <w:r>
              <w:rPr>
                <w:sz w:val="24"/>
              </w:rPr>
              <w:t>402-ФЗ "О бухгалтерском</w:t>
            </w:r>
            <w:r>
              <w:rPr>
                <w:spacing w:val="1"/>
                <w:sz w:val="24"/>
              </w:rPr>
              <w:t xml:space="preserve"> </w:t>
            </w:r>
            <w:r>
              <w:rPr>
                <w:sz w:val="24"/>
              </w:rPr>
              <w:t>учете";</w:t>
            </w:r>
          </w:p>
          <w:p>
            <w:pPr>
              <w:pStyle w:val="8"/>
              <w:ind w:left="69" w:right="58"/>
              <w:jc w:val="center"/>
              <w:rPr>
                <w:sz w:val="24"/>
              </w:rPr>
            </w:pPr>
            <w:r>
              <w:fldChar w:fldCharType="begin"/>
            </w:r>
            <w:r>
              <w:instrText xml:space="preserve"> HYPERLINK "consultantplus://offline/ref%3D0E8C51EFF77574B8234277044BEEA748D03F0C07A352BC298B11C4BCAE67C42E307622397D7873B19E23B74127nB48H"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69" w:right="58"/>
              <w:jc w:val="center"/>
              <w:rPr>
                <w:sz w:val="24"/>
              </w:rPr>
            </w:pPr>
            <w:r>
              <w:rPr>
                <w:sz w:val="24"/>
              </w:rPr>
              <w:t>Федерации</w:t>
            </w:r>
            <w:r>
              <w:rPr>
                <w:spacing w:val="-6"/>
                <w:sz w:val="24"/>
              </w:rPr>
              <w:t xml:space="preserve"> </w:t>
            </w:r>
            <w:r>
              <w:rPr>
                <w:sz w:val="24"/>
              </w:rPr>
              <w:t>от</w:t>
            </w:r>
            <w:r>
              <w:rPr>
                <w:spacing w:val="-6"/>
                <w:sz w:val="24"/>
              </w:rPr>
              <w:t xml:space="preserve"> </w:t>
            </w:r>
            <w:r>
              <w:rPr>
                <w:sz w:val="24"/>
              </w:rPr>
              <w:t>30</w:t>
            </w:r>
            <w:r>
              <w:rPr>
                <w:spacing w:val="-6"/>
                <w:sz w:val="24"/>
              </w:rPr>
              <w:t xml:space="preserve"> </w:t>
            </w:r>
            <w:r>
              <w:rPr>
                <w:sz w:val="24"/>
              </w:rPr>
              <w:t>декабря</w:t>
            </w:r>
            <w:r>
              <w:rPr>
                <w:spacing w:val="-57"/>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274н</w:t>
            </w:r>
            <w:r>
              <w:rPr>
                <w:spacing w:val="-1"/>
                <w:sz w:val="24"/>
              </w:rPr>
              <w:t xml:space="preserve"> </w:t>
            </w:r>
            <w:r>
              <w:rPr>
                <w:sz w:val="24"/>
              </w:rPr>
              <w:t>"Об</w:t>
            </w:r>
          </w:p>
          <w:p>
            <w:pPr>
              <w:pStyle w:val="8"/>
              <w:ind w:left="68" w:right="58"/>
              <w:jc w:val="center"/>
              <w:rPr>
                <w:sz w:val="24"/>
              </w:rPr>
            </w:pPr>
            <w:r>
              <w:rPr>
                <w:sz w:val="24"/>
              </w:rPr>
              <w:t>утверждении федерального</w:t>
            </w:r>
            <w:r>
              <w:rPr>
                <w:spacing w:val="-57"/>
                <w:sz w:val="24"/>
              </w:rPr>
              <w:t xml:space="preserve"> </w:t>
            </w:r>
            <w:r>
              <w:rPr>
                <w:sz w:val="24"/>
              </w:rPr>
              <w:t>стандарта бухгалтерского</w:t>
            </w:r>
            <w:r>
              <w:rPr>
                <w:spacing w:val="1"/>
                <w:sz w:val="24"/>
              </w:rPr>
              <w:t xml:space="preserve"> </w:t>
            </w:r>
            <w:r>
              <w:rPr>
                <w:sz w:val="24"/>
              </w:rPr>
              <w:t>учета для организаций</w:t>
            </w:r>
            <w:r>
              <w:rPr>
                <w:spacing w:val="1"/>
                <w:sz w:val="24"/>
              </w:rPr>
              <w:t xml:space="preserve"> </w:t>
            </w:r>
            <w:r>
              <w:rPr>
                <w:sz w:val="24"/>
              </w:rPr>
              <w:t>государственного сектора</w:t>
            </w:r>
            <w:r>
              <w:rPr>
                <w:spacing w:val="1"/>
                <w:sz w:val="24"/>
              </w:rPr>
              <w:t xml:space="preserve"> </w:t>
            </w:r>
            <w:r>
              <w:rPr>
                <w:sz w:val="24"/>
              </w:rPr>
              <w:t>"Учетная политика,</w:t>
            </w:r>
            <w:r>
              <w:rPr>
                <w:spacing w:val="1"/>
                <w:sz w:val="24"/>
              </w:rPr>
              <w:t xml:space="preserve"> </w:t>
            </w:r>
            <w:r>
              <w:rPr>
                <w:sz w:val="24"/>
              </w:rPr>
              <w:t>оценочные значения и</w:t>
            </w:r>
            <w:r>
              <w:rPr>
                <w:spacing w:val="1"/>
                <w:sz w:val="24"/>
              </w:rPr>
              <w:t xml:space="preserve"> </w:t>
            </w:r>
            <w:r>
              <w:rPr>
                <w:sz w:val="24"/>
              </w:rPr>
              <w:t>ошибки";</w:t>
            </w:r>
          </w:p>
          <w:p>
            <w:pPr>
              <w:pStyle w:val="8"/>
              <w:spacing w:before="1"/>
              <w:ind w:left="323" w:right="312" w:firstLine="125"/>
              <w:jc w:val="both"/>
              <w:rPr>
                <w:sz w:val="24"/>
              </w:rPr>
            </w:pPr>
            <w:r>
              <w:fldChar w:fldCharType="begin"/>
            </w:r>
            <w:r>
              <w:instrText xml:space="preserve"> HYPERLINK "consultantplus://offline/ref%3D0E8C51EFF77574B8234277044BEEA748D03F0407A35BBC298B11C4BCAE67C42E307622397D7873B19E23B74127nB48H"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5"/>
                <w:sz w:val="24"/>
              </w:rPr>
              <w:t xml:space="preserve"> </w:t>
            </w:r>
            <w:r>
              <w:rPr>
                <w:sz w:val="24"/>
              </w:rPr>
              <w:t>16</w:t>
            </w:r>
            <w:r>
              <w:rPr>
                <w:spacing w:val="-5"/>
                <w:sz w:val="24"/>
              </w:rPr>
              <w:t xml:space="preserve"> </w:t>
            </w:r>
            <w:r>
              <w:rPr>
                <w:sz w:val="24"/>
              </w:rPr>
              <w:t>апреля</w:t>
            </w:r>
          </w:p>
          <w:p>
            <w:pPr>
              <w:pStyle w:val="8"/>
              <w:ind w:left="69" w:right="58"/>
              <w:jc w:val="center"/>
              <w:rPr>
                <w:sz w:val="24"/>
              </w:rPr>
            </w:pPr>
            <w:r>
              <w:rPr>
                <w:sz w:val="24"/>
              </w:rPr>
              <w:t>2021</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62н</w:t>
            </w:r>
            <w:r>
              <w:rPr>
                <w:spacing w:val="-1"/>
                <w:sz w:val="24"/>
              </w:rPr>
              <w:t xml:space="preserve"> </w:t>
            </w:r>
            <w:r>
              <w:rPr>
                <w:sz w:val="24"/>
              </w:rPr>
              <w:t>"Об</w:t>
            </w:r>
          </w:p>
          <w:p>
            <w:pPr>
              <w:pStyle w:val="8"/>
              <w:ind w:left="68" w:right="58"/>
              <w:jc w:val="center"/>
              <w:rPr>
                <w:sz w:val="24"/>
              </w:rPr>
            </w:pPr>
            <w:r>
              <w:rPr>
                <w:sz w:val="24"/>
              </w:rPr>
              <w:t>утверждении Федерального</w:t>
            </w:r>
            <w:r>
              <w:rPr>
                <w:spacing w:val="-57"/>
                <w:sz w:val="24"/>
              </w:rPr>
              <w:t xml:space="preserve"> </w:t>
            </w:r>
            <w:r>
              <w:rPr>
                <w:sz w:val="24"/>
              </w:rPr>
              <w:t>стандарта бухгалтерского</w:t>
            </w:r>
            <w:r>
              <w:rPr>
                <w:spacing w:val="1"/>
                <w:sz w:val="24"/>
              </w:rPr>
              <w:t xml:space="preserve"> </w:t>
            </w:r>
            <w:r>
              <w:rPr>
                <w:sz w:val="24"/>
              </w:rPr>
              <w:t>учета ФСБУ 27/2021</w:t>
            </w:r>
            <w:r>
              <w:rPr>
                <w:spacing w:val="1"/>
                <w:sz w:val="24"/>
              </w:rPr>
              <w:t xml:space="preserve"> </w:t>
            </w:r>
            <w:r>
              <w:rPr>
                <w:sz w:val="24"/>
              </w:rPr>
              <w:t>"Документы</w:t>
            </w:r>
            <w:r>
              <w:rPr>
                <w:spacing w:val="-1"/>
                <w:sz w:val="24"/>
              </w:rPr>
              <w:t xml:space="preserve"> </w:t>
            </w:r>
            <w:r>
              <w:rPr>
                <w:sz w:val="24"/>
              </w:rPr>
              <w:t>и</w:t>
            </w:r>
          </w:p>
          <w:p>
            <w:pPr>
              <w:pStyle w:val="8"/>
              <w:spacing w:before="1"/>
              <w:ind w:left="69" w:right="58"/>
              <w:jc w:val="center"/>
              <w:rPr>
                <w:sz w:val="24"/>
              </w:rPr>
            </w:pPr>
            <w:r>
              <w:rPr>
                <w:sz w:val="24"/>
              </w:rPr>
              <w:t>документооборот</w:t>
            </w:r>
            <w:r>
              <w:rPr>
                <w:spacing w:val="-2"/>
                <w:sz w:val="24"/>
              </w:rPr>
              <w:t xml:space="preserve"> </w:t>
            </w:r>
            <w:r>
              <w:rPr>
                <w:sz w:val="24"/>
              </w:rPr>
              <w:t>в</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2</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451"/>
              <w:rPr>
                <w:sz w:val="24"/>
              </w:rPr>
            </w:pPr>
            <w:r>
              <w:rPr>
                <w:sz w:val="24"/>
              </w:rPr>
              <w:t>бухгалтерском</w:t>
            </w:r>
            <w:r>
              <w:rPr>
                <w:spacing w:val="-3"/>
                <w:sz w:val="24"/>
              </w:rPr>
              <w:t xml:space="preserve"> </w:t>
            </w:r>
            <w:r>
              <w:rPr>
                <w:sz w:val="24"/>
              </w:rPr>
              <w:t>учете"</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tcPr>
          <w:p>
            <w:pPr>
              <w:pStyle w:val="8"/>
              <w:spacing w:before="95"/>
              <w:ind w:right="262"/>
              <w:jc w:val="right"/>
              <w:rPr>
                <w:sz w:val="24"/>
              </w:rPr>
            </w:pPr>
            <w:r>
              <w:rPr>
                <w:sz w:val="24"/>
              </w:rPr>
              <w:t>2.2</w:t>
            </w:r>
          </w:p>
        </w:tc>
        <w:tc>
          <w:tcPr>
            <w:tcW w:w="3401" w:type="dxa"/>
          </w:tcPr>
          <w:p>
            <w:pPr>
              <w:pStyle w:val="8"/>
              <w:tabs>
                <w:tab w:val="left" w:pos="2101"/>
                <w:tab w:val="left" w:pos="2432"/>
              </w:tabs>
              <w:spacing w:before="95"/>
              <w:ind w:left="64" w:right="47"/>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 к оформлению</w:t>
            </w:r>
            <w:r>
              <w:rPr>
                <w:spacing w:val="1"/>
                <w:sz w:val="24"/>
              </w:rPr>
              <w:t xml:space="preserve"> </w:t>
            </w:r>
            <w:r>
              <w:rPr>
                <w:sz w:val="24"/>
              </w:rPr>
              <w:t>фактов</w:t>
            </w:r>
            <w:r>
              <w:rPr>
                <w:spacing w:val="1"/>
                <w:sz w:val="24"/>
              </w:rPr>
              <w:t xml:space="preserve"> </w:t>
            </w:r>
            <w:r>
              <w:rPr>
                <w:sz w:val="24"/>
              </w:rPr>
              <w:t>хозяйственной</w:t>
            </w:r>
            <w:r>
              <w:rPr>
                <w:spacing w:val="1"/>
                <w:sz w:val="24"/>
              </w:rPr>
              <w:t xml:space="preserve"> </w:t>
            </w:r>
            <w:r>
              <w:rPr>
                <w:sz w:val="24"/>
              </w:rPr>
              <w:t>жизни</w:t>
            </w:r>
            <w:r>
              <w:rPr>
                <w:spacing w:val="-57"/>
                <w:sz w:val="24"/>
              </w:rPr>
              <w:t xml:space="preserve"> </w:t>
            </w:r>
            <w:r>
              <w:rPr>
                <w:sz w:val="24"/>
              </w:rPr>
              <w:t>экономического</w:t>
            </w:r>
            <w:r>
              <w:rPr>
                <w:sz w:val="24"/>
              </w:rPr>
              <w:tab/>
            </w:r>
            <w:r>
              <w:rPr>
                <w:sz w:val="24"/>
              </w:rPr>
              <w:tab/>
            </w:r>
            <w:r>
              <w:rPr>
                <w:spacing w:val="-1"/>
                <w:sz w:val="24"/>
              </w:rPr>
              <w:t>субъекта</w:t>
            </w:r>
          </w:p>
          <w:p>
            <w:pPr>
              <w:pStyle w:val="8"/>
              <w:tabs>
                <w:tab w:val="left" w:pos="2321"/>
              </w:tabs>
              <w:ind w:left="64" w:right="48"/>
              <w:jc w:val="both"/>
              <w:rPr>
                <w:sz w:val="24"/>
              </w:rPr>
            </w:pPr>
            <w:r>
              <w:rPr>
                <w:sz w:val="24"/>
              </w:rPr>
              <w:t>первичными</w:t>
            </w:r>
            <w:r>
              <w:rPr>
                <w:sz w:val="24"/>
              </w:rPr>
              <w:tab/>
            </w:r>
            <w:r>
              <w:rPr>
                <w:spacing w:val="-1"/>
                <w:sz w:val="24"/>
              </w:rPr>
              <w:t>учетными</w:t>
            </w:r>
            <w:r>
              <w:rPr>
                <w:spacing w:val="-58"/>
                <w:sz w:val="24"/>
              </w:rPr>
              <w:t xml:space="preserve"> </w:t>
            </w:r>
            <w:r>
              <w:rPr>
                <w:sz w:val="24"/>
              </w:rPr>
              <w:t>документами</w:t>
            </w:r>
          </w:p>
        </w:tc>
        <w:tc>
          <w:tcPr>
            <w:tcW w:w="3121" w:type="dxa"/>
          </w:tcPr>
          <w:p>
            <w:pPr>
              <w:pStyle w:val="8"/>
              <w:spacing w:before="95"/>
              <w:ind w:left="64" w:right="52" w:firstLine="1"/>
              <w:jc w:val="center"/>
              <w:rPr>
                <w:sz w:val="24"/>
              </w:rPr>
            </w:pPr>
            <w:r>
              <w:fldChar w:fldCharType="begin"/>
            </w:r>
            <w:r>
              <w:instrText xml:space="preserve"> HYPERLINK "consultantplus://offline/ref%3D0E8C51EFF77574B8234277044BEEA748D7370502AA5BBC298B11C4BCAE67C42E22767A357F706DB69536E11061EF2ED572411645DCA87947n548H" \h </w:instrText>
            </w:r>
            <w:r>
              <w:fldChar w:fldCharType="separate"/>
            </w:r>
            <w:r>
              <w:rPr>
                <w:color w:val="0000FF"/>
                <w:sz w:val="24"/>
              </w:rPr>
              <w:t xml:space="preserve">статья 9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p>
            <w:pPr>
              <w:pStyle w:val="8"/>
              <w:ind w:left="69" w:right="58"/>
              <w:jc w:val="center"/>
              <w:rPr>
                <w:sz w:val="24"/>
              </w:rPr>
            </w:pPr>
            <w:r>
              <w:fldChar w:fldCharType="begin"/>
            </w:r>
            <w:r>
              <w:instrText xml:space="preserve"> HYPERLINK "consultantplus://offline/ref%3D0E8C51EFF77574B8234277044BEEA748D7390E01A85CBC298B11C4BCAE67C42E307622397D7873B19E23B74127nB48H"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11"/>
                <w:sz w:val="24"/>
              </w:rPr>
              <w:t xml:space="preserve"> </w:t>
            </w:r>
            <w:r>
              <w:rPr>
                <w:sz w:val="24"/>
              </w:rPr>
              <w:t>Российской</w:t>
            </w:r>
          </w:p>
          <w:p>
            <w:pPr>
              <w:pStyle w:val="8"/>
              <w:ind w:left="220" w:right="75" w:hanging="116"/>
              <w:rPr>
                <w:sz w:val="24"/>
              </w:rPr>
            </w:pPr>
            <w:r>
              <w:rPr>
                <w:sz w:val="24"/>
              </w:rPr>
              <w:t>Федерации от 30 марта 2015</w:t>
            </w:r>
            <w:r>
              <w:rPr>
                <w:spacing w:val="-58"/>
                <w:sz w:val="24"/>
              </w:rPr>
              <w:t xml:space="preserve"> </w:t>
            </w:r>
            <w:r>
              <w:rPr>
                <w:sz w:val="24"/>
              </w:rPr>
              <w:t>г. N 52н "Об утверждении</w:t>
            </w:r>
            <w:r>
              <w:rPr>
                <w:spacing w:val="1"/>
                <w:sz w:val="24"/>
              </w:rPr>
              <w:t xml:space="preserve"> </w:t>
            </w:r>
            <w:r>
              <w:rPr>
                <w:sz w:val="24"/>
              </w:rPr>
              <w:t>форм первичных учетных</w:t>
            </w:r>
            <w:r>
              <w:rPr>
                <w:spacing w:val="1"/>
                <w:sz w:val="24"/>
              </w:rPr>
              <w:t xml:space="preserve"> </w:t>
            </w:r>
            <w:r>
              <w:rPr>
                <w:sz w:val="24"/>
              </w:rPr>
              <w:t>документов</w:t>
            </w:r>
            <w:r>
              <w:rPr>
                <w:spacing w:val="-1"/>
                <w:sz w:val="24"/>
              </w:rPr>
              <w:t xml:space="preserve"> </w:t>
            </w:r>
            <w:r>
              <w:rPr>
                <w:sz w:val="24"/>
              </w:rPr>
              <w:t>и регистров</w:t>
            </w:r>
          </w:p>
          <w:p>
            <w:pPr>
              <w:pStyle w:val="8"/>
              <w:ind w:left="198" w:right="187" w:hanging="2"/>
              <w:jc w:val="center"/>
              <w:rPr>
                <w:sz w:val="24"/>
              </w:rPr>
            </w:pPr>
            <w:r>
              <w:rPr>
                <w:sz w:val="24"/>
              </w:rPr>
              <w:t>бухгалтерского учета,</w:t>
            </w:r>
            <w:r>
              <w:rPr>
                <w:spacing w:val="1"/>
                <w:sz w:val="24"/>
              </w:rPr>
              <w:t xml:space="preserve"> </w:t>
            </w:r>
            <w:r>
              <w:rPr>
                <w:sz w:val="24"/>
              </w:rPr>
              <w:t>применяемых органами</w:t>
            </w:r>
            <w:r>
              <w:rPr>
                <w:spacing w:val="1"/>
                <w:sz w:val="24"/>
              </w:rPr>
              <w:t xml:space="preserve"> </w:t>
            </w:r>
            <w:r>
              <w:rPr>
                <w:sz w:val="24"/>
              </w:rPr>
              <w:t>государственной власти</w:t>
            </w:r>
            <w:r>
              <w:rPr>
                <w:spacing w:val="1"/>
                <w:sz w:val="24"/>
              </w:rPr>
              <w:t xml:space="preserve"> </w:t>
            </w:r>
            <w:r>
              <w:rPr>
                <w:sz w:val="24"/>
              </w:rPr>
              <w:t>(государственными</w:t>
            </w:r>
            <w:r>
              <w:rPr>
                <w:spacing w:val="1"/>
                <w:sz w:val="24"/>
              </w:rPr>
              <w:t xml:space="preserve"> </w:t>
            </w:r>
            <w:r>
              <w:rPr>
                <w:sz w:val="24"/>
              </w:rPr>
              <w:t>органами), органами</w:t>
            </w:r>
            <w:r>
              <w:rPr>
                <w:spacing w:val="1"/>
                <w:sz w:val="24"/>
              </w:rPr>
              <w:t xml:space="preserve"> </w:t>
            </w:r>
            <w:r>
              <w:rPr>
                <w:sz w:val="24"/>
              </w:rPr>
              <w:t>местного самоуправления,</w:t>
            </w:r>
            <w:r>
              <w:rPr>
                <w:spacing w:val="-58"/>
                <w:sz w:val="24"/>
              </w:rPr>
              <w:t xml:space="preserve"> </w:t>
            </w:r>
            <w:r>
              <w:rPr>
                <w:sz w:val="24"/>
              </w:rPr>
              <w:t>органами</w:t>
            </w:r>
            <w:r>
              <w:rPr>
                <w:spacing w:val="1"/>
                <w:sz w:val="24"/>
              </w:rPr>
              <w:t xml:space="preserve"> </w:t>
            </w:r>
            <w:r>
              <w:rPr>
                <w:sz w:val="24"/>
              </w:rPr>
              <w:t>управления</w:t>
            </w:r>
            <w:r>
              <w:rPr>
                <w:spacing w:val="1"/>
                <w:sz w:val="24"/>
              </w:rPr>
              <w:t xml:space="preserve"> </w:t>
            </w:r>
            <w:r>
              <w:rPr>
                <w:sz w:val="24"/>
              </w:rPr>
              <w:t>государственными</w:t>
            </w:r>
          </w:p>
          <w:p>
            <w:pPr>
              <w:pStyle w:val="8"/>
              <w:ind w:left="568" w:right="156" w:hanging="385"/>
              <w:rPr>
                <w:sz w:val="24"/>
              </w:rPr>
            </w:pPr>
            <w:r>
              <w:rPr>
                <w:sz w:val="24"/>
              </w:rPr>
              <w:t>внебюджетными фондами,</w:t>
            </w:r>
            <w:r>
              <w:rPr>
                <w:spacing w:val="-57"/>
                <w:sz w:val="24"/>
              </w:rPr>
              <w:t xml:space="preserve"> </w:t>
            </w:r>
            <w:r>
              <w:rPr>
                <w:sz w:val="24"/>
              </w:rPr>
              <w:t>государственными</w:t>
            </w:r>
            <w:r>
              <w:rPr>
                <w:spacing w:val="1"/>
                <w:sz w:val="24"/>
              </w:rPr>
              <w:t xml:space="preserve"> </w:t>
            </w:r>
            <w:r>
              <w:rPr>
                <w:sz w:val="24"/>
              </w:rPr>
              <w:t>(муниципальными)</w:t>
            </w:r>
            <w:r>
              <w:rPr>
                <w:spacing w:val="1"/>
                <w:sz w:val="24"/>
              </w:rPr>
              <w:t xml:space="preserve"> </w:t>
            </w:r>
            <w:r>
              <w:rPr>
                <w:sz w:val="24"/>
              </w:rPr>
              <w:t>учреждениями,</w:t>
            </w:r>
            <w:r>
              <w:rPr>
                <w:spacing w:val="-1"/>
                <w:sz w:val="24"/>
              </w:rPr>
              <w:t xml:space="preserve"> </w:t>
            </w:r>
            <w:r>
              <w:rPr>
                <w:sz w:val="24"/>
              </w:rPr>
              <w:t>и</w:t>
            </w:r>
          </w:p>
          <w:p>
            <w:pPr>
              <w:pStyle w:val="8"/>
              <w:ind w:left="703" w:right="136" w:hanging="541"/>
              <w:rPr>
                <w:sz w:val="24"/>
              </w:rPr>
            </w:pPr>
            <w:r>
              <w:rPr>
                <w:sz w:val="24"/>
              </w:rPr>
              <w:t>Методических указаний по</w:t>
            </w:r>
            <w:r>
              <w:rPr>
                <w:spacing w:val="-57"/>
                <w:sz w:val="24"/>
              </w:rPr>
              <w:t xml:space="preserve"> </w:t>
            </w:r>
            <w:r>
              <w:rPr>
                <w:sz w:val="24"/>
              </w:rPr>
              <w:t>их</w:t>
            </w:r>
            <w:r>
              <w:rPr>
                <w:spacing w:val="-2"/>
                <w:sz w:val="24"/>
              </w:rPr>
              <w:t xml:space="preserve"> </w:t>
            </w:r>
            <w:r>
              <w:rPr>
                <w:sz w:val="24"/>
              </w:rPr>
              <w:t>применению"</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5"/>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p>
            <w:pPr>
              <w:pStyle w:val="8"/>
              <w:ind w:left="149" w:right="96" w:hanging="46"/>
              <w:jc w:val="both"/>
              <w:rPr>
                <w:sz w:val="24"/>
              </w:rPr>
            </w:pPr>
            <w:r>
              <w:rPr>
                <w:spacing w:val="-1"/>
                <w:sz w:val="24"/>
              </w:rPr>
              <w:t>бухгалтерской</w:t>
            </w:r>
            <w:r>
              <w:rPr>
                <w:spacing w:val="-58"/>
                <w:sz w:val="24"/>
              </w:rPr>
              <w:t xml:space="preserve"> </w:t>
            </w:r>
            <w:r>
              <w:rPr>
                <w:sz w:val="24"/>
              </w:rPr>
              <w:t>(финансовой)</w:t>
            </w:r>
            <w:r>
              <w:rPr>
                <w:spacing w:val="-58"/>
                <w:sz w:val="24"/>
              </w:rPr>
              <w:t xml:space="preserve"> </w:t>
            </w:r>
            <w:r>
              <w:rPr>
                <w:sz w:val="24"/>
              </w:rPr>
              <w:t>отчетности</w:t>
            </w:r>
          </w:p>
        </w:tc>
        <w:tc>
          <w:tcPr>
            <w:tcW w:w="1985" w:type="dxa"/>
          </w:tcPr>
          <w:p>
            <w:pPr>
              <w:pStyle w:val="8"/>
              <w:spacing w:before="95"/>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ind w:left="110" w:right="103"/>
              <w:jc w:val="center"/>
              <w:rPr>
                <w:sz w:val="24"/>
              </w:rPr>
            </w:pPr>
            <w:r>
              <w:rPr>
                <w:sz w:val="24"/>
              </w:rPr>
              <w:t>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r>
              <w:rPr>
                <w:spacing w:val="1"/>
                <w:sz w:val="24"/>
              </w:rPr>
              <w:t xml:space="preserve"> </w:t>
            </w:r>
            <w:r>
              <w:rPr>
                <w:sz w:val="24"/>
              </w:rPr>
              <w:t>сумма операций</w:t>
            </w:r>
            <w:r>
              <w:rPr>
                <w:spacing w:val="-58"/>
                <w:sz w:val="24"/>
              </w:rPr>
              <w:t xml:space="preserve"> </w:t>
            </w:r>
            <w:r>
              <w:rPr>
                <w:sz w:val="24"/>
              </w:rPr>
              <w:t>(фактов</w:t>
            </w:r>
            <w:r>
              <w:rPr>
                <w:spacing w:val="1"/>
                <w:sz w:val="24"/>
              </w:rPr>
              <w:t xml:space="preserve"> </w:t>
            </w:r>
            <w:r>
              <w:rPr>
                <w:sz w:val="24"/>
              </w:rPr>
              <w:t>хозяйственной</w:t>
            </w:r>
            <w:r>
              <w:rPr>
                <w:spacing w:val="1"/>
                <w:sz w:val="24"/>
              </w:rPr>
              <w:t xml:space="preserve"> </w:t>
            </w:r>
            <w:r>
              <w:rPr>
                <w:sz w:val="24"/>
              </w:rPr>
              <w:t>жизни), не</w:t>
            </w:r>
            <w:r>
              <w:rPr>
                <w:spacing w:val="1"/>
                <w:sz w:val="24"/>
              </w:rPr>
              <w:t xml:space="preserve"> </w:t>
            </w:r>
            <w:r>
              <w:rPr>
                <w:sz w:val="24"/>
              </w:rPr>
              <w:t>оформленных</w:t>
            </w:r>
            <w:r>
              <w:rPr>
                <w:spacing w:val="1"/>
                <w:sz w:val="24"/>
              </w:rPr>
              <w:t xml:space="preserve"> </w:t>
            </w:r>
            <w:r>
              <w:rPr>
                <w:sz w:val="24"/>
              </w:rPr>
              <w:t>надлежащими</w:t>
            </w:r>
            <w:r>
              <w:rPr>
                <w:spacing w:val="1"/>
                <w:sz w:val="24"/>
              </w:rPr>
              <w:t xml:space="preserve"> </w:t>
            </w:r>
            <w:r>
              <w:rPr>
                <w:sz w:val="24"/>
              </w:rPr>
              <w:t>первичными</w:t>
            </w:r>
            <w:r>
              <w:rPr>
                <w:spacing w:val="1"/>
                <w:sz w:val="24"/>
              </w:rPr>
              <w:t xml:space="preserve"> </w:t>
            </w:r>
            <w:r>
              <w:rPr>
                <w:sz w:val="24"/>
              </w:rPr>
              <w:t>учетными</w:t>
            </w:r>
          </w:p>
          <w:p>
            <w:pPr>
              <w:pStyle w:val="8"/>
              <w:ind w:left="144" w:right="131" w:hanging="2"/>
              <w:jc w:val="center"/>
              <w:rPr>
                <w:sz w:val="24"/>
              </w:rPr>
            </w:pPr>
            <w:r>
              <w:rPr>
                <w:sz w:val="24"/>
              </w:rPr>
              <w:t>документами;</w:t>
            </w:r>
            <w:r>
              <w:rPr>
                <w:spacing w:val="1"/>
                <w:sz w:val="24"/>
              </w:rPr>
              <w:t xml:space="preserve"> </w:t>
            </w:r>
            <w:r>
              <w:rPr>
                <w:sz w:val="24"/>
              </w:rPr>
              <w:t>сумма операций</w:t>
            </w:r>
            <w:r>
              <w:rPr>
                <w:spacing w:val="-57"/>
                <w:sz w:val="24"/>
              </w:rPr>
              <w:t xml:space="preserve"> </w:t>
            </w:r>
            <w:r>
              <w:rPr>
                <w:sz w:val="24"/>
              </w:rPr>
              <w:t>(фактов</w:t>
            </w:r>
            <w:r>
              <w:rPr>
                <w:spacing w:val="1"/>
                <w:sz w:val="24"/>
              </w:rPr>
              <w:t xml:space="preserve"> </w:t>
            </w:r>
            <w:r>
              <w:rPr>
                <w:sz w:val="24"/>
              </w:rPr>
              <w:t>хозяйственной</w:t>
            </w:r>
            <w:r>
              <w:rPr>
                <w:spacing w:val="1"/>
                <w:sz w:val="24"/>
              </w:rPr>
              <w:t xml:space="preserve"> </w:t>
            </w:r>
            <w:r>
              <w:rPr>
                <w:sz w:val="24"/>
              </w:rPr>
              <w:t>жизни), которые</w:t>
            </w:r>
            <w:r>
              <w:rPr>
                <w:spacing w:val="-57"/>
                <w:sz w:val="24"/>
              </w:rPr>
              <w:t xml:space="preserve"> </w:t>
            </w:r>
            <w:r>
              <w:rPr>
                <w:sz w:val="24"/>
              </w:rPr>
              <w:t>оформлены</w:t>
            </w:r>
            <w:r>
              <w:rPr>
                <w:spacing w:val="1"/>
                <w:sz w:val="24"/>
              </w:rPr>
              <w:t xml:space="preserve"> </w:t>
            </w:r>
            <w:r>
              <w:rPr>
                <w:sz w:val="24"/>
              </w:rPr>
              <w:t>первичными</w:t>
            </w:r>
            <w:r>
              <w:rPr>
                <w:spacing w:val="1"/>
                <w:sz w:val="24"/>
              </w:rPr>
              <w:t xml:space="preserve"> </w:t>
            </w:r>
            <w:r>
              <w:rPr>
                <w:sz w:val="24"/>
              </w:rPr>
              <w:t>учетными</w:t>
            </w:r>
          </w:p>
          <w:p>
            <w:pPr>
              <w:pStyle w:val="8"/>
              <w:ind w:left="66" w:right="55"/>
              <w:jc w:val="center"/>
              <w:rPr>
                <w:sz w:val="24"/>
              </w:rPr>
            </w:pPr>
            <w:r>
              <w:rPr>
                <w:sz w:val="24"/>
              </w:rPr>
              <w:t>документами, но</w:t>
            </w:r>
            <w:r>
              <w:rPr>
                <w:spacing w:val="-58"/>
                <w:sz w:val="24"/>
              </w:rPr>
              <w:t xml:space="preserve"> </w:t>
            </w:r>
            <w:r>
              <w:rPr>
                <w:sz w:val="24"/>
              </w:rPr>
              <w:t>фактически не</w:t>
            </w:r>
            <w:r>
              <w:rPr>
                <w:spacing w:val="1"/>
                <w:sz w:val="24"/>
              </w:rPr>
              <w:t xml:space="preserve"> </w:t>
            </w:r>
            <w:r>
              <w:rPr>
                <w:sz w:val="24"/>
              </w:rPr>
              <w:t>имели места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spacing w:before="93"/>
              <w:ind w:right="262"/>
              <w:jc w:val="right"/>
              <w:rPr>
                <w:sz w:val="24"/>
              </w:rPr>
            </w:pPr>
            <w:r>
              <w:rPr>
                <w:sz w:val="24"/>
              </w:rPr>
              <w:t>2.3</w:t>
            </w:r>
          </w:p>
        </w:tc>
        <w:tc>
          <w:tcPr>
            <w:tcW w:w="3401" w:type="dxa"/>
          </w:tcPr>
          <w:p>
            <w:pPr>
              <w:pStyle w:val="8"/>
              <w:tabs>
                <w:tab w:val="left" w:pos="2101"/>
              </w:tabs>
              <w:spacing w:before="93"/>
              <w:ind w:left="64" w:right="47"/>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 к оформлению</w:t>
            </w:r>
            <w:r>
              <w:rPr>
                <w:spacing w:val="1"/>
                <w:sz w:val="24"/>
              </w:rPr>
              <w:t xml:space="preserve"> </w:t>
            </w:r>
            <w:r>
              <w:rPr>
                <w:sz w:val="24"/>
              </w:rPr>
              <w:t>и</w:t>
            </w:r>
            <w:r>
              <w:rPr>
                <w:spacing w:val="1"/>
                <w:sz w:val="24"/>
              </w:rPr>
              <w:t xml:space="preserve"> </w:t>
            </w:r>
            <w:r>
              <w:rPr>
                <w:sz w:val="24"/>
              </w:rPr>
              <w:t>ведению</w:t>
            </w:r>
            <w:r>
              <w:rPr>
                <w:spacing w:val="1"/>
                <w:sz w:val="24"/>
              </w:rPr>
              <w:t xml:space="preserve"> </w:t>
            </w:r>
            <w:r>
              <w:rPr>
                <w:sz w:val="24"/>
              </w:rPr>
              <w:t>регистров</w:t>
            </w:r>
            <w:r>
              <w:rPr>
                <w:spacing w:val="-57"/>
                <w:sz w:val="24"/>
              </w:rPr>
              <w:t xml:space="preserve"> </w:t>
            </w:r>
            <w:r>
              <w:rPr>
                <w:sz w:val="24"/>
              </w:rPr>
              <w:t>бухгалтерского</w:t>
            </w:r>
            <w:r>
              <w:rPr>
                <w:spacing w:val="1"/>
                <w:sz w:val="24"/>
              </w:rPr>
              <w:t xml:space="preserve"> </w:t>
            </w:r>
            <w:r>
              <w:rPr>
                <w:sz w:val="24"/>
              </w:rPr>
              <w:t>учета</w:t>
            </w:r>
          </w:p>
        </w:tc>
        <w:tc>
          <w:tcPr>
            <w:tcW w:w="3121" w:type="dxa"/>
          </w:tcPr>
          <w:p>
            <w:pPr>
              <w:pStyle w:val="8"/>
              <w:spacing w:before="93"/>
              <w:ind w:left="64" w:right="52"/>
              <w:jc w:val="center"/>
              <w:rPr>
                <w:sz w:val="24"/>
              </w:rPr>
            </w:pPr>
            <w:r>
              <w:fldChar w:fldCharType="begin"/>
            </w:r>
            <w:r>
              <w:instrText xml:space="preserve"> HYPERLINK "consultantplus://offline/ref%3D0E8C51EFF77574B8234277044BEEA748D7370502AA5BBC298B11C4BCAE67C42E22767A357F706DB89936E11061EF2ED572411645DCA87947n548H" \h </w:instrText>
            </w:r>
            <w:r>
              <w:fldChar w:fldCharType="separate"/>
            </w:r>
            <w:r>
              <w:rPr>
                <w:color w:val="0000FF"/>
                <w:sz w:val="24"/>
              </w:rPr>
              <w:t xml:space="preserve">статья 10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tc>
        <w:tc>
          <w:tcPr>
            <w:tcW w:w="1134" w:type="dxa"/>
          </w:tcPr>
          <w:p>
            <w:pPr>
              <w:pStyle w:val="8"/>
              <w:spacing w:before="93"/>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3"/>
              <w:ind w:left="6"/>
              <w:jc w:val="center"/>
              <w:rPr>
                <w:sz w:val="24"/>
              </w:rPr>
            </w:pPr>
            <w:r>
              <w:rPr>
                <w:sz w:val="24"/>
              </w:rPr>
              <w:t>2</w:t>
            </w:r>
          </w:p>
        </w:tc>
        <w:tc>
          <w:tcPr>
            <w:tcW w:w="2381" w:type="dxa"/>
          </w:tcPr>
          <w:p>
            <w:pPr>
              <w:pStyle w:val="8"/>
              <w:spacing w:before="93"/>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3" w:right="71"/>
              <w:jc w:val="center"/>
              <w:rPr>
                <w:sz w:val="24"/>
              </w:rPr>
            </w:pPr>
            <w:r>
              <w:rPr>
                <w:sz w:val="24"/>
              </w:rPr>
              <w:t>административных</w:t>
            </w:r>
          </w:p>
        </w:tc>
        <w:tc>
          <w:tcPr>
            <w:tcW w:w="1700" w:type="dxa"/>
          </w:tcPr>
          <w:p>
            <w:pPr>
              <w:pStyle w:val="8"/>
              <w:spacing w:before="93"/>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tc>
        <w:tc>
          <w:tcPr>
            <w:tcW w:w="1985" w:type="dxa"/>
          </w:tcPr>
          <w:p>
            <w:pPr>
              <w:pStyle w:val="8"/>
              <w:spacing w:before="93"/>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ind w:left="60" w:right="55"/>
              <w:jc w:val="center"/>
              <w:rPr>
                <w:sz w:val="24"/>
              </w:rPr>
            </w:pPr>
            <w:r>
              <w:rPr>
                <w:sz w:val="24"/>
              </w:rPr>
              <w:t>бюджетной</w:t>
            </w:r>
            <w:r>
              <w:rPr>
                <w:spacing w:val="-2"/>
                <w:sz w:val="24"/>
              </w:rPr>
              <w:t xml:space="preserve"> </w:t>
            </w:r>
            <w:r>
              <w:rPr>
                <w:sz w:val="24"/>
              </w:rPr>
              <w:t>или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439" w:right="419" w:firstLine="7"/>
              <w:rPr>
                <w:sz w:val="24"/>
              </w:rPr>
            </w:pPr>
            <w:r>
              <w:fldChar w:fldCharType="begin"/>
            </w:r>
            <w:r>
              <w:instrText xml:space="preserve"> HYPERLINK "consultantplus://offline/ref%3D0E8C51EFF77574B8234277044BEEA748D7390E01A85CBC298B11C4BCAE67C42E307622397D7873B19E23B74127nB48H"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10"/>
                <w:sz w:val="24"/>
              </w:rPr>
              <w:t xml:space="preserve"> </w:t>
            </w:r>
            <w:r>
              <w:rPr>
                <w:sz w:val="24"/>
              </w:rPr>
              <w:t>Российской</w:t>
            </w:r>
          </w:p>
          <w:p>
            <w:pPr>
              <w:pStyle w:val="8"/>
              <w:ind w:left="220" w:right="75" w:hanging="116"/>
              <w:rPr>
                <w:sz w:val="24"/>
              </w:rPr>
            </w:pPr>
            <w:r>
              <w:rPr>
                <w:sz w:val="24"/>
              </w:rPr>
              <w:t>Федерации от 30 марта 2015</w:t>
            </w:r>
            <w:r>
              <w:rPr>
                <w:spacing w:val="-58"/>
                <w:sz w:val="24"/>
              </w:rPr>
              <w:t xml:space="preserve"> </w:t>
            </w:r>
            <w:r>
              <w:rPr>
                <w:sz w:val="24"/>
              </w:rPr>
              <w:t>г. N 52н "Об утверждении</w:t>
            </w:r>
            <w:r>
              <w:rPr>
                <w:spacing w:val="1"/>
                <w:sz w:val="24"/>
              </w:rPr>
              <w:t xml:space="preserve"> </w:t>
            </w:r>
            <w:r>
              <w:rPr>
                <w:sz w:val="24"/>
              </w:rPr>
              <w:t>форм первичных учетных</w:t>
            </w:r>
            <w:r>
              <w:rPr>
                <w:spacing w:val="1"/>
                <w:sz w:val="24"/>
              </w:rPr>
              <w:t xml:space="preserve"> </w:t>
            </w:r>
            <w:r>
              <w:rPr>
                <w:sz w:val="24"/>
              </w:rPr>
              <w:t>документов</w:t>
            </w:r>
            <w:r>
              <w:rPr>
                <w:spacing w:val="-1"/>
                <w:sz w:val="24"/>
              </w:rPr>
              <w:t xml:space="preserve"> </w:t>
            </w:r>
            <w:r>
              <w:rPr>
                <w:sz w:val="24"/>
              </w:rPr>
              <w:t>и регистров</w:t>
            </w:r>
          </w:p>
          <w:p>
            <w:pPr>
              <w:pStyle w:val="8"/>
              <w:spacing w:before="1"/>
              <w:ind w:left="198" w:right="186" w:hanging="3"/>
              <w:jc w:val="center"/>
              <w:rPr>
                <w:sz w:val="24"/>
              </w:rPr>
            </w:pPr>
            <w:r>
              <w:rPr>
                <w:sz w:val="24"/>
              </w:rPr>
              <w:t>бухгалтерского учета,</w:t>
            </w:r>
            <w:r>
              <w:rPr>
                <w:spacing w:val="1"/>
                <w:sz w:val="24"/>
              </w:rPr>
              <w:t xml:space="preserve"> </w:t>
            </w:r>
            <w:r>
              <w:rPr>
                <w:sz w:val="24"/>
              </w:rPr>
              <w:t>применяемых органами</w:t>
            </w:r>
            <w:r>
              <w:rPr>
                <w:spacing w:val="1"/>
                <w:sz w:val="24"/>
              </w:rPr>
              <w:t xml:space="preserve"> </w:t>
            </w:r>
            <w:r>
              <w:rPr>
                <w:sz w:val="24"/>
              </w:rPr>
              <w:t>государственной власти</w:t>
            </w:r>
            <w:r>
              <w:rPr>
                <w:spacing w:val="1"/>
                <w:sz w:val="24"/>
              </w:rPr>
              <w:t xml:space="preserve"> </w:t>
            </w:r>
            <w:r>
              <w:rPr>
                <w:sz w:val="24"/>
              </w:rPr>
              <w:t>(государственными</w:t>
            </w:r>
            <w:r>
              <w:rPr>
                <w:spacing w:val="1"/>
                <w:sz w:val="24"/>
              </w:rPr>
              <w:t xml:space="preserve"> </w:t>
            </w:r>
            <w:r>
              <w:rPr>
                <w:sz w:val="24"/>
              </w:rPr>
              <w:t>органами), органами</w:t>
            </w:r>
            <w:r>
              <w:rPr>
                <w:spacing w:val="1"/>
                <w:sz w:val="24"/>
              </w:rPr>
              <w:t xml:space="preserve"> </w:t>
            </w:r>
            <w:r>
              <w:rPr>
                <w:sz w:val="24"/>
              </w:rPr>
              <w:t>местного самоуправления,</w:t>
            </w:r>
            <w:r>
              <w:rPr>
                <w:spacing w:val="-57"/>
                <w:sz w:val="24"/>
              </w:rPr>
              <w:t xml:space="preserve"> </w:t>
            </w:r>
            <w:r>
              <w:rPr>
                <w:sz w:val="24"/>
              </w:rPr>
              <w:t>органами</w:t>
            </w:r>
            <w:r>
              <w:rPr>
                <w:spacing w:val="1"/>
                <w:sz w:val="24"/>
              </w:rPr>
              <w:t xml:space="preserve"> </w:t>
            </w:r>
            <w:r>
              <w:rPr>
                <w:sz w:val="24"/>
              </w:rPr>
              <w:t>управления</w:t>
            </w:r>
            <w:r>
              <w:rPr>
                <w:spacing w:val="1"/>
                <w:sz w:val="24"/>
              </w:rPr>
              <w:t xml:space="preserve"> </w:t>
            </w:r>
            <w:r>
              <w:rPr>
                <w:sz w:val="24"/>
              </w:rPr>
              <w:t>государственными</w:t>
            </w:r>
          </w:p>
          <w:p>
            <w:pPr>
              <w:pStyle w:val="8"/>
              <w:spacing w:before="1"/>
              <w:ind w:left="568" w:right="156" w:hanging="385"/>
              <w:rPr>
                <w:sz w:val="24"/>
              </w:rPr>
            </w:pPr>
            <w:r>
              <w:rPr>
                <w:sz w:val="24"/>
              </w:rPr>
              <w:t>внебюджетными фондами,</w:t>
            </w:r>
            <w:r>
              <w:rPr>
                <w:spacing w:val="-57"/>
                <w:sz w:val="24"/>
              </w:rPr>
              <w:t xml:space="preserve"> </w:t>
            </w:r>
            <w:r>
              <w:rPr>
                <w:sz w:val="24"/>
              </w:rPr>
              <w:t>государственными</w:t>
            </w:r>
            <w:r>
              <w:rPr>
                <w:spacing w:val="1"/>
                <w:sz w:val="24"/>
              </w:rPr>
              <w:t xml:space="preserve"> </w:t>
            </w:r>
            <w:r>
              <w:rPr>
                <w:sz w:val="24"/>
              </w:rPr>
              <w:t>(муниципальными)</w:t>
            </w:r>
            <w:r>
              <w:rPr>
                <w:spacing w:val="1"/>
                <w:sz w:val="24"/>
              </w:rPr>
              <w:t xml:space="preserve"> </w:t>
            </w:r>
            <w:r>
              <w:rPr>
                <w:sz w:val="24"/>
              </w:rPr>
              <w:t>учреждениями,</w:t>
            </w:r>
            <w:r>
              <w:rPr>
                <w:spacing w:val="-1"/>
                <w:sz w:val="24"/>
              </w:rPr>
              <w:t xml:space="preserve"> </w:t>
            </w:r>
            <w:r>
              <w:rPr>
                <w:sz w:val="24"/>
              </w:rPr>
              <w:t>и</w:t>
            </w:r>
          </w:p>
          <w:p>
            <w:pPr>
              <w:pStyle w:val="8"/>
              <w:ind w:left="703" w:right="136" w:hanging="541"/>
              <w:rPr>
                <w:sz w:val="24"/>
              </w:rPr>
            </w:pPr>
            <w:r>
              <w:rPr>
                <w:sz w:val="24"/>
              </w:rPr>
              <w:t>Методических указаний по</w:t>
            </w:r>
            <w:r>
              <w:rPr>
                <w:spacing w:val="-57"/>
                <w:sz w:val="24"/>
              </w:rPr>
              <w:t xml:space="preserve"> </w:t>
            </w:r>
            <w:r>
              <w:rPr>
                <w:sz w:val="24"/>
              </w:rPr>
              <w:t>их</w:t>
            </w:r>
            <w:r>
              <w:rPr>
                <w:spacing w:val="-2"/>
                <w:sz w:val="24"/>
              </w:rPr>
              <w:t xml:space="preserve"> </w:t>
            </w:r>
            <w:r>
              <w:rPr>
                <w:sz w:val="24"/>
              </w:rPr>
              <w:t>применению"</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266"/>
              <w:rPr>
                <w:sz w:val="24"/>
              </w:rPr>
            </w:pPr>
            <w:r>
              <w:rPr>
                <w:sz w:val="24"/>
              </w:rPr>
              <w:t>правонарушениях</w:t>
            </w:r>
          </w:p>
        </w:tc>
        <w:tc>
          <w:tcPr>
            <w:tcW w:w="1700" w:type="dxa"/>
          </w:tcPr>
          <w:p>
            <w:pPr>
              <w:pStyle w:val="8"/>
              <w:spacing w:before="92"/>
              <w:ind w:left="149" w:right="96" w:hanging="46"/>
              <w:jc w:val="both"/>
              <w:rPr>
                <w:sz w:val="24"/>
              </w:rPr>
            </w:pPr>
            <w:r>
              <w:rPr>
                <w:spacing w:val="-1"/>
                <w:sz w:val="24"/>
              </w:rPr>
              <w:t>бухгалтерской</w:t>
            </w:r>
            <w:r>
              <w:rPr>
                <w:spacing w:val="-58"/>
                <w:sz w:val="24"/>
              </w:rPr>
              <w:t xml:space="preserve"> </w:t>
            </w:r>
            <w:r>
              <w:rPr>
                <w:sz w:val="24"/>
              </w:rPr>
              <w:t>(финансовой)</w:t>
            </w:r>
            <w:r>
              <w:rPr>
                <w:spacing w:val="-58"/>
                <w:sz w:val="24"/>
              </w:rPr>
              <w:t xml:space="preserve"> </w:t>
            </w:r>
            <w:r>
              <w:rPr>
                <w:sz w:val="24"/>
              </w:rPr>
              <w:t>отчетности</w:t>
            </w:r>
          </w:p>
        </w:tc>
        <w:tc>
          <w:tcPr>
            <w:tcW w:w="1985" w:type="dxa"/>
          </w:tcPr>
          <w:p>
            <w:pPr>
              <w:pStyle w:val="8"/>
              <w:spacing w:before="92"/>
              <w:ind w:left="129" w:right="119" w:hanging="1"/>
              <w:jc w:val="center"/>
              <w:rPr>
                <w:sz w:val="24"/>
              </w:rPr>
            </w:pP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r>
              <w:rPr>
                <w:spacing w:val="1"/>
                <w:sz w:val="24"/>
              </w:rPr>
              <w:t xml:space="preserve"> </w:t>
            </w:r>
            <w:r>
              <w:rPr>
                <w:sz w:val="24"/>
              </w:rPr>
              <w:t>сумма операций,</w:t>
            </w:r>
            <w:r>
              <w:rPr>
                <w:spacing w:val="-57"/>
                <w:sz w:val="24"/>
              </w:rPr>
              <w:t xml:space="preserve"> </w:t>
            </w:r>
            <w:r>
              <w:rPr>
                <w:sz w:val="24"/>
              </w:rPr>
              <w:t>не отраженных</w:t>
            </w:r>
            <w:r>
              <w:rPr>
                <w:spacing w:val="1"/>
                <w:sz w:val="24"/>
              </w:rPr>
              <w:t xml:space="preserve"> </w:t>
            </w:r>
            <w:r>
              <w:rPr>
                <w:sz w:val="24"/>
              </w:rPr>
              <w:t>(необоснованно</w:t>
            </w:r>
            <w:r>
              <w:rPr>
                <w:spacing w:val="1"/>
                <w:sz w:val="24"/>
              </w:rPr>
              <w:t xml:space="preserve"> </w:t>
            </w:r>
            <w:r>
              <w:rPr>
                <w:sz w:val="24"/>
              </w:rPr>
              <w:t>отраженных) в</w:t>
            </w:r>
            <w:r>
              <w:rPr>
                <w:spacing w:val="1"/>
                <w:sz w:val="24"/>
              </w:rPr>
              <w:t xml:space="preserve"> </w:t>
            </w:r>
            <w:r>
              <w:rPr>
                <w:sz w:val="24"/>
              </w:rPr>
              <w:t>регистрах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tcPr>
          <w:p>
            <w:pPr>
              <w:pStyle w:val="8"/>
              <w:spacing w:before="93"/>
              <w:ind w:left="275"/>
              <w:rPr>
                <w:sz w:val="24"/>
              </w:rPr>
            </w:pPr>
            <w:r>
              <w:rPr>
                <w:sz w:val="24"/>
              </w:rPr>
              <w:t>2.4</w:t>
            </w:r>
          </w:p>
        </w:tc>
        <w:tc>
          <w:tcPr>
            <w:tcW w:w="3401" w:type="dxa"/>
          </w:tcPr>
          <w:p>
            <w:pPr>
              <w:pStyle w:val="8"/>
              <w:tabs>
                <w:tab w:val="left" w:pos="2101"/>
              </w:tabs>
              <w:spacing w:before="93"/>
              <w:ind w:left="64" w:right="47"/>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 к проведению и</w:t>
            </w:r>
            <w:r>
              <w:rPr>
                <w:spacing w:val="-57"/>
                <w:sz w:val="24"/>
              </w:rPr>
              <w:t xml:space="preserve"> </w:t>
            </w:r>
            <w:r>
              <w:rPr>
                <w:sz w:val="24"/>
              </w:rPr>
              <w:t>документальному оформлению</w:t>
            </w:r>
            <w:r>
              <w:rPr>
                <w:spacing w:val="1"/>
                <w:sz w:val="24"/>
              </w:rPr>
              <w:t xml:space="preserve"> </w:t>
            </w:r>
            <w:r>
              <w:rPr>
                <w:sz w:val="24"/>
              </w:rPr>
              <w:t>результатов</w:t>
            </w:r>
            <w:r>
              <w:rPr>
                <w:spacing w:val="1"/>
                <w:sz w:val="24"/>
              </w:rPr>
              <w:t xml:space="preserve"> </w:t>
            </w:r>
            <w:r>
              <w:rPr>
                <w:sz w:val="24"/>
              </w:rPr>
              <w:t>инвентаризации</w:t>
            </w:r>
            <w:r>
              <w:rPr>
                <w:spacing w:val="-57"/>
                <w:sz w:val="24"/>
              </w:rPr>
              <w:t xml:space="preserve"> </w:t>
            </w:r>
            <w:r>
              <w:rPr>
                <w:sz w:val="24"/>
              </w:rPr>
              <w:t>активов</w:t>
            </w:r>
            <w:r>
              <w:rPr>
                <w:spacing w:val="-2"/>
                <w:sz w:val="24"/>
              </w:rPr>
              <w:t xml:space="preserve"> </w:t>
            </w:r>
            <w:r>
              <w:rPr>
                <w:sz w:val="24"/>
              </w:rPr>
              <w:t>и</w:t>
            </w:r>
            <w:r>
              <w:rPr>
                <w:spacing w:val="1"/>
                <w:sz w:val="24"/>
              </w:rPr>
              <w:t xml:space="preserve"> </w:t>
            </w:r>
            <w:r>
              <w:rPr>
                <w:sz w:val="24"/>
              </w:rPr>
              <w:t>обязательств</w:t>
            </w:r>
          </w:p>
        </w:tc>
        <w:tc>
          <w:tcPr>
            <w:tcW w:w="3121" w:type="dxa"/>
          </w:tcPr>
          <w:p>
            <w:pPr>
              <w:pStyle w:val="8"/>
              <w:spacing w:before="93"/>
              <w:ind w:left="64" w:right="52"/>
              <w:jc w:val="center"/>
              <w:rPr>
                <w:sz w:val="24"/>
              </w:rPr>
            </w:pPr>
            <w:r>
              <w:fldChar w:fldCharType="begin"/>
            </w:r>
            <w:r>
              <w:instrText xml:space="preserve"> HYPERLINK "consultantplus://offline/ref%3D0E8C51EFF77574B8234277044BEEA748D7370502AA5BBC298B11C4BCAE67C42E22767A357F706CB09C36E11061EF2ED572411645DCA87947n548H" \h </w:instrText>
            </w:r>
            <w:r>
              <w:fldChar w:fldCharType="separate"/>
            </w:r>
            <w:r>
              <w:rPr>
                <w:color w:val="0000FF"/>
                <w:sz w:val="24"/>
              </w:rPr>
              <w:t xml:space="preserve">статья 11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p>
            <w:pPr>
              <w:pStyle w:val="8"/>
              <w:ind w:left="69" w:right="58"/>
              <w:jc w:val="center"/>
              <w:rPr>
                <w:sz w:val="24"/>
              </w:rPr>
            </w:pPr>
            <w:r>
              <w:fldChar w:fldCharType="begin"/>
            </w:r>
            <w:r>
              <w:instrText xml:space="preserve"> HYPERLINK "consultantplus://offline/ref%3D0E8C51EFF77574B8234277044BEEA748D7390E05AC59BC298B11C4BCAE67C42E307622397D7873B19E23B74127nB48H"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69" w:right="58"/>
              <w:jc w:val="center"/>
              <w:rPr>
                <w:sz w:val="24"/>
              </w:rPr>
            </w:pPr>
            <w:r>
              <w:rPr>
                <w:sz w:val="24"/>
              </w:rPr>
              <w:t>Федерации</w:t>
            </w:r>
            <w:r>
              <w:rPr>
                <w:spacing w:val="-6"/>
                <w:sz w:val="24"/>
              </w:rPr>
              <w:t xml:space="preserve"> </w:t>
            </w:r>
            <w:r>
              <w:rPr>
                <w:sz w:val="24"/>
              </w:rPr>
              <w:t>от</w:t>
            </w:r>
            <w:r>
              <w:rPr>
                <w:spacing w:val="-6"/>
                <w:sz w:val="24"/>
              </w:rPr>
              <w:t xml:space="preserve"> </w:t>
            </w:r>
            <w:r>
              <w:rPr>
                <w:sz w:val="24"/>
              </w:rPr>
              <w:t>31</w:t>
            </w:r>
            <w:r>
              <w:rPr>
                <w:spacing w:val="-6"/>
                <w:sz w:val="24"/>
              </w:rPr>
              <w:t xml:space="preserve"> </w:t>
            </w:r>
            <w:r>
              <w:rPr>
                <w:sz w:val="24"/>
              </w:rPr>
              <w:t>декабря</w:t>
            </w:r>
            <w:r>
              <w:rPr>
                <w:spacing w:val="-57"/>
                <w:sz w:val="24"/>
              </w:rPr>
              <w:t xml:space="preserve"> </w:t>
            </w:r>
            <w:r>
              <w:rPr>
                <w:sz w:val="24"/>
              </w:rPr>
              <w:t>2016</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256н</w:t>
            </w:r>
            <w:r>
              <w:rPr>
                <w:spacing w:val="-1"/>
                <w:sz w:val="24"/>
              </w:rPr>
              <w:t xml:space="preserve"> </w:t>
            </w:r>
            <w:r>
              <w:rPr>
                <w:sz w:val="24"/>
              </w:rPr>
              <w:t>"Об</w:t>
            </w:r>
          </w:p>
          <w:p>
            <w:pPr>
              <w:pStyle w:val="8"/>
              <w:ind w:left="68" w:right="58"/>
              <w:jc w:val="center"/>
              <w:rPr>
                <w:sz w:val="24"/>
              </w:rPr>
            </w:pPr>
            <w:r>
              <w:rPr>
                <w:sz w:val="24"/>
              </w:rPr>
              <w:t>утверждении федерального</w:t>
            </w:r>
            <w:r>
              <w:rPr>
                <w:spacing w:val="-57"/>
                <w:sz w:val="24"/>
              </w:rPr>
              <w:t xml:space="preserve"> </w:t>
            </w:r>
            <w:r>
              <w:rPr>
                <w:sz w:val="24"/>
              </w:rPr>
              <w:t>стандарта бухгалтерского</w:t>
            </w:r>
            <w:r>
              <w:rPr>
                <w:spacing w:val="1"/>
                <w:sz w:val="24"/>
              </w:rPr>
              <w:t xml:space="preserve"> </w:t>
            </w:r>
            <w:r>
              <w:rPr>
                <w:sz w:val="24"/>
              </w:rPr>
              <w:t>учета для организаций</w:t>
            </w:r>
            <w:r>
              <w:rPr>
                <w:spacing w:val="1"/>
                <w:sz w:val="24"/>
              </w:rPr>
              <w:t xml:space="preserve"> </w:t>
            </w:r>
            <w:r>
              <w:rPr>
                <w:sz w:val="24"/>
              </w:rPr>
              <w:t>государственного</w:t>
            </w:r>
            <w:r>
              <w:rPr>
                <w:spacing w:val="-2"/>
                <w:sz w:val="24"/>
              </w:rPr>
              <w:t xml:space="preserve"> </w:t>
            </w:r>
            <w:r>
              <w:rPr>
                <w:sz w:val="24"/>
              </w:rPr>
              <w:t>сектора</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2</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181" w:right="169" w:hanging="4"/>
              <w:jc w:val="center"/>
              <w:rPr>
                <w:sz w:val="24"/>
              </w:rPr>
            </w:pPr>
            <w:r>
              <w:rPr>
                <w:sz w:val="24"/>
              </w:rPr>
              <w:t>"Концептуальные основы</w:t>
            </w:r>
            <w:r>
              <w:rPr>
                <w:spacing w:val="1"/>
                <w:sz w:val="24"/>
              </w:rPr>
              <w:t xml:space="preserve"> </w:t>
            </w:r>
            <w:r>
              <w:rPr>
                <w:sz w:val="24"/>
              </w:rPr>
              <w:t>бухгалтерского учета и</w:t>
            </w:r>
            <w:r>
              <w:rPr>
                <w:spacing w:val="1"/>
                <w:sz w:val="24"/>
              </w:rPr>
              <w:t xml:space="preserve"> </w:t>
            </w:r>
            <w:r>
              <w:rPr>
                <w:sz w:val="24"/>
              </w:rPr>
              <w:t>отчетности организаций</w:t>
            </w:r>
            <w:r>
              <w:rPr>
                <w:spacing w:val="1"/>
                <w:sz w:val="24"/>
              </w:rPr>
              <w:t xml:space="preserve"> </w:t>
            </w:r>
            <w:r>
              <w:rPr>
                <w:sz w:val="24"/>
              </w:rPr>
              <w:t>государственного</w:t>
            </w:r>
            <w:r>
              <w:rPr>
                <w:spacing w:val="-14"/>
                <w:sz w:val="24"/>
              </w:rPr>
              <w:t xml:space="preserve"> </w:t>
            </w:r>
            <w:r>
              <w:rPr>
                <w:sz w:val="24"/>
              </w:rPr>
              <w:t>сектора"</w:t>
            </w:r>
          </w:p>
          <w:p>
            <w:pPr>
              <w:pStyle w:val="8"/>
              <w:ind w:left="72" w:right="58"/>
              <w:jc w:val="center"/>
              <w:rPr>
                <w:sz w:val="24"/>
              </w:rPr>
            </w:pPr>
            <w:r>
              <w:fldChar w:fldCharType="begin"/>
            </w:r>
            <w:r>
              <w:instrText xml:space="preserve"> HYPERLINK "consultantplus://offline/ref%3D0E8C51EFF77574B8234277044BEEA748D53F0B0EAD5BBC298B11C4BCAE67C42E307622397D7873B19E23B74127nB48H"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7"/>
                <w:sz w:val="24"/>
              </w:rPr>
              <w:t xml:space="preserve"> </w:t>
            </w:r>
            <w:r>
              <w:rPr>
                <w:sz w:val="24"/>
              </w:rPr>
              <w:t>Российской</w:t>
            </w:r>
          </w:p>
          <w:p>
            <w:pPr>
              <w:pStyle w:val="8"/>
              <w:spacing w:before="1"/>
              <w:ind w:left="93" w:right="82"/>
              <w:jc w:val="center"/>
              <w:rPr>
                <w:sz w:val="24"/>
              </w:rPr>
            </w:pPr>
            <w:r>
              <w:rPr>
                <w:sz w:val="24"/>
              </w:rPr>
              <w:t>Федерации от 13 июня 1995</w:t>
            </w:r>
            <w:r>
              <w:rPr>
                <w:spacing w:val="1"/>
                <w:sz w:val="24"/>
              </w:rPr>
              <w:t xml:space="preserve"> </w:t>
            </w:r>
            <w:r>
              <w:rPr>
                <w:sz w:val="24"/>
              </w:rPr>
              <w:t>г. N 49 "Об утверждении</w:t>
            </w:r>
            <w:r>
              <w:rPr>
                <w:spacing w:val="1"/>
                <w:sz w:val="24"/>
              </w:rPr>
              <w:t xml:space="preserve"> </w:t>
            </w:r>
            <w:r>
              <w:rPr>
                <w:sz w:val="24"/>
              </w:rPr>
              <w:t>Методических указаний по</w:t>
            </w:r>
            <w:r>
              <w:rPr>
                <w:spacing w:val="1"/>
                <w:sz w:val="24"/>
              </w:rPr>
              <w:t xml:space="preserve"> </w:t>
            </w:r>
            <w:r>
              <w:rPr>
                <w:sz w:val="24"/>
              </w:rPr>
              <w:t>инвентаризации имущества</w:t>
            </w:r>
            <w:r>
              <w:rPr>
                <w:spacing w:val="1"/>
                <w:sz w:val="24"/>
              </w:rPr>
              <w:t xml:space="preserve"> </w:t>
            </w:r>
            <w:r>
              <w:rPr>
                <w:sz w:val="24"/>
              </w:rPr>
              <w:t>и</w:t>
            </w:r>
            <w:r>
              <w:rPr>
                <w:spacing w:val="-9"/>
                <w:sz w:val="24"/>
              </w:rPr>
              <w:t xml:space="preserve"> </w:t>
            </w:r>
            <w:r>
              <w:rPr>
                <w:sz w:val="24"/>
              </w:rPr>
              <w:t>финансовых</w:t>
            </w:r>
            <w:r>
              <w:rPr>
                <w:spacing w:val="-7"/>
                <w:sz w:val="24"/>
              </w:rPr>
              <w:t xml:space="preserve"> </w:t>
            </w:r>
            <w:r>
              <w:rPr>
                <w:sz w:val="24"/>
              </w:rPr>
              <w:t>обязательств"</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Pr>
          <w:p>
            <w:pPr>
              <w:pStyle w:val="8"/>
              <w:spacing w:before="92"/>
              <w:ind w:right="262"/>
              <w:jc w:val="right"/>
              <w:rPr>
                <w:sz w:val="24"/>
              </w:rPr>
            </w:pPr>
            <w:r>
              <w:rPr>
                <w:sz w:val="24"/>
              </w:rPr>
              <w:t>2.5</w:t>
            </w:r>
          </w:p>
        </w:tc>
        <w:tc>
          <w:tcPr>
            <w:tcW w:w="3401" w:type="dxa"/>
          </w:tcPr>
          <w:p>
            <w:pPr>
              <w:pStyle w:val="8"/>
              <w:tabs>
                <w:tab w:val="left" w:pos="2101"/>
                <w:tab w:val="left" w:pos="2412"/>
                <w:tab w:val="left" w:pos="2782"/>
              </w:tabs>
              <w:spacing w:before="92"/>
              <w:ind w:left="64" w:right="45"/>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денежному</w:t>
            </w:r>
            <w:r>
              <w:rPr>
                <w:spacing w:val="1"/>
                <w:sz w:val="24"/>
              </w:rPr>
              <w:t xml:space="preserve"> </w:t>
            </w:r>
            <w:r>
              <w:rPr>
                <w:sz w:val="24"/>
              </w:rPr>
              <w:t>измерению</w:t>
            </w:r>
            <w:r>
              <w:rPr>
                <w:sz w:val="24"/>
              </w:rPr>
              <w:tab/>
            </w:r>
            <w:r>
              <w:rPr>
                <w:sz w:val="24"/>
              </w:rPr>
              <w:tab/>
            </w:r>
            <w:r>
              <w:rPr>
                <w:spacing w:val="-1"/>
                <w:sz w:val="24"/>
              </w:rPr>
              <w:t>объектов</w:t>
            </w:r>
            <w:r>
              <w:rPr>
                <w:spacing w:val="-58"/>
                <w:sz w:val="24"/>
              </w:rPr>
              <w:t xml:space="preserve"> </w:t>
            </w:r>
            <w:r>
              <w:rPr>
                <w:sz w:val="24"/>
              </w:rPr>
              <w:t>бухгалтерского</w:t>
            </w:r>
            <w:r>
              <w:rPr>
                <w:sz w:val="24"/>
              </w:rPr>
              <w:tab/>
            </w:r>
            <w:r>
              <w:rPr>
                <w:sz w:val="24"/>
              </w:rPr>
              <w:tab/>
            </w:r>
            <w:r>
              <w:rPr>
                <w:sz w:val="24"/>
              </w:rPr>
              <w:tab/>
            </w:r>
            <w:r>
              <w:rPr>
                <w:sz w:val="24"/>
              </w:rPr>
              <w:t>учета</w:t>
            </w:r>
            <w:r>
              <w:rPr>
                <w:spacing w:val="-58"/>
                <w:sz w:val="24"/>
              </w:rPr>
              <w:t xml:space="preserve"> </w:t>
            </w:r>
            <w:r>
              <w:rPr>
                <w:sz w:val="24"/>
              </w:rPr>
              <w:t>экономического</w:t>
            </w:r>
            <w:r>
              <w:rPr>
                <w:spacing w:val="1"/>
                <w:sz w:val="24"/>
              </w:rPr>
              <w:t xml:space="preserve"> </w:t>
            </w:r>
            <w:r>
              <w:rPr>
                <w:sz w:val="24"/>
              </w:rPr>
              <w:t>субъекта</w:t>
            </w:r>
            <w:r>
              <w:rPr>
                <w:spacing w:val="1"/>
                <w:sz w:val="24"/>
              </w:rPr>
              <w:t xml:space="preserve"> </w:t>
            </w:r>
            <w:r>
              <w:rPr>
                <w:sz w:val="24"/>
              </w:rPr>
              <w:t>в</w:t>
            </w:r>
            <w:r>
              <w:rPr>
                <w:spacing w:val="1"/>
                <w:sz w:val="24"/>
              </w:rPr>
              <w:t xml:space="preserve"> </w:t>
            </w:r>
            <w:r>
              <w:rPr>
                <w:sz w:val="24"/>
              </w:rPr>
              <w:t>валюте</w:t>
            </w:r>
            <w:r>
              <w:rPr>
                <w:spacing w:val="-4"/>
                <w:sz w:val="24"/>
              </w:rPr>
              <w:t xml:space="preserve"> </w:t>
            </w:r>
            <w:r>
              <w:rPr>
                <w:sz w:val="24"/>
              </w:rPr>
              <w:t>Российской</w:t>
            </w:r>
            <w:r>
              <w:rPr>
                <w:spacing w:val="-3"/>
                <w:sz w:val="24"/>
              </w:rPr>
              <w:t xml:space="preserve"> </w:t>
            </w:r>
            <w:r>
              <w:rPr>
                <w:sz w:val="24"/>
              </w:rPr>
              <w:t>Федерации</w:t>
            </w:r>
          </w:p>
        </w:tc>
        <w:tc>
          <w:tcPr>
            <w:tcW w:w="3121" w:type="dxa"/>
          </w:tcPr>
          <w:p>
            <w:pPr>
              <w:pStyle w:val="8"/>
              <w:spacing w:before="92"/>
              <w:ind w:left="64" w:right="52"/>
              <w:jc w:val="center"/>
              <w:rPr>
                <w:sz w:val="24"/>
              </w:rPr>
            </w:pPr>
            <w:r>
              <w:fldChar w:fldCharType="begin"/>
            </w:r>
            <w:r>
              <w:instrText xml:space="preserve"> HYPERLINK "consultantplus://offline/ref%3D0E8C51EFF77574B8234277044BEEA748D7370502AA5BBC298B11C4BCAE67C42E22767A357F706CB09B36E11061EF2ED572411645DCA87947n548H" \h </w:instrText>
            </w:r>
            <w:r>
              <w:fldChar w:fldCharType="separate"/>
            </w:r>
            <w:r>
              <w:rPr>
                <w:color w:val="0000FF"/>
                <w:sz w:val="24"/>
              </w:rPr>
              <w:t xml:space="preserve">статья 12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tc>
        <w:tc>
          <w:tcPr>
            <w:tcW w:w="1134" w:type="dxa"/>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111" w:right="110"/>
              <w:jc w:val="center"/>
              <w:rPr>
                <w:sz w:val="24"/>
              </w:rPr>
            </w:pPr>
            <w:r>
              <w:rPr>
                <w:sz w:val="24"/>
              </w:rPr>
              <w:t>рублей</w:t>
            </w:r>
          </w:p>
        </w:tc>
        <w:tc>
          <w:tcPr>
            <w:tcW w:w="850" w:type="dxa"/>
          </w:tcPr>
          <w:p>
            <w:pPr>
              <w:pStyle w:val="8"/>
              <w:spacing w:before="92"/>
              <w:ind w:left="6"/>
              <w:jc w:val="center"/>
              <w:rPr>
                <w:sz w:val="24"/>
              </w:rPr>
            </w:pPr>
            <w:r>
              <w:rPr>
                <w:sz w:val="24"/>
              </w:rPr>
              <w:t>2</w:t>
            </w:r>
          </w:p>
        </w:tc>
        <w:tc>
          <w:tcPr>
            <w:tcW w:w="2381" w:type="dxa"/>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2"/>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p>
            <w:pPr>
              <w:pStyle w:val="8"/>
              <w:spacing w:before="1"/>
              <w:ind w:left="149" w:right="96" w:hanging="46"/>
              <w:jc w:val="both"/>
              <w:rPr>
                <w:sz w:val="24"/>
              </w:rPr>
            </w:pPr>
            <w:r>
              <w:rPr>
                <w:spacing w:val="-1"/>
                <w:sz w:val="24"/>
              </w:rPr>
              <w:t>бухгалтерской</w:t>
            </w:r>
            <w:r>
              <w:rPr>
                <w:spacing w:val="-58"/>
                <w:sz w:val="24"/>
              </w:rPr>
              <w:t xml:space="preserve"> </w:t>
            </w:r>
            <w:r>
              <w:rPr>
                <w:sz w:val="24"/>
              </w:rPr>
              <w:t>(финансовой)</w:t>
            </w:r>
            <w:r>
              <w:rPr>
                <w:spacing w:val="-58"/>
                <w:sz w:val="24"/>
              </w:rPr>
              <w:t xml:space="preserve"> </w:t>
            </w:r>
            <w:r>
              <w:rPr>
                <w:sz w:val="24"/>
              </w:rPr>
              <w:t>отчетности</w:t>
            </w:r>
          </w:p>
        </w:tc>
        <w:tc>
          <w:tcPr>
            <w:tcW w:w="1985" w:type="dxa"/>
          </w:tcPr>
          <w:p>
            <w:pPr>
              <w:pStyle w:val="8"/>
              <w:spacing w:before="92"/>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spacing w:before="1"/>
              <w:ind w:left="62" w:right="55"/>
              <w:jc w:val="center"/>
              <w:rPr>
                <w:sz w:val="24"/>
              </w:rPr>
            </w:pPr>
            <w:r>
              <w:rPr>
                <w:sz w:val="24"/>
              </w:rPr>
              <w:t>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r>
              <w:rPr>
                <w:spacing w:val="1"/>
                <w:sz w:val="24"/>
              </w:rPr>
              <w:t xml:space="preserve"> </w:t>
            </w:r>
            <w:r>
              <w:rPr>
                <w:sz w:val="24"/>
              </w:rPr>
              <w:t>величина</w:t>
            </w:r>
            <w:r>
              <w:rPr>
                <w:spacing w:val="1"/>
                <w:sz w:val="24"/>
              </w:rPr>
              <w:t xml:space="preserve"> </w:t>
            </w:r>
            <w:r>
              <w:rPr>
                <w:sz w:val="24"/>
              </w:rPr>
              <w:t>искажения</w:t>
            </w:r>
          </w:p>
          <w:p>
            <w:pPr>
              <w:pStyle w:val="8"/>
              <w:ind w:left="66" w:right="55"/>
              <w:jc w:val="center"/>
              <w:rPr>
                <w:sz w:val="24"/>
              </w:rPr>
            </w:pPr>
            <w:r>
              <w:rPr>
                <w:sz w:val="24"/>
              </w:rPr>
              <w:t>денежного</w:t>
            </w:r>
            <w:r>
              <w:rPr>
                <w:spacing w:val="1"/>
                <w:sz w:val="24"/>
              </w:rPr>
              <w:t xml:space="preserve"> </w:t>
            </w:r>
            <w:r>
              <w:rPr>
                <w:sz w:val="24"/>
              </w:rPr>
              <w:t>измерения</w:t>
            </w:r>
            <w:r>
              <w:rPr>
                <w:spacing w:val="1"/>
                <w:sz w:val="24"/>
              </w:rPr>
              <w:t xml:space="preserve"> </w:t>
            </w:r>
            <w:r>
              <w:rPr>
                <w:sz w:val="24"/>
              </w:rPr>
              <w:t>(стоимостной</w:t>
            </w:r>
            <w:r>
              <w:rPr>
                <w:spacing w:val="1"/>
                <w:sz w:val="24"/>
              </w:rPr>
              <w:t xml:space="preserve"> </w:t>
            </w:r>
            <w:r>
              <w:rPr>
                <w:sz w:val="24"/>
              </w:rPr>
              <w:t>оценки) объектов</w:t>
            </w:r>
            <w:r>
              <w:rPr>
                <w:spacing w:val="-57"/>
                <w:sz w:val="24"/>
              </w:rPr>
              <w:t xml:space="preserve"> </w:t>
            </w:r>
            <w:r>
              <w:rPr>
                <w:sz w:val="24"/>
              </w:rPr>
              <w:t>бухгалтерского</w:t>
            </w:r>
            <w:r>
              <w:rPr>
                <w:spacing w:val="1"/>
                <w:sz w:val="24"/>
              </w:rPr>
              <w:t xml:space="preserve"> </w:t>
            </w:r>
            <w:r>
              <w:rPr>
                <w:sz w:val="24"/>
              </w:rPr>
              <w:t>учета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5"/>
              <w:ind w:right="262"/>
              <w:jc w:val="right"/>
              <w:rPr>
                <w:sz w:val="24"/>
              </w:rPr>
            </w:pPr>
            <w:r>
              <w:rPr>
                <w:sz w:val="24"/>
              </w:rPr>
              <w:t>2.6</w:t>
            </w:r>
          </w:p>
        </w:tc>
        <w:tc>
          <w:tcPr>
            <w:tcW w:w="3401" w:type="dxa"/>
          </w:tcPr>
          <w:p>
            <w:pPr>
              <w:pStyle w:val="8"/>
              <w:spacing w:before="95"/>
              <w:ind w:left="64" w:right="49"/>
              <w:jc w:val="both"/>
              <w:rPr>
                <w:sz w:val="24"/>
              </w:rPr>
            </w:pPr>
            <w:r>
              <w:rPr>
                <w:sz w:val="24"/>
              </w:rPr>
              <w:t>Нарушение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бухгалтерской</w:t>
            </w:r>
            <w:r>
              <w:rPr>
                <w:spacing w:val="1"/>
                <w:sz w:val="24"/>
              </w:rPr>
              <w:t xml:space="preserve"> </w:t>
            </w:r>
            <w:r>
              <w:rPr>
                <w:sz w:val="24"/>
              </w:rPr>
              <w:t>(финансовой)</w:t>
            </w:r>
            <w:r>
              <w:rPr>
                <w:spacing w:val="-57"/>
                <w:sz w:val="24"/>
              </w:rPr>
              <w:t xml:space="preserve"> </w:t>
            </w:r>
            <w:r>
              <w:rPr>
                <w:sz w:val="24"/>
              </w:rPr>
              <w:t>отчетности при реорганизации</w:t>
            </w:r>
            <w:r>
              <w:rPr>
                <w:spacing w:val="1"/>
                <w:sz w:val="24"/>
              </w:rPr>
              <w:t xml:space="preserve"> </w:t>
            </w:r>
            <w:r>
              <w:rPr>
                <w:sz w:val="24"/>
              </w:rPr>
              <w:t>или ликвидации юридического</w:t>
            </w:r>
            <w:r>
              <w:rPr>
                <w:spacing w:val="1"/>
                <w:sz w:val="24"/>
              </w:rPr>
              <w:t xml:space="preserve"> </w:t>
            </w:r>
            <w:r>
              <w:rPr>
                <w:sz w:val="24"/>
              </w:rPr>
              <w:t>лица</w:t>
            </w:r>
          </w:p>
        </w:tc>
        <w:tc>
          <w:tcPr>
            <w:tcW w:w="3121" w:type="dxa"/>
          </w:tcPr>
          <w:p>
            <w:pPr>
              <w:pStyle w:val="8"/>
              <w:spacing w:before="95"/>
              <w:ind w:left="64" w:right="52"/>
              <w:jc w:val="center"/>
              <w:rPr>
                <w:sz w:val="24"/>
              </w:rPr>
            </w:pPr>
            <w:r>
              <w:fldChar w:fldCharType="begin"/>
            </w:r>
            <w:r>
              <w:instrText xml:space="preserve"> HYPERLINK "consultantplus://offline/ref%3D0E8C51EFF77574B8234277044BEEA748D7370502AA5BBC298B11C4BCAE67C42E22767A357F706CB59B36E11061EF2ED572411645DCA87947n548H" \h </w:instrText>
            </w:r>
            <w:r>
              <w:fldChar w:fldCharType="separate"/>
            </w:r>
            <w:r>
              <w:rPr>
                <w:color w:val="0000FF"/>
                <w:sz w:val="24"/>
              </w:rPr>
              <w:t xml:space="preserve">статьи 16 </w:t>
            </w:r>
            <w:r>
              <w:rPr>
                <w:color w:val="0000FF"/>
                <w:sz w:val="24"/>
              </w:rPr>
              <w:fldChar w:fldCharType="end"/>
            </w:r>
            <w:r>
              <w:rPr>
                <w:sz w:val="24"/>
              </w:rPr>
              <w:t xml:space="preserve">и </w:t>
            </w:r>
            <w:r>
              <w:fldChar w:fldCharType="begin"/>
            </w:r>
            <w:r>
              <w:instrText xml:space="preserve"> HYPERLINK "consultantplus://offline/ref%3D0E8C51EFF77574B8234277044BEEA748D7370502AA5BBC298B11C4BCAE67C42E22767A357F706CB49836E11061EF2ED572411645DCA87947n548H" \h </w:instrText>
            </w:r>
            <w:r>
              <w:fldChar w:fldCharType="separate"/>
            </w:r>
            <w:r>
              <w:rPr>
                <w:color w:val="0000FF"/>
                <w:sz w:val="24"/>
              </w:rPr>
              <w:t>17</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11" w:right="110"/>
              <w:jc w:val="center"/>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5"/>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p>
            <w:pPr>
              <w:pStyle w:val="8"/>
              <w:spacing w:line="274" w:lineRule="exact"/>
              <w:ind w:left="56" w:right="52"/>
              <w:jc w:val="center"/>
              <w:rPr>
                <w:sz w:val="24"/>
              </w:rPr>
            </w:pPr>
            <w:r>
              <w:rPr>
                <w:sz w:val="24"/>
              </w:rPr>
              <w:t>бухгалтерской</w:t>
            </w:r>
          </w:p>
        </w:tc>
        <w:tc>
          <w:tcPr>
            <w:tcW w:w="1985" w:type="dxa"/>
          </w:tcPr>
          <w:p>
            <w:pPr>
              <w:pStyle w:val="8"/>
              <w:spacing w:before="95"/>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ind w:left="62" w:right="55"/>
              <w:jc w:val="center"/>
              <w:rPr>
                <w:sz w:val="24"/>
              </w:rPr>
            </w:pPr>
            <w:r>
              <w:rPr>
                <w:sz w:val="24"/>
              </w:rPr>
              <w:t>бюджетной или</w:t>
            </w:r>
            <w:r>
              <w:rPr>
                <w:spacing w:val="-57"/>
                <w:sz w:val="24"/>
              </w:rPr>
              <w:t xml:space="preserve"> </w:t>
            </w:r>
            <w:r>
              <w:rPr>
                <w:sz w:val="24"/>
              </w:rPr>
              <w:t>бухгалтерской</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spacing w:before="92"/>
              <w:ind w:left="276" w:right="126" w:hanging="128"/>
              <w:rPr>
                <w:sz w:val="24"/>
              </w:rPr>
            </w:pPr>
            <w:r>
              <w:rPr>
                <w:sz w:val="24"/>
              </w:rPr>
              <w:t>(финансовой)</w:t>
            </w:r>
            <w:r>
              <w:rPr>
                <w:spacing w:val="-57"/>
                <w:sz w:val="24"/>
              </w:rPr>
              <w:t xml:space="preserve"> </w:t>
            </w:r>
            <w:r>
              <w:rPr>
                <w:sz w:val="24"/>
              </w:rPr>
              <w:t>отчетности</w:t>
            </w:r>
          </w:p>
        </w:tc>
        <w:tc>
          <w:tcPr>
            <w:tcW w:w="1985" w:type="dxa"/>
          </w:tcPr>
          <w:p>
            <w:pPr>
              <w:pStyle w:val="8"/>
              <w:spacing w:before="92"/>
              <w:ind w:left="420" w:right="267" w:hanging="128"/>
              <w:rPr>
                <w:sz w:val="24"/>
              </w:rPr>
            </w:pPr>
            <w:r>
              <w:rPr>
                <w:sz w:val="24"/>
              </w:rPr>
              <w:t>(финансовой)</w:t>
            </w:r>
            <w:r>
              <w:rPr>
                <w:spacing w:val="-57"/>
                <w:sz w:val="24"/>
              </w:rPr>
              <w:t xml:space="preserve"> </w:t>
            </w:r>
            <w:r>
              <w:rPr>
                <w:sz w:val="24"/>
              </w:rPr>
              <w:t>отчетности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right="262"/>
              <w:jc w:val="right"/>
              <w:rPr>
                <w:sz w:val="24"/>
              </w:rPr>
            </w:pPr>
            <w:r>
              <w:rPr>
                <w:sz w:val="24"/>
              </w:rPr>
              <w:t>2.7</w:t>
            </w:r>
          </w:p>
        </w:tc>
        <w:tc>
          <w:tcPr>
            <w:tcW w:w="3401" w:type="dxa"/>
          </w:tcPr>
          <w:p>
            <w:pPr>
              <w:pStyle w:val="8"/>
              <w:tabs>
                <w:tab w:val="left" w:pos="2101"/>
                <w:tab w:val="left" w:pos="2624"/>
              </w:tabs>
              <w:spacing w:before="95"/>
              <w:ind w:left="64" w:right="46"/>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w:t>
            </w:r>
            <w:r>
              <w:rPr>
                <w:spacing w:val="1"/>
                <w:sz w:val="24"/>
              </w:rPr>
              <w:t xml:space="preserve"> </w:t>
            </w:r>
            <w:r>
              <w:rPr>
                <w:sz w:val="24"/>
              </w:rPr>
              <w:t>к</w:t>
            </w:r>
            <w:r>
              <w:rPr>
                <w:spacing w:val="60"/>
                <w:sz w:val="24"/>
              </w:rPr>
              <w:t xml:space="preserve"> </w:t>
            </w:r>
            <w:r>
              <w:rPr>
                <w:sz w:val="24"/>
              </w:rPr>
              <w:t>организации</w:t>
            </w:r>
            <w:r>
              <w:rPr>
                <w:spacing w:val="-57"/>
                <w:sz w:val="24"/>
              </w:rPr>
              <w:t xml:space="preserve"> </w:t>
            </w:r>
            <w:r>
              <w:rPr>
                <w:sz w:val="24"/>
              </w:rPr>
              <w:t>и</w:t>
            </w:r>
            <w:r>
              <w:rPr>
                <w:spacing w:val="1"/>
                <w:sz w:val="24"/>
              </w:rPr>
              <w:t xml:space="preserve"> </w:t>
            </w:r>
            <w:r>
              <w:rPr>
                <w:sz w:val="24"/>
              </w:rPr>
              <w:t>осуществлению</w:t>
            </w:r>
            <w:r>
              <w:rPr>
                <w:spacing w:val="1"/>
                <w:sz w:val="24"/>
              </w:rPr>
              <w:t xml:space="preserve"> </w:t>
            </w:r>
            <w:r>
              <w:rPr>
                <w:sz w:val="24"/>
              </w:rPr>
              <w:t>внутреннего</w:t>
            </w:r>
            <w:r>
              <w:rPr>
                <w:spacing w:val="-57"/>
                <w:sz w:val="24"/>
              </w:rPr>
              <w:t xml:space="preserve"> </w:t>
            </w:r>
            <w:r>
              <w:rPr>
                <w:sz w:val="24"/>
              </w:rPr>
              <w:t>контроля</w:t>
            </w:r>
            <w:r>
              <w:rPr>
                <w:sz w:val="24"/>
              </w:rPr>
              <w:tab/>
            </w:r>
            <w:r>
              <w:rPr>
                <w:sz w:val="24"/>
              </w:rPr>
              <w:tab/>
            </w:r>
            <w:r>
              <w:rPr>
                <w:spacing w:val="-1"/>
                <w:sz w:val="24"/>
              </w:rPr>
              <w:t>фактов</w:t>
            </w:r>
          </w:p>
          <w:p>
            <w:pPr>
              <w:pStyle w:val="8"/>
              <w:tabs>
                <w:tab w:val="left" w:pos="2693"/>
              </w:tabs>
              <w:ind w:left="64" w:right="48"/>
              <w:jc w:val="both"/>
              <w:rPr>
                <w:sz w:val="24"/>
              </w:rPr>
            </w:pPr>
            <w:r>
              <w:rPr>
                <w:sz w:val="24"/>
              </w:rPr>
              <w:t>хозяйственной</w:t>
            </w:r>
            <w:r>
              <w:rPr>
                <w:sz w:val="24"/>
              </w:rPr>
              <w:tab/>
            </w:r>
            <w:r>
              <w:rPr>
                <w:spacing w:val="-1"/>
                <w:sz w:val="24"/>
              </w:rPr>
              <w:t>жизни</w:t>
            </w:r>
            <w:r>
              <w:rPr>
                <w:spacing w:val="-58"/>
                <w:sz w:val="24"/>
              </w:rPr>
              <w:t xml:space="preserve"> </w:t>
            </w:r>
            <w:r>
              <w:rPr>
                <w:sz w:val="24"/>
              </w:rPr>
              <w:t>экономического</w:t>
            </w:r>
            <w:r>
              <w:rPr>
                <w:spacing w:val="-1"/>
                <w:sz w:val="24"/>
              </w:rPr>
              <w:t xml:space="preserve"> </w:t>
            </w:r>
            <w:r>
              <w:rPr>
                <w:sz w:val="24"/>
              </w:rPr>
              <w:t>субъекта</w:t>
            </w:r>
          </w:p>
        </w:tc>
        <w:tc>
          <w:tcPr>
            <w:tcW w:w="3121" w:type="dxa"/>
          </w:tcPr>
          <w:p>
            <w:pPr>
              <w:pStyle w:val="8"/>
              <w:spacing w:before="95"/>
              <w:ind w:left="64" w:right="52"/>
              <w:jc w:val="center"/>
              <w:rPr>
                <w:sz w:val="24"/>
              </w:rPr>
            </w:pPr>
            <w:r>
              <w:fldChar w:fldCharType="begin"/>
            </w:r>
            <w:r>
              <w:instrText xml:space="preserve"> HYPERLINK "consultantplus://offline/ref%3D0E8C51EFF77574B8234277044BEEA748D7370502AA5BBC298B11C4BCAE67C42E22767A357F706CB79836E11061EF2ED572411645DCA87947n548H" \h </w:instrText>
            </w:r>
            <w:r>
              <w:fldChar w:fldCharType="separate"/>
            </w:r>
            <w:r>
              <w:rPr>
                <w:color w:val="0000FF"/>
                <w:sz w:val="24"/>
              </w:rPr>
              <w:t xml:space="preserve">статья 19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 "О бухгалтерском</w:t>
            </w:r>
            <w:r>
              <w:rPr>
                <w:spacing w:val="1"/>
                <w:sz w:val="24"/>
              </w:rPr>
              <w:t xml:space="preserve"> </w:t>
            </w:r>
            <w:r>
              <w:rPr>
                <w:sz w:val="24"/>
              </w:rPr>
              <w:t>учете"</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2</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Pr>
          <w:p>
            <w:pPr>
              <w:pStyle w:val="8"/>
              <w:spacing w:before="95"/>
              <w:ind w:right="262"/>
              <w:jc w:val="right"/>
              <w:rPr>
                <w:sz w:val="24"/>
              </w:rPr>
            </w:pPr>
            <w:r>
              <w:rPr>
                <w:sz w:val="24"/>
              </w:rPr>
              <w:t>2.8</w:t>
            </w:r>
          </w:p>
        </w:tc>
        <w:tc>
          <w:tcPr>
            <w:tcW w:w="3401" w:type="dxa"/>
          </w:tcPr>
          <w:p>
            <w:pPr>
              <w:pStyle w:val="8"/>
              <w:tabs>
                <w:tab w:val="left" w:pos="2162"/>
              </w:tabs>
              <w:spacing w:before="95"/>
              <w:ind w:left="64" w:right="49"/>
              <w:jc w:val="both"/>
              <w:rPr>
                <w:sz w:val="24"/>
              </w:rPr>
            </w:pPr>
            <w:r>
              <w:rPr>
                <w:sz w:val="24"/>
              </w:rPr>
              <w:t>Нарушение</w:t>
            </w:r>
            <w:r>
              <w:rPr>
                <w:spacing w:val="1"/>
                <w:sz w:val="24"/>
              </w:rPr>
              <w:t xml:space="preserve"> </w:t>
            </w:r>
            <w:r>
              <w:rPr>
                <w:sz w:val="24"/>
              </w:rPr>
              <w:t>порядка</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денежной</w:t>
            </w:r>
            <w:r>
              <w:rPr>
                <w:spacing w:val="1"/>
                <w:sz w:val="24"/>
              </w:rPr>
              <w:t xml:space="preserve"> </w:t>
            </w:r>
            <w:r>
              <w:rPr>
                <w:sz w:val="24"/>
              </w:rPr>
              <w:t>наличностью</w:t>
            </w:r>
            <w:r>
              <w:rPr>
                <w:spacing w:val="1"/>
                <w:sz w:val="24"/>
              </w:rPr>
              <w:t xml:space="preserve"> </w:t>
            </w:r>
            <w:r>
              <w:rPr>
                <w:sz w:val="24"/>
              </w:rPr>
              <w:t>и</w:t>
            </w:r>
            <w:r>
              <w:rPr>
                <w:spacing w:val="1"/>
                <w:sz w:val="24"/>
              </w:rPr>
              <w:t xml:space="preserve"> </w:t>
            </w:r>
            <w:r>
              <w:rPr>
                <w:sz w:val="24"/>
              </w:rPr>
              <w:t>порядка</w:t>
            </w:r>
            <w:r>
              <w:rPr>
                <w:spacing w:val="1"/>
                <w:sz w:val="24"/>
              </w:rPr>
              <w:t xml:space="preserve"> </w:t>
            </w:r>
            <w:r>
              <w:rPr>
                <w:sz w:val="24"/>
              </w:rPr>
              <w:t>ведения</w:t>
            </w:r>
            <w:r>
              <w:rPr>
                <w:spacing w:val="1"/>
                <w:sz w:val="24"/>
              </w:rPr>
              <w:t xml:space="preserve"> </w:t>
            </w:r>
            <w:r>
              <w:rPr>
                <w:sz w:val="24"/>
              </w:rPr>
              <w:t>кассовых</w:t>
            </w:r>
            <w:r>
              <w:rPr>
                <w:spacing w:val="1"/>
                <w:sz w:val="24"/>
              </w:rPr>
              <w:t xml:space="preserve"> </w:t>
            </w:r>
            <w:r>
              <w:rPr>
                <w:sz w:val="24"/>
              </w:rPr>
              <w:t>операций,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нарушение</w:t>
            </w:r>
            <w:r>
              <w:rPr>
                <w:spacing w:val="-57"/>
                <w:sz w:val="24"/>
              </w:rPr>
              <w:t xml:space="preserve"> </w:t>
            </w:r>
            <w:r>
              <w:rPr>
                <w:sz w:val="24"/>
              </w:rPr>
              <w:t>требований</w:t>
            </w:r>
            <w:r>
              <w:rPr>
                <w:spacing w:val="1"/>
                <w:sz w:val="24"/>
              </w:rPr>
              <w:t xml:space="preserve"> </w:t>
            </w:r>
            <w:r>
              <w:rPr>
                <w:sz w:val="24"/>
              </w:rPr>
              <w:t>об</w:t>
            </w:r>
            <w:r>
              <w:rPr>
                <w:spacing w:val="1"/>
                <w:sz w:val="24"/>
              </w:rPr>
              <w:t xml:space="preserve"> </w:t>
            </w:r>
            <w:r>
              <w:rPr>
                <w:sz w:val="24"/>
              </w:rPr>
              <w:t>использовании</w:t>
            </w:r>
            <w:r>
              <w:rPr>
                <w:spacing w:val="1"/>
                <w:sz w:val="24"/>
              </w:rPr>
              <w:t xml:space="preserve"> </w:t>
            </w:r>
            <w:r>
              <w:rPr>
                <w:sz w:val="24"/>
              </w:rPr>
              <w:t>специальных</w:t>
            </w:r>
            <w:r>
              <w:rPr>
                <w:sz w:val="24"/>
              </w:rPr>
              <w:tab/>
            </w:r>
            <w:r>
              <w:rPr>
                <w:spacing w:val="-1"/>
                <w:sz w:val="24"/>
              </w:rPr>
              <w:t>банковских</w:t>
            </w:r>
            <w:r>
              <w:rPr>
                <w:spacing w:val="-58"/>
                <w:sz w:val="24"/>
              </w:rPr>
              <w:t xml:space="preserve"> </w:t>
            </w:r>
            <w:r>
              <w:rPr>
                <w:sz w:val="24"/>
              </w:rPr>
              <w:t>счетов</w:t>
            </w:r>
          </w:p>
        </w:tc>
        <w:tc>
          <w:tcPr>
            <w:tcW w:w="3121" w:type="dxa"/>
          </w:tcPr>
          <w:p>
            <w:pPr>
              <w:pStyle w:val="8"/>
              <w:spacing w:before="95"/>
              <w:ind w:left="102" w:right="89" w:hanging="5"/>
              <w:jc w:val="center"/>
              <w:rPr>
                <w:sz w:val="24"/>
              </w:rPr>
            </w:pPr>
            <w:r>
              <w:fldChar w:fldCharType="begin"/>
            </w:r>
            <w:r>
              <w:instrText xml:space="preserve"> HYPERLINK "consultantplus://offline/ref%3D0E8C51EFF77574B8234277044BEEA748D73A0C02A952BC298B11C4BCAE67C42E307622397D7873B19E23B74127nB48H" \h </w:instrText>
            </w:r>
            <w:r>
              <w:fldChar w:fldCharType="separate"/>
            </w:r>
            <w:r>
              <w:rPr>
                <w:color w:val="0000FF"/>
                <w:sz w:val="24"/>
              </w:rPr>
              <w:t xml:space="preserve">указание </w:t>
            </w:r>
            <w:r>
              <w:rPr>
                <w:color w:val="0000FF"/>
                <w:sz w:val="24"/>
              </w:rPr>
              <w:fldChar w:fldCharType="end"/>
            </w:r>
            <w:r>
              <w:rPr>
                <w:sz w:val="24"/>
              </w:rPr>
              <w:t>Банка России от 9</w:t>
            </w:r>
            <w:r>
              <w:rPr>
                <w:spacing w:val="1"/>
                <w:sz w:val="24"/>
              </w:rPr>
              <w:t xml:space="preserve"> </w:t>
            </w:r>
            <w:r>
              <w:rPr>
                <w:sz w:val="24"/>
              </w:rPr>
              <w:t>декабря 2019 г. N 5348-У "О</w:t>
            </w:r>
            <w:r>
              <w:rPr>
                <w:spacing w:val="-58"/>
                <w:sz w:val="24"/>
              </w:rPr>
              <w:t xml:space="preserve"> </w:t>
            </w:r>
            <w:r>
              <w:rPr>
                <w:sz w:val="24"/>
              </w:rPr>
              <w:t>правилах наличных</w:t>
            </w:r>
            <w:r>
              <w:rPr>
                <w:spacing w:val="1"/>
                <w:sz w:val="24"/>
              </w:rPr>
              <w:t xml:space="preserve"> </w:t>
            </w:r>
            <w:r>
              <w:rPr>
                <w:sz w:val="24"/>
              </w:rPr>
              <w:t>расчетов";</w:t>
            </w:r>
          </w:p>
          <w:p>
            <w:pPr>
              <w:pStyle w:val="8"/>
              <w:ind w:left="67" w:right="58"/>
              <w:jc w:val="center"/>
              <w:rPr>
                <w:sz w:val="24"/>
              </w:rPr>
            </w:pPr>
            <w:r>
              <w:fldChar w:fldCharType="begin"/>
            </w:r>
            <w:r>
              <w:instrText xml:space="preserve"> HYPERLINK "consultantplus://offline/ref%3D0E8C51EFF77574B8234277044BEEA748D7390405AF5CBC298B11C4BCAE67C42E307622397D7873B19E23B74127nB48H" \h </w:instrText>
            </w:r>
            <w:r>
              <w:fldChar w:fldCharType="separate"/>
            </w:r>
            <w:r>
              <w:rPr>
                <w:color w:val="0000FF"/>
                <w:sz w:val="24"/>
              </w:rPr>
              <w:t>указание</w:t>
            </w:r>
            <w:r>
              <w:rPr>
                <w:color w:val="0000FF"/>
                <w:spacing w:val="-3"/>
                <w:sz w:val="24"/>
              </w:rPr>
              <w:t xml:space="preserve"> </w:t>
            </w:r>
            <w:r>
              <w:rPr>
                <w:color w:val="0000FF"/>
                <w:spacing w:val="-3"/>
                <w:sz w:val="24"/>
              </w:rPr>
              <w:fldChar w:fldCharType="end"/>
            </w:r>
            <w:r>
              <w:rPr>
                <w:sz w:val="24"/>
              </w:rPr>
              <w:t>Банка</w:t>
            </w:r>
            <w:r>
              <w:rPr>
                <w:spacing w:val="-3"/>
                <w:sz w:val="24"/>
              </w:rPr>
              <w:t xml:space="preserve"> </w:t>
            </w:r>
            <w:r>
              <w:rPr>
                <w:sz w:val="24"/>
              </w:rPr>
              <w:t>России</w:t>
            </w:r>
            <w:r>
              <w:rPr>
                <w:spacing w:val="-2"/>
                <w:sz w:val="24"/>
              </w:rPr>
              <w:t xml:space="preserve"> </w:t>
            </w:r>
            <w:r>
              <w:rPr>
                <w:sz w:val="24"/>
              </w:rPr>
              <w:t>от</w:t>
            </w:r>
            <w:r>
              <w:rPr>
                <w:spacing w:val="-2"/>
                <w:sz w:val="24"/>
              </w:rPr>
              <w:t xml:space="preserve"> </w:t>
            </w:r>
            <w:r>
              <w:rPr>
                <w:sz w:val="24"/>
              </w:rPr>
              <w:t>11</w:t>
            </w:r>
            <w:r>
              <w:rPr>
                <w:spacing w:val="-57"/>
                <w:sz w:val="24"/>
              </w:rPr>
              <w:t xml:space="preserve"> </w:t>
            </w:r>
            <w:r>
              <w:rPr>
                <w:sz w:val="24"/>
              </w:rPr>
              <w:t>марта 2014 г. N 3210-У "О</w:t>
            </w:r>
            <w:r>
              <w:rPr>
                <w:spacing w:val="1"/>
                <w:sz w:val="24"/>
              </w:rPr>
              <w:t xml:space="preserve"> </w:t>
            </w:r>
            <w:r>
              <w:rPr>
                <w:sz w:val="24"/>
              </w:rPr>
              <w:t>порядке ведения кассовых</w:t>
            </w:r>
            <w:r>
              <w:rPr>
                <w:spacing w:val="1"/>
                <w:sz w:val="24"/>
              </w:rPr>
              <w:t xml:space="preserve"> </w:t>
            </w:r>
            <w:r>
              <w:rPr>
                <w:sz w:val="24"/>
              </w:rPr>
              <w:t>операций юридическими</w:t>
            </w:r>
            <w:r>
              <w:rPr>
                <w:spacing w:val="1"/>
                <w:sz w:val="24"/>
              </w:rPr>
              <w:t xml:space="preserve"> </w:t>
            </w:r>
            <w:r>
              <w:rPr>
                <w:sz w:val="24"/>
              </w:rPr>
              <w:t>лицами</w:t>
            </w:r>
            <w:r>
              <w:rPr>
                <w:spacing w:val="-1"/>
                <w:sz w:val="24"/>
              </w:rPr>
              <w:t xml:space="preserve"> </w:t>
            </w:r>
            <w:r>
              <w:rPr>
                <w:sz w:val="24"/>
              </w:rPr>
              <w:t>и</w:t>
            </w:r>
            <w:r>
              <w:rPr>
                <w:spacing w:val="2"/>
                <w:sz w:val="24"/>
              </w:rPr>
              <w:t xml:space="preserve"> </w:t>
            </w:r>
            <w:r>
              <w:rPr>
                <w:sz w:val="24"/>
              </w:rPr>
              <w:t>упрощенном</w:t>
            </w:r>
            <w:r>
              <w:rPr>
                <w:spacing w:val="1"/>
                <w:sz w:val="24"/>
              </w:rPr>
              <w:t xml:space="preserve"> </w:t>
            </w:r>
            <w:r>
              <w:rPr>
                <w:sz w:val="24"/>
              </w:rPr>
              <w:t>порядке ведения кассовых</w:t>
            </w:r>
            <w:r>
              <w:rPr>
                <w:spacing w:val="1"/>
                <w:sz w:val="24"/>
              </w:rPr>
              <w:t xml:space="preserve"> </w:t>
            </w:r>
            <w:r>
              <w:rPr>
                <w:sz w:val="24"/>
              </w:rPr>
              <w:t>операций индивидуальными</w:t>
            </w:r>
            <w:r>
              <w:rPr>
                <w:spacing w:val="-57"/>
                <w:sz w:val="24"/>
              </w:rPr>
              <w:t xml:space="preserve"> </w:t>
            </w:r>
            <w:r>
              <w:rPr>
                <w:sz w:val="24"/>
              </w:rPr>
              <w:t>предпринимателями</w:t>
            </w:r>
            <w:r>
              <w:rPr>
                <w:spacing w:val="-1"/>
                <w:sz w:val="24"/>
              </w:rPr>
              <w:t xml:space="preserve"> </w:t>
            </w:r>
            <w:r>
              <w:rPr>
                <w:sz w:val="24"/>
              </w:rPr>
              <w:t>и</w:t>
            </w:r>
          </w:p>
          <w:p>
            <w:pPr>
              <w:pStyle w:val="8"/>
              <w:spacing w:before="1"/>
              <w:ind w:left="391" w:right="379" w:hanging="3"/>
              <w:jc w:val="center"/>
              <w:rPr>
                <w:sz w:val="24"/>
              </w:rPr>
            </w:pPr>
            <w:r>
              <w:rPr>
                <w:sz w:val="24"/>
              </w:rPr>
              <w:t>субъектами малого</w:t>
            </w:r>
            <w:r>
              <w:rPr>
                <w:spacing w:val="1"/>
                <w:sz w:val="24"/>
              </w:rPr>
              <w:t xml:space="preserve"> </w:t>
            </w:r>
            <w:r>
              <w:rPr>
                <w:spacing w:val="-1"/>
                <w:sz w:val="24"/>
              </w:rPr>
              <w:t>предпринимательства"</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"consultantplus://offline/ref%3D0E8C51EFF77574B8234277044BEEA748D03E0D07A25EBC298B11C4BCAE67C42E22767A36787065BAC96CF11428B82BC97A5C0844C2A8n74BH" \h </w:instrText>
            </w:r>
            <w:r>
              <w:fldChar w:fldCharType="separate"/>
            </w:r>
            <w:r>
              <w:rPr>
                <w:color w:val="0000FF"/>
                <w:sz w:val="24"/>
              </w:rPr>
              <w:t xml:space="preserve">статья 15.1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spacing w:before="95"/>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p>
            <w:pPr>
              <w:pStyle w:val="8"/>
              <w:ind w:left="149" w:right="96" w:hanging="46"/>
              <w:jc w:val="both"/>
              <w:rPr>
                <w:sz w:val="24"/>
              </w:rPr>
            </w:pPr>
            <w:r>
              <w:rPr>
                <w:spacing w:val="-1"/>
                <w:sz w:val="24"/>
              </w:rPr>
              <w:t>бухгалтерской</w:t>
            </w:r>
            <w:r>
              <w:rPr>
                <w:spacing w:val="-58"/>
                <w:sz w:val="24"/>
              </w:rPr>
              <w:t xml:space="preserve"> </w:t>
            </w:r>
            <w:r>
              <w:rPr>
                <w:sz w:val="24"/>
              </w:rPr>
              <w:t>(финансовой)</w:t>
            </w:r>
            <w:r>
              <w:rPr>
                <w:spacing w:val="-58"/>
                <w:sz w:val="24"/>
              </w:rPr>
              <w:t xml:space="preserve"> </w:t>
            </w:r>
            <w:r>
              <w:rPr>
                <w:sz w:val="24"/>
              </w:rPr>
              <w:t>отчетности</w:t>
            </w:r>
          </w:p>
        </w:tc>
        <w:tc>
          <w:tcPr>
            <w:tcW w:w="1985" w:type="dxa"/>
          </w:tcPr>
          <w:p>
            <w:pPr>
              <w:pStyle w:val="8"/>
              <w:spacing w:before="95"/>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ind w:left="110" w:right="103"/>
              <w:jc w:val="center"/>
              <w:rPr>
                <w:sz w:val="24"/>
              </w:rPr>
            </w:pPr>
            <w:r>
              <w:rPr>
                <w:sz w:val="24"/>
              </w:rPr>
              <w:t>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r>
              <w:rPr>
                <w:spacing w:val="1"/>
                <w:sz w:val="24"/>
              </w:rPr>
              <w:t xml:space="preserve"> </w:t>
            </w:r>
            <w:r>
              <w:rPr>
                <w:sz w:val="24"/>
              </w:rPr>
              <w:t>сумма</w:t>
            </w:r>
            <w:r>
              <w:rPr>
                <w:spacing w:val="1"/>
                <w:sz w:val="24"/>
              </w:rPr>
              <w:t xml:space="preserve"> </w:t>
            </w:r>
            <w:r>
              <w:rPr>
                <w:sz w:val="24"/>
              </w:rPr>
              <w:t>утраченных</w:t>
            </w:r>
          </w:p>
          <w:p>
            <w:pPr>
              <w:pStyle w:val="8"/>
              <w:ind w:left="424" w:right="416" w:firstLine="45"/>
              <w:jc w:val="both"/>
              <w:rPr>
                <w:sz w:val="24"/>
              </w:rPr>
            </w:pPr>
            <w:r>
              <w:rPr>
                <w:sz w:val="24"/>
              </w:rPr>
              <w:t>денежных</w:t>
            </w:r>
            <w:r>
              <w:rPr>
                <w:spacing w:val="-58"/>
                <w:sz w:val="24"/>
              </w:rPr>
              <w:t xml:space="preserve"> </w:t>
            </w:r>
            <w:r>
              <w:rPr>
                <w:sz w:val="24"/>
              </w:rPr>
              <w:t>средств в</w:t>
            </w:r>
            <w:r>
              <w:rPr>
                <w:spacing w:val="1"/>
                <w:sz w:val="24"/>
              </w:rPr>
              <w:t xml:space="preserve"> </w:t>
            </w:r>
            <w:r>
              <w:rPr>
                <w:sz w:val="24"/>
              </w:rPr>
              <w:t>результате</w:t>
            </w:r>
            <w:r>
              <w:rPr>
                <w:spacing w:val="-58"/>
                <w:sz w:val="24"/>
              </w:rPr>
              <w:t xml:space="preserve"> </w:t>
            </w:r>
            <w:r>
              <w:rPr>
                <w:spacing w:val="-1"/>
                <w:sz w:val="24"/>
              </w:rPr>
              <w:t>нарушения</w:t>
            </w:r>
          </w:p>
          <w:p>
            <w:pPr>
              <w:pStyle w:val="8"/>
              <w:spacing w:before="1"/>
              <w:ind w:left="65" w:right="55"/>
              <w:jc w:val="center"/>
              <w:rPr>
                <w:sz w:val="24"/>
              </w:rPr>
            </w:pPr>
            <w:r>
              <w:rPr>
                <w:sz w:val="24"/>
              </w:rPr>
              <w:t>порядка работы с</w:t>
            </w:r>
            <w:r>
              <w:rPr>
                <w:spacing w:val="-57"/>
                <w:sz w:val="24"/>
              </w:rPr>
              <w:t xml:space="preserve"> </w:t>
            </w:r>
            <w:r>
              <w:rPr>
                <w:sz w:val="24"/>
              </w:rPr>
              <w:t>денежной</w:t>
            </w:r>
            <w:r>
              <w:rPr>
                <w:spacing w:val="1"/>
                <w:sz w:val="24"/>
              </w:rPr>
              <w:t xml:space="preserve"> </w:t>
            </w:r>
            <w:r>
              <w:rPr>
                <w:sz w:val="24"/>
              </w:rPr>
              <w:t>наличностью и</w:t>
            </w:r>
            <w:r>
              <w:rPr>
                <w:spacing w:val="1"/>
                <w:sz w:val="24"/>
              </w:rPr>
              <w:t xml:space="preserve"> </w:t>
            </w:r>
            <w:r>
              <w:rPr>
                <w:sz w:val="24"/>
              </w:rPr>
              <w:t>порядка ведения</w:t>
            </w:r>
            <w:r>
              <w:rPr>
                <w:spacing w:val="1"/>
                <w:sz w:val="24"/>
              </w:rPr>
              <w:t xml:space="preserve"> </w:t>
            </w:r>
            <w:r>
              <w:rPr>
                <w:sz w:val="24"/>
              </w:rPr>
              <w:t>кассовых</w:t>
            </w:r>
            <w:r>
              <w:rPr>
                <w:spacing w:val="1"/>
                <w:sz w:val="24"/>
              </w:rPr>
              <w:t xml:space="preserve"> </w:t>
            </w:r>
            <w:r>
              <w:rPr>
                <w:sz w:val="24"/>
              </w:rPr>
              <w:t>операций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right="262"/>
              <w:jc w:val="right"/>
              <w:rPr>
                <w:sz w:val="24"/>
              </w:rPr>
            </w:pPr>
            <w:r>
              <w:rPr>
                <w:sz w:val="24"/>
              </w:rPr>
              <w:t>2.9</w:t>
            </w:r>
          </w:p>
        </w:tc>
        <w:tc>
          <w:tcPr>
            <w:tcW w:w="3401" w:type="dxa"/>
          </w:tcPr>
          <w:p>
            <w:pPr>
              <w:pStyle w:val="8"/>
              <w:tabs>
                <w:tab w:val="left" w:pos="2197"/>
              </w:tabs>
              <w:spacing w:before="95"/>
              <w:ind w:left="64" w:right="47"/>
              <w:jc w:val="both"/>
              <w:rPr>
                <w:sz w:val="24"/>
              </w:rPr>
            </w:pPr>
            <w:r>
              <w:rPr>
                <w:sz w:val="24"/>
              </w:rPr>
              <w:t>Нарушение</w:t>
            </w:r>
            <w:r>
              <w:rPr>
                <w:spacing w:val="1"/>
                <w:sz w:val="24"/>
              </w:rPr>
              <w:t xml:space="preserve"> </w:t>
            </w:r>
            <w:r>
              <w:rPr>
                <w:sz w:val="24"/>
              </w:rPr>
              <w:t>общих</w:t>
            </w:r>
            <w:r>
              <w:rPr>
                <w:spacing w:val="60"/>
                <w:sz w:val="24"/>
              </w:rPr>
              <w:t xml:space="preserve"> </w:t>
            </w:r>
            <w:r>
              <w:rPr>
                <w:sz w:val="24"/>
              </w:rPr>
              <w:t>требований</w:t>
            </w:r>
            <w:r>
              <w:rPr>
                <w:spacing w:val="-57"/>
                <w:sz w:val="24"/>
              </w:rPr>
              <w:t xml:space="preserve"> </w:t>
            </w:r>
            <w:r>
              <w:rPr>
                <w:sz w:val="24"/>
              </w:rPr>
              <w:t>к</w:t>
            </w:r>
            <w:r>
              <w:rPr>
                <w:spacing w:val="1"/>
                <w:sz w:val="24"/>
              </w:rPr>
              <w:t xml:space="preserve"> </w:t>
            </w:r>
            <w:r>
              <w:rPr>
                <w:sz w:val="24"/>
              </w:rPr>
              <w:t>бюджетной,</w:t>
            </w:r>
            <w:r>
              <w:rPr>
                <w:spacing w:val="1"/>
                <w:sz w:val="24"/>
              </w:rPr>
              <w:t xml:space="preserve"> </w:t>
            </w:r>
            <w:r>
              <w:rPr>
                <w:sz w:val="24"/>
              </w:rPr>
              <w:t>бухгалтерской</w:t>
            </w:r>
            <w:r>
              <w:rPr>
                <w:spacing w:val="1"/>
                <w:sz w:val="24"/>
              </w:rPr>
              <w:t xml:space="preserve"> </w:t>
            </w:r>
            <w:r>
              <w:rPr>
                <w:sz w:val="24"/>
              </w:rPr>
              <w:t>(финансовой)</w:t>
            </w:r>
            <w:r>
              <w:rPr>
                <w:sz w:val="24"/>
              </w:rPr>
              <w:tab/>
            </w:r>
            <w:r>
              <w:rPr>
                <w:spacing w:val="-1"/>
                <w:sz w:val="24"/>
              </w:rPr>
              <w:t>отчетности</w:t>
            </w:r>
          </w:p>
        </w:tc>
        <w:tc>
          <w:tcPr>
            <w:tcW w:w="3121" w:type="dxa"/>
          </w:tcPr>
          <w:p>
            <w:pPr>
              <w:pStyle w:val="8"/>
              <w:spacing w:before="95"/>
              <w:ind w:left="64" w:right="52"/>
              <w:jc w:val="center"/>
              <w:rPr>
                <w:sz w:val="24"/>
              </w:rPr>
            </w:pPr>
            <w:r>
              <w:fldChar w:fldCharType="begin"/>
            </w:r>
            <w:r>
              <w:instrText xml:space="preserve"> HYPERLINK "consultantplus://offline/ref%3D0E8C51EFF77574B8234277044BEEA748D7370502AA5BBC298B11C4BCAE67C42E22767A357F706CB39D36E11061EF2ED572411645DCA87947n548H" \h </w:instrText>
            </w:r>
            <w:r>
              <w:fldChar w:fldCharType="separate"/>
            </w:r>
            <w:r>
              <w:rPr>
                <w:color w:val="0000FF"/>
                <w:sz w:val="24"/>
              </w:rPr>
              <w:t>статьи 13</w:t>
            </w:r>
            <w:r>
              <w:rPr>
                <w:color w:val="0000FF"/>
                <w:sz w:val="24"/>
              </w:rPr>
              <w:fldChar w:fldCharType="end"/>
            </w:r>
            <w:r>
              <w:rPr>
                <w:sz w:val="24"/>
              </w:rPr>
              <w:t xml:space="preserve">, </w:t>
            </w:r>
            <w:r>
              <w:fldChar w:fldCharType="begin"/>
            </w:r>
            <w:r>
              <w:instrText xml:space="preserve"> HYPERLINK "consultantplus://offline/ref%3D0E8C51EFF77574B8234277044BEEA748D7370502AA5BBC298B11C4BCAE67C42E22767A357F706CB29E36E11061EF2ED572411645DCA87947n548H" \h </w:instrText>
            </w:r>
            <w:r>
              <w:fldChar w:fldCharType="separate"/>
            </w:r>
            <w:r>
              <w:rPr>
                <w:color w:val="0000FF"/>
                <w:sz w:val="24"/>
              </w:rPr>
              <w:t>14</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402-ФЗ</w:t>
            </w:r>
            <w:r>
              <w:rPr>
                <w:spacing w:val="-2"/>
                <w:sz w:val="24"/>
              </w:rPr>
              <w:t xml:space="preserve"> </w:t>
            </w:r>
            <w:r>
              <w:rPr>
                <w:sz w:val="24"/>
              </w:rPr>
              <w:t>"О</w:t>
            </w:r>
            <w:r>
              <w:rPr>
                <w:spacing w:val="-2"/>
                <w:sz w:val="24"/>
              </w:rPr>
              <w:t xml:space="preserve"> </w:t>
            </w:r>
            <w:r>
              <w:rPr>
                <w:sz w:val="24"/>
              </w:rPr>
              <w:t>бухгалтерском</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tc>
        <w:tc>
          <w:tcPr>
            <w:tcW w:w="850" w:type="dxa"/>
          </w:tcPr>
          <w:p>
            <w:pPr>
              <w:pStyle w:val="8"/>
              <w:spacing w:before="95"/>
              <w:ind w:left="6"/>
              <w:jc w:val="center"/>
              <w:rPr>
                <w:sz w:val="24"/>
              </w:rPr>
            </w:pPr>
            <w:r>
              <w:rPr>
                <w:sz w:val="24"/>
              </w:rPr>
              <w:t>2</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tc>
        <w:tc>
          <w:tcPr>
            <w:tcW w:w="1700" w:type="dxa"/>
          </w:tcPr>
          <w:p>
            <w:pPr>
              <w:pStyle w:val="8"/>
              <w:spacing w:before="95"/>
              <w:ind w:left="257" w:right="251" w:firstLine="43"/>
              <w:jc w:val="both"/>
              <w:rPr>
                <w:sz w:val="24"/>
              </w:rPr>
            </w:pPr>
            <w:r>
              <w:rPr>
                <w:sz w:val="24"/>
              </w:rPr>
              <w:t>искажение</w:t>
            </w:r>
            <w:r>
              <w:rPr>
                <w:spacing w:val="-58"/>
                <w:sz w:val="24"/>
              </w:rPr>
              <w:t xml:space="preserve"> </w:t>
            </w:r>
            <w:r>
              <w:rPr>
                <w:sz w:val="24"/>
              </w:rPr>
              <w:t>показателя</w:t>
            </w:r>
            <w:r>
              <w:rPr>
                <w:spacing w:val="1"/>
                <w:sz w:val="24"/>
              </w:rPr>
              <w:t xml:space="preserve"> </w:t>
            </w:r>
            <w:r>
              <w:rPr>
                <w:sz w:val="24"/>
              </w:rPr>
              <w:t>бюджетной</w:t>
            </w:r>
          </w:p>
        </w:tc>
        <w:tc>
          <w:tcPr>
            <w:tcW w:w="1985" w:type="dxa"/>
          </w:tcPr>
          <w:p>
            <w:pPr>
              <w:pStyle w:val="8"/>
              <w:spacing w:before="95"/>
              <w:ind w:left="434" w:right="406" w:firstLine="81"/>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tabs>
                <w:tab w:val="left" w:pos="1995"/>
                <w:tab w:val="left" w:pos="3225"/>
              </w:tabs>
              <w:spacing w:before="92"/>
              <w:ind w:left="64" w:right="49"/>
              <w:rPr>
                <w:sz w:val="24"/>
              </w:rPr>
            </w:pPr>
            <w:r>
              <w:rPr>
                <w:sz w:val="24"/>
              </w:rPr>
              <w:t>экономического</w:t>
            </w:r>
            <w:r>
              <w:rPr>
                <w:sz w:val="24"/>
              </w:rPr>
              <w:tab/>
            </w:r>
            <w:r>
              <w:rPr>
                <w:sz w:val="24"/>
              </w:rPr>
              <w:t>субъекта,</w:t>
            </w:r>
            <w:r>
              <w:rPr>
                <w:sz w:val="24"/>
              </w:rPr>
              <w:tab/>
            </w:r>
            <w:r>
              <w:rPr>
                <w:spacing w:val="-3"/>
                <w:sz w:val="24"/>
              </w:rPr>
              <w:t>в</w:t>
            </w:r>
            <w:r>
              <w:rPr>
                <w:spacing w:val="-57"/>
                <w:sz w:val="24"/>
              </w:rPr>
              <w:t xml:space="preserve"> </w:t>
            </w:r>
            <w:r>
              <w:rPr>
                <w:sz w:val="24"/>
              </w:rPr>
              <w:t>том числе</w:t>
            </w:r>
            <w:r>
              <w:rPr>
                <w:spacing w:val="-1"/>
                <w:sz w:val="24"/>
              </w:rPr>
              <w:t xml:space="preserve"> </w:t>
            </w:r>
            <w:r>
              <w:rPr>
                <w:sz w:val="24"/>
              </w:rPr>
              <w:t>к ее</w:t>
            </w:r>
            <w:r>
              <w:rPr>
                <w:spacing w:val="-1"/>
                <w:sz w:val="24"/>
              </w:rPr>
              <w:t xml:space="preserve"> </w:t>
            </w:r>
            <w:r>
              <w:rPr>
                <w:sz w:val="24"/>
              </w:rPr>
              <w:t>составу</w:t>
            </w:r>
          </w:p>
        </w:tc>
        <w:tc>
          <w:tcPr>
            <w:tcW w:w="3121" w:type="dxa"/>
          </w:tcPr>
          <w:p>
            <w:pPr>
              <w:pStyle w:val="8"/>
              <w:spacing w:before="92"/>
              <w:ind w:left="448" w:right="437" w:firstLine="751"/>
              <w:rPr>
                <w:sz w:val="24"/>
              </w:rPr>
            </w:pPr>
            <w:r>
              <w:rPr>
                <w:sz w:val="24"/>
              </w:rPr>
              <w:t>учете";</w:t>
            </w:r>
            <w:r>
              <w:rPr>
                <w:spacing w:val="1"/>
                <w:sz w:val="24"/>
              </w:rPr>
              <w:t xml:space="preserve"> </w:t>
            </w:r>
            <w:r>
              <w:fldChar w:fldCharType="begin"/>
            </w:r>
            <w:r>
              <w:instrText xml:space="preserve"> HYPERLINK "consultantplus://offline/ref%3D0E8C51EFF77574B8234277044BEEA748D03F0506A35ABC298B11C4BCAE67C42E307622397D7873B19E23B74127nB48H" \h </w:instrText>
            </w:r>
            <w:r>
              <w:fldChar w:fldCharType="separate"/>
            </w:r>
            <w:r>
              <w:rPr>
                <w:color w:val="0000FF"/>
                <w:sz w:val="24"/>
              </w:rPr>
              <w:t>приказ</w:t>
            </w:r>
            <w:r>
              <w:rPr>
                <w:color w:val="0000FF"/>
                <w:spacing w:val="-7"/>
                <w:sz w:val="24"/>
              </w:rPr>
              <w:t xml:space="preserve"> </w:t>
            </w:r>
            <w:r>
              <w:rPr>
                <w:color w:val="0000FF"/>
                <w:spacing w:val="-7"/>
                <w:sz w:val="24"/>
              </w:rPr>
              <w:fldChar w:fldCharType="end"/>
            </w:r>
            <w:r>
              <w:rPr>
                <w:sz w:val="24"/>
              </w:rPr>
              <w:t>Министерства</w:t>
            </w:r>
          </w:p>
          <w:p>
            <w:pPr>
              <w:pStyle w:val="8"/>
              <w:ind w:left="268" w:right="257" w:hanging="1"/>
              <w:jc w:val="center"/>
              <w:rPr>
                <w:sz w:val="24"/>
              </w:rPr>
            </w:pP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28</w:t>
            </w:r>
            <w:r>
              <w:rPr>
                <w:spacing w:val="-6"/>
                <w:sz w:val="24"/>
              </w:rPr>
              <w:t xml:space="preserve"> </w:t>
            </w:r>
            <w:r>
              <w:rPr>
                <w:sz w:val="24"/>
              </w:rPr>
              <w:t>декабря</w:t>
            </w:r>
            <w:r>
              <w:rPr>
                <w:spacing w:val="-57"/>
                <w:sz w:val="24"/>
              </w:rPr>
              <w:t xml:space="preserve"> </w:t>
            </w:r>
            <w:r>
              <w:rPr>
                <w:sz w:val="24"/>
              </w:rPr>
              <w:t>2010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191н</w:t>
            </w:r>
            <w:r>
              <w:rPr>
                <w:spacing w:val="-1"/>
                <w:sz w:val="24"/>
              </w:rPr>
              <w:t xml:space="preserve"> </w:t>
            </w:r>
            <w:r>
              <w:rPr>
                <w:sz w:val="24"/>
              </w:rPr>
              <w:t>"Об</w:t>
            </w:r>
          </w:p>
          <w:p>
            <w:pPr>
              <w:pStyle w:val="8"/>
              <w:spacing w:before="1"/>
              <w:ind w:left="65" w:right="58"/>
              <w:jc w:val="center"/>
              <w:rPr>
                <w:sz w:val="24"/>
              </w:rPr>
            </w:pPr>
            <w:r>
              <w:rPr>
                <w:sz w:val="24"/>
              </w:rPr>
              <w:t>утверждении Инструкции о</w:t>
            </w:r>
            <w:r>
              <w:rPr>
                <w:spacing w:val="-58"/>
                <w:sz w:val="24"/>
              </w:rPr>
              <w:t xml:space="preserve"> </w:t>
            </w:r>
            <w:r>
              <w:rPr>
                <w:sz w:val="24"/>
              </w:rPr>
              <w:t>порядке составления и</w:t>
            </w:r>
            <w:r>
              <w:rPr>
                <w:spacing w:val="1"/>
                <w:sz w:val="24"/>
              </w:rPr>
              <w:t xml:space="preserve"> </w:t>
            </w:r>
            <w:r>
              <w:rPr>
                <w:sz w:val="24"/>
              </w:rPr>
              <w:t>представления годовой,</w:t>
            </w:r>
            <w:r>
              <w:rPr>
                <w:spacing w:val="1"/>
                <w:sz w:val="24"/>
              </w:rPr>
              <w:t xml:space="preserve"> </w:t>
            </w:r>
            <w:r>
              <w:rPr>
                <w:sz w:val="24"/>
              </w:rPr>
              <w:t>квартальной и месячной</w:t>
            </w:r>
            <w:r>
              <w:rPr>
                <w:spacing w:val="1"/>
                <w:sz w:val="24"/>
              </w:rPr>
              <w:t xml:space="preserve"> </w:t>
            </w:r>
            <w:r>
              <w:rPr>
                <w:sz w:val="24"/>
              </w:rPr>
              <w:t>отчетности об исполнении</w:t>
            </w:r>
            <w:r>
              <w:rPr>
                <w:spacing w:val="1"/>
                <w:sz w:val="24"/>
              </w:rPr>
              <w:t xml:space="preserve"> </w:t>
            </w:r>
            <w:r>
              <w:rPr>
                <w:sz w:val="24"/>
              </w:rPr>
              <w:t>бюджетов бюджетной</w:t>
            </w:r>
            <w:r>
              <w:rPr>
                <w:spacing w:val="1"/>
                <w:sz w:val="24"/>
              </w:rPr>
              <w:t xml:space="preserve"> </w:t>
            </w:r>
            <w:r>
              <w:rPr>
                <w:sz w:val="24"/>
              </w:rPr>
              <w:t>системы</w:t>
            </w:r>
            <w:r>
              <w:rPr>
                <w:spacing w:val="-1"/>
                <w:sz w:val="24"/>
              </w:rPr>
              <w:t xml:space="preserve"> </w:t>
            </w:r>
            <w:r>
              <w:rPr>
                <w:sz w:val="24"/>
              </w:rPr>
              <w:t>Российской</w:t>
            </w:r>
          </w:p>
          <w:p>
            <w:pPr>
              <w:pStyle w:val="8"/>
              <w:spacing w:before="1"/>
              <w:ind w:left="66" w:right="58"/>
              <w:jc w:val="center"/>
              <w:rPr>
                <w:sz w:val="24"/>
              </w:rPr>
            </w:pPr>
            <w:r>
              <w:rPr>
                <w:sz w:val="24"/>
              </w:rPr>
              <w:t>Федерации";</w:t>
            </w:r>
          </w:p>
          <w:p>
            <w:pPr>
              <w:pStyle w:val="8"/>
              <w:ind w:left="69" w:right="58"/>
              <w:jc w:val="center"/>
              <w:rPr>
                <w:sz w:val="24"/>
              </w:rPr>
            </w:pPr>
            <w:r>
              <w:fldChar w:fldCharType="begin"/>
            </w:r>
            <w:r>
              <w:instrText xml:space="preserve"> HYPERLINK "consultantplus://offline/ref%3D0E8C51EFF77574B8234277044BEEA748D03F0F06AC5EBC298B11C4BCAE67C42E307622397D7873B19E23B74127nB48H"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70" w:right="58"/>
              <w:jc w:val="center"/>
              <w:rPr>
                <w:sz w:val="24"/>
              </w:rPr>
            </w:pPr>
            <w:r>
              <w:rPr>
                <w:sz w:val="24"/>
              </w:rPr>
              <w:t>Федерации</w:t>
            </w:r>
            <w:r>
              <w:rPr>
                <w:spacing w:val="-5"/>
                <w:sz w:val="24"/>
              </w:rPr>
              <w:t xml:space="preserve"> </w:t>
            </w:r>
            <w:r>
              <w:rPr>
                <w:sz w:val="24"/>
              </w:rPr>
              <w:t>от</w:t>
            </w:r>
            <w:r>
              <w:rPr>
                <w:spacing w:val="-4"/>
                <w:sz w:val="24"/>
              </w:rPr>
              <w:t xml:space="preserve"> </w:t>
            </w:r>
            <w:r>
              <w:rPr>
                <w:sz w:val="24"/>
              </w:rPr>
              <w:t>25</w:t>
            </w:r>
            <w:r>
              <w:rPr>
                <w:spacing w:val="-4"/>
                <w:sz w:val="24"/>
              </w:rPr>
              <w:t xml:space="preserve"> </w:t>
            </w:r>
            <w:r>
              <w:rPr>
                <w:sz w:val="24"/>
              </w:rPr>
              <w:t>марта</w:t>
            </w:r>
            <w:r>
              <w:rPr>
                <w:spacing w:val="-4"/>
                <w:sz w:val="24"/>
              </w:rPr>
              <w:t xml:space="preserve"> </w:t>
            </w:r>
            <w:r>
              <w:rPr>
                <w:sz w:val="24"/>
              </w:rPr>
              <w:t>2011</w:t>
            </w:r>
            <w:r>
              <w:rPr>
                <w:spacing w:val="-57"/>
                <w:sz w:val="24"/>
              </w:rPr>
              <w:t xml:space="preserve"> </w:t>
            </w:r>
            <w:r>
              <w:rPr>
                <w:sz w:val="24"/>
              </w:rPr>
              <w:t>г. N 33н "Об утверждении</w:t>
            </w:r>
            <w:r>
              <w:rPr>
                <w:spacing w:val="1"/>
                <w:sz w:val="24"/>
              </w:rPr>
              <w:t xml:space="preserve"> </w:t>
            </w:r>
            <w:r>
              <w:rPr>
                <w:sz w:val="24"/>
              </w:rPr>
              <w:t>Инструкции о порядке</w:t>
            </w:r>
            <w:r>
              <w:rPr>
                <w:spacing w:val="1"/>
                <w:sz w:val="24"/>
              </w:rPr>
              <w:t xml:space="preserve"> </w:t>
            </w:r>
            <w:r>
              <w:rPr>
                <w:sz w:val="24"/>
              </w:rPr>
              <w:t>составления, представления</w:t>
            </w:r>
            <w:r>
              <w:rPr>
                <w:spacing w:val="-57"/>
                <w:sz w:val="24"/>
              </w:rPr>
              <w:t xml:space="preserve"> </w:t>
            </w:r>
            <w:r>
              <w:rPr>
                <w:sz w:val="24"/>
              </w:rPr>
              <w:t>годовой, квартальной</w:t>
            </w:r>
            <w:r>
              <w:rPr>
                <w:spacing w:val="1"/>
                <w:sz w:val="24"/>
              </w:rPr>
              <w:t xml:space="preserve"> </w:t>
            </w:r>
            <w:r>
              <w:rPr>
                <w:sz w:val="24"/>
              </w:rPr>
              <w:t>бухгалтерской отчетности</w:t>
            </w:r>
            <w:r>
              <w:rPr>
                <w:spacing w:val="1"/>
                <w:sz w:val="24"/>
              </w:rPr>
              <w:t xml:space="preserve"> </w:t>
            </w:r>
            <w:r>
              <w:rPr>
                <w:sz w:val="24"/>
              </w:rPr>
              <w:t>государственных</w:t>
            </w:r>
            <w:r>
              <w:rPr>
                <w:spacing w:val="1"/>
                <w:sz w:val="24"/>
              </w:rPr>
              <w:t xml:space="preserve"> </w:t>
            </w:r>
            <w:r>
              <w:rPr>
                <w:sz w:val="24"/>
              </w:rPr>
              <w:t>(муниципальных)</w:t>
            </w:r>
          </w:p>
          <w:p>
            <w:pPr>
              <w:pStyle w:val="8"/>
              <w:ind w:left="65" w:right="58"/>
              <w:jc w:val="center"/>
              <w:rPr>
                <w:sz w:val="24"/>
              </w:rPr>
            </w:pPr>
            <w:r>
              <w:rPr>
                <w:sz w:val="24"/>
              </w:rPr>
              <w:t>бюджетных и автономных</w:t>
            </w:r>
            <w:r>
              <w:rPr>
                <w:spacing w:val="-58"/>
                <w:sz w:val="24"/>
              </w:rPr>
              <w:t xml:space="preserve"> </w:t>
            </w:r>
            <w:r>
              <w:rPr>
                <w:sz w:val="24"/>
              </w:rPr>
              <w:t>учреждений";</w:t>
            </w:r>
          </w:p>
          <w:p>
            <w:pPr>
              <w:pStyle w:val="8"/>
              <w:ind w:left="69" w:right="58"/>
              <w:jc w:val="center"/>
              <w:rPr>
                <w:sz w:val="24"/>
              </w:rPr>
            </w:pPr>
            <w:r>
              <w:fldChar w:fldCharType="begin"/>
            </w:r>
            <w:r>
              <w:instrText xml:space="preserve"> HYPERLINK "consultantplus://offline/ref%3D0E8C51EFF77574B8234277044BEEA748D6360A0EAD5CBC298B11C4BCAE67C42E307622397D7873B19E23B74127nB48H"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57"/>
                <w:sz w:val="24"/>
              </w:rPr>
              <w:t xml:space="preserve"> </w:t>
            </w:r>
            <w:r>
              <w:rPr>
                <w:sz w:val="24"/>
              </w:rPr>
              <w:t>финансов</w:t>
            </w:r>
            <w:r>
              <w:rPr>
                <w:spacing w:val="-9"/>
                <w:sz w:val="24"/>
              </w:rPr>
              <w:t xml:space="preserve"> </w:t>
            </w:r>
            <w:r>
              <w:rPr>
                <w:sz w:val="24"/>
              </w:rPr>
              <w:t>Российской</w:t>
            </w:r>
          </w:p>
          <w:p>
            <w:pPr>
              <w:pStyle w:val="8"/>
              <w:ind w:left="80" w:right="69"/>
              <w:jc w:val="center"/>
              <w:rPr>
                <w:sz w:val="24"/>
              </w:rPr>
            </w:pPr>
            <w:r>
              <w:rPr>
                <w:sz w:val="24"/>
              </w:rPr>
              <w:t>Федерации от 29 июля 1998</w:t>
            </w:r>
            <w:r>
              <w:rPr>
                <w:spacing w:val="-57"/>
                <w:sz w:val="24"/>
              </w:rPr>
              <w:t xml:space="preserve"> </w:t>
            </w:r>
            <w:r>
              <w:rPr>
                <w:sz w:val="24"/>
              </w:rPr>
              <w:t>г. N 34н "Об утверждении</w:t>
            </w:r>
            <w:r>
              <w:rPr>
                <w:spacing w:val="1"/>
                <w:sz w:val="24"/>
              </w:rPr>
              <w:t xml:space="preserve"> </w:t>
            </w:r>
            <w:r>
              <w:rPr>
                <w:sz w:val="24"/>
              </w:rPr>
              <w:t>Положения по ведению</w:t>
            </w:r>
            <w:r>
              <w:rPr>
                <w:spacing w:val="1"/>
                <w:sz w:val="24"/>
              </w:rPr>
              <w:t xml:space="preserve"> </w:t>
            </w:r>
            <w:r>
              <w:rPr>
                <w:sz w:val="24"/>
              </w:rPr>
              <w:t>бухгалтерского учета и</w:t>
            </w:r>
            <w:r>
              <w:rPr>
                <w:spacing w:val="1"/>
                <w:sz w:val="24"/>
              </w:rPr>
              <w:t xml:space="preserve"> </w:t>
            </w:r>
            <w:r>
              <w:rPr>
                <w:sz w:val="24"/>
              </w:rPr>
              <w:t>бухгалтерской</w:t>
            </w:r>
            <w:r>
              <w:rPr>
                <w:spacing w:val="-5"/>
                <w:sz w:val="24"/>
              </w:rPr>
              <w:t xml:space="preserve"> </w:t>
            </w:r>
            <w:r>
              <w:rPr>
                <w:sz w:val="24"/>
              </w:rPr>
              <w:t>отчетности</w:t>
            </w:r>
            <w:r>
              <w:rPr>
                <w:spacing w:val="-4"/>
                <w:sz w:val="24"/>
              </w:rPr>
              <w:t xml:space="preserve"> </w:t>
            </w:r>
            <w:r>
              <w:rPr>
                <w:sz w:val="24"/>
              </w:rPr>
              <w:t>в</w:t>
            </w:r>
            <w:r>
              <w:rPr>
                <w:spacing w:val="-57"/>
                <w:sz w:val="24"/>
              </w:rPr>
              <w:t xml:space="preserve"> </w:t>
            </w:r>
            <w:r>
              <w:rPr>
                <w:sz w:val="24"/>
              </w:rPr>
              <w:t>Российской</w:t>
            </w:r>
            <w:r>
              <w:rPr>
                <w:spacing w:val="-2"/>
                <w:sz w:val="24"/>
              </w:rPr>
              <w:t xml:space="preserve"> </w:t>
            </w:r>
            <w:r>
              <w:rPr>
                <w:sz w:val="24"/>
              </w:rPr>
              <w:t>Федерации";</w:t>
            </w:r>
          </w:p>
        </w:tc>
        <w:tc>
          <w:tcPr>
            <w:tcW w:w="1134" w:type="dxa"/>
          </w:tcPr>
          <w:p>
            <w:pPr>
              <w:pStyle w:val="8"/>
              <w:spacing w:before="92"/>
              <w:ind w:left="205"/>
              <w:rPr>
                <w:sz w:val="24"/>
              </w:rPr>
            </w:pPr>
            <w:r>
              <w:rPr>
                <w:sz w:val="24"/>
              </w:rPr>
              <w:t>рублей</w:t>
            </w:r>
          </w:p>
        </w:tc>
        <w:tc>
          <w:tcPr>
            <w:tcW w:w="850" w:type="dxa"/>
          </w:tcPr>
          <w:p>
            <w:pPr>
              <w:pStyle w:val="8"/>
              <w:rPr>
                <w:sz w:val="24"/>
              </w:rPr>
            </w:pPr>
          </w:p>
        </w:tc>
        <w:tc>
          <w:tcPr>
            <w:tcW w:w="2381" w:type="dxa"/>
          </w:tcPr>
          <w:p>
            <w:pPr>
              <w:pStyle w:val="8"/>
              <w:spacing w:before="92"/>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2"/>
              <w:ind w:left="103" w:right="95" w:hanging="2"/>
              <w:jc w:val="center"/>
              <w:rPr>
                <w:sz w:val="24"/>
              </w:rPr>
            </w:pPr>
            <w:r>
              <w:rPr>
                <w:sz w:val="24"/>
              </w:rPr>
              <w:t>или</w:t>
            </w:r>
            <w:r>
              <w:rPr>
                <w:spacing w:val="1"/>
                <w:sz w:val="24"/>
              </w:rPr>
              <w:t xml:space="preserve"> </w:t>
            </w:r>
            <w:r>
              <w:rPr>
                <w:sz w:val="24"/>
              </w:rPr>
              <w:t>бухгалтерской</w:t>
            </w:r>
            <w:r>
              <w:rPr>
                <w:spacing w:val="-58"/>
                <w:sz w:val="24"/>
              </w:rPr>
              <w:t xml:space="preserve"> </w:t>
            </w:r>
            <w:r>
              <w:rPr>
                <w:sz w:val="24"/>
              </w:rPr>
              <w:t>(финансовой)</w:t>
            </w:r>
            <w:r>
              <w:rPr>
                <w:spacing w:val="1"/>
                <w:sz w:val="24"/>
              </w:rPr>
              <w:t xml:space="preserve"> </w:t>
            </w:r>
            <w:r>
              <w:rPr>
                <w:sz w:val="24"/>
              </w:rPr>
              <w:t>отчетности</w:t>
            </w:r>
          </w:p>
        </w:tc>
        <w:tc>
          <w:tcPr>
            <w:tcW w:w="1985" w:type="dxa"/>
          </w:tcPr>
          <w:p>
            <w:pPr>
              <w:pStyle w:val="8"/>
              <w:spacing w:before="92"/>
              <w:ind w:left="62" w:right="55"/>
              <w:jc w:val="center"/>
              <w:rPr>
                <w:sz w:val="24"/>
              </w:rPr>
            </w:pPr>
            <w:r>
              <w:rPr>
                <w:sz w:val="24"/>
              </w:rPr>
              <w:t>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r>
              <w:rPr>
                <w:spacing w:val="-1"/>
                <w:sz w:val="24"/>
              </w:rPr>
              <w:t xml:space="preserve"> </w:t>
            </w:r>
            <w:r>
              <w:rPr>
                <w:sz w:val="24"/>
              </w:rPr>
              <w:t>&lt;7&gt;</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2" w:hRule="atLeast"/>
        </w:trPr>
        <w:tc>
          <w:tcPr>
            <w:tcW w:w="850" w:type="dxa"/>
          </w:tcPr>
          <w:p>
            <w:pPr>
              <w:pStyle w:val="8"/>
              <w:rPr>
                <w:sz w:val="24"/>
              </w:rPr>
            </w:pPr>
          </w:p>
        </w:tc>
        <w:tc>
          <w:tcPr>
            <w:tcW w:w="3401" w:type="dxa"/>
          </w:tcPr>
          <w:p>
            <w:pPr>
              <w:pStyle w:val="8"/>
              <w:rPr>
                <w:sz w:val="24"/>
              </w:rPr>
            </w:pPr>
          </w:p>
        </w:tc>
        <w:tc>
          <w:tcPr>
            <w:tcW w:w="3121" w:type="dxa"/>
          </w:tcPr>
          <w:p>
            <w:pPr>
              <w:pStyle w:val="8"/>
              <w:spacing w:before="1"/>
              <w:ind w:left="65" w:right="58"/>
              <w:jc w:val="center"/>
              <w:rPr>
                <w:sz w:val="24"/>
              </w:rPr>
            </w:pPr>
            <w:r>
              <w:rPr>
                <w:rFonts w:hint="default"/>
                <w:color w:val="0000FF"/>
                <w:sz w:val="24"/>
              </w:rPr>
              <w:t>Приказ</w:t>
            </w:r>
            <w:r>
              <w:rPr>
                <w:rFonts w:hint="default"/>
                <w:sz w:val="24"/>
              </w:rPr>
              <w:t xml:space="preserve"> Минфина России от 24.05.2022 N 82н (ред. от 13.11.2023) "О Порядке формирования и применения кодов бюджетной классификации Российской Федерации, их структуре и принципах назначения"</w:t>
            </w:r>
            <w:r>
              <w:rPr>
                <w:sz w:val="24"/>
              </w:rPr>
              <w:t>;</w:t>
            </w:r>
            <w:r>
              <w:rPr>
                <w:spacing w:val="1"/>
                <w:sz w:val="24"/>
              </w:rPr>
              <w:t xml:space="preserve"> </w:t>
            </w:r>
            <w:r>
              <w:fldChar w:fldCharType="begin"/>
            </w:r>
            <w:r>
              <w:instrText xml:space="preserve"> HYPERLINK "consultantplus://offline/ref%3D0E8C51EFF77574B8234277044BEEA748D03F0C05AE5ABC298B11C4BCAE67C42E307622397D7873B19E23B74127nB48H" \h </w:instrText>
            </w:r>
            <w:r>
              <w:fldChar w:fldCharType="separate"/>
            </w:r>
            <w:r>
              <w:rPr>
                <w:color w:val="0000FF"/>
                <w:lang w:val="ru-RU"/>
              </w:rPr>
              <w:t>П</w:t>
            </w:r>
            <w:r>
              <w:rPr>
                <w:color w:val="0000FF"/>
                <w:sz w:val="24"/>
              </w:rPr>
              <w:t>риказ</w:t>
            </w:r>
            <w:r>
              <w:rPr>
                <w:color w:val="0000FF"/>
                <w:spacing w:val="-2"/>
                <w:sz w:val="24"/>
              </w:rPr>
              <w:t xml:space="preserve"> </w:t>
            </w:r>
            <w:r>
              <w:rPr>
                <w:color w:val="0000FF"/>
                <w:spacing w:val="-2"/>
                <w:sz w:val="24"/>
              </w:rPr>
              <w:fldChar w:fldCharType="end"/>
            </w:r>
            <w:r>
              <w:rPr>
                <w:sz w:val="24"/>
              </w:rPr>
              <w:t>Министерства</w:t>
            </w:r>
          </w:p>
          <w:p>
            <w:pPr>
              <w:pStyle w:val="8"/>
              <w:ind w:left="313" w:right="302" w:hanging="1"/>
              <w:jc w:val="center"/>
              <w:rPr>
                <w:sz w:val="24"/>
              </w:rPr>
            </w:pPr>
            <w:r>
              <w:rPr>
                <w:sz w:val="24"/>
              </w:rPr>
              <w:t>финансов Российской</w:t>
            </w:r>
            <w:r>
              <w:rPr>
                <w:spacing w:val="1"/>
                <w:sz w:val="24"/>
              </w:rPr>
              <w:t xml:space="preserve"> </w:t>
            </w:r>
            <w:r>
              <w:rPr>
                <w:sz w:val="24"/>
              </w:rPr>
              <w:t>Федерации от 29 ноября</w:t>
            </w:r>
            <w:r>
              <w:rPr>
                <w:spacing w:val="-57"/>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209н "Об</w:t>
            </w:r>
          </w:p>
          <w:p>
            <w:pPr>
              <w:pStyle w:val="8"/>
              <w:spacing w:before="1"/>
              <w:ind w:left="121" w:right="112" w:firstLine="1"/>
              <w:jc w:val="center"/>
              <w:rPr>
                <w:sz w:val="24"/>
              </w:rPr>
            </w:pPr>
            <w:r>
              <w:rPr>
                <w:sz w:val="24"/>
              </w:rPr>
              <w:t>утверждении Порядка</w:t>
            </w:r>
            <w:r>
              <w:rPr>
                <w:spacing w:val="1"/>
                <w:sz w:val="24"/>
              </w:rPr>
              <w:t xml:space="preserve"> </w:t>
            </w:r>
            <w:r>
              <w:rPr>
                <w:sz w:val="24"/>
              </w:rPr>
              <w:t>применения классификации</w:t>
            </w:r>
            <w:r>
              <w:rPr>
                <w:spacing w:val="-57"/>
                <w:sz w:val="24"/>
              </w:rPr>
              <w:t xml:space="preserve"> </w:t>
            </w:r>
            <w:r>
              <w:rPr>
                <w:sz w:val="24"/>
              </w:rPr>
              <w:t>операций сектора</w:t>
            </w:r>
            <w:r>
              <w:rPr>
                <w:spacing w:val="1"/>
                <w:sz w:val="24"/>
              </w:rPr>
              <w:t xml:space="preserve"> </w:t>
            </w:r>
            <w:r>
              <w:rPr>
                <w:sz w:val="24"/>
              </w:rPr>
              <w:t>государственного</w:t>
            </w:r>
            <w:r>
              <w:rPr>
                <w:spacing w:val="1"/>
                <w:sz w:val="24"/>
              </w:rPr>
              <w:t xml:space="preserve"> </w:t>
            </w:r>
            <w:r>
              <w:rPr>
                <w:sz w:val="24"/>
              </w:rPr>
              <w:t>управления"</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75" w:right="64"/>
              <w:jc w:val="center"/>
              <w:rPr>
                <w:sz w:val="24"/>
                <w:highlight w:val="none"/>
              </w:rPr>
            </w:pPr>
            <w:r>
              <w:rPr>
                <w:sz w:val="24"/>
                <w:highlight w:val="none"/>
              </w:rPr>
              <w:t>2.10</w:t>
            </w:r>
          </w:p>
        </w:tc>
        <w:tc>
          <w:tcPr>
            <w:tcW w:w="3401" w:type="dxa"/>
          </w:tcPr>
          <w:p>
            <w:pPr>
              <w:pStyle w:val="8"/>
              <w:tabs>
                <w:tab w:val="left" w:pos="1851"/>
                <w:tab w:val="left" w:pos="2197"/>
              </w:tabs>
              <w:spacing w:before="92"/>
              <w:ind w:left="64" w:right="46"/>
              <w:jc w:val="both"/>
              <w:rPr>
                <w:sz w:val="24"/>
                <w:highlight w:val="none"/>
              </w:rPr>
            </w:pPr>
            <w:r>
              <w:rPr>
                <w:sz w:val="24"/>
                <w:highlight w:val="none"/>
              </w:rPr>
              <w:t>Нарушение</w:t>
            </w:r>
            <w:r>
              <w:rPr>
                <w:spacing w:val="1"/>
                <w:sz w:val="24"/>
                <w:highlight w:val="none"/>
              </w:rPr>
              <w:t xml:space="preserve"> </w:t>
            </w:r>
            <w:r>
              <w:rPr>
                <w:sz w:val="24"/>
                <w:highlight w:val="none"/>
              </w:rPr>
              <w:t>сроков</w:t>
            </w:r>
            <w:r>
              <w:rPr>
                <w:spacing w:val="1"/>
                <w:sz w:val="24"/>
                <w:highlight w:val="none"/>
              </w:rPr>
              <w:t xml:space="preserve"> </w:t>
            </w:r>
            <w:r>
              <w:rPr>
                <w:sz w:val="24"/>
                <w:highlight w:val="none"/>
              </w:rPr>
              <w:t>отчетного</w:t>
            </w:r>
            <w:r>
              <w:rPr>
                <w:spacing w:val="-57"/>
                <w:sz w:val="24"/>
                <w:highlight w:val="none"/>
              </w:rPr>
              <w:t xml:space="preserve"> </w:t>
            </w:r>
            <w:r>
              <w:rPr>
                <w:sz w:val="24"/>
                <w:highlight w:val="none"/>
              </w:rPr>
              <w:t>периода</w:t>
            </w:r>
            <w:r>
              <w:rPr>
                <w:spacing w:val="1"/>
                <w:sz w:val="24"/>
                <w:highlight w:val="none"/>
              </w:rPr>
              <w:t xml:space="preserve"> </w:t>
            </w:r>
            <w:r>
              <w:rPr>
                <w:sz w:val="24"/>
                <w:highlight w:val="none"/>
              </w:rPr>
              <w:t>и</w:t>
            </w:r>
            <w:r>
              <w:rPr>
                <w:spacing w:val="1"/>
                <w:sz w:val="24"/>
                <w:highlight w:val="none"/>
              </w:rPr>
              <w:t xml:space="preserve"> </w:t>
            </w:r>
            <w:r>
              <w:rPr>
                <w:sz w:val="24"/>
                <w:highlight w:val="none"/>
              </w:rPr>
              <w:t>отчетной</w:t>
            </w:r>
            <w:r>
              <w:rPr>
                <w:spacing w:val="1"/>
                <w:sz w:val="24"/>
                <w:highlight w:val="none"/>
              </w:rPr>
              <w:t xml:space="preserve"> </w:t>
            </w:r>
            <w:r>
              <w:rPr>
                <w:sz w:val="24"/>
                <w:highlight w:val="none"/>
              </w:rPr>
              <w:t>даты</w:t>
            </w:r>
            <w:r>
              <w:rPr>
                <w:spacing w:val="1"/>
                <w:sz w:val="24"/>
                <w:highlight w:val="none"/>
              </w:rPr>
              <w:t xml:space="preserve"> </w:t>
            </w:r>
            <w:r>
              <w:rPr>
                <w:sz w:val="24"/>
                <w:highlight w:val="none"/>
              </w:rPr>
              <w:t>для</w:t>
            </w:r>
            <w:r>
              <w:rPr>
                <w:spacing w:val="-57"/>
                <w:sz w:val="24"/>
                <w:highlight w:val="none"/>
              </w:rPr>
              <w:t xml:space="preserve"> </w:t>
            </w:r>
            <w:r>
              <w:rPr>
                <w:sz w:val="24"/>
                <w:highlight w:val="none"/>
              </w:rPr>
              <w:t>промежуточной</w:t>
            </w:r>
            <w:r>
              <w:rPr>
                <w:spacing w:val="1"/>
                <w:sz w:val="24"/>
                <w:highlight w:val="none"/>
              </w:rPr>
              <w:t xml:space="preserve"> </w:t>
            </w:r>
            <w:r>
              <w:rPr>
                <w:sz w:val="24"/>
                <w:highlight w:val="none"/>
              </w:rPr>
              <w:t>и</w:t>
            </w:r>
            <w:r>
              <w:rPr>
                <w:spacing w:val="61"/>
                <w:sz w:val="24"/>
                <w:highlight w:val="none"/>
              </w:rPr>
              <w:t xml:space="preserve"> </w:t>
            </w:r>
            <w:r>
              <w:rPr>
                <w:sz w:val="24"/>
                <w:highlight w:val="none"/>
              </w:rPr>
              <w:t>(или)</w:t>
            </w:r>
            <w:r>
              <w:rPr>
                <w:spacing w:val="-57"/>
                <w:sz w:val="24"/>
                <w:highlight w:val="none"/>
              </w:rPr>
              <w:t xml:space="preserve"> </w:t>
            </w:r>
            <w:r>
              <w:rPr>
                <w:sz w:val="24"/>
                <w:highlight w:val="none"/>
              </w:rPr>
              <w:t>годовой</w:t>
            </w:r>
            <w:r>
              <w:rPr>
                <w:sz w:val="24"/>
                <w:highlight w:val="none"/>
              </w:rPr>
              <w:tab/>
            </w:r>
            <w:r>
              <w:rPr>
                <w:sz w:val="24"/>
                <w:highlight w:val="none"/>
              </w:rPr>
              <w:t>бухгалтерской</w:t>
            </w:r>
            <w:r>
              <w:rPr>
                <w:spacing w:val="-58"/>
                <w:sz w:val="24"/>
                <w:highlight w:val="none"/>
              </w:rPr>
              <w:t xml:space="preserve"> </w:t>
            </w:r>
            <w:r>
              <w:rPr>
                <w:sz w:val="24"/>
                <w:highlight w:val="none"/>
              </w:rPr>
              <w:t>(финансовой)</w:t>
            </w:r>
            <w:r>
              <w:rPr>
                <w:sz w:val="24"/>
                <w:highlight w:val="none"/>
              </w:rPr>
              <w:tab/>
            </w:r>
            <w:r>
              <w:rPr>
                <w:sz w:val="24"/>
                <w:highlight w:val="none"/>
              </w:rPr>
              <w:tab/>
            </w:r>
            <w:r>
              <w:rPr>
                <w:spacing w:val="-1"/>
                <w:sz w:val="24"/>
                <w:highlight w:val="none"/>
              </w:rPr>
              <w:t>отчетности</w:t>
            </w:r>
            <w:r>
              <w:rPr>
                <w:spacing w:val="-58"/>
                <w:sz w:val="24"/>
                <w:highlight w:val="none"/>
              </w:rPr>
              <w:t xml:space="preserve"> </w:t>
            </w:r>
            <w:r>
              <w:rPr>
                <w:sz w:val="24"/>
                <w:highlight w:val="none"/>
              </w:rPr>
              <w:t>экономического</w:t>
            </w:r>
            <w:r>
              <w:rPr>
                <w:spacing w:val="-1"/>
                <w:sz w:val="24"/>
                <w:highlight w:val="none"/>
              </w:rPr>
              <w:t xml:space="preserve"> </w:t>
            </w:r>
            <w:r>
              <w:rPr>
                <w:sz w:val="24"/>
                <w:highlight w:val="none"/>
              </w:rPr>
              <w:t>субъекта</w:t>
            </w:r>
          </w:p>
        </w:tc>
        <w:tc>
          <w:tcPr>
            <w:tcW w:w="3121" w:type="dxa"/>
          </w:tcPr>
          <w:p>
            <w:pPr>
              <w:pStyle w:val="8"/>
              <w:spacing w:before="92"/>
              <w:ind w:left="64" w:right="52"/>
              <w:jc w:val="center"/>
              <w:rPr>
                <w:sz w:val="24"/>
                <w:highlight w:val="none"/>
              </w:rPr>
            </w:pPr>
            <w:r>
              <w:rPr>
                <w:highlight w:val="none"/>
              </w:rPr>
              <w:fldChar w:fldCharType="begin"/>
            </w:r>
            <w:r>
              <w:rPr>
                <w:highlight w:val="none"/>
              </w:rPr>
              <w:instrText xml:space="preserve"> HYPERLINK "consultantplus://offline/ref%3D0E8C51EFF77574B8234277044BEEA748D7370502AA5BBC298B11C4BCAE67C42E22767A357F706CB29436E11061EF2ED572411645DCA87947n548H" \h </w:instrText>
            </w:r>
            <w:r>
              <w:rPr>
                <w:highlight w:val="none"/>
              </w:rPr>
              <w:fldChar w:fldCharType="separate"/>
            </w:r>
            <w:r>
              <w:rPr>
                <w:color w:val="0000FF"/>
                <w:sz w:val="24"/>
                <w:highlight w:val="none"/>
              </w:rPr>
              <w:t xml:space="preserve">статья 15 </w:t>
            </w:r>
            <w:r>
              <w:rPr>
                <w:color w:val="0000FF"/>
                <w:sz w:val="24"/>
                <w:highlight w:val="none"/>
              </w:rPr>
              <w:fldChar w:fldCharType="end"/>
            </w:r>
            <w:r>
              <w:rPr>
                <w:sz w:val="24"/>
                <w:highlight w:val="none"/>
              </w:rPr>
              <w:t>Федерального</w:t>
            </w:r>
            <w:r>
              <w:rPr>
                <w:spacing w:val="1"/>
                <w:sz w:val="24"/>
                <w:highlight w:val="none"/>
              </w:rPr>
              <w:t xml:space="preserve"> </w:t>
            </w:r>
            <w:r>
              <w:rPr>
                <w:sz w:val="24"/>
                <w:highlight w:val="none"/>
              </w:rPr>
              <w:t>закона</w:t>
            </w:r>
            <w:r>
              <w:rPr>
                <w:spacing w:val="-3"/>
                <w:sz w:val="24"/>
                <w:highlight w:val="none"/>
              </w:rPr>
              <w:t xml:space="preserve"> </w:t>
            </w:r>
            <w:r>
              <w:rPr>
                <w:sz w:val="24"/>
                <w:highlight w:val="none"/>
              </w:rPr>
              <w:t>от</w:t>
            </w:r>
            <w:r>
              <w:rPr>
                <w:spacing w:val="-1"/>
                <w:sz w:val="24"/>
                <w:highlight w:val="none"/>
              </w:rPr>
              <w:t xml:space="preserve"> </w:t>
            </w:r>
            <w:r>
              <w:rPr>
                <w:sz w:val="24"/>
                <w:highlight w:val="none"/>
              </w:rPr>
              <w:t>6</w:t>
            </w:r>
            <w:r>
              <w:rPr>
                <w:spacing w:val="-1"/>
                <w:sz w:val="24"/>
                <w:highlight w:val="none"/>
              </w:rPr>
              <w:t xml:space="preserve"> </w:t>
            </w:r>
            <w:r>
              <w:rPr>
                <w:sz w:val="24"/>
                <w:highlight w:val="none"/>
              </w:rPr>
              <w:t>декабря</w:t>
            </w:r>
            <w:r>
              <w:rPr>
                <w:spacing w:val="-1"/>
                <w:sz w:val="24"/>
                <w:highlight w:val="none"/>
              </w:rPr>
              <w:t xml:space="preserve"> </w:t>
            </w:r>
            <w:r>
              <w:rPr>
                <w:sz w:val="24"/>
                <w:highlight w:val="none"/>
              </w:rPr>
              <w:t>2011</w:t>
            </w:r>
            <w:r>
              <w:rPr>
                <w:spacing w:val="-1"/>
                <w:sz w:val="24"/>
                <w:highlight w:val="none"/>
              </w:rPr>
              <w:t xml:space="preserve"> </w:t>
            </w:r>
            <w:r>
              <w:rPr>
                <w:sz w:val="24"/>
                <w:highlight w:val="none"/>
              </w:rPr>
              <w:t>г.</w:t>
            </w:r>
            <w:r>
              <w:rPr>
                <w:spacing w:val="-2"/>
                <w:sz w:val="24"/>
                <w:highlight w:val="none"/>
              </w:rPr>
              <w:t xml:space="preserve"> </w:t>
            </w:r>
            <w:r>
              <w:rPr>
                <w:sz w:val="24"/>
                <w:highlight w:val="none"/>
              </w:rPr>
              <w:t>N</w:t>
            </w:r>
            <w:r>
              <w:rPr>
                <w:spacing w:val="-57"/>
                <w:sz w:val="24"/>
                <w:highlight w:val="none"/>
              </w:rPr>
              <w:t xml:space="preserve"> </w:t>
            </w:r>
            <w:r>
              <w:rPr>
                <w:sz w:val="24"/>
                <w:highlight w:val="none"/>
              </w:rPr>
              <w:t>402-ФЗ "О бухгалтерском</w:t>
            </w:r>
            <w:r>
              <w:rPr>
                <w:spacing w:val="1"/>
                <w:sz w:val="24"/>
                <w:highlight w:val="none"/>
              </w:rPr>
              <w:t xml:space="preserve"> </w:t>
            </w:r>
            <w:r>
              <w:rPr>
                <w:sz w:val="24"/>
                <w:highlight w:val="none"/>
              </w:rPr>
              <w:t>учете"</w:t>
            </w:r>
          </w:p>
        </w:tc>
        <w:tc>
          <w:tcPr>
            <w:tcW w:w="1134" w:type="dxa"/>
          </w:tcPr>
          <w:p>
            <w:pPr>
              <w:pStyle w:val="8"/>
              <w:spacing w:before="92"/>
              <w:ind w:left="229"/>
              <w:rPr>
                <w:sz w:val="24"/>
                <w:highlight w:val="none"/>
              </w:rPr>
            </w:pPr>
            <w:r>
              <w:rPr>
                <w:sz w:val="24"/>
                <w:highlight w:val="none"/>
              </w:rPr>
              <w:t>кол-во</w:t>
            </w:r>
          </w:p>
        </w:tc>
        <w:tc>
          <w:tcPr>
            <w:tcW w:w="850" w:type="dxa"/>
          </w:tcPr>
          <w:p>
            <w:pPr>
              <w:pStyle w:val="8"/>
              <w:spacing w:before="92"/>
              <w:ind w:left="6"/>
              <w:jc w:val="center"/>
              <w:rPr>
                <w:sz w:val="24"/>
                <w:highlight w:val="none"/>
              </w:rPr>
            </w:pPr>
            <w:r>
              <w:rPr>
                <w:sz w:val="24"/>
                <w:highlight w:val="none"/>
              </w:rPr>
              <w:t>2</w:t>
            </w:r>
          </w:p>
        </w:tc>
        <w:tc>
          <w:tcPr>
            <w:tcW w:w="2381" w:type="dxa"/>
          </w:tcPr>
          <w:p>
            <w:pPr>
              <w:pStyle w:val="8"/>
              <w:spacing w:before="92"/>
              <w:ind w:left="139" w:right="136" w:firstLine="2"/>
              <w:jc w:val="center"/>
              <w:rPr>
                <w:sz w:val="24"/>
                <w:highlight w:val="none"/>
              </w:rPr>
            </w:pPr>
            <w:r>
              <w:rPr>
                <w:highlight w:val="none"/>
              </w:rPr>
              <w:fldChar w:fldCharType="begin"/>
            </w:r>
            <w:r>
              <w:rPr>
                <w:highlight w:val="none"/>
              </w:rPr>
              <w:instrText xml:space="preserve"> HYPERLINK "consultantplus://offline/ref%3D0E8C51EFF77574B8234277044BEEA748D03E0D07A25EBC298B11C4BCAE67C42E22767A3C7A7465BAC96CF11428B82BC97A5C0844C2A8n74BH" \h </w:instrText>
            </w:r>
            <w:r>
              <w:rPr>
                <w:highlight w:val="none"/>
              </w:rPr>
              <w:fldChar w:fldCharType="separate"/>
            </w:r>
            <w:r>
              <w:rPr>
                <w:color w:val="0000FF"/>
                <w:sz w:val="24"/>
                <w:highlight w:val="none"/>
              </w:rPr>
              <w:t>статья 15.15.6</w:t>
            </w:r>
            <w:r>
              <w:rPr>
                <w:color w:val="0000FF"/>
                <w:sz w:val="24"/>
                <w:highlight w:val="none"/>
              </w:rPr>
              <w:fldChar w:fldCharType="end"/>
            </w:r>
            <w:r>
              <w:rPr>
                <w:color w:val="0000FF"/>
                <w:spacing w:val="1"/>
                <w:sz w:val="24"/>
                <w:highlight w:val="none"/>
              </w:rPr>
              <w:t xml:space="preserve"> </w:t>
            </w:r>
            <w:r>
              <w:rPr>
                <w:sz w:val="24"/>
                <w:highlight w:val="none"/>
              </w:rPr>
              <w:t>Кодекса Российской</w:t>
            </w:r>
            <w:r>
              <w:rPr>
                <w:spacing w:val="-58"/>
                <w:sz w:val="24"/>
                <w:highlight w:val="none"/>
              </w:rPr>
              <w:t xml:space="preserve"> </w:t>
            </w:r>
            <w:r>
              <w:rPr>
                <w:sz w:val="24"/>
                <w:highlight w:val="none"/>
              </w:rPr>
              <w:t>Федерации</w:t>
            </w:r>
            <w:r>
              <w:rPr>
                <w:spacing w:val="-1"/>
                <w:sz w:val="24"/>
                <w:highlight w:val="none"/>
              </w:rPr>
              <w:t xml:space="preserve"> </w:t>
            </w:r>
            <w:r>
              <w:rPr>
                <w:sz w:val="24"/>
                <w:highlight w:val="none"/>
              </w:rPr>
              <w:t>об</w:t>
            </w:r>
          </w:p>
          <w:p>
            <w:pPr>
              <w:pStyle w:val="8"/>
              <w:spacing w:before="1"/>
              <w:ind w:left="75" w:right="71"/>
              <w:jc w:val="center"/>
              <w:rPr>
                <w:sz w:val="24"/>
                <w:highlight w:val="none"/>
              </w:rPr>
            </w:pPr>
            <w:r>
              <w:rPr>
                <w:sz w:val="24"/>
                <w:highlight w:val="none"/>
              </w:rPr>
              <w:t>административных</w:t>
            </w:r>
            <w:r>
              <w:rPr>
                <w:spacing w:val="-58"/>
                <w:sz w:val="24"/>
                <w:highlight w:val="none"/>
              </w:rPr>
              <w:t xml:space="preserve"> </w:t>
            </w:r>
            <w:r>
              <w:rPr>
                <w:sz w:val="24"/>
                <w:highlight w:val="none"/>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left="75" w:right="64"/>
              <w:jc w:val="center"/>
              <w:rPr>
                <w:sz w:val="24"/>
              </w:rPr>
            </w:pPr>
            <w:r>
              <w:rPr>
                <w:sz w:val="24"/>
              </w:rPr>
              <w:t>2.11</w:t>
            </w:r>
          </w:p>
        </w:tc>
        <w:tc>
          <w:tcPr>
            <w:tcW w:w="3401" w:type="dxa"/>
          </w:tcPr>
          <w:p>
            <w:pPr>
              <w:pStyle w:val="8"/>
              <w:tabs>
                <w:tab w:val="left" w:pos="2072"/>
              </w:tabs>
              <w:spacing w:before="95"/>
              <w:ind w:left="64" w:right="46"/>
              <w:jc w:val="both"/>
              <w:rPr>
                <w:sz w:val="24"/>
              </w:rPr>
            </w:pPr>
            <w:r>
              <w:rPr>
                <w:sz w:val="24"/>
              </w:rPr>
              <w:t>Нарушение</w:t>
            </w:r>
            <w:r>
              <w:rPr>
                <w:sz w:val="24"/>
              </w:rPr>
              <w:tab/>
            </w:r>
            <w:r>
              <w:rPr>
                <w:spacing w:val="-1"/>
                <w:sz w:val="24"/>
              </w:rPr>
              <w:t>требований,</w:t>
            </w:r>
            <w:r>
              <w:rPr>
                <w:spacing w:val="-58"/>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ведения</w:t>
            </w:r>
            <w:r>
              <w:rPr>
                <w:sz w:val="24"/>
              </w:rPr>
              <w:tab/>
            </w:r>
            <w:r>
              <w:rPr>
                <w:spacing w:val="-1"/>
                <w:sz w:val="24"/>
              </w:rPr>
              <w:t>бюджетного</w:t>
            </w:r>
            <w:r>
              <w:rPr>
                <w:spacing w:val="-58"/>
                <w:sz w:val="24"/>
              </w:rPr>
              <w:t xml:space="preserve"> </w:t>
            </w:r>
            <w:r>
              <w:rPr>
                <w:sz w:val="24"/>
              </w:rPr>
              <w:t>(бухгалтерского)</w:t>
            </w:r>
            <w:r>
              <w:rPr>
                <w:spacing w:val="2"/>
                <w:sz w:val="24"/>
              </w:rPr>
              <w:t xml:space="preserve"> </w:t>
            </w:r>
            <w:r>
              <w:rPr>
                <w:sz w:val="24"/>
              </w:rPr>
              <w:t>учета</w:t>
            </w:r>
          </w:p>
        </w:tc>
        <w:tc>
          <w:tcPr>
            <w:tcW w:w="3121" w:type="dxa"/>
          </w:tcPr>
          <w:p>
            <w:pPr>
              <w:pStyle w:val="8"/>
              <w:spacing w:before="95"/>
              <w:ind w:left="141" w:right="131" w:firstLine="40"/>
              <w:jc w:val="both"/>
              <w:rPr>
                <w:sz w:val="24"/>
              </w:rPr>
            </w:pPr>
            <w:r>
              <w:rPr>
                <w:sz w:val="24"/>
              </w:rPr>
              <w:t>федеральные и отраслевые</w:t>
            </w:r>
            <w:r>
              <w:rPr>
                <w:spacing w:val="-57"/>
                <w:sz w:val="24"/>
              </w:rPr>
              <w:t xml:space="preserve"> </w:t>
            </w:r>
            <w:r>
              <w:rPr>
                <w:sz w:val="24"/>
              </w:rPr>
              <w:t>стандарты, утвержденные в</w:t>
            </w:r>
            <w:r>
              <w:rPr>
                <w:spacing w:val="-58"/>
                <w:sz w:val="24"/>
              </w:rPr>
              <w:t xml:space="preserve"> </w:t>
            </w:r>
            <w:r>
              <w:rPr>
                <w:sz w:val="24"/>
              </w:rPr>
              <w:t xml:space="preserve">соответствии со </w:t>
            </w:r>
            <w:r>
              <w:fldChar w:fldCharType="begin"/>
            </w:r>
            <w:r>
              <w:instrText xml:space="preserve"> HYPERLINK "consultantplus://offline/ref%3D0E8C51EFF77574B8234277044BEEA748D7370502AA5BBC298B11C4BCAE67C42E22767A357F706CB69A36E11061EF2ED572411645DCA87947n548H" \h </w:instrText>
            </w:r>
            <w:r>
              <w:fldChar w:fldCharType="separate"/>
            </w:r>
            <w:r>
              <w:rPr>
                <w:color w:val="0000FF"/>
                <w:sz w:val="24"/>
              </w:rPr>
              <w:t>статьей 21</w:t>
            </w:r>
            <w:r>
              <w:rPr>
                <w:color w:val="0000FF"/>
                <w:sz w:val="24"/>
              </w:rPr>
              <w:fldChar w:fldCharType="end"/>
            </w:r>
            <w:r>
              <w:rPr>
                <w:color w:val="0000FF"/>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 6</w:t>
            </w:r>
          </w:p>
          <w:p>
            <w:pPr>
              <w:pStyle w:val="8"/>
              <w:ind w:left="93" w:right="79"/>
              <w:jc w:val="center"/>
              <w:rPr>
                <w:sz w:val="24"/>
              </w:rPr>
            </w:pPr>
            <w:r>
              <w:rPr>
                <w:sz w:val="24"/>
              </w:rPr>
              <w:t>декабря</w:t>
            </w:r>
            <w:r>
              <w:rPr>
                <w:spacing w:val="-2"/>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402-ФЗ</w:t>
            </w:r>
            <w:r>
              <w:rPr>
                <w:spacing w:val="-2"/>
                <w:sz w:val="24"/>
              </w:rPr>
              <w:t xml:space="preserve"> </w:t>
            </w:r>
            <w:r>
              <w:rPr>
                <w:sz w:val="24"/>
              </w:rPr>
              <w:t>"О</w:t>
            </w:r>
            <w:r>
              <w:rPr>
                <w:spacing w:val="-57"/>
                <w:sz w:val="24"/>
              </w:rPr>
              <w:t xml:space="preserve"> </w:t>
            </w:r>
            <w:r>
              <w:rPr>
                <w:sz w:val="24"/>
              </w:rPr>
              <w:t>бухгалтерском</w:t>
            </w:r>
            <w:r>
              <w:rPr>
                <w:spacing w:val="1"/>
                <w:sz w:val="24"/>
              </w:rPr>
              <w:t xml:space="preserve"> </w:t>
            </w:r>
            <w:r>
              <w:rPr>
                <w:sz w:val="24"/>
              </w:rPr>
              <w:t>учете";</w:t>
            </w:r>
            <w:r>
              <w:rPr>
                <w:spacing w:val="1"/>
                <w:sz w:val="24"/>
              </w:rPr>
              <w:t xml:space="preserve"> </w:t>
            </w:r>
            <w:r>
              <w:fldChar w:fldCharType="begin"/>
            </w:r>
            <w:r>
              <w:instrText xml:space="preserve"> HYPERLINK "consultantplus://offline/ref%3D0E8C51EFF77574B8234277044BEEA748D7390803A25FBC298B11C4BCAE67C42E307622397D7873B19E23B74127nB48H"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line="274" w:lineRule="exact"/>
              <w:ind w:left="111" w:right="110"/>
              <w:jc w:val="center"/>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"consultantplus://offline/ref%3D0E8C51EFF77574B8234277044BEEA748D03E0D07A25EBC298B11C4BCAE67C42E22767A3C7A7465BAC96CF11428B82BC97A5C0844C2A8n74BH" \h </w:instrText>
            </w:r>
            <w:r>
              <w:fldChar w:fldCharType="separate"/>
            </w:r>
            <w:r>
              <w:rPr>
                <w:color w:val="0000FF"/>
                <w:sz w:val="24"/>
              </w:rPr>
              <w:t>статья 15.15.6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5"/>
              <w:ind w:left="257" w:right="251" w:firstLine="1"/>
              <w:jc w:val="center"/>
              <w:rPr>
                <w:sz w:val="24"/>
              </w:rPr>
            </w:pPr>
            <w:r>
              <w:rPr>
                <w:sz w:val="24"/>
              </w:rPr>
              <w:t>искажение</w:t>
            </w:r>
            <w:r>
              <w:rPr>
                <w:spacing w:val="1"/>
                <w:sz w:val="24"/>
              </w:rPr>
              <w:t xml:space="preserve"> </w:t>
            </w:r>
            <w:r>
              <w:rPr>
                <w:sz w:val="24"/>
              </w:rPr>
              <w:t>показателя</w:t>
            </w:r>
            <w:r>
              <w:rPr>
                <w:spacing w:val="1"/>
                <w:sz w:val="24"/>
              </w:rPr>
              <w:t xml:space="preserve"> </w:t>
            </w:r>
            <w:r>
              <w:rPr>
                <w:sz w:val="24"/>
              </w:rPr>
              <w:t>бюджетной</w:t>
            </w:r>
            <w:r>
              <w:rPr>
                <w:spacing w:val="-57"/>
                <w:sz w:val="24"/>
              </w:rPr>
              <w:t xml:space="preserve"> </w:t>
            </w:r>
            <w:r>
              <w:rPr>
                <w:sz w:val="24"/>
              </w:rPr>
              <w:t>или</w:t>
            </w:r>
          </w:p>
          <w:p>
            <w:pPr>
              <w:pStyle w:val="8"/>
              <w:ind w:left="149" w:right="96" w:hanging="46"/>
              <w:jc w:val="both"/>
              <w:rPr>
                <w:sz w:val="24"/>
              </w:rPr>
            </w:pPr>
            <w:r>
              <w:rPr>
                <w:spacing w:val="-1"/>
                <w:sz w:val="24"/>
              </w:rPr>
              <w:t>бухгалтерской</w:t>
            </w:r>
            <w:r>
              <w:rPr>
                <w:spacing w:val="-58"/>
                <w:sz w:val="24"/>
              </w:rPr>
              <w:t xml:space="preserve"> </w:t>
            </w:r>
            <w:r>
              <w:rPr>
                <w:sz w:val="24"/>
              </w:rPr>
              <w:t>(финансовой)</w:t>
            </w:r>
            <w:r>
              <w:rPr>
                <w:spacing w:val="-58"/>
                <w:sz w:val="24"/>
              </w:rPr>
              <w:t xml:space="preserve"> </w:t>
            </w:r>
            <w:r>
              <w:rPr>
                <w:sz w:val="24"/>
              </w:rPr>
              <w:t>отчетности</w:t>
            </w:r>
          </w:p>
        </w:tc>
        <w:tc>
          <w:tcPr>
            <w:tcW w:w="1985" w:type="dxa"/>
          </w:tcPr>
          <w:p>
            <w:pPr>
              <w:pStyle w:val="8"/>
              <w:spacing w:before="95"/>
              <w:ind w:left="66" w:right="55"/>
              <w:jc w:val="center"/>
              <w:rPr>
                <w:sz w:val="24"/>
              </w:rPr>
            </w:pPr>
            <w:r>
              <w:rPr>
                <w:sz w:val="24"/>
              </w:rPr>
              <w:t>величина</w:t>
            </w:r>
            <w:r>
              <w:rPr>
                <w:spacing w:val="1"/>
                <w:sz w:val="24"/>
              </w:rPr>
              <w:t xml:space="preserve"> </w:t>
            </w:r>
            <w:r>
              <w:rPr>
                <w:sz w:val="24"/>
              </w:rPr>
              <w:t>искажения</w:t>
            </w:r>
            <w:r>
              <w:rPr>
                <w:spacing w:val="-57"/>
                <w:sz w:val="24"/>
              </w:rPr>
              <w:t xml:space="preserve"> </w:t>
            </w:r>
            <w:r>
              <w:rPr>
                <w:sz w:val="24"/>
              </w:rPr>
              <w:t>показателя</w:t>
            </w:r>
          </w:p>
          <w:p>
            <w:pPr>
              <w:pStyle w:val="8"/>
              <w:ind w:left="62" w:right="55"/>
              <w:jc w:val="center"/>
              <w:rPr>
                <w:sz w:val="24"/>
              </w:rPr>
            </w:pPr>
            <w:r>
              <w:rPr>
                <w:sz w:val="24"/>
              </w:rPr>
              <w:t>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1"/>
                <w:sz w:val="24"/>
              </w:rPr>
              <w:t xml:space="preserve"> </w:t>
            </w:r>
            <w:r>
              <w:rPr>
                <w:sz w:val="24"/>
              </w:rPr>
              <w:t>отчетности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328" w:right="317" w:hanging="3"/>
              <w:jc w:val="center"/>
              <w:rPr>
                <w:sz w:val="24"/>
              </w:rPr>
            </w:pP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1</w:t>
            </w:r>
            <w:r>
              <w:rPr>
                <w:spacing w:val="-6"/>
                <w:sz w:val="24"/>
              </w:rPr>
              <w:t xml:space="preserve"> </w:t>
            </w:r>
            <w:r>
              <w:rPr>
                <w:sz w:val="24"/>
              </w:rPr>
              <w:t>декабря</w:t>
            </w:r>
            <w:r>
              <w:rPr>
                <w:spacing w:val="-57"/>
                <w:sz w:val="24"/>
              </w:rPr>
              <w:t xml:space="preserve"> </w:t>
            </w:r>
            <w:r>
              <w:rPr>
                <w:sz w:val="24"/>
              </w:rPr>
              <w:t>2010</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157н "Об</w:t>
            </w:r>
          </w:p>
          <w:p>
            <w:pPr>
              <w:pStyle w:val="8"/>
              <w:ind w:left="95" w:right="86" w:hanging="1"/>
              <w:jc w:val="center"/>
              <w:rPr>
                <w:sz w:val="24"/>
              </w:rPr>
            </w:pPr>
            <w:r>
              <w:rPr>
                <w:sz w:val="24"/>
              </w:rPr>
              <w:t>утверждении Единого плана</w:t>
            </w:r>
            <w:r>
              <w:rPr>
                <w:spacing w:val="-57"/>
                <w:sz w:val="24"/>
              </w:rPr>
              <w:t xml:space="preserve"> </w:t>
            </w:r>
            <w:r>
              <w:rPr>
                <w:sz w:val="24"/>
              </w:rPr>
              <w:t>счетов</w:t>
            </w:r>
            <w:r>
              <w:rPr>
                <w:spacing w:val="-9"/>
                <w:sz w:val="24"/>
              </w:rPr>
              <w:t xml:space="preserve"> </w:t>
            </w:r>
            <w:r>
              <w:rPr>
                <w:sz w:val="24"/>
              </w:rPr>
              <w:t>бухгалтерского</w:t>
            </w:r>
            <w:r>
              <w:rPr>
                <w:spacing w:val="-9"/>
                <w:sz w:val="24"/>
              </w:rPr>
              <w:t xml:space="preserve"> </w:t>
            </w:r>
            <w:r>
              <w:rPr>
                <w:sz w:val="24"/>
              </w:rPr>
              <w:t>учета</w:t>
            </w:r>
            <w:r>
              <w:rPr>
                <w:spacing w:val="-57"/>
                <w:sz w:val="24"/>
              </w:rPr>
              <w:t xml:space="preserve"> </w:t>
            </w:r>
            <w:r>
              <w:rPr>
                <w:sz w:val="24"/>
              </w:rPr>
              <w:t>для органов</w:t>
            </w:r>
            <w:r>
              <w:rPr>
                <w:spacing w:val="1"/>
                <w:sz w:val="24"/>
              </w:rPr>
              <w:t xml:space="preserve"> </w:t>
            </w:r>
            <w:r>
              <w:rPr>
                <w:sz w:val="24"/>
              </w:rPr>
              <w:t>государственной власти</w:t>
            </w:r>
            <w:r>
              <w:rPr>
                <w:spacing w:val="1"/>
                <w:sz w:val="24"/>
              </w:rPr>
              <w:t xml:space="preserve"> </w:t>
            </w:r>
            <w:r>
              <w:rPr>
                <w:sz w:val="24"/>
              </w:rPr>
              <w:t>(государственных органов),</w:t>
            </w:r>
            <w:r>
              <w:rPr>
                <w:spacing w:val="1"/>
                <w:sz w:val="24"/>
              </w:rPr>
              <w:t xml:space="preserve"> </w:t>
            </w:r>
            <w:r>
              <w:rPr>
                <w:sz w:val="24"/>
              </w:rPr>
              <w:t>органов местного</w:t>
            </w:r>
            <w:r>
              <w:rPr>
                <w:spacing w:val="1"/>
                <w:sz w:val="24"/>
              </w:rPr>
              <w:t xml:space="preserve"> </w:t>
            </w:r>
            <w:r>
              <w:rPr>
                <w:sz w:val="24"/>
              </w:rPr>
              <w:t>самоуправления, органов</w:t>
            </w:r>
            <w:r>
              <w:rPr>
                <w:spacing w:val="1"/>
                <w:sz w:val="24"/>
              </w:rPr>
              <w:t xml:space="preserve"> </w:t>
            </w:r>
            <w:r>
              <w:rPr>
                <w:sz w:val="24"/>
              </w:rPr>
              <w:t>управления</w:t>
            </w:r>
          </w:p>
          <w:p>
            <w:pPr>
              <w:pStyle w:val="8"/>
              <w:spacing w:before="1"/>
              <w:ind w:left="165" w:right="145" w:firstLine="435"/>
              <w:rPr>
                <w:sz w:val="24"/>
              </w:rPr>
            </w:pPr>
            <w:r>
              <w:rPr>
                <w:sz w:val="24"/>
              </w:rPr>
              <w:t>государственными</w:t>
            </w:r>
            <w:r>
              <w:rPr>
                <w:spacing w:val="1"/>
                <w:sz w:val="24"/>
              </w:rPr>
              <w:t xml:space="preserve"> </w:t>
            </w:r>
            <w:r>
              <w:rPr>
                <w:sz w:val="24"/>
              </w:rPr>
              <w:t>внебюджетными фондами,</w:t>
            </w:r>
            <w:r>
              <w:rPr>
                <w:spacing w:val="-57"/>
                <w:sz w:val="24"/>
              </w:rPr>
              <w:t xml:space="preserve"> </w:t>
            </w:r>
            <w:r>
              <w:rPr>
                <w:sz w:val="24"/>
              </w:rPr>
              <w:t>государственных</w:t>
            </w:r>
            <w:r>
              <w:rPr>
                <w:spacing w:val="-9"/>
                <w:sz w:val="24"/>
              </w:rPr>
              <w:t xml:space="preserve"> </w:t>
            </w:r>
            <w:r>
              <w:rPr>
                <w:sz w:val="24"/>
              </w:rPr>
              <w:t>академий</w:t>
            </w:r>
          </w:p>
          <w:p>
            <w:pPr>
              <w:pStyle w:val="8"/>
              <w:spacing w:before="1"/>
              <w:ind w:left="65" w:right="58"/>
              <w:jc w:val="center"/>
              <w:rPr>
                <w:sz w:val="24"/>
              </w:rPr>
            </w:pPr>
            <w:r>
              <w:rPr>
                <w:sz w:val="24"/>
              </w:rPr>
              <w:t>наук,</w:t>
            </w:r>
            <w:r>
              <w:rPr>
                <w:spacing w:val="-8"/>
                <w:sz w:val="24"/>
              </w:rPr>
              <w:t xml:space="preserve"> </w:t>
            </w:r>
            <w:r>
              <w:rPr>
                <w:sz w:val="24"/>
              </w:rPr>
              <w:t>государственных</w:t>
            </w:r>
            <w:r>
              <w:rPr>
                <w:spacing w:val="-57"/>
                <w:sz w:val="24"/>
              </w:rPr>
              <w:t xml:space="preserve"> </w:t>
            </w:r>
            <w:r>
              <w:rPr>
                <w:sz w:val="24"/>
              </w:rPr>
              <w:t>(муниципальных)</w:t>
            </w:r>
          </w:p>
          <w:p>
            <w:pPr>
              <w:pStyle w:val="8"/>
              <w:ind w:left="181" w:right="175"/>
              <w:jc w:val="center"/>
              <w:rPr>
                <w:sz w:val="24"/>
              </w:rPr>
            </w:pPr>
            <w:r>
              <w:rPr>
                <w:sz w:val="24"/>
              </w:rPr>
              <w:t>учреждений и Инструкции</w:t>
            </w:r>
            <w:r>
              <w:rPr>
                <w:spacing w:val="-57"/>
                <w:sz w:val="24"/>
              </w:rPr>
              <w:t xml:space="preserve"> </w:t>
            </w:r>
            <w:r>
              <w:rPr>
                <w:sz w:val="24"/>
              </w:rPr>
              <w:t>по его применению";</w:t>
            </w:r>
            <w:r>
              <w:rPr>
                <w:spacing w:val="1"/>
                <w:sz w:val="24"/>
              </w:rPr>
              <w:t xml:space="preserve"> </w:t>
            </w:r>
            <w:r>
              <w:fldChar w:fldCharType="begin"/>
            </w:r>
            <w:r>
              <w:instrText xml:space="preserve"> HYPERLINK "consultantplus://offline/ref%3D0E8C51EFF77574B8234277044BEEA748D7380D04A85FBC298B11C4BCAE67C42E307622397D7873B19E23B74127nB48H"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ind w:left="268" w:right="257" w:hanging="1"/>
              <w:jc w:val="center"/>
              <w:rPr>
                <w:sz w:val="24"/>
              </w:rPr>
            </w:pP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16</w:t>
            </w:r>
            <w:r>
              <w:rPr>
                <w:spacing w:val="-6"/>
                <w:sz w:val="24"/>
              </w:rPr>
              <w:t xml:space="preserve"> </w:t>
            </w:r>
            <w:r>
              <w:rPr>
                <w:sz w:val="24"/>
              </w:rPr>
              <w:t>декабря</w:t>
            </w:r>
            <w:r>
              <w:rPr>
                <w:spacing w:val="-57"/>
                <w:sz w:val="24"/>
              </w:rPr>
              <w:t xml:space="preserve"> </w:t>
            </w:r>
            <w:r>
              <w:rPr>
                <w:sz w:val="24"/>
              </w:rPr>
              <w:t>2010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174н</w:t>
            </w:r>
            <w:r>
              <w:rPr>
                <w:spacing w:val="-1"/>
                <w:sz w:val="24"/>
              </w:rPr>
              <w:t xml:space="preserve"> </w:t>
            </w:r>
            <w:r>
              <w:rPr>
                <w:sz w:val="24"/>
              </w:rPr>
              <w:t>"Об</w:t>
            </w:r>
          </w:p>
          <w:p>
            <w:pPr>
              <w:pStyle w:val="8"/>
              <w:ind w:left="68" w:right="58"/>
              <w:jc w:val="center"/>
              <w:rPr>
                <w:sz w:val="24"/>
              </w:rPr>
            </w:pPr>
            <w:r>
              <w:rPr>
                <w:sz w:val="24"/>
              </w:rPr>
              <w:t>утверждении</w:t>
            </w:r>
            <w:r>
              <w:rPr>
                <w:spacing w:val="-5"/>
                <w:sz w:val="24"/>
              </w:rPr>
              <w:t xml:space="preserve"> </w:t>
            </w:r>
            <w:r>
              <w:rPr>
                <w:sz w:val="24"/>
              </w:rPr>
              <w:t>Плана</w:t>
            </w:r>
            <w:r>
              <w:rPr>
                <w:spacing w:val="-6"/>
                <w:sz w:val="24"/>
              </w:rPr>
              <w:t xml:space="preserve"> </w:t>
            </w:r>
            <w:r>
              <w:rPr>
                <w:sz w:val="24"/>
              </w:rPr>
              <w:t>счетов</w:t>
            </w:r>
            <w:r>
              <w:rPr>
                <w:spacing w:val="-57"/>
                <w:sz w:val="24"/>
              </w:rPr>
              <w:t xml:space="preserve"> </w:t>
            </w:r>
            <w:r>
              <w:rPr>
                <w:sz w:val="24"/>
              </w:rPr>
              <w:t>бухгалтерского учета</w:t>
            </w:r>
          </w:p>
          <w:p>
            <w:pPr>
              <w:pStyle w:val="8"/>
              <w:ind w:left="65" w:right="58"/>
              <w:jc w:val="center"/>
              <w:rPr>
                <w:sz w:val="24"/>
              </w:rPr>
            </w:pPr>
            <w:r>
              <w:rPr>
                <w:sz w:val="24"/>
              </w:rPr>
              <w:t>бюджетных учреждений и</w:t>
            </w:r>
            <w:r>
              <w:rPr>
                <w:spacing w:val="-58"/>
                <w:sz w:val="24"/>
              </w:rPr>
              <w:t xml:space="preserve"> </w:t>
            </w:r>
            <w:r>
              <w:rPr>
                <w:sz w:val="24"/>
              </w:rPr>
              <w:t>Инструкции по его</w:t>
            </w:r>
            <w:r>
              <w:rPr>
                <w:spacing w:val="1"/>
                <w:sz w:val="24"/>
              </w:rPr>
              <w:t xml:space="preserve"> </w:t>
            </w:r>
            <w:r>
              <w:rPr>
                <w:sz w:val="24"/>
              </w:rPr>
              <w:t>применению";</w:t>
            </w:r>
          </w:p>
          <w:p>
            <w:pPr>
              <w:pStyle w:val="8"/>
              <w:ind w:left="328" w:right="317" w:firstLine="120"/>
              <w:jc w:val="both"/>
              <w:rPr>
                <w:sz w:val="24"/>
              </w:rPr>
            </w:pPr>
            <w:r>
              <w:fldChar w:fldCharType="begin"/>
            </w:r>
            <w:r>
              <w:instrText xml:space="preserve"> HYPERLINK "consultantplus://offline/ref%3D0E8C51EFF77574B8234277044BEEA748D7380D05AA5CBC298B11C4BCAE67C42E307622397D7873B19E23B74127nB48H"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финансов Российской</w:t>
            </w:r>
            <w:r>
              <w:rPr>
                <w:spacing w:val="1"/>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6</w:t>
            </w:r>
            <w:r>
              <w:rPr>
                <w:spacing w:val="-6"/>
                <w:sz w:val="24"/>
              </w:rPr>
              <w:t xml:space="preserve"> </w:t>
            </w:r>
            <w:r>
              <w:rPr>
                <w:sz w:val="24"/>
              </w:rPr>
              <w:t>декабря</w:t>
            </w:r>
          </w:p>
          <w:p>
            <w:pPr>
              <w:pStyle w:val="8"/>
              <w:spacing w:before="1"/>
              <w:ind w:left="69" w:right="58"/>
              <w:jc w:val="center"/>
              <w:rPr>
                <w:sz w:val="24"/>
              </w:rPr>
            </w:pPr>
            <w:r>
              <w:rPr>
                <w:sz w:val="24"/>
              </w:rPr>
              <w:t>2010</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162н</w:t>
            </w:r>
            <w:r>
              <w:rPr>
                <w:spacing w:val="-1"/>
                <w:sz w:val="24"/>
              </w:rPr>
              <w:t xml:space="preserve"> </w:t>
            </w:r>
            <w:r>
              <w:rPr>
                <w:sz w:val="24"/>
              </w:rPr>
              <w:t>"Об</w:t>
            </w:r>
          </w:p>
          <w:p>
            <w:pPr>
              <w:pStyle w:val="8"/>
              <w:ind w:left="68" w:right="58"/>
              <w:jc w:val="center"/>
              <w:rPr>
                <w:sz w:val="24"/>
              </w:rPr>
            </w:pPr>
            <w:r>
              <w:rPr>
                <w:sz w:val="24"/>
              </w:rPr>
              <w:t>утверждении</w:t>
            </w:r>
            <w:r>
              <w:rPr>
                <w:spacing w:val="-5"/>
                <w:sz w:val="24"/>
              </w:rPr>
              <w:t xml:space="preserve"> </w:t>
            </w:r>
            <w:r>
              <w:rPr>
                <w:sz w:val="24"/>
              </w:rPr>
              <w:t>Плана</w:t>
            </w:r>
            <w:r>
              <w:rPr>
                <w:spacing w:val="-6"/>
                <w:sz w:val="24"/>
              </w:rPr>
              <w:t xml:space="preserve"> </w:t>
            </w:r>
            <w:r>
              <w:rPr>
                <w:sz w:val="24"/>
              </w:rPr>
              <w:t>счетов</w:t>
            </w:r>
            <w:r>
              <w:rPr>
                <w:spacing w:val="-57"/>
                <w:sz w:val="24"/>
              </w:rPr>
              <w:t xml:space="preserve"> </w:t>
            </w:r>
            <w:r>
              <w:rPr>
                <w:sz w:val="24"/>
              </w:rPr>
              <w:t>бюджетного</w:t>
            </w:r>
            <w:r>
              <w:rPr>
                <w:spacing w:val="1"/>
                <w:sz w:val="24"/>
              </w:rPr>
              <w:t xml:space="preserve"> </w:t>
            </w:r>
            <w:r>
              <w:rPr>
                <w:sz w:val="24"/>
              </w:rPr>
              <w:t>учета</w:t>
            </w:r>
            <w:r>
              <w:rPr>
                <w:spacing w:val="-1"/>
                <w:sz w:val="24"/>
              </w:rPr>
              <w:t xml:space="preserve"> </w:t>
            </w:r>
            <w:r>
              <w:rPr>
                <w:sz w:val="24"/>
              </w:rPr>
              <w:t>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448" w:right="437" w:hanging="2"/>
              <w:jc w:val="center"/>
              <w:rPr>
                <w:sz w:val="24"/>
              </w:rPr>
            </w:pPr>
            <w:r>
              <w:rPr>
                <w:sz w:val="24"/>
              </w:rPr>
              <w:t>Инструкции по его</w:t>
            </w:r>
            <w:r>
              <w:rPr>
                <w:spacing w:val="1"/>
                <w:sz w:val="24"/>
              </w:rPr>
              <w:t xml:space="preserve"> </w:t>
            </w:r>
            <w:r>
              <w:rPr>
                <w:sz w:val="24"/>
              </w:rPr>
              <w:t>применению";</w:t>
            </w:r>
            <w:r>
              <w:rPr>
                <w:spacing w:val="1"/>
                <w:sz w:val="24"/>
              </w:rPr>
              <w:t xml:space="preserve"> </w:t>
            </w:r>
            <w:r>
              <w:fldChar w:fldCharType="begin"/>
            </w:r>
            <w:r>
              <w:instrText xml:space="preserve"> HYPERLINK "consultantplus://offline/ref%3D0E8C51EFF77574B8234277044BEEA748D6360A0EAD5CBC298B11C4BCAE67C42E307622397D7873B19E23B74127nB48H" \h </w:instrText>
            </w:r>
            <w:r>
              <w:fldChar w:fldCharType="separate"/>
            </w:r>
            <w:r>
              <w:rPr>
                <w:color w:val="0000FF"/>
                <w:sz w:val="24"/>
              </w:rPr>
              <w:t>приказ</w:t>
            </w:r>
            <w:r>
              <w:rPr>
                <w:color w:val="0000FF"/>
                <w:spacing w:val="-7"/>
                <w:sz w:val="24"/>
              </w:rPr>
              <w:t xml:space="preserve"> </w:t>
            </w:r>
            <w:r>
              <w:rPr>
                <w:color w:val="0000FF"/>
                <w:spacing w:val="-7"/>
                <w:sz w:val="24"/>
              </w:rPr>
              <w:fldChar w:fldCharType="end"/>
            </w:r>
            <w:r>
              <w:rPr>
                <w:sz w:val="24"/>
              </w:rPr>
              <w:t>Министерства</w:t>
            </w:r>
          </w:p>
          <w:p>
            <w:pPr>
              <w:pStyle w:val="8"/>
              <w:ind w:left="131" w:right="119" w:firstLine="307"/>
              <w:rPr>
                <w:sz w:val="24"/>
              </w:rPr>
            </w:pPr>
            <w:r>
              <w:rPr>
                <w:sz w:val="24"/>
              </w:rPr>
              <w:t>финансов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29</w:t>
            </w:r>
            <w:r>
              <w:rPr>
                <w:spacing w:val="-4"/>
                <w:sz w:val="24"/>
              </w:rPr>
              <w:t xml:space="preserve"> </w:t>
            </w:r>
            <w:r>
              <w:rPr>
                <w:sz w:val="24"/>
              </w:rPr>
              <w:t>июля</w:t>
            </w:r>
            <w:r>
              <w:rPr>
                <w:spacing w:val="-7"/>
                <w:sz w:val="24"/>
              </w:rPr>
              <w:t xml:space="preserve"> </w:t>
            </w:r>
            <w:r>
              <w:rPr>
                <w:sz w:val="24"/>
              </w:rPr>
              <w:t>1998</w:t>
            </w:r>
            <w:r>
              <w:rPr>
                <w:spacing w:val="-57"/>
                <w:sz w:val="24"/>
              </w:rPr>
              <w:t xml:space="preserve"> </w:t>
            </w:r>
            <w:r>
              <w:rPr>
                <w:sz w:val="24"/>
              </w:rPr>
              <w:t>г.</w:t>
            </w:r>
            <w:r>
              <w:rPr>
                <w:spacing w:val="-3"/>
                <w:sz w:val="24"/>
              </w:rPr>
              <w:t xml:space="preserve"> </w:t>
            </w:r>
            <w:r>
              <w:rPr>
                <w:sz w:val="24"/>
              </w:rPr>
              <w:t>N</w:t>
            </w:r>
            <w:r>
              <w:rPr>
                <w:spacing w:val="-2"/>
                <w:sz w:val="24"/>
              </w:rPr>
              <w:t xml:space="preserve"> </w:t>
            </w:r>
            <w:r>
              <w:rPr>
                <w:sz w:val="24"/>
              </w:rPr>
              <w:t>34н</w:t>
            </w:r>
            <w:r>
              <w:rPr>
                <w:spacing w:val="-2"/>
                <w:sz w:val="24"/>
              </w:rPr>
              <w:t xml:space="preserve"> </w:t>
            </w:r>
            <w:r>
              <w:rPr>
                <w:sz w:val="24"/>
              </w:rPr>
              <w:t>"Об</w:t>
            </w:r>
            <w:r>
              <w:rPr>
                <w:spacing w:val="2"/>
                <w:sz w:val="24"/>
              </w:rPr>
              <w:t xml:space="preserve"> </w:t>
            </w:r>
            <w:r>
              <w:rPr>
                <w:sz w:val="24"/>
              </w:rPr>
              <w:t>утверждении</w:t>
            </w:r>
          </w:p>
          <w:p>
            <w:pPr>
              <w:pStyle w:val="8"/>
              <w:spacing w:before="1"/>
              <w:ind w:left="126" w:right="115" w:firstLine="3"/>
              <w:jc w:val="center"/>
              <w:rPr>
                <w:sz w:val="24"/>
              </w:rPr>
            </w:pPr>
            <w:r>
              <w:rPr>
                <w:sz w:val="24"/>
              </w:rPr>
              <w:t>Положения по ведению</w:t>
            </w:r>
            <w:r>
              <w:rPr>
                <w:spacing w:val="1"/>
                <w:sz w:val="24"/>
              </w:rPr>
              <w:t xml:space="preserve"> </w:t>
            </w:r>
            <w:r>
              <w:rPr>
                <w:sz w:val="24"/>
              </w:rPr>
              <w:t>бухгалтерского учета и</w:t>
            </w:r>
            <w:r>
              <w:rPr>
                <w:spacing w:val="1"/>
                <w:sz w:val="24"/>
              </w:rPr>
              <w:t xml:space="preserve"> </w:t>
            </w:r>
            <w:r>
              <w:rPr>
                <w:sz w:val="24"/>
              </w:rPr>
              <w:t>бухгалтерской</w:t>
            </w:r>
            <w:r>
              <w:rPr>
                <w:spacing w:val="-5"/>
                <w:sz w:val="24"/>
              </w:rPr>
              <w:t xml:space="preserve"> </w:t>
            </w:r>
            <w:r>
              <w:rPr>
                <w:sz w:val="24"/>
              </w:rPr>
              <w:t>отчетности</w:t>
            </w:r>
            <w:r>
              <w:rPr>
                <w:spacing w:val="-4"/>
                <w:sz w:val="24"/>
              </w:rPr>
              <w:t xml:space="preserve"> </w:t>
            </w:r>
            <w:r>
              <w:rPr>
                <w:sz w:val="24"/>
              </w:rPr>
              <w:t>в</w:t>
            </w:r>
            <w:r>
              <w:rPr>
                <w:spacing w:val="-57"/>
                <w:sz w:val="24"/>
              </w:rPr>
              <w:t xml:space="preserve"> </w:t>
            </w:r>
            <w:r>
              <w:rPr>
                <w:sz w:val="24"/>
              </w:rPr>
              <w:t>Российской</w:t>
            </w:r>
            <w:r>
              <w:rPr>
                <w:spacing w:val="-2"/>
                <w:sz w:val="24"/>
              </w:rPr>
              <w:t xml:space="preserve"> </w:t>
            </w:r>
            <w:r>
              <w:rPr>
                <w:sz w:val="24"/>
              </w:rPr>
              <w:t>Федерации"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75" w:right="64"/>
              <w:jc w:val="center"/>
              <w:rPr>
                <w:sz w:val="24"/>
              </w:rPr>
            </w:pPr>
            <w:r>
              <w:rPr>
                <w:sz w:val="24"/>
              </w:rPr>
              <w:t>2.12</w:t>
            </w:r>
          </w:p>
        </w:tc>
        <w:tc>
          <w:tcPr>
            <w:tcW w:w="3401" w:type="dxa"/>
          </w:tcPr>
          <w:p>
            <w:pPr>
              <w:pStyle w:val="8"/>
              <w:spacing w:before="92"/>
              <w:ind w:left="64" w:right="47"/>
              <w:jc w:val="both"/>
              <w:rPr>
                <w:sz w:val="24"/>
              </w:rPr>
            </w:pPr>
            <w:r>
              <w:rPr>
                <w:sz w:val="24"/>
              </w:rPr>
              <w:t>Грубое</w:t>
            </w:r>
            <w:r>
              <w:rPr>
                <w:spacing w:val="1"/>
                <w:sz w:val="24"/>
              </w:rPr>
              <w:t xml:space="preserve"> </w:t>
            </w:r>
            <w:r>
              <w:rPr>
                <w:sz w:val="24"/>
              </w:rPr>
              <w:t>нарушение</w:t>
            </w:r>
            <w:r>
              <w:rPr>
                <w:spacing w:val="1"/>
                <w:sz w:val="24"/>
              </w:rPr>
              <w:t xml:space="preserve"> </w:t>
            </w:r>
            <w:r>
              <w:rPr>
                <w:sz w:val="24"/>
              </w:rPr>
              <w:t>правил</w:t>
            </w:r>
            <w:r>
              <w:rPr>
                <w:spacing w:val="1"/>
                <w:sz w:val="24"/>
              </w:rPr>
              <w:t xml:space="preserve"> </w:t>
            </w:r>
            <w:r>
              <w:rPr>
                <w:sz w:val="24"/>
              </w:rPr>
              <w:t>ведения</w:t>
            </w:r>
            <w:r>
              <w:rPr>
                <w:spacing w:val="1"/>
                <w:sz w:val="24"/>
              </w:rPr>
              <w:t xml:space="preserve"> </w:t>
            </w:r>
            <w:r>
              <w:rPr>
                <w:sz w:val="24"/>
              </w:rPr>
              <w:t>бухгалтерского</w:t>
            </w:r>
            <w:r>
              <w:rPr>
                <w:spacing w:val="1"/>
                <w:sz w:val="24"/>
              </w:rPr>
              <w:t xml:space="preserve"> </w:t>
            </w:r>
            <w:r>
              <w:rPr>
                <w:sz w:val="24"/>
              </w:rPr>
              <w:t>учета,</w:t>
            </w:r>
            <w:r>
              <w:rPr>
                <w:spacing w:val="-57"/>
                <w:sz w:val="24"/>
              </w:rPr>
              <w:t xml:space="preserve"> </w:t>
            </w:r>
            <w:r>
              <w:rPr>
                <w:sz w:val="24"/>
              </w:rPr>
              <w:t>выразившееся</w:t>
            </w:r>
            <w:r>
              <w:rPr>
                <w:spacing w:val="1"/>
                <w:sz w:val="24"/>
              </w:rPr>
              <w:t xml:space="preserve"> </w:t>
            </w:r>
            <w:r>
              <w:rPr>
                <w:sz w:val="24"/>
              </w:rPr>
              <w:t>в</w:t>
            </w:r>
            <w:r>
              <w:rPr>
                <w:spacing w:val="1"/>
                <w:sz w:val="24"/>
              </w:rPr>
              <w:t xml:space="preserve"> </w:t>
            </w:r>
            <w:r>
              <w:rPr>
                <w:sz w:val="24"/>
              </w:rPr>
              <w:t>искажении</w:t>
            </w:r>
            <w:r>
              <w:rPr>
                <w:spacing w:val="1"/>
                <w:sz w:val="24"/>
              </w:rPr>
              <w:t xml:space="preserve"> </w:t>
            </w:r>
            <w:r>
              <w:rPr>
                <w:sz w:val="24"/>
              </w:rPr>
              <w:t>любой</w:t>
            </w:r>
            <w:r>
              <w:rPr>
                <w:spacing w:val="1"/>
                <w:sz w:val="24"/>
              </w:rPr>
              <w:t xml:space="preserve"> </w:t>
            </w:r>
            <w:r>
              <w:rPr>
                <w:sz w:val="24"/>
              </w:rPr>
              <w:t>статьи</w:t>
            </w:r>
            <w:r>
              <w:rPr>
                <w:spacing w:val="1"/>
                <w:sz w:val="24"/>
              </w:rPr>
              <w:t xml:space="preserve"> </w:t>
            </w:r>
            <w:r>
              <w:rPr>
                <w:sz w:val="24"/>
              </w:rPr>
              <w:t>(строки)</w:t>
            </w:r>
            <w:r>
              <w:rPr>
                <w:spacing w:val="1"/>
                <w:sz w:val="24"/>
              </w:rPr>
              <w:t xml:space="preserve"> </w:t>
            </w:r>
            <w:r>
              <w:rPr>
                <w:sz w:val="24"/>
              </w:rPr>
              <w:t>формы</w:t>
            </w:r>
            <w:r>
              <w:rPr>
                <w:spacing w:val="-57"/>
                <w:sz w:val="24"/>
              </w:rPr>
              <w:t xml:space="preserve"> </w:t>
            </w:r>
            <w:r>
              <w:rPr>
                <w:sz w:val="24"/>
              </w:rPr>
              <w:t>бухгалтерской</w:t>
            </w:r>
            <w:r>
              <w:rPr>
                <w:spacing w:val="1"/>
                <w:sz w:val="24"/>
              </w:rPr>
              <w:t xml:space="preserve"> </w:t>
            </w:r>
            <w:r>
              <w:rPr>
                <w:sz w:val="24"/>
              </w:rPr>
              <w:t>отчетности</w:t>
            </w:r>
            <w:r>
              <w:rPr>
                <w:spacing w:val="1"/>
                <w:sz w:val="24"/>
              </w:rPr>
              <w:t xml:space="preserve"> </w:t>
            </w:r>
            <w:r>
              <w:rPr>
                <w:sz w:val="24"/>
              </w:rPr>
              <w:t>не</w:t>
            </w:r>
            <w:r>
              <w:rPr>
                <w:spacing w:val="-57"/>
                <w:sz w:val="24"/>
              </w:rPr>
              <w:t xml:space="preserve"> </w:t>
            </w:r>
            <w:r>
              <w:rPr>
                <w:sz w:val="24"/>
              </w:rPr>
              <w:t>менее</w:t>
            </w:r>
            <w:r>
              <w:rPr>
                <w:spacing w:val="-2"/>
                <w:sz w:val="24"/>
              </w:rPr>
              <w:t xml:space="preserve"> </w:t>
            </w:r>
            <w:r>
              <w:rPr>
                <w:sz w:val="24"/>
              </w:rPr>
              <w:t>чем</w:t>
            </w:r>
            <w:r>
              <w:rPr>
                <w:spacing w:val="-1"/>
                <w:sz w:val="24"/>
              </w:rPr>
              <w:t xml:space="preserve"> </w:t>
            </w:r>
            <w:r>
              <w:rPr>
                <w:sz w:val="24"/>
              </w:rPr>
              <w:t>на</w:t>
            </w:r>
            <w:r>
              <w:rPr>
                <w:spacing w:val="-1"/>
                <w:sz w:val="24"/>
              </w:rPr>
              <w:t xml:space="preserve"> </w:t>
            </w:r>
            <w:r>
              <w:rPr>
                <w:sz w:val="24"/>
              </w:rPr>
              <w:t>10</w:t>
            </w:r>
            <w:r>
              <w:rPr>
                <w:spacing w:val="-1"/>
                <w:sz w:val="24"/>
              </w:rPr>
              <w:t xml:space="preserve"> </w:t>
            </w:r>
            <w:r>
              <w:rPr>
                <w:sz w:val="24"/>
              </w:rPr>
              <w:t>процентов</w:t>
            </w:r>
          </w:p>
        </w:tc>
        <w:tc>
          <w:tcPr>
            <w:tcW w:w="3121" w:type="dxa"/>
          </w:tcPr>
          <w:p>
            <w:pPr>
              <w:pStyle w:val="8"/>
              <w:spacing w:before="92"/>
              <w:ind w:left="294" w:right="279" w:firstLine="432"/>
              <w:rPr>
                <w:sz w:val="24"/>
              </w:rPr>
            </w:pPr>
            <w:r>
              <w:rPr>
                <w:sz w:val="24"/>
              </w:rPr>
              <w:t>Часть 3 статьи 9</w:t>
            </w:r>
            <w:r>
              <w:rPr>
                <w:spacing w:val="1"/>
                <w:sz w:val="24"/>
              </w:rPr>
              <w:t xml:space="preserve"> </w:t>
            </w:r>
            <w:r>
              <w:rPr>
                <w:sz w:val="24"/>
              </w:rPr>
              <w:t>Федерального закона от</w:t>
            </w:r>
            <w:r>
              <w:rPr>
                <w:spacing w:val="1"/>
                <w:sz w:val="24"/>
              </w:rPr>
              <w:t xml:space="preserve"> </w:t>
            </w:r>
            <w:r>
              <w:rPr>
                <w:sz w:val="24"/>
              </w:rPr>
              <w:t>06.12.2011</w:t>
            </w:r>
            <w:r>
              <w:rPr>
                <w:spacing w:val="-6"/>
                <w:sz w:val="24"/>
              </w:rPr>
              <w:t xml:space="preserve"> </w:t>
            </w:r>
            <w:r>
              <w:rPr>
                <w:sz w:val="24"/>
              </w:rPr>
              <w:t>№</w:t>
            </w:r>
            <w:r>
              <w:rPr>
                <w:spacing w:val="-7"/>
                <w:sz w:val="24"/>
              </w:rPr>
              <w:t xml:space="preserve"> </w:t>
            </w:r>
            <w:r>
              <w:rPr>
                <w:sz w:val="24"/>
              </w:rPr>
              <w:t>402-ФЗ</w:t>
            </w:r>
            <w:r>
              <w:rPr>
                <w:spacing w:val="-2"/>
                <w:sz w:val="24"/>
              </w:rPr>
              <w:t xml:space="preserve"> </w:t>
            </w:r>
            <w:r>
              <w:rPr>
                <w:sz w:val="24"/>
              </w:rPr>
              <w:t>«О</w:t>
            </w:r>
          </w:p>
          <w:p>
            <w:pPr>
              <w:pStyle w:val="8"/>
              <w:spacing w:before="1"/>
              <w:ind w:left="434"/>
              <w:rPr>
                <w:sz w:val="24"/>
              </w:rPr>
            </w:pPr>
            <w:r>
              <w:rPr>
                <w:sz w:val="24"/>
              </w:rPr>
              <w:t>бухгалтерском</w:t>
            </w:r>
            <w:r>
              <w:rPr>
                <w:spacing w:val="-1"/>
                <w:sz w:val="24"/>
              </w:rPr>
              <w:t xml:space="preserve"> </w:t>
            </w:r>
            <w:r>
              <w:rPr>
                <w:sz w:val="24"/>
              </w:rPr>
              <w:t>учете»</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spacing w:before="1"/>
              <w:ind w:left="205"/>
              <w:rPr>
                <w:sz w:val="24"/>
              </w:rPr>
            </w:pPr>
            <w:r>
              <w:rPr>
                <w:sz w:val="24"/>
              </w:rPr>
              <w:t>рублей</w:t>
            </w:r>
          </w:p>
        </w:tc>
        <w:tc>
          <w:tcPr>
            <w:tcW w:w="850" w:type="dxa"/>
          </w:tcPr>
          <w:p>
            <w:pPr>
              <w:pStyle w:val="8"/>
              <w:spacing w:before="92"/>
              <w:ind w:left="6"/>
              <w:jc w:val="center"/>
              <w:rPr>
                <w:sz w:val="24"/>
              </w:rPr>
            </w:pPr>
            <w:r>
              <w:rPr>
                <w:sz w:val="24"/>
              </w:rPr>
              <w:t>2</w:t>
            </w:r>
          </w:p>
        </w:tc>
        <w:tc>
          <w:tcPr>
            <w:tcW w:w="2381" w:type="dxa"/>
          </w:tcPr>
          <w:p>
            <w:pPr>
              <w:pStyle w:val="8"/>
              <w:spacing w:before="92"/>
              <w:ind w:left="314"/>
              <w:rPr>
                <w:sz w:val="24"/>
              </w:rPr>
            </w:pPr>
            <w:r>
              <w:rPr>
                <w:sz w:val="24"/>
              </w:rPr>
              <w:t>Части 4, 7</w:t>
            </w:r>
            <w:r>
              <w:rPr>
                <w:spacing w:val="-1"/>
                <w:sz w:val="24"/>
              </w:rPr>
              <w:t xml:space="preserve"> </w:t>
            </w:r>
            <w:r>
              <w:rPr>
                <w:sz w:val="24"/>
              </w:rPr>
              <w:t>статьи</w:t>
            </w:r>
          </w:p>
          <w:p>
            <w:pPr>
              <w:pStyle w:val="8"/>
              <w:ind w:left="468" w:right="353" w:hanging="89"/>
              <w:rPr>
                <w:sz w:val="24"/>
              </w:rPr>
            </w:pPr>
            <w:r>
              <w:rPr>
                <w:sz w:val="24"/>
              </w:rPr>
              <w:t>15.15.6 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spacing w:before="1"/>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Pr>
          <w:p>
            <w:pPr>
              <w:pStyle w:val="8"/>
              <w:spacing w:before="95"/>
              <w:ind w:left="75" w:right="64"/>
              <w:jc w:val="center"/>
              <w:rPr>
                <w:sz w:val="24"/>
              </w:rPr>
            </w:pPr>
            <w:r>
              <w:rPr>
                <w:sz w:val="24"/>
              </w:rPr>
              <w:t>2.13</w:t>
            </w:r>
          </w:p>
        </w:tc>
        <w:tc>
          <w:tcPr>
            <w:tcW w:w="3401" w:type="dxa"/>
          </w:tcPr>
          <w:p>
            <w:pPr>
              <w:pStyle w:val="8"/>
              <w:tabs>
                <w:tab w:val="left" w:pos="1496"/>
                <w:tab w:val="left" w:pos="1546"/>
                <w:tab w:val="left" w:pos="1640"/>
                <w:tab w:val="left" w:pos="1944"/>
                <w:tab w:val="left" w:pos="2075"/>
                <w:tab w:val="left" w:pos="2211"/>
                <w:tab w:val="left" w:pos="2247"/>
                <w:tab w:val="left" w:pos="2964"/>
                <w:tab w:val="left" w:pos="3223"/>
              </w:tabs>
              <w:spacing w:before="95"/>
              <w:ind w:left="64" w:right="47"/>
              <w:rPr>
                <w:sz w:val="24"/>
              </w:rPr>
            </w:pPr>
            <w:r>
              <w:rPr>
                <w:sz w:val="24"/>
              </w:rPr>
              <w:t>Нарушение</w:t>
            </w:r>
            <w:r>
              <w:rPr>
                <w:sz w:val="24"/>
              </w:rPr>
              <w:tab/>
            </w:r>
            <w:r>
              <w:rPr>
                <w:sz w:val="24"/>
              </w:rPr>
              <w:tab/>
            </w:r>
            <w:r>
              <w:rPr>
                <w:sz w:val="24"/>
              </w:rPr>
              <w:tab/>
            </w:r>
            <w:r>
              <w:rPr>
                <w:sz w:val="24"/>
              </w:rPr>
              <w:t>требований</w:t>
            </w:r>
            <w:r>
              <w:rPr>
                <w:sz w:val="24"/>
              </w:rPr>
              <w:tab/>
            </w:r>
            <w:r>
              <w:rPr>
                <w:sz w:val="24"/>
              </w:rPr>
              <w:tab/>
            </w:r>
            <w:r>
              <w:rPr>
                <w:spacing w:val="-3"/>
                <w:sz w:val="24"/>
              </w:rPr>
              <w:t>к</w:t>
            </w:r>
            <w:r>
              <w:rPr>
                <w:spacing w:val="-57"/>
                <w:sz w:val="24"/>
              </w:rPr>
              <w:t xml:space="preserve"> </w:t>
            </w:r>
            <w:r>
              <w:rPr>
                <w:sz w:val="24"/>
              </w:rPr>
              <w:t>бюджетному</w:t>
            </w:r>
            <w:r>
              <w:rPr>
                <w:spacing w:val="35"/>
                <w:sz w:val="24"/>
              </w:rPr>
              <w:t xml:space="preserve"> </w:t>
            </w:r>
            <w:r>
              <w:rPr>
                <w:sz w:val="24"/>
              </w:rPr>
              <w:t>(бухгалтерскому)</w:t>
            </w:r>
            <w:r>
              <w:rPr>
                <w:spacing w:val="-57"/>
                <w:sz w:val="24"/>
              </w:rPr>
              <w:t xml:space="preserve"> </w:t>
            </w:r>
            <w:r>
              <w:rPr>
                <w:sz w:val="24"/>
              </w:rPr>
              <w:t>учету,</w:t>
            </w:r>
            <w:r>
              <w:rPr>
                <w:sz w:val="24"/>
              </w:rPr>
              <w:tab/>
            </w:r>
            <w:r>
              <w:rPr>
                <w:sz w:val="24"/>
              </w:rPr>
              <w:tab/>
            </w:r>
            <w:r>
              <w:rPr>
                <w:sz w:val="24"/>
              </w:rPr>
              <w:tab/>
            </w:r>
            <w:r>
              <w:rPr>
                <w:sz w:val="24"/>
              </w:rPr>
              <w:tab/>
            </w:r>
            <w:r>
              <w:rPr>
                <w:sz w:val="24"/>
              </w:rPr>
              <w:tab/>
            </w:r>
            <w:r>
              <w:rPr>
                <w:sz w:val="24"/>
              </w:rPr>
              <w:tab/>
            </w:r>
            <w:r>
              <w:rPr>
                <w:sz w:val="24"/>
              </w:rPr>
              <w:t>повлекшее</w:t>
            </w:r>
            <w:r>
              <w:rPr>
                <w:spacing w:val="-57"/>
                <w:sz w:val="24"/>
              </w:rPr>
              <w:t xml:space="preserve"> </w:t>
            </w:r>
            <w:r>
              <w:rPr>
                <w:sz w:val="24"/>
              </w:rPr>
              <w:t>представление</w:t>
            </w:r>
            <w:r>
              <w:rPr>
                <w:spacing w:val="47"/>
                <w:sz w:val="24"/>
              </w:rPr>
              <w:t xml:space="preserve"> </w:t>
            </w:r>
            <w:r>
              <w:rPr>
                <w:sz w:val="24"/>
              </w:rPr>
              <w:t>бюджетной</w:t>
            </w:r>
            <w:r>
              <w:rPr>
                <w:spacing w:val="48"/>
                <w:sz w:val="24"/>
              </w:rPr>
              <w:t xml:space="preserve"> </w:t>
            </w:r>
            <w:r>
              <w:rPr>
                <w:sz w:val="24"/>
              </w:rPr>
              <w:t>или</w:t>
            </w:r>
            <w:r>
              <w:rPr>
                <w:spacing w:val="-57"/>
                <w:sz w:val="24"/>
              </w:rPr>
              <w:t xml:space="preserve"> </w:t>
            </w:r>
            <w:r>
              <w:rPr>
                <w:sz w:val="24"/>
              </w:rPr>
              <w:t>бухгалтерской</w:t>
            </w:r>
            <w:r>
              <w:rPr>
                <w:sz w:val="24"/>
              </w:rPr>
              <w:tab/>
            </w:r>
            <w:r>
              <w:rPr>
                <w:sz w:val="24"/>
              </w:rPr>
              <w:tab/>
            </w:r>
            <w:r>
              <w:rPr>
                <w:spacing w:val="-1"/>
                <w:sz w:val="24"/>
              </w:rPr>
              <w:t>(финансовой)</w:t>
            </w:r>
            <w:r>
              <w:rPr>
                <w:spacing w:val="-57"/>
                <w:sz w:val="24"/>
              </w:rPr>
              <w:t xml:space="preserve"> </w:t>
            </w:r>
            <w:r>
              <w:rPr>
                <w:sz w:val="24"/>
              </w:rPr>
              <w:t>отчетности,</w:t>
            </w:r>
            <w:r>
              <w:rPr>
                <w:sz w:val="24"/>
              </w:rPr>
              <w:tab/>
            </w:r>
            <w:r>
              <w:rPr>
                <w:sz w:val="24"/>
              </w:rPr>
              <w:tab/>
            </w:r>
            <w:r>
              <w:rPr>
                <w:sz w:val="24"/>
              </w:rPr>
              <w:tab/>
            </w:r>
            <w:r>
              <w:rPr>
                <w:sz w:val="24"/>
              </w:rPr>
              <w:tab/>
            </w:r>
            <w:r>
              <w:rPr>
                <w:sz w:val="24"/>
              </w:rPr>
              <w:tab/>
            </w:r>
            <w:r>
              <w:rPr>
                <w:spacing w:val="-1"/>
                <w:sz w:val="24"/>
              </w:rPr>
              <w:t>содержащей</w:t>
            </w:r>
            <w:r>
              <w:rPr>
                <w:spacing w:val="-57"/>
                <w:sz w:val="24"/>
              </w:rPr>
              <w:t xml:space="preserve"> </w:t>
            </w:r>
            <w:r>
              <w:rPr>
                <w:sz w:val="24"/>
              </w:rPr>
              <w:t>незначительное</w:t>
            </w:r>
            <w:r>
              <w:rPr>
                <w:sz w:val="24"/>
              </w:rPr>
              <w:tab/>
            </w:r>
            <w:r>
              <w:rPr>
                <w:sz w:val="24"/>
              </w:rPr>
              <w:tab/>
            </w:r>
            <w:r>
              <w:rPr>
                <w:sz w:val="24"/>
              </w:rPr>
              <w:tab/>
            </w:r>
            <w:r>
              <w:rPr>
                <w:sz w:val="24"/>
              </w:rPr>
              <w:tab/>
            </w:r>
            <w:r>
              <w:rPr>
                <w:spacing w:val="-1"/>
                <w:sz w:val="24"/>
              </w:rPr>
              <w:t>искажение</w:t>
            </w:r>
            <w:r>
              <w:rPr>
                <w:spacing w:val="-57"/>
                <w:sz w:val="24"/>
              </w:rPr>
              <w:t xml:space="preserve"> </w:t>
            </w:r>
            <w:r>
              <w:rPr>
                <w:sz w:val="24"/>
              </w:rPr>
              <w:t>показателей</w:t>
            </w:r>
            <w:r>
              <w:rPr>
                <w:sz w:val="24"/>
              </w:rPr>
              <w:tab/>
            </w:r>
            <w:r>
              <w:rPr>
                <w:sz w:val="24"/>
              </w:rPr>
              <w:tab/>
            </w:r>
            <w:r>
              <w:rPr>
                <w:sz w:val="24"/>
              </w:rPr>
              <w:t>бюджетной</w:t>
            </w:r>
            <w:r>
              <w:rPr>
                <w:sz w:val="24"/>
              </w:rPr>
              <w:tab/>
            </w:r>
            <w:r>
              <w:rPr>
                <w:spacing w:val="-2"/>
                <w:sz w:val="24"/>
              </w:rPr>
              <w:t>или</w:t>
            </w:r>
            <w:r>
              <w:rPr>
                <w:spacing w:val="-57"/>
                <w:sz w:val="24"/>
              </w:rPr>
              <w:t xml:space="preserve"> </w:t>
            </w:r>
            <w:r>
              <w:rPr>
                <w:sz w:val="24"/>
              </w:rPr>
              <w:t>бухгалтерской</w:t>
            </w:r>
            <w:r>
              <w:rPr>
                <w:sz w:val="24"/>
              </w:rPr>
              <w:tab/>
            </w:r>
            <w:r>
              <w:rPr>
                <w:sz w:val="24"/>
              </w:rPr>
              <w:tab/>
            </w:r>
            <w:r>
              <w:rPr>
                <w:spacing w:val="-1"/>
                <w:sz w:val="24"/>
              </w:rPr>
              <w:t>(финансовой)</w:t>
            </w:r>
            <w:r>
              <w:rPr>
                <w:spacing w:val="-57"/>
                <w:sz w:val="24"/>
              </w:rPr>
              <w:t xml:space="preserve"> </w:t>
            </w:r>
            <w:r>
              <w:rPr>
                <w:sz w:val="24"/>
              </w:rPr>
              <w:t>отчетности,</w:t>
            </w:r>
            <w:r>
              <w:rPr>
                <w:sz w:val="24"/>
              </w:rPr>
              <w:tab/>
            </w:r>
            <w:r>
              <w:rPr>
                <w:sz w:val="24"/>
              </w:rPr>
              <w:t>либо</w:t>
            </w:r>
            <w:r>
              <w:rPr>
                <w:sz w:val="24"/>
              </w:rPr>
              <w:tab/>
            </w:r>
            <w:r>
              <w:rPr>
                <w:sz w:val="24"/>
              </w:rPr>
              <w:tab/>
            </w:r>
            <w:r>
              <w:rPr>
                <w:spacing w:val="-1"/>
                <w:sz w:val="24"/>
              </w:rPr>
              <w:t>нарушение</w:t>
            </w:r>
            <w:r>
              <w:rPr>
                <w:spacing w:val="-57"/>
                <w:sz w:val="24"/>
              </w:rPr>
              <w:t xml:space="preserve"> </w:t>
            </w:r>
            <w:r>
              <w:rPr>
                <w:sz w:val="24"/>
              </w:rPr>
              <w:t>порядка</w:t>
            </w:r>
            <w:r>
              <w:rPr>
                <w:sz w:val="24"/>
              </w:rPr>
              <w:tab/>
            </w:r>
            <w:r>
              <w:rPr>
                <w:sz w:val="24"/>
              </w:rPr>
              <w:tab/>
            </w:r>
            <w:r>
              <w:rPr>
                <w:sz w:val="24"/>
              </w:rPr>
              <w:tab/>
            </w:r>
            <w:r>
              <w:rPr>
                <w:sz w:val="24"/>
              </w:rPr>
              <w:tab/>
            </w:r>
            <w:r>
              <w:rPr>
                <w:sz w:val="24"/>
              </w:rPr>
              <w:tab/>
            </w:r>
            <w:r>
              <w:rPr>
                <w:spacing w:val="-1"/>
                <w:sz w:val="24"/>
              </w:rPr>
              <w:t>составления</w:t>
            </w:r>
            <w:r>
              <w:rPr>
                <w:spacing w:val="-57"/>
                <w:sz w:val="24"/>
              </w:rPr>
              <w:t xml:space="preserve"> </w:t>
            </w:r>
            <w:r>
              <w:rPr>
                <w:sz w:val="24"/>
              </w:rPr>
              <w:t>(формирования)</w:t>
            </w:r>
            <w:r>
              <w:rPr>
                <w:spacing w:val="1"/>
                <w:sz w:val="24"/>
              </w:rPr>
              <w:t xml:space="preserve"> </w:t>
            </w:r>
            <w:r>
              <w:rPr>
                <w:sz w:val="24"/>
              </w:rPr>
              <w:t>консолидированной</w:t>
            </w:r>
            <w:r>
              <w:rPr>
                <w:spacing w:val="1"/>
                <w:sz w:val="24"/>
              </w:rPr>
              <w:t xml:space="preserve"> </w:t>
            </w:r>
            <w:r>
              <w:rPr>
                <w:sz w:val="24"/>
              </w:rPr>
              <w:t>бухгалтерской</w:t>
            </w:r>
            <w:r>
              <w:rPr>
                <w:sz w:val="24"/>
              </w:rPr>
              <w:tab/>
            </w:r>
            <w:r>
              <w:rPr>
                <w:sz w:val="24"/>
              </w:rPr>
              <w:tab/>
            </w:r>
            <w:r>
              <w:rPr>
                <w:spacing w:val="-1"/>
                <w:sz w:val="24"/>
              </w:rPr>
              <w:t>(финансовой)</w:t>
            </w:r>
            <w:r>
              <w:rPr>
                <w:spacing w:val="-57"/>
                <w:sz w:val="24"/>
              </w:rPr>
              <w:t xml:space="preserve"> </w:t>
            </w:r>
            <w:r>
              <w:rPr>
                <w:sz w:val="24"/>
              </w:rPr>
              <w:t>отчетности,</w:t>
            </w:r>
            <w:r>
              <w:rPr>
                <w:sz w:val="24"/>
              </w:rPr>
              <w:tab/>
            </w:r>
            <w:r>
              <w:rPr>
                <w:sz w:val="24"/>
              </w:rPr>
              <w:tab/>
            </w:r>
            <w:r>
              <w:rPr>
                <w:sz w:val="24"/>
              </w:rPr>
              <w:tab/>
            </w:r>
            <w:r>
              <w:rPr>
                <w:sz w:val="24"/>
              </w:rPr>
              <w:tab/>
            </w:r>
            <w:r>
              <w:rPr>
                <w:sz w:val="24"/>
              </w:rPr>
              <w:tab/>
            </w:r>
            <w:r>
              <w:rPr>
                <w:sz w:val="24"/>
              </w:rPr>
              <w:tab/>
            </w:r>
            <w:r>
              <w:rPr>
                <w:spacing w:val="-1"/>
                <w:sz w:val="24"/>
              </w:rPr>
              <w:t>повлекшее</w:t>
            </w:r>
          </w:p>
        </w:tc>
        <w:tc>
          <w:tcPr>
            <w:tcW w:w="3121" w:type="dxa"/>
          </w:tcPr>
          <w:p>
            <w:pPr>
              <w:pStyle w:val="8"/>
              <w:spacing w:before="95"/>
              <w:ind w:left="294" w:right="279" w:firstLine="456"/>
              <w:rPr>
                <w:sz w:val="24"/>
              </w:rPr>
            </w:pPr>
            <w:r>
              <w:rPr>
                <w:sz w:val="24"/>
              </w:rPr>
              <w:t>Статьи 9, 13, 14</w:t>
            </w:r>
            <w:r>
              <w:rPr>
                <w:spacing w:val="1"/>
                <w:sz w:val="24"/>
              </w:rPr>
              <w:t xml:space="preserve"> </w:t>
            </w:r>
            <w:r>
              <w:rPr>
                <w:sz w:val="24"/>
              </w:rPr>
              <w:t>Федерального закона от</w:t>
            </w:r>
            <w:r>
              <w:rPr>
                <w:spacing w:val="1"/>
                <w:sz w:val="24"/>
              </w:rPr>
              <w:t xml:space="preserve"> </w:t>
            </w:r>
            <w:r>
              <w:rPr>
                <w:sz w:val="24"/>
              </w:rPr>
              <w:t>06.12.2011</w:t>
            </w:r>
            <w:r>
              <w:rPr>
                <w:spacing w:val="-6"/>
                <w:sz w:val="24"/>
              </w:rPr>
              <w:t xml:space="preserve"> </w:t>
            </w:r>
            <w:r>
              <w:rPr>
                <w:sz w:val="24"/>
              </w:rPr>
              <w:t>№</w:t>
            </w:r>
            <w:r>
              <w:rPr>
                <w:spacing w:val="-7"/>
                <w:sz w:val="24"/>
              </w:rPr>
              <w:t xml:space="preserve"> </w:t>
            </w:r>
            <w:r>
              <w:rPr>
                <w:sz w:val="24"/>
              </w:rPr>
              <w:t>402-ФЗ</w:t>
            </w:r>
            <w:r>
              <w:rPr>
                <w:spacing w:val="-2"/>
                <w:sz w:val="24"/>
              </w:rPr>
              <w:t xml:space="preserve"> </w:t>
            </w:r>
            <w:r>
              <w:rPr>
                <w:sz w:val="24"/>
              </w:rPr>
              <w:t>«О</w:t>
            </w:r>
          </w:p>
          <w:p>
            <w:pPr>
              <w:pStyle w:val="8"/>
              <w:ind w:left="116" w:right="109"/>
              <w:jc w:val="center"/>
              <w:rPr>
                <w:sz w:val="24"/>
              </w:rPr>
            </w:pPr>
            <w:r>
              <w:rPr>
                <w:sz w:val="24"/>
              </w:rPr>
              <w:t>бухгалтерском</w:t>
            </w:r>
            <w:r>
              <w:rPr>
                <w:spacing w:val="-12"/>
                <w:sz w:val="24"/>
              </w:rPr>
              <w:t xml:space="preserve"> </w:t>
            </w:r>
            <w:r>
              <w:rPr>
                <w:sz w:val="24"/>
              </w:rPr>
              <w:t>учете»,</w:t>
            </w:r>
            <w:r>
              <w:rPr>
                <w:spacing w:val="-57"/>
                <w:sz w:val="24"/>
              </w:rPr>
              <w:t xml:space="preserve"> </w:t>
            </w:r>
            <w:r>
              <w:rPr>
                <w:sz w:val="24"/>
              </w:rPr>
              <w:t>статьи 264.1-264.3</w:t>
            </w:r>
            <w:r>
              <w:rPr>
                <w:spacing w:val="1"/>
                <w:sz w:val="24"/>
              </w:rPr>
              <w:t xml:space="preserve"> </w:t>
            </w:r>
            <w:r>
              <w:rPr>
                <w:sz w:val="24"/>
              </w:rPr>
              <w:t>Бюджетного</w:t>
            </w:r>
            <w:r>
              <w:rPr>
                <w:spacing w:val="-2"/>
                <w:sz w:val="24"/>
              </w:rPr>
              <w:t xml:space="preserve"> </w:t>
            </w:r>
            <w:r>
              <w:rPr>
                <w:sz w:val="24"/>
              </w:rPr>
              <w:t>кодекса</w:t>
            </w:r>
          </w:p>
          <w:p>
            <w:pPr>
              <w:pStyle w:val="8"/>
              <w:ind w:left="71" w:right="64" w:firstLine="3"/>
              <w:jc w:val="center"/>
              <w:rPr>
                <w:sz w:val="24"/>
              </w:rPr>
            </w:pPr>
            <w:r>
              <w:rPr>
                <w:sz w:val="24"/>
              </w:rPr>
              <w:t>Российской Федерации,</w:t>
            </w:r>
            <w:r>
              <w:rPr>
                <w:spacing w:val="1"/>
                <w:sz w:val="24"/>
              </w:rPr>
              <w:t xml:space="preserve"> </w:t>
            </w:r>
            <w:r>
              <w:rPr>
                <w:sz w:val="24"/>
              </w:rPr>
              <w:t>приказы Минфина России от</w:t>
            </w:r>
            <w:r>
              <w:rPr>
                <w:spacing w:val="-58"/>
                <w:sz w:val="24"/>
              </w:rPr>
              <w:t xml:space="preserve"> </w:t>
            </w:r>
            <w:r>
              <w:rPr>
                <w:sz w:val="24"/>
              </w:rPr>
              <w:t>28.12.2010 №</w:t>
            </w:r>
            <w:r>
              <w:rPr>
                <w:spacing w:val="-1"/>
                <w:sz w:val="24"/>
              </w:rPr>
              <w:t xml:space="preserve"> </w:t>
            </w:r>
            <w:r>
              <w:rPr>
                <w:sz w:val="24"/>
              </w:rPr>
              <w:t>191н и от</w:t>
            </w:r>
          </w:p>
          <w:p>
            <w:pPr>
              <w:pStyle w:val="8"/>
              <w:ind w:left="68" w:right="58"/>
              <w:jc w:val="center"/>
              <w:rPr>
                <w:sz w:val="24"/>
              </w:rPr>
            </w:pPr>
            <w:r>
              <w:rPr>
                <w:sz w:val="24"/>
              </w:rPr>
              <w:t>25.03.2011 №</w:t>
            </w:r>
            <w:r>
              <w:rPr>
                <w:spacing w:val="-1"/>
                <w:sz w:val="24"/>
              </w:rPr>
              <w:t xml:space="preserve"> </w:t>
            </w:r>
            <w:r>
              <w:rPr>
                <w:sz w:val="24"/>
              </w:rPr>
              <w:t>33н</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314"/>
              <w:rPr>
                <w:sz w:val="24"/>
              </w:rPr>
            </w:pPr>
            <w:r>
              <w:rPr>
                <w:sz w:val="24"/>
              </w:rPr>
              <w:t>Части 2, 5</w:t>
            </w:r>
            <w:r>
              <w:rPr>
                <w:spacing w:val="-1"/>
                <w:sz w:val="24"/>
              </w:rPr>
              <w:t xml:space="preserve"> </w:t>
            </w:r>
            <w:r>
              <w:rPr>
                <w:sz w:val="24"/>
              </w:rPr>
              <w:t>статьи</w:t>
            </w:r>
          </w:p>
          <w:p>
            <w:pPr>
              <w:pStyle w:val="8"/>
              <w:ind w:left="468" w:right="353" w:hanging="89"/>
              <w:rPr>
                <w:sz w:val="24"/>
              </w:rPr>
            </w:pPr>
            <w:r>
              <w:rPr>
                <w:sz w:val="24"/>
              </w:rPr>
              <w:t>15.15.6 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rPr>
                <w:sz w:val="24"/>
              </w:rPr>
            </w:pPr>
          </w:p>
        </w:tc>
        <w:tc>
          <w:tcPr>
            <w:tcW w:w="3401" w:type="dxa"/>
          </w:tcPr>
          <w:p>
            <w:pPr>
              <w:pStyle w:val="8"/>
              <w:spacing w:before="92"/>
              <w:ind w:left="64" w:right="48"/>
              <w:jc w:val="both"/>
              <w:rPr>
                <w:sz w:val="24"/>
              </w:rPr>
            </w:pPr>
            <w:r>
              <w:rPr>
                <w:sz w:val="24"/>
              </w:rPr>
              <w:t>незначительное</w:t>
            </w:r>
            <w:r>
              <w:rPr>
                <w:spacing w:val="1"/>
                <w:sz w:val="24"/>
              </w:rPr>
              <w:t xml:space="preserve"> </w:t>
            </w:r>
            <w:r>
              <w:rPr>
                <w:sz w:val="24"/>
              </w:rPr>
              <w:t>искажение</w:t>
            </w:r>
            <w:r>
              <w:rPr>
                <w:spacing w:val="-57"/>
                <w:sz w:val="24"/>
              </w:rPr>
              <w:t xml:space="preserve"> </w:t>
            </w:r>
            <w:r>
              <w:rPr>
                <w:sz w:val="24"/>
              </w:rPr>
              <w:t>показателей</w:t>
            </w:r>
            <w:r>
              <w:rPr>
                <w:spacing w:val="1"/>
                <w:sz w:val="24"/>
              </w:rPr>
              <w:t xml:space="preserve"> </w:t>
            </w:r>
            <w:r>
              <w:rPr>
                <w:sz w:val="24"/>
              </w:rPr>
              <w:t>этой</w:t>
            </w:r>
            <w:r>
              <w:rPr>
                <w:spacing w:val="1"/>
                <w:sz w:val="24"/>
              </w:rPr>
              <w:t xml:space="preserve"> </w:t>
            </w:r>
            <w:r>
              <w:rPr>
                <w:sz w:val="24"/>
              </w:rPr>
              <w:t>отчетности</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повлекшее</w:t>
            </w:r>
            <w:r>
              <w:rPr>
                <w:spacing w:val="1"/>
                <w:sz w:val="24"/>
              </w:rPr>
              <w:t xml:space="preserve"> </w:t>
            </w:r>
            <w:r>
              <w:rPr>
                <w:sz w:val="24"/>
              </w:rPr>
              <w:t>искажения</w:t>
            </w:r>
            <w:r>
              <w:rPr>
                <w:spacing w:val="1"/>
                <w:sz w:val="24"/>
              </w:rPr>
              <w:t xml:space="preserve"> </w:t>
            </w:r>
            <w:r>
              <w:rPr>
                <w:sz w:val="24"/>
              </w:rPr>
              <w:t>показателей</w:t>
            </w:r>
            <w:r>
              <w:rPr>
                <w:spacing w:val="-2"/>
                <w:sz w:val="24"/>
              </w:rPr>
              <w:t xml:space="preserve"> </w:t>
            </w:r>
            <w:r>
              <w:rPr>
                <w:sz w:val="24"/>
              </w:rPr>
              <w:t>этой</w:t>
            </w:r>
            <w:r>
              <w:rPr>
                <w:spacing w:val="-1"/>
                <w:sz w:val="24"/>
              </w:rPr>
              <w:t xml:space="preserve"> </w:t>
            </w:r>
            <w:r>
              <w:rPr>
                <w:sz w:val="24"/>
              </w:rPr>
              <w:t>отчетности</w:t>
            </w: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7" w:hRule="atLeast"/>
        </w:trPr>
        <w:tc>
          <w:tcPr>
            <w:tcW w:w="850" w:type="dxa"/>
          </w:tcPr>
          <w:p>
            <w:pPr>
              <w:pStyle w:val="8"/>
              <w:spacing w:before="95"/>
              <w:ind w:left="75" w:right="64"/>
              <w:jc w:val="center"/>
              <w:rPr>
                <w:sz w:val="24"/>
              </w:rPr>
            </w:pPr>
            <w:r>
              <w:rPr>
                <w:sz w:val="24"/>
              </w:rPr>
              <w:t>2.14</w:t>
            </w:r>
          </w:p>
        </w:tc>
        <w:tc>
          <w:tcPr>
            <w:tcW w:w="3401" w:type="dxa"/>
          </w:tcPr>
          <w:p>
            <w:pPr>
              <w:pStyle w:val="8"/>
              <w:tabs>
                <w:tab w:val="left" w:pos="2075"/>
                <w:tab w:val="left" w:pos="2235"/>
              </w:tabs>
              <w:spacing w:before="95"/>
              <w:ind w:left="64" w:right="48"/>
              <w:jc w:val="both"/>
              <w:rPr>
                <w:sz w:val="24"/>
              </w:rPr>
            </w:pPr>
            <w:r>
              <w:rPr>
                <w:sz w:val="24"/>
              </w:rPr>
              <w:t>Нарушение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бюджетному</w:t>
            </w:r>
            <w:r>
              <w:rPr>
                <w:spacing w:val="1"/>
                <w:sz w:val="24"/>
              </w:rPr>
              <w:t xml:space="preserve"> </w:t>
            </w:r>
            <w:r>
              <w:rPr>
                <w:sz w:val="24"/>
              </w:rPr>
              <w:t>(бухгалтерскому)</w:t>
            </w:r>
            <w:r>
              <w:rPr>
                <w:spacing w:val="-57"/>
                <w:sz w:val="24"/>
              </w:rPr>
              <w:t xml:space="preserve"> </w:t>
            </w:r>
            <w:r>
              <w:rPr>
                <w:sz w:val="24"/>
              </w:rPr>
              <w:t>учету,</w:t>
            </w:r>
            <w:r>
              <w:rPr>
                <w:sz w:val="24"/>
              </w:rPr>
              <w:tab/>
            </w:r>
            <w:r>
              <w:rPr>
                <w:sz w:val="24"/>
              </w:rPr>
              <w:tab/>
            </w:r>
            <w:r>
              <w:rPr>
                <w:spacing w:val="-1"/>
                <w:sz w:val="24"/>
              </w:rPr>
              <w:t>повлекшее</w:t>
            </w:r>
            <w:r>
              <w:rPr>
                <w:spacing w:val="-58"/>
                <w:sz w:val="24"/>
              </w:rPr>
              <w:t xml:space="preserve"> </w:t>
            </w:r>
            <w:r>
              <w:rPr>
                <w:sz w:val="24"/>
              </w:rPr>
              <w:t>представление бюджетной или</w:t>
            </w:r>
            <w:r>
              <w:rPr>
                <w:spacing w:val="1"/>
                <w:sz w:val="24"/>
              </w:rPr>
              <w:t xml:space="preserve"> </w:t>
            </w:r>
            <w:r>
              <w:rPr>
                <w:sz w:val="24"/>
              </w:rPr>
              <w:t>бухгалтерской</w:t>
            </w:r>
            <w:r>
              <w:rPr>
                <w:spacing w:val="1"/>
                <w:sz w:val="24"/>
              </w:rPr>
              <w:t xml:space="preserve"> </w:t>
            </w:r>
            <w:r>
              <w:rPr>
                <w:sz w:val="24"/>
              </w:rPr>
              <w:t>(финансовой)</w:t>
            </w:r>
            <w:r>
              <w:rPr>
                <w:spacing w:val="-57"/>
                <w:sz w:val="24"/>
              </w:rPr>
              <w:t xml:space="preserve"> </w:t>
            </w:r>
            <w:r>
              <w:rPr>
                <w:sz w:val="24"/>
              </w:rPr>
              <w:t>отчетности,</w:t>
            </w:r>
            <w:r>
              <w:rPr>
                <w:sz w:val="24"/>
              </w:rPr>
              <w:tab/>
            </w:r>
            <w:r>
              <w:rPr>
                <w:spacing w:val="-1"/>
                <w:sz w:val="24"/>
              </w:rPr>
              <w:t>содержащей</w:t>
            </w:r>
          </w:p>
          <w:p>
            <w:pPr>
              <w:pStyle w:val="8"/>
              <w:tabs>
                <w:tab w:val="left" w:pos="1496"/>
                <w:tab w:val="left" w:pos="1546"/>
                <w:tab w:val="left" w:pos="1944"/>
                <w:tab w:val="left" w:pos="2091"/>
                <w:tab w:val="left" w:pos="2211"/>
                <w:tab w:val="left" w:pos="2247"/>
                <w:tab w:val="left" w:pos="2964"/>
              </w:tabs>
              <w:ind w:left="64" w:right="47"/>
              <w:rPr>
                <w:sz w:val="24"/>
              </w:rPr>
            </w:pPr>
            <w:r>
              <w:rPr>
                <w:sz w:val="24"/>
              </w:rPr>
              <w:t>значительное</w:t>
            </w:r>
            <w:r>
              <w:rPr>
                <w:sz w:val="24"/>
              </w:rPr>
              <w:tab/>
            </w:r>
            <w:r>
              <w:rPr>
                <w:sz w:val="24"/>
              </w:rPr>
              <w:tab/>
            </w:r>
            <w:r>
              <w:rPr>
                <w:sz w:val="24"/>
              </w:rPr>
              <w:tab/>
            </w:r>
            <w:r>
              <w:rPr>
                <w:sz w:val="24"/>
              </w:rPr>
              <w:tab/>
            </w:r>
            <w:r>
              <w:rPr>
                <w:sz w:val="24"/>
              </w:rPr>
              <w:tab/>
            </w:r>
            <w:r>
              <w:rPr>
                <w:sz w:val="24"/>
              </w:rPr>
              <w:tab/>
            </w:r>
            <w:r>
              <w:rPr>
                <w:spacing w:val="-1"/>
                <w:sz w:val="24"/>
              </w:rPr>
              <w:t>искажение</w:t>
            </w:r>
            <w:r>
              <w:rPr>
                <w:spacing w:val="-57"/>
                <w:sz w:val="24"/>
              </w:rPr>
              <w:t xml:space="preserve"> </w:t>
            </w:r>
            <w:r>
              <w:rPr>
                <w:sz w:val="24"/>
              </w:rPr>
              <w:t>показателей</w:t>
            </w:r>
            <w:r>
              <w:rPr>
                <w:sz w:val="24"/>
              </w:rPr>
              <w:tab/>
            </w:r>
            <w:r>
              <w:rPr>
                <w:sz w:val="24"/>
              </w:rPr>
              <w:tab/>
            </w:r>
            <w:r>
              <w:rPr>
                <w:sz w:val="24"/>
              </w:rPr>
              <w:t>бюджетной</w:t>
            </w:r>
            <w:r>
              <w:rPr>
                <w:sz w:val="24"/>
              </w:rPr>
              <w:tab/>
            </w:r>
            <w:r>
              <w:rPr>
                <w:spacing w:val="-2"/>
                <w:sz w:val="24"/>
              </w:rPr>
              <w:t>или</w:t>
            </w:r>
            <w:r>
              <w:rPr>
                <w:spacing w:val="-57"/>
                <w:sz w:val="24"/>
              </w:rPr>
              <w:t xml:space="preserve"> </w:t>
            </w:r>
            <w:r>
              <w:rPr>
                <w:sz w:val="24"/>
              </w:rPr>
              <w:t>бухгалтерской</w:t>
            </w:r>
            <w:r>
              <w:rPr>
                <w:sz w:val="24"/>
              </w:rPr>
              <w:tab/>
            </w:r>
            <w:r>
              <w:rPr>
                <w:spacing w:val="-1"/>
                <w:sz w:val="24"/>
              </w:rPr>
              <w:t>(финансовой)</w:t>
            </w:r>
            <w:r>
              <w:rPr>
                <w:spacing w:val="-57"/>
                <w:sz w:val="24"/>
              </w:rPr>
              <w:t xml:space="preserve"> </w:t>
            </w:r>
            <w:r>
              <w:rPr>
                <w:sz w:val="24"/>
              </w:rPr>
              <w:t>отчетности,</w:t>
            </w:r>
            <w:r>
              <w:rPr>
                <w:sz w:val="24"/>
              </w:rPr>
              <w:tab/>
            </w:r>
            <w:r>
              <w:rPr>
                <w:sz w:val="24"/>
              </w:rPr>
              <w:t>либо</w:t>
            </w:r>
            <w:r>
              <w:rPr>
                <w:sz w:val="24"/>
              </w:rPr>
              <w:tab/>
            </w:r>
            <w:r>
              <w:rPr>
                <w:sz w:val="24"/>
              </w:rPr>
              <w:tab/>
            </w:r>
            <w:r>
              <w:rPr>
                <w:spacing w:val="-1"/>
                <w:sz w:val="24"/>
              </w:rPr>
              <w:t>нарушение</w:t>
            </w:r>
            <w:r>
              <w:rPr>
                <w:spacing w:val="-57"/>
                <w:sz w:val="24"/>
              </w:rPr>
              <w:t xml:space="preserve"> </w:t>
            </w:r>
            <w:r>
              <w:rPr>
                <w:sz w:val="24"/>
              </w:rPr>
              <w:t>порядка</w:t>
            </w:r>
            <w:r>
              <w:rPr>
                <w:sz w:val="24"/>
              </w:rPr>
              <w:tab/>
            </w:r>
            <w:r>
              <w:rPr>
                <w:sz w:val="24"/>
              </w:rPr>
              <w:tab/>
            </w:r>
            <w:r>
              <w:rPr>
                <w:sz w:val="24"/>
              </w:rPr>
              <w:tab/>
            </w:r>
            <w:r>
              <w:rPr>
                <w:sz w:val="24"/>
              </w:rPr>
              <w:tab/>
            </w:r>
            <w:r>
              <w:rPr>
                <w:spacing w:val="-1"/>
                <w:sz w:val="24"/>
              </w:rPr>
              <w:t>составления</w:t>
            </w:r>
            <w:r>
              <w:rPr>
                <w:spacing w:val="-57"/>
                <w:sz w:val="24"/>
              </w:rPr>
              <w:t xml:space="preserve"> </w:t>
            </w:r>
            <w:r>
              <w:rPr>
                <w:sz w:val="24"/>
              </w:rPr>
              <w:t>(формирования)</w:t>
            </w:r>
            <w:r>
              <w:rPr>
                <w:spacing w:val="1"/>
                <w:sz w:val="24"/>
              </w:rPr>
              <w:t xml:space="preserve"> </w:t>
            </w:r>
            <w:r>
              <w:rPr>
                <w:sz w:val="24"/>
              </w:rPr>
              <w:t>консолидированной</w:t>
            </w:r>
            <w:r>
              <w:rPr>
                <w:spacing w:val="1"/>
                <w:sz w:val="24"/>
              </w:rPr>
              <w:t xml:space="preserve"> </w:t>
            </w:r>
            <w:r>
              <w:rPr>
                <w:sz w:val="24"/>
              </w:rPr>
              <w:t>бухгалтерской</w:t>
            </w:r>
            <w:r>
              <w:rPr>
                <w:sz w:val="24"/>
              </w:rPr>
              <w:tab/>
            </w:r>
            <w:r>
              <w:rPr>
                <w:spacing w:val="-1"/>
                <w:sz w:val="24"/>
              </w:rPr>
              <w:t>(финансовой)</w:t>
            </w:r>
            <w:r>
              <w:rPr>
                <w:spacing w:val="-57"/>
                <w:sz w:val="24"/>
              </w:rPr>
              <w:t xml:space="preserve"> </w:t>
            </w:r>
            <w:r>
              <w:rPr>
                <w:sz w:val="24"/>
              </w:rPr>
              <w:t>отчетности,</w:t>
            </w:r>
            <w:r>
              <w:rPr>
                <w:sz w:val="24"/>
              </w:rPr>
              <w:tab/>
            </w:r>
            <w:r>
              <w:rPr>
                <w:sz w:val="24"/>
              </w:rPr>
              <w:tab/>
            </w:r>
            <w:r>
              <w:rPr>
                <w:sz w:val="24"/>
              </w:rPr>
              <w:tab/>
            </w:r>
            <w:r>
              <w:rPr>
                <w:sz w:val="24"/>
              </w:rPr>
              <w:tab/>
            </w:r>
            <w:r>
              <w:rPr>
                <w:sz w:val="24"/>
              </w:rPr>
              <w:tab/>
            </w:r>
            <w:r>
              <w:rPr>
                <w:spacing w:val="-1"/>
                <w:sz w:val="24"/>
              </w:rPr>
              <w:t>повлекшее</w:t>
            </w:r>
          </w:p>
          <w:p>
            <w:pPr>
              <w:pStyle w:val="8"/>
              <w:tabs>
                <w:tab w:val="left" w:pos="2247"/>
              </w:tabs>
              <w:ind w:left="64" w:right="45"/>
              <w:rPr>
                <w:sz w:val="24"/>
              </w:rPr>
            </w:pPr>
            <w:r>
              <w:rPr>
                <w:sz w:val="24"/>
              </w:rPr>
              <w:t>значительное</w:t>
            </w:r>
            <w:r>
              <w:rPr>
                <w:sz w:val="24"/>
              </w:rPr>
              <w:tab/>
            </w:r>
            <w:r>
              <w:rPr>
                <w:spacing w:val="-1"/>
                <w:sz w:val="24"/>
              </w:rPr>
              <w:t>искажение</w:t>
            </w:r>
            <w:r>
              <w:rPr>
                <w:spacing w:val="-57"/>
                <w:sz w:val="24"/>
              </w:rPr>
              <w:t xml:space="preserve"> </w:t>
            </w:r>
            <w:r>
              <w:rPr>
                <w:sz w:val="24"/>
              </w:rPr>
              <w:t>показателей</w:t>
            </w:r>
            <w:r>
              <w:rPr>
                <w:spacing w:val="-2"/>
                <w:sz w:val="24"/>
              </w:rPr>
              <w:t xml:space="preserve"> </w:t>
            </w:r>
            <w:r>
              <w:rPr>
                <w:sz w:val="24"/>
              </w:rPr>
              <w:t>этой</w:t>
            </w:r>
            <w:r>
              <w:rPr>
                <w:spacing w:val="-1"/>
                <w:sz w:val="24"/>
              </w:rPr>
              <w:t xml:space="preserve"> </w:t>
            </w:r>
            <w:r>
              <w:rPr>
                <w:sz w:val="24"/>
              </w:rPr>
              <w:t>отчетности</w:t>
            </w:r>
          </w:p>
        </w:tc>
        <w:tc>
          <w:tcPr>
            <w:tcW w:w="3121" w:type="dxa"/>
          </w:tcPr>
          <w:p>
            <w:pPr>
              <w:pStyle w:val="8"/>
              <w:spacing w:before="95"/>
              <w:ind w:left="294" w:right="279" w:firstLine="456"/>
              <w:rPr>
                <w:sz w:val="24"/>
              </w:rPr>
            </w:pPr>
            <w:r>
              <w:rPr>
                <w:sz w:val="24"/>
              </w:rPr>
              <w:t>Статьи 9, 13, 14</w:t>
            </w:r>
            <w:r>
              <w:rPr>
                <w:spacing w:val="1"/>
                <w:sz w:val="24"/>
              </w:rPr>
              <w:t xml:space="preserve"> </w:t>
            </w:r>
            <w:r>
              <w:rPr>
                <w:sz w:val="24"/>
              </w:rPr>
              <w:t>Федерального закона от</w:t>
            </w:r>
            <w:r>
              <w:rPr>
                <w:spacing w:val="1"/>
                <w:sz w:val="24"/>
              </w:rPr>
              <w:t xml:space="preserve"> </w:t>
            </w:r>
            <w:r>
              <w:rPr>
                <w:sz w:val="24"/>
              </w:rPr>
              <w:t>06.12.2011</w:t>
            </w:r>
            <w:r>
              <w:rPr>
                <w:spacing w:val="-6"/>
                <w:sz w:val="24"/>
              </w:rPr>
              <w:t xml:space="preserve"> </w:t>
            </w:r>
            <w:r>
              <w:rPr>
                <w:sz w:val="24"/>
              </w:rPr>
              <w:t>№</w:t>
            </w:r>
            <w:r>
              <w:rPr>
                <w:spacing w:val="-7"/>
                <w:sz w:val="24"/>
              </w:rPr>
              <w:t xml:space="preserve"> </w:t>
            </w:r>
            <w:r>
              <w:rPr>
                <w:sz w:val="24"/>
              </w:rPr>
              <w:t>402-ФЗ</w:t>
            </w:r>
            <w:r>
              <w:rPr>
                <w:spacing w:val="-2"/>
                <w:sz w:val="24"/>
              </w:rPr>
              <w:t xml:space="preserve"> </w:t>
            </w:r>
            <w:r>
              <w:rPr>
                <w:sz w:val="24"/>
              </w:rPr>
              <w:t>«О</w:t>
            </w:r>
          </w:p>
          <w:p>
            <w:pPr>
              <w:pStyle w:val="8"/>
              <w:ind w:left="116" w:right="109"/>
              <w:jc w:val="center"/>
              <w:rPr>
                <w:sz w:val="24"/>
              </w:rPr>
            </w:pPr>
            <w:r>
              <w:rPr>
                <w:sz w:val="24"/>
              </w:rPr>
              <w:t>бухгалтерском</w:t>
            </w:r>
            <w:r>
              <w:rPr>
                <w:spacing w:val="-12"/>
                <w:sz w:val="24"/>
              </w:rPr>
              <w:t xml:space="preserve"> </w:t>
            </w:r>
            <w:r>
              <w:rPr>
                <w:sz w:val="24"/>
              </w:rPr>
              <w:t>учете»,</w:t>
            </w:r>
            <w:r>
              <w:rPr>
                <w:spacing w:val="-57"/>
                <w:sz w:val="24"/>
              </w:rPr>
              <w:t xml:space="preserve"> </w:t>
            </w:r>
            <w:r>
              <w:rPr>
                <w:sz w:val="24"/>
              </w:rPr>
              <w:t>статьи 264.1-264.3</w:t>
            </w:r>
            <w:r>
              <w:rPr>
                <w:spacing w:val="1"/>
                <w:sz w:val="24"/>
              </w:rPr>
              <w:t xml:space="preserve"> </w:t>
            </w:r>
            <w:r>
              <w:rPr>
                <w:sz w:val="24"/>
              </w:rPr>
              <w:t>Бюджетного</w:t>
            </w:r>
            <w:r>
              <w:rPr>
                <w:spacing w:val="-2"/>
                <w:sz w:val="24"/>
              </w:rPr>
              <w:t xml:space="preserve"> </w:t>
            </w:r>
            <w:r>
              <w:rPr>
                <w:sz w:val="24"/>
              </w:rPr>
              <w:t>кодекса</w:t>
            </w:r>
          </w:p>
          <w:p>
            <w:pPr>
              <w:pStyle w:val="8"/>
              <w:ind w:left="71" w:right="64" w:firstLine="3"/>
              <w:jc w:val="center"/>
              <w:rPr>
                <w:sz w:val="24"/>
              </w:rPr>
            </w:pPr>
            <w:r>
              <w:rPr>
                <w:sz w:val="24"/>
              </w:rPr>
              <w:t>Российской Федерации,</w:t>
            </w:r>
            <w:r>
              <w:rPr>
                <w:spacing w:val="1"/>
                <w:sz w:val="24"/>
              </w:rPr>
              <w:t xml:space="preserve"> </w:t>
            </w:r>
            <w:r>
              <w:rPr>
                <w:sz w:val="24"/>
              </w:rPr>
              <w:t>приказы Минфина России от</w:t>
            </w:r>
            <w:r>
              <w:rPr>
                <w:spacing w:val="-58"/>
                <w:sz w:val="24"/>
              </w:rPr>
              <w:t xml:space="preserve"> </w:t>
            </w:r>
            <w:r>
              <w:rPr>
                <w:sz w:val="24"/>
              </w:rPr>
              <w:t>28.12.2010 №</w:t>
            </w:r>
            <w:r>
              <w:rPr>
                <w:spacing w:val="-1"/>
                <w:sz w:val="24"/>
              </w:rPr>
              <w:t xml:space="preserve"> </w:t>
            </w:r>
            <w:r>
              <w:rPr>
                <w:sz w:val="24"/>
              </w:rPr>
              <w:t>191н и от</w:t>
            </w:r>
          </w:p>
          <w:p>
            <w:pPr>
              <w:pStyle w:val="8"/>
              <w:ind w:left="68" w:right="58"/>
              <w:jc w:val="center"/>
              <w:rPr>
                <w:sz w:val="24"/>
              </w:rPr>
            </w:pPr>
            <w:r>
              <w:rPr>
                <w:sz w:val="24"/>
              </w:rPr>
              <w:t>25.03.2011 №</w:t>
            </w:r>
            <w:r>
              <w:rPr>
                <w:spacing w:val="-1"/>
                <w:sz w:val="24"/>
              </w:rPr>
              <w:t xml:space="preserve"> </w:t>
            </w:r>
            <w:r>
              <w:rPr>
                <w:sz w:val="24"/>
              </w:rPr>
              <w:t>33н</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314"/>
              <w:rPr>
                <w:sz w:val="24"/>
              </w:rPr>
            </w:pPr>
            <w:r>
              <w:rPr>
                <w:sz w:val="24"/>
              </w:rPr>
              <w:t>Части 3, 6</w:t>
            </w:r>
            <w:r>
              <w:rPr>
                <w:spacing w:val="-1"/>
                <w:sz w:val="24"/>
              </w:rPr>
              <w:t xml:space="preserve"> </w:t>
            </w:r>
            <w:r>
              <w:rPr>
                <w:sz w:val="24"/>
              </w:rPr>
              <w:t>статьи</w:t>
            </w:r>
          </w:p>
          <w:p>
            <w:pPr>
              <w:pStyle w:val="8"/>
              <w:ind w:left="468" w:right="353" w:hanging="89"/>
              <w:rPr>
                <w:sz w:val="24"/>
              </w:rPr>
            </w:pPr>
            <w:r>
              <w:rPr>
                <w:sz w:val="24"/>
              </w:rPr>
              <w:t>15.15.6 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spacing w:before="3" w:line="237" w:lineRule="auto"/>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50" w:type="dxa"/>
          </w:tcPr>
          <w:p>
            <w:pPr>
              <w:pStyle w:val="8"/>
              <w:spacing w:before="95"/>
              <w:ind w:left="75" w:right="64"/>
              <w:jc w:val="center"/>
              <w:rPr>
                <w:sz w:val="24"/>
              </w:rPr>
            </w:pPr>
            <w:r>
              <w:rPr>
                <w:sz w:val="24"/>
              </w:rPr>
              <w:t>2.15</w:t>
            </w:r>
          </w:p>
        </w:tc>
        <w:tc>
          <w:tcPr>
            <w:tcW w:w="3401" w:type="dxa"/>
          </w:tcPr>
          <w:p>
            <w:pPr>
              <w:pStyle w:val="8"/>
              <w:tabs>
                <w:tab w:val="left" w:pos="2020"/>
              </w:tabs>
              <w:spacing w:before="95"/>
              <w:ind w:left="64" w:right="44"/>
              <w:jc w:val="both"/>
              <w:rPr>
                <w:sz w:val="24"/>
              </w:rPr>
            </w:pPr>
            <w:r>
              <w:rPr>
                <w:sz w:val="24"/>
              </w:rPr>
              <w:t>Грубое</w:t>
            </w:r>
            <w:r>
              <w:rPr>
                <w:spacing w:val="1"/>
                <w:sz w:val="24"/>
              </w:rPr>
              <w:t xml:space="preserve"> </w:t>
            </w:r>
            <w:r>
              <w:rPr>
                <w:sz w:val="24"/>
              </w:rPr>
              <w:t>нарушение</w:t>
            </w:r>
            <w:r>
              <w:rPr>
                <w:spacing w:val="60"/>
                <w:sz w:val="24"/>
              </w:rPr>
              <w:t xml:space="preserve"> </w:t>
            </w:r>
            <w:r>
              <w:rPr>
                <w:sz w:val="24"/>
              </w:rPr>
              <w:t>требований</w:t>
            </w:r>
            <w:r>
              <w:rPr>
                <w:spacing w:val="-57"/>
                <w:sz w:val="24"/>
              </w:rPr>
              <w:t xml:space="preserve"> </w:t>
            </w:r>
            <w:r>
              <w:rPr>
                <w:sz w:val="24"/>
              </w:rPr>
              <w:t>к</w:t>
            </w:r>
            <w:r>
              <w:rPr>
                <w:sz w:val="24"/>
              </w:rPr>
              <w:tab/>
            </w:r>
            <w:r>
              <w:rPr>
                <w:spacing w:val="-1"/>
                <w:sz w:val="24"/>
              </w:rPr>
              <w:t>бюджетному</w:t>
            </w:r>
          </w:p>
          <w:p>
            <w:pPr>
              <w:pStyle w:val="8"/>
              <w:tabs>
                <w:tab w:val="left" w:pos="2516"/>
              </w:tabs>
              <w:ind w:left="64" w:right="46"/>
              <w:jc w:val="both"/>
              <w:rPr>
                <w:sz w:val="24"/>
              </w:rPr>
            </w:pPr>
            <w:r>
              <w:rPr>
                <w:sz w:val="24"/>
              </w:rPr>
              <w:t>(бухгалтерскому)</w:t>
            </w:r>
            <w:r>
              <w:rPr>
                <w:spacing w:val="1"/>
                <w:sz w:val="24"/>
              </w:rPr>
              <w:t xml:space="preserve"> </w:t>
            </w:r>
            <w:r>
              <w:rPr>
                <w:sz w:val="24"/>
              </w:rPr>
              <w:t>учету,</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к</w:t>
            </w:r>
            <w:r>
              <w:rPr>
                <w:spacing w:val="1"/>
                <w:sz w:val="24"/>
              </w:rPr>
              <w:t xml:space="preserve"> </w:t>
            </w:r>
            <w:r>
              <w:rPr>
                <w:sz w:val="24"/>
              </w:rPr>
              <w:t>составлению</w:t>
            </w:r>
            <w:r>
              <w:rPr>
                <w:spacing w:val="1"/>
                <w:sz w:val="24"/>
              </w:rPr>
              <w:t xml:space="preserve"> </w:t>
            </w:r>
            <w:r>
              <w:rPr>
                <w:sz w:val="24"/>
              </w:rPr>
              <w:t>либо</w:t>
            </w:r>
            <w:r>
              <w:rPr>
                <w:spacing w:val="-57"/>
                <w:sz w:val="24"/>
              </w:rPr>
              <w:t xml:space="preserve"> </w:t>
            </w:r>
            <w:r>
              <w:rPr>
                <w:sz w:val="24"/>
              </w:rPr>
              <w:t>представлению бюджетной или</w:t>
            </w:r>
            <w:r>
              <w:rPr>
                <w:spacing w:val="-57"/>
                <w:sz w:val="24"/>
              </w:rPr>
              <w:t xml:space="preserve"> </w:t>
            </w:r>
            <w:r>
              <w:rPr>
                <w:sz w:val="24"/>
              </w:rPr>
              <w:t>бухгалтерской</w:t>
            </w:r>
            <w:r>
              <w:rPr>
                <w:spacing w:val="1"/>
                <w:sz w:val="24"/>
              </w:rPr>
              <w:t xml:space="preserve"> </w:t>
            </w:r>
            <w:r>
              <w:rPr>
                <w:sz w:val="24"/>
              </w:rPr>
              <w:t>(финансовой)</w:t>
            </w:r>
            <w:r>
              <w:rPr>
                <w:spacing w:val="-57"/>
                <w:sz w:val="24"/>
              </w:rPr>
              <w:t xml:space="preserve"> </w:t>
            </w:r>
            <w:r>
              <w:rPr>
                <w:sz w:val="24"/>
              </w:rPr>
              <w:t>отчетности,</w:t>
            </w:r>
            <w:r>
              <w:rPr>
                <w:spacing w:val="1"/>
                <w:sz w:val="24"/>
              </w:rPr>
              <w:t xml:space="preserve"> </w:t>
            </w:r>
            <w:r>
              <w:rPr>
                <w:sz w:val="24"/>
              </w:rPr>
              <w:t>либо</w:t>
            </w:r>
            <w:r>
              <w:rPr>
                <w:spacing w:val="1"/>
                <w:sz w:val="24"/>
              </w:rPr>
              <w:t xml:space="preserve"> </w:t>
            </w:r>
            <w:r>
              <w:rPr>
                <w:sz w:val="24"/>
              </w:rPr>
              <w:t>грубое</w:t>
            </w:r>
            <w:r>
              <w:rPr>
                <w:spacing w:val="-57"/>
                <w:sz w:val="24"/>
              </w:rPr>
              <w:t xml:space="preserve"> </w:t>
            </w:r>
            <w:r>
              <w:rPr>
                <w:sz w:val="24"/>
              </w:rPr>
              <w:t>нарушение</w:t>
            </w:r>
            <w:r>
              <w:rPr>
                <w:sz w:val="24"/>
              </w:rPr>
              <w:tab/>
            </w:r>
            <w:r>
              <w:rPr>
                <w:spacing w:val="-1"/>
                <w:sz w:val="24"/>
              </w:rPr>
              <w:t>порядка</w:t>
            </w:r>
            <w:r>
              <w:rPr>
                <w:spacing w:val="-58"/>
                <w:sz w:val="24"/>
              </w:rPr>
              <w:t xml:space="preserve"> </w:t>
            </w:r>
            <w:r>
              <w:rPr>
                <w:sz w:val="24"/>
              </w:rPr>
              <w:t>составления</w:t>
            </w:r>
            <w:r>
              <w:rPr>
                <w:spacing w:val="1"/>
                <w:sz w:val="24"/>
              </w:rPr>
              <w:t xml:space="preserve"> </w:t>
            </w:r>
            <w:r>
              <w:rPr>
                <w:sz w:val="24"/>
              </w:rPr>
              <w:t>(формирования)</w:t>
            </w:r>
            <w:r>
              <w:rPr>
                <w:spacing w:val="1"/>
                <w:sz w:val="24"/>
              </w:rPr>
              <w:t xml:space="preserve"> </w:t>
            </w:r>
            <w:r>
              <w:rPr>
                <w:sz w:val="24"/>
              </w:rPr>
              <w:t>консолидированной</w:t>
            </w:r>
          </w:p>
        </w:tc>
        <w:tc>
          <w:tcPr>
            <w:tcW w:w="3121" w:type="dxa"/>
          </w:tcPr>
          <w:p>
            <w:pPr>
              <w:pStyle w:val="8"/>
              <w:spacing w:before="95"/>
              <w:ind w:left="294" w:right="279" w:firstLine="456"/>
              <w:rPr>
                <w:sz w:val="24"/>
              </w:rPr>
            </w:pPr>
            <w:r>
              <w:rPr>
                <w:sz w:val="24"/>
              </w:rPr>
              <w:t>Статьи 9, 13, 14</w:t>
            </w:r>
            <w:r>
              <w:rPr>
                <w:spacing w:val="1"/>
                <w:sz w:val="24"/>
              </w:rPr>
              <w:t xml:space="preserve"> </w:t>
            </w:r>
            <w:r>
              <w:rPr>
                <w:sz w:val="24"/>
              </w:rPr>
              <w:t>Федерального закона от</w:t>
            </w:r>
            <w:r>
              <w:rPr>
                <w:spacing w:val="1"/>
                <w:sz w:val="24"/>
              </w:rPr>
              <w:t xml:space="preserve"> </w:t>
            </w:r>
            <w:r>
              <w:rPr>
                <w:sz w:val="24"/>
              </w:rPr>
              <w:t>06.12.2011</w:t>
            </w:r>
            <w:r>
              <w:rPr>
                <w:spacing w:val="-6"/>
                <w:sz w:val="24"/>
              </w:rPr>
              <w:t xml:space="preserve"> </w:t>
            </w:r>
            <w:r>
              <w:rPr>
                <w:sz w:val="24"/>
              </w:rPr>
              <w:t>№</w:t>
            </w:r>
            <w:r>
              <w:rPr>
                <w:spacing w:val="-7"/>
                <w:sz w:val="24"/>
              </w:rPr>
              <w:t xml:space="preserve"> </w:t>
            </w:r>
            <w:r>
              <w:rPr>
                <w:sz w:val="24"/>
              </w:rPr>
              <w:t>402-ФЗ</w:t>
            </w:r>
            <w:r>
              <w:rPr>
                <w:spacing w:val="-2"/>
                <w:sz w:val="24"/>
              </w:rPr>
              <w:t xml:space="preserve"> </w:t>
            </w:r>
            <w:r>
              <w:rPr>
                <w:sz w:val="24"/>
              </w:rPr>
              <w:t>«О</w:t>
            </w:r>
          </w:p>
          <w:p>
            <w:pPr>
              <w:pStyle w:val="8"/>
              <w:ind w:left="116" w:right="109"/>
              <w:jc w:val="center"/>
              <w:rPr>
                <w:sz w:val="24"/>
              </w:rPr>
            </w:pPr>
            <w:r>
              <w:rPr>
                <w:sz w:val="24"/>
              </w:rPr>
              <w:t>бухгалтерском</w:t>
            </w:r>
            <w:r>
              <w:rPr>
                <w:spacing w:val="-12"/>
                <w:sz w:val="24"/>
              </w:rPr>
              <w:t xml:space="preserve"> </w:t>
            </w:r>
            <w:r>
              <w:rPr>
                <w:sz w:val="24"/>
              </w:rPr>
              <w:t>учете»,</w:t>
            </w:r>
            <w:r>
              <w:rPr>
                <w:spacing w:val="-57"/>
                <w:sz w:val="24"/>
              </w:rPr>
              <w:t xml:space="preserve"> </w:t>
            </w:r>
            <w:r>
              <w:rPr>
                <w:sz w:val="24"/>
              </w:rPr>
              <w:t>статьи 264.1-264.3</w:t>
            </w:r>
            <w:r>
              <w:rPr>
                <w:spacing w:val="1"/>
                <w:sz w:val="24"/>
              </w:rPr>
              <w:t xml:space="preserve"> </w:t>
            </w:r>
            <w:r>
              <w:rPr>
                <w:sz w:val="24"/>
              </w:rPr>
              <w:t>Бюджетного</w:t>
            </w:r>
            <w:r>
              <w:rPr>
                <w:spacing w:val="-2"/>
                <w:sz w:val="24"/>
              </w:rPr>
              <w:t xml:space="preserve"> </w:t>
            </w:r>
            <w:r>
              <w:rPr>
                <w:sz w:val="24"/>
              </w:rPr>
              <w:t>кодекса</w:t>
            </w:r>
          </w:p>
          <w:p>
            <w:pPr>
              <w:pStyle w:val="8"/>
              <w:ind w:left="71" w:right="64" w:firstLine="3"/>
              <w:jc w:val="center"/>
              <w:rPr>
                <w:sz w:val="24"/>
              </w:rPr>
            </w:pPr>
            <w:r>
              <w:rPr>
                <w:sz w:val="24"/>
              </w:rPr>
              <w:t>Российской Федерации,</w:t>
            </w:r>
            <w:r>
              <w:rPr>
                <w:spacing w:val="1"/>
                <w:sz w:val="24"/>
              </w:rPr>
              <w:t xml:space="preserve"> </w:t>
            </w:r>
            <w:r>
              <w:rPr>
                <w:sz w:val="24"/>
              </w:rPr>
              <w:t>приказы Минфина России от</w:t>
            </w:r>
            <w:r>
              <w:rPr>
                <w:spacing w:val="-58"/>
                <w:sz w:val="24"/>
              </w:rPr>
              <w:t xml:space="preserve"> </w:t>
            </w:r>
            <w:r>
              <w:rPr>
                <w:sz w:val="24"/>
              </w:rPr>
              <w:t>28.12.2010 №</w:t>
            </w:r>
            <w:r>
              <w:rPr>
                <w:spacing w:val="-1"/>
                <w:sz w:val="24"/>
              </w:rPr>
              <w:t xml:space="preserve"> </w:t>
            </w:r>
            <w:r>
              <w:rPr>
                <w:sz w:val="24"/>
              </w:rPr>
              <w:t>191н и от</w:t>
            </w:r>
          </w:p>
          <w:p>
            <w:pPr>
              <w:pStyle w:val="8"/>
              <w:ind w:left="68" w:right="58"/>
              <w:jc w:val="center"/>
              <w:rPr>
                <w:sz w:val="24"/>
              </w:rPr>
            </w:pPr>
            <w:r>
              <w:rPr>
                <w:sz w:val="24"/>
              </w:rPr>
              <w:t>25.03.2011 №</w:t>
            </w:r>
            <w:r>
              <w:rPr>
                <w:spacing w:val="-1"/>
                <w:sz w:val="24"/>
              </w:rPr>
              <w:t xml:space="preserve"> </w:t>
            </w:r>
            <w:r>
              <w:rPr>
                <w:sz w:val="24"/>
              </w:rPr>
              <w:t>33н</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spacing w:before="95"/>
              <w:ind w:left="314"/>
              <w:rPr>
                <w:sz w:val="24"/>
              </w:rPr>
            </w:pPr>
            <w:r>
              <w:rPr>
                <w:sz w:val="24"/>
              </w:rPr>
              <w:t>Части 4, 7</w:t>
            </w:r>
            <w:r>
              <w:rPr>
                <w:spacing w:val="-1"/>
                <w:sz w:val="24"/>
              </w:rPr>
              <w:t xml:space="preserve"> </w:t>
            </w:r>
            <w:r>
              <w:rPr>
                <w:sz w:val="24"/>
              </w:rPr>
              <w:t>статьи</w:t>
            </w:r>
          </w:p>
          <w:p>
            <w:pPr>
              <w:pStyle w:val="8"/>
              <w:ind w:left="468" w:right="353" w:hanging="89"/>
              <w:rPr>
                <w:sz w:val="24"/>
              </w:rPr>
            </w:pPr>
            <w:r>
              <w:rPr>
                <w:sz w:val="24"/>
              </w:rPr>
              <w:t>15.15.6 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rPr>
                <w:sz w:val="24"/>
              </w:rPr>
            </w:pPr>
          </w:p>
        </w:tc>
        <w:tc>
          <w:tcPr>
            <w:tcW w:w="3401" w:type="dxa"/>
          </w:tcPr>
          <w:p>
            <w:pPr>
              <w:pStyle w:val="8"/>
              <w:tabs>
                <w:tab w:val="left" w:pos="1942"/>
              </w:tabs>
              <w:spacing w:before="92"/>
              <w:ind w:left="64" w:right="49"/>
              <w:rPr>
                <w:sz w:val="24"/>
              </w:rPr>
            </w:pPr>
            <w:r>
              <w:rPr>
                <w:sz w:val="24"/>
              </w:rPr>
              <w:t>бухгалтерской</w:t>
            </w:r>
            <w:r>
              <w:rPr>
                <w:sz w:val="24"/>
              </w:rPr>
              <w:tab/>
            </w:r>
            <w:r>
              <w:rPr>
                <w:spacing w:val="-1"/>
                <w:sz w:val="24"/>
              </w:rPr>
              <w:t>(финансовой)</w:t>
            </w:r>
            <w:r>
              <w:rPr>
                <w:spacing w:val="-57"/>
                <w:sz w:val="24"/>
              </w:rPr>
              <w:t xml:space="preserve"> </w:t>
            </w:r>
            <w:r>
              <w:rPr>
                <w:sz w:val="24"/>
              </w:rPr>
              <w:t>отчетности</w:t>
            </w: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spacing w:before="95"/>
              <w:ind w:left="75" w:right="64"/>
              <w:jc w:val="center"/>
              <w:rPr>
                <w:sz w:val="24"/>
              </w:rPr>
            </w:pPr>
            <w:r>
              <w:rPr>
                <w:sz w:val="24"/>
              </w:rPr>
              <w:t>2.16</w:t>
            </w:r>
          </w:p>
        </w:tc>
        <w:tc>
          <w:tcPr>
            <w:tcW w:w="3401" w:type="dxa"/>
          </w:tcPr>
          <w:p>
            <w:pPr>
              <w:pStyle w:val="8"/>
              <w:tabs>
                <w:tab w:val="left" w:pos="2722"/>
              </w:tabs>
              <w:spacing w:before="95"/>
              <w:ind w:left="64" w:right="48"/>
              <w:jc w:val="both"/>
              <w:rPr>
                <w:sz w:val="24"/>
              </w:rPr>
            </w:pPr>
            <w:r>
              <w:rPr>
                <w:sz w:val="24"/>
              </w:rPr>
              <w:t>Иные</w:t>
            </w:r>
            <w:r>
              <w:rPr>
                <w:spacing w:val="1"/>
                <w:sz w:val="24"/>
              </w:rPr>
              <w:t xml:space="preserve"> </w:t>
            </w:r>
            <w:r>
              <w:rPr>
                <w:sz w:val="24"/>
              </w:rPr>
              <w:t>нарушения</w:t>
            </w:r>
            <w:r>
              <w:rPr>
                <w:spacing w:val="1"/>
                <w:sz w:val="24"/>
              </w:rPr>
              <w:t xml:space="preserve"> </w:t>
            </w:r>
            <w:r>
              <w:rPr>
                <w:sz w:val="24"/>
              </w:rPr>
              <w:t>ведения</w:t>
            </w:r>
            <w:r>
              <w:rPr>
                <w:spacing w:val="-57"/>
                <w:sz w:val="24"/>
              </w:rPr>
              <w:t xml:space="preserve"> </w:t>
            </w:r>
            <w:r>
              <w:rPr>
                <w:sz w:val="24"/>
              </w:rPr>
              <w:t>бухгалтерского</w:t>
            </w:r>
            <w:r>
              <w:rPr>
                <w:sz w:val="24"/>
              </w:rPr>
              <w:tab/>
            </w:r>
            <w:r>
              <w:rPr>
                <w:spacing w:val="-1"/>
                <w:sz w:val="24"/>
              </w:rPr>
              <w:t>учета,</w:t>
            </w:r>
            <w:r>
              <w:rPr>
                <w:spacing w:val="-58"/>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представления</w:t>
            </w:r>
            <w:r>
              <w:rPr>
                <w:spacing w:val="-57"/>
                <w:sz w:val="24"/>
              </w:rPr>
              <w:t xml:space="preserve"> </w:t>
            </w:r>
            <w:r>
              <w:rPr>
                <w:sz w:val="24"/>
              </w:rPr>
              <w:t>бухгалтерской</w:t>
            </w:r>
            <w:r>
              <w:rPr>
                <w:spacing w:val="1"/>
                <w:sz w:val="24"/>
              </w:rPr>
              <w:t xml:space="preserve"> </w:t>
            </w:r>
            <w:r>
              <w:rPr>
                <w:sz w:val="24"/>
              </w:rPr>
              <w:t>(финансовой)</w:t>
            </w:r>
            <w:r>
              <w:rPr>
                <w:spacing w:val="-57"/>
                <w:sz w:val="24"/>
              </w:rPr>
              <w:t xml:space="preserve"> </w:t>
            </w:r>
            <w:r>
              <w:rPr>
                <w:sz w:val="24"/>
              </w:rPr>
              <w:t>отчетности</w:t>
            </w:r>
          </w:p>
        </w:tc>
        <w:tc>
          <w:tcPr>
            <w:tcW w:w="3121" w:type="dxa"/>
          </w:tcPr>
          <w:p>
            <w:pPr>
              <w:pStyle w:val="8"/>
              <w:spacing w:before="95"/>
              <w:ind w:left="294" w:right="281" w:hanging="6"/>
              <w:jc w:val="center"/>
              <w:rPr>
                <w:sz w:val="24"/>
              </w:rPr>
            </w:pPr>
            <w:r>
              <w:rPr>
                <w:sz w:val="24"/>
              </w:rPr>
              <w:t>Федерального закона от</w:t>
            </w:r>
            <w:r>
              <w:rPr>
                <w:spacing w:val="1"/>
                <w:sz w:val="24"/>
              </w:rPr>
              <w:t xml:space="preserve"> </w:t>
            </w:r>
            <w:r>
              <w:rPr>
                <w:sz w:val="24"/>
              </w:rPr>
              <w:t>06.12.2011</w:t>
            </w:r>
            <w:r>
              <w:rPr>
                <w:spacing w:val="-6"/>
                <w:sz w:val="24"/>
              </w:rPr>
              <w:t xml:space="preserve"> </w:t>
            </w:r>
            <w:r>
              <w:rPr>
                <w:sz w:val="24"/>
              </w:rPr>
              <w:t>№</w:t>
            </w:r>
            <w:r>
              <w:rPr>
                <w:spacing w:val="-7"/>
                <w:sz w:val="24"/>
              </w:rPr>
              <w:t xml:space="preserve"> </w:t>
            </w:r>
            <w:r>
              <w:rPr>
                <w:sz w:val="24"/>
              </w:rPr>
              <w:t>402-ФЗ</w:t>
            </w:r>
            <w:r>
              <w:rPr>
                <w:spacing w:val="-2"/>
                <w:sz w:val="24"/>
              </w:rPr>
              <w:t xml:space="preserve"> </w:t>
            </w:r>
            <w:r>
              <w:rPr>
                <w:sz w:val="24"/>
              </w:rPr>
              <w:t>«О</w:t>
            </w:r>
          </w:p>
          <w:p>
            <w:pPr>
              <w:pStyle w:val="8"/>
              <w:ind w:left="116" w:right="109"/>
              <w:jc w:val="center"/>
              <w:rPr>
                <w:sz w:val="24"/>
              </w:rPr>
            </w:pPr>
            <w:r>
              <w:rPr>
                <w:sz w:val="24"/>
              </w:rPr>
              <w:t>бухгалтерском</w:t>
            </w:r>
            <w:r>
              <w:rPr>
                <w:spacing w:val="-12"/>
                <w:sz w:val="24"/>
              </w:rPr>
              <w:t xml:space="preserve"> </w:t>
            </w:r>
            <w:r>
              <w:rPr>
                <w:sz w:val="24"/>
              </w:rPr>
              <w:t>учете»,</w:t>
            </w:r>
            <w:r>
              <w:rPr>
                <w:spacing w:val="-57"/>
                <w:sz w:val="24"/>
              </w:rPr>
              <w:t xml:space="preserve"> </w:t>
            </w:r>
            <w:r>
              <w:rPr>
                <w:sz w:val="24"/>
              </w:rPr>
              <w:t>статьи 264.1-264.3</w:t>
            </w:r>
            <w:r>
              <w:rPr>
                <w:spacing w:val="1"/>
                <w:sz w:val="24"/>
              </w:rPr>
              <w:t xml:space="preserve"> </w:t>
            </w:r>
            <w:r>
              <w:rPr>
                <w:sz w:val="24"/>
              </w:rPr>
              <w:t>Бюджетного</w:t>
            </w:r>
            <w:r>
              <w:rPr>
                <w:spacing w:val="-2"/>
                <w:sz w:val="24"/>
              </w:rPr>
              <w:t xml:space="preserve"> </w:t>
            </w:r>
            <w:r>
              <w:rPr>
                <w:sz w:val="24"/>
              </w:rPr>
              <w:t>кодекса</w:t>
            </w:r>
          </w:p>
          <w:p>
            <w:pPr>
              <w:pStyle w:val="8"/>
              <w:ind w:left="71" w:right="64" w:firstLine="3"/>
              <w:jc w:val="center"/>
              <w:rPr>
                <w:sz w:val="24"/>
              </w:rPr>
            </w:pPr>
            <w:r>
              <w:rPr>
                <w:sz w:val="24"/>
              </w:rPr>
              <w:t>Российской Федерации,</w:t>
            </w:r>
            <w:r>
              <w:rPr>
                <w:spacing w:val="1"/>
                <w:sz w:val="24"/>
              </w:rPr>
              <w:t xml:space="preserve"> </w:t>
            </w:r>
            <w:r>
              <w:rPr>
                <w:sz w:val="24"/>
              </w:rPr>
              <w:t>приказы Минфина России от</w:t>
            </w:r>
            <w:r>
              <w:rPr>
                <w:spacing w:val="-58"/>
                <w:sz w:val="24"/>
              </w:rPr>
              <w:t xml:space="preserve"> </w:t>
            </w:r>
            <w:r>
              <w:rPr>
                <w:sz w:val="24"/>
              </w:rPr>
              <w:t>28.12.2010 №</w:t>
            </w:r>
            <w:r>
              <w:rPr>
                <w:spacing w:val="-1"/>
                <w:sz w:val="24"/>
              </w:rPr>
              <w:t xml:space="preserve"> </w:t>
            </w:r>
            <w:r>
              <w:rPr>
                <w:sz w:val="24"/>
              </w:rPr>
              <w:t>191н и от</w:t>
            </w:r>
          </w:p>
          <w:p>
            <w:pPr>
              <w:pStyle w:val="8"/>
              <w:spacing w:line="274" w:lineRule="exact"/>
              <w:ind w:left="68" w:right="58"/>
              <w:jc w:val="center"/>
              <w:rPr>
                <w:sz w:val="24"/>
              </w:rPr>
            </w:pPr>
            <w:r>
              <w:rPr>
                <w:sz w:val="24"/>
              </w:rPr>
              <w:t>25.03.2011 №</w:t>
            </w:r>
            <w:r>
              <w:rPr>
                <w:spacing w:val="-1"/>
                <w:sz w:val="24"/>
              </w:rPr>
              <w:t xml:space="preserve"> </w:t>
            </w:r>
            <w:r>
              <w:rPr>
                <w:sz w:val="24"/>
              </w:rPr>
              <w:t>33н</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2</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737" w:type="dxa"/>
            <w:gridSpan w:val="6"/>
          </w:tcPr>
          <w:p>
            <w:pPr>
              <w:pStyle w:val="8"/>
              <w:spacing w:before="95"/>
              <w:ind w:left="595"/>
              <w:rPr>
                <w:sz w:val="24"/>
              </w:rPr>
            </w:pPr>
            <w:r>
              <w:rPr>
                <w:sz w:val="24"/>
              </w:rPr>
              <w:t>3.</w:t>
            </w:r>
            <w:r>
              <w:rPr>
                <w:spacing w:val="-4"/>
                <w:sz w:val="24"/>
              </w:rPr>
              <w:t xml:space="preserve"> </w:t>
            </w:r>
            <w:r>
              <w:rPr>
                <w:sz w:val="24"/>
              </w:rPr>
              <w:t>Нарушения</w:t>
            </w:r>
            <w:r>
              <w:rPr>
                <w:spacing w:val="-4"/>
                <w:sz w:val="24"/>
              </w:rPr>
              <w:t xml:space="preserve"> </w:t>
            </w:r>
            <w:r>
              <w:rPr>
                <w:sz w:val="24"/>
              </w:rPr>
              <w:t>в</w:t>
            </w:r>
            <w:r>
              <w:rPr>
                <w:spacing w:val="-5"/>
                <w:sz w:val="24"/>
              </w:rPr>
              <w:t xml:space="preserve"> </w:t>
            </w:r>
            <w:r>
              <w:rPr>
                <w:sz w:val="24"/>
              </w:rPr>
              <w:t>сфере</w:t>
            </w:r>
            <w:r>
              <w:rPr>
                <w:spacing w:val="-1"/>
                <w:sz w:val="24"/>
              </w:rPr>
              <w:t xml:space="preserve"> </w:t>
            </w:r>
            <w:r>
              <w:rPr>
                <w:sz w:val="24"/>
              </w:rPr>
              <w:t>управления</w:t>
            </w:r>
            <w:r>
              <w:rPr>
                <w:spacing w:val="-4"/>
                <w:sz w:val="24"/>
              </w:rPr>
              <w:t xml:space="preserve"> </w:t>
            </w:r>
            <w:r>
              <w:rPr>
                <w:sz w:val="24"/>
              </w:rPr>
              <w:t>и</w:t>
            </w:r>
            <w:r>
              <w:rPr>
                <w:spacing w:val="-4"/>
                <w:sz w:val="24"/>
              </w:rPr>
              <w:t xml:space="preserve"> </w:t>
            </w:r>
            <w:r>
              <w:rPr>
                <w:sz w:val="24"/>
              </w:rPr>
              <w:t>распоряжения</w:t>
            </w:r>
            <w:r>
              <w:rPr>
                <w:spacing w:val="-4"/>
                <w:sz w:val="24"/>
              </w:rPr>
              <w:t xml:space="preserve"> </w:t>
            </w:r>
            <w:r>
              <w:rPr>
                <w:sz w:val="24"/>
              </w:rPr>
              <w:t>государственной</w:t>
            </w:r>
            <w:r>
              <w:rPr>
                <w:spacing w:val="-4"/>
                <w:sz w:val="24"/>
              </w:rPr>
              <w:t xml:space="preserve"> </w:t>
            </w:r>
            <w:r>
              <w:rPr>
                <w:sz w:val="24"/>
              </w:rPr>
              <w:t>(муниципальной)</w:t>
            </w:r>
            <w:r>
              <w:rPr>
                <w:spacing w:val="-4"/>
                <w:sz w:val="24"/>
              </w:rPr>
              <w:t xml:space="preserve"> </w:t>
            </w:r>
            <w:r>
              <w:rPr>
                <w:sz w:val="24"/>
              </w:rPr>
              <w:t>собственностью</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3.1</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left="75" w:right="64"/>
              <w:jc w:val="center"/>
              <w:rPr>
                <w:sz w:val="24"/>
              </w:rPr>
            </w:pPr>
            <w:r>
              <w:rPr>
                <w:sz w:val="24"/>
              </w:rPr>
              <w:t>3.2</w:t>
            </w:r>
          </w:p>
        </w:tc>
        <w:tc>
          <w:tcPr>
            <w:tcW w:w="3401" w:type="dxa"/>
          </w:tcPr>
          <w:p>
            <w:pPr>
              <w:pStyle w:val="8"/>
              <w:tabs>
                <w:tab w:val="left" w:pos="2225"/>
              </w:tabs>
              <w:spacing w:before="95"/>
              <w:ind w:left="64" w:right="48"/>
              <w:jc w:val="both"/>
              <w:rPr>
                <w:sz w:val="24"/>
              </w:rPr>
            </w:pPr>
            <w:r>
              <w:rPr>
                <w:sz w:val="24"/>
              </w:rPr>
              <w:t>Несоблюдение ограничений по</w:t>
            </w:r>
            <w:r>
              <w:rPr>
                <w:spacing w:val="1"/>
                <w:sz w:val="24"/>
              </w:rPr>
              <w:t xml:space="preserve"> </w:t>
            </w:r>
            <w:r>
              <w:rPr>
                <w:sz w:val="24"/>
              </w:rPr>
              <w:t>участию</w:t>
            </w:r>
            <w:r>
              <w:rPr>
                <w:sz w:val="24"/>
              </w:rPr>
              <w:tab/>
            </w:r>
            <w:r>
              <w:rPr>
                <w:spacing w:val="-1"/>
                <w:sz w:val="24"/>
              </w:rPr>
              <w:t>унитарных</w:t>
            </w:r>
            <w:r>
              <w:rPr>
                <w:spacing w:val="-58"/>
                <w:sz w:val="24"/>
              </w:rPr>
              <w:t xml:space="preserve"> </w:t>
            </w:r>
            <w:r>
              <w:rPr>
                <w:sz w:val="24"/>
              </w:rPr>
              <w:t>предприятий в коммерческих и</w:t>
            </w:r>
            <w:r>
              <w:rPr>
                <w:spacing w:val="1"/>
                <w:sz w:val="24"/>
              </w:rPr>
              <w:t xml:space="preserve"> </w:t>
            </w:r>
            <w:r>
              <w:rPr>
                <w:sz w:val="24"/>
              </w:rPr>
              <w:t>некоммерческих</w:t>
            </w:r>
            <w:r>
              <w:rPr>
                <w:spacing w:val="-3"/>
                <w:sz w:val="24"/>
              </w:rPr>
              <w:t xml:space="preserve"> </w:t>
            </w:r>
            <w:r>
              <w:rPr>
                <w:sz w:val="24"/>
              </w:rPr>
              <w:t>организациях</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"consultantplus://offline/ref%3D0E8C51EFF77574B8234277044BEEA748D737050FAC5CBC298B11C4BCAE67C42E22767A357F706DB59536E11061EF2ED572411645DCA87947n548H" \h </w:instrText>
            </w:r>
            <w:r>
              <w:fldChar w:fldCharType="separate"/>
            </w:r>
            <w:r>
              <w:rPr>
                <w:color w:val="0000FF"/>
                <w:sz w:val="24"/>
              </w:rPr>
              <w:t>статья</w:t>
            </w:r>
            <w:r>
              <w:rPr>
                <w:color w:val="0000FF"/>
                <w:spacing w:val="-1"/>
                <w:sz w:val="24"/>
              </w:rPr>
              <w:t xml:space="preserve"> </w:t>
            </w:r>
            <w:r>
              <w:rPr>
                <w:color w:val="0000FF"/>
                <w:sz w:val="24"/>
              </w:rPr>
              <w:t>6</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5" w:right="64"/>
              <w:jc w:val="center"/>
              <w:rPr>
                <w:sz w:val="24"/>
              </w:rPr>
            </w:pPr>
            <w:r>
              <w:rPr>
                <w:sz w:val="24"/>
              </w:rPr>
              <w:t>3.3</w:t>
            </w:r>
          </w:p>
        </w:tc>
        <w:tc>
          <w:tcPr>
            <w:tcW w:w="3401" w:type="dxa"/>
          </w:tcPr>
          <w:p>
            <w:pPr>
              <w:pStyle w:val="8"/>
              <w:tabs>
                <w:tab w:val="left" w:pos="1741"/>
                <w:tab w:val="left" w:pos="1920"/>
                <w:tab w:val="left" w:pos="2194"/>
              </w:tabs>
              <w:spacing w:before="95"/>
              <w:ind w:left="64" w:right="46"/>
              <w:jc w:val="both"/>
              <w:rPr>
                <w:sz w:val="24"/>
              </w:rPr>
            </w:pPr>
            <w:r>
              <w:rPr>
                <w:sz w:val="24"/>
              </w:rPr>
              <w:t>Распоряжение</w:t>
            </w:r>
            <w:r>
              <w:rPr>
                <w:sz w:val="24"/>
              </w:rPr>
              <w:tab/>
            </w:r>
            <w:r>
              <w:rPr>
                <w:sz w:val="24"/>
              </w:rPr>
              <w:tab/>
            </w:r>
            <w:r>
              <w:rPr>
                <w:sz w:val="24"/>
              </w:rPr>
              <w:tab/>
            </w:r>
            <w:r>
              <w:rPr>
                <w:spacing w:val="-1"/>
                <w:sz w:val="24"/>
              </w:rPr>
              <w:t>унитарным</w:t>
            </w:r>
            <w:r>
              <w:rPr>
                <w:spacing w:val="-58"/>
                <w:sz w:val="24"/>
              </w:rPr>
              <w:t xml:space="preserve"> </w:t>
            </w:r>
            <w:r>
              <w:rPr>
                <w:sz w:val="24"/>
              </w:rPr>
              <w:t>предприятием вкладом (долей)</w:t>
            </w:r>
            <w:r>
              <w:rPr>
                <w:spacing w:val="1"/>
                <w:sz w:val="24"/>
              </w:rPr>
              <w:t xml:space="preserve"> </w:t>
            </w:r>
            <w:r>
              <w:rPr>
                <w:sz w:val="24"/>
              </w:rPr>
              <w:t>в</w:t>
            </w:r>
            <w:r>
              <w:rPr>
                <w:spacing w:val="1"/>
                <w:sz w:val="24"/>
              </w:rPr>
              <w:t xml:space="preserve"> </w:t>
            </w:r>
            <w:r>
              <w:rPr>
                <w:sz w:val="24"/>
              </w:rPr>
              <w:t>уставном</w:t>
            </w:r>
            <w:r>
              <w:rPr>
                <w:spacing w:val="1"/>
                <w:sz w:val="24"/>
              </w:rPr>
              <w:t xml:space="preserve"> </w:t>
            </w:r>
            <w:r>
              <w:rPr>
                <w:sz w:val="24"/>
              </w:rPr>
              <w:t>(складочном)</w:t>
            </w:r>
            <w:r>
              <w:rPr>
                <w:spacing w:val="1"/>
                <w:sz w:val="24"/>
              </w:rPr>
              <w:t xml:space="preserve"> </w:t>
            </w:r>
            <w:r>
              <w:rPr>
                <w:sz w:val="24"/>
              </w:rPr>
              <w:t>капитале</w:t>
            </w:r>
            <w:r>
              <w:rPr>
                <w:sz w:val="24"/>
              </w:rPr>
              <w:tab/>
            </w:r>
            <w:r>
              <w:rPr>
                <w:spacing w:val="-1"/>
                <w:sz w:val="24"/>
              </w:rPr>
              <w:t>хозяйственного</w:t>
            </w:r>
            <w:r>
              <w:rPr>
                <w:spacing w:val="-58"/>
                <w:sz w:val="24"/>
              </w:rPr>
              <w:t xml:space="preserve"> </w:t>
            </w:r>
            <w:r>
              <w:rPr>
                <w:sz w:val="24"/>
              </w:rPr>
              <w:t>общества</w:t>
            </w:r>
            <w:r>
              <w:rPr>
                <w:spacing w:val="1"/>
                <w:sz w:val="24"/>
              </w:rPr>
              <w:t xml:space="preserve"> </w:t>
            </w:r>
            <w:r>
              <w:rPr>
                <w:sz w:val="24"/>
              </w:rPr>
              <w:t>или</w:t>
            </w:r>
            <w:r>
              <w:rPr>
                <w:spacing w:val="1"/>
                <w:sz w:val="24"/>
              </w:rPr>
              <w:t xml:space="preserve"> </w:t>
            </w:r>
            <w:r>
              <w:rPr>
                <w:sz w:val="24"/>
              </w:rPr>
              <w:t>товарищества,</w:t>
            </w:r>
            <w:r>
              <w:rPr>
                <w:spacing w:val="1"/>
                <w:sz w:val="24"/>
              </w:rPr>
              <w:t xml:space="preserve"> </w:t>
            </w:r>
            <w:r>
              <w:rPr>
                <w:sz w:val="24"/>
              </w:rPr>
              <w:t>акциями</w:t>
            </w:r>
            <w:r>
              <w:rPr>
                <w:sz w:val="24"/>
              </w:rPr>
              <w:tab/>
            </w:r>
            <w:r>
              <w:rPr>
                <w:sz w:val="24"/>
              </w:rPr>
              <w:tab/>
            </w:r>
            <w:r>
              <w:rPr>
                <w:spacing w:val="-1"/>
                <w:sz w:val="24"/>
              </w:rPr>
              <w:t>акционерного</w:t>
            </w:r>
            <w:r>
              <w:rPr>
                <w:spacing w:val="-58"/>
                <w:sz w:val="24"/>
              </w:rPr>
              <w:t xml:space="preserve"> </w:t>
            </w:r>
            <w:r>
              <w:rPr>
                <w:sz w:val="24"/>
              </w:rPr>
              <w:t>общества</w:t>
            </w:r>
            <w:r>
              <w:rPr>
                <w:spacing w:val="1"/>
                <w:sz w:val="24"/>
              </w:rPr>
              <w:t xml:space="preserve"> </w:t>
            </w:r>
            <w:r>
              <w:rPr>
                <w:sz w:val="24"/>
              </w:rPr>
              <w:t>без</w:t>
            </w:r>
            <w:r>
              <w:rPr>
                <w:spacing w:val="1"/>
                <w:sz w:val="24"/>
              </w:rPr>
              <w:t xml:space="preserve"> </w:t>
            </w:r>
            <w:r>
              <w:rPr>
                <w:sz w:val="24"/>
              </w:rPr>
              <w:t>согласия</w:t>
            </w:r>
            <w:r>
              <w:rPr>
                <w:spacing w:val="-57"/>
                <w:sz w:val="24"/>
              </w:rPr>
              <w:t xml:space="preserve"> </w:t>
            </w:r>
            <w:r>
              <w:rPr>
                <w:sz w:val="24"/>
              </w:rPr>
              <w:t>собственника</w:t>
            </w:r>
            <w:r>
              <w:rPr>
                <w:spacing w:val="-3"/>
                <w:sz w:val="24"/>
              </w:rPr>
              <w:t xml:space="preserve"> </w:t>
            </w:r>
            <w:r>
              <w:rPr>
                <w:sz w:val="24"/>
              </w:rPr>
              <w:t>его</w:t>
            </w:r>
            <w:r>
              <w:rPr>
                <w:spacing w:val="-2"/>
                <w:sz w:val="24"/>
              </w:rPr>
              <w:t xml:space="preserve"> </w:t>
            </w:r>
            <w:r>
              <w:rPr>
                <w:sz w:val="24"/>
              </w:rPr>
              <w:t>имущества</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"consultantplus://offline/ref%3D0E8C51EFF77574B8234277044BEEA748D737050FAC5CBC298B11C4BCAE67C42E22767A357F706DB59536E11061EF2ED572411645DCA87947n548H" \h </w:instrText>
            </w:r>
            <w:r>
              <w:fldChar w:fldCharType="separate"/>
            </w:r>
            <w:r>
              <w:rPr>
                <w:color w:val="0000FF"/>
                <w:sz w:val="24"/>
              </w:rPr>
              <w:t>статья</w:t>
            </w:r>
            <w:r>
              <w:rPr>
                <w:color w:val="0000FF"/>
                <w:spacing w:val="-1"/>
                <w:sz w:val="24"/>
              </w:rPr>
              <w:t xml:space="preserve"> </w:t>
            </w:r>
            <w:r>
              <w:rPr>
                <w:color w:val="0000FF"/>
                <w:sz w:val="24"/>
              </w:rPr>
              <w:t>6</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tcPr>
          <w:p>
            <w:pPr>
              <w:pStyle w:val="8"/>
              <w:spacing w:before="95"/>
              <w:ind w:left="75" w:right="64"/>
              <w:jc w:val="center"/>
              <w:rPr>
                <w:sz w:val="24"/>
              </w:rPr>
            </w:pPr>
            <w:r>
              <w:rPr>
                <w:sz w:val="24"/>
              </w:rPr>
              <w:t>3.4</w:t>
            </w:r>
          </w:p>
        </w:tc>
        <w:tc>
          <w:tcPr>
            <w:tcW w:w="3401" w:type="dxa"/>
          </w:tcPr>
          <w:p>
            <w:pPr>
              <w:pStyle w:val="8"/>
              <w:tabs>
                <w:tab w:val="left" w:pos="2516"/>
              </w:tabs>
              <w:spacing w:before="95"/>
              <w:ind w:left="64"/>
              <w:rPr>
                <w:sz w:val="24"/>
              </w:rPr>
            </w:pPr>
            <w:r>
              <w:rPr>
                <w:sz w:val="24"/>
              </w:rPr>
              <w:t>Нарушение</w:t>
            </w:r>
            <w:r>
              <w:rPr>
                <w:sz w:val="24"/>
              </w:rPr>
              <w:tab/>
            </w:r>
            <w:r>
              <w:rPr>
                <w:sz w:val="24"/>
              </w:rPr>
              <w:t>порядка</w:t>
            </w:r>
          </w:p>
        </w:tc>
        <w:tc>
          <w:tcPr>
            <w:tcW w:w="3121" w:type="dxa"/>
          </w:tcPr>
          <w:p>
            <w:pPr>
              <w:pStyle w:val="8"/>
              <w:spacing w:before="95"/>
              <w:ind w:left="273"/>
              <w:rPr>
                <w:sz w:val="24"/>
              </w:rPr>
            </w:pPr>
            <w:r>
              <w:fldChar w:fldCharType="begin"/>
            </w:r>
            <w:r>
              <w:instrText xml:space="preserve"> HYPERLINK "consultantplus://offline/ref%3D0E8C51EFF77574B8234277044BEEA748D03E0C04AA5DBC298B11C4BCAE67C42E22767A357F7169B99536E11061EF2ED572411645DCA87947n548H" \h </w:instrText>
            </w:r>
            <w:r>
              <w:fldChar w:fldCharType="separate"/>
            </w:r>
            <w:r>
              <w:rPr>
                <w:color w:val="0000FF"/>
                <w:sz w:val="24"/>
              </w:rPr>
              <w:t>статья</w:t>
            </w:r>
            <w:r>
              <w:rPr>
                <w:color w:val="0000FF"/>
                <w:spacing w:val="-2"/>
                <w:sz w:val="24"/>
              </w:rPr>
              <w:t xml:space="preserve"> </w:t>
            </w:r>
            <w:r>
              <w:rPr>
                <w:color w:val="0000FF"/>
                <w:sz w:val="24"/>
              </w:rPr>
              <w:t>295</w:t>
            </w:r>
            <w:r>
              <w:rPr>
                <w:color w:val="0000FF"/>
                <w:spacing w:val="-2"/>
                <w:sz w:val="24"/>
              </w:rPr>
              <w:t xml:space="preserve"> </w:t>
            </w:r>
            <w:r>
              <w:rPr>
                <w:color w:val="0000FF"/>
                <w:spacing w:val="-2"/>
                <w:sz w:val="24"/>
              </w:rPr>
              <w:fldChar w:fldCharType="end"/>
            </w:r>
            <w:r>
              <w:rPr>
                <w:sz w:val="24"/>
              </w:rPr>
              <w:t>Гражданского</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rPr>
                <w:sz w:val="24"/>
              </w:rPr>
            </w:pPr>
          </w:p>
        </w:tc>
        <w:tc>
          <w:tcPr>
            <w:tcW w:w="3401" w:type="dxa"/>
          </w:tcPr>
          <w:p>
            <w:pPr>
              <w:pStyle w:val="8"/>
              <w:tabs>
                <w:tab w:val="left" w:pos="2262"/>
              </w:tabs>
              <w:spacing w:before="92"/>
              <w:ind w:left="64"/>
              <w:jc w:val="both"/>
              <w:rPr>
                <w:sz w:val="24"/>
              </w:rPr>
            </w:pPr>
            <w:r>
              <w:rPr>
                <w:sz w:val="24"/>
              </w:rPr>
              <w:t>учреждения</w:t>
            </w:r>
            <w:r>
              <w:rPr>
                <w:sz w:val="24"/>
              </w:rPr>
              <w:tab/>
            </w:r>
            <w:r>
              <w:rPr>
                <w:sz w:val="24"/>
              </w:rPr>
              <w:t>(создания)</w:t>
            </w:r>
          </w:p>
          <w:p>
            <w:pPr>
              <w:pStyle w:val="8"/>
              <w:tabs>
                <w:tab w:val="left" w:pos="1971"/>
                <w:tab w:val="left" w:pos="2170"/>
              </w:tabs>
              <w:ind w:left="64" w:right="47"/>
              <w:jc w:val="both"/>
              <w:rPr>
                <w:sz w:val="24"/>
              </w:rPr>
            </w:pPr>
            <w:r>
              <w:rPr>
                <w:sz w:val="24"/>
              </w:rPr>
              <w:t>унитарного</w:t>
            </w:r>
            <w:r>
              <w:rPr>
                <w:sz w:val="24"/>
              </w:rPr>
              <w:tab/>
            </w:r>
            <w:r>
              <w:rPr>
                <w:spacing w:val="-1"/>
                <w:sz w:val="24"/>
              </w:rPr>
              <w:t>предприятия,</w:t>
            </w:r>
            <w:r>
              <w:rPr>
                <w:spacing w:val="-58"/>
                <w:sz w:val="24"/>
              </w:rPr>
              <w:t xml:space="preserve"> </w:t>
            </w:r>
            <w:r>
              <w:rPr>
                <w:sz w:val="24"/>
              </w:rPr>
              <w:t>ограничений</w:t>
            </w:r>
            <w:r>
              <w:rPr>
                <w:spacing w:val="61"/>
                <w:sz w:val="24"/>
              </w:rPr>
              <w:t xml:space="preserve"> </w:t>
            </w:r>
            <w:r>
              <w:rPr>
                <w:sz w:val="24"/>
              </w:rPr>
              <w:t>по</w:t>
            </w:r>
            <w:r>
              <w:rPr>
                <w:spacing w:val="61"/>
                <w:sz w:val="24"/>
              </w:rPr>
              <w:t xml:space="preserve"> </w:t>
            </w:r>
            <w:r>
              <w:rPr>
                <w:sz w:val="24"/>
              </w:rPr>
              <w:t>целям</w:t>
            </w:r>
            <w:r>
              <w:rPr>
                <w:spacing w:val="-57"/>
                <w:sz w:val="24"/>
              </w:rPr>
              <w:t xml:space="preserve"> </w:t>
            </w:r>
            <w:r>
              <w:rPr>
                <w:sz w:val="24"/>
              </w:rPr>
              <w:t>создания</w:t>
            </w:r>
            <w:r>
              <w:rPr>
                <w:sz w:val="24"/>
              </w:rPr>
              <w:tab/>
            </w:r>
            <w:r>
              <w:rPr>
                <w:sz w:val="24"/>
              </w:rPr>
              <w:tab/>
            </w:r>
            <w:r>
              <w:rPr>
                <w:spacing w:val="-1"/>
                <w:sz w:val="24"/>
              </w:rPr>
              <w:t>унитарного</w:t>
            </w:r>
            <w:r>
              <w:rPr>
                <w:spacing w:val="-58"/>
                <w:sz w:val="24"/>
              </w:rPr>
              <w:t xml:space="preserve"> </w:t>
            </w:r>
            <w:r>
              <w:rPr>
                <w:sz w:val="24"/>
              </w:rPr>
              <w:t>предприятия</w:t>
            </w:r>
            <w:r>
              <w:rPr>
                <w:spacing w:val="1"/>
                <w:sz w:val="24"/>
              </w:rPr>
              <w:t xml:space="preserve"> </w:t>
            </w:r>
            <w:r>
              <w:rPr>
                <w:sz w:val="24"/>
              </w:rPr>
              <w:t>(специальной</w:t>
            </w:r>
            <w:r>
              <w:rPr>
                <w:spacing w:val="-57"/>
                <w:sz w:val="24"/>
              </w:rPr>
              <w:t xml:space="preserve"> </w:t>
            </w:r>
            <w:r>
              <w:rPr>
                <w:sz w:val="24"/>
              </w:rPr>
              <w:t>правоспособности)</w:t>
            </w:r>
          </w:p>
        </w:tc>
        <w:tc>
          <w:tcPr>
            <w:tcW w:w="3121" w:type="dxa"/>
          </w:tcPr>
          <w:p>
            <w:pPr>
              <w:pStyle w:val="8"/>
              <w:spacing w:before="92"/>
              <w:ind w:left="960" w:right="506" w:hanging="425"/>
              <w:rPr>
                <w:sz w:val="24"/>
              </w:rPr>
            </w:pPr>
            <w:r>
              <w:rPr>
                <w:sz w:val="24"/>
              </w:rPr>
              <w:t>кодекса Российской</w:t>
            </w:r>
            <w:r>
              <w:rPr>
                <w:spacing w:val="-58"/>
                <w:sz w:val="24"/>
              </w:rPr>
              <w:t xml:space="preserve"> </w:t>
            </w:r>
            <w:r>
              <w:rPr>
                <w:sz w:val="24"/>
              </w:rPr>
              <w:t>Федерации;</w:t>
            </w:r>
          </w:p>
          <w:p>
            <w:pPr>
              <w:pStyle w:val="8"/>
              <w:ind w:left="177" w:right="164" w:firstLine="442"/>
              <w:rPr>
                <w:sz w:val="24"/>
              </w:rPr>
            </w:pPr>
            <w:r>
              <w:fldChar w:fldCharType="begin"/>
            </w:r>
            <w:r>
              <w:instrText xml:space="preserve"> HYPERLINK "consultantplus://offline/ref%3D0E8C51EFF77574B8234277044BEEA748D737050FAC5CBC298B11C4BCAE67C42E22767A357F706DB09C36E11061EF2ED572411645DCA87947n548H" \h </w:instrText>
            </w:r>
            <w:r>
              <w:fldChar w:fldCharType="separate"/>
            </w:r>
            <w:r>
              <w:rPr>
                <w:color w:val="0000FF"/>
                <w:sz w:val="24"/>
              </w:rPr>
              <w:t>статьи 2</w:t>
            </w:r>
            <w:r>
              <w:rPr>
                <w:color w:val="0000FF"/>
                <w:sz w:val="24"/>
              </w:rPr>
              <w:fldChar w:fldCharType="end"/>
            </w:r>
            <w:r>
              <w:rPr>
                <w:sz w:val="24"/>
              </w:rPr>
              <w:t xml:space="preserve">, </w:t>
            </w:r>
            <w:r>
              <w:fldChar w:fldCharType="begin"/>
            </w:r>
            <w:r>
              <w:instrText xml:space="preserve"> HYPERLINK "consultantplus://offline/ref%3D0E8C51EFF77574B8234277044BEEA748D737050FAC5CBC298B11C4BCAE67C42E22767A357F706DB49436E11061EF2ED572411645DCA87947n548H" \h </w:instrText>
            </w:r>
            <w:r>
              <w:fldChar w:fldCharType="separate"/>
            </w:r>
            <w:r>
              <w:rPr>
                <w:color w:val="0000FF"/>
                <w:sz w:val="24"/>
              </w:rPr>
              <w:t>8</w:t>
            </w:r>
            <w:r>
              <w:rPr>
                <w:color w:val="0000FF"/>
                <w:sz w:val="24"/>
              </w:rPr>
              <w:fldChar w:fldCharType="end"/>
            </w:r>
            <w:r>
              <w:rPr>
                <w:color w:val="0000FF"/>
                <w:sz w:val="24"/>
              </w:rPr>
              <w:t xml:space="preserve"> </w:t>
            </w:r>
            <w:r>
              <w:rPr>
                <w:sz w:val="24"/>
              </w:rPr>
              <w:t xml:space="preserve">- </w:t>
            </w:r>
            <w:r>
              <w:fldChar w:fldCharType="begin"/>
            </w:r>
            <w:r>
              <w:instrText xml:space="preserve"> HYPERLINK "consultantplus://offline/ref%3D0E8C51EFF77574B8234277044BEEA748D737050FAC5CBC298B11C4BCAE67C42E22767A357F706CB19F36E11061EF2ED572411645DCA87947n548H" \h </w:instrText>
            </w:r>
            <w:r>
              <w:fldChar w:fldCharType="separate"/>
            </w:r>
            <w:r>
              <w:rPr>
                <w:color w:val="0000FF"/>
                <w:sz w:val="24"/>
              </w:rPr>
              <w:t>10</w:t>
            </w:r>
            <w:r>
              <w:rPr>
                <w:color w:val="0000FF"/>
                <w:sz w:val="24"/>
              </w:rPr>
              <w:fldChar w:fldCharType="end"/>
            </w:r>
            <w:r>
              <w:rPr>
                <w:sz w:val="24"/>
              </w:rPr>
              <w:t xml:space="preserve">, </w:t>
            </w:r>
            <w:r>
              <w:fldChar w:fldCharType="begin"/>
            </w:r>
            <w:r>
              <w:instrText xml:space="preserve"> HYPERLINK "consultantplus://offline/ref%3D0E8C51EFF77574B8234277044BEEA748D737050FAC5CBC298B11C4BCAE67C42E22767A357F706FB89436E11061EF2ED572411645DCA87947n548H" \h </w:instrText>
            </w:r>
            <w:r>
              <w:fldChar w:fldCharType="separate"/>
            </w:r>
            <w:r>
              <w:rPr>
                <w:color w:val="0000FF"/>
                <w:sz w:val="24"/>
              </w:rPr>
              <w:t>37</w:t>
            </w:r>
            <w:r>
              <w:rPr>
                <w:color w:val="0000FF"/>
                <w:sz w:val="24"/>
              </w:rPr>
              <w:fldChar w:fldCharType="end"/>
            </w:r>
            <w:r>
              <w:rPr>
                <w:color w:val="0000FF"/>
                <w:spacing w:val="1"/>
                <w:sz w:val="24"/>
              </w:rPr>
              <w:t xml:space="preserve"> </w:t>
            </w:r>
            <w:r>
              <w:rPr>
                <w:sz w:val="24"/>
              </w:rPr>
              <w:t>Федерального</w:t>
            </w:r>
            <w:r>
              <w:rPr>
                <w:spacing w:val="-5"/>
                <w:sz w:val="24"/>
              </w:rPr>
              <w:t xml:space="preserve"> </w:t>
            </w:r>
            <w:r>
              <w:rPr>
                <w:sz w:val="24"/>
              </w:rPr>
              <w:t>закона</w:t>
            </w:r>
            <w:r>
              <w:rPr>
                <w:spacing w:val="-6"/>
                <w:sz w:val="24"/>
              </w:rPr>
              <w:t xml:space="preserve"> </w:t>
            </w:r>
            <w:r>
              <w:rPr>
                <w:sz w:val="24"/>
              </w:rPr>
              <w:t>от</w:t>
            </w:r>
            <w:r>
              <w:rPr>
                <w:spacing w:val="-5"/>
                <w:sz w:val="24"/>
              </w:rPr>
              <w:t xml:space="preserve"> </w:t>
            </w:r>
            <w:r>
              <w:rPr>
                <w:sz w:val="24"/>
              </w:rPr>
              <w:t>14</w:t>
            </w:r>
          </w:p>
          <w:p>
            <w:pPr>
              <w:pStyle w:val="8"/>
              <w:ind w:left="69" w:right="58"/>
              <w:jc w:val="center"/>
              <w:rPr>
                <w:sz w:val="24"/>
              </w:rPr>
            </w:pPr>
            <w:r>
              <w:rPr>
                <w:sz w:val="24"/>
              </w:rPr>
              <w:t>ноября</w:t>
            </w:r>
            <w:r>
              <w:rPr>
                <w:spacing w:val="-2"/>
                <w:sz w:val="24"/>
              </w:rPr>
              <w:t xml:space="preserve"> </w:t>
            </w:r>
            <w:r>
              <w:rPr>
                <w:sz w:val="24"/>
              </w:rPr>
              <w:t>2002</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161-ФЗ</w:t>
            </w:r>
            <w:r>
              <w:rPr>
                <w:spacing w:val="-2"/>
                <w:sz w:val="24"/>
              </w:rPr>
              <w:t xml:space="preserve"> </w:t>
            </w:r>
            <w:r>
              <w:rPr>
                <w:sz w:val="24"/>
              </w:rPr>
              <w:t>"О</w:t>
            </w:r>
            <w:r>
              <w:rPr>
                <w:spacing w:val="-57"/>
                <w:sz w:val="24"/>
              </w:rPr>
              <w:t xml:space="preserve"> </w:t>
            </w:r>
            <w:r>
              <w:rPr>
                <w:sz w:val="24"/>
              </w:rPr>
              <w:t>государственных и</w:t>
            </w:r>
            <w:r>
              <w:rPr>
                <w:spacing w:val="1"/>
                <w:sz w:val="24"/>
              </w:rPr>
              <w:t xml:space="preserve"> </w:t>
            </w:r>
            <w:r>
              <w:rPr>
                <w:sz w:val="24"/>
              </w:rPr>
              <w:t>муниципальных унитарных</w:t>
            </w:r>
            <w:r>
              <w:rPr>
                <w:spacing w:val="-57"/>
                <w:sz w:val="24"/>
              </w:rPr>
              <w:t xml:space="preserve"> </w:t>
            </w:r>
            <w:r>
              <w:rPr>
                <w:sz w:val="24"/>
              </w:rPr>
              <w:t>предприятиях"</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850" w:type="dxa"/>
          </w:tcPr>
          <w:p>
            <w:pPr>
              <w:pStyle w:val="8"/>
              <w:spacing w:before="95"/>
              <w:ind w:right="262"/>
              <w:jc w:val="right"/>
              <w:rPr>
                <w:sz w:val="24"/>
              </w:rPr>
            </w:pPr>
            <w:r>
              <w:rPr>
                <w:sz w:val="24"/>
              </w:rPr>
              <w:t>3.5</w:t>
            </w:r>
          </w:p>
        </w:tc>
        <w:tc>
          <w:tcPr>
            <w:tcW w:w="3401" w:type="dxa"/>
          </w:tcPr>
          <w:p>
            <w:pPr>
              <w:pStyle w:val="8"/>
              <w:tabs>
                <w:tab w:val="left" w:pos="2516"/>
              </w:tabs>
              <w:spacing w:before="97" w:line="237" w:lineRule="auto"/>
              <w:ind w:left="64" w:right="46"/>
              <w:rPr>
                <w:sz w:val="24"/>
              </w:rPr>
            </w:pPr>
            <w:r>
              <w:rPr>
                <w:sz w:val="24"/>
              </w:rPr>
              <w:t>Нарушение</w:t>
            </w:r>
            <w:r>
              <w:rPr>
                <w:sz w:val="24"/>
              </w:rPr>
              <w:tab/>
            </w:r>
            <w:r>
              <w:rPr>
                <w:spacing w:val="-1"/>
                <w:sz w:val="24"/>
              </w:rPr>
              <w:t>порядка</w:t>
            </w:r>
            <w:r>
              <w:rPr>
                <w:spacing w:val="-57"/>
                <w:sz w:val="24"/>
              </w:rPr>
              <w:t xml:space="preserve"> </w:t>
            </w:r>
            <w:r>
              <w:rPr>
                <w:sz w:val="24"/>
              </w:rPr>
              <w:t>формирования,</w:t>
            </w:r>
          </w:p>
          <w:p>
            <w:pPr>
              <w:pStyle w:val="8"/>
              <w:tabs>
                <w:tab w:val="left" w:pos="1475"/>
                <w:tab w:val="left" w:pos="2169"/>
                <w:tab w:val="left" w:pos="2391"/>
                <w:tab w:val="left" w:pos="2648"/>
                <w:tab w:val="left" w:pos="2801"/>
              </w:tabs>
              <w:spacing w:before="1"/>
              <w:ind w:left="64" w:right="46"/>
              <w:rPr>
                <w:sz w:val="24"/>
              </w:rPr>
            </w:pPr>
            <w:r>
              <w:rPr>
                <w:sz w:val="24"/>
              </w:rPr>
              <w:t>увеличения/уменьшения</w:t>
            </w:r>
            <w:r>
              <w:rPr>
                <w:spacing w:val="1"/>
                <w:sz w:val="24"/>
              </w:rPr>
              <w:t xml:space="preserve"> </w:t>
            </w:r>
            <w:r>
              <w:rPr>
                <w:sz w:val="24"/>
              </w:rPr>
              <w:t>уставного</w:t>
            </w:r>
            <w:r>
              <w:rPr>
                <w:sz w:val="24"/>
              </w:rPr>
              <w:tab/>
            </w:r>
            <w:r>
              <w:rPr>
                <w:sz w:val="24"/>
              </w:rPr>
              <w:tab/>
            </w:r>
            <w:r>
              <w:rPr>
                <w:sz w:val="24"/>
              </w:rPr>
              <w:tab/>
            </w:r>
            <w:r>
              <w:rPr>
                <w:sz w:val="24"/>
              </w:rPr>
              <w:tab/>
            </w:r>
            <w:r>
              <w:rPr>
                <w:spacing w:val="-1"/>
                <w:sz w:val="24"/>
              </w:rPr>
              <w:t>фонда,</w:t>
            </w:r>
            <w:r>
              <w:rPr>
                <w:spacing w:val="-57"/>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использования</w:t>
            </w:r>
            <w:r>
              <w:rPr>
                <w:spacing w:val="-57"/>
                <w:sz w:val="24"/>
              </w:rPr>
              <w:t xml:space="preserve"> </w:t>
            </w:r>
            <w:r>
              <w:rPr>
                <w:sz w:val="24"/>
              </w:rPr>
              <w:t>резервного</w:t>
            </w:r>
            <w:r>
              <w:rPr>
                <w:sz w:val="24"/>
              </w:rPr>
              <w:tab/>
            </w:r>
            <w:r>
              <w:rPr>
                <w:sz w:val="24"/>
              </w:rPr>
              <w:t>фонда</w:t>
            </w:r>
            <w:r>
              <w:rPr>
                <w:sz w:val="24"/>
              </w:rPr>
              <w:tab/>
            </w:r>
            <w:r>
              <w:rPr>
                <w:sz w:val="24"/>
              </w:rPr>
              <w:tab/>
            </w:r>
            <w:r>
              <w:rPr>
                <w:sz w:val="24"/>
              </w:rPr>
              <w:t>и</w:t>
            </w:r>
            <w:r>
              <w:rPr>
                <w:sz w:val="24"/>
              </w:rPr>
              <w:tab/>
            </w:r>
            <w:r>
              <w:rPr>
                <w:sz w:val="24"/>
              </w:rPr>
              <w:tab/>
            </w:r>
            <w:r>
              <w:rPr>
                <w:spacing w:val="-1"/>
                <w:sz w:val="24"/>
              </w:rPr>
              <w:t>иных</w:t>
            </w:r>
            <w:r>
              <w:rPr>
                <w:spacing w:val="-57"/>
                <w:sz w:val="24"/>
              </w:rPr>
              <w:t xml:space="preserve"> </w:t>
            </w:r>
            <w:r>
              <w:rPr>
                <w:sz w:val="24"/>
              </w:rPr>
              <w:t>фондов</w:t>
            </w:r>
            <w:r>
              <w:rPr>
                <w:sz w:val="24"/>
              </w:rPr>
              <w:tab/>
            </w:r>
            <w:r>
              <w:rPr>
                <w:sz w:val="24"/>
              </w:rPr>
              <w:tab/>
            </w:r>
            <w:r>
              <w:rPr>
                <w:spacing w:val="-1"/>
                <w:sz w:val="24"/>
              </w:rPr>
              <w:t>унитарного</w:t>
            </w:r>
            <w:r>
              <w:rPr>
                <w:spacing w:val="-57"/>
                <w:sz w:val="24"/>
              </w:rPr>
              <w:t xml:space="preserve"> </w:t>
            </w:r>
            <w:r>
              <w:rPr>
                <w:sz w:val="24"/>
              </w:rPr>
              <w:t>предприятия</w:t>
            </w:r>
          </w:p>
        </w:tc>
        <w:tc>
          <w:tcPr>
            <w:tcW w:w="3121" w:type="dxa"/>
          </w:tcPr>
          <w:p>
            <w:pPr>
              <w:pStyle w:val="8"/>
              <w:spacing w:before="97" w:line="237" w:lineRule="auto"/>
              <w:ind w:left="69" w:right="58"/>
              <w:jc w:val="center"/>
              <w:rPr>
                <w:sz w:val="24"/>
              </w:rPr>
            </w:pPr>
            <w:r>
              <w:fldChar w:fldCharType="begin"/>
            </w:r>
            <w:r>
              <w:instrText xml:space="preserve"> HYPERLINK "consultantplus://offline/ref%3D0E8C51EFF77574B8234277044BEEA748D03E0C04AA5DBC298B11C4BCAE67C42E22767A357A786FBAC96CF11428B82BC97A5C0844C2A8n74BH" \h </w:instrText>
            </w:r>
            <w:r>
              <w:fldChar w:fldCharType="separate"/>
            </w:r>
            <w:r>
              <w:rPr>
                <w:color w:val="0000FF"/>
                <w:sz w:val="24"/>
              </w:rPr>
              <w:t xml:space="preserve">статья 114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spacing w:before="1"/>
              <w:ind w:left="70" w:right="58"/>
              <w:jc w:val="center"/>
              <w:rPr>
                <w:sz w:val="24"/>
              </w:rPr>
            </w:pPr>
            <w:r>
              <w:rPr>
                <w:sz w:val="24"/>
              </w:rPr>
              <w:t>Федерации;</w:t>
            </w:r>
          </w:p>
          <w:p>
            <w:pPr>
              <w:pStyle w:val="8"/>
              <w:ind w:left="66" w:right="58"/>
              <w:jc w:val="center"/>
              <w:rPr>
                <w:sz w:val="24"/>
              </w:rPr>
            </w:pPr>
            <w:r>
              <w:fldChar w:fldCharType="begin"/>
            </w:r>
            <w:r>
              <w:instrText xml:space="preserve"> HYPERLINK "consultantplus://offline/ref%3D0E8C51EFF77574B8234277044BEEA748D737050FAC5CBC298B11C4BCAE67C42E22767A357F706CB09936E11061EF2ED572411645DCA87947n548H" \h </w:instrText>
            </w:r>
            <w:r>
              <w:fldChar w:fldCharType="separate"/>
            </w:r>
            <w:r>
              <w:rPr>
                <w:color w:val="0000FF"/>
                <w:sz w:val="24"/>
              </w:rPr>
              <w:t>статьи</w:t>
            </w:r>
            <w:r>
              <w:rPr>
                <w:color w:val="0000FF"/>
                <w:spacing w:val="-1"/>
                <w:sz w:val="24"/>
              </w:rPr>
              <w:t xml:space="preserve"> </w:t>
            </w:r>
            <w:r>
              <w:rPr>
                <w:color w:val="0000FF"/>
                <w:sz w:val="24"/>
              </w:rPr>
              <w:t xml:space="preserve">12 </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"consultantplus://offline/ref%3D0E8C51EFF77574B8234277044BEEA748D737050FAC5CBC298B11C4BCAE67C42E22767A357F706CB59F36E11061EF2ED572411645DCA87947n548H" \h </w:instrText>
            </w:r>
            <w:r>
              <w:fldChar w:fldCharType="separate"/>
            </w:r>
            <w:r>
              <w:rPr>
                <w:color w:val="0000FF"/>
                <w:sz w:val="24"/>
              </w:rPr>
              <w:t>16</w:t>
            </w:r>
            <w:r>
              <w:rPr>
                <w:color w:val="0000FF"/>
                <w:sz w:val="24"/>
              </w:rPr>
              <w:fldChar w:fldCharType="end"/>
            </w:r>
            <w:r>
              <w:rPr>
                <w:color w:val="0000FF"/>
                <w:spacing w:val="-1"/>
                <w:sz w:val="24"/>
              </w:rPr>
              <w:t xml:space="preserve"> </w:t>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atLeast"/>
        </w:trPr>
        <w:tc>
          <w:tcPr>
            <w:tcW w:w="850" w:type="dxa"/>
          </w:tcPr>
          <w:p>
            <w:pPr>
              <w:pStyle w:val="8"/>
              <w:spacing w:before="95"/>
              <w:ind w:right="262"/>
              <w:jc w:val="right"/>
              <w:rPr>
                <w:sz w:val="24"/>
              </w:rPr>
            </w:pPr>
            <w:r>
              <w:rPr>
                <w:sz w:val="24"/>
              </w:rPr>
              <w:t>3.6</w:t>
            </w:r>
          </w:p>
        </w:tc>
        <w:tc>
          <w:tcPr>
            <w:tcW w:w="3401" w:type="dxa"/>
          </w:tcPr>
          <w:p>
            <w:pPr>
              <w:pStyle w:val="8"/>
              <w:tabs>
                <w:tab w:val="left" w:pos="2516"/>
              </w:tabs>
              <w:spacing w:before="95"/>
              <w:ind w:left="64" w:right="46"/>
              <w:jc w:val="both"/>
              <w:rPr>
                <w:sz w:val="24"/>
              </w:rPr>
            </w:pPr>
            <w:r>
              <w:rPr>
                <w:sz w:val="24"/>
              </w:rPr>
              <w:t>Нарушение</w:t>
            </w:r>
            <w:r>
              <w:rPr>
                <w:sz w:val="24"/>
              </w:rPr>
              <w:tab/>
            </w:r>
            <w:r>
              <w:rPr>
                <w:spacing w:val="-1"/>
                <w:sz w:val="24"/>
              </w:rPr>
              <w:t>порядка</w:t>
            </w:r>
            <w:r>
              <w:rPr>
                <w:spacing w:val="-58"/>
                <w:sz w:val="24"/>
              </w:rPr>
              <w:t xml:space="preserve"> </w:t>
            </w:r>
            <w:r>
              <w:rPr>
                <w:sz w:val="24"/>
              </w:rPr>
              <w:t>распоряжения</w:t>
            </w:r>
            <w:r>
              <w:rPr>
                <w:spacing w:val="1"/>
                <w:sz w:val="24"/>
              </w:rPr>
              <w:t xml:space="preserve"> </w:t>
            </w:r>
            <w:r>
              <w:rPr>
                <w:sz w:val="24"/>
              </w:rPr>
              <w:t>имуществом</w:t>
            </w:r>
            <w:r>
              <w:rPr>
                <w:spacing w:val="1"/>
                <w:sz w:val="24"/>
              </w:rPr>
              <w:t xml:space="preserve"> </w:t>
            </w:r>
            <w:r>
              <w:rPr>
                <w:sz w:val="24"/>
              </w:rPr>
              <w:t>унитарного</w:t>
            </w:r>
            <w:r>
              <w:rPr>
                <w:spacing w:val="-1"/>
                <w:sz w:val="24"/>
              </w:rPr>
              <w:t xml:space="preserve"> </w:t>
            </w:r>
            <w:r>
              <w:rPr>
                <w:sz w:val="24"/>
              </w:rPr>
              <w:t>предприятия</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"consultantplus://offline/ref%3D0E8C51EFF77574B8234277044BEEA748D03E0C04AA5DBC298B11C4BCAE67C42E22767A377D7966E5CC79E04C27B23DD779411446C0nA48H" \h </w:instrText>
            </w:r>
            <w:r>
              <w:fldChar w:fldCharType="separate"/>
            </w:r>
            <w:r>
              <w:rPr>
                <w:color w:val="0000FF"/>
                <w:sz w:val="24"/>
              </w:rPr>
              <w:t>статьи 157.1</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"consultantplus://offline/ref%3D0E8C51EFF77574B8234277044BEEA748D03E0C04AA5DBC298B11C4BCAE67C42E22767A357F7169B99536E11061EF2ED572411645DCA87947n548H" \h </w:instrText>
            </w:r>
            <w:r>
              <w:fldChar w:fldCharType="separate"/>
            </w:r>
            <w:r>
              <w:rPr>
                <w:color w:val="0000FF"/>
                <w:sz w:val="24"/>
              </w:rPr>
              <w:t>295</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296</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"consultantplus://offline/ref%3D0E8C51EFF77574B8234277044BEEA748D03E0C04AA5DBC298B11C4BCAE67C42E22767A357F7169B89B36E11061EF2ED572411645DCA87947n548H" \h </w:instrText>
            </w:r>
            <w:r>
              <w:fldChar w:fldCharType="separate"/>
            </w:r>
            <w:r>
              <w:rPr>
                <w:color w:val="0000FF"/>
                <w:sz w:val="24"/>
              </w:rPr>
              <w:t>297</w:t>
            </w:r>
            <w:r>
              <w:rPr>
                <w:color w:val="0000FF"/>
                <w:sz w:val="24"/>
              </w:rPr>
              <w:fldChar w:fldCharType="end"/>
            </w:r>
          </w:p>
          <w:p>
            <w:pPr>
              <w:pStyle w:val="8"/>
              <w:ind w:left="270" w:right="257" w:hanging="3"/>
              <w:jc w:val="center"/>
              <w:rPr>
                <w:sz w:val="24"/>
              </w:rPr>
            </w:pP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"consultantplus://offline/ref%3D0E8C51EFF77574B8234277044BEEA748D737050FAC5CBC298B11C4BCAE67C42E22767A357F706DB59536E11061EF2ED572411645DCA87947n548H" \h </w:instrText>
            </w:r>
            <w:r>
              <w:fldChar w:fldCharType="separate"/>
            </w:r>
            <w:r>
              <w:rPr>
                <w:color w:val="0000FF"/>
                <w:sz w:val="24"/>
              </w:rPr>
              <w:t>статьи</w:t>
            </w:r>
            <w:r>
              <w:rPr>
                <w:color w:val="0000FF"/>
                <w:spacing w:val="-3"/>
                <w:sz w:val="24"/>
              </w:rPr>
              <w:t xml:space="preserve"> </w:t>
            </w:r>
            <w:r>
              <w:rPr>
                <w:color w:val="0000FF"/>
                <w:sz w:val="24"/>
              </w:rPr>
              <w:t>6</w:t>
            </w:r>
            <w:r>
              <w:rPr>
                <w:color w:val="0000FF"/>
                <w:sz w:val="24"/>
              </w:rPr>
              <w:fldChar w:fldCharType="end"/>
            </w:r>
            <w:r>
              <w:rPr>
                <w:sz w:val="24"/>
              </w:rPr>
              <w:t>,</w:t>
            </w:r>
            <w:r>
              <w:rPr>
                <w:spacing w:val="-2"/>
                <w:sz w:val="24"/>
              </w:rPr>
              <w:t xml:space="preserve"> </w:t>
            </w:r>
            <w:r>
              <w:fldChar w:fldCharType="begin"/>
            </w:r>
            <w:r>
              <w:instrText xml:space="preserve"> HYPERLINK "consultantplus://offline/ref%3D0E8C51EFF77574B8234277044BEEA748D737050FAC5CBC298B11C4BCAE67C42E22767A357F706CB49C36E11061EF2ED572411645DCA87947n548H" \h </w:instrText>
            </w:r>
            <w:r>
              <w:fldChar w:fldCharType="separate"/>
            </w:r>
            <w:r>
              <w:rPr>
                <w:color w:val="0000FF"/>
                <w:sz w:val="24"/>
              </w:rPr>
              <w:t>18</w:t>
            </w:r>
            <w:r>
              <w:rPr>
                <w:color w:val="0000FF"/>
                <w:sz w:val="24"/>
              </w:rPr>
              <w:fldChar w:fldCharType="end"/>
            </w:r>
            <w:r>
              <w:rPr>
                <w:sz w:val="24"/>
              </w:rPr>
              <w:t>,</w:t>
            </w:r>
            <w:r>
              <w:rPr>
                <w:spacing w:val="-2"/>
                <w:sz w:val="24"/>
              </w:rPr>
              <w:t xml:space="preserve"> </w:t>
            </w:r>
            <w:r>
              <w:fldChar w:fldCharType="begin"/>
            </w:r>
            <w:r>
              <w:instrText xml:space="preserve"> HYPERLINK "consultantplus://offline/ref%3D0E8C51EFF77574B8234277044BEEA748D737050FAC5CBC298B11C4BCAE67C42E22767A357F706CB49A36E11061EF2ED572411645DCA87947n548H" \h </w:instrText>
            </w:r>
            <w:r>
              <w:fldChar w:fldCharType="separate"/>
            </w:r>
            <w:r>
              <w:rPr>
                <w:color w:val="0000FF"/>
                <w:sz w:val="24"/>
              </w:rPr>
              <w:t>19</w:t>
            </w:r>
            <w:r>
              <w:rPr>
                <w:color w:val="0000FF"/>
                <w:sz w:val="24"/>
              </w:rPr>
              <w:fldChar w:fldCharType="end"/>
            </w:r>
            <w:r>
              <w:rPr>
                <w:color w:val="0000FF"/>
                <w:spacing w:val="-2"/>
                <w:sz w:val="24"/>
              </w:rPr>
              <w:t xml:space="preserve"> </w:t>
            </w:r>
            <w:r>
              <w:fldChar w:fldCharType="begin"/>
            </w:r>
            <w:r>
              <w:instrText xml:space="preserve"> HYPERLINK "consultantplus://offline/ref%3D0E8C51EFF77574B8234277044BEEA748D737050FAC5CBC298B11C4BCAE67C42E22767A357F706FB19E36E11061EF2ED572411645DCA87947n548H" \h </w:instrText>
            </w:r>
            <w:r>
              <w:fldChar w:fldCharType="separate"/>
            </w:r>
            <w:r>
              <w:rPr>
                <w:color w:val="0000FF"/>
                <w:sz w:val="24"/>
              </w:rPr>
              <w:t>22</w:t>
            </w:r>
            <w:r>
              <w:rPr>
                <w:color w:val="0000FF"/>
                <w:sz w:val="24"/>
              </w:rPr>
              <w:fldChar w:fldCharType="end"/>
            </w:r>
            <w:r>
              <w:rPr>
                <w:sz w:val="24"/>
              </w:rPr>
              <w:t>,</w:t>
            </w:r>
            <w:r>
              <w:rPr>
                <w:spacing w:val="-2"/>
                <w:sz w:val="24"/>
              </w:rPr>
              <w:t xml:space="preserve"> </w:t>
            </w:r>
            <w:r>
              <w:fldChar w:fldCharType="begin"/>
            </w:r>
            <w:r>
              <w:instrText xml:space="preserve"> HYPERLINK "consultantplus://offline/ref%3D0E8C51EFF77574B8234277044BEEA748D737050FAC5CBC298B11C4BCAE67C42E22767A357F706FB09836E11061EF2ED572411645DCA87947n548H" \h </w:instrText>
            </w:r>
            <w:r>
              <w:fldChar w:fldCharType="separate"/>
            </w:r>
            <w:r>
              <w:rPr>
                <w:color w:val="0000FF"/>
                <w:sz w:val="24"/>
              </w:rPr>
              <w:t>23</w:t>
            </w:r>
            <w:r>
              <w:rPr>
                <w:color w:val="0000FF"/>
                <w:sz w:val="24"/>
              </w:rPr>
              <w:fldChar w:fldCharType="end"/>
            </w:r>
            <w:r>
              <w:rPr>
                <w:sz w:val="24"/>
              </w:rPr>
              <w:t>,</w:t>
            </w:r>
            <w:r>
              <w:rPr>
                <w:spacing w:val="-5"/>
                <w:sz w:val="24"/>
              </w:rPr>
              <w:t xml:space="preserve"> </w:t>
            </w:r>
            <w:r>
              <w:fldChar w:fldCharType="begin"/>
            </w:r>
            <w:r>
              <w:instrText xml:space="preserve"> HYPERLINK "consultantplus://offline/ref%3D0E8C51EFF77574B8234277044BEEA748D737050FAC5CBC298B11C4BCAE67C42E22767A357F706FB09436E11061EF2ED572411645DCA87947n548H" \h </w:instrText>
            </w:r>
            <w:r>
              <w:fldChar w:fldCharType="separate"/>
            </w:r>
            <w:r>
              <w:rPr>
                <w:color w:val="0000FF"/>
                <w:sz w:val="24"/>
              </w:rPr>
              <w:t>24</w:t>
            </w:r>
            <w:r>
              <w:rPr>
                <w:color w:val="0000FF"/>
                <w:sz w:val="24"/>
              </w:rPr>
              <w:fldChar w:fldCharType="end"/>
            </w:r>
          </w:p>
          <w:p>
            <w:pPr>
              <w:pStyle w:val="8"/>
              <w:ind w:left="138" w:right="127" w:hanging="1"/>
              <w:jc w:val="center"/>
              <w:rPr>
                <w:sz w:val="24"/>
              </w:rPr>
            </w:pPr>
            <w:r>
              <w:rPr>
                <w:sz w:val="24"/>
              </w:rPr>
              <w:t>Федерального закона от 14</w:t>
            </w:r>
            <w:r>
              <w:rPr>
                <w:spacing w:val="1"/>
                <w:sz w:val="24"/>
              </w:rPr>
              <w:t xml:space="preserve"> </w:t>
            </w:r>
            <w:r>
              <w:rPr>
                <w:sz w:val="24"/>
              </w:rPr>
              <w:t>ноября</w:t>
            </w:r>
            <w:r>
              <w:rPr>
                <w:spacing w:val="-2"/>
                <w:sz w:val="24"/>
              </w:rPr>
              <w:t xml:space="preserve"> </w:t>
            </w:r>
            <w:r>
              <w:rPr>
                <w:sz w:val="24"/>
              </w:rPr>
              <w:t>2002</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161-ФЗ</w:t>
            </w:r>
            <w:r>
              <w:rPr>
                <w:spacing w:val="-2"/>
                <w:sz w:val="24"/>
              </w:rPr>
              <w:t xml:space="preserve"> </w:t>
            </w:r>
            <w:r>
              <w:rPr>
                <w:sz w:val="24"/>
              </w:rPr>
              <w:t>"О</w:t>
            </w:r>
            <w:r>
              <w:rPr>
                <w:spacing w:val="-57"/>
                <w:sz w:val="24"/>
              </w:rPr>
              <w:t xml:space="preserve"> </w:t>
            </w:r>
            <w:r>
              <w:rPr>
                <w:sz w:val="24"/>
              </w:rPr>
              <w:t>государственных и</w:t>
            </w:r>
            <w:r>
              <w:rPr>
                <w:spacing w:val="1"/>
                <w:sz w:val="24"/>
              </w:rPr>
              <w:t xml:space="preserve"> </w:t>
            </w:r>
            <w:r>
              <w:rPr>
                <w:sz w:val="24"/>
              </w:rPr>
              <w:t>муниципальных унитарных</w:t>
            </w:r>
            <w:r>
              <w:rPr>
                <w:spacing w:val="-57"/>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"consultantplus://offline/ref%3D0E8C51EFF77574B8234277044BEEA748D03E0D07A25EBC298B11C4BCAE67C42E22767A3278746EBAC96CF11428B82BC97A5C0844C2A8n74BH" \h </w:instrText>
            </w:r>
            <w:r>
              <w:fldChar w:fldCharType="separate"/>
            </w:r>
            <w:r>
              <w:rPr>
                <w:color w:val="0000FF"/>
                <w:sz w:val="24"/>
              </w:rPr>
              <w:t xml:space="preserve">статья 7.35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trPr>
        <w:tc>
          <w:tcPr>
            <w:tcW w:w="850" w:type="dxa"/>
          </w:tcPr>
          <w:p>
            <w:pPr>
              <w:pStyle w:val="8"/>
              <w:spacing w:before="93"/>
              <w:ind w:left="275"/>
              <w:rPr>
                <w:sz w:val="24"/>
              </w:rPr>
            </w:pPr>
            <w:r>
              <w:rPr>
                <w:sz w:val="24"/>
              </w:rPr>
              <w:t>3.7</w:t>
            </w:r>
          </w:p>
        </w:tc>
        <w:tc>
          <w:tcPr>
            <w:tcW w:w="3401" w:type="dxa"/>
          </w:tcPr>
          <w:p>
            <w:pPr>
              <w:pStyle w:val="8"/>
              <w:spacing w:before="93"/>
              <w:ind w:left="64"/>
              <w:rPr>
                <w:sz w:val="24"/>
              </w:rPr>
            </w:pPr>
            <w:r>
              <w:rPr>
                <w:sz w:val="24"/>
              </w:rPr>
              <w:t>Неосуществление</w:t>
            </w:r>
          </w:p>
          <w:p>
            <w:pPr>
              <w:pStyle w:val="8"/>
              <w:tabs>
                <w:tab w:val="left" w:pos="2168"/>
              </w:tabs>
              <w:ind w:left="64" w:right="46"/>
              <w:jc w:val="both"/>
              <w:rPr>
                <w:sz w:val="24"/>
              </w:rPr>
            </w:pPr>
            <w:r>
              <w:rPr>
                <w:sz w:val="24"/>
              </w:rPr>
              <w:t>(ненадлежащее осуществление)</w:t>
            </w:r>
            <w:r>
              <w:rPr>
                <w:spacing w:val="-57"/>
                <w:sz w:val="24"/>
              </w:rPr>
              <w:t xml:space="preserve"> </w:t>
            </w:r>
            <w:r>
              <w:rPr>
                <w:sz w:val="24"/>
              </w:rPr>
              <w:t>полномочий</w:t>
            </w:r>
            <w:r>
              <w:rPr>
                <w:spacing w:val="1"/>
                <w:sz w:val="24"/>
              </w:rPr>
              <w:t xml:space="preserve"> </w:t>
            </w:r>
            <w:r>
              <w:rPr>
                <w:sz w:val="24"/>
              </w:rPr>
              <w:t>собственника</w:t>
            </w:r>
            <w:r>
              <w:rPr>
                <w:spacing w:val="-57"/>
                <w:sz w:val="24"/>
              </w:rPr>
              <w:t xml:space="preserve"> </w:t>
            </w:r>
            <w:r>
              <w:rPr>
                <w:sz w:val="24"/>
              </w:rPr>
              <w:t>имущества</w:t>
            </w:r>
            <w:r>
              <w:rPr>
                <w:sz w:val="24"/>
              </w:rPr>
              <w:tab/>
            </w:r>
            <w:r>
              <w:rPr>
                <w:spacing w:val="-1"/>
                <w:sz w:val="24"/>
              </w:rPr>
              <w:t>унитарного</w:t>
            </w:r>
            <w:r>
              <w:rPr>
                <w:spacing w:val="-58"/>
                <w:sz w:val="24"/>
              </w:rPr>
              <w:t xml:space="preserve"> </w:t>
            </w:r>
            <w:r>
              <w:rPr>
                <w:sz w:val="24"/>
              </w:rPr>
              <w:t>предприятия</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нарушений, указанных в иных</w:t>
            </w:r>
            <w:r>
              <w:rPr>
                <w:spacing w:val="1"/>
                <w:sz w:val="24"/>
              </w:rPr>
              <w:t xml:space="preserve"> </w:t>
            </w:r>
            <w:r>
              <w:rPr>
                <w:sz w:val="24"/>
              </w:rPr>
              <w:t>пунктах классификатора)</w:t>
            </w:r>
          </w:p>
        </w:tc>
        <w:tc>
          <w:tcPr>
            <w:tcW w:w="3121" w:type="dxa"/>
          </w:tcPr>
          <w:p>
            <w:pPr>
              <w:pStyle w:val="8"/>
              <w:spacing w:before="93"/>
              <w:ind w:left="69" w:right="58"/>
              <w:jc w:val="center"/>
              <w:rPr>
                <w:sz w:val="24"/>
              </w:rPr>
            </w:pPr>
            <w:r>
              <w:fldChar w:fldCharType="begin"/>
            </w:r>
            <w:r>
              <w:instrText xml:space="preserve"> HYPERLINK "consultantplus://offline/ref%3D0E8C51EFF77574B8234277044BEEA748D737050FAC5CBC298B11C4BCAE67C42E22767A357F706CB79836E11061EF2ED572411645DCA87947n548H" \h </w:instrText>
            </w:r>
            <w:r>
              <w:fldChar w:fldCharType="separate"/>
            </w:r>
            <w:r>
              <w:rPr>
                <w:color w:val="0000FF"/>
                <w:sz w:val="24"/>
              </w:rPr>
              <w:t>статьи 20</w:t>
            </w:r>
            <w:r>
              <w:rPr>
                <w:color w:val="0000FF"/>
                <w:sz w:val="24"/>
              </w:rPr>
              <w:fldChar w:fldCharType="end"/>
            </w:r>
            <w:r>
              <w:rPr>
                <w:sz w:val="24"/>
              </w:rPr>
              <w:t xml:space="preserve">, </w:t>
            </w:r>
            <w:r>
              <w:fldChar w:fldCharType="begin"/>
            </w:r>
            <w:r>
              <w:instrText xml:space="preserve"> HYPERLINK "consultantplus://offline/ref%3D0E8C51EFF77574B8234277044BEEA748D737050FAC5CBC298B11C4BCAE67C42E22767A357F706EB49D36E11061EF2ED572411645DCA87947n548H" \h </w:instrText>
            </w:r>
            <w:r>
              <w:fldChar w:fldCharType="separate"/>
            </w:r>
            <w:r>
              <w:rPr>
                <w:color w:val="0000FF"/>
                <w:sz w:val="24"/>
              </w:rPr>
              <w:t>20.1</w:t>
            </w:r>
            <w:r>
              <w:rPr>
                <w:color w:val="0000FF"/>
                <w:sz w:val="24"/>
              </w:rPr>
              <w:fldChar w:fldCharType="end"/>
            </w:r>
            <w:r>
              <w:rPr>
                <w:sz w:val="24"/>
              </w:rPr>
              <w:t xml:space="preserve">, </w:t>
            </w:r>
            <w:r>
              <w:fldChar w:fldCharType="begin"/>
            </w:r>
            <w:r>
              <w:instrText xml:space="preserve"> HYPERLINK "consultantplus://offline/ref%3D0E8C51EFF77574B8234277044BEEA748D737050FAC5CBC298B11C4BCAE67C42E22767A357F706CB89836E11061EF2ED572411645DCA87947n548H" \h </w:instrText>
            </w:r>
            <w:r>
              <w:fldChar w:fldCharType="separate"/>
            </w:r>
            <w:r>
              <w:rPr>
                <w:color w:val="0000FF"/>
                <w:sz w:val="24"/>
              </w:rPr>
              <w:t>21</w:t>
            </w:r>
            <w:r>
              <w:rPr>
                <w:color w:val="0000FF"/>
                <w:sz w:val="24"/>
              </w:rPr>
              <w:fldChar w:fldCharType="end"/>
            </w:r>
            <w:r>
              <w:rPr>
                <w:sz w:val="24"/>
              </w:rPr>
              <w:t xml:space="preserve">, </w:t>
            </w:r>
            <w:r>
              <w:fldChar w:fldCharType="begin"/>
            </w:r>
            <w:r>
              <w:instrText xml:space="preserve"> HYPERLINK "consultantplus://offline/ref%3D0E8C51EFF77574B8234277044BEEA748D737050FAC5CBC298B11C4BCAE67C42E22767A357F706FB09436E11061EF2ED572411645DCA87947n548H" \h </w:instrText>
            </w:r>
            <w:r>
              <w:fldChar w:fldCharType="separate"/>
            </w:r>
            <w:r>
              <w:rPr>
                <w:color w:val="0000FF"/>
                <w:sz w:val="24"/>
              </w:rPr>
              <w:t>24</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"consultantplus://offline/ref%3D0E8C51EFF77574B8234277044BEEA748D737050FAC5CBC298B11C4BCAE67C42E22767A357F706FB39436E11061EF2ED572411645DCA87947n548H" \h </w:instrText>
            </w:r>
            <w:r>
              <w:fldChar w:fldCharType="separate"/>
            </w:r>
            <w:r>
              <w:rPr>
                <w:color w:val="0000FF"/>
                <w:sz w:val="24"/>
              </w:rPr>
              <w:t>26</w:t>
            </w:r>
            <w:r>
              <w:rPr>
                <w:color w:val="0000FF"/>
                <w:sz w:val="24"/>
              </w:rPr>
              <w:fldChar w:fldCharType="end"/>
            </w:r>
          </w:p>
          <w:p>
            <w:pPr>
              <w:pStyle w:val="8"/>
              <w:ind w:left="64" w:right="54"/>
              <w:jc w:val="center"/>
              <w:rPr>
                <w:sz w:val="24"/>
              </w:rPr>
            </w:pPr>
            <w:r>
              <w:rPr>
                <w:sz w:val="24"/>
              </w:rPr>
              <w:t>Федерального закона от 14</w:t>
            </w:r>
            <w:r>
              <w:rPr>
                <w:spacing w:val="1"/>
                <w:sz w:val="24"/>
              </w:rPr>
              <w:t xml:space="preserve"> </w:t>
            </w:r>
            <w:r>
              <w:rPr>
                <w:sz w:val="24"/>
              </w:rPr>
              <w:t>ноября 2002 г. N 161-ФЗ "О</w:t>
            </w:r>
            <w:r>
              <w:rPr>
                <w:spacing w:val="1"/>
                <w:sz w:val="24"/>
              </w:rPr>
              <w:t xml:space="preserve"> </w:t>
            </w:r>
            <w:r>
              <w:rPr>
                <w:sz w:val="24"/>
              </w:rPr>
              <w:t>государственных и</w:t>
            </w:r>
            <w:r>
              <w:rPr>
                <w:spacing w:val="1"/>
                <w:sz w:val="24"/>
              </w:rPr>
              <w:t xml:space="preserve"> </w:t>
            </w:r>
            <w:r>
              <w:rPr>
                <w:sz w:val="24"/>
              </w:rPr>
              <w:t>муниципальных унитарных</w:t>
            </w:r>
            <w:r>
              <w:rPr>
                <w:spacing w:val="1"/>
                <w:sz w:val="24"/>
              </w:rPr>
              <w:t xml:space="preserve"> </w:t>
            </w:r>
            <w:r>
              <w:rPr>
                <w:sz w:val="24"/>
              </w:rPr>
              <w:t>предприятиях";</w:t>
            </w:r>
            <w:r>
              <w:rPr>
                <w:spacing w:val="1"/>
                <w:sz w:val="24"/>
              </w:rPr>
              <w:t xml:space="preserve"> </w:t>
            </w:r>
            <w:r>
              <w:fldChar w:fldCharType="begin"/>
            </w:r>
            <w:r>
              <w:instrText xml:space="preserve"> HYPERLINK "consultantplus://offline/ref%3D0E8C51EFF77574B8234277044BEEA748D7360D01A35CBC298B11C4BCAE67C42E307622397D7873B19E23B74127nB48H"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13"/>
                <w:sz w:val="24"/>
              </w:rPr>
              <w:t xml:space="preserve"> </w:t>
            </w:r>
            <w:r>
              <w:rPr>
                <w:sz w:val="24"/>
              </w:rPr>
              <w:t>от</w:t>
            </w:r>
            <w:r>
              <w:rPr>
                <w:spacing w:val="13"/>
                <w:sz w:val="24"/>
              </w:rPr>
              <w:t xml:space="preserve"> </w:t>
            </w:r>
            <w:r>
              <w:rPr>
                <w:sz w:val="24"/>
              </w:rPr>
              <w:t>10</w:t>
            </w:r>
            <w:r>
              <w:rPr>
                <w:spacing w:val="13"/>
                <w:sz w:val="24"/>
              </w:rPr>
              <w:t xml:space="preserve"> </w:t>
            </w:r>
            <w:r>
              <w:rPr>
                <w:sz w:val="24"/>
              </w:rPr>
              <w:t>апреля</w:t>
            </w:r>
            <w:r>
              <w:rPr>
                <w:spacing w:val="1"/>
                <w:sz w:val="24"/>
              </w:rPr>
              <w:t xml:space="preserve"> </w:t>
            </w:r>
            <w:r>
              <w:rPr>
                <w:sz w:val="24"/>
              </w:rPr>
              <w:t>2002 г. N 228 "О мерах по</w:t>
            </w:r>
            <w:r>
              <w:rPr>
                <w:spacing w:val="1"/>
                <w:sz w:val="24"/>
              </w:rPr>
              <w:t xml:space="preserve"> </w:t>
            </w:r>
            <w:r>
              <w:rPr>
                <w:sz w:val="24"/>
              </w:rPr>
              <w:t>повышению эффективности</w:t>
            </w:r>
            <w:r>
              <w:rPr>
                <w:spacing w:val="1"/>
                <w:sz w:val="24"/>
              </w:rPr>
              <w:t xml:space="preserve"> </w:t>
            </w:r>
            <w:r>
              <w:rPr>
                <w:sz w:val="24"/>
              </w:rPr>
              <w:t>использования федерального</w:t>
            </w:r>
            <w:r>
              <w:rPr>
                <w:spacing w:val="-57"/>
                <w:sz w:val="24"/>
              </w:rPr>
              <w:t xml:space="preserve"> </w:t>
            </w:r>
            <w:r>
              <w:rPr>
                <w:sz w:val="24"/>
              </w:rPr>
              <w:t>имущества, закрепленного в</w:t>
            </w:r>
            <w:r>
              <w:rPr>
                <w:spacing w:val="1"/>
                <w:sz w:val="24"/>
              </w:rPr>
              <w:t xml:space="preserve"> </w:t>
            </w:r>
            <w:r>
              <w:rPr>
                <w:sz w:val="24"/>
              </w:rPr>
              <w:t>хозяйственном</w:t>
            </w:r>
            <w:r>
              <w:rPr>
                <w:spacing w:val="-2"/>
                <w:sz w:val="24"/>
              </w:rPr>
              <w:t xml:space="preserve"> </w:t>
            </w:r>
            <w:r>
              <w:rPr>
                <w:sz w:val="24"/>
              </w:rPr>
              <w:t>ведении</w:t>
            </w:r>
          </w:p>
          <w:p>
            <w:pPr>
              <w:pStyle w:val="8"/>
              <w:spacing w:before="1"/>
              <w:ind w:left="66" w:right="58"/>
              <w:jc w:val="center"/>
              <w:rPr>
                <w:sz w:val="24"/>
              </w:rPr>
            </w:pPr>
            <w:r>
              <w:rPr>
                <w:sz w:val="24"/>
              </w:rPr>
              <w:t>федеральных</w:t>
            </w:r>
            <w:r>
              <w:rPr>
                <w:spacing w:val="1"/>
                <w:sz w:val="24"/>
              </w:rPr>
              <w:t xml:space="preserve"> </w:t>
            </w:r>
            <w:r>
              <w:rPr>
                <w:sz w:val="24"/>
              </w:rPr>
              <w:t>государственных унитарных</w:t>
            </w:r>
            <w:r>
              <w:rPr>
                <w:spacing w:val="-58"/>
                <w:sz w:val="24"/>
              </w:rPr>
              <w:t xml:space="preserve"> </w:t>
            </w:r>
            <w:r>
              <w:rPr>
                <w:sz w:val="24"/>
              </w:rPr>
              <w:t>предприятий";</w:t>
            </w:r>
          </w:p>
          <w:p>
            <w:pPr>
              <w:pStyle w:val="8"/>
              <w:ind w:left="174" w:right="167" w:firstLine="8"/>
              <w:jc w:val="center"/>
              <w:rPr>
                <w:sz w:val="24"/>
              </w:rPr>
            </w:pPr>
            <w:r>
              <w:fldChar w:fldCharType="begin"/>
            </w:r>
            <w:r>
              <w:instrText xml:space="preserve"> HYPERLINK "consultantplus://offline/ref%3D0E8C51EFF77574B8234277044BEEA748D73A0504AE5FBC298B11C4BCAE67C42E307622397D7873B19E23B74127nB48H"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3</w:t>
            </w:r>
            <w:r>
              <w:rPr>
                <w:spacing w:val="-1"/>
                <w:sz w:val="24"/>
              </w:rPr>
              <w:t xml:space="preserve"> </w:t>
            </w:r>
            <w:r>
              <w:rPr>
                <w:sz w:val="24"/>
              </w:rPr>
              <w:t>декабря</w:t>
            </w:r>
          </w:p>
        </w:tc>
        <w:tc>
          <w:tcPr>
            <w:tcW w:w="1134" w:type="dxa"/>
          </w:tcPr>
          <w:p>
            <w:pPr>
              <w:pStyle w:val="8"/>
              <w:spacing w:before="93"/>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3"/>
              <w:ind w:left="6"/>
              <w:jc w:val="center"/>
              <w:rPr>
                <w:sz w:val="24"/>
              </w:rPr>
            </w:pPr>
            <w:r>
              <w:rPr>
                <w:sz w:val="24"/>
              </w:rPr>
              <w:t>3</w:t>
            </w:r>
          </w:p>
        </w:tc>
        <w:tc>
          <w:tcPr>
            <w:tcW w:w="2381" w:type="dxa"/>
          </w:tcPr>
          <w:p>
            <w:pPr>
              <w:pStyle w:val="8"/>
              <w:rPr>
                <w:sz w:val="24"/>
              </w:rPr>
            </w:pPr>
          </w:p>
        </w:tc>
        <w:tc>
          <w:tcPr>
            <w:tcW w:w="1700" w:type="dxa"/>
          </w:tcPr>
          <w:p>
            <w:pPr>
              <w:pStyle w:val="8"/>
              <w:spacing w:before="93"/>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3"/>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ind w:left="61" w:right="55"/>
              <w:jc w:val="center"/>
              <w:rPr>
                <w:sz w:val="24"/>
              </w:rPr>
            </w:pPr>
            <w:r>
              <w:rPr>
                <w:sz w:val="24"/>
              </w:rPr>
              <w:t>бюджет</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67" w:right="58"/>
              <w:jc w:val="center"/>
              <w:rPr>
                <w:sz w:val="24"/>
              </w:rPr>
            </w:pPr>
            <w:r>
              <w:rPr>
                <w:sz w:val="24"/>
              </w:rPr>
              <w:t>2004</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739 "О</w:t>
            </w:r>
          </w:p>
          <w:p>
            <w:pPr>
              <w:pStyle w:val="8"/>
              <w:ind w:left="76" w:right="67"/>
              <w:jc w:val="center"/>
              <w:rPr>
                <w:sz w:val="24"/>
              </w:rPr>
            </w:pPr>
            <w:r>
              <w:rPr>
                <w:sz w:val="24"/>
              </w:rPr>
              <w:t>полномочиях федеральных</w:t>
            </w:r>
            <w:r>
              <w:rPr>
                <w:spacing w:val="1"/>
                <w:sz w:val="24"/>
              </w:rPr>
              <w:t xml:space="preserve"> </w:t>
            </w:r>
            <w:r>
              <w:rPr>
                <w:sz w:val="24"/>
              </w:rPr>
              <w:t>органов исполнительной</w:t>
            </w:r>
            <w:r>
              <w:rPr>
                <w:spacing w:val="1"/>
                <w:sz w:val="24"/>
              </w:rPr>
              <w:t xml:space="preserve"> </w:t>
            </w:r>
            <w:r>
              <w:rPr>
                <w:sz w:val="24"/>
              </w:rPr>
              <w:t>власти по осуществлению</w:t>
            </w:r>
            <w:r>
              <w:rPr>
                <w:spacing w:val="1"/>
                <w:sz w:val="24"/>
              </w:rPr>
              <w:t xml:space="preserve"> </w:t>
            </w:r>
            <w:r>
              <w:rPr>
                <w:sz w:val="24"/>
              </w:rPr>
              <w:t>прав собственника</w:t>
            </w:r>
            <w:r>
              <w:rPr>
                <w:spacing w:val="1"/>
                <w:sz w:val="24"/>
              </w:rPr>
              <w:t xml:space="preserve"> </w:t>
            </w:r>
            <w:r>
              <w:rPr>
                <w:sz w:val="24"/>
              </w:rPr>
              <w:t>имущества федерального</w:t>
            </w:r>
            <w:r>
              <w:rPr>
                <w:spacing w:val="1"/>
                <w:sz w:val="24"/>
              </w:rPr>
              <w:t xml:space="preserve"> </w:t>
            </w:r>
            <w:r>
              <w:rPr>
                <w:sz w:val="24"/>
              </w:rPr>
              <w:t>государственного</w:t>
            </w:r>
            <w:r>
              <w:rPr>
                <w:spacing w:val="1"/>
                <w:sz w:val="24"/>
              </w:rPr>
              <w:t xml:space="preserve"> </w:t>
            </w:r>
            <w:r>
              <w:rPr>
                <w:sz w:val="24"/>
              </w:rPr>
              <w:t>унитарного предприятия";</w:t>
            </w:r>
            <w:r>
              <w:rPr>
                <w:spacing w:val="1"/>
                <w:sz w:val="24"/>
              </w:rPr>
              <w:t xml:space="preserve"> </w:t>
            </w:r>
            <w:r>
              <w:fldChar w:fldCharType="begin"/>
            </w:r>
            <w:r>
              <w:instrText xml:space="preserve"> HYPERLINK "consultantplus://offline/ref%3D0E8C51EFF77574B8234277044BEEA748D7360D00AA59BC298B11C4BCAE67C42E307622397D7873B19E23B74127nB48H"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15 декабря</w:t>
            </w:r>
            <w:r>
              <w:rPr>
                <w:spacing w:val="1"/>
                <w:sz w:val="24"/>
              </w:rPr>
              <w:t xml:space="preserve"> </w:t>
            </w:r>
            <w:r>
              <w:rPr>
                <w:sz w:val="24"/>
              </w:rPr>
              <w:t>2007 г. N 872 "О создании и</w:t>
            </w:r>
            <w:r>
              <w:rPr>
                <w:spacing w:val="1"/>
                <w:sz w:val="24"/>
              </w:rPr>
              <w:t xml:space="preserve"> </w:t>
            </w:r>
            <w:r>
              <w:rPr>
                <w:sz w:val="24"/>
              </w:rPr>
              <w:t>регулировании</w:t>
            </w:r>
            <w:r>
              <w:rPr>
                <w:spacing w:val="-14"/>
                <w:sz w:val="24"/>
              </w:rPr>
              <w:t xml:space="preserve"> </w:t>
            </w:r>
            <w:r>
              <w:rPr>
                <w:sz w:val="24"/>
              </w:rPr>
              <w:t>деятельности</w:t>
            </w:r>
            <w:r>
              <w:rPr>
                <w:spacing w:val="-57"/>
                <w:sz w:val="24"/>
              </w:rPr>
              <w:t xml:space="preserve"> </w:t>
            </w:r>
            <w:r>
              <w:rPr>
                <w:sz w:val="24"/>
              </w:rPr>
              <w:t>федеральных</w:t>
            </w:r>
            <w:r>
              <w:rPr>
                <w:spacing w:val="-1"/>
                <w:sz w:val="24"/>
              </w:rPr>
              <w:t xml:space="preserve"> </w:t>
            </w:r>
            <w:r>
              <w:rPr>
                <w:sz w:val="24"/>
              </w:rPr>
              <w:t>казенных</w:t>
            </w:r>
          </w:p>
          <w:p>
            <w:pPr>
              <w:pStyle w:val="8"/>
              <w:spacing w:before="2"/>
              <w:ind w:left="75" w:right="58"/>
              <w:jc w:val="center"/>
              <w:rPr>
                <w:sz w:val="24"/>
              </w:rPr>
            </w:pPr>
            <w:r>
              <w:rPr>
                <w:sz w:val="24"/>
              </w:rPr>
              <w:t>предприятий"</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right="262"/>
              <w:jc w:val="right"/>
              <w:rPr>
                <w:sz w:val="24"/>
              </w:rPr>
            </w:pPr>
            <w:r>
              <w:rPr>
                <w:sz w:val="24"/>
              </w:rPr>
              <w:t>3.8</w:t>
            </w:r>
          </w:p>
        </w:tc>
        <w:tc>
          <w:tcPr>
            <w:tcW w:w="3401" w:type="dxa"/>
          </w:tcPr>
          <w:p>
            <w:pPr>
              <w:pStyle w:val="8"/>
              <w:spacing w:before="92"/>
              <w:ind w:left="64" w:right="47"/>
              <w:jc w:val="both"/>
              <w:rPr>
                <w:sz w:val="24"/>
              </w:rPr>
            </w:pPr>
            <w:r>
              <w:rPr>
                <w:sz w:val="24"/>
              </w:rPr>
              <w:t>Несоблюдение</w:t>
            </w:r>
            <w:r>
              <w:rPr>
                <w:spacing w:val="61"/>
                <w:sz w:val="24"/>
              </w:rPr>
              <w:t xml:space="preserve"> </w:t>
            </w:r>
            <w:r>
              <w:rPr>
                <w:sz w:val="24"/>
              </w:rPr>
              <w:t>ограничений</w:t>
            </w:r>
            <w:r>
              <w:rPr>
                <w:spacing w:val="-57"/>
                <w:sz w:val="24"/>
              </w:rPr>
              <w:t xml:space="preserve"> </w:t>
            </w:r>
            <w:r>
              <w:rPr>
                <w:sz w:val="24"/>
              </w:rPr>
              <w:t>для</w:t>
            </w:r>
            <w:r>
              <w:rPr>
                <w:spacing w:val="1"/>
                <w:sz w:val="24"/>
              </w:rPr>
              <w:t xml:space="preserve"> </w:t>
            </w:r>
            <w:r>
              <w:rPr>
                <w:sz w:val="24"/>
              </w:rPr>
              <w:t>руководителя</w:t>
            </w:r>
            <w:r>
              <w:rPr>
                <w:spacing w:val="1"/>
                <w:sz w:val="24"/>
              </w:rPr>
              <w:t xml:space="preserve"> </w:t>
            </w:r>
            <w:r>
              <w:rPr>
                <w:sz w:val="24"/>
              </w:rPr>
              <w:t>унитарного</w:t>
            </w:r>
            <w:r>
              <w:rPr>
                <w:spacing w:val="1"/>
                <w:sz w:val="24"/>
              </w:rPr>
              <w:t xml:space="preserve"> </w:t>
            </w:r>
            <w:r>
              <w:rPr>
                <w:sz w:val="24"/>
              </w:rPr>
              <w:t>предприятия</w:t>
            </w:r>
          </w:p>
        </w:tc>
        <w:tc>
          <w:tcPr>
            <w:tcW w:w="3121" w:type="dxa"/>
          </w:tcPr>
          <w:p>
            <w:pPr>
              <w:pStyle w:val="8"/>
              <w:spacing w:before="92"/>
              <w:ind w:left="68" w:right="58"/>
              <w:jc w:val="center"/>
              <w:rPr>
                <w:sz w:val="24"/>
              </w:rPr>
            </w:pPr>
            <w:r>
              <w:fldChar w:fldCharType="begin"/>
            </w:r>
            <w:r>
              <w:instrText xml:space="preserve"> HYPERLINK "consultantplus://offline/ref%3D0E8C51EFF77574B8234277044BEEA748D737050FAC5CBC298B11C4BCAE67C42E22767A357F706CB89836E11061EF2ED572411645DCA87947n548H" \h </w:instrText>
            </w:r>
            <w:r>
              <w:fldChar w:fldCharType="separate"/>
            </w:r>
            <w:r>
              <w:rPr>
                <w:color w:val="0000FF"/>
                <w:sz w:val="24"/>
              </w:rPr>
              <w:t>статья</w:t>
            </w:r>
            <w:r>
              <w:rPr>
                <w:color w:val="0000FF"/>
                <w:spacing w:val="-1"/>
                <w:sz w:val="24"/>
              </w:rPr>
              <w:t xml:space="preserve"> </w:t>
            </w:r>
            <w:r>
              <w:rPr>
                <w:color w:val="0000FF"/>
                <w:sz w:val="24"/>
              </w:rPr>
              <w:t>21</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50" w:type="dxa"/>
          </w:tcPr>
          <w:p>
            <w:pPr>
              <w:pStyle w:val="8"/>
              <w:spacing w:before="95"/>
              <w:ind w:right="262"/>
              <w:jc w:val="right"/>
              <w:rPr>
                <w:sz w:val="24"/>
              </w:rPr>
            </w:pPr>
            <w:r>
              <w:rPr>
                <w:sz w:val="24"/>
              </w:rPr>
              <w:t>3.9</w:t>
            </w:r>
          </w:p>
        </w:tc>
        <w:tc>
          <w:tcPr>
            <w:tcW w:w="3401" w:type="dxa"/>
          </w:tcPr>
          <w:p>
            <w:pPr>
              <w:pStyle w:val="8"/>
              <w:tabs>
                <w:tab w:val="left" w:pos="2168"/>
              </w:tabs>
              <w:spacing w:before="95"/>
              <w:ind w:left="64" w:right="47"/>
              <w:jc w:val="both"/>
              <w:rPr>
                <w:sz w:val="24"/>
              </w:rPr>
            </w:pPr>
            <w:r>
              <w:rPr>
                <w:sz w:val="24"/>
              </w:rPr>
              <w:t>Невыполнение</w:t>
            </w:r>
            <w:r>
              <w:rPr>
                <w:spacing w:val="1"/>
                <w:sz w:val="24"/>
              </w:rPr>
              <w:t xml:space="preserve"> </w:t>
            </w:r>
            <w:r>
              <w:rPr>
                <w:sz w:val="24"/>
              </w:rPr>
              <w:t>(ненадлежащее</w:t>
            </w:r>
            <w:r>
              <w:rPr>
                <w:spacing w:val="-57"/>
                <w:sz w:val="24"/>
              </w:rPr>
              <w:t xml:space="preserve"> </w:t>
            </w:r>
            <w:r>
              <w:rPr>
                <w:sz w:val="24"/>
              </w:rPr>
              <w:t>выполнение)</w:t>
            </w:r>
            <w:r>
              <w:rPr>
                <w:spacing w:val="1"/>
                <w:sz w:val="24"/>
              </w:rPr>
              <w:t xml:space="preserve"> </w:t>
            </w:r>
            <w:r>
              <w:rPr>
                <w:sz w:val="24"/>
              </w:rPr>
              <w:t>обязанностей</w:t>
            </w:r>
            <w:r>
              <w:rPr>
                <w:spacing w:val="-57"/>
                <w:sz w:val="24"/>
              </w:rPr>
              <w:t xml:space="preserve"> </w:t>
            </w:r>
            <w:r>
              <w:rPr>
                <w:sz w:val="24"/>
              </w:rPr>
              <w:t>руководителя</w:t>
            </w:r>
            <w:r>
              <w:rPr>
                <w:sz w:val="24"/>
              </w:rPr>
              <w:tab/>
            </w:r>
            <w:r>
              <w:rPr>
                <w:spacing w:val="-1"/>
                <w:sz w:val="24"/>
              </w:rPr>
              <w:t>унитарного</w:t>
            </w:r>
            <w:r>
              <w:rPr>
                <w:spacing w:val="-58"/>
                <w:sz w:val="24"/>
              </w:rPr>
              <w:t xml:space="preserve"> </w:t>
            </w:r>
            <w:r>
              <w:rPr>
                <w:sz w:val="24"/>
              </w:rPr>
              <w:t>предприятия,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влекущее</w:t>
            </w:r>
          </w:p>
          <w:p>
            <w:pPr>
              <w:pStyle w:val="8"/>
              <w:spacing w:line="275" w:lineRule="exact"/>
              <w:ind w:left="64"/>
              <w:rPr>
                <w:sz w:val="24"/>
              </w:rPr>
            </w:pPr>
            <w:r>
              <w:rPr>
                <w:sz w:val="24"/>
              </w:rPr>
              <w:t>убыточную/неприбыльную</w:t>
            </w:r>
          </w:p>
          <w:p>
            <w:pPr>
              <w:pStyle w:val="8"/>
              <w:ind w:left="64" w:right="47"/>
              <w:jc w:val="both"/>
              <w:rPr>
                <w:sz w:val="24"/>
              </w:rPr>
            </w:pPr>
            <w:r>
              <w:rPr>
                <w:sz w:val="24"/>
              </w:rPr>
              <w:t>деятельность</w:t>
            </w:r>
            <w:r>
              <w:rPr>
                <w:spacing w:val="1"/>
                <w:sz w:val="24"/>
              </w:rPr>
              <w:t xml:space="preserve"> </w:t>
            </w:r>
            <w:r>
              <w:rPr>
                <w:sz w:val="24"/>
              </w:rPr>
              <w:t>предприятия,</w:t>
            </w:r>
            <w:r>
              <w:rPr>
                <w:spacing w:val="-57"/>
                <w:sz w:val="24"/>
              </w:rPr>
              <w:t xml:space="preserve"> </w:t>
            </w:r>
            <w:r>
              <w:rPr>
                <w:sz w:val="24"/>
              </w:rPr>
              <w:t>получение</w:t>
            </w:r>
            <w:r>
              <w:rPr>
                <w:spacing w:val="1"/>
                <w:sz w:val="24"/>
              </w:rPr>
              <w:t xml:space="preserve"> </w:t>
            </w:r>
            <w:r>
              <w:rPr>
                <w:sz w:val="24"/>
              </w:rPr>
              <w:t>меньшей,</w:t>
            </w:r>
            <w:r>
              <w:rPr>
                <w:spacing w:val="1"/>
                <w:sz w:val="24"/>
              </w:rPr>
              <w:t xml:space="preserve"> </w:t>
            </w:r>
            <w:r>
              <w:rPr>
                <w:sz w:val="24"/>
              </w:rPr>
              <w:t>чем</w:t>
            </w:r>
            <w:r>
              <w:rPr>
                <w:spacing w:val="-57"/>
                <w:sz w:val="24"/>
              </w:rPr>
              <w:t xml:space="preserve"> </w:t>
            </w:r>
            <w:r>
              <w:rPr>
                <w:sz w:val="24"/>
              </w:rPr>
              <w:t>возможно</w:t>
            </w:r>
            <w:r>
              <w:rPr>
                <w:spacing w:val="-1"/>
                <w:sz w:val="24"/>
              </w:rPr>
              <w:t xml:space="preserve"> </w:t>
            </w:r>
            <w:r>
              <w:rPr>
                <w:sz w:val="24"/>
              </w:rPr>
              <w:t>прибыли</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"consultantplus://offline/ref%3D0E8C51EFF77574B8234277044BEEA748D03E0C04AA5DBC298B11C4BCAE67C42E22767A357F706DB89C36E11061EF2ED572411645DCA87947n548H" \h </w:instrText>
            </w:r>
            <w:r>
              <w:fldChar w:fldCharType="separate"/>
            </w:r>
            <w:r>
              <w:rPr>
                <w:color w:val="0000FF"/>
                <w:sz w:val="24"/>
              </w:rPr>
              <w:t xml:space="preserve">статья 15 </w:t>
            </w:r>
            <w:r>
              <w:rPr>
                <w:color w:val="0000FF"/>
                <w:sz w:val="24"/>
              </w:rPr>
              <w:fldChar w:fldCharType="end"/>
            </w:r>
            <w:r>
              <w:rPr>
                <w:sz w:val="24"/>
              </w:rPr>
              <w:t>Гражданского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124" w:right="109"/>
              <w:jc w:val="center"/>
              <w:rPr>
                <w:sz w:val="24"/>
              </w:rPr>
            </w:pPr>
            <w:r>
              <w:fldChar w:fldCharType="begin"/>
            </w:r>
            <w:r>
              <w:instrText xml:space="preserve"> HYPERLINK "consultantplus://offline/ref%3D0E8C51EFF77574B8234277044BEEA748D7370506A259BC298B11C4BCAE67C42E22767A357F716BB99E36E11061EF2ED572411645DCA87947n548H" \h </w:instrText>
            </w:r>
            <w:r>
              <w:fldChar w:fldCharType="separate"/>
            </w:r>
            <w:r>
              <w:rPr>
                <w:color w:val="0000FF"/>
                <w:sz w:val="24"/>
              </w:rPr>
              <w:t>статья</w:t>
            </w:r>
            <w:r>
              <w:rPr>
                <w:color w:val="0000FF"/>
                <w:spacing w:val="-9"/>
                <w:sz w:val="24"/>
              </w:rPr>
              <w:t xml:space="preserve"> </w:t>
            </w:r>
            <w:r>
              <w:rPr>
                <w:color w:val="0000FF"/>
                <w:sz w:val="24"/>
              </w:rPr>
              <w:t>277</w:t>
            </w:r>
            <w:r>
              <w:rPr>
                <w:color w:val="0000FF"/>
                <w:spacing w:val="-8"/>
                <w:sz w:val="24"/>
              </w:rPr>
              <w:t xml:space="preserve"> </w:t>
            </w:r>
            <w:r>
              <w:rPr>
                <w:color w:val="0000FF"/>
                <w:spacing w:val="-8"/>
                <w:sz w:val="24"/>
              </w:rPr>
              <w:fldChar w:fldCharType="end"/>
            </w:r>
            <w:r>
              <w:rPr>
                <w:sz w:val="24"/>
              </w:rPr>
              <w:t>Трудового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line="274" w:lineRule="exact"/>
              <w:ind w:left="68" w:right="58"/>
              <w:jc w:val="center"/>
              <w:rPr>
                <w:sz w:val="24"/>
              </w:rPr>
            </w:pPr>
            <w:r>
              <w:fldChar w:fldCharType="begin"/>
            </w:r>
            <w:r>
              <w:instrText xml:space="preserve"> HYPERLINK "consultantplus://offline/ref%3D0E8C51EFF77574B8234277044BEEA748D737050FAC5CBC298B11C4BCAE67C42E22767A357F706FB39836E11061EF2ED572411645DCA87947n548H" \h </w:instrText>
            </w:r>
            <w:r>
              <w:fldChar w:fldCharType="separate"/>
            </w:r>
            <w:r>
              <w:rPr>
                <w:color w:val="0000FF"/>
                <w:sz w:val="24"/>
              </w:rPr>
              <w:t>статья</w:t>
            </w:r>
            <w:r>
              <w:rPr>
                <w:color w:val="0000FF"/>
                <w:spacing w:val="-1"/>
                <w:sz w:val="24"/>
              </w:rPr>
              <w:t xml:space="preserve"> </w:t>
            </w:r>
            <w:r>
              <w:rPr>
                <w:color w:val="0000FF"/>
                <w:sz w:val="24"/>
              </w:rPr>
              <w:t>25</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64" w:right="58"/>
              <w:jc w:val="center"/>
              <w:rPr>
                <w:sz w:val="24"/>
              </w:rPr>
            </w:pPr>
            <w:r>
              <w:rPr>
                <w:sz w:val="24"/>
              </w:rPr>
              <w:t>государственных</w:t>
            </w:r>
            <w:r>
              <w:rPr>
                <w:spacing w:val="-3"/>
                <w:sz w:val="24"/>
              </w:rPr>
              <w:t xml:space="preserve"> </w:t>
            </w:r>
            <w:r>
              <w:rPr>
                <w:sz w:val="24"/>
              </w:rPr>
              <w:t>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156" w:right="148" w:hanging="3"/>
              <w:jc w:val="center"/>
              <w:rPr>
                <w:sz w:val="24"/>
              </w:rPr>
            </w:pPr>
            <w:r>
              <w:fldChar w:fldCharType="begin"/>
            </w:r>
            <w:r>
              <w:instrText xml:space="preserve"> HYPERLINK "consultantplus://offline/ref%3D0E8C51EFF77574B8234277044BEEA748D03E0D07AD5DBC298B11C4BCAE67C42E22767A357F716FB69D36E11061EF2ED572411645DCA87947n548H" \h </w:instrText>
            </w:r>
            <w:r>
              <w:fldChar w:fldCharType="separate"/>
            </w:r>
            <w:r>
              <w:rPr>
                <w:color w:val="0000FF"/>
                <w:sz w:val="24"/>
              </w:rPr>
              <w:t>статья 201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75" w:right="71"/>
              <w:jc w:val="center"/>
              <w:rPr>
                <w:sz w:val="24"/>
              </w:rPr>
            </w:pPr>
            <w:r>
              <w:rPr>
                <w:sz w:val="24"/>
              </w:rPr>
              <w:t>Федерации</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796" w:right="127" w:hanging="656"/>
              <w:rPr>
                <w:sz w:val="24"/>
              </w:rPr>
            </w:pPr>
            <w:r>
              <w:rPr>
                <w:sz w:val="24"/>
              </w:rPr>
              <w:t>муниципальных</w:t>
            </w:r>
            <w:r>
              <w:rPr>
                <w:spacing w:val="-14"/>
                <w:sz w:val="24"/>
              </w:rPr>
              <w:t xml:space="preserve"> </w:t>
            </w:r>
            <w:r>
              <w:rPr>
                <w:sz w:val="24"/>
              </w:rPr>
              <w:t>унитарных</w:t>
            </w:r>
            <w:r>
              <w:rPr>
                <w:spacing w:val="-57"/>
                <w:sz w:val="24"/>
              </w:rPr>
              <w:t xml:space="preserve"> </w:t>
            </w:r>
            <w:r>
              <w:rPr>
                <w:sz w:val="24"/>
              </w:rPr>
              <w:t>предприятиях"</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spacing w:before="95"/>
              <w:ind w:left="75" w:right="64"/>
              <w:jc w:val="center"/>
              <w:rPr>
                <w:sz w:val="24"/>
              </w:rPr>
            </w:pPr>
            <w:r>
              <w:rPr>
                <w:sz w:val="24"/>
              </w:rPr>
              <w:t>3.10</w:t>
            </w:r>
          </w:p>
        </w:tc>
        <w:tc>
          <w:tcPr>
            <w:tcW w:w="3401" w:type="dxa"/>
          </w:tcPr>
          <w:p>
            <w:pPr>
              <w:pStyle w:val="8"/>
              <w:tabs>
                <w:tab w:val="left" w:pos="2376"/>
                <w:tab w:val="left" w:pos="3211"/>
              </w:tabs>
              <w:spacing w:before="95"/>
              <w:ind w:left="64" w:right="46"/>
              <w:jc w:val="both"/>
              <w:rPr>
                <w:sz w:val="24"/>
              </w:rPr>
            </w:pPr>
            <w:r>
              <w:rPr>
                <w:sz w:val="24"/>
              </w:rPr>
              <w:t>Несоблюдение</w:t>
            </w:r>
            <w:r>
              <w:rPr>
                <w:spacing w:val="1"/>
                <w:sz w:val="24"/>
              </w:rPr>
              <w:t xml:space="preserve"> </w:t>
            </w:r>
            <w:r>
              <w:rPr>
                <w:sz w:val="24"/>
              </w:rPr>
              <w:t>требований</w:t>
            </w:r>
            <w:r>
              <w:rPr>
                <w:spacing w:val="-57"/>
                <w:sz w:val="24"/>
              </w:rPr>
              <w:t xml:space="preserve"> </w:t>
            </w:r>
            <w:r>
              <w:rPr>
                <w:sz w:val="24"/>
              </w:rPr>
              <w:t>Федерального</w:t>
            </w:r>
            <w:r>
              <w:rPr>
                <w:spacing w:val="1"/>
                <w:sz w:val="24"/>
              </w:rPr>
              <w:t xml:space="preserve"> </w:t>
            </w:r>
            <w:r>
              <w:fldChar w:fldCharType="begin"/>
            </w:r>
            <w:r>
              <w:instrText xml:space="preserve"> HYPERLINK "consultantplus://offline/ref%3D0E8C51EFF77574B8234277044BEEA748D737050FAC5CBC298B11C4BCAE67C42E307622397D7873B19E23B74127nB48H" \h </w:instrText>
            </w:r>
            <w:r>
              <w:fldChar w:fldCharType="separate"/>
            </w:r>
            <w:r>
              <w:rPr>
                <w:color w:val="0000FF"/>
                <w:sz w:val="24"/>
              </w:rPr>
              <w:t>закона</w:t>
            </w:r>
            <w:r>
              <w:rPr>
                <w:color w:val="0000FF"/>
                <w:sz w:val="24"/>
              </w:rPr>
              <w:fldChar w:fldCharType="end"/>
            </w:r>
            <w:r>
              <w:rPr>
                <w:color w:val="0000FF"/>
                <w:spacing w:val="1"/>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161-ФЗ</w:t>
            </w:r>
            <w:r>
              <w:rPr>
                <w:spacing w:val="1"/>
                <w:sz w:val="24"/>
              </w:rPr>
              <w:t xml:space="preserve"> </w:t>
            </w:r>
            <w:r>
              <w:rPr>
                <w:sz w:val="24"/>
              </w:rPr>
              <w:t>"О</w:t>
            </w:r>
            <w:r>
              <w:rPr>
                <w:spacing w:val="1"/>
                <w:sz w:val="24"/>
              </w:rPr>
              <w:t xml:space="preserve"> </w:t>
            </w:r>
            <w:r>
              <w:rPr>
                <w:sz w:val="24"/>
              </w:rPr>
              <w:t>государственных</w:t>
            </w:r>
            <w:r>
              <w:rPr>
                <w:sz w:val="24"/>
              </w:rPr>
              <w:tab/>
            </w:r>
            <w:r>
              <w:rPr>
                <w:sz w:val="24"/>
              </w:rPr>
              <w:tab/>
            </w:r>
            <w:r>
              <w:rPr>
                <w:spacing w:val="-2"/>
                <w:sz w:val="24"/>
              </w:rPr>
              <w:t>и</w:t>
            </w:r>
            <w:r>
              <w:rPr>
                <w:spacing w:val="-58"/>
                <w:sz w:val="24"/>
              </w:rPr>
              <w:t xml:space="preserve"> </w:t>
            </w:r>
            <w:r>
              <w:rPr>
                <w:sz w:val="24"/>
              </w:rPr>
              <w:t>муниципальных</w:t>
            </w:r>
            <w:r>
              <w:rPr>
                <w:spacing w:val="1"/>
                <w:sz w:val="24"/>
              </w:rPr>
              <w:t xml:space="preserve"> </w:t>
            </w:r>
            <w:r>
              <w:rPr>
                <w:sz w:val="24"/>
              </w:rPr>
              <w:t>унитарных</w:t>
            </w:r>
            <w:r>
              <w:rPr>
                <w:spacing w:val="-57"/>
                <w:sz w:val="24"/>
              </w:rPr>
              <w:t xml:space="preserve"> </w:t>
            </w:r>
            <w:r>
              <w:rPr>
                <w:sz w:val="24"/>
              </w:rPr>
              <w:t>предприятиях"</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присоединения</w:t>
            </w:r>
            <w:r>
              <w:rPr>
                <w:sz w:val="24"/>
              </w:rPr>
              <w:tab/>
            </w:r>
            <w:r>
              <w:rPr>
                <w:spacing w:val="-1"/>
                <w:sz w:val="24"/>
              </w:rPr>
              <w:t>дочерних</w:t>
            </w:r>
            <w:r>
              <w:rPr>
                <w:spacing w:val="-58"/>
                <w:sz w:val="24"/>
              </w:rPr>
              <w:t xml:space="preserve"> </w:t>
            </w:r>
            <w:r>
              <w:rPr>
                <w:sz w:val="24"/>
              </w:rPr>
              <w:t>предприятий</w:t>
            </w:r>
            <w:r>
              <w:rPr>
                <w:spacing w:val="1"/>
                <w:sz w:val="24"/>
              </w:rPr>
              <w:t xml:space="preserve"> </w:t>
            </w:r>
            <w:r>
              <w:rPr>
                <w:sz w:val="24"/>
              </w:rPr>
              <w:t>к</w:t>
            </w:r>
            <w:r>
              <w:rPr>
                <w:spacing w:val="1"/>
                <w:sz w:val="24"/>
              </w:rPr>
              <w:t xml:space="preserve"> </w:t>
            </w:r>
            <w:r>
              <w:rPr>
                <w:sz w:val="24"/>
              </w:rPr>
              <w:t>создавших</w:t>
            </w:r>
            <w:r>
              <w:rPr>
                <w:spacing w:val="1"/>
                <w:sz w:val="24"/>
              </w:rPr>
              <w:t xml:space="preserve"> </w:t>
            </w:r>
            <w:r>
              <w:rPr>
                <w:sz w:val="24"/>
              </w:rPr>
              <w:t>им</w:t>
            </w:r>
            <w:r>
              <w:rPr>
                <w:spacing w:val="1"/>
                <w:sz w:val="24"/>
              </w:rPr>
              <w:t xml:space="preserve"> </w:t>
            </w:r>
            <w:r>
              <w:rPr>
                <w:sz w:val="24"/>
              </w:rPr>
              <w:t>унитарным</w:t>
            </w:r>
            <w:r>
              <w:rPr>
                <w:spacing w:val="-3"/>
                <w:sz w:val="24"/>
              </w:rPr>
              <w:t xml:space="preserve"> </w:t>
            </w:r>
            <w:r>
              <w:rPr>
                <w:sz w:val="24"/>
              </w:rPr>
              <w:t>предприятиям</w:t>
            </w:r>
          </w:p>
        </w:tc>
        <w:tc>
          <w:tcPr>
            <w:tcW w:w="3121" w:type="dxa"/>
          </w:tcPr>
          <w:p>
            <w:pPr>
              <w:pStyle w:val="8"/>
              <w:spacing w:before="95"/>
              <w:ind w:left="68" w:right="58"/>
              <w:jc w:val="center"/>
              <w:rPr>
                <w:sz w:val="24"/>
              </w:rPr>
            </w:pPr>
            <w:r>
              <w:fldChar w:fldCharType="begin"/>
            </w:r>
            <w:r>
              <w:instrText xml:space="preserve"> HYPERLINK "consultantplus://offline/ref%3D0E8C51EFF77574B8234277044BEEA748D737050FAC5CBC298B11C4BCAE67C42E22767A357F706FB89436E11061EF2ED572411645DCA87947n548H" \h </w:instrText>
            </w:r>
            <w:r>
              <w:fldChar w:fldCharType="separate"/>
            </w:r>
            <w:r>
              <w:rPr>
                <w:color w:val="0000FF"/>
                <w:sz w:val="24"/>
              </w:rPr>
              <w:t>статья</w:t>
            </w:r>
            <w:r>
              <w:rPr>
                <w:color w:val="0000FF"/>
                <w:spacing w:val="-1"/>
                <w:sz w:val="24"/>
              </w:rPr>
              <w:t xml:space="preserve"> </w:t>
            </w:r>
            <w:r>
              <w:rPr>
                <w:color w:val="0000FF"/>
                <w:sz w:val="24"/>
              </w:rPr>
              <w:t>37</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tcPr>
          <w:p>
            <w:pPr>
              <w:pStyle w:val="8"/>
              <w:spacing w:before="95"/>
              <w:ind w:left="75" w:right="64"/>
              <w:jc w:val="center"/>
              <w:rPr>
                <w:sz w:val="24"/>
              </w:rPr>
            </w:pPr>
            <w:r>
              <w:rPr>
                <w:sz w:val="24"/>
              </w:rPr>
              <w:t>3.11</w:t>
            </w:r>
          </w:p>
        </w:tc>
        <w:tc>
          <w:tcPr>
            <w:tcW w:w="3401" w:type="dxa"/>
          </w:tcPr>
          <w:p>
            <w:pPr>
              <w:pStyle w:val="8"/>
              <w:tabs>
                <w:tab w:val="left" w:pos="2517"/>
              </w:tabs>
              <w:spacing w:before="95"/>
              <w:ind w:left="64" w:right="45"/>
              <w:jc w:val="both"/>
              <w:rPr>
                <w:sz w:val="24"/>
              </w:rPr>
            </w:pPr>
            <w:r>
              <w:rPr>
                <w:sz w:val="24"/>
              </w:rPr>
              <w:t>Нарушение</w:t>
            </w:r>
            <w:r>
              <w:rPr>
                <w:sz w:val="24"/>
              </w:rPr>
              <w:tab/>
            </w:r>
            <w:r>
              <w:rPr>
                <w:spacing w:val="-1"/>
                <w:sz w:val="24"/>
              </w:rPr>
              <w:t>порядка</w:t>
            </w:r>
            <w:r>
              <w:rPr>
                <w:spacing w:val="-58"/>
                <w:sz w:val="24"/>
              </w:rPr>
              <w:t xml:space="preserve"> </w:t>
            </w:r>
            <w:r>
              <w:rPr>
                <w:sz w:val="24"/>
              </w:rPr>
              <w:t>распоряжения</w:t>
            </w:r>
            <w:r>
              <w:rPr>
                <w:spacing w:val="1"/>
                <w:sz w:val="24"/>
              </w:rPr>
              <w:t xml:space="preserve"> </w:t>
            </w:r>
            <w:r>
              <w:rPr>
                <w:sz w:val="24"/>
              </w:rPr>
              <w:t>имуществом</w:t>
            </w:r>
            <w:r>
              <w:rPr>
                <w:spacing w:val="1"/>
                <w:sz w:val="24"/>
              </w:rPr>
              <w:t xml:space="preserve"> </w:t>
            </w:r>
            <w:r>
              <w:rPr>
                <w:sz w:val="24"/>
              </w:rPr>
              <w:t>автономного</w:t>
            </w:r>
            <w:r>
              <w:rPr>
                <w:spacing w:val="1"/>
                <w:sz w:val="24"/>
              </w:rPr>
              <w:t xml:space="preserve"> </w:t>
            </w:r>
            <w:r>
              <w:rPr>
                <w:sz w:val="24"/>
              </w:rPr>
              <w:t>учреждения</w:t>
            </w:r>
          </w:p>
        </w:tc>
        <w:tc>
          <w:tcPr>
            <w:tcW w:w="3121" w:type="dxa"/>
          </w:tcPr>
          <w:p>
            <w:pPr>
              <w:pStyle w:val="8"/>
              <w:spacing w:before="95"/>
              <w:ind w:left="364" w:right="341" w:firstLine="415"/>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w:t>
            </w:r>
            <w:r>
              <w:rPr>
                <w:spacing w:val="-6"/>
                <w:sz w:val="24"/>
              </w:rPr>
              <w:t xml:space="preserve"> </w:t>
            </w:r>
            <w:r>
              <w:rPr>
                <w:sz w:val="24"/>
              </w:rPr>
              <w:t>Федерации</w:t>
            </w:r>
          </w:p>
          <w:p>
            <w:pPr>
              <w:pStyle w:val="8"/>
              <w:ind w:left="739"/>
              <w:rPr>
                <w:sz w:val="24"/>
              </w:rPr>
            </w:pPr>
            <w:r>
              <w:fldChar w:fldCharType="begin"/>
            </w:r>
            <w:r>
              <w:instrText xml:space="preserve"> HYPERLINK "consultantplus://offline/ref%3D0E8C51EFF77574B8234277044BEEA748D03E0D07AD53BC298B11C4BCAE67C42E22767A357F706DB29836E11061EF2ED572411645DCA87947n548H" \h </w:instrText>
            </w:r>
            <w:r>
              <w:fldChar w:fldCharType="separate"/>
            </w:r>
            <w:r>
              <w:rPr>
                <w:color w:val="0000FF"/>
                <w:sz w:val="24"/>
              </w:rPr>
              <w:t>статьи 3</w:t>
            </w:r>
            <w:r>
              <w:rPr>
                <w:color w:val="0000FF"/>
                <w:sz w:val="24"/>
              </w:rPr>
              <w:fldChar w:fldCharType="end"/>
            </w:r>
            <w:r>
              <w:rPr>
                <w:sz w:val="24"/>
              </w:rPr>
              <w:t xml:space="preserve">, </w:t>
            </w:r>
            <w:r>
              <w:fldChar w:fldCharType="begin"/>
            </w:r>
            <w:r>
              <w:instrText xml:space="preserve"> HYPERLINK "consultantplus://offline/ref%3D0E8C51EFF77574B8234277044BEEA748D03E0D07AD53BC298B11C4BCAE67C42E22767A357F706CB79436E11061EF2ED572411645DCA87947n548H" \h </w:instrText>
            </w:r>
            <w:r>
              <w:fldChar w:fldCharType="separate"/>
            </w:r>
            <w:r>
              <w:rPr>
                <w:color w:val="0000FF"/>
                <w:sz w:val="24"/>
              </w:rPr>
              <w:t>14</w:t>
            </w:r>
            <w:r>
              <w:rPr>
                <w:color w:val="0000FF"/>
                <w:sz w:val="24"/>
              </w:rPr>
              <w:fldChar w:fldCharType="end"/>
            </w:r>
            <w:r>
              <w:rPr>
                <w:color w:val="0000FF"/>
                <w:sz w:val="24"/>
              </w:rPr>
              <w:t xml:space="preserve"> </w:t>
            </w:r>
            <w:r>
              <w:rPr>
                <w:sz w:val="24"/>
              </w:rPr>
              <w:t>-</w:t>
            </w:r>
            <w:r>
              <w:rPr>
                <w:spacing w:val="-1"/>
                <w:sz w:val="24"/>
              </w:rPr>
              <w:t xml:space="preserve"> </w:t>
            </w:r>
            <w:r>
              <w:fldChar w:fldCharType="begin"/>
            </w:r>
            <w:r>
              <w:instrText xml:space="preserve"> HYPERLINK "consultantplus://offline/ref%3D0E8C51EFF77574B8234277044BEEA748D03E0D07AD53BC298B11C4BCAE67C42E22767A357F706CB99E36E11061EF2ED572411645DCA87947n548H" \h </w:instrText>
            </w:r>
            <w:r>
              <w:fldChar w:fldCharType="separate"/>
            </w:r>
            <w:r>
              <w:rPr>
                <w:color w:val="0000FF"/>
                <w:sz w:val="24"/>
              </w:rPr>
              <w:t>17</w:t>
            </w:r>
            <w:r>
              <w:rPr>
                <w:color w:val="0000FF"/>
                <w:sz w:val="24"/>
              </w:rPr>
              <w:fldChar w:fldCharType="end"/>
            </w:r>
          </w:p>
          <w:p>
            <w:pPr>
              <w:pStyle w:val="8"/>
              <w:ind w:left="78" w:right="65" w:hanging="3"/>
              <w:jc w:val="center"/>
              <w:rPr>
                <w:sz w:val="24"/>
              </w:rPr>
            </w:pPr>
            <w:r>
              <w:rPr>
                <w:sz w:val="24"/>
              </w:rPr>
              <w:t>Федерального закона от 3</w:t>
            </w:r>
            <w:r>
              <w:rPr>
                <w:spacing w:val="1"/>
                <w:sz w:val="24"/>
              </w:rPr>
              <w:t xml:space="preserve"> </w:t>
            </w:r>
            <w:r>
              <w:rPr>
                <w:sz w:val="24"/>
              </w:rPr>
              <w:t>ноября</w:t>
            </w:r>
            <w:r>
              <w:rPr>
                <w:spacing w:val="-2"/>
                <w:sz w:val="24"/>
              </w:rPr>
              <w:t xml:space="preserve"> </w:t>
            </w:r>
            <w:r>
              <w:rPr>
                <w:sz w:val="24"/>
              </w:rPr>
              <w:t>2006</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174-ФЗ</w:t>
            </w:r>
            <w:r>
              <w:rPr>
                <w:spacing w:val="-2"/>
                <w:sz w:val="24"/>
              </w:rPr>
              <w:t xml:space="preserve"> </w:t>
            </w:r>
            <w:r>
              <w:rPr>
                <w:sz w:val="24"/>
              </w:rPr>
              <w:t>"Об</w:t>
            </w:r>
            <w:r>
              <w:rPr>
                <w:spacing w:val="-57"/>
                <w:sz w:val="24"/>
              </w:rPr>
              <w:t xml:space="preserve"> </w:t>
            </w:r>
            <w:r>
              <w:rPr>
                <w:sz w:val="24"/>
              </w:rPr>
              <w:t>автономных учреждениях";</w:t>
            </w:r>
            <w:r>
              <w:rPr>
                <w:spacing w:val="1"/>
                <w:sz w:val="24"/>
              </w:rPr>
              <w:t xml:space="preserve"> </w:t>
            </w:r>
            <w:r>
              <w:fldChar w:fldCharType="begin"/>
            </w:r>
            <w:r>
              <w:instrText xml:space="preserve"> HYPERLINK "consultantplus://offline/ref%3D0E8C51EFF77574B8234277044BEEA748D7380407A95EBC298B11C4BCAE67C42E22767A357F706EB19A36E11061EF2ED572411645DCA87947n548H" \h </w:instrText>
            </w:r>
            <w:r>
              <w:fldChar w:fldCharType="separate"/>
            </w:r>
            <w:r>
              <w:rPr>
                <w:color w:val="0000FF"/>
                <w:sz w:val="24"/>
              </w:rPr>
              <w:t>статья</w:t>
            </w:r>
            <w:r>
              <w:rPr>
                <w:color w:val="0000FF"/>
                <w:spacing w:val="-1"/>
                <w:sz w:val="24"/>
              </w:rPr>
              <w:t xml:space="preserve"> </w:t>
            </w:r>
            <w:r>
              <w:rPr>
                <w:color w:val="0000FF"/>
                <w:sz w:val="24"/>
              </w:rPr>
              <w:t xml:space="preserve">5 </w:t>
            </w:r>
            <w:r>
              <w:rPr>
                <w:color w:val="0000FF"/>
                <w:sz w:val="24"/>
              </w:rPr>
              <w:fldChar w:fldCharType="end"/>
            </w:r>
            <w:r>
              <w:rPr>
                <w:sz w:val="24"/>
              </w:rPr>
              <w:t>Федерального</w:t>
            </w:r>
          </w:p>
          <w:p>
            <w:pPr>
              <w:pStyle w:val="8"/>
              <w:spacing w:before="1"/>
              <w:ind w:left="64"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23</w:t>
            </w:r>
            <w:r>
              <w:rPr>
                <w:spacing w:val="-2"/>
                <w:sz w:val="24"/>
              </w:rPr>
              <w:t xml:space="preserve"> </w:t>
            </w:r>
            <w:r>
              <w:rPr>
                <w:sz w:val="24"/>
              </w:rPr>
              <w:t>августа</w:t>
            </w:r>
            <w:r>
              <w:rPr>
                <w:spacing w:val="-1"/>
                <w:sz w:val="24"/>
              </w:rPr>
              <w:t xml:space="preserve"> </w:t>
            </w:r>
            <w:r>
              <w:rPr>
                <w:sz w:val="24"/>
              </w:rPr>
              <w:t>1996</w:t>
            </w:r>
            <w:r>
              <w:rPr>
                <w:spacing w:val="-2"/>
                <w:sz w:val="24"/>
              </w:rPr>
              <w:t xml:space="preserve"> </w:t>
            </w:r>
            <w:r>
              <w:rPr>
                <w:sz w:val="24"/>
              </w:rPr>
              <w:t>г.</w:t>
            </w:r>
          </w:p>
          <w:p>
            <w:pPr>
              <w:pStyle w:val="8"/>
              <w:ind w:left="263" w:right="249" w:hanging="5"/>
              <w:jc w:val="center"/>
              <w:rPr>
                <w:sz w:val="24"/>
              </w:rPr>
            </w:pPr>
            <w:r>
              <w:rPr>
                <w:sz w:val="24"/>
              </w:rPr>
              <w:t>N 127-ФЗ "О науке и</w:t>
            </w:r>
            <w:r>
              <w:rPr>
                <w:spacing w:val="1"/>
                <w:sz w:val="24"/>
              </w:rPr>
              <w:t xml:space="preserve"> </w:t>
            </w:r>
            <w:r>
              <w:rPr>
                <w:sz w:val="24"/>
              </w:rPr>
              <w:t>государственной научно-</w:t>
            </w:r>
            <w:r>
              <w:rPr>
                <w:spacing w:val="-57"/>
                <w:sz w:val="24"/>
              </w:rPr>
              <w:t xml:space="preserve"> </w:t>
            </w:r>
            <w:r>
              <w:rPr>
                <w:sz w:val="24"/>
              </w:rPr>
              <w:t>технической</w:t>
            </w:r>
            <w:r>
              <w:rPr>
                <w:spacing w:val="-3"/>
                <w:sz w:val="24"/>
              </w:rPr>
              <w:t xml:space="preserve"> </w:t>
            </w:r>
            <w:r>
              <w:rPr>
                <w:sz w:val="24"/>
              </w:rPr>
              <w:t>политике"</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"consultantplus://offline/ref%3D0E8C51EFF77574B8234277044BEEA748D03E0D07A25EBC298B11C4BCAE67C42E22767A3278746EBAC96CF11428B82BC97A5C0844C2A8n74BH" \h </w:instrText>
            </w:r>
            <w:r>
              <w:fldChar w:fldCharType="separate"/>
            </w:r>
            <w:r>
              <w:rPr>
                <w:color w:val="0000FF"/>
                <w:sz w:val="24"/>
              </w:rPr>
              <w:t xml:space="preserve">статья 7.35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left="75" w:right="64"/>
              <w:jc w:val="center"/>
              <w:rPr>
                <w:sz w:val="24"/>
              </w:rPr>
            </w:pPr>
            <w:r>
              <w:rPr>
                <w:sz w:val="24"/>
              </w:rPr>
              <w:t>3.12</w:t>
            </w:r>
          </w:p>
        </w:tc>
        <w:tc>
          <w:tcPr>
            <w:tcW w:w="3401" w:type="dxa"/>
          </w:tcPr>
          <w:p>
            <w:pPr>
              <w:pStyle w:val="8"/>
              <w:tabs>
                <w:tab w:val="left" w:pos="2516"/>
              </w:tabs>
              <w:spacing w:before="95"/>
              <w:ind w:left="64" w:right="46"/>
              <w:jc w:val="both"/>
              <w:rPr>
                <w:sz w:val="24"/>
              </w:rPr>
            </w:pPr>
            <w:r>
              <w:rPr>
                <w:sz w:val="24"/>
              </w:rPr>
              <w:t>Нарушение</w:t>
            </w:r>
            <w:r>
              <w:rPr>
                <w:sz w:val="24"/>
              </w:rPr>
              <w:tab/>
            </w:r>
            <w:r>
              <w:rPr>
                <w:spacing w:val="-1"/>
                <w:sz w:val="24"/>
              </w:rPr>
              <w:t>порядка</w:t>
            </w:r>
            <w:r>
              <w:rPr>
                <w:spacing w:val="-58"/>
                <w:sz w:val="24"/>
              </w:rPr>
              <w:t xml:space="preserve"> </w:t>
            </w:r>
            <w:r>
              <w:rPr>
                <w:sz w:val="24"/>
              </w:rPr>
              <w:t>распоряжения</w:t>
            </w:r>
            <w:r>
              <w:rPr>
                <w:spacing w:val="1"/>
                <w:sz w:val="24"/>
              </w:rPr>
              <w:t xml:space="preserve"> </w:t>
            </w:r>
            <w:r>
              <w:rPr>
                <w:sz w:val="24"/>
              </w:rPr>
              <w:t>имуществом</w:t>
            </w:r>
            <w:r>
              <w:rPr>
                <w:spacing w:val="1"/>
                <w:sz w:val="24"/>
              </w:rPr>
              <w:t xml:space="preserve"> </w:t>
            </w:r>
            <w:r>
              <w:rPr>
                <w:sz w:val="24"/>
              </w:rPr>
              <w:t>бюджетного</w:t>
            </w:r>
            <w:r>
              <w:rPr>
                <w:spacing w:val="1"/>
                <w:sz w:val="24"/>
              </w:rPr>
              <w:t xml:space="preserve"> </w:t>
            </w:r>
            <w:r>
              <w:rPr>
                <w:sz w:val="24"/>
              </w:rPr>
              <w:t>учреждения</w:t>
            </w:r>
          </w:p>
        </w:tc>
        <w:tc>
          <w:tcPr>
            <w:tcW w:w="3121" w:type="dxa"/>
          </w:tcPr>
          <w:p>
            <w:pPr>
              <w:pStyle w:val="8"/>
              <w:spacing w:before="95"/>
              <w:ind w:left="330" w:right="309" w:firstLine="449"/>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w:t>
            </w:r>
            <w:r>
              <w:rPr>
                <w:spacing w:val="-7"/>
                <w:sz w:val="24"/>
              </w:rPr>
              <w:t xml:space="preserve"> </w:t>
            </w:r>
            <w:r>
              <w:rPr>
                <w:sz w:val="24"/>
              </w:rPr>
              <w:t>Федерации;</w:t>
            </w:r>
          </w:p>
          <w:p>
            <w:pPr>
              <w:pStyle w:val="8"/>
              <w:ind w:left="688"/>
              <w:rPr>
                <w:sz w:val="24"/>
              </w:rPr>
            </w:pPr>
            <w:r>
              <w:fldChar w:fldCharType="begin"/>
            </w:r>
            <w:r>
              <w:instrText xml:space="preserve"> HYPERLINK "consultantplus://offline/ref%3D0E8C51EFF77574B8234277044BEEA748D737050EA959BC298B11C4BCAE67C42E22767A367E7766E5CC79E04C27B23DD779411446C0nA48H" \h </w:instrText>
            </w:r>
            <w:r>
              <w:fldChar w:fldCharType="separate"/>
            </w:r>
            <w:r>
              <w:rPr>
                <w:color w:val="0000FF"/>
                <w:sz w:val="24"/>
              </w:rPr>
              <w:t>статьи 9.2</w:t>
            </w:r>
            <w:r>
              <w:rPr>
                <w:color w:val="0000FF"/>
                <w:sz w:val="24"/>
              </w:rPr>
              <w:fldChar w:fldCharType="end"/>
            </w:r>
            <w:r>
              <w:rPr>
                <w:sz w:val="24"/>
              </w:rPr>
              <w:t xml:space="preserve">, </w:t>
            </w:r>
            <w:r>
              <w:fldChar w:fldCharType="begin"/>
            </w:r>
            <w:r>
              <w:instrText xml:space="preserve"> HYPERLINK "consultantplus://offline/ref%3D0E8C51EFF77574B8234277044BEEA748D737050EA959BC298B11C4BCAE67C42E22767A357F706CB79536E11061EF2ED572411645DCA87947n548H" \h </w:instrText>
            </w:r>
            <w:r>
              <w:fldChar w:fldCharType="separate"/>
            </w:r>
            <w:r>
              <w:rPr>
                <w:color w:val="0000FF"/>
                <w:sz w:val="24"/>
              </w:rPr>
              <w:t>24</w:t>
            </w:r>
            <w:r>
              <w:rPr>
                <w:color w:val="0000FF"/>
                <w:sz w:val="24"/>
              </w:rPr>
              <w:fldChar w:fldCharType="end"/>
            </w:r>
            <w:r>
              <w:rPr>
                <w:sz w:val="24"/>
              </w:rPr>
              <w:t xml:space="preserve">, </w:t>
            </w:r>
            <w:r>
              <w:fldChar w:fldCharType="begin"/>
            </w:r>
            <w:r>
              <w:instrText xml:space="preserve"> HYPERLINK "consultantplus://offline/ref%3D0E8C51EFF77574B8234277044BEEA748D737050EA959BC298B11C4BCAE67C42E22767A357F706CB89D36E11061EF2ED572411645DCA87947n548H" \h </w:instrText>
            </w:r>
            <w:r>
              <w:fldChar w:fldCharType="separate"/>
            </w:r>
            <w:r>
              <w:rPr>
                <w:color w:val="0000FF"/>
                <w:sz w:val="24"/>
              </w:rPr>
              <w:t>27</w:t>
            </w:r>
            <w:r>
              <w:rPr>
                <w:color w:val="0000FF"/>
                <w:sz w:val="24"/>
              </w:rPr>
              <w:fldChar w:fldCharType="end"/>
            </w:r>
          </w:p>
          <w:p>
            <w:pPr>
              <w:pStyle w:val="8"/>
              <w:ind w:left="69" w:right="58"/>
              <w:jc w:val="center"/>
              <w:rPr>
                <w:sz w:val="24"/>
              </w:rPr>
            </w:pPr>
            <w:r>
              <w:rPr>
                <w:sz w:val="24"/>
              </w:rPr>
              <w:t>Федерального закона от 12</w:t>
            </w:r>
            <w:r>
              <w:rPr>
                <w:spacing w:val="-58"/>
                <w:sz w:val="24"/>
              </w:rPr>
              <w:t xml:space="preserve"> </w:t>
            </w:r>
            <w:r>
              <w:rPr>
                <w:sz w:val="24"/>
              </w:rPr>
              <w:t>января 1996 г. N 7-ФЗ "О</w:t>
            </w:r>
            <w:r>
              <w:rPr>
                <w:spacing w:val="1"/>
                <w:sz w:val="24"/>
              </w:rPr>
              <w:t xml:space="preserve"> </w:t>
            </w:r>
            <w:r>
              <w:rPr>
                <w:sz w:val="24"/>
              </w:rPr>
              <w:t>некоммерческих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"consultantplus://offline/ref%3D0E8C51EFF77574B8234277044BEEA748D03E0D07A25EBC298B11C4BCAE67C42E22767A3278746EBAC96CF11428B82BC97A5C0844C2A8n74BH" \h </w:instrText>
            </w:r>
            <w:r>
              <w:fldChar w:fldCharType="separate"/>
            </w:r>
            <w:r>
              <w:rPr>
                <w:color w:val="0000FF"/>
                <w:sz w:val="24"/>
              </w:rPr>
              <w:t xml:space="preserve">статья 7.35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396" w:right="379" w:firstLine="384"/>
              <w:rPr>
                <w:sz w:val="24"/>
              </w:rPr>
            </w:pPr>
            <w:r>
              <w:rPr>
                <w:sz w:val="24"/>
              </w:rPr>
              <w:t>организациях";</w:t>
            </w:r>
            <w:r>
              <w:rPr>
                <w:spacing w:val="1"/>
                <w:sz w:val="24"/>
              </w:rPr>
              <w:t xml:space="preserve"> </w:t>
            </w:r>
            <w:r>
              <w:fldChar w:fldCharType="begin"/>
            </w:r>
            <w:r>
              <w:instrText xml:space="preserve"> HYPERLINK "consultantplus://offline/ref%3D0E8C51EFF77574B8234277044BEEA748D7380407A95EBC298B11C4BCAE67C42E22767A357F706EB19A36E11061EF2ED572411645DCA87947n548H" \h </w:instrText>
            </w:r>
            <w:r>
              <w:fldChar w:fldCharType="separate"/>
            </w:r>
            <w:r>
              <w:rPr>
                <w:color w:val="0000FF"/>
                <w:sz w:val="24"/>
              </w:rPr>
              <w:t>статья</w:t>
            </w:r>
            <w:r>
              <w:rPr>
                <w:color w:val="0000FF"/>
                <w:spacing w:val="-8"/>
                <w:sz w:val="24"/>
              </w:rPr>
              <w:t xml:space="preserve"> </w:t>
            </w:r>
            <w:r>
              <w:rPr>
                <w:color w:val="0000FF"/>
                <w:sz w:val="24"/>
              </w:rPr>
              <w:t>5</w:t>
            </w:r>
            <w:r>
              <w:rPr>
                <w:color w:val="0000FF"/>
                <w:spacing w:val="-7"/>
                <w:sz w:val="24"/>
              </w:rPr>
              <w:t xml:space="preserve"> </w:t>
            </w:r>
            <w:r>
              <w:rPr>
                <w:color w:val="0000FF"/>
                <w:spacing w:val="-7"/>
                <w:sz w:val="24"/>
              </w:rPr>
              <w:fldChar w:fldCharType="end"/>
            </w:r>
            <w:r>
              <w:rPr>
                <w:sz w:val="24"/>
              </w:rPr>
              <w:t>Федерального</w:t>
            </w:r>
          </w:p>
          <w:p>
            <w:pPr>
              <w:pStyle w:val="8"/>
              <w:ind w:left="64"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23</w:t>
            </w:r>
            <w:r>
              <w:rPr>
                <w:spacing w:val="-2"/>
                <w:sz w:val="24"/>
              </w:rPr>
              <w:t xml:space="preserve"> </w:t>
            </w:r>
            <w:r>
              <w:rPr>
                <w:sz w:val="24"/>
              </w:rPr>
              <w:t>августа</w:t>
            </w:r>
            <w:r>
              <w:rPr>
                <w:spacing w:val="-1"/>
                <w:sz w:val="24"/>
              </w:rPr>
              <w:t xml:space="preserve"> </w:t>
            </w:r>
            <w:r>
              <w:rPr>
                <w:sz w:val="24"/>
              </w:rPr>
              <w:t>1996</w:t>
            </w:r>
            <w:r>
              <w:rPr>
                <w:spacing w:val="-2"/>
                <w:sz w:val="24"/>
              </w:rPr>
              <w:t xml:space="preserve"> </w:t>
            </w:r>
            <w:r>
              <w:rPr>
                <w:sz w:val="24"/>
              </w:rPr>
              <w:t>г.</w:t>
            </w:r>
          </w:p>
          <w:p>
            <w:pPr>
              <w:pStyle w:val="8"/>
              <w:ind w:left="263" w:right="249" w:hanging="5"/>
              <w:jc w:val="center"/>
              <w:rPr>
                <w:sz w:val="24"/>
              </w:rPr>
            </w:pPr>
            <w:r>
              <w:rPr>
                <w:sz w:val="24"/>
              </w:rPr>
              <w:t>N 127-ФЗ "О науке и</w:t>
            </w:r>
            <w:r>
              <w:rPr>
                <w:spacing w:val="1"/>
                <w:sz w:val="24"/>
              </w:rPr>
              <w:t xml:space="preserve"> </w:t>
            </w:r>
            <w:r>
              <w:rPr>
                <w:sz w:val="24"/>
              </w:rPr>
              <w:t>государственной научно-</w:t>
            </w:r>
            <w:r>
              <w:rPr>
                <w:spacing w:val="-57"/>
                <w:sz w:val="24"/>
              </w:rPr>
              <w:t xml:space="preserve"> </w:t>
            </w:r>
            <w:r>
              <w:rPr>
                <w:sz w:val="24"/>
              </w:rPr>
              <w:t>технической политике",</w:t>
            </w:r>
            <w:r>
              <w:rPr>
                <w:spacing w:val="1"/>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6" w:hRule="atLeast"/>
        </w:trPr>
        <w:tc>
          <w:tcPr>
            <w:tcW w:w="850" w:type="dxa"/>
          </w:tcPr>
          <w:p>
            <w:pPr>
              <w:pStyle w:val="8"/>
              <w:spacing w:before="95"/>
              <w:ind w:left="75" w:right="64"/>
              <w:jc w:val="center"/>
              <w:rPr>
                <w:sz w:val="24"/>
              </w:rPr>
            </w:pPr>
            <w:r>
              <w:rPr>
                <w:sz w:val="24"/>
              </w:rPr>
              <w:t>3.13</w:t>
            </w:r>
          </w:p>
        </w:tc>
        <w:tc>
          <w:tcPr>
            <w:tcW w:w="3401" w:type="dxa"/>
          </w:tcPr>
          <w:p>
            <w:pPr>
              <w:pStyle w:val="8"/>
              <w:tabs>
                <w:tab w:val="left" w:pos="2516"/>
              </w:tabs>
              <w:spacing w:before="95"/>
              <w:ind w:left="64" w:right="46"/>
              <w:jc w:val="both"/>
              <w:rPr>
                <w:sz w:val="24"/>
              </w:rPr>
            </w:pPr>
            <w:r>
              <w:rPr>
                <w:sz w:val="24"/>
              </w:rPr>
              <w:t>Нарушение</w:t>
            </w:r>
            <w:r>
              <w:rPr>
                <w:sz w:val="24"/>
              </w:rPr>
              <w:tab/>
            </w:r>
            <w:r>
              <w:rPr>
                <w:spacing w:val="-1"/>
                <w:sz w:val="24"/>
              </w:rPr>
              <w:t>порядка</w:t>
            </w:r>
            <w:r>
              <w:rPr>
                <w:spacing w:val="-58"/>
                <w:sz w:val="24"/>
              </w:rPr>
              <w:t xml:space="preserve"> </w:t>
            </w:r>
            <w:r>
              <w:rPr>
                <w:sz w:val="24"/>
              </w:rPr>
              <w:t>распоряжения</w:t>
            </w:r>
            <w:r>
              <w:rPr>
                <w:spacing w:val="1"/>
                <w:sz w:val="24"/>
              </w:rPr>
              <w:t xml:space="preserve"> </w:t>
            </w:r>
            <w:r>
              <w:rPr>
                <w:sz w:val="24"/>
              </w:rPr>
              <w:t>имуществом</w:t>
            </w:r>
            <w:r>
              <w:rPr>
                <w:spacing w:val="1"/>
                <w:sz w:val="24"/>
              </w:rPr>
              <w:t xml:space="preserve"> </w:t>
            </w:r>
            <w:r>
              <w:rPr>
                <w:sz w:val="24"/>
              </w:rPr>
              <w:t>казенного</w:t>
            </w:r>
            <w:r>
              <w:rPr>
                <w:spacing w:val="1"/>
                <w:sz w:val="24"/>
              </w:rPr>
              <w:t xml:space="preserve"> </w:t>
            </w:r>
            <w:r>
              <w:rPr>
                <w:sz w:val="24"/>
              </w:rPr>
              <w:t>учреждения</w:t>
            </w:r>
          </w:p>
        </w:tc>
        <w:tc>
          <w:tcPr>
            <w:tcW w:w="3121" w:type="dxa"/>
          </w:tcPr>
          <w:p>
            <w:pPr>
              <w:pStyle w:val="8"/>
              <w:spacing w:before="95"/>
              <w:ind w:left="330" w:right="302" w:firstLine="449"/>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58"/>
                <w:sz w:val="24"/>
              </w:rPr>
              <w:t xml:space="preserve"> </w:t>
            </w:r>
            <w:r>
              <w:fldChar w:fldCharType="begin"/>
            </w:r>
            <w:r>
              <w:instrText xml:space="preserve"> HYPERLINK "consultantplus://offline/ref%3D0E8C51EFF77574B8234277044BEEA748D03E0D01AA59BC298B11C4BCAE67C42E22767A377E776CBAC96CF11428B82BC97A5C0844C2A8n74BH" \h </w:instrText>
            </w:r>
            <w:r>
              <w:fldChar w:fldCharType="separate"/>
            </w:r>
            <w:r>
              <w:rPr>
                <w:color w:val="0000FF"/>
                <w:sz w:val="24"/>
              </w:rPr>
              <w:t>статья</w:t>
            </w:r>
            <w:r>
              <w:rPr>
                <w:color w:val="0000FF"/>
                <w:spacing w:val="-1"/>
                <w:sz w:val="24"/>
              </w:rPr>
              <w:t xml:space="preserve"> </w:t>
            </w:r>
            <w:r>
              <w:rPr>
                <w:color w:val="0000FF"/>
                <w:sz w:val="24"/>
              </w:rPr>
              <w:t>161</w:t>
            </w:r>
            <w:r>
              <w:rPr>
                <w:color w:val="0000FF"/>
                <w:spacing w:val="-1"/>
                <w:sz w:val="24"/>
              </w:rPr>
              <w:t xml:space="preserve"> </w:t>
            </w:r>
            <w:r>
              <w:rPr>
                <w:color w:val="0000FF"/>
                <w:spacing w:val="-1"/>
                <w:sz w:val="24"/>
              </w:rPr>
              <w:fldChar w:fldCharType="end"/>
            </w:r>
            <w:r>
              <w:rPr>
                <w:sz w:val="24"/>
              </w:rPr>
              <w:t>Бюджетного</w:t>
            </w:r>
          </w:p>
          <w:p>
            <w:pPr>
              <w:pStyle w:val="8"/>
              <w:ind w:left="69" w:right="58"/>
              <w:jc w:val="center"/>
              <w:rPr>
                <w:sz w:val="24"/>
              </w:rPr>
            </w:pPr>
            <w:r>
              <w:rPr>
                <w:sz w:val="24"/>
              </w:rPr>
              <w:t>кодекса Российской</w:t>
            </w:r>
            <w:r>
              <w:rPr>
                <w:spacing w:val="-58"/>
                <w:sz w:val="24"/>
              </w:rPr>
              <w:t xml:space="preserve"> </w:t>
            </w:r>
            <w:r>
              <w:rPr>
                <w:sz w:val="24"/>
              </w:rPr>
              <w:t>Федерации;</w:t>
            </w:r>
          </w:p>
          <w:p>
            <w:pPr>
              <w:pStyle w:val="8"/>
              <w:ind w:left="68" w:right="58"/>
              <w:jc w:val="center"/>
              <w:rPr>
                <w:sz w:val="24"/>
              </w:rPr>
            </w:pPr>
            <w:r>
              <w:fldChar w:fldCharType="begin"/>
            </w:r>
            <w:r>
              <w:instrText xml:space="preserve"> HYPERLINK "consultantplus://offline/ref%3D0E8C51EFF77574B8234277044BEEA748D737050EA959BC298B11C4BCAE67C42E22767A357F706CB89D36E11061EF2ED572411645DCA87947n548H" \h </w:instrText>
            </w:r>
            <w:r>
              <w:fldChar w:fldCharType="separate"/>
            </w:r>
            <w:r>
              <w:rPr>
                <w:color w:val="0000FF"/>
                <w:sz w:val="24"/>
              </w:rPr>
              <w:t>статья</w:t>
            </w:r>
            <w:r>
              <w:rPr>
                <w:color w:val="0000FF"/>
                <w:spacing w:val="-1"/>
                <w:sz w:val="24"/>
              </w:rPr>
              <w:t xml:space="preserve"> </w:t>
            </w:r>
            <w:r>
              <w:rPr>
                <w:color w:val="0000FF"/>
                <w:sz w:val="24"/>
              </w:rPr>
              <w:t>27</w:t>
            </w:r>
            <w:r>
              <w:rPr>
                <w:color w:val="0000FF"/>
                <w:spacing w:val="-1"/>
                <w:sz w:val="24"/>
              </w:rPr>
              <w:t xml:space="preserve"> </w:t>
            </w:r>
            <w:r>
              <w:rPr>
                <w:color w:val="0000FF"/>
                <w:spacing w:val="-1"/>
                <w:sz w:val="24"/>
              </w:rPr>
              <w:fldChar w:fldCharType="end"/>
            </w:r>
            <w:r>
              <w:rPr>
                <w:sz w:val="24"/>
              </w:rPr>
              <w:t>Федерального</w:t>
            </w:r>
          </w:p>
          <w:p>
            <w:pPr>
              <w:pStyle w:val="8"/>
              <w:ind w:left="141" w:right="134" w:firstLine="1"/>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ind w:left="69" w:right="58"/>
              <w:jc w:val="center"/>
              <w:rPr>
                <w:sz w:val="24"/>
              </w:rPr>
            </w:pPr>
            <w:r>
              <w:fldChar w:fldCharType="begin"/>
            </w:r>
            <w:r>
              <w:instrText xml:space="preserve"> HYPERLINK "consultantplus://offline/ref%3D0E8C51EFF77574B8234277044BEEA748D7380407A95EBC298B11C4BCAE67C42E22767A357F706EB19A36E11061EF2ED572411645DCA87947n548H" \h </w:instrText>
            </w:r>
            <w:r>
              <w:fldChar w:fldCharType="separate"/>
            </w:r>
            <w:r>
              <w:rPr>
                <w:color w:val="0000FF"/>
                <w:sz w:val="24"/>
              </w:rPr>
              <w:t>статья</w:t>
            </w:r>
            <w:r>
              <w:rPr>
                <w:color w:val="0000FF"/>
                <w:spacing w:val="-1"/>
                <w:sz w:val="24"/>
              </w:rPr>
              <w:t xml:space="preserve"> </w:t>
            </w:r>
            <w:r>
              <w:rPr>
                <w:color w:val="0000FF"/>
                <w:sz w:val="24"/>
              </w:rPr>
              <w:t>5</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23</w:t>
            </w:r>
            <w:r>
              <w:rPr>
                <w:spacing w:val="-2"/>
                <w:sz w:val="24"/>
              </w:rPr>
              <w:t xml:space="preserve"> </w:t>
            </w:r>
            <w:r>
              <w:rPr>
                <w:sz w:val="24"/>
              </w:rPr>
              <w:t>августа</w:t>
            </w:r>
            <w:r>
              <w:rPr>
                <w:spacing w:val="-1"/>
                <w:sz w:val="24"/>
              </w:rPr>
              <w:t xml:space="preserve"> </w:t>
            </w:r>
            <w:r>
              <w:rPr>
                <w:sz w:val="24"/>
              </w:rPr>
              <w:t>1996</w:t>
            </w:r>
            <w:r>
              <w:rPr>
                <w:spacing w:val="-2"/>
                <w:sz w:val="24"/>
              </w:rPr>
              <w:t xml:space="preserve"> </w:t>
            </w:r>
            <w:r>
              <w:rPr>
                <w:sz w:val="24"/>
              </w:rPr>
              <w:t>г.</w:t>
            </w:r>
          </w:p>
          <w:p>
            <w:pPr>
              <w:pStyle w:val="8"/>
              <w:ind w:left="263" w:right="249" w:hanging="5"/>
              <w:jc w:val="center"/>
              <w:rPr>
                <w:sz w:val="24"/>
              </w:rPr>
            </w:pPr>
            <w:r>
              <w:rPr>
                <w:sz w:val="24"/>
              </w:rPr>
              <w:t>N 127-ФЗ "О науке и</w:t>
            </w:r>
            <w:r>
              <w:rPr>
                <w:spacing w:val="1"/>
                <w:sz w:val="24"/>
              </w:rPr>
              <w:t xml:space="preserve"> </w:t>
            </w:r>
            <w:r>
              <w:rPr>
                <w:sz w:val="24"/>
              </w:rPr>
              <w:t>государственной научно-</w:t>
            </w:r>
            <w:r>
              <w:rPr>
                <w:spacing w:val="-57"/>
                <w:sz w:val="24"/>
              </w:rPr>
              <w:t xml:space="preserve"> </w:t>
            </w:r>
            <w:r>
              <w:rPr>
                <w:sz w:val="24"/>
              </w:rPr>
              <w:t>технической политике",</w:t>
            </w:r>
            <w:r>
              <w:rPr>
                <w:spacing w:val="1"/>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7" w:line="237" w:lineRule="auto"/>
              <w:ind w:left="588" w:right="152" w:hanging="411"/>
              <w:rPr>
                <w:sz w:val="24"/>
              </w:rPr>
            </w:pPr>
            <w:r>
              <w:fldChar w:fldCharType="begin"/>
            </w:r>
            <w:r>
              <w:instrText xml:space="preserve"> HYPERLINK "consultantplus://offline/ref%3D0E8C51EFF77574B8234277044BEEA748D03E0D07A25EBC298B11C4BCAE67C42E22767A3278746EBAC96CF11428B82BC97A5C0844C2A8n74BH" \h </w:instrText>
            </w:r>
            <w:r>
              <w:fldChar w:fldCharType="separate"/>
            </w:r>
            <w:r>
              <w:rPr>
                <w:color w:val="0000FF"/>
                <w:sz w:val="24"/>
              </w:rPr>
              <w:t xml:space="preserve">статья 7.35 </w:t>
            </w:r>
            <w:r>
              <w:rPr>
                <w:color w:val="0000FF"/>
                <w:sz w:val="24"/>
              </w:rPr>
              <w:fldChar w:fldCharType="end"/>
            </w:r>
            <w:r>
              <w:rPr>
                <w:sz w:val="24"/>
              </w:rPr>
              <w:t>Кодекса</w:t>
            </w:r>
            <w:r>
              <w:rPr>
                <w:spacing w:val="-57"/>
                <w:sz w:val="24"/>
              </w:rPr>
              <w:t xml:space="preserve"> </w:t>
            </w:r>
            <w:r>
              <w:rPr>
                <w:sz w:val="24"/>
              </w:rPr>
              <w:t>Российской</w:t>
            </w:r>
          </w:p>
          <w:p>
            <w:pPr>
              <w:pStyle w:val="8"/>
              <w:spacing w:before="1"/>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50" w:type="dxa"/>
          </w:tcPr>
          <w:p>
            <w:pPr>
              <w:pStyle w:val="8"/>
              <w:spacing w:before="95"/>
              <w:ind w:left="75" w:right="64"/>
              <w:jc w:val="center"/>
              <w:rPr>
                <w:sz w:val="24"/>
              </w:rPr>
            </w:pPr>
            <w:r>
              <w:rPr>
                <w:sz w:val="24"/>
              </w:rPr>
              <w:t>3.14</w:t>
            </w:r>
          </w:p>
        </w:tc>
        <w:tc>
          <w:tcPr>
            <w:tcW w:w="3401" w:type="dxa"/>
          </w:tcPr>
          <w:p>
            <w:pPr>
              <w:pStyle w:val="8"/>
              <w:spacing w:before="95"/>
              <w:ind w:left="64"/>
              <w:rPr>
                <w:sz w:val="24"/>
              </w:rPr>
            </w:pPr>
            <w:r>
              <w:rPr>
                <w:sz w:val="24"/>
              </w:rPr>
              <w:t>Неосуществление</w:t>
            </w:r>
          </w:p>
          <w:p>
            <w:pPr>
              <w:pStyle w:val="8"/>
              <w:tabs>
                <w:tab w:val="left" w:pos="2185"/>
              </w:tabs>
              <w:ind w:left="64" w:right="46"/>
              <w:jc w:val="both"/>
              <w:rPr>
                <w:sz w:val="24"/>
              </w:rPr>
            </w:pPr>
            <w:r>
              <w:rPr>
                <w:sz w:val="24"/>
              </w:rPr>
              <w:t>(ненадлежащее осуществление)</w:t>
            </w:r>
            <w:r>
              <w:rPr>
                <w:spacing w:val="-57"/>
                <w:sz w:val="24"/>
              </w:rPr>
              <w:t xml:space="preserve"> </w:t>
            </w:r>
            <w:r>
              <w:rPr>
                <w:sz w:val="24"/>
              </w:rPr>
              <w:t>органами</w:t>
            </w:r>
            <w:r>
              <w:rPr>
                <w:spacing w:val="1"/>
                <w:sz w:val="24"/>
              </w:rPr>
              <w:t xml:space="preserve"> </w:t>
            </w:r>
            <w:r>
              <w:rPr>
                <w:sz w:val="24"/>
              </w:rPr>
              <w:t>государственной</w:t>
            </w:r>
            <w:r>
              <w:rPr>
                <w:spacing w:val="-57"/>
                <w:sz w:val="24"/>
              </w:rPr>
              <w:t xml:space="preserve"> </w:t>
            </w:r>
            <w:r>
              <w:rPr>
                <w:sz w:val="24"/>
              </w:rPr>
              <w:t>власти</w:t>
            </w:r>
            <w:r>
              <w:rPr>
                <w:spacing w:val="1"/>
                <w:sz w:val="24"/>
              </w:rPr>
              <w:t xml:space="preserve"> </w:t>
            </w:r>
            <w:r>
              <w:rPr>
                <w:sz w:val="24"/>
              </w:rPr>
              <w:t>и</w:t>
            </w:r>
            <w:r>
              <w:rPr>
                <w:spacing w:val="1"/>
                <w:sz w:val="24"/>
              </w:rPr>
              <w:t xml:space="preserve"> </w:t>
            </w:r>
            <w:r>
              <w:rPr>
                <w:sz w:val="24"/>
              </w:rPr>
              <w:t>органами</w:t>
            </w:r>
            <w:r>
              <w:rPr>
                <w:spacing w:val="1"/>
                <w:sz w:val="24"/>
              </w:rPr>
              <w:t xml:space="preserve"> </w:t>
            </w:r>
            <w:r>
              <w:rPr>
                <w:sz w:val="24"/>
              </w:rPr>
              <w:t>местного</w:t>
            </w:r>
            <w:r>
              <w:rPr>
                <w:spacing w:val="-57"/>
                <w:sz w:val="24"/>
              </w:rPr>
              <w:t xml:space="preserve"> </w:t>
            </w:r>
            <w:r>
              <w:rPr>
                <w:sz w:val="24"/>
              </w:rPr>
              <w:t>самоуправления</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полномочий</w:t>
            </w:r>
            <w:r>
              <w:rPr>
                <w:sz w:val="24"/>
              </w:rPr>
              <w:tab/>
            </w:r>
            <w:r>
              <w:rPr>
                <w:spacing w:val="-1"/>
                <w:sz w:val="24"/>
              </w:rPr>
              <w:t>учредителя</w:t>
            </w:r>
          </w:p>
        </w:tc>
        <w:tc>
          <w:tcPr>
            <w:tcW w:w="3121" w:type="dxa"/>
          </w:tcPr>
          <w:p>
            <w:pPr>
              <w:pStyle w:val="8"/>
              <w:spacing w:before="95"/>
              <w:ind w:left="253" w:right="228" w:firstLine="526"/>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rPr>
                <w:sz w:val="24"/>
              </w:rPr>
              <w:t xml:space="preserve">Федеральный </w:t>
            </w:r>
            <w:r>
              <w:fldChar w:fldCharType="begin"/>
            </w:r>
            <w:r>
              <w:instrText xml:space="preserve"> HYPERLINK "consultantplus://offline/ref%3D0E8C51EFF77574B8234277044BEEA748D737050EA959BC298B11C4BCAE67C42E307622397D7873B19E23B74127nB48H" \h </w:instrText>
            </w:r>
            <w:r>
              <w:fldChar w:fldCharType="separate"/>
            </w:r>
            <w:r>
              <w:rPr>
                <w:color w:val="0000FF"/>
                <w:sz w:val="24"/>
              </w:rPr>
              <w:t xml:space="preserve">закон </w:t>
            </w:r>
            <w:r>
              <w:rPr>
                <w:color w:val="0000FF"/>
                <w:sz w:val="24"/>
              </w:rPr>
              <w:fldChar w:fldCharType="end"/>
            </w:r>
            <w:r>
              <w:rPr>
                <w:sz w:val="24"/>
              </w:rPr>
              <w:t>от 12</w:t>
            </w:r>
            <w:r>
              <w:rPr>
                <w:spacing w:val="-57"/>
                <w:sz w:val="24"/>
              </w:rPr>
              <w:t xml:space="preserve"> </w:t>
            </w:r>
            <w:r>
              <w:rPr>
                <w:sz w:val="24"/>
              </w:rPr>
              <w:t>января</w:t>
            </w:r>
            <w:r>
              <w:rPr>
                <w:spacing w:val="-2"/>
                <w:sz w:val="24"/>
              </w:rPr>
              <w:t xml:space="preserve"> </w:t>
            </w:r>
            <w:r>
              <w:rPr>
                <w:sz w:val="24"/>
              </w:rPr>
              <w:t>1996</w:t>
            </w:r>
            <w:r>
              <w:rPr>
                <w:spacing w:val="-1"/>
                <w:sz w:val="24"/>
              </w:rPr>
              <w:t xml:space="preserve"> </w:t>
            </w:r>
            <w:r>
              <w:rPr>
                <w:sz w:val="24"/>
              </w:rPr>
              <w:t>г.</w:t>
            </w:r>
            <w:r>
              <w:rPr>
                <w:spacing w:val="-3"/>
                <w:sz w:val="24"/>
              </w:rPr>
              <w:t xml:space="preserve"> </w:t>
            </w:r>
            <w:r>
              <w:rPr>
                <w:sz w:val="24"/>
              </w:rPr>
              <w:t>N</w:t>
            </w:r>
            <w:r>
              <w:rPr>
                <w:spacing w:val="-2"/>
                <w:sz w:val="24"/>
              </w:rPr>
              <w:t xml:space="preserve"> </w:t>
            </w:r>
            <w:r>
              <w:rPr>
                <w:sz w:val="24"/>
              </w:rPr>
              <w:t>7-ФЗ</w:t>
            </w:r>
            <w:r>
              <w:rPr>
                <w:spacing w:val="-1"/>
                <w:sz w:val="24"/>
              </w:rPr>
              <w:t xml:space="preserve"> </w:t>
            </w:r>
            <w:r>
              <w:rPr>
                <w:sz w:val="24"/>
              </w:rPr>
              <w:t>"О</w:t>
            </w:r>
          </w:p>
          <w:p>
            <w:pPr>
              <w:pStyle w:val="8"/>
              <w:spacing w:line="274" w:lineRule="exact"/>
              <w:ind w:left="708"/>
              <w:rPr>
                <w:sz w:val="24"/>
              </w:rPr>
            </w:pPr>
            <w:r>
              <w:rPr>
                <w:sz w:val="24"/>
              </w:rPr>
              <w:t>некоммерческих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rPr>
                <w:sz w:val="24"/>
              </w:rPr>
            </w:pPr>
          </w:p>
        </w:tc>
        <w:tc>
          <w:tcPr>
            <w:tcW w:w="3401" w:type="dxa"/>
          </w:tcPr>
          <w:p>
            <w:pPr>
              <w:pStyle w:val="8"/>
              <w:tabs>
                <w:tab w:val="left" w:pos="2146"/>
              </w:tabs>
              <w:spacing w:before="92"/>
              <w:ind w:left="64" w:right="48"/>
              <w:rPr>
                <w:sz w:val="24"/>
              </w:rPr>
            </w:pPr>
            <w:r>
              <w:rPr>
                <w:sz w:val="24"/>
              </w:rPr>
              <w:t>(собственника</w:t>
            </w:r>
            <w:r>
              <w:rPr>
                <w:sz w:val="24"/>
              </w:rPr>
              <w:tab/>
            </w:r>
            <w:r>
              <w:rPr>
                <w:spacing w:val="-2"/>
                <w:sz w:val="24"/>
              </w:rPr>
              <w:t>имущества)</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2"/>
                <w:sz w:val="24"/>
              </w:rPr>
              <w:t xml:space="preserve"> </w:t>
            </w:r>
            <w:r>
              <w:rPr>
                <w:sz w:val="24"/>
              </w:rPr>
              <w:t>бюджетного</w:t>
            </w:r>
            <w:r>
              <w:rPr>
                <w:spacing w:val="-57"/>
                <w:sz w:val="24"/>
              </w:rPr>
              <w:t xml:space="preserve"> </w:t>
            </w:r>
            <w:r>
              <w:rPr>
                <w:sz w:val="24"/>
              </w:rPr>
              <w:t>учреждения</w:t>
            </w:r>
          </w:p>
        </w:tc>
        <w:tc>
          <w:tcPr>
            <w:tcW w:w="3121" w:type="dxa"/>
          </w:tcPr>
          <w:p>
            <w:pPr>
              <w:pStyle w:val="8"/>
              <w:spacing w:before="92"/>
              <w:ind w:left="131" w:right="120" w:hanging="2"/>
              <w:jc w:val="center"/>
              <w:rPr>
                <w:sz w:val="24"/>
              </w:rPr>
            </w:pPr>
            <w:r>
              <w:rPr>
                <w:sz w:val="24"/>
              </w:rPr>
              <w:t>организациях";</w:t>
            </w:r>
            <w:r>
              <w:rPr>
                <w:spacing w:val="1"/>
                <w:sz w:val="24"/>
              </w:rPr>
              <w:t xml:space="preserve"> </w:t>
            </w:r>
            <w:r>
              <w:fldChar w:fldCharType="begin"/>
            </w:r>
            <w:r>
              <w:instrText xml:space="preserve"> HYPERLINK "consultantplus://offline/ref%3D0E8C51EFF77574B8234277044BEEA748D7360D03A359BC298B11C4BCAE67C42E307622397D7873B19E23B74127nB48H"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26</w:t>
            </w:r>
            <w:r>
              <w:rPr>
                <w:spacing w:val="-4"/>
                <w:sz w:val="24"/>
              </w:rPr>
              <w:t xml:space="preserve"> </w:t>
            </w:r>
            <w:r>
              <w:rPr>
                <w:sz w:val="24"/>
              </w:rPr>
              <w:t>июля</w:t>
            </w:r>
            <w:r>
              <w:rPr>
                <w:spacing w:val="-7"/>
                <w:sz w:val="24"/>
              </w:rPr>
              <w:t xml:space="preserve"> </w:t>
            </w:r>
            <w:r>
              <w:rPr>
                <w:sz w:val="24"/>
              </w:rPr>
              <w:t>2010</w:t>
            </w:r>
            <w:r>
              <w:rPr>
                <w:spacing w:val="-57"/>
                <w:sz w:val="24"/>
              </w:rPr>
              <w:t xml:space="preserve"> </w:t>
            </w:r>
            <w:r>
              <w:rPr>
                <w:sz w:val="24"/>
              </w:rPr>
              <w:t>г. N 537 "О порядке</w:t>
            </w:r>
            <w:r>
              <w:rPr>
                <w:spacing w:val="1"/>
                <w:sz w:val="24"/>
              </w:rPr>
              <w:t xml:space="preserve"> </w:t>
            </w:r>
            <w:r>
              <w:rPr>
                <w:sz w:val="24"/>
              </w:rPr>
              <w:t>осуществления</w:t>
            </w:r>
          </w:p>
          <w:p>
            <w:pPr>
              <w:pStyle w:val="8"/>
              <w:spacing w:before="1"/>
              <w:ind w:left="244" w:right="233" w:hanging="1"/>
              <w:jc w:val="center"/>
              <w:rPr>
                <w:sz w:val="24"/>
              </w:rPr>
            </w:pPr>
            <w:r>
              <w:rPr>
                <w:sz w:val="24"/>
              </w:rPr>
              <w:t>федеральными органами</w:t>
            </w:r>
            <w:r>
              <w:rPr>
                <w:spacing w:val="1"/>
                <w:sz w:val="24"/>
              </w:rPr>
              <w:t xml:space="preserve"> </w:t>
            </w:r>
            <w:r>
              <w:rPr>
                <w:sz w:val="24"/>
              </w:rPr>
              <w:t>исполнительной власти</w:t>
            </w:r>
            <w:r>
              <w:rPr>
                <w:spacing w:val="1"/>
                <w:sz w:val="24"/>
              </w:rPr>
              <w:t xml:space="preserve"> </w:t>
            </w:r>
            <w:r>
              <w:rPr>
                <w:sz w:val="24"/>
              </w:rPr>
              <w:t>функций и полномочий</w:t>
            </w:r>
            <w:r>
              <w:rPr>
                <w:spacing w:val="1"/>
                <w:sz w:val="24"/>
              </w:rPr>
              <w:t xml:space="preserve"> </w:t>
            </w:r>
            <w:r>
              <w:rPr>
                <w:sz w:val="24"/>
              </w:rPr>
              <w:t>учредителя</w:t>
            </w:r>
            <w:r>
              <w:rPr>
                <w:spacing w:val="-14"/>
                <w:sz w:val="24"/>
              </w:rPr>
              <w:t xml:space="preserve"> </w:t>
            </w:r>
            <w:r>
              <w:rPr>
                <w:sz w:val="24"/>
              </w:rPr>
              <w:t>федерального</w:t>
            </w:r>
            <w:r>
              <w:rPr>
                <w:spacing w:val="-57"/>
                <w:sz w:val="24"/>
              </w:rPr>
              <w:t xml:space="preserve"> </w:t>
            </w:r>
            <w:r>
              <w:rPr>
                <w:sz w:val="24"/>
              </w:rPr>
              <w:t>государственного</w:t>
            </w:r>
          </w:p>
          <w:p>
            <w:pPr>
              <w:pStyle w:val="8"/>
              <w:spacing w:before="1"/>
              <w:ind w:left="71" w:right="58"/>
              <w:jc w:val="center"/>
              <w:rPr>
                <w:sz w:val="24"/>
              </w:rPr>
            </w:pPr>
            <w:r>
              <w:rPr>
                <w:sz w:val="24"/>
              </w:rPr>
              <w:t>учреждения",</w:t>
            </w:r>
            <w:r>
              <w:rPr>
                <w:spacing w:val="-2"/>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Pr>
          <w:p>
            <w:pPr>
              <w:pStyle w:val="8"/>
              <w:spacing w:before="92"/>
              <w:ind w:left="215"/>
              <w:rPr>
                <w:sz w:val="24"/>
              </w:rPr>
            </w:pPr>
            <w:r>
              <w:rPr>
                <w:sz w:val="24"/>
              </w:rPr>
              <w:t>3.15</w:t>
            </w:r>
          </w:p>
        </w:tc>
        <w:tc>
          <w:tcPr>
            <w:tcW w:w="3401" w:type="dxa"/>
          </w:tcPr>
          <w:p>
            <w:pPr>
              <w:pStyle w:val="8"/>
              <w:spacing w:before="92"/>
              <w:ind w:left="64"/>
              <w:rPr>
                <w:sz w:val="24"/>
              </w:rPr>
            </w:pPr>
            <w:r>
              <w:rPr>
                <w:sz w:val="24"/>
              </w:rPr>
              <w:t>Неосуществление</w:t>
            </w:r>
          </w:p>
          <w:p>
            <w:pPr>
              <w:pStyle w:val="8"/>
              <w:tabs>
                <w:tab w:val="left" w:pos="1609"/>
                <w:tab w:val="left" w:pos="2016"/>
                <w:tab w:val="left" w:pos="2136"/>
                <w:tab w:val="left" w:pos="2185"/>
                <w:tab w:val="left" w:pos="2320"/>
                <w:tab w:val="left" w:pos="3210"/>
              </w:tabs>
              <w:ind w:left="64" w:right="46"/>
              <w:rPr>
                <w:sz w:val="24"/>
              </w:rPr>
            </w:pPr>
            <w:r>
              <w:rPr>
                <w:sz w:val="24"/>
              </w:rPr>
              <w:t>(ненадлежащее</w:t>
            </w:r>
            <w:r>
              <w:rPr>
                <w:spacing w:val="3"/>
                <w:sz w:val="24"/>
              </w:rPr>
              <w:t xml:space="preserve"> </w:t>
            </w:r>
            <w:r>
              <w:rPr>
                <w:sz w:val="24"/>
              </w:rPr>
              <w:t>осуществление)</w:t>
            </w:r>
            <w:r>
              <w:rPr>
                <w:spacing w:val="-57"/>
                <w:sz w:val="24"/>
              </w:rPr>
              <w:t xml:space="preserve"> </w:t>
            </w:r>
            <w:r>
              <w:rPr>
                <w:sz w:val="24"/>
              </w:rPr>
              <w:t>органами</w:t>
            </w:r>
            <w:r>
              <w:rPr>
                <w:sz w:val="24"/>
              </w:rPr>
              <w:tab/>
            </w:r>
            <w:r>
              <w:rPr>
                <w:sz w:val="24"/>
              </w:rPr>
              <w:t>государственной</w:t>
            </w:r>
            <w:r>
              <w:rPr>
                <w:spacing w:val="-57"/>
                <w:sz w:val="24"/>
              </w:rPr>
              <w:t xml:space="preserve"> </w:t>
            </w:r>
            <w:r>
              <w:rPr>
                <w:sz w:val="24"/>
              </w:rPr>
              <w:t>власти</w:t>
            </w:r>
            <w:r>
              <w:rPr>
                <w:spacing w:val="8"/>
                <w:sz w:val="24"/>
              </w:rPr>
              <w:t xml:space="preserve"> </w:t>
            </w:r>
            <w:r>
              <w:rPr>
                <w:sz w:val="24"/>
              </w:rPr>
              <w:t>и</w:t>
            </w:r>
            <w:r>
              <w:rPr>
                <w:spacing w:val="7"/>
                <w:sz w:val="24"/>
              </w:rPr>
              <w:t xml:space="preserve"> </w:t>
            </w:r>
            <w:r>
              <w:rPr>
                <w:sz w:val="24"/>
              </w:rPr>
              <w:t>органами</w:t>
            </w:r>
            <w:r>
              <w:rPr>
                <w:spacing w:val="9"/>
                <w:sz w:val="24"/>
              </w:rPr>
              <w:t xml:space="preserve"> </w:t>
            </w:r>
            <w:r>
              <w:rPr>
                <w:sz w:val="24"/>
              </w:rPr>
              <w:t>местного</w:t>
            </w:r>
            <w:r>
              <w:rPr>
                <w:spacing w:val="-57"/>
                <w:sz w:val="24"/>
              </w:rPr>
              <w:t xml:space="preserve"> </w:t>
            </w:r>
            <w:r>
              <w:rPr>
                <w:sz w:val="24"/>
              </w:rPr>
              <w:t>самоуправления</w:t>
            </w:r>
            <w:r>
              <w:rPr>
                <w:sz w:val="24"/>
              </w:rPr>
              <w:tab/>
            </w:r>
            <w:r>
              <w:rPr>
                <w:sz w:val="24"/>
              </w:rPr>
              <w:t>функций</w:t>
            </w:r>
            <w:r>
              <w:rPr>
                <w:sz w:val="24"/>
              </w:rPr>
              <w:tab/>
            </w:r>
            <w:r>
              <w:rPr>
                <w:spacing w:val="-1"/>
                <w:sz w:val="24"/>
              </w:rPr>
              <w:t>и</w:t>
            </w:r>
            <w:r>
              <w:rPr>
                <w:spacing w:val="-57"/>
                <w:sz w:val="24"/>
              </w:rPr>
              <w:t xml:space="preserve"> </w:t>
            </w:r>
            <w:r>
              <w:rPr>
                <w:sz w:val="24"/>
              </w:rPr>
              <w:t>полномочий</w:t>
            </w:r>
            <w:r>
              <w:rPr>
                <w:sz w:val="24"/>
              </w:rPr>
              <w:tab/>
            </w:r>
            <w:r>
              <w:rPr>
                <w:sz w:val="24"/>
              </w:rPr>
              <w:tab/>
            </w:r>
            <w:r>
              <w:rPr>
                <w:sz w:val="24"/>
              </w:rPr>
              <w:tab/>
            </w:r>
            <w:r>
              <w:rPr>
                <w:sz w:val="24"/>
              </w:rPr>
              <w:tab/>
            </w:r>
            <w:r>
              <w:rPr>
                <w:spacing w:val="-1"/>
                <w:sz w:val="24"/>
              </w:rPr>
              <w:t>учредителя</w:t>
            </w:r>
            <w:r>
              <w:rPr>
                <w:spacing w:val="-57"/>
                <w:sz w:val="24"/>
              </w:rPr>
              <w:t xml:space="preserve"> </w:t>
            </w:r>
            <w:r>
              <w:rPr>
                <w:sz w:val="24"/>
              </w:rPr>
              <w:t>(собственника</w:t>
            </w:r>
            <w:r>
              <w:rPr>
                <w:sz w:val="24"/>
              </w:rPr>
              <w:tab/>
            </w:r>
            <w:r>
              <w:rPr>
                <w:sz w:val="24"/>
              </w:rPr>
              <w:tab/>
            </w:r>
            <w:r>
              <w:rPr>
                <w:sz w:val="24"/>
              </w:rPr>
              <w:tab/>
            </w:r>
            <w:r>
              <w:rPr>
                <w:sz w:val="24"/>
              </w:rPr>
              <w:t>имущества)</w:t>
            </w:r>
            <w:r>
              <w:rPr>
                <w:spacing w:val="-57"/>
                <w:sz w:val="24"/>
              </w:rPr>
              <w:t xml:space="preserve"> </w:t>
            </w:r>
            <w:r>
              <w:rPr>
                <w:sz w:val="24"/>
              </w:rPr>
              <w:t>государственного</w:t>
            </w:r>
            <w:r>
              <w:rPr>
                <w:spacing w:val="1"/>
                <w:sz w:val="24"/>
              </w:rPr>
              <w:t xml:space="preserve"> </w:t>
            </w:r>
            <w:r>
              <w:rPr>
                <w:sz w:val="24"/>
              </w:rPr>
              <w:t>(муниципального)</w:t>
            </w:r>
            <w:r>
              <w:rPr>
                <w:sz w:val="24"/>
              </w:rPr>
              <w:tab/>
            </w:r>
            <w:r>
              <w:rPr>
                <w:sz w:val="24"/>
              </w:rPr>
              <w:tab/>
            </w:r>
            <w:r>
              <w:rPr>
                <w:sz w:val="24"/>
              </w:rPr>
              <w:tab/>
            </w:r>
            <w:r>
              <w:rPr>
                <w:sz w:val="24"/>
              </w:rPr>
              <w:tab/>
            </w:r>
            <w:r>
              <w:rPr>
                <w:spacing w:val="-1"/>
                <w:sz w:val="24"/>
              </w:rPr>
              <w:t>казенного</w:t>
            </w:r>
            <w:r>
              <w:rPr>
                <w:spacing w:val="-57"/>
                <w:sz w:val="24"/>
              </w:rPr>
              <w:t xml:space="preserve"> </w:t>
            </w:r>
            <w:r>
              <w:rPr>
                <w:sz w:val="24"/>
              </w:rPr>
              <w:t>учреждения</w:t>
            </w:r>
          </w:p>
        </w:tc>
        <w:tc>
          <w:tcPr>
            <w:tcW w:w="3121" w:type="dxa"/>
          </w:tcPr>
          <w:p>
            <w:pPr>
              <w:pStyle w:val="8"/>
              <w:spacing w:before="92"/>
              <w:ind w:left="253" w:right="228" w:firstLine="526"/>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rPr>
                <w:sz w:val="24"/>
              </w:rPr>
              <w:t xml:space="preserve">Федеральный </w:t>
            </w:r>
            <w:r>
              <w:fldChar w:fldCharType="begin"/>
            </w:r>
            <w:r>
              <w:instrText xml:space="preserve"> HYPERLINK "consultantplus://offline/ref%3D0E8C51EFF77574B8234277044BEEA748D737050EA959BC298B11C4BCAE67C42E307622397D7873B19E23B74127nB48H" \h </w:instrText>
            </w:r>
            <w:r>
              <w:fldChar w:fldCharType="separate"/>
            </w:r>
            <w:r>
              <w:rPr>
                <w:color w:val="0000FF"/>
                <w:sz w:val="24"/>
              </w:rPr>
              <w:t xml:space="preserve">закон </w:t>
            </w:r>
            <w:r>
              <w:rPr>
                <w:color w:val="0000FF"/>
                <w:sz w:val="24"/>
              </w:rPr>
              <w:fldChar w:fldCharType="end"/>
            </w:r>
            <w:r>
              <w:rPr>
                <w:sz w:val="24"/>
              </w:rPr>
              <w:t>от 12</w:t>
            </w:r>
            <w:r>
              <w:rPr>
                <w:spacing w:val="-57"/>
                <w:sz w:val="24"/>
              </w:rPr>
              <w:t xml:space="preserve"> </w:t>
            </w:r>
            <w:r>
              <w:rPr>
                <w:sz w:val="24"/>
              </w:rPr>
              <w:t>января</w:t>
            </w:r>
            <w:r>
              <w:rPr>
                <w:spacing w:val="-2"/>
                <w:sz w:val="24"/>
              </w:rPr>
              <w:t xml:space="preserve"> </w:t>
            </w:r>
            <w:r>
              <w:rPr>
                <w:sz w:val="24"/>
              </w:rPr>
              <w:t>1996</w:t>
            </w:r>
            <w:r>
              <w:rPr>
                <w:spacing w:val="-1"/>
                <w:sz w:val="24"/>
              </w:rPr>
              <w:t xml:space="preserve"> </w:t>
            </w:r>
            <w:r>
              <w:rPr>
                <w:sz w:val="24"/>
              </w:rPr>
              <w:t>г.</w:t>
            </w:r>
            <w:r>
              <w:rPr>
                <w:spacing w:val="-3"/>
                <w:sz w:val="24"/>
              </w:rPr>
              <w:t xml:space="preserve"> </w:t>
            </w:r>
            <w:r>
              <w:rPr>
                <w:sz w:val="24"/>
              </w:rPr>
              <w:t>N</w:t>
            </w:r>
            <w:r>
              <w:rPr>
                <w:spacing w:val="-2"/>
                <w:sz w:val="24"/>
              </w:rPr>
              <w:t xml:space="preserve"> </w:t>
            </w:r>
            <w:r>
              <w:rPr>
                <w:sz w:val="24"/>
              </w:rPr>
              <w:t>7-ФЗ</w:t>
            </w:r>
            <w:r>
              <w:rPr>
                <w:spacing w:val="-1"/>
                <w:sz w:val="24"/>
              </w:rPr>
              <w:t xml:space="preserve"> </w:t>
            </w:r>
            <w:r>
              <w:rPr>
                <w:sz w:val="24"/>
              </w:rPr>
              <w:t>"О</w:t>
            </w:r>
          </w:p>
          <w:p>
            <w:pPr>
              <w:pStyle w:val="8"/>
              <w:ind w:left="131" w:right="120" w:hanging="4"/>
              <w:jc w:val="center"/>
              <w:rPr>
                <w:sz w:val="24"/>
              </w:rPr>
            </w:pPr>
            <w:r>
              <w:rPr>
                <w:sz w:val="24"/>
              </w:rPr>
              <w:t>некоммерческих</w:t>
            </w:r>
            <w:r>
              <w:rPr>
                <w:spacing w:val="1"/>
                <w:sz w:val="24"/>
              </w:rPr>
              <w:t xml:space="preserve"> </w:t>
            </w:r>
            <w:r>
              <w:rPr>
                <w:sz w:val="24"/>
              </w:rPr>
              <w:t>организациях";</w:t>
            </w:r>
            <w:r>
              <w:rPr>
                <w:spacing w:val="1"/>
                <w:sz w:val="24"/>
              </w:rPr>
              <w:t xml:space="preserve"> </w:t>
            </w:r>
            <w:r>
              <w:fldChar w:fldCharType="begin"/>
            </w:r>
            <w:r>
              <w:instrText xml:space="preserve"> HYPERLINK "consultantplus://offline/ref%3D0E8C51EFF77574B8234277044BEEA748D7360D03A359BC298B11C4BCAE67C42E307622397D7873B19E23B74127nB48H"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26</w:t>
            </w:r>
            <w:r>
              <w:rPr>
                <w:spacing w:val="-4"/>
                <w:sz w:val="24"/>
              </w:rPr>
              <w:t xml:space="preserve"> </w:t>
            </w:r>
            <w:r>
              <w:rPr>
                <w:sz w:val="24"/>
              </w:rPr>
              <w:t>июля</w:t>
            </w:r>
            <w:r>
              <w:rPr>
                <w:spacing w:val="-7"/>
                <w:sz w:val="24"/>
              </w:rPr>
              <w:t xml:space="preserve"> </w:t>
            </w:r>
            <w:r>
              <w:rPr>
                <w:sz w:val="24"/>
              </w:rPr>
              <w:t>2010</w:t>
            </w:r>
            <w:r>
              <w:rPr>
                <w:spacing w:val="-57"/>
                <w:sz w:val="24"/>
              </w:rPr>
              <w:t xml:space="preserve"> </w:t>
            </w:r>
            <w:r>
              <w:rPr>
                <w:sz w:val="24"/>
              </w:rPr>
              <w:t>г. N 537 "О порядке</w:t>
            </w:r>
            <w:r>
              <w:rPr>
                <w:spacing w:val="1"/>
                <w:sz w:val="24"/>
              </w:rPr>
              <w:t xml:space="preserve"> </w:t>
            </w:r>
            <w:r>
              <w:rPr>
                <w:sz w:val="24"/>
              </w:rPr>
              <w:t>осуществления</w:t>
            </w:r>
          </w:p>
          <w:p>
            <w:pPr>
              <w:pStyle w:val="8"/>
              <w:spacing w:before="1"/>
              <w:ind w:left="244" w:right="233" w:hanging="1"/>
              <w:jc w:val="center"/>
              <w:rPr>
                <w:sz w:val="24"/>
              </w:rPr>
            </w:pPr>
            <w:r>
              <w:rPr>
                <w:sz w:val="24"/>
              </w:rPr>
              <w:t>федеральными органами</w:t>
            </w:r>
            <w:r>
              <w:rPr>
                <w:spacing w:val="1"/>
                <w:sz w:val="24"/>
              </w:rPr>
              <w:t xml:space="preserve"> </w:t>
            </w:r>
            <w:r>
              <w:rPr>
                <w:sz w:val="24"/>
              </w:rPr>
              <w:t>исполнительной власти</w:t>
            </w:r>
            <w:r>
              <w:rPr>
                <w:spacing w:val="1"/>
                <w:sz w:val="24"/>
              </w:rPr>
              <w:t xml:space="preserve"> </w:t>
            </w:r>
            <w:r>
              <w:rPr>
                <w:sz w:val="24"/>
              </w:rPr>
              <w:t>функций и полномочий</w:t>
            </w:r>
            <w:r>
              <w:rPr>
                <w:spacing w:val="1"/>
                <w:sz w:val="24"/>
              </w:rPr>
              <w:t xml:space="preserve"> </w:t>
            </w:r>
            <w:r>
              <w:rPr>
                <w:sz w:val="24"/>
              </w:rPr>
              <w:t>учредителя</w:t>
            </w:r>
            <w:r>
              <w:rPr>
                <w:spacing w:val="-14"/>
                <w:sz w:val="24"/>
              </w:rPr>
              <w:t xml:space="preserve"> </w:t>
            </w:r>
            <w:r>
              <w:rPr>
                <w:sz w:val="24"/>
              </w:rPr>
              <w:t>федерального</w:t>
            </w:r>
            <w:r>
              <w:rPr>
                <w:spacing w:val="-57"/>
                <w:sz w:val="24"/>
              </w:rPr>
              <w:t xml:space="preserve"> </w:t>
            </w:r>
            <w:r>
              <w:rPr>
                <w:sz w:val="24"/>
              </w:rPr>
              <w:t>государственного</w:t>
            </w:r>
          </w:p>
          <w:p>
            <w:pPr>
              <w:pStyle w:val="8"/>
              <w:ind w:left="71" w:right="58"/>
              <w:jc w:val="center"/>
              <w:rPr>
                <w:sz w:val="24"/>
              </w:rPr>
            </w:pPr>
            <w:r>
              <w:rPr>
                <w:sz w:val="24"/>
              </w:rPr>
              <w:t xml:space="preserve">учреждения",Устав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3" w:hRule="atLeast"/>
        </w:trPr>
        <w:tc>
          <w:tcPr>
            <w:tcW w:w="850" w:type="dxa"/>
          </w:tcPr>
          <w:p>
            <w:pPr>
              <w:pStyle w:val="8"/>
              <w:spacing w:before="92"/>
              <w:ind w:left="75" w:right="64"/>
              <w:jc w:val="center"/>
              <w:rPr>
                <w:sz w:val="24"/>
              </w:rPr>
            </w:pPr>
            <w:r>
              <w:rPr>
                <w:sz w:val="24"/>
              </w:rPr>
              <w:t>3.16</w:t>
            </w:r>
          </w:p>
        </w:tc>
        <w:tc>
          <w:tcPr>
            <w:tcW w:w="3401" w:type="dxa"/>
          </w:tcPr>
          <w:p>
            <w:pPr>
              <w:pStyle w:val="8"/>
              <w:spacing w:before="92"/>
              <w:ind w:left="64"/>
              <w:rPr>
                <w:sz w:val="24"/>
              </w:rPr>
            </w:pPr>
            <w:r>
              <w:rPr>
                <w:sz w:val="24"/>
              </w:rPr>
              <w:t>Неосуществление</w:t>
            </w:r>
          </w:p>
          <w:p>
            <w:pPr>
              <w:pStyle w:val="8"/>
              <w:tabs>
                <w:tab w:val="left" w:pos="1609"/>
                <w:tab w:val="left" w:pos="2016"/>
                <w:tab w:val="left" w:pos="2136"/>
                <w:tab w:val="left" w:pos="2185"/>
                <w:tab w:val="left" w:pos="3210"/>
              </w:tabs>
              <w:ind w:left="64" w:right="46"/>
              <w:rPr>
                <w:sz w:val="24"/>
              </w:rPr>
            </w:pPr>
            <w:r>
              <w:rPr>
                <w:sz w:val="24"/>
              </w:rPr>
              <w:t>(ненадлежащее</w:t>
            </w:r>
            <w:r>
              <w:rPr>
                <w:spacing w:val="3"/>
                <w:sz w:val="24"/>
              </w:rPr>
              <w:t xml:space="preserve"> </w:t>
            </w:r>
            <w:r>
              <w:rPr>
                <w:sz w:val="24"/>
              </w:rPr>
              <w:t>осуществление)</w:t>
            </w:r>
            <w:r>
              <w:rPr>
                <w:spacing w:val="-57"/>
                <w:sz w:val="24"/>
              </w:rPr>
              <w:t xml:space="preserve"> </w:t>
            </w:r>
            <w:r>
              <w:rPr>
                <w:sz w:val="24"/>
              </w:rPr>
              <w:t>органами</w:t>
            </w:r>
            <w:r>
              <w:rPr>
                <w:sz w:val="24"/>
              </w:rPr>
              <w:tab/>
            </w:r>
            <w:r>
              <w:rPr>
                <w:sz w:val="24"/>
              </w:rPr>
              <w:t>государственной</w:t>
            </w:r>
            <w:r>
              <w:rPr>
                <w:spacing w:val="-57"/>
                <w:sz w:val="24"/>
              </w:rPr>
              <w:t xml:space="preserve"> </w:t>
            </w:r>
            <w:r>
              <w:rPr>
                <w:sz w:val="24"/>
              </w:rPr>
              <w:t>власти</w:t>
            </w:r>
            <w:r>
              <w:rPr>
                <w:spacing w:val="8"/>
                <w:sz w:val="24"/>
              </w:rPr>
              <w:t xml:space="preserve"> </w:t>
            </w:r>
            <w:r>
              <w:rPr>
                <w:sz w:val="24"/>
              </w:rPr>
              <w:t>и</w:t>
            </w:r>
            <w:r>
              <w:rPr>
                <w:spacing w:val="7"/>
                <w:sz w:val="24"/>
              </w:rPr>
              <w:t xml:space="preserve"> </w:t>
            </w:r>
            <w:r>
              <w:rPr>
                <w:sz w:val="24"/>
              </w:rPr>
              <w:t>органами</w:t>
            </w:r>
            <w:r>
              <w:rPr>
                <w:spacing w:val="9"/>
                <w:sz w:val="24"/>
              </w:rPr>
              <w:t xml:space="preserve"> </w:t>
            </w:r>
            <w:r>
              <w:rPr>
                <w:sz w:val="24"/>
              </w:rPr>
              <w:t>местного</w:t>
            </w:r>
            <w:r>
              <w:rPr>
                <w:spacing w:val="-57"/>
                <w:sz w:val="24"/>
              </w:rPr>
              <w:t xml:space="preserve"> </w:t>
            </w:r>
            <w:r>
              <w:rPr>
                <w:sz w:val="24"/>
              </w:rPr>
              <w:t>самоуправления</w:t>
            </w:r>
            <w:r>
              <w:rPr>
                <w:sz w:val="24"/>
              </w:rPr>
              <w:tab/>
            </w:r>
            <w:r>
              <w:rPr>
                <w:sz w:val="24"/>
              </w:rPr>
              <w:t>функций</w:t>
            </w:r>
            <w:r>
              <w:rPr>
                <w:sz w:val="24"/>
              </w:rPr>
              <w:tab/>
            </w:r>
            <w:r>
              <w:rPr>
                <w:spacing w:val="-1"/>
                <w:sz w:val="24"/>
              </w:rPr>
              <w:t>и</w:t>
            </w:r>
            <w:r>
              <w:rPr>
                <w:spacing w:val="-57"/>
                <w:sz w:val="24"/>
              </w:rPr>
              <w:t xml:space="preserve"> </w:t>
            </w:r>
            <w:r>
              <w:rPr>
                <w:sz w:val="24"/>
              </w:rPr>
              <w:t>полномочий</w:t>
            </w:r>
            <w:r>
              <w:rPr>
                <w:sz w:val="24"/>
              </w:rPr>
              <w:tab/>
            </w:r>
            <w:r>
              <w:rPr>
                <w:sz w:val="24"/>
              </w:rPr>
              <w:tab/>
            </w:r>
            <w:r>
              <w:rPr>
                <w:sz w:val="24"/>
              </w:rPr>
              <w:tab/>
            </w:r>
            <w:r>
              <w:rPr>
                <w:sz w:val="24"/>
              </w:rPr>
              <w:tab/>
            </w:r>
            <w:r>
              <w:rPr>
                <w:spacing w:val="-1"/>
                <w:sz w:val="24"/>
              </w:rPr>
              <w:t>учредителя</w:t>
            </w:r>
            <w:r>
              <w:rPr>
                <w:spacing w:val="-57"/>
                <w:sz w:val="24"/>
              </w:rPr>
              <w:t xml:space="preserve"> </w:t>
            </w:r>
            <w:r>
              <w:rPr>
                <w:sz w:val="24"/>
              </w:rPr>
              <w:t>(собственника</w:t>
            </w:r>
            <w:r>
              <w:rPr>
                <w:sz w:val="24"/>
              </w:rPr>
              <w:tab/>
            </w:r>
            <w:r>
              <w:rPr>
                <w:sz w:val="24"/>
              </w:rPr>
              <w:tab/>
            </w:r>
            <w:r>
              <w:rPr>
                <w:sz w:val="24"/>
              </w:rPr>
              <w:tab/>
            </w:r>
            <w:r>
              <w:rPr>
                <w:sz w:val="24"/>
              </w:rPr>
              <w:t>имущества)</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17"/>
                <w:sz w:val="24"/>
              </w:rPr>
              <w:t xml:space="preserve"> </w:t>
            </w:r>
            <w:r>
              <w:rPr>
                <w:sz w:val="24"/>
              </w:rPr>
              <w:t>автономного</w:t>
            </w:r>
            <w:r>
              <w:rPr>
                <w:spacing w:val="-57"/>
                <w:sz w:val="24"/>
              </w:rPr>
              <w:t xml:space="preserve"> </w:t>
            </w:r>
            <w:r>
              <w:rPr>
                <w:sz w:val="24"/>
              </w:rPr>
              <w:t>учреждения</w:t>
            </w:r>
          </w:p>
        </w:tc>
        <w:tc>
          <w:tcPr>
            <w:tcW w:w="3121" w:type="dxa"/>
          </w:tcPr>
          <w:p>
            <w:pPr>
              <w:pStyle w:val="8"/>
              <w:spacing w:before="92"/>
              <w:ind w:left="253" w:right="228" w:firstLine="526"/>
              <w:rPr>
                <w:sz w:val="24"/>
              </w:rPr>
            </w:pPr>
            <w:r>
              <w:fldChar w:fldCharType="begin"/>
            </w:r>
            <w:r>
              <w:instrText xml:space="preserve"> HYPERLINK "consultantplus://offline/ref%3D0E8C51EFF77574B8234277044BEEA748D03E0C04AA5DBC298B11C4BCAE67C42E22767A37787B39E0D968B8432DA423D4645D1644nC40H" \h </w:instrText>
            </w:r>
            <w:r>
              <w:fldChar w:fldCharType="separate"/>
            </w:r>
            <w:r>
              <w:rPr>
                <w:color w:val="0000FF"/>
                <w:sz w:val="24"/>
              </w:rPr>
              <w:t>статьи 296</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"consultantplus://offline/ref%3D0E8C51EFF77574B8234277044BEEA748D03E0C04AA5DBC298B11C4BCAE67C42E22767A35787066E5CC79E04C27B23DD779411446C0nA48H" \h </w:instrText>
            </w:r>
            <w:r>
              <w:fldChar w:fldCharType="separate"/>
            </w:r>
            <w:r>
              <w:rPr>
                <w:color w:val="0000FF"/>
                <w:sz w:val="24"/>
              </w:rPr>
              <w:t>298</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rPr>
                <w:sz w:val="24"/>
              </w:rPr>
              <w:t xml:space="preserve">Федеральный </w:t>
            </w:r>
            <w:r>
              <w:fldChar w:fldCharType="begin"/>
            </w:r>
            <w:r>
              <w:instrText xml:space="preserve"> HYPERLINK "consultantplus://offline/ref%3D0E8C51EFF77574B8234277044BEEA748D737050EA959BC298B11C4BCAE67C42E307622397D7873B19E23B74127nB48H" \h </w:instrText>
            </w:r>
            <w:r>
              <w:fldChar w:fldCharType="separate"/>
            </w:r>
            <w:r>
              <w:rPr>
                <w:color w:val="0000FF"/>
                <w:sz w:val="24"/>
              </w:rPr>
              <w:t xml:space="preserve">закон </w:t>
            </w:r>
            <w:r>
              <w:rPr>
                <w:color w:val="0000FF"/>
                <w:sz w:val="24"/>
              </w:rPr>
              <w:fldChar w:fldCharType="end"/>
            </w:r>
            <w:r>
              <w:rPr>
                <w:sz w:val="24"/>
              </w:rPr>
              <w:t>от 12</w:t>
            </w:r>
            <w:r>
              <w:rPr>
                <w:spacing w:val="-57"/>
                <w:sz w:val="24"/>
              </w:rPr>
              <w:t xml:space="preserve"> </w:t>
            </w:r>
            <w:r>
              <w:rPr>
                <w:sz w:val="24"/>
              </w:rPr>
              <w:t>января</w:t>
            </w:r>
            <w:r>
              <w:rPr>
                <w:spacing w:val="-2"/>
                <w:sz w:val="24"/>
              </w:rPr>
              <w:t xml:space="preserve"> </w:t>
            </w:r>
            <w:r>
              <w:rPr>
                <w:sz w:val="24"/>
              </w:rPr>
              <w:t>1996</w:t>
            </w:r>
            <w:r>
              <w:rPr>
                <w:spacing w:val="-1"/>
                <w:sz w:val="24"/>
              </w:rPr>
              <w:t xml:space="preserve"> </w:t>
            </w:r>
            <w:r>
              <w:rPr>
                <w:sz w:val="24"/>
              </w:rPr>
              <w:t>г.</w:t>
            </w:r>
            <w:r>
              <w:rPr>
                <w:spacing w:val="-3"/>
                <w:sz w:val="24"/>
              </w:rPr>
              <w:t xml:space="preserve"> </w:t>
            </w:r>
            <w:r>
              <w:rPr>
                <w:sz w:val="24"/>
              </w:rPr>
              <w:t>N</w:t>
            </w:r>
            <w:r>
              <w:rPr>
                <w:spacing w:val="-2"/>
                <w:sz w:val="24"/>
              </w:rPr>
              <w:t xml:space="preserve"> </w:t>
            </w:r>
            <w:r>
              <w:rPr>
                <w:sz w:val="24"/>
              </w:rPr>
              <w:t>7-ФЗ</w:t>
            </w:r>
            <w:r>
              <w:rPr>
                <w:spacing w:val="-1"/>
                <w:sz w:val="24"/>
              </w:rPr>
              <w:t xml:space="preserve"> </w:t>
            </w:r>
            <w:r>
              <w:rPr>
                <w:sz w:val="24"/>
              </w:rPr>
              <w:t>"О</w:t>
            </w:r>
          </w:p>
          <w:p>
            <w:pPr>
              <w:pStyle w:val="8"/>
              <w:spacing w:before="1"/>
              <w:ind w:left="66" w:right="58"/>
              <w:jc w:val="center"/>
              <w:rPr>
                <w:sz w:val="24"/>
              </w:rPr>
            </w:pPr>
            <w:r>
              <w:rPr>
                <w:spacing w:val="-1"/>
                <w:sz w:val="24"/>
              </w:rPr>
              <w:t>некоммерческих</w:t>
            </w:r>
            <w:r>
              <w:rPr>
                <w:spacing w:val="-57"/>
                <w:sz w:val="24"/>
              </w:rPr>
              <w:t xml:space="preserve"> </w:t>
            </w:r>
            <w:r>
              <w:rPr>
                <w:sz w:val="24"/>
              </w:rPr>
              <w:t>организациях";</w:t>
            </w:r>
          </w:p>
          <w:p>
            <w:pPr>
              <w:pStyle w:val="8"/>
              <w:ind w:left="78" w:right="65" w:hanging="3"/>
              <w:jc w:val="center"/>
              <w:rPr>
                <w:sz w:val="24"/>
              </w:rPr>
            </w:pPr>
            <w:r>
              <w:rPr>
                <w:sz w:val="24"/>
              </w:rPr>
              <w:t xml:space="preserve">Федеральный </w:t>
            </w:r>
            <w:r>
              <w:fldChar w:fldCharType="begin"/>
            </w:r>
            <w:r>
              <w:instrText xml:space="preserve"> HYPERLINK "consultantplus://offline/ref%3D0E8C51EFF77574B8234277044BEEA748D03E0D07AD53BC298B11C4BCAE67C42E307622397D7873B19E23B74127nB48H" \h </w:instrText>
            </w:r>
            <w:r>
              <w:fldChar w:fldCharType="separate"/>
            </w:r>
            <w:r>
              <w:rPr>
                <w:color w:val="0000FF"/>
                <w:sz w:val="24"/>
              </w:rPr>
              <w:t xml:space="preserve">закон </w:t>
            </w:r>
            <w:r>
              <w:rPr>
                <w:color w:val="0000FF"/>
                <w:sz w:val="24"/>
              </w:rPr>
              <w:fldChar w:fldCharType="end"/>
            </w:r>
            <w:r>
              <w:rPr>
                <w:sz w:val="24"/>
              </w:rPr>
              <w:t>от 3</w:t>
            </w:r>
            <w:r>
              <w:rPr>
                <w:spacing w:val="1"/>
                <w:sz w:val="24"/>
              </w:rPr>
              <w:t xml:space="preserve"> </w:t>
            </w:r>
            <w:r>
              <w:rPr>
                <w:sz w:val="24"/>
              </w:rPr>
              <w:t>ноября</w:t>
            </w:r>
            <w:r>
              <w:rPr>
                <w:spacing w:val="-2"/>
                <w:sz w:val="24"/>
              </w:rPr>
              <w:t xml:space="preserve"> </w:t>
            </w:r>
            <w:r>
              <w:rPr>
                <w:sz w:val="24"/>
              </w:rPr>
              <w:t>2006</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174-ФЗ</w:t>
            </w:r>
            <w:r>
              <w:rPr>
                <w:spacing w:val="-2"/>
                <w:sz w:val="24"/>
              </w:rPr>
              <w:t xml:space="preserve"> </w:t>
            </w:r>
            <w:r>
              <w:rPr>
                <w:sz w:val="24"/>
              </w:rPr>
              <w:t>"Об</w:t>
            </w:r>
            <w:r>
              <w:rPr>
                <w:spacing w:val="-57"/>
                <w:sz w:val="24"/>
              </w:rPr>
              <w:t xml:space="preserve"> </w:t>
            </w:r>
            <w:r>
              <w:rPr>
                <w:sz w:val="24"/>
              </w:rPr>
              <w:t>автономных учреждениях";</w:t>
            </w:r>
            <w:r>
              <w:rPr>
                <w:spacing w:val="1"/>
                <w:sz w:val="24"/>
              </w:rPr>
              <w:t xml:space="preserve"> </w:t>
            </w:r>
            <w:r>
              <w:fldChar w:fldCharType="begin"/>
            </w:r>
            <w:r>
              <w:instrText xml:space="preserve"> HYPERLINK "consultantplus://offline/ref%3D0E8C51EFF77574B8234277044BEEA748D73E0502AC59BC298B11C4BCAE67C42E307622397D7873B19E23B74127nB48H"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10 октября</w:t>
            </w:r>
            <w:r>
              <w:rPr>
                <w:spacing w:val="1"/>
                <w:sz w:val="24"/>
              </w:rPr>
              <w:t xml:space="preserve"> </w:t>
            </w:r>
            <w:r>
              <w:rPr>
                <w:sz w:val="24"/>
              </w:rPr>
              <w:t>2007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662</w:t>
            </w:r>
            <w:r>
              <w:rPr>
                <w:spacing w:val="-1"/>
                <w:sz w:val="24"/>
              </w:rPr>
              <w:t xml:space="preserve"> </w:t>
            </w:r>
            <w:r>
              <w:rPr>
                <w:sz w:val="24"/>
              </w:rPr>
              <w:t>"Об</w:t>
            </w:r>
          </w:p>
          <w:p>
            <w:pPr>
              <w:pStyle w:val="8"/>
              <w:spacing w:before="1"/>
              <w:ind w:left="66" w:right="58"/>
              <w:jc w:val="center"/>
              <w:rPr>
                <w:sz w:val="24"/>
              </w:rPr>
            </w:pPr>
            <w:r>
              <w:rPr>
                <w:sz w:val="24"/>
              </w:rPr>
              <w:t>утверждении</w:t>
            </w:r>
            <w:r>
              <w:rPr>
                <w:spacing w:val="-7"/>
                <w:sz w:val="24"/>
              </w:rPr>
              <w:t xml:space="preserve"> </w:t>
            </w:r>
            <w:r>
              <w:rPr>
                <w:sz w:val="24"/>
              </w:rPr>
              <w:t>Положения</w:t>
            </w:r>
            <w:r>
              <w:rPr>
                <w:spacing w:val="-6"/>
                <w:sz w:val="24"/>
              </w:rPr>
              <w:t xml:space="preserve"> </w:t>
            </w:r>
            <w:r>
              <w:rPr>
                <w:sz w:val="24"/>
              </w:rPr>
              <w:t>об</w:t>
            </w:r>
            <w:r>
              <w:rPr>
                <w:spacing w:val="-57"/>
                <w:sz w:val="24"/>
              </w:rPr>
              <w:t xml:space="preserve"> </w:t>
            </w:r>
            <w:r>
              <w:rPr>
                <w:sz w:val="24"/>
              </w:rPr>
              <w:t>осуществлении</w:t>
            </w:r>
          </w:p>
          <w:p>
            <w:pPr>
              <w:pStyle w:val="8"/>
              <w:ind w:left="181" w:right="168" w:hanging="3"/>
              <w:jc w:val="center"/>
              <w:rPr>
                <w:sz w:val="24"/>
              </w:rPr>
            </w:pPr>
            <w:r>
              <w:rPr>
                <w:sz w:val="24"/>
              </w:rPr>
              <w:t>федеральными органами</w:t>
            </w:r>
            <w:r>
              <w:rPr>
                <w:spacing w:val="1"/>
                <w:sz w:val="24"/>
              </w:rPr>
              <w:t xml:space="preserve"> </w:t>
            </w:r>
            <w:r>
              <w:rPr>
                <w:sz w:val="24"/>
              </w:rPr>
              <w:t>исполнительной власти</w:t>
            </w:r>
            <w:r>
              <w:rPr>
                <w:spacing w:val="1"/>
                <w:sz w:val="24"/>
              </w:rPr>
              <w:t xml:space="preserve"> </w:t>
            </w:r>
            <w:r>
              <w:rPr>
                <w:sz w:val="24"/>
              </w:rPr>
              <w:t>функций и полномочий</w:t>
            </w:r>
            <w:r>
              <w:rPr>
                <w:spacing w:val="1"/>
                <w:sz w:val="24"/>
              </w:rPr>
              <w:t xml:space="preserve"> </w:t>
            </w:r>
            <w:r>
              <w:rPr>
                <w:sz w:val="24"/>
              </w:rPr>
              <w:t>учредителя федерального</w:t>
            </w:r>
            <w:r>
              <w:rPr>
                <w:spacing w:val="1"/>
                <w:sz w:val="24"/>
              </w:rPr>
              <w:t xml:space="preserve"> </w:t>
            </w:r>
            <w:r>
              <w:rPr>
                <w:sz w:val="24"/>
              </w:rPr>
              <w:t>автономного учреждения",</w:t>
            </w:r>
            <w:r>
              <w:rPr>
                <w:spacing w:val="-57"/>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spacing w:before="92"/>
              <w:ind w:left="75" w:right="64"/>
              <w:jc w:val="center"/>
              <w:rPr>
                <w:sz w:val="24"/>
              </w:rPr>
            </w:pPr>
            <w:r>
              <w:rPr>
                <w:sz w:val="24"/>
              </w:rPr>
              <w:t>3.17</w:t>
            </w:r>
          </w:p>
        </w:tc>
        <w:tc>
          <w:tcPr>
            <w:tcW w:w="3401" w:type="dxa"/>
          </w:tcPr>
          <w:p>
            <w:pPr>
              <w:pStyle w:val="8"/>
              <w:spacing w:before="92"/>
              <w:ind w:left="64" w:right="47"/>
              <w:jc w:val="both"/>
              <w:rPr>
                <w:sz w:val="24"/>
              </w:rPr>
            </w:pPr>
            <w:r>
              <w:rPr>
                <w:sz w:val="24"/>
              </w:rPr>
              <w:t>Нарушение порядка отнесения</w:t>
            </w:r>
            <w:r>
              <w:rPr>
                <w:spacing w:val="1"/>
                <w:sz w:val="24"/>
              </w:rPr>
              <w:t xml:space="preserve"> </w:t>
            </w:r>
            <w:r>
              <w:rPr>
                <w:sz w:val="24"/>
              </w:rPr>
              <w:t>имущества</w:t>
            </w:r>
            <w:r>
              <w:rPr>
                <w:spacing w:val="1"/>
                <w:sz w:val="24"/>
              </w:rPr>
              <w:t xml:space="preserve"> </w:t>
            </w:r>
            <w:r>
              <w:rPr>
                <w:sz w:val="24"/>
              </w:rPr>
              <w:t>автономного</w:t>
            </w:r>
            <w:r>
              <w:rPr>
                <w:spacing w:val="1"/>
                <w:sz w:val="24"/>
              </w:rPr>
              <w:t xml:space="preserve"> </w:t>
            </w:r>
            <w:r>
              <w:rPr>
                <w:sz w:val="24"/>
              </w:rPr>
              <w:t>или</w:t>
            </w:r>
            <w:r>
              <w:rPr>
                <w:spacing w:val="1"/>
                <w:sz w:val="24"/>
              </w:rPr>
              <w:t xml:space="preserve"> </w:t>
            </w:r>
            <w:r>
              <w:rPr>
                <w:sz w:val="24"/>
              </w:rPr>
              <w:t>бюджетного</w:t>
            </w:r>
            <w:r>
              <w:rPr>
                <w:spacing w:val="1"/>
                <w:sz w:val="24"/>
              </w:rPr>
              <w:t xml:space="preserve"> </w:t>
            </w:r>
            <w:r>
              <w:rPr>
                <w:sz w:val="24"/>
              </w:rPr>
              <w:t>учреждения</w:t>
            </w:r>
            <w:r>
              <w:rPr>
                <w:spacing w:val="1"/>
                <w:sz w:val="24"/>
              </w:rPr>
              <w:t xml:space="preserve"> </w:t>
            </w:r>
            <w:r>
              <w:rPr>
                <w:sz w:val="24"/>
              </w:rPr>
              <w:t>к</w:t>
            </w:r>
            <w:r>
              <w:rPr>
                <w:spacing w:val="1"/>
                <w:sz w:val="24"/>
              </w:rPr>
              <w:t xml:space="preserve"> </w:t>
            </w:r>
            <w:r>
              <w:rPr>
                <w:sz w:val="24"/>
              </w:rPr>
              <w:t>категории</w:t>
            </w:r>
            <w:r>
              <w:rPr>
                <w:spacing w:val="1"/>
                <w:sz w:val="24"/>
              </w:rPr>
              <w:t xml:space="preserve"> </w:t>
            </w:r>
            <w:r>
              <w:rPr>
                <w:sz w:val="24"/>
              </w:rPr>
              <w:t>особо</w:t>
            </w:r>
            <w:r>
              <w:rPr>
                <w:spacing w:val="1"/>
                <w:sz w:val="24"/>
              </w:rPr>
              <w:t xml:space="preserve"> </w:t>
            </w:r>
            <w:r>
              <w:rPr>
                <w:sz w:val="24"/>
              </w:rPr>
              <w:t>ценного</w:t>
            </w:r>
            <w:r>
              <w:rPr>
                <w:spacing w:val="1"/>
                <w:sz w:val="24"/>
              </w:rPr>
              <w:t xml:space="preserve"> </w:t>
            </w:r>
            <w:r>
              <w:rPr>
                <w:sz w:val="24"/>
              </w:rPr>
              <w:t>движимого</w:t>
            </w:r>
            <w:r>
              <w:rPr>
                <w:spacing w:val="-1"/>
                <w:sz w:val="24"/>
              </w:rPr>
              <w:t xml:space="preserve"> </w:t>
            </w:r>
            <w:r>
              <w:rPr>
                <w:sz w:val="24"/>
              </w:rPr>
              <w:t>имущества</w:t>
            </w:r>
          </w:p>
        </w:tc>
        <w:tc>
          <w:tcPr>
            <w:tcW w:w="3121" w:type="dxa"/>
          </w:tcPr>
          <w:p>
            <w:pPr>
              <w:pStyle w:val="8"/>
              <w:spacing w:before="92"/>
              <w:ind w:left="66" w:right="58"/>
              <w:jc w:val="center"/>
              <w:rPr>
                <w:sz w:val="24"/>
              </w:rPr>
            </w:pPr>
            <w:r>
              <w:fldChar w:fldCharType="begin"/>
            </w:r>
            <w:r>
              <w:instrText xml:space="preserve"> HYPERLINK "consultantplus://offline/ref%3D0E8C51EFF77574B8234277044BEEA748D737050EA959BC298B11C4BCAE67C42E22767A367E7766E5CC79E04C27B23DD779411446C0nA48H" \h </w:instrText>
            </w:r>
            <w:r>
              <w:fldChar w:fldCharType="separate"/>
            </w:r>
            <w:r>
              <w:rPr>
                <w:color w:val="0000FF"/>
                <w:sz w:val="24"/>
              </w:rPr>
              <w:t>статья</w:t>
            </w:r>
            <w:r>
              <w:rPr>
                <w:color w:val="0000FF"/>
                <w:spacing w:val="-1"/>
                <w:sz w:val="24"/>
              </w:rPr>
              <w:t xml:space="preserve"> </w:t>
            </w:r>
            <w:r>
              <w:rPr>
                <w:color w:val="0000FF"/>
                <w:sz w:val="24"/>
              </w:rPr>
              <w:t>9.2</w:t>
            </w:r>
            <w:r>
              <w:rPr>
                <w:color w:val="0000FF"/>
                <w:sz w:val="24"/>
              </w:rPr>
              <w:fldChar w:fldCharType="end"/>
            </w:r>
            <w:r>
              <w:rPr>
                <w:color w:val="0000FF"/>
                <w:spacing w:val="-1"/>
                <w:sz w:val="24"/>
              </w:rPr>
              <w:t xml:space="preserve"> </w:t>
            </w:r>
            <w:r>
              <w:rPr>
                <w:sz w:val="24"/>
              </w:rPr>
              <w:t>Федерального</w:t>
            </w:r>
          </w:p>
          <w:p>
            <w:pPr>
              <w:pStyle w:val="8"/>
              <w:ind w:left="141" w:right="134" w:firstLine="1"/>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spacing w:before="1"/>
              <w:ind w:left="109" w:right="98" w:firstLine="1"/>
              <w:jc w:val="center"/>
              <w:rPr>
                <w:sz w:val="24"/>
              </w:rPr>
            </w:pPr>
            <w:r>
              <w:fldChar w:fldCharType="begin"/>
            </w:r>
            <w:r>
              <w:instrText xml:space="preserve"> HYPERLINK "consultantplus://offline/ref%3D0E8C51EFF77574B8234277044BEEA748D03E0D07AD53BC298B11C4BCAE67C42E22767A357F706DB29836E11061EF2ED572411645DCA87947n548H" \h </w:instrText>
            </w:r>
            <w:r>
              <w:fldChar w:fldCharType="separate"/>
            </w:r>
            <w:r>
              <w:rPr>
                <w:color w:val="0000FF"/>
                <w:sz w:val="24"/>
              </w:rPr>
              <w:t xml:space="preserve">статья 3 </w:t>
            </w:r>
            <w:r>
              <w:rPr>
                <w:color w:val="0000FF"/>
                <w:sz w:val="24"/>
              </w:rPr>
              <w:fldChar w:fldCharType="end"/>
            </w:r>
            <w:r>
              <w:rPr>
                <w:sz w:val="24"/>
              </w:rPr>
              <w:t>Федерального</w:t>
            </w:r>
            <w:r>
              <w:rPr>
                <w:spacing w:val="1"/>
                <w:sz w:val="24"/>
              </w:rPr>
              <w:t xml:space="preserve"> </w:t>
            </w:r>
            <w:r>
              <w:rPr>
                <w:sz w:val="24"/>
              </w:rPr>
              <w:t>закона от 3 ноября 2006 г. N</w:t>
            </w:r>
            <w:r>
              <w:rPr>
                <w:spacing w:val="-57"/>
                <w:sz w:val="24"/>
              </w:rPr>
              <w:t xml:space="preserve"> </w:t>
            </w:r>
            <w:r>
              <w:rPr>
                <w:sz w:val="24"/>
              </w:rPr>
              <w:t>174-ФЗ "Об автономных</w:t>
            </w:r>
            <w:r>
              <w:rPr>
                <w:spacing w:val="1"/>
                <w:sz w:val="24"/>
              </w:rPr>
              <w:t xml:space="preserve"> </w:t>
            </w:r>
            <w:r>
              <w:rPr>
                <w:sz w:val="24"/>
              </w:rPr>
              <w:t>учреждениях";</w:t>
            </w:r>
            <w:r>
              <w:rPr>
                <w:spacing w:val="1"/>
                <w:sz w:val="24"/>
              </w:rPr>
              <w:t xml:space="preserve"> </w:t>
            </w:r>
            <w:r>
              <w:fldChar w:fldCharType="begin"/>
            </w:r>
            <w:r>
              <w:instrText xml:space="preserve"> HYPERLINK "consultantplus://offline/ref%3D0E8C51EFF77574B8234277044BEEA748D53F0F07AC5ABC298B11C4BCAE67C42E307622397D7873B19E23B74127nB48H" \h </w:instrText>
            </w:r>
            <w:r>
              <w:fldChar w:fldCharType="separate"/>
            </w:r>
            <w:r>
              <w:rPr>
                <w:color w:val="0000FF"/>
                <w:sz w:val="24"/>
              </w:rPr>
              <w:t>постановление</w:t>
            </w:r>
            <w:r>
              <w:rPr>
                <w:color w:val="0000FF"/>
                <w:sz w:val="24"/>
              </w:rPr>
              <w:fldChar w:fldCharType="end"/>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131" w:right="119" w:hanging="3"/>
              <w:jc w:val="center"/>
              <w:rPr>
                <w:sz w:val="24"/>
              </w:rPr>
            </w:pPr>
            <w:r>
              <w:rPr>
                <w:sz w:val="24"/>
              </w:rPr>
              <w:t>Правительства 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26</w:t>
            </w:r>
            <w:r>
              <w:rPr>
                <w:spacing w:val="-2"/>
                <w:sz w:val="24"/>
              </w:rPr>
              <w:t xml:space="preserve"> </w:t>
            </w:r>
            <w:r>
              <w:rPr>
                <w:sz w:val="24"/>
              </w:rPr>
              <w:t>июля</w:t>
            </w:r>
            <w:r>
              <w:rPr>
                <w:spacing w:val="-4"/>
                <w:sz w:val="24"/>
              </w:rPr>
              <w:t xml:space="preserve"> </w:t>
            </w:r>
            <w:r>
              <w:rPr>
                <w:sz w:val="24"/>
              </w:rPr>
              <w:t>2010</w:t>
            </w:r>
            <w:r>
              <w:rPr>
                <w:spacing w:val="-57"/>
                <w:sz w:val="24"/>
              </w:rPr>
              <w:t xml:space="preserve"> </w:t>
            </w:r>
            <w:r>
              <w:rPr>
                <w:sz w:val="24"/>
              </w:rPr>
              <w:t>г. N 538 "О порядке</w:t>
            </w:r>
            <w:r>
              <w:rPr>
                <w:spacing w:val="1"/>
                <w:sz w:val="24"/>
              </w:rPr>
              <w:t xml:space="preserve"> </w:t>
            </w:r>
            <w:r>
              <w:rPr>
                <w:sz w:val="24"/>
              </w:rPr>
              <w:t>отнесения имущества</w:t>
            </w:r>
            <w:r>
              <w:rPr>
                <w:spacing w:val="1"/>
                <w:sz w:val="24"/>
              </w:rPr>
              <w:t xml:space="preserve"> </w:t>
            </w:r>
            <w:r>
              <w:rPr>
                <w:sz w:val="24"/>
              </w:rPr>
              <w:t>автономного</w:t>
            </w:r>
            <w:r>
              <w:rPr>
                <w:spacing w:val="-1"/>
                <w:sz w:val="24"/>
              </w:rPr>
              <w:t xml:space="preserve"> </w:t>
            </w:r>
            <w:r>
              <w:rPr>
                <w:sz w:val="24"/>
              </w:rPr>
              <w:t>или</w:t>
            </w:r>
          </w:p>
          <w:p>
            <w:pPr>
              <w:pStyle w:val="8"/>
              <w:spacing w:before="1"/>
              <w:ind w:left="68" w:right="58"/>
              <w:jc w:val="center"/>
              <w:rPr>
                <w:sz w:val="24"/>
              </w:rPr>
            </w:pPr>
            <w:r>
              <w:rPr>
                <w:sz w:val="24"/>
              </w:rPr>
              <w:t>бюджетного</w:t>
            </w:r>
            <w:r>
              <w:rPr>
                <w:spacing w:val="-7"/>
                <w:sz w:val="24"/>
              </w:rPr>
              <w:t xml:space="preserve"> </w:t>
            </w:r>
            <w:r>
              <w:rPr>
                <w:sz w:val="24"/>
              </w:rPr>
              <w:t>учреждения</w:t>
            </w:r>
            <w:r>
              <w:rPr>
                <w:spacing w:val="-9"/>
                <w:sz w:val="24"/>
              </w:rPr>
              <w:t xml:space="preserve"> </w:t>
            </w:r>
            <w:r>
              <w:rPr>
                <w:sz w:val="24"/>
              </w:rPr>
              <w:t>к</w:t>
            </w:r>
            <w:r>
              <w:rPr>
                <w:spacing w:val="-57"/>
                <w:sz w:val="24"/>
              </w:rPr>
              <w:t xml:space="preserve"> </w:t>
            </w:r>
            <w:r>
              <w:rPr>
                <w:sz w:val="24"/>
              </w:rPr>
              <w:t>категории особо ценного</w:t>
            </w:r>
            <w:r>
              <w:rPr>
                <w:spacing w:val="1"/>
                <w:sz w:val="24"/>
              </w:rPr>
              <w:t xml:space="preserve"> </w:t>
            </w:r>
            <w:r>
              <w:rPr>
                <w:sz w:val="24"/>
              </w:rPr>
              <w:t>движимого имущества",</w:t>
            </w:r>
            <w:r>
              <w:rPr>
                <w:spacing w:val="1"/>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50" w:type="dxa"/>
            <w:vMerge w:val="restart"/>
          </w:tcPr>
          <w:p>
            <w:pPr>
              <w:pStyle w:val="8"/>
              <w:spacing w:before="92"/>
              <w:ind w:left="215"/>
              <w:rPr>
                <w:sz w:val="24"/>
              </w:rPr>
            </w:pPr>
            <w:r>
              <w:rPr>
                <w:sz w:val="24"/>
              </w:rPr>
              <w:t>3.18</w:t>
            </w:r>
          </w:p>
        </w:tc>
        <w:tc>
          <w:tcPr>
            <w:tcW w:w="3401" w:type="dxa"/>
            <w:vMerge w:val="restart"/>
          </w:tcPr>
          <w:p>
            <w:pPr>
              <w:pStyle w:val="8"/>
              <w:tabs>
                <w:tab w:val="left" w:pos="2516"/>
              </w:tabs>
              <w:spacing w:before="92"/>
              <w:ind w:left="64" w:right="46"/>
              <w:rPr>
                <w:sz w:val="24"/>
              </w:rPr>
            </w:pPr>
            <w:r>
              <w:rPr>
                <w:sz w:val="24"/>
              </w:rPr>
              <w:t>Нарушение</w:t>
            </w:r>
            <w:r>
              <w:rPr>
                <w:sz w:val="24"/>
              </w:rPr>
              <w:tab/>
            </w:r>
            <w:r>
              <w:rPr>
                <w:spacing w:val="-1"/>
                <w:sz w:val="24"/>
              </w:rPr>
              <w:t>порядка</w:t>
            </w:r>
            <w:r>
              <w:rPr>
                <w:spacing w:val="-57"/>
                <w:sz w:val="24"/>
              </w:rPr>
              <w:t xml:space="preserve"> </w:t>
            </w:r>
            <w:r>
              <w:rPr>
                <w:sz w:val="24"/>
              </w:rPr>
              <w:t>осуществления</w:t>
            </w:r>
          </w:p>
          <w:p>
            <w:pPr>
              <w:pStyle w:val="8"/>
              <w:tabs>
                <w:tab w:val="left" w:pos="3211"/>
              </w:tabs>
              <w:spacing w:before="1"/>
              <w:ind w:left="64" w:right="47"/>
              <w:rPr>
                <w:sz w:val="24"/>
              </w:rPr>
            </w:pPr>
            <w:r>
              <w:rPr>
                <w:sz w:val="24"/>
              </w:rPr>
              <w:t>государственным</w:t>
            </w:r>
            <w:r>
              <w:rPr>
                <w:spacing w:val="1"/>
                <w:sz w:val="24"/>
              </w:rPr>
              <w:t xml:space="preserve"> </w:t>
            </w:r>
            <w:r>
              <w:rPr>
                <w:sz w:val="24"/>
              </w:rPr>
              <w:t>(муниципальным)</w:t>
            </w:r>
            <w:r>
              <w:rPr>
                <w:spacing w:val="1"/>
                <w:sz w:val="24"/>
              </w:rPr>
              <w:t xml:space="preserve"> </w:t>
            </w:r>
            <w:r>
              <w:rPr>
                <w:sz w:val="24"/>
              </w:rPr>
              <w:t>бюджетным</w:t>
            </w:r>
            <w:r>
              <w:rPr>
                <w:spacing w:val="-57"/>
                <w:sz w:val="24"/>
              </w:rPr>
              <w:t xml:space="preserve"> </w:t>
            </w:r>
            <w:r>
              <w:rPr>
                <w:sz w:val="24"/>
              </w:rPr>
              <w:t>учреждением</w:t>
            </w:r>
            <w:r>
              <w:rPr>
                <w:sz w:val="24"/>
              </w:rPr>
              <w:tab/>
            </w:r>
            <w:r>
              <w:rPr>
                <w:spacing w:val="-3"/>
                <w:sz w:val="24"/>
              </w:rPr>
              <w:t>и</w:t>
            </w:r>
          </w:p>
          <w:p>
            <w:pPr>
              <w:pStyle w:val="8"/>
              <w:tabs>
                <w:tab w:val="left" w:pos="2072"/>
                <w:tab w:val="left" w:pos="2404"/>
                <w:tab w:val="left" w:pos="2521"/>
              </w:tabs>
              <w:ind w:left="64" w:right="47"/>
              <w:rPr>
                <w:sz w:val="24"/>
              </w:rPr>
            </w:pPr>
            <w:r>
              <w:rPr>
                <w:sz w:val="24"/>
              </w:rPr>
              <w:t>государственным</w:t>
            </w:r>
            <w:r>
              <w:rPr>
                <w:spacing w:val="1"/>
                <w:sz w:val="24"/>
              </w:rPr>
              <w:t xml:space="preserve"> </w:t>
            </w:r>
            <w:r>
              <w:rPr>
                <w:sz w:val="24"/>
              </w:rPr>
              <w:t>(муниципальным)</w:t>
            </w:r>
            <w:r>
              <w:rPr>
                <w:spacing w:val="8"/>
                <w:sz w:val="24"/>
              </w:rPr>
              <w:t xml:space="preserve"> </w:t>
            </w:r>
            <w:r>
              <w:rPr>
                <w:sz w:val="24"/>
              </w:rPr>
              <w:t>автономным</w:t>
            </w:r>
            <w:r>
              <w:rPr>
                <w:spacing w:val="-57"/>
                <w:sz w:val="24"/>
              </w:rPr>
              <w:t xml:space="preserve"> </w:t>
            </w:r>
            <w:r>
              <w:rPr>
                <w:sz w:val="24"/>
              </w:rPr>
              <w:t>учреждением</w:t>
            </w:r>
            <w:r>
              <w:rPr>
                <w:sz w:val="24"/>
              </w:rPr>
              <w:tab/>
            </w:r>
            <w:r>
              <w:rPr>
                <w:spacing w:val="-1"/>
                <w:sz w:val="24"/>
              </w:rPr>
              <w:t>полномочий</w:t>
            </w:r>
            <w:r>
              <w:rPr>
                <w:spacing w:val="-57"/>
                <w:sz w:val="24"/>
              </w:rPr>
              <w:t xml:space="preserve"> </w:t>
            </w:r>
            <w:r>
              <w:rPr>
                <w:sz w:val="24"/>
              </w:rPr>
              <w:t>органа</w:t>
            </w:r>
            <w:r>
              <w:rPr>
                <w:spacing w:val="26"/>
                <w:sz w:val="24"/>
              </w:rPr>
              <w:t xml:space="preserve"> </w:t>
            </w:r>
            <w:r>
              <w:rPr>
                <w:sz w:val="24"/>
              </w:rPr>
              <w:t>государственной</w:t>
            </w:r>
            <w:r>
              <w:rPr>
                <w:spacing w:val="29"/>
                <w:sz w:val="24"/>
              </w:rPr>
              <w:t xml:space="preserve"> </w:t>
            </w:r>
            <w:r>
              <w:rPr>
                <w:sz w:val="24"/>
              </w:rPr>
              <w:t>власти</w:t>
            </w:r>
            <w:r>
              <w:rPr>
                <w:spacing w:val="-57"/>
                <w:sz w:val="24"/>
              </w:rPr>
              <w:t xml:space="preserve"> </w:t>
            </w:r>
            <w:r>
              <w:rPr>
                <w:sz w:val="24"/>
              </w:rPr>
              <w:t>(государственного</w:t>
            </w:r>
            <w:r>
              <w:rPr>
                <w:sz w:val="24"/>
              </w:rPr>
              <w:tab/>
            </w:r>
            <w:r>
              <w:rPr>
                <w:sz w:val="24"/>
              </w:rPr>
              <w:tab/>
            </w:r>
            <w:r>
              <w:rPr>
                <w:sz w:val="24"/>
              </w:rPr>
              <w:tab/>
            </w:r>
            <w:r>
              <w:rPr>
                <w:spacing w:val="-1"/>
                <w:sz w:val="24"/>
              </w:rPr>
              <w:t>органа),</w:t>
            </w:r>
            <w:r>
              <w:rPr>
                <w:spacing w:val="-57"/>
                <w:sz w:val="24"/>
              </w:rPr>
              <w:t xml:space="preserve"> </w:t>
            </w:r>
            <w:r>
              <w:rPr>
                <w:sz w:val="24"/>
              </w:rPr>
              <w:t>органа</w:t>
            </w:r>
            <w:r>
              <w:rPr>
                <w:sz w:val="24"/>
              </w:rPr>
              <w:tab/>
            </w:r>
            <w:r>
              <w:rPr>
                <w:sz w:val="24"/>
              </w:rPr>
              <w:tab/>
            </w:r>
            <w:r>
              <w:rPr>
                <w:spacing w:val="-1"/>
                <w:sz w:val="24"/>
              </w:rPr>
              <w:t>местного</w:t>
            </w:r>
          </w:p>
          <w:p>
            <w:pPr>
              <w:pStyle w:val="8"/>
              <w:tabs>
                <w:tab w:val="left" w:pos="2039"/>
                <w:tab w:val="left" w:pos="2191"/>
                <w:tab w:val="left" w:pos="3091"/>
              </w:tabs>
              <w:ind w:left="64" w:right="47"/>
              <w:jc w:val="both"/>
              <w:rPr>
                <w:sz w:val="24"/>
              </w:rPr>
            </w:pPr>
            <w:r>
              <w:rPr>
                <w:sz w:val="24"/>
              </w:rPr>
              <w:t>самоуправления</w:t>
            </w:r>
            <w:r>
              <w:rPr>
                <w:sz w:val="24"/>
              </w:rPr>
              <w:tab/>
            </w:r>
            <w:r>
              <w:rPr>
                <w:sz w:val="24"/>
              </w:rPr>
              <w:tab/>
            </w:r>
            <w:r>
              <w:rPr>
                <w:sz w:val="24"/>
              </w:rPr>
              <w:tab/>
            </w:r>
            <w:r>
              <w:rPr>
                <w:spacing w:val="-2"/>
                <w:sz w:val="24"/>
              </w:rPr>
              <w:t>по</w:t>
            </w:r>
            <w:r>
              <w:rPr>
                <w:spacing w:val="-58"/>
                <w:sz w:val="24"/>
              </w:rPr>
              <w:t xml:space="preserve"> </w:t>
            </w:r>
            <w:r>
              <w:rPr>
                <w:sz w:val="24"/>
              </w:rPr>
              <w:t>исполнению</w:t>
            </w:r>
            <w:r>
              <w:rPr>
                <w:sz w:val="24"/>
              </w:rPr>
              <w:tab/>
            </w:r>
            <w:r>
              <w:rPr>
                <w:sz w:val="24"/>
              </w:rPr>
              <w:tab/>
            </w:r>
            <w:r>
              <w:rPr>
                <w:spacing w:val="-1"/>
                <w:sz w:val="24"/>
              </w:rPr>
              <w:t>публичных</w:t>
            </w:r>
            <w:r>
              <w:rPr>
                <w:spacing w:val="-58"/>
                <w:sz w:val="24"/>
              </w:rPr>
              <w:t xml:space="preserve"> </w:t>
            </w:r>
            <w:r>
              <w:rPr>
                <w:sz w:val="24"/>
              </w:rPr>
              <w:t>обязательств перед физическим</w:t>
            </w:r>
            <w:r>
              <w:rPr>
                <w:spacing w:val="-57"/>
                <w:sz w:val="24"/>
              </w:rPr>
              <w:t xml:space="preserve"> </w:t>
            </w:r>
            <w:r>
              <w:rPr>
                <w:sz w:val="24"/>
              </w:rPr>
              <w:t>лицом,</w:t>
            </w:r>
            <w:r>
              <w:rPr>
                <w:sz w:val="24"/>
              </w:rPr>
              <w:tab/>
            </w:r>
            <w:r>
              <w:rPr>
                <w:spacing w:val="-1"/>
                <w:sz w:val="24"/>
              </w:rPr>
              <w:t>подлежащих</w:t>
            </w:r>
            <w:r>
              <w:rPr>
                <w:spacing w:val="-58"/>
                <w:sz w:val="24"/>
              </w:rPr>
              <w:t xml:space="preserve"> </w:t>
            </w:r>
            <w:r>
              <w:rPr>
                <w:sz w:val="24"/>
              </w:rPr>
              <w:t>исполнению</w:t>
            </w:r>
            <w:r>
              <w:rPr>
                <w:spacing w:val="1"/>
                <w:sz w:val="24"/>
              </w:rPr>
              <w:t xml:space="preserve"> </w:t>
            </w:r>
            <w:r>
              <w:rPr>
                <w:sz w:val="24"/>
              </w:rPr>
              <w:t>в</w:t>
            </w:r>
            <w:r>
              <w:rPr>
                <w:spacing w:val="61"/>
                <w:sz w:val="24"/>
              </w:rPr>
              <w:t xml:space="preserve"> </w:t>
            </w:r>
            <w:r>
              <w:rPr>
                <w:sz w:val="24"/>
              </w:rPr>
              <w:t>денежной</w:t>
            </w:r>
            <w:r>
              <w:rPr>
                <w:spacing w:val="-57"/>
                <w:sz w:val="24"/>
              </w:rPr>
              <w:t xml:space="preserve"> </w:t>
            </w:r>
            <w:r>
              <w:rPr>
                <w:sz w:val="24"/>
              </w:rPr>
              <w:t>форме,</w:t>
            </w:r>
            <w:r>
              <w:rPr>
                <w:spacing w:val="1"/>
                <w:sz w:val="24"/>
              </w:rPr>
              <w:t xml:space="preserve"> </w:t>
            </w:r>
            <w:r>
              <w:rPr>
                <w:sz w:val="24"/>
              </w:rPr>
              <w:t>и</w:t>
            </w:r>
            <w:r>
              <w:rPr>
                <w:spacing w:val="1"/>
                <w:sz w:val="24"/>
              </w:rPr>
              <w:t xml:space="preserve"> </w:t>
            </w:r>
            <w:r>
              <w:rPr>
                <w:sz w:val="24"/>
              </w:rPr>
              <w:t>финансового</w:t>
            </w:r>
            <w:r>
              <w:rPr>
                <w:spacing w:val="-57"/>
                <w:sz w:val="24"/>
              </w:rPr>
              <w:t xml:space="preserve"> </w:t>
            </w:r>
            <w:r>
              <w:rPr>
                <w:sz w:val="24"/>
              </w:rPr>
              <w:t>обеспечения</w:t>
            </w:r>
            <w:r>
              <w:rPr>
                <w:spacing w:val="-3"/>
                <w:sz w:val="24"/>
              </w:rPr>
              <w:t xml:space="preserve"> </w:t>
            </w:r>
            <w:r>
              <w:rPr>
                <w:sz w:val="24"/>
              </w:rPr>
              <w:t>их</w:t>
            </w:r>
            <w:r>
              <w:rPr>
                <w:spacing w:val="-1"/>
                <w:sz w:val="24"/>
              </w:rPr>
              <w:t xml:space="preserve"> </w:t>
            </w:r>
            <w:r>
              <w:rPr>
                <w:sz w:val="24"/>
              </w:rPr>
              <w:t>осуществления</w:t>
            </w:r>
          </w:p>
        </w:tc>
        <w:tc>
          <w:tcPr>
            <w:tcW w:w="3121" w:type="dxa"/>
            <w:vMerge w:val="restart"/>
          </w:tcPr>
          <w:p>
            <w:pPr>
              <w:pStyle w:val="8"/>
              <w:spacing w:before="92"/>
              <w:ind w:left="66" w:right="58"/>
              <w:jc w:val="center"/>
              <w:rPr>
                <w:sz w:val="24"/>
              </w:rPr>
            </w:pPr>
            <w:r>
              <w:fldChar w:fldCharType="begin"/>
            </w:r>
            <w:r>
              <w:instrText xml:space="preserve"> HYPERLINK "consultantplus://offline/ref%3D0E8C51EFF77574B8234277044BEEA748D737050EA959BC298B11C4BCAE67C42E22767A367E7766E5CC79E04C27B23DD779411446C0nA48H" \h </w:instrText>
            </w:r>
            <w:r>
              <w:fldChar w:fldCharType="separate"/>
            </w:r>
            <w:r>
              <w:rPr>
                <w:color w:val="0000FF"/>
                <w:sz w:val="24"/>
              </w:rPr>
              <w:t>статья</w:t>
            </w:r>
            <w:r>
              <w:rPr>
                <w:color w:val="0000FF"/>
                <w:spacing w:val="-1"/>
                <w:sz w:val="24"/>
              </w:rPr>
              <w:t xml:space="preserve"> </w:t>
            </w:r>
            <w:r>
              <w:rPr>
                <w:color w:val="0000FF"/>
                <w:sz w:val="24"/>
              </w:rPr>
              <w:t>9.2</w:t>
            </w:r>
            <w:r>
              <w:rPr>
                <w:color w:val="0000FF"/>
                <w:spacing w:val="-1"/>
                <w:sz w:val="24"/>
              </w:rPr>
              <w:t xml:space="preserve"> </w:t>
            </w:r>
            <w:r>
              <w:rPr>
                <w:color w:val="0000FF"/>
                <w:spacing w:val="-1"/>
                <w:sz w:val="24"/>
              </w:rPr>
              <w:fldChar w:fldCharType="end"/>
            </w:r>
            <w:r>
              <w:rPr>
                <w:sz w:val="24"/>
              </w:rPr>
              <w:t>Федерального</w:t>
            </w:r>
          </w:p>
          <w:p>
            <w:pPr>
              <w:pStyle w:val="8"/>
              <w:ind w:left="141" w:right="134" w:firstLine="3"/>
              <w:jc w:val="center"/>
              <w:rPr>
                <w:sz w:val="24"/>
              </w:rPr>
            </w:pPr>
            <w:r>
              <w:rPr>
                <w:sz w:val="24"/>
              </w:rPr>
              <w:t>закона от 12 января 1996 г.</w:t>
            </w:r>
            <w:r>
              <w:rPr>
                <w:spacing w:val="1"/>
                <w:sz w:val="24"/>
              </w:rPr>
              <w:t xml:space="preserve"> </w:t>
            </w:r>
            <w:r>
              <w:rPr>
                <w:sz w:val="24"/>
              </w:rPr>
              <w:t>N</w:t>
            </w:r>
            <w:r>
              <w:rPr>
                <w:spacing w:val="-3"/>
                <w:sz w:val="24"/>
              </w:rPr>
              <w:t xml:space="preserve"> </w:t>
            </w:r>
            <w:r>
              <w:rPr>
                <w:sz w:val="24"/>
              </w:rPr>
              <w:t>7-ФЗ</w:t>
            </w:r>
            <w:r>
              <w:rPr>
                <w:spacing w:val="-4"/>
                <w:sz w:val="24"/>
              </w:rPr>
              <w:t xml:space="preserve"> </w:t>
            </w:r>
            <w:r>
              <w:rPr>
                <w:sz w:val="24"/>
              </w:rPr>
              <w:t>"О</w:t>
            </w:r>
            <w:r>
              <w:rPr>
                <w:spacing w:val="-3"/>
                <w:sz w:val="24"/>
              </w:rPr>
              <w:t xml:space="preserve"> </w:t>
            </w:r>
            <w:r>
              <w:rPr>
                <w:sz w:val="24"/>
              </w:rPr>
              <w:t>некоммерческих</w:t>
            </w:r>
            <w:r>
              <w:rPr>
                <w:spacing w:val="-57"/>
                <w:sz w:val="24"/>
              </w:rPr>
              <w:t xml:space="preserve"> </w:t>
            </w:r>
            <w:r>
              <w:rPr>
                <w:sz w:val="24"/>
              </w:rPr>
              <w:t>организациях";</w:t>
            </w:r>
          </w:p>
          <w:p>
            <w:pPr>
              <w:pStyle w:val="8"/>
              <w:spacing w:before="1"/>
              <w:ind w:left="81" w:right="70" w:firstLine="2"/>
              <w:jc w:val="center"/>
              <w:rPr>
                <w:sz w:val="24"/>
              </w:rPr>
            </w:pPr>
            <w:r>
              <w:fldChar w:fldCharType="begin"/>
            </w:r>
            <w:r>
              <w:instrText xml:space="preserve"> HYPERLINK "consultantplus://offline/ref%3D0E8C51EFF77574B8234277044BEEA748D03E0D07AD53BC298B11C4BCAE67C42E22767A357F706DB09F36E11061EF2ED572411645DCA87947n548H" \h </w:instrText>
            </w:r>
            <w:r>
              <w:fldChar w:fldCharType="separate"/>
            </w:r>
            <w:r>
              <w:rPr>
                <w:color w:val="0000FF"/>
                <w:sz w:val="24"/>
              </w:rPr>
              <w:t xml:space="preserve">статья 2 </w:t>
            </w:r>
            <w:r>
              <w:rPr>
                <w:color w:val="0000FF"/>
                <w:sz w:val="24"/>
              </w:rPr>
              <w:fldChar w:fldCharType="end"/>
            </w:r>
            <w:r>
              <w:rPr>
                <w:sz w:val="24"/>
              </w:rPr>
              <w:t>Федерального</w:t>
            </w:r>
            <w:r>
              <w:rPr>
                <w:spacing w:val="1"/>
                <w:sz w:val="24"/>
              </w:rPr>
              <w:t xml:space="preserve"> </w:t>
            </w:r>
            <w:r>
              <w:rPr>
                <w:sz w:val="24"/>
              </w:rPr>
              <w:t>закона от 3 ноября 2006 г. N</w:t>
            </w:r>
            <w:r>
              <w:rPr>
                <w:spacing w:val="-57"/>
                <w:sz w:val="24"/>
              </w:rPr>
              <w:t xml:space="preserve"> </w:t>
            </w:r>
            <w:r>
              <w:rPr>
                <w:sz w:val="24"/>
              </w:rPr>
              <w:t>174-ФЗ "Об автономных</w:t>
            </w:r>
            <w:r>
              <w:rPr>
                <w:spacing w:val="1"/>
                <w:sz w:val="24"/>
              </w:rPr>
              <w:t xml:space="preserve"> </w:t>
            </w:r>
            <w:r>
              <w:rPr>
                <w:sz w:val="24"/>
              </w:rPr>
              <w:t>учреждениях";</w:t>
            </w:r>
            <w:r>
              <w:rPr>
                <w:spacing w:val="1"/>
                <w:sz w:val="24"/>
              </w:rPr>
              <w:t xml:space="preserve"> </w:t>
            </w:r>
            <w:r>
              <w:fldChar w:fldCharType="begin"/>
            </w:r>
            <w:r>
              <w:instrText xml:space="preserve"> HYPERLINK "consultantplus://offline/ref%3D0E8C51EFF77574B8234277044BEEA748D53C0F0EA25FBC298B11C4BCAE67C42E307622397D7873B19E23B74127nB48H"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2 августа 2010</w:t>
            </w:r>
            <w:r>
              <w:rPr>
                <w:spacing w:val="-58"/>
                <w:sz w:val="24"/>
              </w:rPr>
              <w:t xml:space="preserve"> </w:t>
            </w:r>
            <w:r>
              <w:rPr>
                <w:sz w:val="24"/>
              </w:rPr>
              <w:t>г. N 590 "О порядке</w:t>
            </w:r>
            <w:r>
              <w:rPr>
                <w:spacing w:val="1"/>
                <w:sz w:val="24"/>
              </w:rPr>
              <w:t xml:space="preserve"> </w:t>
            </w:r>
            <w:r>
              <w:rPr>
                <w:sz w:val="24"/>
              </w:rPr>
              <w:t>осуществления</w:t>
            </w:r>
          </w:p>
          <w:p>
            <w:pPr>
              <w:pStyle w:val="8"/>
              <w:spacing w:before="1"/>
              <w:ind w:left="101" w:right="89"/>
              <w:jc w:val="center"/>
              <w:rPr>
                <w:sz w:val="24"/>
              </w:rPr>
            </w:pPr>
            <w:r>
              <w:rPr>
                <w:sz w:val="24"/>
              </w:rPr>
              <w:t>федеральным бюджетным</w:t>
            </w:r>
            <w:r>
              <w:rPr>
                <w:spacing w:val="1"/>
                <w:sz w:val="24"/>
              </w:rPr>
              <w:t xml:space="preserve"> </w:t>
            </w:r>
            <w:r>
              <w:rPr>
                <w:sz w:val="24"/>
              </w:rPr>
              <w:t>учреждением</w:t>
            </w:r>
            <w:r>
              <w:rPr>
                <w:spacing w:val="-6"/>
                <w:sz w:val="24"/>
              </w:rPr>
              <w:t xml:space="preserve"> </w:t>
            </w:r>
            <w:r>
              <w:rPr>
                <w:sz w:val="24"/>
              </w:rPr>
              <w:t>и</w:t>
            </w:r>
            <w:r>
              <w:rPr>
                <w:spacing w:val="-4"/>
                <w:sz w:val="24"/>
              </w:rPr>
              <w:t xml:space="preserve"> </w:t>
            </w:r>
            <w:r>
              <w:rPr>
                <w:sz w:val="24"/>
              </w:rPr>
              <w:t>автономным</w:t>
            </w:r>
            <w:r>
              <w:rPr>
                <w:spacing w:val="-57"/>
                <w:sz w:val="24"/>
              </w:rPr>
              <w:t xml:space="preserve"> </w:t>
            </w:r>
            <w:r>
              <w:rPr>
                <w:sz w:val="24"/>
              </w:rPr>
              <w:t>учреждением полномочий</w:t>
            </w:r>
            <w:r>
              <w:rPr>
                <w:spacing w:val="1"/>
                <w:sz w:val="24"/>
              </w:rPr>
              <w:t xml:space="preserve"> </w:t>
            </w:r>
            <w:r>
              <w:rPr>
                <w:sz w:val="24"/>
              </w:rPr>
              <w:t>федерального органа</w:t>
            </w:r>
            <w:r>
              <w:rPr>
                <w:spacing w:val="1"/>
                <w:sz w:val="24"/>
              </w:rPr>
              <w:t xml:space="preserve"> </w:t>
            </w:r>
            <w:r>
              <w:rPr>
                <w:sz w:val="24"/>
              </w:rPr>
              <w:t>государственной власти</w:t>
            </w:r>
            <w:r>
              <w:rPr>
                <w:spacing w:val="1"/>
                <w:sz w:val="24"/>
              </w:rPr>
              <w:t xml:space="preserve"> </w:t>
            </w:r>
            <w:r>
              <w:rPr>
                <w:sz w:val="24"/>
              </w:rPr>
              <w:t>(государственного органа)</w:t>
            </w:r>
            <w:r>
              <w:rPr>
                <w:spacing w:val="1"/>
                <w:sz w:val="24"/>
              </w:rPr>
              <w:t xml:space="preserve"> </w:t>
            </w:r>
            <w:r>
              <w:rPr>
                <w:sz w:val="24"/>
              </w:rPr>
              <w:t>по исполнению публичных</w:t>
            </w:r>
            <w:r>
              <w:rPr>
                <w:spacing w:val="1"/>
                <w:sz w:val="24"/>
              </w:rPr>
              <w:t xml:space="preserve"> </w:t>
            </w:r>
            <w:r>
              <w:rPr>
                <w:sz w:val="24"/>
              </w:rPr>
              <w:t>обязательств</w:t>
            </w:r>
            <w:r>
              <w:rPr>
                <w:spacing w:val="-1"/>
                <w:sz w:val="24"/>
              </w:rPr>
              <w:t xml:space="preserve"> </w:t>
            </w:r>
            <w:r>
              <w:rPr>
                <w:sz w:val="24"/>
              </w:rPr>
              <w:t>перед</w:t>
            </w:r>
          </w:p>
          <w:p>
            <w:pPr>
              <w:pStyle w:val="8"/>
              <w:ind w:left="68" w:right="58"/>
              <w:jc w:val="center"/>
              <w:rPr>
                <w:sz w:val="24"/>
              </w:rPr>
            </w:pPr>
            <w:r>
              <w:rPr>
                <w:sz w:val="24"/>
              </w:rPr>
              <w:t>физическим</w:t>
            </w:r>
            <w:r>
              <w:rPr>
                <w:spacing w:val="-5"/>
                <w:sz w:val="24"/>
              </w:rPr>
              <w:t xml:space="preserve"> </w:t>
            </w:r>
            <w:r>
              <w:rPr>
                <w:sz w:val="24"/>
              </w:rPr>
              <w:t>лицом,</w:t>
            </w:r>
          </w:p>
        </w:tc>
        <w:tc>
          <w:tcPr>
            <w:tcW w:w="1134" w:type="dxa"/>
            <w:vMerge w:val="restart"/>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184" w:right="183"/>
              <w:jc w:val="center"/>
              <w:rPr>
                <w:sz w:val="24"/>
              </w:rPr>
            </w:pPr>
            <w:r>
              <w:rPr>
                <w:sz w:val="24"/>
              </w:rPr>
              <w:t>рублей</w:t>
            </w:r>
          </w:p>
        </w:tc>
        <w:tc>
          <w:tcPr>
            <w:tcW w:w="850" w:type="dxa"/>
            <w:vMerge w:val="restart"/>
          </w:tcPr>
          <w:p>
            <w:pPr>
              <w:pStyle w:val="8"/>
              <w:spacing w:before="92"/>
              <w:ind w:left="6"/>
              <w:jc w:val="center"/>
              <w:rPr>
                <w:sz w:val="24"/>
              </w:rPr>
            </w:pPr>
            <w:r>
              <w:rPr>
                <w:sz w:val="24"/>
              </w:rPr>
              <w:t>1</w:t>
            </w:r>
          </w:p>
        </w:tc>
        <w:tc>
          <w:tcPr>
            <w:tcW w:w="2381" w:type="dxa"/>
            <w:vMerge w:val="restart"/>
          </w:tcPr>
          <w:p>
            <w:pPr>
              <w:pStyle w:val="8"/>
              <w:rPr>
                <w:sz w:val="24"/>
              </w:rPr>
            </w:pPr>
          </w:p>
        </w:tc>
        <w:tc>
          <w:tcPr>
            <w:tcW w:w="1700" w:type="dxa"/>
            <w:tcBorders>
              <w:bottom w:val="nil"/>
            </w:tcBorders>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spacing w:before="1"/>
              <w:ind w:left="459" w:right="217" w:hanging="217"/>
              <w:rPr>
                <w:sz w:val="24"/>
              </w:rPr>
            </w:pPr>
            <w:r>
              <w:rPr>
                <w:sz w:val="24"/>
              </w:rPr>
              <w:t>бюджетных средств</w:t>
            </w:r>
          </w:p>
        </w:tc>
        <w:tc>
          <w:tcPr>
            <w:tcW w:w="1985" w:type="dxa"/>
            <w:tcBorders>
              <w:bottom w:val="nil"/>
            </w:tcBorders>
          </w:tcPr>
          <w:p>
            <w:pPr>
              <w:pStyle w:val="8"/>
              <w:spacing w:before="92"/>
              <w:ind w:left="386" w:right="68" w:hanging="305"/>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p>
          <w:p>
            <w:pPr>
              <w:pStyle w:val="8"/>
              <w:spacing w:before="1"/>
              <w:ind w:left="93" w:right="69" w:firstLine="480"/>
              <w:rPr>
                <w:sz w:val="24"/>
              </w:rPr>
            </w:pPr>
            <w:r>
              <w:rPr>
                <w:sz w:val="24"/>
              </w:rPr>
              <w:t>средств,</w:t>
            </w:r>
            <w:r>
              <w:rPr>
                <w:spacing w:val="1"/>
                <w:sz w:val="24"/>
              </w:rPr>
              <w:t xml:space="preserve"> </w:t>
            </w:r>
            <w:r>
              <w:rPr>
                <w:sz w:val="24"/>
              </w:rPr>
              <w:t>предоставленных</w:t>
            </w:r>
          </w:p>
          <w:p>
            <w:pPr>
              <w:pStyle w:val="8"/>
              <w:ind w:left="403" w:right="252" w:hanging="135"/>
              <w:rPr>
                <w:sz w:val="24"/>
              </w:rPr>
            </w:pPr>
            <w:r>
              <w:rPr>
                <w:sz w:val="24"/>
              </w:rPr>
              <w:t>с</w:t>
            </w:r>
            <w:r>
              <w:rPr>
                <w:spacing w:val="-14"/>
                <w:sz w:val="24"/>
              </w:rPr>
              <w:t xml:space="preserve"> </w:t>
            </w:r>
            <w:r>
              <w:rPr>
                <w:sz w:val="24"/>
              </w:rPr>
              <w:t>нарушением</w:t>
            </w:r>
            <w:r>
              <w:rPr>
                <w:spacing w:val="-57"/>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8"/>
              <w:ind w:left="386" w:right="74" w:hanging="288"/>
              <w:rPr>
                <w:sz w:val="24"/>
              </w:rPr>
            </w:pPr>
            <w:r>
              <w:rPr>
                <w:sz w:val="24"/>
              </w:rPr>
              <w:t>объем занижения</w:t>
            </w:r>
            <w:r>
              <w:rPr>
                <w:spacing w:val="-57"/>
                <w:sz w:val="24"/>
              </w:rPr>
              <w:t xml:space="preserve"> </w:t>
            </w:r>
            <w:r>
              <w:rPr>
                <w:sz w:val="24"/>
              </w:rPr>
              <w:t>бюджетных</w:t>
            </w:r>
          </w:p>
          <w:p>
            <w:pPr>
              <w:pStyle w:val="8"/>
              <w:ind w:left="93" w:right="69" w:firstLine="480"/>
              <w:rPr>
                <w:sz w:val="24"/>
              </w:rPr>
            </w:pPr>
            <w:r>
              <w:rPr>
                <w:sz w:val="24"/>
              </w:rPr>
              <w:t>средств,</w:t>
            </w:r>
            <w:r>
              <w:rPr>
                <w:spacing w:val="1"/>
                <w:sz w:val="24"/>
              </w:rPr>
              <w:t xml:space="preserve"> </w:t>
            </w:r>
            <w:r>
              <w:rPr>
                <w:sz w:val="24"/>
              </w:rPr>
              <w:t>предоставленных</w:t>
            </w:r>
          </w:p>
          <w:p>
            <w:pPr>
              <w:pStyle w:val="8"/>
              <w:ind w:left="403" w:right="252" w:hanging="135"/>
              <w:rPr>
                <w:sz w:val="24"/>
              </w:rPr>
            </w:pPr>
            <w:r>
              <w:rPr>
                <w:sz w:val="24"/>
              </w:rPr>
              <w:t>с</w:t>
            </w:r>
            <w:r>
              <w:rPr>
                <w:spacing w:val="-14"/>
                <w:sz w:val="24"/>
              </w:rPr>
              <w:t xml:space="preserve"> </w:t>
            </w:r>
            <w:r>
              <w:rPr>
                <w:sz w:val="24"/>
              </w:rPr>
              <w:t>нарушением</w:t>
            </w:r>
            <w:r>
              <w:rPr>
                <w:spacing w:val="-57"/>
                <w:sz w:val="24"/>
              </w:rPr>
              <w:t xml:space="preserve"> </w:t>
            </w:r>
            <w:r>
              <w:rPr>
                <w:sz w:val="24"/>
              </w:rPr>
              <w:t>требований</w:t>
            </w: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69" w:right="58"/>
              <w:jc w:val="center"/>
              <w:rPr>
                <w:sz w:val="24"/>
              </w:rPr>
            </w:pPr>
            <w:r>
              <w:rPr>
                <w:sz w:val="24"/>
              </w:rPr>
              <w:t>подлежащих исполнению в</w:t>
            </w:r>
            <w:r>
              <w:rPr>
                <w:spacing w:val="-57"/>
                <w:sz w:val="24"/>
              </w:rPr>
              <w:t xml:space="preserve"> </w:t>
            </w:r>
            <w:r>
              <w:rPr>
                <w:sz w:val="24"/>
              </w:rPr>
              <w:t>денежной</w:t>
            </w:r>
            <w:r>
              <w:rPr>
                <w:spacing w:val="-1"/>
                <w:sz w:val="24"/>
              </w:rPr>
              <w:t xml:space="preserve"> </w:t>
            </w:r>
            <w:r>
              <w:rPr>
                <w:sz w:val="24"/>
              </w:rPr>
              <w:t>форме, и</w:t>
            </w:r>
          </w:p>
          <w:p>
            <w:pPr>
              <w:pStyle w:val="8"/>
              <w:ind w:left="52" w:right="45"/>
              <w:jc w:val="center"/>
              <w:rPr>
                <w:sz w:val="24"/>
              </w:rPr>
            </w:pPr>
            <w:r>
              <w:rPr>
                <w:sz w:val="24"/>
              </w:rPr>
              <w:t>финансового</w:t>
            </w:r>
            <w:r>
              <w:rPr>
                <w:spacing w:val="-5"/>
                <w:sz w:val="24"/>
              </w:rPr>
              <w:t xml:space="preserve"> </w:t>
            </w:r>
            <w:r>
              <w:rPr>
                <w:sz w:val="24"/>
              </w:rPr>
              <w:t>обеспечения</w:t>
            </w:r>
            <w:r>
              <w:rPr>
                <w:spacing w:val="-4"/>
                <w:sz w:val="24"/>
              </w:rPr>
              <w:t xml:space="preserve"> </w:t>
            </w:r>
            <w:r>
              <w:rPr>
                <w:sz w:val="24"/>
              </w:rPr>
              <w:t>их</w:t>
            </w:r>
            <w:r>
              <w:rPr>
                <w:spacing w:val="-57"/>
                <w:sz w:val="24"/>
              </w:rPr>
              <w:t xml:space="preserve"> </w:t>
            </w:r>
            <w:r>
              <w:rPr>
                <w:sz w:val="24"/>
              </w:rPr>
              <w:t>осуществления"</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50" w:type="dxa"/>
            <w:vMerge w:val="restart"/>
          </w:tcPr>
          <w:p>
            <w:pPr>
              <w:pStyle w:val="8"/>
              <w:spacing w:before="95"/>
              <w:ind w:left="215"/>
              <w:rPr>
                <w:sz w:val="24"/>
              </w:rPr>
            </w:pPr>
            <w:r>
              <w:rPr>
                <w:sz w:val="24"/>
              </w:rPr>
              <w:t>3.19</w:t>
            </w:r>
          </w:p>
        </w:tc>
        <w:tc>
          <w:tcPr>
            <w:tcW w:w="3401" w:type="dxa"/>
            <w:vMerge w:val="restart"/>
          </w:tcPr>
          <w:p>
            <w:pPr>
              <w:pStyle w:val="8"/>
              <w:tabs>
                <w:tab w:val="left" w:pos="1391"/>
                <w:tab w:val="left" w:pos="1462"/>
                <w:tab w:val="left" w:pos="1839"/>
                <w:tab w:val="left" w:pos="2031"/>
                <w:tab w:val="left" w:pos="2062"/>
                <w:tab w:val="left" w:pos="2226"/>
                <w:tab w:val="left" w:pos="2485"/>
                <w:tab w:val="left" w:pos="2765"/>
                <w:tab w:val="left" w:pos="3210"/>
              </w:tabs>
              <w:spacing w:before="95"/>
              <w:ind w:left="64" w:right="46"/>
              <w:rPr>
                <w:sz w:val="24"/>
              </w:rPr>
            </w:pPr>
            <w:r>
              <w:rPr>
                <w:sz w:val="24"/>
              </w:rPr>
              <w:t>Нарушения</w:t>
            </w:r>
            <w:r>
              <w:rPr>
                <w:sz w:val="24"/>
              </w:rPr>
              <w:tab/>
            </w:r>
            <w:r>
              <w:rPr>
                <w:sz w:val="24"/>
              </w:rPr>
              <w:tab/>
            </w:r>
            <w:r>
              <w:rPr>
                <w:sz w:val="24"/>
              </w:rPr>
              <w:t>при</w:t>
            </w:r>
            <w:r>
              <w:rPr>
                <w:sz w:val="24"/>
              </w:rPr>
              <w:tab/>
            </w:r>
            <w:r>
              <w:rPr>
                <w:sz w:val="24"/>
              </w:rPr>
              <w:tab/>
            </w:r>
            <w:r>
              <w:rPr>
                <w:sz w:val="24"/>
              </w:rPr>
              <w:tab/>
            </w:r>
            <w:r>
              <w:rPr>
                <w:spacing w:val="-1"/>
                <w:sz w:val="24"/>
              </w:rPr>
              <w:t>оформлении</w:t>
            </w:r>
            <w:r>
              <w:rPr>
                <w:spacing w:val="-57"/>
                <w:sz w:val="24"/>
              </w:rPr>
              <w:t xml:space="preserve"> </w:t>
            </w:r>
            <w:r>
              <w:rPr>
                <w:sz w:val="24"/>
              </w:rPr>
              <w:t>прав</w:t>
            </w:r>
            <w:r>
              <w:rPr>
                <w:sz w:val="24"/>
              </w:rPr>
              <w:tab/>
            </w:r>
            <w:r>
              <w:rPr>
                <w:sz w:val="24"/>
              </w:rPr>
              <w:t>на</w:t>
            </w:r>
            <w:r>
              <w:rPr>
                <w:sz w:val="24"/>
              </w:rPr>
              <w:tab/>
            </w:r>
            <w:r>
              <w:rPr>
                <w:sz w:val="24"/>
              </w:rPr>
              <w:tab/>
            </w:r>
            <w:r>
              <w:rPr>
                <w:sz w:val="24"/>
              </w:rPr>
              <w:tab/>
            </w:r>
            <w:r>
              <w:rPr>
                <w:sz w:val="24"/>
              </w:rPr>
              <w:tab/>
            </w:r>
            <w:r>
              <w:rPr>
                <w:sz w:val="24"/>
              </w:rPr>
              <w:tab/>
            </w:r>
            <w:r>
              <w:rPr>
                <w:spacing w:val="-1"/>
                <w:sz w:val="24"/>
              </w:rPr>
              <w:t>объекты</w:t>
            </w:r>
            <w:r>
              <w:rPr>
                <w:spacing w:val="-57"/>
                <w:sz w:val="24"/>
              </w:rPr>
              <w:t xml:space="preserve"> </w:t>
            </w:r>
            <w:r>
              <w:rPr>
                <w:sz w:val="24"/>
              </w:rPr>
              <w:t>государственной</w:t>
            </w:r>
            <w:r>
              <w:rPr>
                <w:spacing w:val="1"/>
                <w:sz w:val="24"/>
              </w:rPr>
              <w:t xml:space="preserve"> </w:t>
            </w:r>
            <w:r>
              <w:rPr>
                <w:sz w:val="24"/>
              </w:rPr>
              <w:t>(муниципальной)</w:t>
            </w:r>
            <w:r>
              <w:rPr>
                <w:sz w:val="24"/>
              </w:rPr>
              <w:tab/>
            </w:r>
            <w:r>
              <w:rPr>
                <w:sz w:val="24"/>
              </w:rPr>
              <w:tab/>
            </w:r>
            <w:r>
              <w:rPr>
                <w:sz w:val="24"/>
              </w:rPr>
              <w:tab/>
            </w:r>
            <w:r>
              <w:rPr>
                <w:sz w:val="24"/>
              </w:rPr>
              <w:t>казны</w:t>
            </w:r>
            <w:r>
              <w:rPr>
                <w:sz w:val="24"/>
              </w:rPr>
              <w:tab/>
            </w:r>
            <w:r>
              <w:rPr>
                <w:spacing w:val="-1"/>
                <w:sz w:val="24"/>
              </w:rPr>
              <w:t>и</w:t>
            </w:r>
            <w:r>
              <w:rPr>
                <w:spacing w:val="-57"/>
                <w:sz w:val="24"/>
              </w:rPr>
              <w:t xml:space="preserve"> </w:t>
            </w:r>
            <w:r>
              <w:rPr>
                <w:sz w:val="24"/>
              </w:rPr>
              <w:t>выбытии</w:t>
            </w:r>
            <w:r>
              <w:rPr>
                <w:spacing w:val="1"/>
                <w:sz w:val="24"/>
              </w:rPr>
              <w:t xml:space="preserve"> </w:t>
            </w:r>
            <w:r>
              <w:rPr>
                <w:sz w:val="24"/>
              </w:rPr>
              <w:t>объектов</w:t>
            </w:r>
            <w:r>
              <w:rPr>
                <w:spacing w:val="1"/>
                <w:sz w:val="24"/>
              </w:rPr>
              <w:t xml:space="preserve"> </w:t>
            </w:r>
            <w:r>
              <w:rPr>
                <w:sz w:val="24"/>
              </w:rPr>
              <w:t>из</w:t>
            </w:r>
            <w:r>
              <w:rPr>
                <w:spacing w:val="1"/>
                <w:sz w:val="24"/>
              </w:rPr>
              <w:t xml:space="preserve"> </w:t>
            </w:r>
            <w:r>
              <w:rPr>
                <w:sz w:val="24"/>
              </w:rPr>
              <w:t>казны,</w:t>
            </w:r>
            <w:r>
              <w:rPr>
                <w:spacing w:val="-58"/>
                <w:sz w:val="24"/>
              </w:rPr>
              <w:t xml:space="preserve"> </w:t>
            </w:r>
            <w:r>
              <w:rPr>
                <w:sz w:val="24"/>
              </w:rPr>
              <w:t>при</w:t>
            </w:r>
            <w:r>
              <w:rPr>
                <w:sz w:val="24"/>
              </w:rPr>
              <w:tab/>
            </w:r>
            <w:r>
              <w:rPr>
                <w:sz w:val="24"/>
              </w:rPr>
              <w:tab/>
            </w:r>
            <w:r>
              <w:rPr>
                <w:sz w:val="24"/>
              </w:rPr>
              <w:tab/>
            </w:r>
            <w:r>
              <w:rPr>
                <w:sz w:val="24"/>
              </w:rPr>
              <w:t>приобретении,</w:t>
            </w:r>
            <w:r>
              <w:rPr>
                <w:spacing w:val="-57"/>
                <w:sz w:val="24"/>
              </w:rPr>
              <w:t xml:space="preserve"> </w:t>
            </w:r>
            <w:r>
              <w:rPr>
                <w:sz w:val="24"/>
              </w:rPr>
              <w:t>прекращении</w:t>
            </w:r>
            <w:r>
              <w:rPr>
                <w:sz w:val="24"/>
              </w:rPr>
              <w:tab/>
            </w:r>
            <w:r>
              <w:rPr>
                <w:sz w:val="24"/>
              </w:rPr>
              <w:tab/>
            </w:r>
            <w:r>
              <w:rPr>
                <w:sz w:val="24"/>
              </w:rPr>
              <w:tab/>
            </w:r>
            <w:r>
              <w:rPr>
                <w:sz w:val="24"/>
              </w:rPr>
              <w:tab/>
            </w:r>
            <w:r>
              <w:rPr>
                <w:sz w:val="24"/>
              </w:rPr>
              <w:tab/>
            </w:r>
            <w:r>
              <w:rPr>
                <w:sz w:val="24"/>
              </w:rPr>
              <w:tab/>
            </w:r>
            <w:r>
              <w:rPr>
                <w:sz w:val="24"/>
              </w:rPr>
              <w:tab/>
            </w:r>
            <w:r>
              <w:rPr>
                <w:spacing w:val="-1"/>
                <w:sz w:val="24"/>
              </w:rPr>
              <w:t>права</w:t>
            </w:r>
            <w:r>
              <w:rPr>
                <w:spacing w:val="-57"/>
                <w:sz w:val="24"/>
              </w:rPr>
              <w:t xml:space="preserve"> </w:t>
            </w:r>
            <w:r>
              <w:rPr>
                <w:sz w:val="24"/>
              </w:rPr>
              <w:t>хозяйственного</w:t>
            </w:r>
            <w:r>
              <w:rPr>
                <w:sz w:val="24"/>
              </w:rPr>
              <w:tab/>
            </w:r>
            <w:r>
              <w:rPr>
                <w:sz w:val="24"/>
              </w:rPr>
              <w:tab/>
            </w:r>
            <w:r>
              <w:rPr>
                <w:sz w:val="24"/>
              </w:rPr>
              <w:t>ведения</w:t>
            </w:r>
            <w:r>
              <w:rPr>
                <w:sz w:val="24"/>
              </w:rPr>
              <w:tab/>
            </w:r>
            <w:r>
              <w:rPr>
                <w:spacing w:val="-4"/>
                <w:sz w:val="24"/>
              </w:rPr>
              <w:t>и</w:t>
            </w:r>
            <w:r>
              <w:rPr>
                <w:spacing w:val="-57"/>
                <w:sz w:val="24"/>
              </w:rPr>
              <w:t xml:space="preserve"> </w:t>
            </w:r>
            <w:r>
              <w:rPr>
                <w:sz w:val="24"/>
              </w:rPr>
              <w:t>права оперативного управления</w:t>
            </w:r>
            <w:r>
              <w:rPr>
                <w:spacing w:val="-57"/>
                <w:sz w:val="24"/>
              </w:rPr>
              <w:t xml:space="preserve"> </w:t>
            </w:r>
            <w:r>
              <w:rPr>
                <w:sz w:val="24"/>
              </w:rPr>
              <w:t>имуществом,</w:t>
            </w:r>
            <w:r>
              <w:rPr>
                <w:spacing w:val="7"/>
                <w:sz w:val="24"/>
              </w:rPr>
              <w:t xml:space="preserve"> </w:t>
            </w:r>
            <w:r>
              <w:rPr>
                <w:sz w:val="24"/>
              </w:rPr>
              <w:t>а</w:t>
            </w:r>
            <w:r>
              <w:rPr>
                <w:spacing w:val="9"/>
                <w:sz w:val="24"/>
              </w:rPr>
              <w:t xml:space="preserve"> </w:t>
            </w:r>
            <w:r>
              <w:rPr>
                <w:sz w:val="24"/>
              </w:rPr>
              <w:t>также</w:t>
            </w:r>
            <w:r>
              <w:rPr>
                <w:spacing w:val="9"/>
                <w:sz w:val="24"/>
              </w:rPr>
              <w:t xml:space="preserve"> </w:t>
            </w:r>
            <w:r>
              <w:rPr>
                <w:sz w:val="24"/>
              </w:rPr>
              <w:t>порядка</w:t>
            </w:r>
            <w:r>
              <w:rPr>
                <w:spacing w:val="-57"/>
                <w:sz w:val="24"/>
              </w:rPr>
              <w:t xml:space="preserve"> </w:t>
            </w:r>
            <w:r>
              <w:rPr>
                <w:sz w:val="24"/>
              </w:rPr>
              <w:t>закрепления</w:t>
            </w:r>
            <w:r>
              <w:rPr>
                <w:spacing w:val="1"/>
                <w:sz w:val="24"/>
              </w:rPr>
              <w:t xml:space="preserve"> </w:t>
            </w:r>
            <w:r>
              <w:rPr>
                <w:sz w:val="24"/>
              </w:rPr>
              <w:t>и</w:t>
            </w:r>
            <w:r>
              <w:rPr>
                <w:spacing w:val="1"/>
                <w:sz w:val="24"/>
              </w:rPr>
              <w:t xml:space="preserve"> </w:t>
            </w:r>
            <w:r>
              <w:rPr>
                <w:sz w:val="24"/>
              </w:rPr>
              <w:t>использования</w:t>
            </w:r>
            <w:r>
              <w:rPr>
                <w:spacing w:val="-57"/>
                <w:sz w:val="24"/>
              </w:rPr>
              <w:t xml:space="preserve"> </w:t>
            </w:r>
            <w:r>
              <w:rPr>
                <w:sz w:val="24"/>
              </w:rPr>
              <w:t>находящихся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в</w:t>
            </w:r>
          </w:p>
          <w:p>
            <w:pPr>
              <w:pStyle w:val="8"/>
              <w:ind w:left="64" w:right="1537"/>
              <w:jc w:val="both"/>
              <w:rPr>
                <w:sz w:val="24"/>
              </w:rPr>
            </w:pPr>
            <w:r>
              <w:rPr>
                <w:sz w:val="24"/>
              </w:rPr>
              <w:t>государственной</w:t>
            </w:r>
            <w:r>
              <w:rPr>
                <w:spacing w:val="-58"/>
                <w:sz w:val="24"/>
              </w:rPr>
              <w:t xml:space="preserve"> </w:t>
            </w:r>
            <w:r>
              <w:rPr>
                <w:spacing w:val="-1"/>
                <w:sz w:val="24"/>
              </w:rPr>
              <w:t>(муниципальной)</w:t>
            </w:r>
            <w:r>
              <w:rPr>
                <w:spacing w:val="-58"/>
                <w:sz w:val="24"/>
              </w:rPr>
              <w:t xml:space="preserve"> </w:t>
            </w:r>
            <w:r>
              <w:rPr>
                <w:sz w:val="24"/>
              </w:rPr>
              <w:t>собственности</w:t>
            </w:r>
          </w:p>
          <w:p>
            <w:pPr>
              <w:pStyle w:val="8"/>
              <w:ind w:left="64" w:right="47"/>
              <w:jc w:val="both"/>
              <w:rPr>
                <w:sz w:val="24"/>
              </w:rPr>
            </w:pPr>
            <w:r>
              <w:rPr>
                <w:sz w:val="24"/>
              </w:rPr>
              <w:t>административных</w:t>
            </w:r>
            <w:r>
              <w:rPr>
                <w:spacing w:val="1"/>
                <w:sz w:val="24"/>
              </w:rPr>
              <w:t xml:space="preserve"> </w:t>
            </w:r>
            <w:r>
              <w:rPr>
                <w:sz w:val="24"/>
              </w:rPr>
              <w:t>зданий,</w:t>
            </w:r>
            <w:r>
              <w:rPr>
                <w:spacing w:val="-57"/>
                <w:sz w:val="24"/>
              </w:rPr>
              <w:t xml:space="preserve"> </w:t>
            </w:r>
            <w:r>
              <w:rPr>
                <w:sz w:val="24"/>
              </w:rPr>
              <w:t>строений, нежилых помещений</w:t>
            </w:r>
            <w:r>
              <w:rPr>
                <w:spacing w:val="-57"/>
                <w:sz w:val="24"/>
              </w:rPr>
              <w:t xml:space="preserve"> </w:t>
            </w:r>
            <w:r>
              <w:rPr>
                <w:sz w:val="24"/>
              </w:rPr>
              <w:t>и</w:t>
            </w:r>
            <w:r>
              <w:rPr>
                <w:spacing w:val="-1"/>
                <w:sz w:val="24"/>
              </w:rPr>
              <w:t xml:space="preserve"> </w:t>
            </w:r>
            <w:r>
              <w:rPr>
                <w:sz w:val="24"/>
              </w:rPr>
              <w:t>движимого имущества</w:t>
            </w:r>
          </w:p>
        </w:tc>
        <w:tc>
          <w:tcPr>
            <w:tcW w:w="3121" w:type="dxa"/>
            <w:vMerge w:val="restart"/>
          </w:tcPr>
          <w:p>
            <w:pPr>
              <w:pStyle w:val="8"/>
              <w:spacing w:before="95"/>
              <w:ind w:left="69" w:right="58"/>
              <w:jc w:val="center"/>
              <w:rPr>
                <w:sz w:val="24"/>
              </w:rPr>
            </w:pPr>
            <w:r>
              <w:fldChar w:fldCharType="begin"/>
            </w:r>
            <w:r>
              <w:instrText xml:space="preserve"> HYPERLINK "consultantplus://offline/ref%3D0E8C51EFF77574B8234277044BEEA748D03E0C04AA5DBC298B11C4BCAE67C42E22767A357F7168B19E36E11061EF2ED572411645DCA87947n548H" \h </w:instrText>
            </w:r>
            <w:r>
              <w:fldChar w:fldCharType="separate"/>
            </w:r>
            <w:r>
              <w:rPr>
                <w:color w:val="0000FF"/>
                <w:sz w:val="24"/>
              </w:rPr>
              <w:t xml:space="preserve">статья 299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174" w:right="167" w:firstLine="7"/>
              <w:jc w:val="center"/>
              <w:rPr>
                <w:sz w:val="24"/>
              </w:rPr>
            </w:pPr>
            <w:r>
              <w:rPr>
                <w:sz w:val="24"/>
              </w:rPr>
              <w:t>Федерации;</w:t>
            </w:r>
            <w:r>
              <w:rPr>
                <w:spacing w:val="1"/>
                <w:sz w:val="24"/>
              </w:rPr>
              <w:t xml:space="preserve"> </w:t>
            </w:r>
            <w:r>
              <w:fldChar w:fldCharType="begin"/>
            </w:r>
            <w:r>
              <w:instrText xml:space="preserve"> HYPERLINK "consultantplus://offline/ref%3D0E8C51EFF77574B8234277044BEEA748D73A0504A952BC298B11C4BCAE67C42E307622397D7873B19E23B74127nB48H"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p>
          <w:p>
            <w:pPr>
              <w:pStyle w:val="8"/>
              <w:ind w:left="93" w:right="82" w:hanging="2"/>
              <w:jc w:val="center"/>
              <w:rPr>
                <w:sz w:val="24"/>
              </w:rPr>
            </w:pPr>
            <w:r>
              <w:rPr>
                <w:sz w:val="24"/>
              </w:rPr>
              <w:t>Федерации от 5 января 1998</w:t>
            </w:r>
            <w:r>
              <w:rPr>
                <w:spacing w:val="-57"/>
                <w:sz w:val="24"/>
              </w:rPr>
              <w:t xml:space="preserve"> </w:t>
            </w:r>
            <w:r>
              <w:rPr>
                <w:sz w:val="24"/>
              </w:rPr>
              <w:t>г. N 3 "О порядке</w:t>
            </w:r>
            <w:r>
              <w:rPr>
                <w:spacing w:val="1"/>
                <w:sz w:val="24"/>
              </w:rPr>
              <w:t xml:space="preserve"> </w:t>
            </w:r>
            <w:r>
              <w:rPr>
                <w:sz w:val="24"/>
              </w:rPr>
              <w:t>закрепления и</w:t>
            </w:r>
            <w:r>
              <w:rPr>
                <w:spacing w:val="1"/>
                <w:sz w:val="24"/>
              </w:rPr>
              <w:t xml:space="preserve"> </w:t>
            </w:r>
            <w:r>
              <w:rPr>
                <w:sz w:val="24"/>
              </w:rPr>
              <w:t>использования находящихся</w:t>
            </w:r>
            <w:r>
              <w:rPr>
                <w:spacing w:val="-57"/>
                <w:sz w:val="24"/>
              </w:rPr>
              <w:t xml:space="preserve"> </w:t>
            </w:r>
            <w:r>
              <w:rPr>
                <w:sz w:val="24"/>
              </w:rPr>
              <w:t>в федеральной</w:t>
            </w:r>
            <w:r>
              <w:rPr>
                <w:spacing w:val="1"/>
                <w:sz w:val="24"/>
              </w:rPr>
              <w:t xml:space="preserve"> </w:t>
            </w:r>
            <w:r>
              <w:rPr>
                <w:sz w:val="24"/>
              </w:rPr>
              <w:t>собственности</w:t>
            </w:r>
          </w:p>
          <w:p>
            <w:pPr>
              <w:pStyle w:val="8"/>
              <w:ind w:left="71" w:right="58"/>
              <w:jc w:val="center"/>
              <w:rPr>
                <w:sz w:val="24"/>
              </w:rPr>
            </w:pPr>
            <w:r>
              <w:rPr>
                <w:sz w:val="24"/>
              </w:rPr>
              <w:t>административных зданий,</w:t>
            </w:r>
            <w:r>
              <w:rPr>
                <w:spacing w:val="-57"/>
                <w:sz w:val="24"/>
              </w:rPr>
              <w:t xml:space="preserve"> </w:t>
            </w:r>
            <w:r>
              <w:rPr>
                <w:sz w:val="24"/>
              </w:rPr>
              <w:t>строений и нежилых</w:t>
            </w:r>
            <w:r>
              <w:rPr>
                <w:spacing w:val="1"/>
                <w:sz w:val="24"/>
              </w:rPr>
              <w:t xml:space="preserve"> </w:t>
            </w:r>
            <w:r>
              <w:rPr>
                <w:sz w:val="24"/>
              </w:rPr>
              <w:t>помещений",</w:t>
            </w:r>
          </w:p>
          <w:p>
            <w:pPr>
              <w:pStyle w:val="8"/>
              <w:ind w:left="71" w:right="58"/>
              <w:jc w:val="center"/>
              <w:rPr>
                <w:sz w:val="24"/>
              </w:rPr>
            </w:pPr>
            <w:r>
              <w:rPr>
                <w:spacing w:val="-1"/>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vMerge w:val="restart"/>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5"/>
              <w:ind w:left="6"/>
              <w:jc w:val="center"/>
              <w:rPr>
                <w:sz w:val="24"/>
              </w:rPr>
            </w:pPr>
            <w:r>
              <w:rPr>
                <w:sz w:val="24"/>
              </w:rPr>
              <w:t>3</w:t>
            </w:r>
          </w:p>
        </w:tc>
        <w:tc>
          <w:tcPr>
            <w:tcW w:w="2381" w:type="dxa"/>
            <w:vMerge w:val="restart"/>
          </w:tcPr>
          <w:p>
            <w:pPr>
              <w:pStyle w:val="8"/>
              <w:rPr>
                <w:sz w:val="24"/>
              </w:rPr>
            </w:pPr>
          </w:p>
        </w:tc>
        <w:tc>
          <w:tcPr>
            <w:tcW w:w="1700" w:type="dxa"/>
            <w:tcBorders>
              <w:bottom w:val="nil"/>
            </w:tcBorders>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bottom w:val="nil"/>
            </w:tcBorders>
          </w:tcPr>
          <w:p>
            <w:pPr>
              <w:pStyle w:val="8"/>
              <w:spacing w:before="95"/>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p>
          <w:p>
            <w:pPr>
              <w:pStyle w:val="8"/>
              <w:ind w:left="64" w:right="55" w:firstLine="2"/>
              <w:jc w:val="center"/>
              <w:rPr>
                <w:sz w:val="24"/>
              </w:rPr>
            </w:pPr>
            <w:r>
              <w:rPr>
                <w:sz w:val="24"/>
              </w:rPr>
              <w:t>средств,</w:t>
            </w:r>
            <w:r>
              <w:rPr>
                <w:spacing w:val="1"/>
                <w:sz w:val="24"/>
              </w:rPr>
              <w:t xml:space="preserve"> </w:t>
            </w:r>
            <w:r>
              <w:rPr>
                <w:sz w:val="24"/>
              </w:rPr>
              <w:t>использованных с</w:t>
            </w:r>
            <w:r>
              <w:rPr>
                <w:spacing w:val="-57"/>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5"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8"/>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8"/>
              <w:ind w:left="64" w:right="55"/>
              <w:jc w:val="center"/>
              <w:rPr>
                <w:sz w:val="24"/>
              </w:rPr>
            </w:pPr>
            <w:r>
              <w:rPr>
                <w:sz w:val="24"/>
              </w:rPr>
              <w:t>объем занижения</w:t>
            </w:r>
            <w:r>
              <w:rPr>
                <w:spacing w:val="-57"/>
                <w:sz w:val="24"/>
              </w:rPr>
              <w:t xml:space="preserve"> </w:t>
            </w:r>
            <w:r>
              <w:rPr>
                <w:sz w:val="24"/>
              </w:rPr>
              <w:t>стоимости</w:t>
            </w:r>
            <w:r>
              <w:rPr>
                <w:spacing w:val="1"/>
                <w:sz w:val="24"/>
              </w:rPr>
              <w:t xml:space="preserve"> </w:t>
            </w:r>
            <w:r>
              <w:rPr>
                <w:sz w:val="24"/>
              </w:rPr>
              <w:t>имущества,</w:t>
            </w:r>
            <w:r>
              <w:rPr>
                <w:spacing w:val="1"/>
                <w:sz w:val="24"/>
              </w:rPr>
              <w:t xml:space="preserve"> </w:t>
            </w:r>
            <w:r>
              <w:rPr>
                <w:sz w:val="24"/>
              </w:rPr>
              <w:t>полученного с</w:t>
            </w:r>
            <w:r>
              <w:rPr>
                <w:spacing w:val="1"/>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850" w:type="dxa"/>
          </w:tcPr>
          <w:p>
            <w:pPr>
              <w:pStyle w:val="8"/>
              <w:spacing w:before="95"/>
              <w:ind w:left="215"/>
              <w:rPr>
                <w:sz w:val="24"/>
              </w:rPr>
            </w:pPr>
            <w:r>
              <w:rPr>
                <w:sz w:val="24"/>
              </w:rPr>
              <w:t>3.20</w:t>
            </w:r>
          </w:p>
        </w:tc>
        <w:tc>
          <w:tcPr>
            <w:tcW w:w="3401" w:type="dxa"/>
          </w:tcPr>
          <w:p>
            <w:pPr>
              <w:pStyle w:val="8"/>
              <w:spacing w:before="95"/>
              <w:ind w:left="64" w:right="47"/>
              <w:jc w:val="both"/>
              <w:rPr>
                <w:sz w:val="24"/>
              </w:rPr>
            </w:pPr>
            <w:r>
              <w:rPr>
                <w:sz w:val="24"/>
              </w:rPr>
              <w:t>Неперечисление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перечисление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размера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сроков</w:t>
            </w:r>
            <w:r>
              <w:rPr>
                <w:spacing w:val="-57"/>
                <w:sz w:val="24"/>
              </w:rPr>
              <w:t xml:space="preserve"> </w:t>
            </w:r>
            <w:r>
              <w:rPr>
                <w:sz w:val="24"/>
              </w:rPr>
              <w:t>унитарными</w:t>
            </w:r>
            <w:r>
              <w:rPr>
                <w:spacing w:val="1"/>
                <w:sz w:val="24"/>
              </w:rPr>
              <w:t xml:space="preserve"> </w:t>
            </w:r>
            <w:r>
              <w:rPr>
                <w:sz w:val="24"/>
              </w:rPr>
              <w:t>предприятиями</w:t>
            </w:r>
            <w:r>
              <w:rPr>
                <w:spacing w:val="1"/>
                <w:sz w:val="24"/>
              </w:rPr>
              <w:t xml:space="preserve"> </w:t>
            </w:r>
            <w:r>
              <w:rPr>
                <w:sz w:val="24"/>
              </w:rPr>
              <w:t>в</w:t>
            </w:r>
            <w:r>
              <w:rPr>
                <w:spacing w:val="1"/>
                <w:sz w:val="24"/>
              </w:rPr>
              <w:t xml:space="preserve"> </w:t>
            </w:r>
            <w:r>
              <w:rPr>
                <w:sz w:val="24"/>
              </w:rPr>
              <w:t>бюджет</w:t>
            </w:r>
            <w:r>
              <w:rPr>
                <w:spacing w:val="1"/>
                <w:sz w:val="24"/>
              </w:rPr>
              <w:t xml:space="preserve"> </w:t>
            </w:r>
            <w:r>
              <w:rPr>
                <w:sz w:val="24"/>
              </w:rPr>
              <w:t>установленной</w:t>
            </w:r>
            <w:r>
              <w:rPr>
                <w:spacing w:val="1"/>
                <w:sz w:val="24"/>
              </w:rPr>
              <w:t xml:space="preserve"> </w:t>
            </w:r>
            <w:r>
              <w:rPr>
                <w:sz w:val="24"/>
              </w:rPr>
              <w:t>части</w:t>
            </w:r>
            <w:r>
              <w:rPr>
                <w:spacing w:val="-57"/>
                <w:sz w:val="24"/>
              </w:rPr>
              <w:t xml:space="preserve"> </w:t>
            </w:r>
            <w:r>
              <w:rPr>
                <w:sz w:val="24"/>
              </w:rPr>
              <w:t>прибыли,</w:t>
            </w:r>
            <w:r>
              <w:rPr>
                <w:spacing w:val="1"/>
                <w:sz w:val="24"/>
              </w:rPr>
              <w:t xml:space="preserve"> </w:t>
            </w:r>
            <w:r>
              <w:rPr>
                <w:sz w:val="24"/>
              </w:rPr>
              <w:t>остающейся</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распоряжении</w:t>
            </w:r>
            <w:r>
              <w:rPr>
                <w:spacing w:val="1"/>
                <w:sz w:val="24"/>
              </w:rPr>
              <w:t xml:space="preserve"> </w:t>
            </w:r>
            <w:r>
              <w:rPr>
                <w:sz w:val="24"/>
              </w:rPr>
              <w:t>после</w:t>
            </w:r>
            <w:r>
              <w:rPr>
                <w:spacing w:val="1"/>
                <w:sz w:val="24"/>
              </w:rPr>
              <w:t xml:space="preserve"> </w:t>
            </w:r>
            <w:r>
              <w:rPr>
                <w:sz w:val="24"/>
              </w:rPr>
              <w:t>уплаты</w:t>
            </w:r>
            <w:r>
              <w:rPr>
                <w:spacing w:val="-57"/>
                <w:sz w:val="24"/>
              </w:rPr>
              <w:t xml:space="preserve"> </w:t>
            </w:r>
            <w:r>
              <w:rPr>
                <w:sz w:val="24"/>
              </w:rPr>
              <w:t>налогов</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обязательных</w:t>
            </w:r>
            <w:r>
              <w:rPr>
                <w:spacing w:val="-57"/>
                <w:sz w:val="24"/>
              </w:rPr>
              <w:t xml:space="preserve"> </w:t>
            </w:r>
            <w:r>
              <w:rPr>
                <w:sz w:val="24"/>
              </w:rPr>
              <w:t>платежей</w:t>
            </w:r>
          </w:p>
        </w:tc>
        <w:tc>
          <w:tcPr>
            <w:tcW w:w="3121" w:type="dxa"/>
          </w:tcPr>
          <w:p>
            <w:pPr>
              <w:pStyle w:val="8"/>
              <w:spacing w:before="95"/>
              <w:ind w:left="535" w:right="246" w:hanging="263"/>
              <w:rPr>
                <w:sz w:val="24"/>
              </w:rPr>
            </w:pPr>
            <w:r>
              <w:fldChar w:fldCharType="begin"/>
            </w:r>
            <w:r>
              <w:instrText xml:space="preserve"> HYPERLINK "consultantplus://offline/ref%3D0E8C51EFF77574B8234277044BEEA748D03E0C04AA5DBC298B11C4BCAE67C42E22767A357F7169B89B36E11061EF2ED572411645DCA87947n548H" \h </w:instrText>
            </w:r>
            <w:r>
              <w:fldChar w:fldCharType="separate"/>
            </w:r>
            <w:r>
              <w:rPr>
                <w:color w:val="0000FF"/>
                <w:sz w:val="24"/>
              </w:rPr>
              <w:t xml:space="preserve">статья 297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335" w:right="319" w:firstLine="624"/>
              <w:rPr>
                <w:sz w:val="24"/>
              </w:rPr>
            </w:pPr>
            <w:r>
              <w:rPr>
                <w:sz w:val="24"/>
              </w:rPr>
              <w:t>Федерации;</w:t>
            </w:r>
            <w:r>
              <w:rPr>
                <w:spacing w:val="1"/>
                <w:sz w:val="24"/>
              </w:rPr>
              <w:t xml:space="preserve"> </w:t>
            </w:r>
            <w:r>
              <w:fldChar w:fldCharType="begin"/>
            </w:r>
            <w:r>
              <w:instrText xml:space="preserve"> HYPERLINK "consultantplus://offline/ref%3D0E8C51EFF77574B8234277044BEEA748D737050FAC5CBC298B11C4BCAE67C42E22767A357F706CB59A36E11061EF2ED572411645DCA87947n548H" \h </w:instrText>
            </w:r>
            <w:r>
              <w:fldChar w:fldCharType="separate"/>
            </w:r>
            <w:r>
              <w:rPr>
                <w:color w:val="0000FF"/>
                <w:sz w:val="24"/>
              </w:rPr>
              <w:t>статья</w:t>
            </w:r>
            <w:r>
              <w:rPr>
                <w:color w:val="0000FF"/>
                <w:spacing w:val="-7"/>
                <w:sz w:val="24"/>
              </w:rPr>
              <w:t xml:space="preserve"> </w:t>
            </w:r>
            <w:r>
              <w:rPr>
                <w:color w:val="0000FF"/>
                <w:sz w:val="24"/>
              </w:rPr>
              <w:t>17</w:t>
            </w:r>
            <w:r>
              <w:rPr>
                <w:color w:val="0000FF"/>
                <w:spacing w:val="-7"/>
                <w:sz w:val="24"/>
              </w:rPr>
              <w:t xml:space="preserve"> </w:t>
            </w:r>
            <w:r>
              <w:rPr>
                <w:color w:val="0000FF"/>
                <w:spacing w:val="-7"/>
                <w:sz w:val="24"/>
              </w:rPr>
              <w:fldChar w:fldCharType="end"/>
            </w:r>
            <w:r>
              <w:rPr>
                <w:sz w:val="24"/>
              </w:rPr>
              <w:t>Федерального</w:t>
            </w:r>
          </w:p>
          <w:p>
            <w:pPr>
              <w:pStyle w:val="8"/>
              <w:spacing w:line="275" w:lineRule="exact"/>
              <w:ind w:left="165"/>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spacing w:line="275" w:lineRule="exact"/>
              <w:ind w:left="65" w:right="58"/>
              <w:jc w:val="center"/>
              <w:rPr>
                <w:sz w:val="24"/>
              </w:rPr>
            </w:pPr>
            <w:r>
              <w:rPr>
                <w:sz w:val="24"/>
              </w:rPr>
              <w:t>N</w:t>
            </w:r>
            <w:r>
              <w:rPr>
                <w:spacing w:val="-1"/>
                <w:sz w:val="24"/>
              </w:rPr>
              <w:t xml:space="preserve"> </w:t>
            </w:r>
            <w:r>
              <w:rPr>
                <w:sz w:val="24"/>
              </w:rPr>
              <w:t>161-ФЗ</w:t>
            </w:r>
          </w:p>
          <w:p>
            <w:pPr>
              <w:pStyle w:val="8"/>
              <w:ind w:left="138" w:right="133" w:firstLine="3"/>
              <w:jc w:val="center"/>
              <w:rPr>
                <w:sz w:val="24"/>
              </w:rPr>
            </w:pPr>
            <w:r>
              <w:rPr>
                <w:sz w:val="24"/>
              </w:rPr>
              <w:t>"О 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spacing w:line="274" w:lineRule="exact"/>
              <w:ind w:left="61" w:right="55"/>
              <w:jc w:val="center"/>
              <w:rPr>
                <w:sz w:val="24"/>
              </w:rPr>
            </w:pPr>
            <w:r>
              <w:rPr>
                <w:sz w:val="24"/>
              </w:rPr>
              <w:t>бюджет</w:t>
            </w:r>
          </w:p>
        </w:tc>
      </w:tr>
    </w:tbl>
    <w:p>
      <w:pPr>
        <w:spacing w:line="274" w:lineRule="exact"/>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64" w:right="55" w:firstLine="5"/>
              <w:jc w:val="center"/>
              <w:rPr>
                <w:sz w:val="24"/>
              </w:rPr>
            </w:pPr>
            <w:r>
              <w:fldChar w:fldCharType="begin"/>
            </w:r>
            <w:r>
              <w:instrText xml:space="preserve"> HYPERLINK "consultantplus://offline/ref%3D0E8C51EFF77574B8234277044BEEA748D7360D01A35CBC298B11C4BCAE67C42E307622397D7873B19E23B74127nB48H"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12"/>
                <w:sz w:val="24"/>
              </w:rPr>
              <w:t xml:space="preserve"> </w:t>
            </w:r>
            <w:r>
              <w:rPr>
                <w:sz w:val="24"/>
              </w:rPr>
              <w:t>от</w:t>
            </w:r>
            <w:r>
              <w:rPr>
                <w:spacing w:val="13"/>
                <w:sz w:val="24"/>
              </w:rPr>
              <w:t xml:space="preserve"> </w:t>
            </w:r>
            <w:r>
              <w:rPr>
                <w:sz w:val="24"/>
              </w:rPr>
              <w:t>10</w:t>
            </w:r>
            <w:r>
              <w:rPr>
                <w:spacing w:val="13"/>
                <w:sz w:val="24"/>
              </w:rPr>
              <w:t xml:space="preserve"> </w:t>
            </w:r>
            <w:r>
              <w:rPr>
                <w:sz w:val="24"/>
              </w:rPr>
              <w:t>апреля</w:t>
            </w:r>
            <w:r>
              <w:rPr>
                <w:spacing w:val="1"/>
                <w:sz w:val="24"/>
              </w:rPr>
              <w:t xml:space="preserve"> </w:t>
            </w:r>
            <w:r>
              <w:rPr>
                <w:sz w:val="24"/>
              </w:rPr>
              <w:t>2002 г. N 228 "О мерах по</w:t>
            </w:r>
            <w:r>
              <w:rPr>
                <w:spacing w:val="1"/>
                <w:sz w:val="24"/>
              </w:rPr>
              <w:t xml:space="preserve"> </w:t>
            </w:r>
            <w:r>
              <w:rPr>
                <w:sz w:val="24"/>
              </w:rPr>
              <w:t>повышению эффективности</w:t>
            </w:r>
            <w:r>
              <w:rPr>
                <w:spacing w:val="1"/>
                <w:sz w:val="24"/>
              </w:rPr>
              <w:t xml:space="preserve"> </w:t>
            </w:r>
            <w:r>
              <w:rPr>
                <w:sz w:val="24"/>
              </w:rPr>
              <w:t>использования федерального</w:t>
            </w:r>
            <w:r>
              <w:rPr>
                <w:spacing w:val="-57"/>
                <w:sz w:val="24"/>
              </w:rPr>
              <w:t xml:space="preserve"> </w:t>
            </w:r>
            <w:r>
              <w:rPr>
                <w:sz w:val="24"/>
              </w:rPr>
              <w:t>имущества, закрепленного в</w:t>
            </w:r>
            <w:r>
              <w:rPr>
                <w:spacing w:val="1"/>
                <w:sz w:val="24"/>
              </w:rPr>
              <w:t xml:space="preserve"> </w:t>
            </w:r>
            <w:r>
              <w:rPr>
                <w:sz w:val="24"/>
              </w:rPr>
              <w:t>хозяйственном</w:t>
            </w:r>
            <w:r>
              <w:rPr>
                <w:spacing w:val="-2"/>
                <w:sz w:val="24"/>
              </w:rPr>
              <w:t xml:space="preserve"> </w:t>
            </w:r>
            <w:r>
              <w:rPr>
                <w:sz w:val="24"/>
              </w:rPr>
              <w:t>ведении</w:t>
            </w:r>
          </w:p>
          <w:p>
            <w:pPr>
              <w:pStyle w:val="8"/>
              <w:spacing w:before="1"/>
              <w:ind w:left="76" w:right="67" w:hanging="1"/>
              <w:jc w:val="center"/>
              <w:rPr>
                <w:sz w:val="24"/>
              </w:rPr>
            </w:pPr>
            <w:r>
              <w:rPr>
                <w:sz w:val="24"/>
              </w:rPr>
              <w:t>федеральных</w:t>
            </w:r>
            <w:r>
              <w:rPr>
                <w:spacing w:val="1"/>
                <w:sz w:val="24"/>
              </w:rPr>
              <w:t xml:space="preserve"> </w:t>
            </w:r>
            <w:r>
              <w:rPr>
                <w:sz w:val="24"/>
              </w:rPr>
              <w:t>государственных унитарных</w:t>
            </w:r>
            <w:r>
              <w:rPr>
                <w:spacing w:val="-57"/>
                <w:sz w:val="24"/>
              </w:rPr>
              <w:t xml:space="preserve"> </w:t>
            </w:r>
            <w:r>
              <w:rPr>
                <w:sz w:val="24"/>
              </w:rPr>
              <w:t>предприятий";</w:t>
            </w:r>
            <w:r>
              <w:rPr>
                <w:spacing w:val="1"/>
                <w:sz w:val="24"/>
              </w:rPr>
              <w:t xml:space="preserve"> </w:t>
            </w:r>
            <w:r>
              <w:fldChar w:fldCharType="begin"/>
            </w:r>
            <w:r>
              <w:instrText xml:space="preserve"> HYPERLINK "consultantplus://offline/ref%3D0E8C51EFF77574B8234277044BEEA748D7360D00AA59BC298B11C4BCAE67C42E307622397D7873B19E23B74127nB48H"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15 декабря</w:t>
            </w:r>
            <w:r>
              <w:rPr>
                <w:spacing w:val="1"/>
                <w:sz w:val="24"/>
              </w:rPr>
              <w:t xml:space="preserve"> </w:t>
            </w:r>
            <w:r>
              <w:rPr>
                <w:sz w:val="24"/>
              </w:rPr>
              <w:t>2007 г. N 872 "О создании и</w:t>
            </w:r>
            <w:r>
              <w:rPr>
                <w:spacing w:val="1"/>
                <w:sz w:val="24"/>
              </w:rPr>
              <w:t xml:space="preserve"> </w:t>
            </w:r>
            <w:r>
              <w:rPr>
                <w:sz w:val="24"/>
              </w:rPr>
              <w:t>регулировании</w:t>
            </w:r>
            <w:r>
              <w:rPr>
                <w:spacing w:val="-14"/>
                <w:sz w:val="24"/>
              </w:rPr>
              <w:t xml:space="preserve"> </w:t>
            </w:r>
            <w:r>
              <w:rPr>
                <w:sz w:val="24"/>
              </w:rPr>
              <w:t>деятельности</w:t>
            </w:r>
            <w:r>
              <w:rPr>
                <w:spacing w:val="-57"/>
                <w:sz w:val="24"/>
              </w:rPr>
              <w:t xml:space="preserve"> </w:t>
            </w:r>
            <w:r>
              <w:rPr>
                <w:sz w:val="24"/>
              </w:rPr>
              <w:t>федеральных</w:t>
            </w:r>
            <w:r>
              <w:rPr>
                <w:spacing w:val="-1"/>
                <w:sz w:val="24"/>
              </w:rPr>
              <w:t xml:space="preserve"> </w:t>
            </w:r>
            <w:r>
              <w:rPr>
                <w:sz w:val="24"/>
              </w:rPr>
              <w:t>казенных</w:t>
            </w:r>
          </w:p>
          <w:p>
            <w:pPr>
              <w:pStyle w:val="8"/>
              <w:ind w:left="71" w:right="58"/>
              <w:jc w:val="center"/>
              <w:rPr>
                <w:sz w:val="24"/>
              </w:rPr>
            </w:pPr>
            <w:r>
              <w:rPr>
                <w:sz w:val="24"/>
              </w:rPr>
              <w:t>предприятий",</w:t>
            </w:r>
            <w:r>
              <w:rPr>
                <w:spacing w:val="-2"/>
                <w:sz w:val="24"/>
              </w:rPr>
              <w:t xml:space="preserve"> </w:t>
            </w:r>
            <w:r>
              <w:rPr>
                <w:sz w:val="24"/>
              </w:rPr>
              <w:t xml:space="preserve">Устав </w:t>
            </w:r>
            <w:r>
              <w:rPr>
                <w:sz w:val="24"/>
                <w:lang w:val="ru-RU"/>
              </w:rPr>
              <w:t>муниципального</w:t>
            </w:r>
            <w:r>
              <w:rPr>
                <w:rFonts w:hint="default"/>
                <w:sz w:val="24"/>
                <w:lang w:val="ru-RU"/>
              </w:rPr>
              <w:t xml:space="preserve"> образования</w:t>
            </w:r>
            <w:r>
              <w:rPr>
                <w:sz w:val="24"/>
              </w:rPr>
              <w:t xml:space="preserve">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3"/>
              <w:ind w:left="215"/>
              <w:rPr>
                <w:sz w:val="24"/>
              </w:rPr>
            </w:pPr>
            <w:r>
              <w:rPr>
                <w:sz w:val="24"/>
              </w:rPr>
              <w:t>3.21</w:t>
            </w:r>
          </w:p>
        </w:tc>
        <w:tc>
          <w:tcPr>
            <w:tcW w:w="3401" w:type="dxa"/>
          </w:tcPr>
          <w:p>
            <w:pPr>
              <w:pStyle w:val="8"/>
              <w:tabs>
                <w:tab w:val="left" w:pos="2516"/>
              </w:tabs>
              <w:spacing w:before="93"/>
              <w:ind w:left="64"/>
              <w:rPr>
                <w:sz w:val="24"/>
              </w:rPr>
            </w:pPr>
            <w:r>
              <w:rPr>
                <w:sz w:val="24"/>
              </w:rPr>
              <w:t>Нарушение</w:t>
            </w:r>
            <w:r>
              <w:rPr>
                <w:sz w:val="24"/>
              </w:rPr>
              <w:tab/>
            </w:r>
            <w:r>
              <w:rPr>
                <w:sz w:val="24"/>
              </w:rPr>
              <w:t>порядка</w:t>
            </w:r>
          </w:p>
          <w:p>
            <w:pPr>
              <w:pStyle w:val="8"/>
              <w:tabs>
                <w:tab w:val="left" w:pos="2504"/>
              </w:tabs>
              <w:ind w:left="64" w:right="46"/>
              <w:rPr>
                <w:sz w:val="24"/>
              </w:rPr>
            </w:pPr>
            <w:r>
              <w:rPr>
                <w:sz w:val="24"/>
              </w:rPr>
              <w:t>распределения</w:t>
            </w:r>
            <w:r>
              <w:rPr>
                <w:sz w:val="24"/>
              </w:rPr>
              <w:tab/>
            </w:r>
            <w:r>
              <w:rPr>
                <w:spacing w:val="-1"/>
                <w:sz w:val="24"/>
              </w:rPr>
              <w:t>доходов</w:t>
            </w:r>
            <w:r>
              <w:rPr>
                <w:spacing w:val="-57"/>
                <w:sz w:val="24"/>
              </w:rPr>
              <w:t xml:space="preserve"> </w:t>
            </w:r>
            <w:r>
              <w:rPr>
                <w:sz w:val="24"/>
              </w:rPr>
              <w:t>казенного</w:t>
            </w:r>
            <w:r>
              <w:rPr>
                <w:spacing w:val="-4"/>
                <w:sz w:val="24"/>
              </w:rPr>
              <w:t xml:space="preserve"> </w:t>
            </w:r>
            <w:r>
              <w:rPr>
                <w:sz w:val="24"/>
              </w:rPr>
              <w:t>предприятия</w:t>
            </w:r>
          </w:p>
        </w:tc>
        <w:tc>
          <w:tcPr>
            <w:tcW w:w="3121" w:type="dxa"/>
          </w:tcPr>
          <w:p>
            <w:pPr>
              <w:pStyle w:val="8"/>
              <w:spacing w:before="93"/>
              <w:ind w:left="535" w:right="246" w:hanging="263"/>
              <w:rPr>
                <w:sz w:val="24"/>
              </w:rPr>
            </w:pPr>
            <w:r>
              <w:fldChar w:fldCharType="begin"/>
            </w:r>
            <w:r>
              <w:instrText xml:space="preserve"> HYPERLINK "consultantplus://offline/ref%3D0E8C51EFF77574B8234277044BEEA748D03E0C04AA5DBC298B11C4BCAE67C42E22767A357F7169B89B36E11061EF2ED572411645DCA87947n548H" \h </w:instrText>
            </w:r>
            <w:r>
              <w:fldChar w:fldCharType="separate"/>
            </w:r>
            <w:r>
              <w:rPr>
                <w:color w:val="0000FF"/>
                <w:sz w:val="24"/>
              </w:rPr>
              <w:t xml:space="preserve">статья 297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335" w:right="319" w:firstLine="624"/>
              <w:rPr>
                <w:sz w:val="24"/>
              </w:rPr>
            </w:pPr>
            <w:r>
              <w:rPr>
                <w:sz w:val="24"/>
              </w:rPr>
              <w:t>Федерации;</w:t>
            </w:r>
            <w:r>
              <w:rPr>
                <w:spacing w:val="1"/>
                <w:sz w:val="24"/>
              </w:rPr>
              <w:t xml:space="preserve"> </w:t>
            </w:r>
            <w:r>
              <w:fldChar w:fldCharType="begin"/>
            </w:r>
            <w:r>
              <w:instrText xml:space="preserve"> HYPERLINK "consultantplus://offline/ref%3D0E8C51EFF77574B8234277044BEEA748D737050FAC5CBC298B11C4BCAE67C42E22767A357F706CB59A36E11061EF2ED572411645DCA87947n548H" \h </w:instrText>
            </w:r>
            <w:r>
              <w:fldChar w:fldCharType="separate"/>
            </w:r>
            <w:r>
              <w:rPr>
                <w:color w:val="0000FF"/>
                <w:sz w:val="24"/>
              </w:rPr>
              <w:t>статья</w:t>
            </w:r>
            <w:r>
              <w:rPr>
                <w:color w:val="0000FF"/>
                <w:spacing w:val="-7"/>
                <w:sz w:val="24"/>
              </w:rPr>
              <w:t xml:space="preserve"> </w:t>
            </w:r>
            <w:r>
              <w:rPr>
                <w:color w:val="0000FF"/>
                <w:sz w:val="24"/>
              </w:rPr>
              <w:t>17</w:t>
            </w:r>
            <w:r>
              <w:rPr>
                <w:color w:val="0000FF"/>
                <w:spacing w:val="-7"/>
                <w:sz w:val="24"/>
              </w:rPr>
              <w:t xml:space="preserve"> </w:t>
            </w:r>
            <w:r>
              <w:rPr>
                <w:color w:val="0000FF"/>
                <w:spacing w:val="-7"/>
                <w:sz w:val="24"/>
              </w:rPr>
              <w:fldChar w:fldCharType="end"/>
            </w:r>
            <w:r>
              <w:rPr>
                <w:sz w:val="24"/>
              </w:rPr>
              <w:t>Федерального</w:t>
            </w:r>
          </w:p>
          <w:p>
            <w:pPr>
              <w:pStyle w:val="8"/>
              <w:ind w:left="165"/>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24" w:right="116" w:firstLine="1"/>
              <w:jc w:val="center"/>
              <w:rPr>
                <w:sz w:val="24"/>
              </w:rPr>
            </w:pPr>
            <w:r>
              <w:rPr>
                <w:sz w:val="24"/>
              </w:rPr>
              <w:t>государственных и</w:t>
            </w:r>
            <w:r>
              <w:rPr>
                <w:spacing w:val="1"/>
                <w:sz w:val="24"/>
              </w:rPr>
              <w:t xml:space="preserve"> </w:t>
            </w:r>
            <w:r>
              <w:rPr>
                <w:sz w:val="24"/>
              </w:rPr>
              <w:t>муниципальных унитарных</w:t>
            </w:r>
            <w:r>
              <w:rPr>
                <w:spacing w:val="-57"/>
                <w:sz w:val="24"/>
              </w:rPr>
              <w:t xml:space="preserve"> </w:t>
            </w:r>
            <w:r>
              <w:rPr>
                <w:sz w:val="24"/>
              </w:rPr>
              <w:t>предприятиях";</w:t>
            </w:r>
            <w:r>
              <w:rPr>
                <w:spacing w:val="1"/>
                <w:sz w:val="24"/>
              </w:rPr>
              <w:t xml:space="preserve"> </w:t>
            </w:r>
            <w:r>
              <w:fldChar w:fldCharType="begin"/>
            </w:r>
            <w:r>
              <w:instrText xml:space="preserve"> HYPERLINK "consultantplus://offline/ref%3D0E8C51EFF77574B8234277044BEEA748D7360D00AA59BC298B11C4BCAE67C42E307622397D7873B19E23B74127nB48H"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15 декабря</w:t>
            </w:r>
            <w:r>
              <w:rPr>
                <w:spacing w:val="1"/>
                <w:sz w:val="24"/>
              </w:rPr>
              <w:t xml:space="preserve"> </w:t>
            </w:r>
            <w:r>
              <w:rPr>
                <w:sz w:val="24"/>
              </w:rPr>
              <w:t>2007</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872</w:t>
            </w:r>
            <w:r>
              <w:rPr>
                <w:spacing w:val="-1"/>
                <w:sz w:val="24"/>
              </w:rPr>
              <w:t xml:space="preserve"> </w:t>
            </w:r>
            <w:r>
              <w:rPr>
                <w:sz w:val="24"/>
              </w:rPr>
              <w:t>"О создании</w:t>
            </w:r>
            <w:r>
              <w:rPr>
                <w:spacing w:val="-1"/>
                <w:sz w:val="24"/>
              </w:rPr>
              <w:t xml:space="preserve"> </w:t>
            </w:r>
            <w:r>
              <w:rPr>
                <w:sz w:val="24"/>
              </w:rPr>
              <w:t>и</w:t>
            </w:r>
          </w:p>
        </w:tc>
        <w:tc>
          <w:tcPr>
            <w:tcW w:w="1134" w:type="dxa"/>
          </w:tcPr>
          <w:p>
            <w:pPr>
              <w:pStyle w:val="8"/>
              <w:spacing w:before="93"/>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3"/>
              <w:ind w:left="6"/>
              <w:jc w:val="center"/>
              <w:rPr>
                <w:sz w:val="24"/>
              </w:rPr>
            </w:pPr>
            <w:r>
              <w:rPr>
                <w:sz w:val="24"/>
              </w:rPr>
              <w:t>3</w:t>
            </w:r>
          </w:p>
        </w:tc>
        <w:tc>
          <w:tcPr>
            <w:tcW w:w="2381" w:type="dxa"/>
          </w:tcPr>
          <w:p>
            <w:pPr>
              <w:pStyle w:val="8"/>
              <w:rPr>
                <w:sz w:val="24"/>
              </w:rPr>
            </w:pPr>
          </w:p>
        </w:tc>
        <w:tc>
          <w:tcPr>
            <w:tcW w:w="1700" w:type="dxa"/>
          </w:tcPr>
          <w:p>
            <w:pPr>
              <w:pStyle w:val="8"/>
              <w:spacing w:before="93"/>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3"/>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ind w:left="61" w:right="55"/>
              <w:jc w:val="center"/>
              <w:rPr>
                <w:sz w:val="24"/>
              </w:rPr>
            </w:pPr>
            <w:r>
              <w:rPr>
                <w:sz w:val="24"/>
              </w:rPr>
              <w:t>бюджет</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52" w:right="43"/>
              <w:jc w:val="center"/>
              <w:rPr>
                <w:sz w:val="24"/>
              </w:rPr>
            </w:pPr>
            <w:r>
              <w:rPr>
                <w:sz w:val="24"/>
              </w:rPr>
              <w:t>регулировании</w:t>
            </w:r>
            <w:r>
              <w:rPr>
                <w:spacing w:val="-13"/>
                <w:sz w:val="24"/>
              </w:rPr>
              <w:t xml:space="preserve"> </w:t>
            </w:r>
            <w:r>
              <w:rPr>
                <w:sz w:val="24"/>
              </w:rPr>
              <w:t>деятельности</w:t>
            </w:r>
            <w:r>
              <w:rPr>
                <w:spacing w:val="-57"/>
                <w:sz w:val="24"/>
              </w:rPr>
              <w:t xml:space="preserve"> </w:t>
            </w:r>
            <w:r>
              <w:rPr>
                <w:sz w:val="24"/>
              </w:rPr>
              <w:t>федеральных</w:t>
            </w:r>
            <w:r>
              <w:rPr>
                <w:spacing w:val="-1"/>
                <w:sz w:val="24"/>
              </w:rPr>
              <w:t xml:space="preserve"> </w:t>
            </w:r>
            <w:r>
              <w:rPr>
                <w:sz w:val="24"/>
              </w:rPr>
              <w:t>казенных</w:t>
            </w:r>
          </w:p>
          <w:p>
            <w:pPr>
              <w:pStyle w:val="8"/>
              <w:ind w:left="73" w:right="58"/>
              <w:jc w:val="center"/>
              <w:rPr>
                <w:sz w:val="24"/>
              </w:rPr>
            </w:pPr>
            <w:r>
              <w:rPr>
                <w:sz w:val="24"/>
              </w:rPr>
              <w:t>предприятий"</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Borders>
              <w:top w:val="nil"/>
            </w:tcBorders>
          </w:tcPr>
          <w:p>
            <w:pPr>
              <w:pStyle w:val="8"/>
              <w:spacing w:before="95"/>
              <w:ind w:left="75" w:right="64"/>
              <w:jc w:val="center"/>
              <w:rPr>
                <w:sz w:val="24"/>
              </w:rPr>
            </w:pPr>
            <w:r>
              <w:rPr>
                <w:sz w:val="24"/>
              </w:rPr>
              <w:t>3.23</w:t>
            </w:r>
          </w:p>
        </w:tc>
        <w:tc>
          <w:tcPr>
            <w:tcW w:w="3401" w:type="dxa"/>
            <w:tcBorders>
              <w:top w:val="nil"/>
            </w:tcBorders>
          </w:tcPr>
          <w:p>
            <w:pPr>
              <w:pStyle w:val="8"/>
              <w:tabs>
                <w:tab w:val="left" w:pos="1849"/>
                <w:tab w:val="left" w:pos="2171"/>
              </w:tabs>
              <w:spacing w:before="95"/>
              <w:ind w:left="64" w:right="47"/>
              <w:jc w:val="both"/>
              <w:rPr>
                <w:sz w:val="24"/>
              </w:rPr>
            </w:pPr>
            <w:r>
              <w:rPr>
                <w:sz w:val="24"/>
              </w:rPr>
              <w:t>Непроведение</w:t>
            </w:r>
            <w:r>
              <w:rPr>
                <w:spacing w:val="1"/>
                <w:sz w:val="24"/>
              </w:rPr>
              <w:t xml:space="preserve"> </w:t>
            </w:r>
            <w:r>
              <w:rPr>
                <w:sz w:val="24"/>
              </w:rPr>
              <w:t>обязательного</w:t>
            </w:r>
            <w:r>
              <w:rPr>
                <w:spacing w:val="-57"/>
                <w:sz w:val="24"/>
              </w:rPr>
              <w:t xml:space="preserve"> </w:t>
            </w:r>
            <w:r>
              <w:rPr>
                <w:sz w:val="24"/>
              </w:rPr>
              <w:t>аудита</w:t>
            </w:r>
            <w:r>
              <w:rPr>
                <w:sz w:val="24"/>
              </w:rPr>
              <w:tab/>
            </w:r>
            <w:r>
              <w:rPr>
                <w:spacing w:val="-1"/>
                <w:sz w:val="24"/>
              </w:rPr>
              <w:t>бухгалтерской</w:t>
            </w:r>
            <w:r>
              <w:rPr>
                <w:spacing w:val="-58"/>
                <w:sz w:val="24"/>
              </w:rPr>
              <w:t xml:space="preserve"> </w:t>
            </w:r>
            <w:r>
              <w:rPr>
                <w:sz w:val="24"/>
              </w:rPr>
              <w:t>отчетности</w:t>
            </w:r>
            <w:r>
              <w:rPr>
                <w:sz w:val="24"/>
              </w:rPr>
              <w:tab/>
            </w:r>
            <w:r>
              <w:rPr>
                <w:sz w:val="24"/>
              </w:rPr>
              <w:tab/>
            </w:r>
            <w:r>
              <w:rPr>
                <w:spacing w:val="-1"/>
                <w:sz w:val="24"/>
              </w:rPr>
              <w:t>унитарного</w:t>
            </w:r>
            <w:r>
              <w:rPr>
                <w:spacing w:val="-58"/>
                <w:sz w:val="24"/>
              </w:rPr>
              <w:t xml:space="preserve"> </w:t>
            </w:r>
            <w:r>
              <w:rPr>
                <w:sz w:val="24"/>
              </w:rPr>
              <w:t>предприятия</w:t>
            </w:r>
          </w:p>
        </w:tc>
        <w:tc>
          <w:tcPr>
            <w:tcW w:w="3121" w:type="dxa"/>
            <w:tcBorders>
              <w:top w:val="nil"/>
            </w:tcBorders>
          </w:tcPr>
          <w:p>
            <w:pPr>
              <w:pStyle w:val="8"/>
              <w:spacing w:before="95"/>
              <w:ind w:left="68" w:right="58"/>
              <w:jc w:val="center"/>
              <w:rPr>
                <w:sz w:val="24"/>
              </w:rPr>
            </w:pPr>
            <w:r>
              <w:fldChar w:fldCharType="begin"/>
            </w:r>
            <w:r>
              <w:instrText xml:space="preserve"> HYPERLINK "consultantplus://offline/ref%3D0E8C51EFF77574B8234277044BEEA748D737050FAC5CBC298B11C4BCAE67C42E22767A357F706FB39436E11061EF2ED572411645DCA87947n548H" \h </w:instrText>
            </w:r>
            <w:r>
              <w:fldChar w:fldCharType="separate"/>
            </w:r>
            <w:r>
              <w:rPr>
                <w:color w:val="0000FF"/>
                <w:sz w:val="24"/>
              </w:rPr>
              <w:t>статья</w:t>
            </w:r>
            <w:r>
              <w:rPr>
                <w:color w:val="0000FF"/>
                <w:spacing w:val="-1"/>
                <w:sz w:val="24"/>
              </w:rPr>
              <w:t xml:space="preserve"> </w:t>
            </w:r>
            <w:r>
              <w:rPr>
                <w:color w:val="0000FF"/>
                <w:sz w:val="24"/>
              </w:rPr>
              <w:t>26</w:t>
            </w:r>
            <w:r>
              <w:rPr>
                <w:color w:val="0000FF"/>
                <w:spacing w:val="-1"/>
                <w:sz w:val="24"/>
              </w:rPr>
              <w:t xml:space="preserve"> </w:t>
            </w:r>
            <w:r>
              <w:rPr>
                <w:color w:val="0000FF"/>
                <w:spacing w:val="-1"/>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p>
            <w:pPr>
              <w:pStyle w:val="8"/>
              <w:ind w:left="69" w:right="58"/>
              <w:jc w:val="center"/>
              <w:rPr>
                <w:sz w:val="24"/>
              </w:rPr>
            </w:pPr>
            <w:r>
              <w:fldChar w:fldCharType="begin"/>
            </w:r>
            <w:r>
              <w:instrText xml:space="preserve"> HYPERLINK "consultantplus://offline/ref%3D0E8C51EFF77574B8234277044BEEA748D7370502AB5BBC298B11C4BCAE67C42E22767A357F706DB29536E11061EF2ED572411645DCA87947n548H" \h </w:instrText>
            </w:r>
            <w:r>
              <w:fldChar w:fldCharType="separate"/>
            </w:r>
            <w:r>
              <w:rPr>
                <w:color w:val="0000FF"/>
                <w:sz w:val="24"/>
              </w:rPr>
              <w:t>статья</w:t>
            </w:r>
            <w:r>
              <w:rPr>
                <w:color w:val="0000FF"/>
                <w:spacing w:val="-1"/>
                <w:sz w:val="24"/>
              </w:rPr>
              <w:t xml:space="preserve"> </w:t>
            </w:r>
            <w:r>
              <w:rPr>
                <w:color w:val="0000FF"/>
                <w:sz w:val="24"/>
              </w:rPr>
              <w:t>5</w:t>
            </w:r>
            <w:r>
              <w:rPr>
                <w:color w:val="0000FF"/>
                <w:spacing w:val="-1"/>
                <w:sz w:val="24"/>
              </w:rPr>
              <w:t xml:space="preserve"> </w:t>
            </w:r>
            <w:r>
              <w:rPr>
                <w:color w:val="0000FF"/>
                <w:spacing w:val="-1"/>
                <w:sz w:val="24"/>
              </w:rPr>
              <w:fldChar w:fldCharType="end"/>
            </w:r>
            <w:r>
              <w:rPr>
                <w:sz w:val="24"/>
              </w:rPr>
              <w:t>Федерального</w:t>
            </w:r>
          </w:p>
          <w:p>
            <w:pPr>
              <w:pStyle w:val="8"/>
              <w:ind w:left="67" w:right="58"/>
              <w:jc w:val="center"/>
              <w:rPr>
                <w:sz w:val="24"/>
              </w:rPr>
            </w:pPr>
            <w:r>
              <w:rPr>
                <w:sz w:val="24"/>
              </w:rPr>
              <w:t>закона</w:t>
            </w:r>
            <w:r>
              <w:rPr>
                <w:spacing w:val="-3"/>
                <w:sz w:val="24"/>
              </w:rPr>
              <w:t xml:space="preserve"> </w:t>
            </w:r>
            <w:r>
              <w:rPr>
                <w:sz w:val="24"/>
              </w:rPr>
              <w:t>от</w:t>
            </w:r>
            <w:r>
              <w:rPr>
                <w:spacing w:val="-2"/>
                <w:sz w:val="24"/>
              </w:rPr>
              <w:t xml:space="preserve"> </w:t>
            </w:r>
            <w:r>
              <w:rPr>
                <w:sz w:val="24"/>
              </w:rPr>
              <w:t>30</w:t>
            </w:r>
            <w:r>
              <w:rPr>
                <w:spacing w:val="-1"/>
                <w:sz w:val="24"/>
              </w:rPr>
              <w:t xml:space="preserve"> </w:t>
            </w:r>
            <w:r>
              <w:rPr>
                <w:sz w:val="24"/>
              </w:rPr>
              <w:t>декабря</w:t>
            </w:r>
            <w:r>
              <w:rPr>
                <w:spacing w:val="-2"/>
                <w:sz w:val="24"/>
              </w:rPr>
              <w:t xml:space="preserve"> </w:t>
            </w:r>
            <w:r>
              <w:rPr>
                <w:sz w:val="24"/>
              </w:rPr>
              <w:t>2008</w:t>
            </w:r>
            <w:r>
              <w:rPr>
                <w:spacing w:val="-1"/>
                <w:sz w:val="24"/>
              </w:rPr>
              <w:t xml:space="preserve"> </w:t>
            </w:r>
            <w:r>
              <w:rPr>
                <w:sz w:val="24"/>
              </w:rPr>
              <w:t>г.</w:t>
            </w:r>
            <w:r>
              <w:rPr>
                <w:spacing w:val="-57"/>
                <w:sz w:val="24"/>
              </w:rPr>
              <w:t xml:space="preserve"> </w:t>
            </w:r>
            <w:r>
              <w:rPr>
                <w:sz w:val="24"/>
              </w:rPr>
              <w:t>N 307-ФЗ "Об аудиторской</w:t>
            </w:r>
            <w:r>
              <w:rPr>
                <w:spacing w:val="1"/>
                <w:sz w:val="24"/>
              </w:rPr>
              <w:t xml:space="preserve"> </w:t>
            </w:r>
            <w:r>
              <w:rPr>
                <w:sz w:val="24"/>
              </w:rPr>
              <w:t>деятельности"</w:t>
            </w:r>
          </w:p>
        </w:tc>
        <w:tc>
          <w:tcPr>
            <w:tcW w:w="1134" w:type="dxa"/>
            <w:tcBorders>
              <w:top w:val="nil"/>
            </w:tcBorders>
          </w:tcPr>
          <w:p>
            <w:pPr>
              <w:pStyle w:val="8"/>
              <w:spacing w:before="95"/>
              <w:ind w:left="229"/>
              <w:rPr>
                <w:sz w:val="24"/>
              </w:rPr>
            </w:pPr>
            <w:r>
              <w:rPr>
                <w:sz w:val="24"/>
              </w:rPr>
              <w:t>кол-во</w:t>
            </w:r>
          </w:p>
        </w:tc>
        <w:tc>
          <w:tcPr>
            <w:tcW w:w="850" w:type="dxa"/>
            <w:tcBorders>
              <w:top w:val="nil"/>
            </w:tcBorders>
          </w:tcPr>
          <w:p>
            <w:pPr>
              <w:pStyle w:val="8"/>
              <w:spacing w:before="95"/>
              <w:ind w:left="6"/>
              <w:jc w:val="center"/>
              <w:rPr>
                <w:sz w:val="24"/>
              </w:rPr>
            </w:pPr>
            <w:r>
              <w:rPr>
                <w:sz w:val="24"/>
              </w:rPr>
              <w:t>3</w:t>
            </w:r>
          </w:p>
        </w:tc>
        <w:tc>
          <w:tcPr>
            <w:tcW w:w="2381" w:type="dxa"/>
            <w:tcBorders>
              <w:top w:val="nil"/>
            </w:tcBorders>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850" w:type="dxa"/>
          </w:tcPr>
          <w:p>
            <w:pPr>
              <w:pStyle w:val="8"/>
              <w:spacing w:before="95"/>
              <w:ind w:left="75" w:right="64"/>
              <w:jc w:val="center"/>
              <w:rPr>
                <w:sz w:val="24"/>
              </w:rPr>
            </w:pPr>
            <w:r>
              <w:rPr>
                <w:sz w:val="24"/>
              </w:rPr>
              <w:t>3.24</w:t>
            </w:r>
          </w:p>
        </w:tc>
        <w:tc>
          <w:tcPr>
            <w:tcW w:w="3401" w:type="dxa"/>
          </w:tcPr>
          <w:p>
            <w:pPr>
              <w:pStyle w:val="8"/>
              <w:tabs>
                <w:tab w:val="left" w:pos="2569"/>
              </w:tabs>
              <w:spacing w:before="95"/>
              <w:ind w:left="64" w:right="49"/>
              <w:rPr>
                <w:sz w:val="24"/>
              </w:rPr>
            </w:pPr>
            <w:r>
              <w:rPr>
                <w:sz w:val="24"/>
              </w:rPr>
              <w:t>Нарушение</w:t>
            </w:r>
            <w:r>
              <w:rPr>
                <w:spacing w:val="13"/>
                <w:sz w:val="24"/>
              </w:rPr>
              <w:t xml:space="preserve"> </w:t>
            </w:r>
            <w:r>
              <w:rPr>
                <w:sz w:val="24"/>
              </w:rPr>
              <w:t>порядка</w:t>
            </w:r>
            <w:r>
              <w:rPr>
                <w:spacing w:val="13"/>
                <w:sz w:val="24"/>
              </w:rPr>
              <w:t xml:space="preserve"> </w:t>
            </w:r>
            <w:r>
              <w:rPr>
                <w:sz w:val="24"/>
              </w:rPr>
              <w:t>учета</w:t>
            </w:r>
            <w:r>
              <w:rPr>
                <w:spacing w:val="13"/>
                <w:sz w:val="24"/>
              </w:rPr>
              <w:t xml:space="preserve"> </w:t>
            </w:r>
            <w:r>
              <w:rPr>
                <w:sz w:val="24"/>
              </w:rPr>
              <w:t>и</w:t>
            </w:r>
            <w:r>
              <w:rPr>
                <w:spacing w:val="-57"/>
                <w:sz w:val="24"/>
              </w:rPr>
              <w:t xml:space="preserve"> </w:t>
            </w:r>
            <w:r>
              <w:rPr>
                <w:sz w:val="24"/>
              </w:rPr>
              <w:t>ведения</w:t>
            </w:r>
            <w:r>
              <w:rPr>
                <w:sz w:val="24"/>
              </w:rPr>
              <w:tab/>
            </w:r>
            <w:r>
              <w:rPr>
                <w:spacing w:val="-1"/>
                <w:sz w:val="24"/>
              </w:rPr>
              <w:t>реестра</w:t>
            </w:r>
          </w:p>
          <w:p>
            <w:pPr>
              <w:pStyle w:val="8"/>
              <w:ind w:left="64" w:right="258"/>
              <w:rPr>
                <w:sz w:val="24"/>
              </w:rPr>
            </w:pPr>
            <w:r>
              <w:rPr>
                <w:sz w:val="24"/>
              </w:rPr>
              <w:t>государственного</w:t>
            </w:r>
            <w:r>
              <w:rPr>
                <w:spacing w:val="1"/>
                <w:sz w:val="24"/>
              </w:rPr>
              <w:t xml:space="preserve"> </w:t>
            </w:r>
            <w:r>
              <w:rPr>
                <w:sz w:val="24"/>
              </w:rPr>
              <w:t>(муниципального)</w:t>
            </w:r>
            <w:r>
              <w:rPr>
                <w:spacing w:val="-11"/>
                <w:sz w:val="24"/>
              </w:rPr>
              <w:t xml:space="preserve"> </w:t>
            </w:r>
            <w:r>
              <w:rPr>
                <w:sz w:val="24"/>
              </w:rPr>
              <w:t>имущества</w:t>
            </w:r>
          </w:p>
        </w:tc>
        <w:tc>
          <w:tcPr>
            <w:tcW w:w="3121" w:type="dxa"/>
          </w:tcPr>
          <w:p>
            <w:pPr>
              <w:pStyle w:val="8"/>
              <w:spacing w:before="95"/>
              <w:ind w:left="131" w:right="120" w:firstLine="2"/>
              <w:jc w:val="center"/>
              <w:rPr>
                <w:sz w:val="24"/>
              </w:rPr>
            </w:pPr>
            <w:r>
              <w:fldChar w:fldCharType="begin"/>
            </w:r>
            <w:r>
              <w:instrText xml:space="preserve"> HYPERLINK "consultantplus://offline/ref%3D0E8C51EFF77574B8234277044BEEA748D03F0A05A85BBC298B11C4BCAE67C42E307622397D7873B19E23B74127nB48H"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16</w:t>
            </w:r>
            <w:r>
              <w:rPr>
                <w:spacing w:val="-4"/>
                <w:sz w:val="24"/>
              </w:rPr>
              <w:t xml:space="preserve"> </w:t>
            </w:r>
            <w:r>
              <w:rPr>
                <w:sz w:val="24"/>
              </w:rPr>
              <w:t>июля</w:t>
            </w:r>
            <w:r>
              <w:rPr>
                <w:spacing w:val="-7"/>
                <w:sz w:val="24"/>
              </w:rPr>
              <w:t xml:space="preserve"> </w:t>
            </w:r>
            <w:r>
              <w:rPr>
                <w:sz w:val="24"/>
              </w:rPr>
              <w:t>2007</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447 "О</w:t>
            </w:r>
          </w:p>
          <w:p>
            <w:pPr>
              <w:pStyle w:val="8"/>
              <w:ind w:left="119" w:right="108"/>
              <w:jc w:val="center"/>
              <w:rPr>
                <w:sz w:val="24"/>
              </w:rPr>
            </w:pPr>
            <w:r>
              <w:rPr>
                <w:sz w:val="24"/>
              </w:rPr>
              <w:t>совершенствовании учета</w:t>
            </w:r>
            <w:r>
              <w:rPr>
                <w:spacing w:val="1"/>
                <w:sz w:val="24"/>
              </w:rPr>
              <w:t xml:space="preserve"> </w:t>
            </w:r>
            <w:r>
              <w:rPr>
                <w:spacing w:val="-1"/>
                <w:sz w:val="24"/>
              </w:rPr>
              <w:t xml:space="preserve">федерального </w:t>
            </w:r>
            <w:r>
              <w:rPr>
                <w:sz w:val="24"/>
              </w:rPr>
              <w:t>имущества";</w:t>
            </w:r>
            <w:r>
              <w:rPr>
                <w:spacing w:val="-57"/>
                <w:sz w:val="24"/>
              </w:rPr>
              <w:t xml:space="preserve"> </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3"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335" w:right="321" w:firstLine="574"/>
              <w:rPr>
                <w:sz w:val="24"/>
              </w:rPr>
            </w:pPr>
            <w:r>
              <w:fldChar w:fldCharType="begin"/>
            </w:r>
            <w:r>
              <w:instrText xml:space="preserve"> HYPERLINK "consultantplus://offline/ref%3D0E8C51EFF77574B8234277044BEEA748D03F090FA959BC298B11C4BCAE67C42E22767A357F706BB29D36E11061EF2ED572411645DCA87947n548H" \h </w:instrText>
            </w:r>
            <w:r>
              <w:fldChar w:fldCharType="separate"/>
            </w:r>
            <w:r>
              <w:rPr>
                <w:color w:val="0000FF"/>
                <w:sz w:val="24"/>
              </w:rPr>
              <w:t>статья</w:t>
            </w:r>
            <w:r>
              <w:rPr>
                <w:color w:val="0000FF"/>
                <w:spacing w:val="-8"/>
                <w:sz w:val="24"/>
              </w:rPr>
              <w:t xml:space="preserve"> </w:t>
            </w:r>
            <w:r>
              <w:rPr>
                <w:color w:val="0000FF"/>
                <w:sz w:val="24"/>
              </w:rPr>
              <w:t>51</w:t>
            </w:r>
            <w:r>
              <w:rPr>
                <w:color w:val="0000FF"/>
                <w:spacing w:val="-8"/>
                <w:sz w:val="24"/>
              </w:rPr>
              <w:t xml:space="preserve"> </w:t>
            </w:r>
            <w:r>
              <w:rPr>
                <w:color w:val="0000FF"/>
                <w:spacing w:val="-8"/>
                <w:sz w:val="24"/>
              </w:rPr>
              <w:fldChar w:fldCharType="end"/>
            </w:r>
            <w:r>
              <w:rPr>
                <w:sz w:val="24"/>
              </w:rPr>
              <w:t>Федерального</w:t>
            </w:r>
          </w:p>
          <w:p>
            <w:pPr>
              <w:pStyle w:val="8"/>
              <w:ind w:left="64" w:right="50"/>
              <w:jc w:val="center"/>
              <w:rPr>
                <w:sz w:val="24"/>
              </w:rPr>
            </w:pPr>
            <w:r>
              <w:rPr>
                <w:sz w:val="24"/>
              </w:rPr>
              <w:t>закона от 6 октября 2003 г. N</w:t>
            </w:r>
            <w:r>
              <w:rPr>
                <w:spacing w:val="-57"/>
                <w:sz w:val="24"/>
              </w:rPr>
              <w:t xml:space="preserve"> </w:t>
            </w:r>
            <w:r>
              <w:rPr>
                <w:sz w:val="24"/>
              </w:rPr>
              <w:t>131-ФЗ "Об общих</w:t>
            </w:r>
            <w:r>
              <w:rPr>
                <w:spacing w:val="1"/>
                <w:sz w:val="24"/>
              </w:rPr>
              <w:t xml:space="preserve"> </w:t>
            </w:r>
            <w:r>
              <w:rPr>
                <w:sz w:val="24"/>
              </w:rPr>
              <w:t>принципах организации</w:t>
            </w:r>
            <w:r>
              <w:rPr>
                <w:spacing w:val="1"/>
                <w:sz w:val="24"/>
              </w:rPr>
              <w:t xml:space="preserve"> </w:t>
            </w:r>
            <w:r>
              <w:rPr>
                <w:sz w:val="24"/>
              </w:rPr>
              <w:t>местного самоуправления в</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"consultantplus://offline/ref%3D0E8C51EFF77574B8234277044BEEA748D73C0903A352BC298B11C4BCAE67C42E307622397D7873B19E23B74127nB48H"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экономического развития</w:t>
            </w:r>
            <w:r>
              <w:rPr>
                <w:spacing w:val="1"/>
                <w:sz w:val="24"/>
              </w:rPr>
              <w:t xml:space="preserve"> </w:t>
            </w:r>
            <w:r>
              <w:rPr>
                <w:sz w:val="24"/>
              </w:rPr>
              <w:t>Российской Федерации от 30</w:t>
            </w:r>
            <w:r>
              <w:rPr>
                <w:spacing w:val="-57"/>
                <w:sz w:val="24"/>
              </w:rPr>
              <w:t xml:space="preserve"> </w:t>
            </w:r>
            <w:r>
              <w:rPr>
                <w:sz w:val="24"/>
              </w:rPr>
              <w:t>августа 2011 г. N 424 "Об</w:t>
            </w:r>
            <w:r>
              <w:rPr>
                <w:spacing w:val="1"/>
                <w:sz w:val="24"/>
              </w:rPr>
              <w:t xml:space="preserve"> </w:t>
            </w:r>
            <w:r>
              <w:rPr>
                <w:sz w:val="24"/>
              </w:rPr>
              <w:t>утверждении</w:t>
            </w:r>
            <w:r>
              <w:rPr>
                <w:spacing w:val="-1"/>
                <w:sz w:val="24"/>
              </w:rPr>
              <w:t xml:space="preserve"> </w:t>
            </w:r>
            <w:r>
              <w:rPr>
                <w:sz w:val="24"/>
              </w:rPr>
              <w:t>порядка</w:t>
            </w:r>
          </w:p>
          <w:p>
            <w:pPr>
              <w:pStyle w:val="8"/>
              <w:spacing w:before="1"/>
              <w:ind w:left="76" w:right="68" w:firstLine="8"/>
              <w:jc w:val="center"/>
              <w:rPr>
                <w:sz w:val="24"/>
              </w:rPr>
            </w:pPr>
            <w:r>
              <w:rPr>
                <w:sz w:val="24"/>
              </w:rPr>
              <w:t>ведения органами местного</w:t>
            </w:r>
            <w:r>
              <w:rPr>
                <w:spacing w:val="1"/>
                <w:sz w:val="24"/>
              </w:rPr>
              <w:t xml:space="preserve"> </w:t>
            </w:r>
            <w:r>
              <w:rPr>
                <w:sz w:val="24"/>
              </w:rPr>
              <w:t>самоуправления реестров</w:t>
            </w:r>
            <w:r>
              <w:rPr>
                <w:spacing w:val="1"/>
                <w:sz w:val="24"/>
              </w:rPr>
              <w:t xml:space="preserve"> </w:t>
            </w:r>
            <w:r>
              <w:rPr>
                <w:sz w:val="24"/>
              </w:rPr>
              <w:t>муниципального</w:t>
            </w:r>
            <w:r>
              <w:rPr>
                <w:spacing w:val="1"/>
                <w:sz w:val="24"/>
              </w:rPr>
              <w:t xml:space="preserve"> </w:t>
            </w:r>
            <w:r>
              <w:rPr>
                <w:sz w:val="24"/>
              </w:rPr>
              <w:t>имущества", Постановлени</w:t>
            </w:r>
            <w:r>
              <w:rPr>
                <w:sz w:val="24"/>
                <w:lang w:val="ru-RU"/>
              </w:rPr>
              <w:t>я</w:t>
            </w:r>
            <w:r>
              <w:rPr>
                <w:spacing w:val="-57"/>
                <w:sz w:val="24"/>
              </w:rPr>
              <w:t xml:space="preserve"> </w:t>
            </w:r>
            <w:r>
              <w:rPr>
                <w:sz w:val="24"/>
              </w:rPr>
              <w:t>администрации</w:t>
            </w:r>
            <w:r>
              <w:rPr>
                <w:spacing w:val="1"/>
                <w:sz w:val="24"/>
              </w:rPr>
              <w:t xml:space="preserve"> </w:t>
            </w:r>
            <w:r>
              <w:rPr>
                <w:sz w:val="24"/>
              </w:rPr>
              <w:t>муниципального</w:t>
            </w:r>
            <w:r>
              <w:rPr>
                <w:spacing w:val="1"/>
                <w:sz w:val="24"/>
              </w:rPr>
              <w:t xml:space="preserve"> </w:t>
            </w:r>
            <w:r>
              <w:rPr>
                <w:sz w:val="24"/>
              </w:rPr>
              <w:t xml:space="preserve">образования </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6" w:hRule="atLeast"/>
        </w:trPr>
        <w:tc>
          <w:tcPr>
            <w:tcW w:w="850" w:type="dxa"/>
          </w:tcPr>
          <w:p>
            <w:pPr>
              <w:pStyle w:val="8"/>
              <w:spacing w:before="92"/>
              <w:ind w:left="215"/>
              <w:rPr>
                <w:sz w:val="24"/>
              </w:rPr>
            </w:pPr>
            <w:r>
              <w:rPr>
                <w:sz w:val="24"/>
              </w:rPr>
              <w:t>3.25</w:t>
            </w:r>
          </w:p>
        </w:tc>
        <w:tc>
          <w:tcPr>
            <w:tcW w:w="3401" w:type="dxa"/>
          </w:tcPr>
          <w:p>
            <w:pPr>
              <w:pStyle w:val="8"/>
              <w:tabs>
                <w:tab w:val="left" w:pos="1518"/>
                <w:tab w:val="left" w:pos="2516"/>
              </w:tabs>
              <w:spacing w:before="92"/>
              <w:ind w:left="64" w:right="46"/>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предоставления информации из</w:t>
            </w:r>
            <w:r>
              <w:rPr>
                <w:spacing w:val="-57"/>
                <w:sz w:val="24"/>
              </w:rPr>
              <w:t xml:space="preserve"> </w:t>
            </w:r>
            <w:r>
              <w:rPr>
                <w:sz w:val="24"/>
              </w:rPr>
              <w:t>реестра</w:t>
            </w:r>
            <w:r>
              <w:rPr>
                <w:sz w:val="24"/>
              </w:rPr>
              <w:tab/>
            </w:r>
            <w:r>
              <w:rPr>
                <w:sz w:val="24"/>
              </w:rPr>
              <w:t>государственного</w:t>
            </w:r>
            <w:r>
              <w:rPr>
                <w:spacing w:val="-58"/>
                <w:sz w:val="24"/>
              </w:rPr>
              <w:t xml:space="preserve"> </w:t>
            </w:r>
            <w:r>
              <w:rPr>
                <w:sz w:val="24"/>
              </w:rPr>
              <w:t>(муниципального)</w:t>
            </w:r>
            <w:r>
              <w:rPr>
                <w:spacing w:val="-6"/>
                <w:sz w:val="24"/>
              </w:rPr>
              <w:t xml:space="preserve"> </w:t>
            </w:r>
            <w:r>
              <w:rPr>
                <w:sz w:val="24"/>
              </w:rPr>
              <w:t>имущества</w:t>
            </w:r>
          </w:p>
        </w:tc>
        <w:tc>
          <w:tcPr>
            <w:tcW w:w="3121" w:type="dxa"/>
          </w:tcPr>
          <w:p>
            <w:pPr>
              <w:pStyle w:val="8"/>
              <w:spacing w:before="92"/>
              <w:ind w:left="68" w:right="58"/>
              <w:jc w:val="center"/>
              <w:rPr>
                <w:sz w:val="24"/>
              </w:rPr>
            </w:pPr>
            <w:r>
              <w:rPr>
                <w:sz w:val="24"/>
              </w:rPr>
              <w:t xml:space="preserve">Федеральный </w:t>
            </w:r>
            <w:r>
              <w:fldChar w:fldCharType="begin"/>
            </w:r>
            <w:r>
              <w:instrText xml:space="preserve"> HYPERLINK "consultantplus://offline/ref%3D0E8C51EFF77574B8234277044BEEA748D7370400AA53BC298B11C4BCAE67C42E307622397D7873B19E23B74127nB48H" \h </w:instrText>
            </w:r>
            <w:r>
              <w:fldChar w:fldCharType="separate"/>
            </w:r>
            <w:r>
              <w:rPr>
                <w:color w:val="0000FF"/>
                <w:sz w:val="24"/>
              </w:rPr>
              <w:t xml:space="preserve">закон </w:t>
            </w:r>
            <w:r>
              <w:rPr>
                <w:color w:val="0000FF"/>
                <w:sz w:val="24"/>
              </w:rPr>
              <w:fldChar w:fldCharType="end"/>
            </w:r>
            <w:r>
              <w:rPr>
                <w:sz w:val="24"/>
              </w:rPr>
              <w:t>от 27</w:t>
            </w:r>
            <w:r>
              <w:rPr>
                <w:spacing w:val="-57"/>
                <w:sz w:val="24"/>
              </w:rPr>
              <w:t xml:space="preserve"> </w:t>
            </w:r>
            <w:r>
              <w:rPr>
                <w:sz w:val="24"/>
              </w:rPr>
              <w:t>июля</w:t>
            </w:r>
            <w:r>
              <w:rPr>
                <w:spacing w:val="-2"/>
                <w:sz w:val="24"/>
              </w:rPr>
              <w:t xml:space="preserve"> </w:t>
            </w:r>
            <w:r>
              <w:rPr>
                <w:sz w:val="24"/>
              </w:rPr>
              <w:t>2010 г.</w:t>
            </w:r>
          </w:p>
          <w:p>
            <w:pPr>
              <w:pStyle w:val="8"/>
              <w:spacing w:before="1"/>
              <w:ind w:left="119" w:right="108"/>
              <w:jc w:val="center"/>
              <w:rPr>
                <w:sz w:val="24"/>
              </w:rPr>
            </w:pPr>
            <w:r>
              <w:rPr>
                <w:sz w:val="24"/>
              </w:rPr>
              <w:t>N 210-ФЗ "Об организации</w:t>
            </w:r>
            <w:r>
              <w:rPr>
                <w:spacing w:val="-57"/>
                <w:sz w:val="24"/>
              </w:rPr>
              <w:t xml:space="preserve"> </w:t>
            </w:r>
            <w:r>
              <w:rPr>
                <w:sz w:val="24"/>
              </w:rPr>
              <w:t>предоставления</w:t>
            </w:r>
            <w:r>
              <w:rPr>
                <w:spacing w:val="1"/>
                <w:sz w:val="24"/>
              </w:rPr>
              <w:t xml:space="preserve"> </w:t>
            </w:r>
            <w:r>
              <w:rPr>
                <w:sz w:val="24"/>
              </w:rPr>
              <w:t>государственных и</w:t>
            </w:r>
            <w:r>
              <w:rPr>
                <w:spacing w:val="1"/>
                <w:sz w:val="24"/>
              </w:rPr>
              <w:t xml:space="preserve"> </w:t>
            </w:r>
            <w:r>
              <w:rPr>
                <w:sz w:val="24"/>
              </w:rPr>
              <w:t>муниципальных услуг";</w:t>
            </w:r>
            <w:r>
              <w:rPr>
                <w:spacing w:val="1"/>
                <w:sz w:val="24"/>
              </w:rPr>
              <w:t xml:space="preserve"> </w:t>
            </w:r>
          </w:p>
          <w:p>
            <w:pPr>
              <w:pStyle w:val="8"/>
              <w:spacing w:before="1"/>
              <w:ind w:left="64" w:right="52"/>
              <w:jc w:val="center"/>
              <w:rPr>
                <w:sz w:val="24"/>
              </w:rPr>
            </w:pPr>
            <w:r>
              <w:fldChar w:fldCharType="begin"/>
            </w:r>
            <w:r>
              <w:instrText xml:space="preserve"> HYPERLINK "consultantplus://offline/ref%3D0E8C51EFF77574B8234277044BEEA748D03F090FA959BC298B11C4BCAE67C42E22767A357F706BB29D36E11061EF2ED572411645DCA87947n548H" \h </w:instrText>
            </w:r>
            <w:r>
              <w:fldChar w:fldCharType="separate"/>
            </w:r>
            <w:r>
              <w:rPr>
                <w:color w:val="0000FF"/>
                <w:sz w:val="24"/>
              </w:rPr>
              <w:t xml:space="preserve">статья 51 </w:t>
            </w:r>
            <w:r>
              <w:rPr>
                <w:color w:val="0000FF"/>
                <w:sz w:val="24"/>
              </w:rPr>
              <w:fldChar w:fldCharType="end"/>
            </w:r>
            <w:r>
              <w:rPr>
                <w:sz w:val="24"/>
              </w:rPr>
              <w:t>Федерального</w:t>
            </w:r>
            <w:r>
              <w:rPr>
                <w:spacing w:val="1"/>
                <w:sz w:val="24"/>
              </w:rPr>
              <w:t xml:space="preserve"> </w:t>
            </w:r>
            <w:r>
              <w:rPr>
                <w:sz w:val="24"/>
              </w:rPr>
              <w:t>закона</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октября</w:t>
            </w:r>
            <w:r>
              <w:rPr>
                <w:spacing w:val="-1"/>
                <w:sz w:val="24"/>
              </w:rPr>
              <w:t xml:space="preserve"> </w:t>
            </w:r>
            <w:r>
              <w:rPr>
                <w:sz w:val="24"/>
              </w:rPr>
              <w:t>2003</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131-ФЗ "Об общих</w:t>
            </w:r>
            <w:r>
              <w:rPr>
                <w:spacing w:val="1"/>
                <w:sz w:val="24"/>
              </w:rPr>
              <w:t xml:space="preserve"> </w:t>
            </w:r>
            <w:r>
              <w:rPr>
                <w:sz w:val="24"/>
              </w:rPr>
              <w:t>принципах организации</w:t>
            </w:r>
            <w:r>
              <w:rPr>
                <w:spacing w:val="1"/>
                <w:sz w:val="24"/>
              </w:rPr>
              <w:t xml:space="preserve"> </w:t>
            </w:r>
            <w:r>
              <w:rPr>
                <w:sz w:val="24"/>
              </w:rPr>
              <w:t>местного самоуправления в</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"consultantplus://offline/ref%3D0E8C51EFF77574B8234277044BEEA748D73C0903A352BC298B11C4BCAE67C42E307622397D7873B19E23B74127nB48H"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экономического развития</w:t>
            </w:r>
            <w:r>
              <w:rPr>
                <w:spacing w:val="1"/>
                <w:sz w:val="24"/>
              </w:rPr>
              <w:t xml:space="preserve"> </w:t>
            </w:r>
            <w:r>
              <w:rPr>
                <w:sz w:val="24"/>
              </w:rPr>
              <w:t>Российской Федерации от 30</w:t>
            </w:r>
            <w:r>
              <w:rPr>
                <w:spacing w:val="-57"/>
                <w:sz w:val="24"/>
              </w:rPr>
              <w:t xml:space="preserve"> </w:t>
            </w:r>
            <w:r>
              <w:rPr>
                <w:sz w:val="24"/>
              </w:rPr>
              <w:t>августа 2011 г. N 424 "Об</w:t>
            </w:r>
            <w:r>
              <w:rPr>
                <w:spacing w:val="1"/>
                <w:sz w:val="24"/>
              </w:rPr>
              <w:t xml:space="preserve"> </w:t>
            </w:r>
            <w:r>
              <w:rPr>
                <w:sz w:val="24"/>
              </w:rPr>
              <w:t>утверждении</w:t>
            </w:r>
            <w:r>
              <w:rPr>
                <w:spacing w:val="-1"/>
                <w:sz w:val="24"/>
              </w:rPr>
              <w:t xml:space="preserve"> </w:t>
            </w:r>
            <w:r>
              <w:rPr>
                <w:sz w:val="24"/>
              </w:rPr>
              <w:t>Порядка</w:t>
            </w:r>
          </w:p>
          <w:p>
            <w:pPr>
              <w:pStyle w:val="8"/>
              <w:spacing w:before="92"/>
              <w:ind w:left="131" w:right="120" w:hanging="2"/>
              <w:jc w:val="center"/>
              <w:rPr>
                <w:sz w:val="24"/>
              </w:rPr>
            </w:pPr>
            <w:r>
              <w:rPr>
                <w:sz w:val="24"/>
              </w:rPr>
              <w:t>ведения органами местного</w:t>
            </w:r>
            <w:r>
              <w:rPr>
                <w:spacing w:val="-57"/>
                <w:sz w:val="24"/>
              </w:rPr>
              <w:t xml:space="preserve"> </w:t>
            </w:r>
            <w:r>
              <w:rPr>
                <w:sz w:val="24"/>
              </w:rPr>
              <w:t>самоуправления реестров</w:t>
            </w:r>
            <w:r>
              <w:rPr>
                <w:spacing w:val="1"/>
                <w:sz w:val="24"/>
              </w:rPr>
              <w:t xml:space="preserve"> </w:t>
            </w:r>
            <w:r>
              <w:rPr>
                <w:sz w:val="24"/>
              </w:rPr>
              <w:t>муниципального</w:t>
            </w:r>
            <w:r>
              <w:rPr>
                <w:spacing w:val="1"/>
                <w:sz w:val="24"/>
              </w:rPr>
              <w:t xml:space="preserve"> </w:t>
            </w:r>
            <w:r>
              <w:rPr>
                <w:sz w:val="24"/>
              </w:rPr>
              <w:t>имущества";</w:t>
            </w:r>
            <w:r>
              <w:rPr>
                <w:spacing w:val="1"/>
                <w:sz w:val="24"/>
              </w:rPr>
              <w:t xml:space="preserve"> </w:t>
            </w:r>
            <w:r>
              <w:fldChar w:fldCharType="begin"/>
            </w:r>
            <w:r>
              <w:instrText xml:space="preserve"> HYPERLINK "consultantplus://offline/ref%3D0E8C51EFF77574B8234277044BEEA748D03F0A05A85BBC298B11C4BCAE67C42E307622397D7873B19E23B74127nB48H" \h </w:instrText>
            </w:r>
            <w:r>
              <w:fldChar w:fldCharType="separate"/>
            </w:r>
            <w:r>
              <w:rPr>
                <w:color w:val="0000FF"/>
                <w:sz w:val="24"/>
              </w:rPr>
              <w:t>постановление</w:t>
            </w:r>
            <w:r>
              <w:rPr>
                <w:color w:val="0000FF"/>
                <w:sz w:val="24"/>
              </w:rPr>
              <w:fldChar w:fldCharType="end"/>
            </w:r>
            <w:r>
              <w:rPr>
                <w:rFonts w:hint="default"/>
                <w:color w:val="0000FF"/>
                <w:sz w:val="24"/>
                <w:lang w:val="ru-RU"/>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16</w:t>
            </w:r>
            <w:r>
              <w:rPr>
                <w:spacing w:val="-4"/>
                <w:sz w:val="24"/>
              </w:rPr>
              <w:t xml:space="preserve"> </w:t>
            </w:r>
            <w:r>
              <w:rPr>
                <w:sz w:val="24"/>
              </w:rPr>
              <w:t>июля</w:t>
            </w:r>
            <w:r>
              <w:rPr>
                <w:spacing w:val="-7"/>
                <w:sz w:val="24"/>
              </w:rPr>
              <w:t xml:space="preserve"> </w:t>
            </w:r>
            <w:r>
              <w:rPr>
                <w:sz w:val="24"/>
              </w:rPr>
              <w:t>2007</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447 "О</w:t>
            </w:r>
          </w:p>
          <w:p>
            <w:pPr>
              <w:pStyle w:val="8"/>
              <w:ind w:left="184" w:right="173" w:hanging="3"/>
              <w:jc w:val="center"/>
              <w:rPr>
                <w:sz w:val="24"/>
              </w:rPr>
            </w:pPr>
            <w:r>
              <w:rPr>
                <w:sz w:val="24"/>
              </w:rPr>
              <w:t>совершенствовании учета</w:t>
            </w:r>
            <w:r>
              <w:rPr>
                <w:spacing w:val="1"/>
                <w:sz w:val="24"/>
              </w:rPr>
              <w:t xml:space="preserve"> </w:t>
            </w:r>
            <w:r>
              <w:rPr>
                <w:spacing w:val="-1"/>
                <w:sz w:val="24"/>
              </w:rPr>
              <w:t>федерального</w:t>
            </w:r>
            <w:r>
              <w:rPr>
                <w:spacing w:val="-7"/>
                <w:sz w:val="24"/>
              </w:rPr>
              <w:t xml:space="preserve"> </w:t>
            </w:r>
            <w:r>
              <w:rPr>
                <w:sz w:val="24"/>
              </w:rPr>
              <w:t>имущества",</w:t>
            </w:r>
          </w:p>
          <w:p>
            <w:pPr>
              <w:pStyle w:val="8"/>
              <w:spacing w:before="1"/>
              <w:ind w:left="700" w:right="691" w:firstLine="79"/>
              <w:jc w:val="both"/>
              <w:rPr>
                <w:sz w:val="24"/>
              </w:rPr>
            </w:pPr>
            <w:r>
              <w:rPr>
                <w:sz w:val="24"/>
              </w:rPr>
              <w:t>Постановлени</w:t>
            </w:r>
            <w:r>
              <w:rPr>
                <w:sz w:val="24"/>
                <w:lang w:val="ru-RU"/>
              </w:rPr>
              <w:t>я</w:t>
            </w:r>
            <w:r>
              <w:rPr>
                <w:spacing w:val="1"/>
                <w:sz w:val="24"/>
              </w:rPr>
              <w:t xml:space="preserve"> </w:t>
            </w:r>
            <w:r>
              <w:rPr>
                <w:sz w:val="24"/>
              </w:rPr>
              <w:t>администрации</w:t>
            </w:r>
            <w:r>
              <w:rPr>
                <w:spacing w:val="1"/>
                <w:sz w:val="24"/>
              </w:rPr>
              <w:t xml:space="preserve"> </w:t>
            </w:r>
            <w:r>
              <w:rPr>
                <w:spacing w:val="-1"/>
                <w:sz w:val="24"/>
              </w:rPr>
              <w:t>муниципального</w:t>
            </w:r>
          </w:p>
          <w:p>
            <w:pPr>
              <w:pStyle w:val="8"/>
              <w:spacing w:before="1"/>
              <w:ind w:left="144" w:right="133"/>
              <w:jc w:val="center"/>
              <w:rPr>
                <w:sz w:val="24"/>
              </w:rPr>
            </w:pPr>
            <w:r>
              <w:rPr>
                <w:sz w:val="24"/>
              </w:rPr>
              <w:t xml:space="preserve">образования </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8" w:hRule="atLeast"/>
        </w:trPr>
        <w:tc>
          <w:tcPr>
            <w:tcW w:w="850" w:type="dxa"/>
          </w:tcPr>
          <w:p>
            <w:pPr>
              <w:pStyle w:val="8"/>
              <w:spacing w:before="92"/>
              <w:ind w:left="215"/>
              <w:rPr>
                <w:sz w:val="24"/>
              </w:rPr>
            </w:pPr>
            <w:r>
              <w:rPr>
                <w:sz w:val="24"/>
              </w:rPr>
              <w:t>3.26</w:t>
            </w:r>
          </w:p>
        </w:tc>
        <w:tc>
          <w:tcPr>
            <w:tcW w:w="3401" w:type="dxa"/>
          </w:tcPr>
          <w:p>
            <w:pPr>
              <w:pStyle w:val="8"/>
              <w:spacing w:before="92"/>
              <w:ind w:left="64"/>
              <w:rPr>
                <w:sz w:val="24"/>
              </w:rPr>
            </w:pPr>
            <w:r>
              <w:rPr>
                <w:sz w:val="24"/>
              </w:rPr>
              <w:t>Несоблюдение</w:t>
            </w:r>
          </w:p>
          <w:p>
            <w:pPr>
              <w:pStyle w:val="8"/>
              <w:tabs>
                <w:tab w:val="left" w:pos="1777"/>
                <w:tab w:val="left" w:pos="1829"/>
                <w:tab w:val="left" w:pos="2157"/>
                <w:tab w:val="left" w:pos="2516"/>
                <w:tab w:val="left" w:pos="2568"/>
                <w:tab w:val="left" w:pos="2674"/>
              </w:tabs>
              <w:ind w:left="64" w:right="46"/>
              <w:rPr>
                <w:sz w:val="24"/>
              </w:rPr>
            </w:pPr>
            <w:r>
              <w:rPr>
                <w:sz w:val="24"/>
              </w:rPr>
              <w:t>правообладателем</w:t>
            </w:r>
            <w:r>
              <w:rPr>
                <w:sz w:val="24"/>
              </w:rPr>
              <w:tab/>
            </w:r>
            <w:r>
              <w:rPr>
                <w:sz w:val="24"/>
              </w:rPr>
              <w:tab/>
            </w:r>
            <w:r>
              <w:rPr>
                <w:spacing w:val="-1"/>
                <w:sz w:val="24"/>
              </w:rPr>
              <w:t>порядка</w:t>
            </w:r>
            <w:r>
              <w:rPr>
                <w:spacing w:val="-57"/>
                <w:sz w:val="24"/>
              </w:rPr>
              <w:t xml:space="preserve"> </w:t>
            </w:r>
            <w:r>
              <w:rPr>
                <w:sz w:val="24"/>
              </w:rPr>
              <w:t>предоставления</w:t>
            </w:r>
            <w:r>
              <w:rPr>
                <w:spacing w:val="1"/>
                <w:sz w:val="24"/>
              </w:rPr>
              <w:t xml:space="preserve"> </w:t>
            </w:r>
            <w:r>
              <w:rPr>
                <w:sz w:val="24"/>
              </w:rPr>
              <w:t>сведений</w:t>
            </w:r>
            <w:r>
              <w:rPr>
                <w:spacing w:val="1"/>
                <w:sz w:val="24"/>
              </w:rPr>
              <w:t xml:space="preserve"> </w:t>
            </w:r>
            <w:r>
              <w:rPr>
                <w:sz w:val="24"/>
              </w:rPr>
              <w:t>для</w:t>
            </w:r>
            <w:r>
              <w:rPr>
                <w:spacing w:val="-57"/>
                <w:sz w:val="24"/>
              </w:rPr>
              <w:t xml:space="preserve"> </w:t>
            </w:r>
            <w:r>
              <w:rPr>
                <w:sz w:val="24"/>
              </w:rPr>
              <w:t>внесения</w:t>
            </w:r>
            <w:r>
              <w:rPr>
                <w:sz w:val="24"/>
              </w:rPr>
              <w:tab/>
            </w:r>
            <w:r>
              <w:rPr>
                <w:sz w:val="24"/>
              </w:rPr>
              <w:t>в</w:t>
            </w:r>
            <w:r>
              <w:rPr>
                <w:sz w:val="24"/>
              </w:rPr>
              <w:tab/>
            </w:r>
            <w:r>
              <w:rPr>
                <w:sz w:val="24"/>
              </w:rPr>
              <w:tab/>
            </w:r>
            <w:r>
              <w:rPr>
                <w:sz w:val="24"/>
              </w:rPr>
              <w:tab/>
            </w:r>
            <w:r>
              <w:rPr>
                <w:sz w:val="24"/>
              </w:rPr>
              <w:tab/>
            </w:r>
            <w:r>
              <w:rPr>
                <w:spacing w:val="-1"/>
                <w:sz w:val="24"/>
              </w:rPr>
              <w:t>реестр</w:t>
            </w:r>
            <w:r>
              <w:rPr>
                <w:spacing w:val="-57"/>
                <w:sz w:val="24"/>
              </w:rPr>
              <w:t xml:space="preserve"> </w:t>
            </w:r>
            <w:r>
              <w:rPr>
                <w:sz w:val="24"/>
              </w:rPr>
              <w:t>государственного</w:t>
            </w:r>
            <w:r>
              <w:rPr>
                <w:spacing w:val="1"/>
                <w:sz w:val="24"/>
              </w:rPr>
              <w:t xml:space="preserve"> </w:t>
            </w:r>
            <w:r>
              <w:rPr>
                <w:sz w:val="24"/>
              </w:rPr>
              <w:t>(муниципального)</w:t>
            </w:r>
            <w:r>
              <w:rPr>
                <w:sz w:val="24"/>
              </w:rPr>
              <w:tab/>
            </w:r>
            <w:r>
              <w:rPr>
                <w:sz w:val="24"/>
              </w:rPr>
              <w:t>имущества,</w:t>
            </w:r>
            <w:r>
              <w:rPr>
                <w:spacing w:val="-57"/>
                <w:sz w:val="24"/>
              </w:rPr>
              <w:t xml:space="preserve"> </w:t>
            </w:r>
            <w:r>
              <w:rPr>
                <w:sz w:val="24"/>
              </w:rPr>
              <w:t>исключения</w:t>
            </w:r>
            <w:r>
              <w:rPr>
                <w:sz w:val="24"/>
              </w:rPr>
              <w:tab/>
            </w:r>
            <w:r>
              <w:rPr>
                <w:sz w:val="24"/>
              </w:rPr>
              <w:tab/>
            </w:r>
            <w:r>
              <w:rPr>
                <w:sz w:val="24"/>
              </w:rPr>
              <w:t>из</w:t>
            </w:r>
            <w:r>
              <w:rPr>
                <w:sz w:val="24"/>
              </w:rPr>
              <w:tab/>
            </w:r>
            <w:r>
              <w:rPr>
                <w:sz w:val="24"/>
              </w:rPr>
              <w:tab/>
            </w:r>
            <w:r>
              <w:rPr>
                <w:sz w:val="24"/>
              </w:rPr>
              <w:tab/>
            </w:r>
            <w:r>
              <w:rPr>
                <w:spacing w:val="-1"/>
                <w:sz w:val="24"/>
              </w:rPr>
              <w:t>реестра</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6"/>
                <w:sz w:val="24"/>
              </w:rPr>
              <w:t xml:space="preserve"> </w:t>
            </w:r>
            <w:r>
              <w:rPr>
                <w:sz w:val="24"/>
              </w:rPr>
              <w:t>имущества</w:t>
            </w:r>
          </w:p>
        </w:tc>
        <w:tc>
          <w:tcPr>
            <w:tcW w:w="3121" w:type="dxa"/>
          </w:tcPr>
          <w:p>
            <w:pPr>
              <w:pStyle w:val="8"/>
              <w:spacing w:before="92"/>
              <w:ind w:left="131" w:right="120" w:firstLine="2"/>
              <w:jc w:val="center"/>
              <w:rPr>
                <w:sz w:val="24"/>
              </w:rPr>
            </w:pPr>
            <w:r>
              <w:fldChar w:fldCharType="begin"/>
            </w:r>
            <w:r>
              <w:instrText xml:space="preserve"> HYPERLINK "consultantplus://offline/ref%3D0E8C51EFF77574B8234277044BEEA748D03F0A05A85BBC298B11C4BCAE67C42E307622397D7873B19E23B74127nB48H"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16</w:t>
            </w:r>
            <w:r>
              <w:rPr>
                <w:spacing w:val="-4"/>
                <w:sz w:val="24"/>
              </w:rPr>
              <w:t xml:space="preserve"> </w:t>
            </w:r>
            <w:r>
              <w:rPr>
                <w:sz w:val="24"/>
              </w:rPr>
              <w:t>июля</w:t>
            </w:r>
            <w:r>
              <w:rPr>
                <w:spacing w:val="-7"/>
                <w:sz w:val="24"/>
              </w:rPr>
              <w:t xml:space="preserve"> </w:t>
            </w:r>
            <w:r>
              <w:rPr>
                <w:sz w:val="24"/>
              </w:rPr>
              <w:t>2007</w:t>
            </w:r>
            <w:r>
              <w:rPr>
                <w:spacing w:val="-57"/>
                <w:sz w:val="24"/>
              </w:rPr>
              <w:t xml:space="preserve"> </w:t>
            </w:r>
            <w:r>
              <w:rPr>
                <w:sz w:val="24"/>
              </w:rPr>
              <w:t>г.</w:t>
            </w:r>
            <w:r>
              <w:rPr>
                <w:spacing w:val="-2"/>
                <w:sz w:val="24"/>
              </w:rPr>
              <w:t xml:space="preserve"> </w:t>
            </w:r>
            <w:r>
              <w:rPr>
                <w:sz w:val="24"/>
              </w:rPr>
              <w:t>N</w:t>
            </w:r>
            <w:r>
              <w:rPr>
                <w:spacing w:val="-1"/>
                <w:sz w:val="24"/>
              </w:rPr>
              <w:t xml:space="preserve"> </w:t>
            </w:r>
            <w:r>
              <w:rPr>
                <w:sz w:val="24"/>
              </w:rPr>
              <w:t>447 "О</w:t>
            </w:r>
          </w:p>
          <w:p>
            <w:pPr>
              <w:pStyle w:val="8"/>
              <w:ind w:left="69" w:right="58"/>
              <w:jc w:val="center"/>
              <w:rPr>
                <w:sz w:val="24"/>
              </w:rPr>
            </w:pPr>
            <w:r>
              <w:rPr>
                <w:sz w:val="24"/>
              </w:rPr>
              <w:t>совершенствовании учета</w:t>
            </w:r>
            <w:r>
              <w:rPr>
                <w:spacing w:val="1"/>
                <w:sz w:val="24"/>
              </w:rPr>
              <w:t xml:space="preserve"> </w:t>
            </w:r>
            <w:r>
              <w:rPr>
                <w:spacing w:val="-1"/>
                <w:sz w:val="24"/>
              </w:rPr>
              <w:t xml:space="preserve">федерального </w:t>
            </w:r>
            <w:r>
              <w:rPr>
                <w:sz w:val="24"/>
              </w:rPr>
              <w:t>имущества";</w:t>
            </w:r>
            <w:r>
              <w:rPr>
                <w:spacing w:val="-57"/>
                <w:sz w:val="24"/>
              </w:rPr>
              <w:t xml:space="preserve"> </w:t>
            </w:r>
          </w:p>
          <w:p>
            <w:pPr>
              <w:pStyle w:val="8"/>
              <w:spacing w:before="1"/>
              <w:ind w:left="64" w:right="50" w:hanging="1"/>
              <w:jc w:val="center"/>
              <w:rPr>
                <w:sz w:val="24"/>
              </w:rPr>
            </w:pPr>
            <w:r>
              <w:fldChar w:fldCharType="begin"/>
            </w:r>
            <w:r>
              <w:instrText xml:space="preserve"> HYPERLINK "consultantplus://offline/ref%3D0E8C51EFF77574B8234277044BEEA748D03F090FA959BC298B11C4BCAE67C42E22767A357F706BB29D36E11061EF2ED572411645DCA87947n548H" \h </w:instrText>
            </w:r>
            <w:r>
              <w:fldChar w:fldCharType="separate"/>
            </w:r>
            <w:r>
              <w:rPr>
                <w:color w:val="0000FF"/>
                <w:sz w:val="24"/>
              </w:rPr>
              <w:t xml:space="preserve">статья 51 </w:t>
            </w:r>
            <w:r>
              <w:rPr>
                <w:color w:val="0000FF"/>
                <w:sz w:val="24"/>
              </w:rPr>
              <w:fldChar w:fldCharType="end"/>
            </w:r>
            <w:r>
              <w:rPr>
                <w:sz w:val="24"/>
              </w:rPr>
              <w:t>Федерального</w:t>
            </w:r>
            <w:r>
              <w:rPr>
                <w:spacing w:val="1"/>
                <w:sz w:val="24"/>
              </w:rPr>
              <w:t xml:space="preserve"> </w:t>
            </w:r>
            <w:r>
              <w:rPr>
                <w:sz w:val="24"/>
              </w:rPr>
              <w:t>закона от 6 октября 2003 г. N</w:t>
            </w:r>
            <w:r>
              <w:rPr>
                <w:spacing w:val="-57"/>
                <w:sz w:val="24"/>
              </w:rPr>
              <w:t xml:space="preserve"> </w:t>
            </w:r>
            <w:r>
              <w:rPr>
                <w:sz w:val="24"/>
              </w:rPr>
              <w:t>131-ФЗ "Об общих</w:t>
            </w:r>
            <w:r>
              <w:rPr>
                <w:spacing w:val="1"/>
                <w:sz w:val="24"/>
              </w:rPr>
              <w:t xml:space="preserve"> </w:t>
            </w:r>
            <w:r>
              <w:rPr>
                <w:sz w:val="24"/>
              </w:rPr>
              <w:t>принципах организации</w:t>
            </w:r>
            <w:r>
              <w:rPr>
                <w:spacing w:val="1"/>
                <w:sz w:val="24"/>
              </w:rPr>
              <w:t xml:space="preserve"> </w:t>
            </w:r>
            <w:r>
              <w:rPr>
                <w:sz w:val="24"/>
              </w:rPr>
              <w:t>местного самоуправления в</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"consultantplus://offline/ref%3D0E8C51EFF77574B8234277044BEEA748D73C0903A352BC298B11C4BCAE67C42E307622397D7873B19E23B74127nB48H" \h </w:instrText>
            </w:r>
            <w:r>
              <w:fldChar w:fldCharType="separate"/>
            </w:r>
            <w:r>
              <w:rPr>
                <w:color w:val="0000FF"/>
                <w:sz w:val="24"/>
              </w:rPr>
              <w:t xml:space="preserve">приказ </w:t>
            </w:r>
            <w:r>
              <w:rPr>
                <w:color w:val="0000FF"/>
                <w:sz w:val="24"/>
              </w:rPr>
              <w:fldChar w:fldCharType="end"/>
            </w:r>
            <w:r>
              <w:rPr>
                <w:sz w:val="24"/>
              </w:rPr>
              <w:t>Министерства</w:t>
            </w:r>
            <w:r>
              <w:rPr>
                <w:spacing w:val="1"/>
                <w:sz w:val="24"/>
              </w:rPr>
              <w:t xml:space="preserve"> </w:t>
            </w:r>
            <w:r>
              <w:rPr>
                <w:sz w:val="24"/>
              </w:rPr>
              <w:t>экономического развития</w:t>
            </w:r>
            <w:r>
              <w:rPr>
                <w:spacing w:val="1"/>
                <w:sz w:val="24"/>
              </w:rPr>
              <w:t xml:space="preserve"> </w:t>
            </w:r>
            <w:r>
              <w:rPr>
                <w:sz w:val="24"/>
              </w:rPr>
              <w:t>Российской Федерации от 30</w:t>
            </w:r>
            <w:r>
              <w:rPr>
                <w:spacing w:val="-57"/>
                <w:sz w:val="24"/>
              </w:rPr>
              <w:t xml:space="preserve"> </w:t>
            </w:r>
            <w:r>
              <w:rPr>
                <w:sz w:val="24"/>
              </w:rPr>
              <w:t>августа 2011 г. N 424 "Об</w:t>
            </w:r>
            <w:r>
              <w:rPr>
                <w:spacing w:val="1"/>
                <w:sz w:val="24"/>
              </w:rPr>
              <w:t xml:space="preserve"> </w:t>
            </w:r>
            <w:r>
              <w:rPr>
                <w:sz w:val="24"/>
              </w:rPr>
              <w:t>утверждении</w:t>
            </w:r>
            <w:r>
              <w:rPr>
                <w:spacing w:val="-1"/>
                <w:sz w:val="24"/>
              </w:rPr>
              <w:t xml:space="preserve"> </w:t>
            </w:r>
            <w:r>
              <w:rPr>
                <w:sz w:val="24"/>
              </w:rPr>
              <w:t>Порядка</w:t>
            </w:r>
          </w:p>
          <w:p>
            <w:pPr>
              <w:pStyle w:val="8"/>
              <w:spacing w:before="1"/>
              <w:ind w:left="97" w:right="86"/>
              <w:jc w:val="center"/>
              <w:rPr>
                <w:sz w:val="24"/>
              </w:rPr>
            </w:pPr>
            <w:r>
              <w:rPr>
                <w:sz w:val="24"/>
              </w:rPr>
              <w:t>ведения органами местного</w:t>
            </w:r>
            <w:r>
              <w:rPr>
                <w:spacing w:val="1"/>
                <w:sz w:val="24"/>
              </w:rPr>
              <w:t xml:space="preserve"> </w:t>
            </w:r>
            <w:r>
              <w:rPr>
                <w:sz w:val="24"/>
              </w:rPr>
              <w:t>самоуправления реестров</w:t>
            </w:r>
            <w:r>
              <w:rPr>
                <w:spacing w:val="1"/>
                <w:sz w:val="24"/>
              </w:rPr>
              <w:t xml:space="preserve"> </w:t>
            </w:r>
            <w:r>
              <w:rPr>
                <w:sz w:val="24"/>
              </w:rPr>
              <w:t>муниципального</w:t>
            </w:r>
            <w:r>
              <w:rPr>
                <w:spacing w:val="1"/>
                <w:sz w:val="24"/>
              </w:rPr>
              <w:t xml:space="preserve"> </w:t>
            </w:r>
            <w:r>
              <w:rPr>
                <w:sz w:val="24"/>
              </w:rPr>
              <w:t>имущества"</w:t>
            </w:r>
          </w:p>
          <w:p>
            <w:pPr>
              <w:pStyle w:val="8"/>
              <w:spacing w:before="1"/>
              <w:ind w:left="700" w:right="691" w:firstLine="79"/>
              <w:jc w:val="both"/>
              <w:rPr>
                <w:sz w:val="24"/>
              </w:rPr>
            </w:pPr>
            <w:r>
              <w:rPr>
                <w:sz w:val="24"/>
              </w:rPr>
              <w:t>Постановлени</w:t>
            </w:r>
            <w:r>
              <w:rPr>
                <w:sz w:val="24"/>
                <w:lang w:val="ru-RU"/>
              </w:rPr>
              <w:t>я</w:t>
            </w:r>
            <w:r>
              <w:rPr>
                <w:spacing w:val="1"/>
                <w:sz w:val="24"/>
              </w:rPr>
              <w:t xml:space="preserve"> </w:t>
            </w:r>
            <w:r>
              <w:rPr>
                <w:sz w:val="24"/>
              </w:rPr>
              <w:t>администрации</w:t>
            </w:r>
            <w:r>
              <w:rPr>
                <w:spacing w:val="1"/>
                <w:sz w:val="24"/>
              </w:rPr>
              <w:t xml:space="preserve"> </w:t>
            </w:r>
            <w:r>
              <w:rPr>
                <w:spacing w:val="-1"/>
                <w:sz w:val="24"/>
              </w:rPr>
              <w:t>муниципального</w:t>
            </w:r>
          </w:p>
          <w:p>
            <w:pPr>
              <w:pStyle w:val="8"/>
              <w:spacing w:before="1"/>
              <w:ind w:left="141" w:right="130" w:hanging="2"/>
              <w:jc w:val="center"/>
              <w:rPr>
                <w:sz w:val="24"/>
              </w:rPr>
            </w:pPr>
            <w:r>
              <w:rPr>
                <w:sz w:val="24"/>
              </w:rPr>
              <w:t xml:space="preserve">образования </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"consultantplus://offline/ref%3D0E8C51EFF77574B8234277044BEEA748D03E0D07A25EBC298B11C4BCAE67C42E22767A3278746ABAC96CF11428B82BC97A5C0844C2A8n74BH" \h </w:instrText>
            </w:r>
            <w:r>
              <w:fldChar w:fldCharType="separate"/>
            </w:r>
            <w:r>
              <w:rPr>
                <w:color w:val="0000FF"/>
                <w:sz w:val="24"/>
              </w:rPr>
              <w:t>статья 19.7.12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spacing w:before="95"/>
              <w:ind w:left="75" w:right="64"/>
              <w:jc w:val="center"/>
              <w:rPr>
                <w:sz w:val="24"/>
              </w:rPr>
            </w:pPr>
            <w:r>
              <w:rPr>
                <w:sz w:val="24"/>
              </w:rPr>
              <w:t>3.27</w:t>
            </w:r>
          </w:p>
        </w:tc>
        <w:tc>
          <w:tcPr>
            <w:tcW w:w="3401" w:type="dxa"/>
          </w:tcPr>
          <w:p>
            <w:pPr>
              <w:pStyle w:val="8"/>
              <w:tabs>
                <w:tab w:val="left" w:pos="1990"/>
                <w:tab w:val="left" w:pos="2242"/>
                <w:tab w:val="left" w:pos="2785"/>
                <w:tab w:val="left" w:pos="3103"/>
              </w:tabs>
              <w:spacing w:before="95"/>
              <w:ind w:left="64" w:right="46"/>
              <w:jc w:val="both"/>
              <w:rPr>
                <w:sz w:val="24"/>
              </w:rPr>
            </w:pPr>
            <w:r>
              <w:rPr>
                <w:sz w:val="24"/>
              </w:rPr>
              <w:t>Несоблюдение</w:t>
            </w:r>
            <w:r>
              <w:rPr>
                <w:spacing w:val="1"/>
                <w:sz w:val="24"/>
              </w:rPr>
              <w:t xml:space="preserve"> </w:t>
            </w:r>
            <w:r>
              <w:rPr>
                <w:sz w:val="24"/>
              </w:rPr>
              <w:t>требования</w:t>
            </w:r>
            <w:r>
              <w:rPr>
                <w:spacing w:val="1"/>
                <w:sz w:val="24"/>
              </w:rPr>
              <w:t xml:space="preserve"> </w:t>
            </w:r>
            <w:r>
              <w:rPr>
                <w:sz w:val="24"/>
              </w:rPr>
              <w:t>(порядка)</w:t>
            </w:r>
            <w:r>
              <w:rPr>
                <w:spacing w:val="1"/>
                <w:sz w:val="24"/>
              </w:rPr>
              <w:t xml:space="preserve"> </w:t>
            </w:r>
            <w:r>
              <w:rPr>
                <w:sz w:val="24"/>
              </w:rPr>
              <w:t>государственной</w:t>
            </w:r>
            <w:r>
              <w:rPr>
                <w:spacing w:val="-57"/>
                <w:sz w:val="24"/>
              </w:rPr>
              <w:t xml:space="preserve"> </w:t>
            </w:r>
            <w:r>
              <w:rPr>
                <w:sz w:val="24"/>
              </w:rPr>
              <w:t>регистрации</w:t>
            </w:r>
            <w:r>
              <w:rPr>
                <w:sz w:val="24"/>
              </w:rPr>
              <w:tab/>
            </w:r>
            <w:r>
              <w:rPr>
                <w:sz w:val="24"/>
              </w:rPr>
              <w:t>прав</w:t>
            </w:r>
            <w:r>
              <w:rPr>
                <w:sz w:val="24"/>
              </w:rPr>
              <w:tab/>
            </w:r>
            <w:r>
              <w:rPr>
                <w:sz w:val="24"/>
              </w:rPr>
              <w:tab/>
            </w:r>
            <w:r>
              <w:rPr>
                <w:sz w:val="24"/>
              </w:rPr>
              <w:t>на</w:t>
            </w:r>
            <w:r>
              <w:rPr>
                <w:spacing w:val="-58"/>
                <w:sz w:val="24"/>
              </w:rPr>
              <w:t xml:space="preserve"> </w:t>
            </w:r>
            <w:r>
              <w:rPr>
                <w:sz w:val="24"/>
              </w:rPr>
              <w:t>недвижимое</w:t>
            </w:r>
            <w:r>
              <w:rPr>
                <w:spacing w:val="1"/>
                <w:sz w:val="24"/>
              </w:rPr>
              <w:t xml:space="preserve"> </w:t>
            </w:r>
            <w:r>
              <w:rPr>
                <w:sz w:val="24"/>
              </w:rPr>
              <w:t>имущество</w:t>
            </w:r>
            <w:r>
              <w:rPr>
                <w:spacing w:val="1"/>
                <w:sz w:val="24"/>
              </w:rPr>
              <w:t xml:space="preserve"> </w:t>
            </w:r>
            <w:r>
              <w:rPr>
                <w:sz w:val="24"/>
              </w:rPr>
              <w:t>и</w:t>
            </w:r>
            <w:r>
              <w:rPr>
                <w:spacing w:val="-57"/>
                <w:sz w:val="24"/>
              </w:rPr>
              <w:t xml:space="preserve"> </w:t>
            </w:r>
            <w:r>
              <w:rPr>
                <w:sz w:val="24"/>
              </w:rPr>
              <w:t>сделок с ним, государственного</w:t>
            </w:r>
            <w:r>
              <w:rPr>
                <w:spacing w:val="-57"/>
                <w:sz w:val="24"/>
              </w:rPr>
              <w:t xml:space="preserve"> </w:t>
            </w:r>
            <w:r>
              <w:rPr>
                <w:sz w:val="24"/>
              </w:rPr>
              <w:t>кадастрового</w:t>
            </w:r>
            <w:r>
              <w:rPr>
                <w:sz w:val="24"/>
              </w:rPr>
              <w:tab/>
            </w:r>
            <w:r>
              <w:rPr>
                <w:sz w:val="24"/>
              </w:rPr>
              <w:tab/>
            </w:r>
            <w:r>
              <w:rPr>
                <w:sz w:val="24"/>
              </w:rPr>
              <w:tab/>
            </w:r>
            <w:r>
              <w:rPr>
                <w:spacing w:val="-2"/>
                <w:sz w:val="24"/>
              </w:rPr>
              <w:t>учета</w:t>
            </w:r>
            <w:r>
              <w:rPr>
                <w:spacing w:val="-58"/>
                <w:sz w:val="24"/>
              </w:rPr>
              <w:t xml:space="preserve"> </w:t>
            </w:r>
            <w:r>
              <w:rPr>
                <w:sz w:val="24"/>
              </w:rPr>
              <w:t>недвижимого</w:t>
            </w:r>
            <w:r>
              <w:rPr>
                <w:spacing w:val="1"/>
                <w:sz w:val="24"/>
              </w:rPr>
              <w:t xml:space="preserve"> </w:t>
            </w:r>
            <w:r>
              <w:rPr>
                <w:sz w:val="24"/>
              </w:rPr>
              <w:t>имущества</w:t>
            </w:r>
            <w:r>
              <w:rPr>
                <w:spacing w:val="1"/>
                <w:sz w:val="24"/>
              </w:rPr>
              <w:t xml:space="preserve"> </w:t>
            </w:r>
            <w:r>
              <w:rPr>
                <w:sz w:val="24"/>
              </w:rPr>
              <w:t>(за</w:t>
            </w:r>
            <w:r>
              <w:rPr>
                <w:spacing w:val="-57"/>
                <w:sz w:val="24"/>
              </w:rPr>
              <w:t xml:space="preserve"> </w:t>
            </w:r>
            <w:r>
              <w:rPr>
                <w:sz w:val="24"/>
              </w:rPr>
              <w:t>исключением</w:t>
            </w:r>
            <w:r>
              <w:rPr>
                <w:sz w:val="24"/>
              </w:rPr>
              <w:tab/>
            </w:r>
            <w:r>
              <w:rPr>
                <w:sz w:val="24"/>
              </w:rPr>
              <w:tab/>
            </w:r>
            <w:r>
              <w:rPr>
                <w:sz w:val="24"/>
              </w:rPr>
              <w:t>земельных</w:t>
            </w:r>
            <w:r>
              <w:rPr>
                <w:spacing w:val="-58"/>
                <w:sz w:val="24"/>
              </w:rPr>
              <w:t xml:space="preserve"> </w:t>
            </w:r>
            <w:r>
              <w:rPr>
                <w:sz w:val="24"/>
              </w:rPr>
              <w:t>участков)</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"consultantplus://offline/ref%3D0E8C51EFF77574B8234277044BEEA748D03E0C04AA5DBC298B11C4BCAE67C42E22767A357F706AB89536E11061EF2ED572411645DCA87947n548H" \h </w:instrText>
            </w:r>
            <w:r>
              <w:fldChar w:fldCharType="separate"/>
            </w:r>
            <w:r>
              <w:rPr>
                <w:color w:val="0000FF"/>
                <w:sz w:val="24"/>
              </w:rPr>
              <w:t>статьи</w:t>
            </w:r>
            <w:r>
              <w:rPr>
                <w:color w:val="0000FF"/>
                <w:spacing w:val="-1"/>
                <w:sz w:val="24"/>
              </w:rPr>
              <w:t xml:space="preserve"> </w:t>
            </w:r>
            <w:r>
              <w:rPr>
                <w:color w:val="0000FF"/>
                <w:sz w:val="24"/>
              </w:rPr>
              <w:t>131</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"consultantplus://offline/ref%3D0E8C51EFF77574B8234277044BEEA748D03E0C04AA5DBC298B11C4BCAE67C42E22767A377B7166E5CC79E04C27B23DD779411446C0nA48H" \h </w:instrText>
            </w:r>
            <w:r>
              <w:fldChar w:fldCharType="separate"/>
            </w:r>
            <w:r>
              <w:rPr>
                <w:color w:val="0000FF"/>
                <w:sz w:val="24"/>
              </w:rPr>
              <w:t>164</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"consultantplus://offline/ref%3D0E8C51EFF77574B8234277044BEEA748D7380B07A85EBC298B11C4BCAE67C42E22767A357F7069B29936E11061EF2ED572411645DCA87947n548H" \h </w:instrText>
            </w:r>
            <w:r>
              <w:fldChar w:fldCharType="separate"/>
            </w:r>
            <w:r>
              <w:rPr>
                <w:color w:val="0000FF"/>
                <w:sz w:val="24"/>
              </w:rPr>
              <w:t>551</w:t>
            </w:r>
            <w:r>
              <w:rPr>
                <w:color w:val="0000FF"/>
                <w:sz w:val="24"/>
              </w:rPr>
              <w:fldChar w:fldCharType="end"/>
            </w:r>
            <w:r>
              <w:rPr>
                <w:sz w:val="24"/>
              </w:rPr>
              <w:t xml:space="preserve">, </w:t>
            </w:r>
            <w:r>
              <w:fldChar w:fldCharType="begin"/>
            </w:r>
            <w:r>
              <w:instrText xml:space="preserve"> HYPERLINK "consultantplus://offline/ref%3D0E8C51EFF77574B8234277044BEEA748D7380B07A85EBC298B11C4BCAE67C42E22767A357F706BB79836E11061EF2ED572411645DCA87947n548H" \h </w:instrText>
            </w:r>
            <w:r>
              <w:fldChar w:fldCharType="separate"/>
            </w:r>
            <w:r>
              <w:rPr>
                <w:color w:val="0000FF"/>
                <w:sz w:val="24"/>
              </w:rPr>
              <w:t>609</w:t>
            </w:r>
            <w:r>
              <w:rPr>
                <w:color w:val="0000FF"/>
                <w:sz w:val="24"/>
              </w:rPr>
              <w:fldChar w:fldCharType="end"/>
            </w:r>
            <w:r>
              <w:rPr>
                <w:sz w:val="24"/>
              </w:rPr>
              <w:t>,</w:t>
            </w:r>
          </w:p>
          <w:p>
            <w:pPr>
              <w:pStyle w:val="8"/>
              <w:ind w:left="90" w:right="80" w:firstLine="2"/>
              <w:jc w:val="center"/>
              <w:rPr>
                <w:sz w:val="24"/>
              </w:rPr>
            </w:pPr>
            <w:r>
              <w:fldChar w:fldCharType="begin"/>
            </w:r>
            <w:r>
              <w:instrText xml:space="preserve"> HYPERLINK "consultantplus://offline/ref%3D0E8C51EFF77574B8234277044BEEA748D7380B07A85EBC298B11C4BCAE67C42E22767A357F7065B29E36E11061EF2ED572411645DCA87947n548H" \h </w:instrText>
            </w:r>
            <w:r>
              <w:fldChar w:fldCharType="separate"/>
            </w:r>
            <w:r>
              <w:rPr>
                <w:color w:val="0000FF"/>
                <w:sz w:val="24"/>
              </w:rPr>
              <w:t xml:space="preserve">651 </w:t>
            </w:r>
            <w:r>
              <w:rPr>
                <w:color w:val="0000FF"/>
                <w:sz w:val="24"/>
              </w:rPr>
              <w:fldChar w:fldCharType="end"/>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"consultantplus://offline/ref%3D0E8C51EFF77574B8234277044BEEA748D03E0D02AD5EBC298B11C4BCAE67C42E22767A357F706DB19436E11061EF2ED572411645DCA87947n548H" \h </w:instrText>
            </w:r>
            <w:r>
              <w:fldChar w:fldCharType="separate"/>
            </w:r>
            <w:r>
              <w:rPr>
                <w:color w:val="0000FF"/>
                <w:sz w:val="24"/>
              </w:rPr>
              <w:t>статьи 1</w:t>
            </w:r>
            <w:r>
              <w:rPr>
                <w:color w:val="0000FF"/>
                <w:sz w:val="24"/>
              </w:rPr>
              <w:fldChar w:fldCharType="end"/>
            </w:r>
            <w:r>
              <w:rPr>
                <w:sz w:val="24"/>
              </w:rPr>
              <w:t xml:space="preserve">, </w:t>
            </w:r>
            <w:r>
              <w:fldChar w:fldCharType="begin"/>
            </w:r>
            <w:r>
              <w:instrText xml:space="preserve"> HYPERLINK "consultantplus://offline/ref%3D0E8C51EFF77574B8234277044BEEA748D03E0D02AD5EBC298B11C4BCAE67C42E22767A357F706FB39B36E11061EF2ED572411645DCA87947n548H" \h </w:instrText>
            </w:r>
            <w:r>
              <w:fldChar w:fldCharType="separate"/>
            </w:r>
            <w:r>
              <w:rPr>
                <w:color w:val="0000FF"/>
                <w:sz w:val="24"/>
              </w:rPr>
              <w:t>15</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13 июля 2015 г. N</w:t>
            </w:r>
            <w:r>
              <w:rPr>
                <w:spacing w:val="1"/>
                <w:sz w:val="24"/>
              </w:rPr>
              <w:t xml:space="preserve"> </w:t>
            </w:r>
            <w:r>
              <w:rPr>
                <w:sz w:val="24"/>
              </w:rPr>
              <w:t>218-ФЗ "О государственной</w:t>
            </w:r>
            <w:r>
              <w:rPr>
                <w:spacing w:val="1"/>
                <w:sz w:val="24"/>
              </w:rPr>
              <w:t xml:space="preserve"> </w:t>
            </w:r>
            <w:r>
              <w:rPr>
                <w:sz w:val="24"/>
              </w:rPr>
              <w:t>регистрации</w:t>
            </w:r>
            <w:r>
              <w:rPr>
                <w:spacing w:val="-9"/>
                <w:sz w:val="24"/>
              </w:rPr>
              <w:t xml:space="preserve"> </w:t>
            </w:r>
            <w:r>
              <w:rPr>
                <w:sz w:val="24"/>
              </w:rPr>
              <w:t>недвижимости"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"consultantplus://offline/ref%3D0E8C51EFF77574B8234277044BEEA748D03E0D07A25EBC298B11C4BCAE67C42E22767A357F716BB69536E11061EF2ED572411645DCA87947n548H" \h </w:instrText>
            </w:r>
            <w:r>
              <w:fldChar w:fldCharType="separate"/>
            </w:r>
            <w:r>
              <w:rPr>
                <w:color w:val="0000FF"/>
                <w:sz w:val="24"/>
              </w:rPr>
              <w:t>статьи 19.21</w:t>
            </w:r>
            <w:r>
              <w:rPr>
                <w:color w:val="0000FF"/>
                <w:sz w:val="24"/>
              </w:rPr>
              <w:fldChar w:fldCharType="end"/>
            </w:r>
            <w:r>
              <w:rPr>
                <w:sz w:val="24"/>
              </w:rPr>
              <w:t xml:space="preserve">, </w:t>
            </w:r>
            <w:r>
              <w:fldChar w:fldCharType="begin"/>
            </w:r>
            <w:r>
              <w:instrText xml:space="preserve"> HYPERLINK "consultantplus://offline/ref%3D0E8C51EFF77574B8234277044BEEA748D03E0D07A25EBC298B11C4BCAE67C42E22767A377B746CBAC96CF11428B82BC97A5C0844C2A8n74BH" \h </w:instrText>
            </w:r>
            <w:r>
              <w:fldChar w:fldCharType="separate"/>
            </w:r>
            <w:r>
              <w:rPr>
                <w:color w:val="0000FF"/>
                <w:sz w:val="24"/>
              </w:rPr>
              <w:t>19.22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spacing w:before="95"/>
              <w:ind w:left="73" w:right="64"/>
              <w:jc w:val="center"/>
              <w:rPr>
                <w:sz w:val="24"/>
              </w:rPr>
            </w:pPr>
            <w:r>
              <w:rPr>
                <w:sz w:val="24"/>
              </w:rPr>
              <w:t>3.27.1</w:t>
            </w:r>
          </w:p>
        </w:tc>
        <w:tc>
          <w:tcPr>
            <w:tcW w:w="3401" w:type="dxa"/>
          </w:tcPr>
          <w:p>
            <w:pPr>
              <w:pStyle w:val="8"/>
              <w:tabs>
                <w:tab w:val="left" w:pos="2536"/>
              </w:tabs>
              <w:spacing w:before="95"/>
              <w:ind w:left="64" w:right="47"/>
              <w:jc w:val="both"/>
              <w:rPr>
                <w:sz w:val="24"/>
              </w:rPr>
            </w:pPr>
            <w:r>
              <w:rPr>
                <w:sz w:val="24"/>
              </w:rPr>
              <w:t>Несоблюдение</w:t>
            </w:r>
            <w:r>
              <w:rPr>
                <w:spacing w:val="1"/>
                <w:sz w:val="24"/>
              </w:rPr>
              <w:t xml:space="preserve"> </w:t>
            </w:r>
            <w:r>
              <w:rPr>
                <w:sz w:val="24"/>
              </w:rPr>
              <w:t>требования</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57"/>
                <w:sz w:val="24"/>
              </w:rPr>
              <w:t xml:space="preserve"> </w:t>
            </w:r>
            <w:r>
              <w:rPr>
                <w:sz w:val="24"/>
              </w:rPr>
              <w:t>договоров</w:t>
            </w:r>
            <w:r>
              <w:rPr>
                <w:sz w:val="24"/>
              </w:rPr>
              <w:tab/>
            </w:r>
            <w:r>
              <w:rPr>
                <w:spacing w:val="-1"/>
                <w:sz w:val="24"/>
              </w:rPr>
              <w:t>аренды,</w:t>
            </w:r>
            <w:r>
              <w:rPr>
                <w:spacing w:val="-58"/>
                <w:sz w:val="24"/>
              </w:rPr>
              <w:t xml:space="preserve"> </w:t>
            </w:r>
            <w:r>
              <w:rPr>
                <w:sz w:val="24"/>
              </w:rPr>
              <w:t>заключенных</w:t>
            </w:r>
            <w:r>
              <w:rPr>
                <w:spacing w:val="1"/>
                <w:sz w:val="24"/>
              </w:rPr>
              <w:t xml:space="preserve"> </w:t>
            </w:r>
            <w:r>
              <w:rPr>
                <w:sz w:val="24"/>
              </w:rPr>
              <w:t>сроком</w:t>
            </w:r>
            <w:r>
              <w:rPr>
                <w:spacing w:val="61"/>
                <w:sz w:val="24"/>
              </w:rPr>
              <w:t xml:space="preserve"> </w:t>
            </w:r>
            <w:r>
              <w:rPr>
                <w:sz w:val="24"/>
              </w:rPr>
              <w:t>более,</w:t>
            </w:r>
            <w:r>
              <w:rPr>
                <w:spacing w:val="-57"/>
                <w:sz w:val="24"/>
              </w:rPr>
              <w:t xml:space="preserve"> </w:t>
            </w:r>
            <w:r>
              <w:rPr>
                <w:sz w:val="24"/>
              </w:rPr>
              <w:t>чем</w:t>
            </w:r>
            <w:r>
              <w:rPr>
                <w:spacing w:val="-2"/>
                <w:sz w:val="24"/>
              </w:rPr>
              <w:t xml:space="preserve"> </w:t>
            </w:r>
            <w:r>
              <w:rPr>
                <w:sz w:val="24"/>
              </w:rPr>
              <w:t>на</w:t>
            </w:r>
            <w:r>
              <w:rPr>
                <w:spacing w:val="-1"/>
                <w:sz w:val="24"/>
              </w:rPr>
              <w:t xml:space="preserve"> </w:t>
            </w:r>
            <w:r>
              <w:rPr>
                <w:sz w:val="24"/>
              </w:rPr>
              <w:t>1 год</w:t>
            </w:r>
          </w:p>
        </w:tc>
        <w:tc>
          <w:tcPr>
            <w:tcW w:w="3121" w:type="dxa"/>
          </w:tcPr>
          <w:p>
            <w:pPr>
              <w:pStyle w:val="8"/>
              <w:spacing w:before="95"/>
              <w:ind w:left="408" w:right="392" w:firstLine="170"/>
              <w:rPr>
                <w:sz w:val="24"/>
              </w:rPr>
            </w:pPr>
            <w:r>
              <w:rPr>
                <w:sz w:val="24"/>
              </w:rPr>
              <w:t>Пункт 2 статьи 609</w:t>
            </w:r>
            <w:r>
              <w:rPr>
                <w:spacing w:val="1"/>
                <w:sz w:val="24"/>
              </w:rPr>
              <w:t xml:space="preserve"> </w:t>
            </w:r>
            <w:r>
              <w:rPr>
                <w:sz w:val="24"/>
              </w:rPr>
              <w:t>Гражданского</w:t>
            </w:r>
            <w:r>
              <w:rPr>
                <w:spacing w:val="-14"/>
                <w:sz w:val="24"/>
              </w:rPr>
              <w:t xml:space="preserve"> </w:t>
            </w:r>
            <w:r>
              <w:rPr>
                <w:sz w:val="24"/>
              </w:rPr>
              <w:t>кодекса</w:t>
            </w:r>
          </w:p>
          <w:p>
            <w:pPr>
              <w:pStyle w:val="8"/>
              <w:ind w:left="294" w:right="281" w:hanging="3"/>
              <w:jc w:val="center"/>
              <w:rPr>
                <w:sz w:val="24"/>
              </w:rPr>
            </w:pPr>
            <w:r>
              <w:rPr>
                <w:sz w:val="24"/>
              </w:rPr>
              <w:t>Российской Федерации,</w:t>
            </w:r>
            <w:r>
              <w:rPr>
                <w:spacing w:val="1"/>
                <w:sz w:val="24"/>
              </w:rPr>
              <w:t xml:space="preserve"> </w:t>
            </w:r>
            <w:r>
              <w:rPr>
                <w:sz w:val="24"/>
              </w:rPr>
              <w:t>Федеральный закон от</w:t>
            </w:r>
            <w:r>
              <w:rPr>
                <w:spacing w:val="1"/>
                <w:sz w:val="24"/>
              </w:rPr>
              <w:t xml:space="preserve"> </w:t>
            </w:r>
            <w:r>
              <w:rPr>
                <w:sz w:val="24"/>
              </w:rPr>
              <w:t>13.07.2015</w:t>
            </w:r>
            <w:r>
              <w:rPr>
                <w:spacing w:val="-6"/>
                <w:sz w:val="24"/>
              </w:rPr>
              <w:t xml:space="preserve"> </w:t>
            </w:r>
            <w:r>
              <w:rPr>
                <w:sz w:val="24"/>
              </w:rPr>
              <w:t>№</w:t>
            </w:r>
            <w:r>
              <w:rPr>
                <w:spacing w:val="-7"/>
                <w:sz w:val="24"/>
              </w:rPr>
              <w:t xml:space="preserve"> </w:t>
            </w:r>
            <w:r>
              <w:rPr>
                <w:sz w:val="24"/>
              </w:rPr>
              <w:t>218-ФЗ</w:t>
            </w:r>
            <w:r>
              <w:rPr>
                <w:spacing w:val="-2"/>
                <w:sz w:val="24"/>
              </w:rPr>
              <w:t xml:space="preserve"> </w:t>
            </w:r>
            <w:r>
              <w:rPr>
                <w:sz w:val="24"/>
              </w:rPr>
              <w:t>«О</w:t>
            </w:r>
          </w:p>
          <w:p>
            <w:pPr>
              <w:pStyle w:val="8"/>
              <w:ind w:left="78" w:right="65" w:hanging="2"/>
              <w:jc w:val="center"/>
              <w:rPr>
                <w:sz w:val="24"/>
              </w:rPr>
            </w:pPr>
            <w:r>
              <w:rPr>
                <w:sz w:val="24"/>
              </w:rPr>
              <w:t>государственной</w:t>
            </w:r>
            <w:r>
              <w:rPr>
                <w:spacing w:val="1"/>
                <w:sz w:val="24"/>
              </w:rPr>
              <w:t xml:space="preserve"> </w:t>
            </w:r>
            <w:r>
              <w:rPr>
                <w:sz w:val="24"/>
              </w:rPr>
              <w:t>регистрации</w:t>
            </w:r>
            <w:r>
              <w:rPr>
                <w:spacing w:val="-5"/>
                <w:sz w:val="24"/>
              </w:rPr>
              <w:t xml:space="preserve"> </w:t>
            </w:r>
            <w:r>
              <w:rPr>
                <w:sz w:val="24"/>
              </w:rPr>
              <w:t>недвижимости»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6" w:hRule="atLeast"/>
        </w:trPr>
        <w:tc>
          <w:tcPr>
            <w:tcW w:w="850" w:type="dxa"/>
            <w:tcBorders>
              <w:bottom w:val="nil"/>
            </w:tcBorders>
          </w:tcPr>
          <w:p>
            <w:pPr>
              <w:pStyle w:val="8"/>
              <w:spacing w:before="85"/>
              <w:ind w:left="75" w:right="64"/>
              <w:jc w:val="center"/>
              <w:rPr>
                <w:sz w:val="24"/>
              </w:rPr>
            </w:pPr>
            <w:r>
              <w:rPr>
                <w:sz w:val="24"/>
              </w:rPr>
              <w:t>3.28</w:t>
            </w:r>
          </w:p>
        </w:tc>
        <w:tc>
          <w:tcPr>
            <w:tcW w:w="3401" w:type="dxa"/>
            <w:tcBorders>
              <w:bottom w:val="nil"/>
            </w:tcBorders>
          </w:tcPr>
          <w:p>
            <w:pPr>
              <w:pStyle w:val="8"/>
              <w:tabs>
                <w:tab w:val="left" w:pos="2516"/>
                <w:tab w:val="left" w:pos="3212"/>
              </w:tabs>
              <w:spacing w:before="85"/>
              <w:ind w:left="64" w:right="46"/>
              <w:rPr>
                <w:sz w:val="24"/>
              </w:rPr>
            </w:pPr>
            <w:r>
              <w:rPr>
                <w:sz w:val="24"/>
              </w:rPr>
              <w:t>Нарушение</w:t>
            </w:r>
            <w:r>
              <w:rPr>
                <w:sz w:val="24"/>
              </w:rPr>
              <w:tab/>
            </w:r>
            <w:r>
              <w:rPr>
                <w:spacing w:val="-1"/>
                <w:sz w:val="24"/>
              </w:rPr>
              <w:t>порядка</w:t>
            </w:r>
            <w:r>
              <w:rPr>
                <w:spacing w:val="-57"/>
                <w:sz w:val="24"/>
              </w:rPr>
              <w:t xml:space="preserve"> </w:t>
            </w:r>
            <w:r>
              <w:rPr>
                <w:sz w:val="24"/>
              </w:rPr>
              <w:t>приватизации</w:t>
            </w:r>
            <w:r>
              <w:rPr>
                <w:spacing w:val="1"/>
                <w:sz w:val="24"/>
              </w:rPr>
              <w:t xml:space="preserve"> </w:t>
            </w:r>
            <w:r>
              <w:rPr>
                <w:sz w:val="24"/>
              </w:rPr>
              <w:t>государственного</w:t>
            </w:r>
            <w:r>
              <w:rPr>
                <w:sz w:val="24"/>
              </w:rPr>
              <w:tab/>
            </w:r>
            <w:r>
              <w:rPr>
                <w:sz w:val="24"/>
              </w:rPr>
              <w:tab/>
            </w:r>
            <w:r>
              <w:rPr>
                <w:spacing w:val="-3"/>
                <w:sz w:val="24"/>
              </w:rPr>
              <w:t>и</w:t>
            </w:r>
            <w:r>
              <w:rPr>
                <w:spacing w:val="-57"/>
                <w:sz w:val="24"/>
              </w:rPr>
              <w:t xml:space="preserve"> </w:t>
            </w:r>
            <w:r>
              <w:rPr>
                <w:sz w:val="24"/>
              </w:rPr>
              <w:t>муниципального</w:t>
            </w:r>
            <w:r>
              <w:rPr>
                <w:spacing w:val="-2"/>
                <w:sz w:val="24"/>
              </w:rPr>
              <w:t xml:space="preserve"> </w:t>
            </w:r>
            <w:r>
              <w:rPr>
                <w:sz w:val="24"/>
              </w:rPr>
              <w:t>имущества</w:t>
            </w:r>
          </w:p>
        </w:tc>
        <w:tc>
          <w:tcPr>
            <w:tcW w:w="3121" w:type="dxa"/>
            <w:tcBorders>
              <w:bottom w:val="nil"/>
            </w:tcBorders>
          </w:tcPr>
          <w:p>
            <w:pPr>
              <w:pStyle w:val="8"/>
              <w:spacing w:before="85"/>
              <w:ind w:left="66" w:right="58"/>
              <w:jc w:val="center"/>
              <w:rPr>
                <w:sz w:val="24"/>
              </w:rPr>
            </w:pPr>
            <w:r>
              <w:fldChar w:fldCharType="begin"/>
            </w:r>
            <w:r>
              <w:instrText xml:space="preserve"> HYPERLINK "consultantplus://offline/ref%3D0E8C51EFF77574B8234277044BEEA748D737050FAC5DBC298B11C4BCAE67C42E22767A357F706DB69436E11061EF2ED572411645DCA87947n548H" \h </w:instrText>
            </w:r>
            <w:r>
              <w:fldChar w:fldCharType="separate"/>
            </w:r>
            <w:r>
              <w:rPr>
                <w:color w:val="0000FF"/>
                <w:sz w:val="24"/>
              </w:rPr>
              <w:t>статьи</w:t>
            </w:r>
            <w:r>
              <w:rPr>
                <w:color w:val="0000FF"/>
                <w:spacing w:val="-1"/>
                <w:sz w:val="24"/>
              </w:rPr>
              <w:t xml:space="preserve"> </w:t>
            </w:r>
            <w:r>
              <w:rPr>
                <w:color w:val="0000FF"/>
                <w:sz w:val="24"/>
              </w:rPr>
              <w:t xml:space="preserve">11 </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"consultantplus://offline/ref%3D0E8C51EFF77574B8234277044BEEA748D737050FAC5DBC298B11C4BCAE67C42E22767A307F7466E5CC79E04C27B23DD779411446C0nA48H" \h </w:instrText>
            </w:r>
            <w:r>
              <w:fldChar w:fldCharType="separate"/>
            </w:r>
            <w:r>
              <w:rPr>
                <w:color w:val="0000FF"/>
                <w:sz w:val="24"/>
              </w:rPr>
              <w:t>17</w:t>
            </w:r>
            <w:r>
              <w:rPr>
                <w:color w:val="0000FF"/>
                <w:sz w:val="24"/>
              </w:rPr>
              <w:fldChar w:fldCharType="end"/>
            </w:r>
            <w:r>
              <w:rPr>
                <w:color w:val="0000FF"/>
                <w:spacing w:val="-1"/>
                <w:sz w:val="24"/>
              </w:rPr>
              <w:t xml:space="preserve"> </w:t>
            </w:r>
            <w:r>
              <w:rPr>
                <w:sz w:val="24"/>
              </w:rPr>
              <w:t>Федерального</w:t>
            </w:r>
          </w:p>
          <w:p>
            <w:pPr>
              <w:pStyle w:val="8"/>
              <w:ind w:left="80" w:right="71"/>
              <w:jc w:val="center"/>
              <w:rPr>
                <w:sz w:val="24"/>
              </w:rPr>
            </w:pPr>
            <w:r>
              <w:rPr>
                <w:sz w:val="24"/>
              </w:rPr>
              <w:t>закона</w:t>
            </w:r>
            <w:r>
              <w:rPr>
                <w:spacing w:val="-3"/>
                <w:sz w:val="24"/>
              </w:rPr>
              <w:t xml:space="preserve"> </w:t>
            </w:r>
            <w:r>
              <w:rPr>
                <w:sz w:val="24"/>
              </w:rPr>
              <w:t>от</w:t>
            </w:r>
            <w:r>
              <w:rPr>
                <w:spacing w:val="-2"/>
                <w:sz w:val="24"/>
              </w:rPr>
              <w:t xml:space="preserve"> </w:t>
            </w:r>
            <w:r>
              <w:rPr>
                <w:sz w:val="24"/>
              </w:rPr>
              <w:t>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57"/>
                <w:sz w:val="24"/>
              </w:rPr>
              <w:t xml:space="preserve"> </w:t>
            </w:r>
            <w:r>
              <w:rPr>
                <w:sz w:val="24"/>
              </w:rPr>
              <w:t>N 178-ФЗ "О 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p>
          <w:p>
            <w:pPr>
              <w:pStyle w:val="8"/>
              <w:spacing w:line="274" w:lineRule="exact"/>
              <w:ind w:left="69" w:right="58"/>
              <w:jc w:val="center"/>
              <w:rPr>
                <w:sz w:val="24"/>
              </w:rPr>
            </w:pPr>
            <w:r>
              <w:fldChar w:fldCharType="begin"/>
            </w:r>
            <w:r>
              <w:instrText xml:space="preserve"> HYPERLINK "consultantplus://offline/ref%3D0E8C51EFF77574B8234277044BEEA748D73A0504AA5ABC298B11C4BCAE67C42E307622397D7873B19E23B74127nB48H" \h </w:instrText>
            </w:r>
            <w:r>
              <w:fldChar w:fldCharType="separate"/>
            </w:r>
            <w:r>
              <w:rPr>
                <w:color w:val="0000FF"/>
                <w:sz w:val="24"/>
              </w:rPr>
              <w:t>постановление</w:t>
            </w:r>
            <w:r>
              <w:rPr>
                <w:color w:val="0000FF"/>
                <w:sz w:val="24"/>
              </w:rPr>
              <w:fldChar w:fldCharType="end"/>
            </w:r>
          </w:p>
        </w:tc>
        <w:tc>
          <w:tcPr>
            <w:tcW w:w="1134" w:type="dxa"/>
            <w:tcBorders>
              <w:bottom w:val="nil"/>
            </w:tcBorders>
          </w:tcPr>
          <w:p>
            <w:pPr>
              <w:pStyle w:val="8"/>
              <w:spacing w:before="85"/>
              <w:ind w:left="229"/>
              <w:rPr>
                <w:sz w:val="24"/>
              </w:rPr>
            </w:pPr>
            <w:r>
              <w:rPr>
                <w:sz w:val="24"/>
              </w:rPr>
              <w:t>кол-во</w:t>
            </w:r>
          </w:p>
        </w:tc>
        <w:tc>
          <w:tcPr>
            <w:tcW w:w="850" w:type="dxa"/>
            <w:tcBorders>
              <w:bottom w:val="nil"/>
            </w:tcBorders>
          </w:tcPr>
          <w:p>
            <w:pPr>
              <w:pStyle w:val="8"/>
              <w:spacing w:before="85"/>
              <w:ind w:left="6"/>
              <w:jc w:val="center"/>
              <w:rPr>
                <w:sz w:val="24"/>
              </w:rPr>
            </w:pPr>
            <w:r>
              <w:rPr>
                <w:sz w:val="24"/>
              </w:rPr>
              <w:t>3</w:t>
            </w:r>
          </w:p>
        </w:tc>
        <w:tc>
          <w:tcPr>
            <w:tcW w:w="2381" w:type="dxa"/>
            <w:tcBorders>
              <w:bottom w:val="nil"/>
            </w:tcBorders>
          </w:tcPr>
          <w:p>
            <w:pPr>
              <w:pStyle w:val="8"/>
              <w:rPr>
                <w:sz w:val="24"/>
              </w:rPr>
            </w:pPr>
          </w:p>
        </w:tc>
        <w:tc>
          <w:tcPr>
            <w:tcW w:w="1700" w:type="dxa"/>
            <w:tcBorders>
              <w:bottom w:val="nil"/>
            </w:tcBorders>
          </w:tcPr>
          <w:p>
            <w:pPr>
              <w:pStyle w:val="8"/>
              <w:rPr>
                <w:sz w:val="24"/>
              </w:rPr>
            </w:pPr>
          </w:p>
        </w:tc>
        <w:tc>
          <w:tcPr>
            <w:tcW w:w="1985" w:type="dxa"/>
            <w:tcBorders>
              <w:bottom w:val="nil"/>
            </w:tcBorders>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r>
        <w:pict>
          <v:group id="_x0000_s1048" o:spid="_x0000_s1048" o:spt="203" style="position:absolute;left:0pt;margin-left:53.3pt;margin-top:85.1pt;height:463.1pt;width:771.5pt;mso-position-horizontal-relative:page;mso-position-vertical-relative:page;z-index:-251657216;mso-width-relative:page;mso-height-relative:page;" coordorigin="1066,1702" coordsize="15430,9262">
            <o:lock v:ext="edit"/>
            <v:shape id="_x0000_s1050" o:spid="_x0000_s1050" o:spt="100" style="position:absolute;left:1065;top:1702;height:9262;width:15430;" fillcolor="#000000" filled="t" stroked="f" coordorigin="1066,1702" coordsize="15430,9262" path="m1916,10954l1075,10954,1075,10025,1075,9922,1066,9922,1066,10025,1066,10954,1066,10963,1075,10963,1916,10963,1916,10954xm1916,1702l1075,1702,1066,1702,1066,1702,1066,1712,1066,1815,1066,9922,1075,9922,1075,1815,1075,1712,1916,1712,1916,1702xm8437,10954l5326,10954,5326,10025,5326,9922,5316,9922,5316,10025,5316,10954,1925,10954,1925,10025,1925,9922,1916,9922,1916,10025,1916,10954,1916,10963,1925,10963,5316,10963,5316,10963,5326,10963,8437,10963,8437,10954xm8437,1702l5326,1702,5316,1702,5316,1702,1925,1702,1916,1702,1916,1712,1916,1815,1916,9922,1925,9922,1925,1815,1925,1712,5316,1712,5316,1815,5316,9922,5326,9922,5326,1815,5326,1712,8437,1712,8437,1702xm10429,9922l10420,9922,10420,10025,10420,10954,9580,10954,9580,10025,9580,9922,9570,9922,9570,10025,9570,10954,8447,10954,8447,10025,8447,9922,8437,9922,8437,10025,8437,10954,8437,10963,8447,10963,9570,10963,9570,10963,9580,10963,10420,10963,10429,10963,10429,10954,10429,10025,10429,9922xm10429,1702l10420,1702,9580,1702,9570,1702,9570,1702,8447,1702,8437,1702,8437,1712,8437,1815,8437,9922,8447,9922,8447,1815,8447,1712,9570,1712,9570,1815,9570,9922,9580,9922,9580,1815,9580,1712,10420,1712,10420,1815,10420,9922,10429,9922,10429,1815,10429,1712,10429,1702xm14500,10954l12810,10954,12810,10025,12810,9922,12801,9922,12801,10025,12801,10954,10429,10954,10429,10963,12801,10963,12810,10963,14500,10963,14500,10954xm14500,1702l12810,1702,12801,1702,10429,1702,10429,1712,12801,1712,12801,1815,12801,9922,12810,9922,12810,1815,12810,1712,14500,1712,14500,1702xm16495,9922l16485,9922,16485,10025,16485,10954,14510,10954,14510,10025,14510,9922,14500,9922,14500,10025,14500,10954,14500,10963,14510,10963,16485,10963,16495,10963,16495,10954,16495,10025,16495,9922xm16495,1702l16485,1702,14510,1702,14500,1702,14500,1712,14500,1815,14500,9922,14510,9922,14510,1815,14510,1712,16485,1712,16485,1815,16485,9922,16495,9922,16495,1815,16495,1712,16495,1702,16495,1702xe">
              <v:path arrowok="t" o:connecttype="segments"/>
              <v:fill on="t" focussize="0,0"/>
              <v:stroke on="f" joinstyle="round"/>
              <v:imagedata o:title=""/>
              <o:lock v:ext="edit"/>
            </v:shape>
            <v:rect id="_x0000_s1049" o:spid="_x0000_s1049" o:spt="1" style="position:absolute;left:16485;top:10953;height:10;width:10;" fillcolor="#000000" filled="t" stroked="f" coordsize="21600,21600">
              <v:path/>
              <v:fill on="t" focussize="0,0"/>
              <v:stroke on="f"/>
              <v:imagedata o:title=""/>
              <o:lock v:ext="edit"/>
            </v:rect>
          </v:group>
        </w:pict>
      </w:r>
    </w:p>
    <w:p>
      <w:pPr>
        <w:pStyle w:val="5"/>
        <w:rPr>
          <w:sz w:val="20"/>
        </w:rPr>
      </w:pPr>
    </w:p>
    <w:p>
      <w:pPr>
        <w:pStyle w:val="5"/>
        <w:spacing w:before="4" w:after="1"/>
        <w:rPr>
          <w:sz w:val="12"/>
        </w:rPr>
      </w:pPr>
    </w:p>
    <w:tbl>
      <w:tblPr>
        <w:tblStyle w:val="6"/>
        <w:tblW w:w="0" w:type="auto"/>
        <w:tblInd w:w="4250" w:type="dxa"/>
        <w:tblLayout w:type="fixed"/>
        <w:tblCellMar>
          <w:top w:w="0" w:type="dxa"/>
          <w:left w:w="0" w:type="dxa"/>
          <w:bottom w:w="0" w:type="dxa"/>
          <w:right w:w="0" w:type="dxa"/>
        </w:tblCellMar>
      </w:tblPr>
      <w:tblGrid>
        <w:gridCol w:w="3355"/>
      </w:tblGrid>
      <w:tr>
        <w:trPr>
          <w:trHeight w:val="8210" w:hRule="atLeast"/>
        </w:trPr>
        <w:tc>
          <w:tcPr>
            <w:tcW w:w="3355" w:type="dxa"/>
          </w:tcPr>
          <w:p>
            <w:pPr>
              <w:pStyle w:val="8"/>
              <w:spacing w:before="97"/>
              <w:ind w:left="279" w:right="276"/>
              <w:jc w:val="center"/>
              <w:rPr>
                <w:sz w:val="24"/>
              </w:rPr>
            </w:pPr>
            <w:r>
              <w:rPr>
                <w:sz w:val="24"/>
              </w:rPr>
              <w:t>Правительства Российской</w:t>
            </w:r>
            <w:r>
              <w:rPr>
                <w:spacing w:val="-57"/>
                <w:sz w:val="24"/>
              </w:rPr>
              <w:t xml:space="preserve"> </w:t>
            </w:r>
            <w:r>
              <w:rPr>
                <w:sz w:val="24"/>
              </w:rPr>
              <w:t>Федерации от 27 августа</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860</w:t>
            </w:r>
            <w:r>
              <w:rPr>
                <w:spacing w:val="-1"/>
                <w:sz w:val="24"/>
              </w:rPr>
              <w:t xml:space="preserve"> </w:t>
            </w:r>
            <w:r>
              <w:rPr>
                <w:sz w:val="24"/>
              </w:rPr>
              <w:t>"Об</w:t>
            </w:r>
          </w:p>
          <w:p>
            <w:pPr>
              <w:pStyle w:val="8"/>
              <w:ind w:left="293" w:right="288" w:hanging="2"/>
              <w:jc w:val="center"/>
              <w:rPr>
                <w:sz w:val="24"/>
              </w:rPr>
            </w:pPr>
            <w:r>
              <w:rPr>
                <w:sz w:val="24"/>
              </w:rPr>
              <w:t>организации и проведении</w:t>
            </w:r>
            <w:r>
              <w:rPr>
                <w:spacing w:val="-57"/>
                <w:sz w:val="24"/>
              </w:rPr>
              <w:t xml:space="preserve"> </w:t>
            </w:r>
            <w:r>
              <w:rPr>
                <w:sz w:val="24"/>
              </w:rPr>
              <w:t>продажи государственного</w:t>
            </w:r>
            <w:r>
              <w:rPr>
                <w:spacing w:val="-58"/>
                <w:sz w:val="24"/>
              </w:rPr>
              <w:t xml:space="preserve"> </w:t>
            </w:r>
            <w:r>
              <w:rPr>
                <w:sz w:val="24"/>
              </w:rPr>
              <w:t>или муниципального</w:t>
            </w:r>
            <w:r>
              <w:rPr>
                <w:spacing w:val="1"/>
                <w:sz w:val="24"/>
              </w:rPr>
              <w:t xml:space="preserve"> </w:t>
            </w:r>
            <w:r>
              <w:rPr>
                <w:sz w:val="24"/>
              </w:rPr>
              <w:t>имущества в электронной</w:t>
            </w:r>
            <w:r>
              <w:rPr>
                <w:spacing w:val="1"/>
                <w:sz w:val="24"/>
              </w:rPr>
              <w:t xml:space="preserve"> </w:t>
            </w:r>
            <w:r>
              <w:rPr>
                <w:sz w:val="24"/>
              </w:rPr>
              <w:t>форме";</w:t>
            </w:r>
          </w:p>
          <w:p>
            <w:pPr>
              <w:pStyle w:val="8"/>
              <w:spacing w:before="1"/>
              <w:ind w:left="293" w:right="292" w:firstLine="6"/>
              <w:jc w:val="center"/>
              <w:rPr>
                <w:sz w:val="24"/>
              </w:rPr>
            </w:pPr>
            <w:r>
              <w:fldChar w:fldCharType="begin"/>
            </w:r>
            <w:r>
              <w:instrText xml:space="preserve"> HYPERLINK "consultantplus://offline/ref%3D0E8C51EFF77574B8234277044BEEA748DC3F0D07A350E1238348C8BEA9689B2B25677A36776E6DB2833FB543n247H"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28 ноября</w:t>
            </w:r>
            <w:r>
              <w:rPr>
                <w:spacing w:val="1"/>
                <w:sz w:val="24"/>
              </w:rPr>
              <w:t xml:space="preserve"> </w:t>
            </w:r>
            <w:r>
              <w:rPr>
                <w:sz w:val="24"/>
              </w:rPr>
              <w:t>2002</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845 "О</w:t>
            </w:r>
          </w:p>
          <w:p>
            <w:pPr>
              <w:pStyle w:val="8"/>
              <w:spacing w:before="1"/>
              <w:ind w:left="238" w:right="233" w:hanging="3"/>
              <w:jc w:val="center"/>
              <w:rPr>
                <w:sz w:val="24"/>
              </w:rPr>
            </w:pPr>
            <w:r>
              <w:rPr>
                <w:sz w:val="24"/>
              </w:rPr>
              <w:t>привлечении брокеров для</w:t>
            </w:r>
            <w:r>
              <w:rPr>
                <w:spacing w:val="1"/>
                <w:sz w:val="24"/>
              </w:rPr>
              <w:t xml:space="preserve"> </w:t>
            </w:r>
            <w:r>
              <w:rPr>
                <w:sz w:val="24"/>
              </w:rPr>
              <w:t>продажи находящихся в</w:t>
            </w:r>
            <w:r>
              <w:rPr>
                <w:spacing w:val="1"/>
                <w:sz w:val="24"/>
              </w:rPr>
              <w:t xml:space="preserve"> </w:t>
            </w:r>
            <w:r>
              <w:rPr>
                <w:sz w:val="24"/>
              </w:rPr>
              <w:t>государственной и</w:t>
            </w:r>
            <w:r>
              <w:rPr>
                <w:spacing w:val="1"/>
                <w:sz w:val="24"/>
              </w:rPr>
              <w:t xml:space="preserve"> </w:t>
            </w:r>
            <w:r>
              <w:rPr>
                <w:sz w:val="24"/>
              </w:rPr>
              <w:t>муниципальной</w:t>
            </w:r>
            <w:r>
              <w:rPr>
                <w:spacing w:val="1"/>
                <w:sz w:val="24"/>
              </w:rPr>
              <w:t xml:space="preserve"> </w:t>
            </w:r>
            <w:r>
              <w:rPr>
                <w:sz w:val="24"/>
              </w:rPr>
              <w:t>собственности акций</w:t>
            </w:r>
            <w:r>
              <w:rPr>
                <w:spacing w:val="1"/>
                <w:sz w:val="24"/>
              </w:rPr>
              <w:t xml:space="preserve"> </w:t>
            </w:r>
            <w:r>
              <w:rPr>
                <w:sz w:val="24"/>
              </w:rPr>
              <w:t>открытых акционерных</w:t>
            </w:r>
            <w:r>
              <w:rPr>
                <w:spacing w:val="1"/>
                <w:sz w:val="24"/>
              </w:rPr>
              <w:t xml:space="preserve"> </w:t>
            </w:r>
            <w:r>
              <w:rPr>
                <w:sz w:val="24"/>
              </w:rPr>
              <w:t>обществ через организатора</w:t>
            </w:r>
            <w:r>
              <w:rPr>
                <w:spacing w:val="-58"/>
                <w:sz w:val="24"/>
              </w:rPr>
              <w:t xml:space="preserve"> </w:t>
            </w:r>
            <w:r>
              <w:rPr>
                <w:sz w:val="24"/>
              </w:rPr>
              <w:t>торговли на рынке ценных</w:t>
            </w:r>
            <w:r>
              <w:rPr>
                <w:spacing w:val="1"/>
                <w:sz w:val="24"/>
              </w:rPr>
              <w:t xml:space="preserve"> </w:t>
            </w:r>
            <w:r>
              <w:rPr>
                <w:sz w:val="24"/>
              </w:rPr>
              <w:t>бумаг";</w:t>
            </w:r>
          </w:p>
          <w:p>
            <w:pPr>
              <w:pStyle w:val="8"/>
              <w:ind w:left="200" w:right="197" w:firstLine="5"/>
              <w:jc w:val="center"/>
              <w:rPr>
                <w:sz w:val="24"/>
              </w:rPr>
            </w:pPr>
            <w:r>
              <w:fldChar w:fldCharType="begin"/>
            </w:r>
            <w:r>
              <w:instrText xml:space="preserve"> HYPERLINK "consultantplus://offline/ref%3D0E8C51EFF77574B8234277044BEEA748D03F0C05AB53BC298B11C4BCAE67C42E307622397D7873B19E23B74127nB48H"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9</w:t>
            </w:r>
            <w:r>
              <w:rPr>
                <w:spacing w:val="-2"/>
                <w:sz w:val="24"/>
              </w:rPr>
              <w:t xml:space="preserve"> </w:t>
            </w:r>
            <w:r>
              <w:rPr>
                <w:sz w:val="24"/>
              </w:rPr>
              <w:t>июля</w:t>
            </w:r>
            <w:r>
              <w:rPr>
                <w:spacing w:val="-3"/>
                <w:sz w:val="24"/>
              </w:rPr>
              <w:t xml:space="preserve"> </w:t>
            </w:r>
            <w:r>
              <w:rPr>
                <w:sz w:val="24"/>
              </w:rPr>
              <w:t>2002</w:t>
            </w:r>
            <w:r>
              <w:rPr>
                <w:spacing w:val="-2"/>
                <w:sz w:val="24"/>
              </w:rPr>
              <w:t xml:space="preserve"> </w:t>
            </w:r>
            <w:r>
              <w:rPr>
                <w:sz w:val="24"/>
              </w:rPr>
              <w:t>г.</w:t>
            </w:r>
          </w:p>
          <w:p>
            <w:pPr>
              <w:pStyle w:val="8"/>
              <w:ind w:left="279" w:right="273"/>
              <w:jc w:val="center"/>
              <w:rPr>
                <w:sz w:val="24"/>
              </w:rPr>
            </w:pPr>
            <w:r>
              <w:rPr>
                <w:sz w:val="24"/>
              </w:rPr>
              <w:t>N</w:t>
            </w:r>
            <w:r>
              <w:rPr>
                <w:spacing w:val="-8"/>
                <w:sz w:val="24"/>
              </w:rPr>
              <w:t xml:space="preserve"> </w:t>
            </w:r>
            <w:r>
              <w:rPr>
                <w:sz w:val="24"/>
              </w:rPr>
              <w:t>512</w:t>
            </w:r>
            <w:r>
              <w:rPr>
                <w:spacing w:val="-6"/>
                <w:sz w:val="24"/>
              </w:rPr>
              <w:t xml:space="preserve"> </w:t>
            </w:r>
            <w:r>
              <w:rPr>
                <w:sz w:val="24"/>
              </w:rPr>
              <w:t>"Об</w:t>
            </w:r>
            <w:r>
              <w:rPr>
                <w:spacing w:val="-3"/>
                <w:sz w:val="24"/>
              </w:rPr>
              <w:t xml:space="preserve"> </w:t>
            </w:r>
            <w:r>
              <w:rPr>
                <w:sz w:val="24"/>
              </w:rPr>
              <w:t>утверждении</w:t>
            </w:r>
            <w:r>
              <w:rPr>
                <w:spacing w:val="-57"/>
                <w:sz w:val="24"/>
              </w:rPr>
              <w:t xml:space="preserve"> </w:t>
            </w:r>
            <w:r>
              <w:rPr>
                <w:sz w:val="24"/>
              </w:rPr>
              <w:t>Правил подготовки и</w:t>
            </w:r>
            <w:r>
              <w:rPr>
                <w:spacing w:val="1"/>
                <w:sz w:val="24"/>
              </w:rPr>
              <w:t xml:space="preserve"> </w:t>
            </w:r>
            <w:r>
              <w:rPr>
                <w:sz w:val="24"/>
              </w:rPr>
              <w:t>принятия решений об</w:t>
            </w:r>
            <w:r>
              <w:rPr>
                <w:spacing w:val="1"/>
                <w:sz w:val="24"/>
              </w:rPr>
              <w:t xml:space="preserve"> </w:t>
            </w:r>
            <w:r>
              <w:rPr>
                <w:sz w:val="24"/>
              </w:rPr>
              <w:t>условиях</w:t>
            </w:r>
            <w:r>
              <w:rPr>
                <w:spacing w:val="-5"/>
                <w:sz w:val="24"/>
              </w:rPr>
              <w:t xml:space="preserve"> </w:t>
            </w:r>
            <w:r>
              <w:rPr>
                <w:sz w:val="24"/>
              </w:rPr>
              <w:t>приватизации</w:t>
            </w:r>
          </w:p>
          <w:p>
            <w:pPr>
              <w:pStyle w:val="8"/>
              <w:spacing w:before="1"/>
              <w:ind w:left="279" w:right="279"/>
              <w:jc w:val="center"/>
              <w:rPr>
                <w:sz w:val="24"/>
              </w:rPr>
            </w:pPr>
            <w:r>
              <w:rPr>
                <w:sz w:val="24"/>
              </w:rPr>
              <w:t>федерального</w:t>
            </w:r>
            <w:r>
              <w:rPr>
                <w:spacing w:val="-5"/>
                <w:sz w:val="24"/>
              </w:rPr>
              <w:t xml:space="preserve"> </w:t>
            </w:r>
            <w:r>
              <w:rPr>
                <w:sz w:val="24"/>
              </w:rPr>
              <w:t>имущества";</w:t>
            </w:r>
          </w:p>
        </w:tc>
      </w:tr>
      <w:tr>
        <w:tblPrEx>
          <w:tblCellMar>
            <w:top w:w="0" w:type="dxa"/>
            <w:left w:w="0" w:type="dxa"/>
            <w:bottom w:w="0" w:type="dxa"/>
            <w:right w:w="0" w:type="dxa"/>
          </w:tblCellMar>
        </w:tblPrEx>
        <w:trPr>
          <w:trHeight w:val="1040" w:hRule="atLeast"/>
        </w:trPr>
        <w:tc>
          <w:tcPr>
            <w:tcW w:w="3355" w:type="dxa"/>
          </w:tcPr>
          <w:p>
            <w:pPr>
              <w:pStyle w:val="8"/>
              <w:spacing w:before="97"/>
              <w:ind w:left="293" w:right="292" w:firstLine="6"/>
              <w:jc w:val="center"/>
              <w:rPr>
                <w:sz w:val="24"/>
              </w:rPr>
            </w:pPr>
            <w:r>
              <w:fldChar w:fldCharType="begin"/>
            </w:r>
            <w:r>
              <w:instrText xml:space="preserve"> HYPERLINK "consultantplus://offline/ref%3D0E8C51EFF77574B8234277044BEEA748D73A0504AA5EBC298B11C4BCAE67C42E307622397D7873B19E23B74127nB48H"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25</w:t>
            </w:r>
            <w:r>
              <w:rPr>
                <w:spacing w:val="-1"/>
                <w:sz w:val="24"/>
              </w:rPr>
              <w:t xml:space="preserve"> </w:t>
            </w:r>
            <w:r>
              <w:rPr>
                <w:sz w:val="24"/>
              </w:rPr>
              <w:t>августа</w:t>
            </w:r>
          </w:p>
        </w:tc>
      </w:tr>
    </w:tbl>
    <w:p>
      <w:pPr>
        <w:jc w:val="center"/>
        <w:rPr>
          <w:sz w:val="24"/>
        </w:rPr>
        <w:sectPr>
          <w:pgSz w:w="16840" w:h="11910" w:orient="landscape"/>
          <w:pgMar w:top="1100" w:right="220" w:bottom="280" w:left="960" w:header="720" w:footer="720" w:gutter="0"/>
          <w:cols w:space="720" w:num="1"/>
        </w:sectPr>
      </w:pPr>
    </w:p>
    <w:p>
      <w:pPr>
        <w:pStyle w:val="5"/>
        <w:rPr>
          <w:sz w:val="20"/>
        </w:rPr>
      </w:pPr>
      <w:r>
        <w:pict>
          <v:shape id="_x0000_s1047" o:spid="_x0000_s1047" o:spt="100" style="position:absolute;left:0pt;margin-left:53.3pt;margin-top:85.1pt;height:288.15pt;width:771.5pt;mso-position-horizontal-relative:page;mso-position-vertical-relative:page;z-index:-251656192;mso-width-relative:page;mso-height-relative:page;" fillcolor="#000000" filled="t" stroked="f" coordorigin="1066,1702" coordsize="15430,9048" path="m1075,1702l1066,1702,1066,1805,1066,10740,1075,10740,1075,1805,1075,1702xm1916,10740l1075,10740,1066,10740,1066,10750,1075,10750,1916,10750,1916,10740xm1925,1702l1916,1702,1916,1805,1916,10740,1925,10740,1925,1805,1925,1702xm5326,1702l5316,1702,5316,1805,5316,10740,5326,10740,5326,1805,5326,1702xm8437,10740l5326,10740,5316,10740,5316,10740,1925,10740,1916,10740,1916,10750,1925,10750,5316,10750,5316,10750,5326,10750,8437,10750,8437,10740xm8447,1702l8437,1702,8437,1805,8437,10740,8447,10740,8447,1805,8447,1702xm9580,1702l9570,1702,9570,1805,9570,10740,9580,10740,9580,1805,9580,1702xm10429,10740l10420,10740,9580,10740,9570,10740,9570,10740,8447,10740,8437,10740,8437,10750,8447,10750,9570,10750,9570,10750,9580,10750,10420,10750,10429,10750,10429,10740xm10429,1702l10420,1702,10420,1805,10420,10740,10429,10740,10429,1805,10429,1702xm12810,1702l12801,1702,12801,1805,12801,10740,12810,10740,12810,1805,12810,1702xm14500,10740l12810,10740,12801,10740,10429,10740,10429,10750,12801,10750,12810,10750,14500,10750,14500,10740xm14510,1702l14500,1702,14500,1805,14500,10740,14510,10740,14510,1805,14510,1702xm16495,10740l16485,10740,14510,10740,14500,10740,14500,10750,14510,10750,16485,10750,16495,10750,16495,10740xm16495,1702l16485,1702,16485,1805,16485,10740,16495,10740,16495,1805,16495,1702xe">
            <v:path arrowok="t"/>
            <v:fill on="t" color2="#FFFFFF" focussize="0,0"/>
            <v:stroke on="f"/>
            <v:imagedata o:title=""/>
            <o:lock v:ext="edit" aspectratio="f"/>
            <v:textbox>
              <w:txbxContent>
                <w:p/>
                <w:p/>
              </w:txbxContent>
            </v:textbox>
          </v:shape>
        </w:pict>
      </w:r>
    </w:p>
    <w:p>
      <w:pPr>
        <w:pStyle w:val="5"/>
        <w:rPr>
          <w:sz w:val="20"/>
        </w:rPr>
      </w:pPr>
    </w:p>
    <w:p>
      <w:pPr>
        <w:spacing w:before="230"/>
        <w:ind w:left="4474" w:right="8284"/>
        <w:jc w:val="center"/>
        <w:rPr>
          <w:sz w:val="24"/>
        </w:rPr>
      </w:pPr>
      <w:r>
        <w:rPr>
          <w:sz w:val="24"/>
        </w:rPr>
        <w:t>2015</w:t>
      </w:r>
      <w:r>
        <w:rPr>
          <w:spacing w:val="-2"/>
          <w:sz w:val="24"/>
        </w:rPr>
        <w:t xml:space="preserve"> </w:t>
      </w:r>
      <w:r>
        <w:rPr>
          <w:sz w:val="24"/>
        </w:rPr>
        <w:t>г.</w:t>
      </w:r>
      <w:r>
        <w:rPr>
          <w:spacing w:val="-2"/>
          <w:sz w:val="24"/>
        </w:rPr>
        <w:t xml:space="preserve"> </w:t>
      </w:r>
      <w:r>
        <w:rPr>
          <w:sz w:val="24"/>
        </w:rPr>
        <w:t>N</w:t>
      </w:r>
      <w:r>
        <w:rPr>
          <w:spacing w:val="-2"/>
          <w:sz w:val="24"/>
        </w:rPr>
        <w:t xml:space="preserve"> </w:t>
      </w:r>
      <w:r>
        <w:rPr>
          <w:sz w:val="24"/>
        </w:rPr>
        <w:t>884</w:t>
      </w:r>
      <w:r>
        <w:rPr>
          <w:spacing w:val="-1"/>
          <w:sz w:val="24"/>
        </w:rPr>
        <w:t xml:space="preserve"> </w:t>
      </w:r>
      <w:r>
        <w:rPr>
          <w:sz w:val="24"/>
        </w:rPr>
        <w:t>"Об</w:t>
      </w:r>
    </w:p>
    <w:p>
      <w:pPr>
        <w:spacing w:before="1"/>
        <w:ind w:left="4474" w:right="8287"/>
        <w:jc w:val="center"/>
        <w:rPr>
          <w:sz w:val="24"/>
        </w:rPr>
      </w:pPr>
      <w:r>
        <w:rPr>
          <w:sz w:val="24"/>
        </w:rPr>
        <w:t>управлении федеральным</w:t>
      </w:r>
      <w:r>
        <w:rPr>
          <w:spacing w:val="1"/>
          <w:sz w:val="24"/>
        </w:rPr>
        <w:t xml:space="preserve"> </w:t>
      </w:r>
      <w:r>
        <w:rPr>
          <w:sz w:val="24"/>
        </w:rPr>
        <w:t>имуществом,</w:t>
      </w:r>
      <w:r>
        <w:rPr>
          <w:spacing w:val="-15"/>
          <w:sz w:val="24"/>
        </w:rPr>
        <w:t xml:space="preserve"> </w:t>
      </w:r>
      <w:r>
        <w:rPr>
          <w:sz w:val="24"/>
        </w:rPr>
        <w:t>находящимся</w:t>
      </w:r>
      <w:r>
        <w:rPr>
          <w:spacing w:val="-57"/>
          <w:sz w:val="24"/>
        </w:rPr>
        <w:t xml:space="preserve"> </w:t>
      </w:r>
      <w:r>
        <w:rPr>
          <w:sz w:val="24"/>
        </w:rPr>
        <w:t>за пределами Российской</w:t>
      </w:r>
      <w:r>
        <w:rPr>
          <w:spacing w:val="1"/>
          <w:sz w:val="24"/>
        </w:rPr>
        <w:t xml:space="preserve"> </w:t>
      </w:r>
      <w:r>
        <w:rPr>
          <w:sz w:val="24"/>
        </w:rPr>
        <w:t>Федерации";</w:t>
      </w:r>
    </w:p>
    <w:p>
      <w:pPr>
        <w:ind w:left="4497" w:right="8308" w:hanging="1"/>
        <w:jc w:val="center"/>
        <w:rPr>
          <w:sz w:val="24"/>
        </w:rPr>
      </w:pPr>
      <w:r>
        <w:fldChar w:fldCharType="begin"/>
      </w:r>
      <w:r>
        <w:instrText xml:space="preserve"> HYPERLINK "consultantplus://offline/ref%3D0E8C51EFF77574B8234277044BEEA748D73A0802A858BC298B11C4BCAE67C42E22767A357F706DB39B36E11061EF2ED572411645DCA87947n548H" \h </w:instrText>
      </w:r>
      <w:r>
        <w:fldChar w:fldCharType="separate"/>
      </w:r>
      <w:r>
        <w:rPr>
          <w:color w:val="0000FF"/>
          <w:sz w:val="24"/>
        </w:rPr>
        <w:t xml:space="preserve">статья 4 </w:t>
      </w:r>
      <w:r>
        <w:rPr>
          <w:color w:val="0000FF"/>
          <w:sz w:val="24"/>
        </w:rPr>
        <w:fldChar w:fldCharType="end"/>
      </w:r>
      <w:r>
        <w:rPr>
          <w:sz w:val="24"/>
        </w:rPr>
        <w:t>Федерального</w:t>
      </w:r>
      <w:r>
        <w:rPr>
          <w:spacing w:val="1"/>
          <w:sz w:val="24"/>
        </w:rPr>
        <w:t xml:space="preserve"> </w:t>
      </w:r>
      <w:r>
        <w:rPr>
          <w:sz w:val="24"/>
        </w:rPr>
        <w:t>закона от 22 июля 2008 г. N</w:t>
      </w:r>
      <w:r>
        <w:rPr>
          <w:spacing w:val="-57"/>
          <w:sz w:val="24"/>
        </w:rPr>
        <w:t xml:space="preserve"> </w:t>
      </w:r>
      <w:r>
        <w:rPr>
          <w:sz w:val="24"/>
        </w:rPr>
        <w:t>159-ФЗ "Об особенностях</w:t>
      </w:r>
      <w:r>
        <w:rPr>
          <w:spacing w:val="1"/>
          <w:sz w:val="24"/>
        </w:rPr>
        <w:t xml:space="preserve"> </w:t>
      </w:r>
      <w:r>
        <w:rPr>
          <w:sz w:val="24"/>
        </w:rPr>
        <w:t>отчуждения недвижимого</w:t>
      </w:r>
      <w:r>
        <w:rPr>
          <w:spacing w:val="1"/>
          <w:sz w:val="24"/>
        </w:rPr>
        <w:t xml:space="preserve"> </w:t>
      </w:r>
      <w:r>
        <w:rPr>
          <w:sz w:val="24"/>
        </w:rPr>
        <w:t>имущества, находящегося в</w:t>
      </w:r>
      <w:r>
        <w:rPr>
          <w:spacing w:val="-57"/>
          <w:sz w:val="24"/>
        </w:rPr>
        <w:t xml:space="preserve"> </w:t>
      </w:r>
      <w:r>
        <w:rPr>
          <w:sz w:val="24"/>
        </w:rPr>
        <w:t>государственной или в</w:t>
      </w:r>
      <w:r>
        <w:rPr>
          <w:spacing w:val="1"/>
          <w:sz w:val="24"/>
        </w:rPr>
        <w:t xml:space="preserve"> </w:t>
      </w:r>
      <w:r>
        <w:rPr>
          <w:sz w:val="24"/>
        </w:rPr>
        <w:t>муниципальной</w:t>
      </w:r>
      <w:r>
        <w:rPr>
          <w:spacing w:val="1"/>
          <w:sz w:val="24"/>
        </w:rPr>
        <w:t xml:space="preserve"> </w:t>
      </w:r>
      <w:r>
        <w:rPr>
          <w:sz w:val="24"/>
        </w:rPr>
        <w:t>собственности и</w:t>
      </w:r>
      <w:r>
        <w:rPr>
          <w:spacing w:val="1"/>
          <w:sz w:val="24"/>
        </w:rPr>
        <w:t xml:space="preserve"> </w:t>
      </w:r>
      <w:r>
        <w:rPr>
          <w:sz w:val="24"/>
        </w:rPr>
        <w:t>арендуемого субъектами</w:t>
      </w:r>
      <w:r>
        <w:rPr>
          <w:spacing w:val="1"/>
          <w:sz w:val="24"/>
        </w:rPr>
        <w:t xml:space="preserve"> </w:t>
      </w:r>
      <w:r>
        <w:rPr>
          <w:sz w:val="24"/>
        </w:rPr>
        <w:t>малого</w:t>
      </w:r>
      <w:r>
        <w:rPr>
          <w:spacing w:val="-2"/>
          <w:sz w:val="24"/>
        </w:rPr>
        <w:t xml:space="preserve"> </w:t>
      </w:r>
      <w:r>
        <w:rPr>
          <w:sz w:val="24"/>
        </w:rPr>
        <w:t>и</w:t>
      </w:r>
      <w:r>
        <w:rPr>
          <w:spacing w:val="1"/>
          <w:sz w:val="24"/>
        </w:rPr>
        <w:t xml:space="preserve"> </w:t>
      </w:r>
      <w:r>
        <w:rPr>
          <w:sz w:val="24"/>
        </w:rPr>
        <w:t>среднего</w:t>
      </w:r>
    </w:p>
    <w:p>
      <w:pPr>
        <w:spacing w:before="1"/>
        <w:ind w:left="4476" w:right="8288" w:hanging="1"/>
        <w:jc w:val="center"/>
        <w:rPr>
          <w:sz w:val="24"/>
        </w:rPr>
      </w:pPr>
      <w:r>
        <w:rPr>
          <w:sz w:val="24"/>
        </w:rPr>
        <w:t>предпринимательства, и о</w:t>
      </w:r>
      <w:r>
        <w:rPr>
          <w:spacing w:val="1"/>
          <w:sz w:val="24"/>
        </w:rPr>
        <w:t xml:space="preserve"> </w:t>
      </w:r>
      <w:r>
        <w:rPr>
          <w:sz w:val="24"/>
        </w:rPr>
        <w:t>внесении изменений в</w:t>
      </w:r>
      <w:r>
        <w:rPr>
          <w:spacing w:val="1"/>
          <w:sz w:val="24"/>
        </w:rPr>
        <w:t xml:space="preserve"> </w:t>
      </w:r>
      <w:r>
        <w:rPr>
          <w:sz w:val="24"/>
        </w:rPr>
        <w:t>отдельные законодательные</w:t>
      </w:r>
      <w:r>
        <w:rPr>
          <w:spacing w:val="-57"/>
          <w:sz w:val="24"/>
        </w:rPr>
        <w:t xml:space="preserve"> </w:t>
      </w:r>
      <w:r>
        <w:rPr>
          <w:sz w:val="24"/>
        </w:rPr>
        <w:t>акты</w:t>
      </w:r>
      <w:r>
        <w:rPr>
          <w:spacing w:val="-1"/>
          <w:sz w:val="24"/>
        </w:rPr>
        <w:t xml:space="preserve"> </w:t>
      </w:r>
      <w:r>
        <w:rPr>
          <w:sz w:val="24"/>
        </w:rPr>
        <w:t>Российской</w:t>
      </w:r>
    </w:p>
    <w:p>
      <w:pPr>
        <w:ind w:left="5276"/>
        <w:rPr>
          <w:sz w:val="24"/>
        </w:rPr>
      </w:pPr>
      <w:r>
        <w:rPr>
          <w:sz w:val="24"/>
        </w:rPr>
        <w:t>Федерации",</w:t>
      </w:r>
    </w:p>
    <w:p>
      <w:pPr>
        <w:ind w:left="5276"/>
        <w:rPr>
          <w:sz w:val="24"/>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4" w:hRule="atLeast"/>
        </w:trPr>
        <w:tc>
          <w:tcPr>
            <w:tcW w:w="850" w:type="dxa"/>
          </w:tcPr>
          <w:p>
            <w:pPr>
              <w:pStyle w:val="8"/>
              <w:spacing w:before="92"/>
              <w:ind w:left="75" w:right="64"/>
              <w:jc w:val="center"/>
              <w:rPr>
                <w:sz w:val="24"/>
              </w:rPr>
            </w:pPr>
            <w:r>
              <w:rPr>
                <w:sz w:val="24"/>
              </w:rPr>
              <w:t>3.29</w:t>
            </w:r>
          </w:p>
        </w:tc>
        <w:tc>
          <w:tcPr>
            <w:tcW w:w="3401" w:type="dxa"/>
          </w:tcPr>
          <w:p>
            <w:pPr>
              <w:pStyle w:val="8"/>
              <w:tabs>
                <w:tab w:val="left" w:pos="1566"/>
                <w:tab w:val="left" w:pos="1640"/>
                <w:tab w:val="left" w:pos="2217"/>
                <w:tab w:val="left" w:pos="2494"/>
                <w:tab w:val="left" w:pos="3220"/>
              </w:tabs>
              <w:spacing w:before="92"/>
              <w:ind w:left="64" w:right="48"/>
              <w:rPr>
                <w:sz w:val="24"/>
              </w:rPr>
            </w:pPr>
            <w:r>
              <w:rPr>
                <w:sz w:val="24"/>
              </w:rPr>
              <w:t>Нарушение</w:t>
            </w:r>
            <w:r>
              <w:rPr>
                <w:sz w:val="24"/>
              </w:rPr>
              <w:tab/>
            </w:r>
            <w:r>
              <w:rPr>
                <w:sz w:val="24"/>
              </w:rPr>
              <w:tab/>
            </w:r>
            <w:r>
              <w:rPr>
                <w:sz w:val="24"/>
              </w:rPr>
              <w:t>требований</w:t>
            </w:r>
            <w:r>
              <w:rPr>
                <w:sz w:val="24"/>
              </w:rPr>
              <w:tab/>
            </w:r>
            <w:r>
              <w:rPr>
                <w:spacing w:val="-4"/>
                <w:sz w:val="24"/>
              </w:rPr>
              <w:t>к</w:t>
            </w:r>
            <w:r>
              <w:rPr>
                <w:spacing w:val="-57"/>
                <w:sz w:val="24"/>
              </w:rPr>
              <w:t xml:space="preserve"> </w:t>
            </w:r>
            <w:r>
              <w:rPr>
                <w:sz w:val="24"/>
              </w:rPr>
              <w:t>раскрытию</w:t>
            </w:r>
            <w:r>
              <w:rPr>
                <w:sz w:val="24"/>
              </w:rPr>
              <w:tab/>
            </w:r>
            <w:r>
              <w:rPr>
                <w:sz w:val="24"/>
              </w:rPr>
              <w:t>информации</w:t>
            </w:r>
            <w:r>
              <w:rPr>
                <w:sz w:val="24"/>
              </w:rPr>
              <w:tab/>
            </w:r>
            <w:r>
              <w:rPr>
                <w:spacing w:val="-4"/>
                <w:sz w:val="24"/>
              </w:rPr>
              <w:t>о</w:t>
            </w:r>
            <w:r>
              <w:rPr>
                <w:spacing w:val="-57"/>
                <w:sz w:val="24"/>
              </w:rPr>
              <w:t xml:space="preserve"> </w:t>
            </w:r>
            <w:r>
              <w:rPr>
                <w:sz w:val="24"/>
              </w:rPr>
              <w:t>приватизации</w:t>
            </w:r>
            <w:r>
              <w:rPr>
                <w:spacing w:val="1"/>
                <w:sz w:val="24"/>
              </w:rPr>
              <w:t xml:space="preserve"> </w:t>
            </w:r>
            <w:r>
              <w:rPr>
                <w:sz w:val="24"/>
              </w:rPr>
              <w:t>государственного</w:t>
            </w:r>
            <w:r>
              <w:rPr>
                <w:spacing w:val="1"/>
                <w:sz w:val="24"/>
              </w:rPr>
              <w:t xml:space="preserve"> </w:t>
            </w:r>
            <w:r>
              <w:rPr>
                <w:sz w:val="24"/>
              </w:rPr>
              <w:t>(муниципального)</w:t>
            </w:r>
            <w:r>
              <w:rPr>
                <w:sz w:val="24"/>
              </w:rPr>
              <w:tab/>
            </w:r>
            <w:r>
              <w:rPr>
                <w:spacing w:val="-1"/>
                <w:sz w:val="24"/>
              </w:rPr>
              <w:t>имущества</w:t>
            </w:r>
            <w:r>
              <w:rPr>
                <w:spacing w:val="-57"/>
                <w:sz w:val="24"/>
              </w:rPr>
              <w:t xml:space="preserve"> </w:t>
            </w:r>
            <w:r>
              <w:rPr>
                <w:sz w:val="24"/>
              </w:rPr>
              <w:t>уполномоченным</w:t>
            </w:r>
            <w:r>
              <w:rPr>
                <w:spacing w:val="1"/>
                <w:sz w:val="24"/>
              </w:rPr>
              <w:t xml:space="preserve"> </w:t>
            </w:r>
            <w:r>
              <w:rPr>
                <w:sz w:val="24"/>
              </w:rPr>
              <w:t>исполнительным</w:t>
            </w:r>
            <w:r>
              <w:rPr>
                <w:sz w:val="24"/>
              </w:rPr>
              <w:tab/>
            </w:r>
            <w:r>
              <w:rPr>
                <w:sz w:val="24"/>
              </w:rPr>
              <w:tab/>
            </w:r>
            <w:r>
              <w:rPr>
                <w:spacing w:val="-1"/>
                <w:sz w:val="24"/>
              </w:rPr>
              <w:t>органом</w:t>
            </w:r>
          </w:p>
          <w:p>
            <w:pPr>
              <w:pStyle w:val="8"/>
              <w:tabs>
                <w:tab w:val="left" w:pos="1297"/>
                <w:tab w:val="left" w:pos="1611"/>
                <w:tab w:val="left" w:pos="1818"/>
                <w:tab w:val="left" w:pos="1921"/>
                <w:tab w:val="left" w:pos="2009"/>
                <w:tab w:val="left" w:pos="2217"/>
                <w:tab w:val="left" w:pos="2470"/>
                <w:tab w:val="left" w:pos="2599"/>
                <w:tab w:val="left" w:pos="3212"/>
              </w:tabs>
              <w:spacing w:before="1"/>
              <w:ind w:left="64" w:right="48"/>
              <w:rPr>
                <w:sz w:val="24"/>
              </w:rPr>
            </w:pPr>
            <w:r>
              <w:rPr>
                <w:sz w:val="24"/>
              </w:rPr>
              <w:t>государственной</w:t>
            </w:r>
            <w:r>
              <w:rPr>
                <w:sz w:val="24"/>
              </w:rPr>
              <w:tab/>
            </w:r>
            <w:r>
              <w:rPr>
                <w:sz w:val="24"/>
              </w:rPr>
              <w:tab/>
            </w:r>
            <w:r>
              <w:rPr>
                <w:sz w:val="24"/>
              </w:rPr>
              <w:tab/>
            </w:r>
            <w:r>
              <w:rPr>
                <w:sz w:val="24"/>
              </w:rPr>
              <w:tab/>
            </w:r>
            <w:r>
              <w:rPr>
                <w:sz w:val="24"/>
              </w:rPr>
              <w:tab/>
            </w:r>
            <w:r>
              <w:rPr>
                <w:sz w:val="24"/>
              </w:rPr>
              <w:tab/>
            </w:r>
            <w:r>
              <w:rPr>
                <w:spacing w:val="-1"/>
                <w:sz w:val="24"/>
              </w:rPr>
              <w:t>власти,</w:t>
            </w:r>
            <w:r>
              <w:rPr>
                <w:spacing w:val="-57"/>
                <w:sz w:val="24"/>
              </w:rPr>
              <w:t xml:space="preserve"> </w:t>
            </w:r>
            <w:r>
              <w:rPr>
                <w:sz w:val="24"/>
              </w:rPr>
              <w:t>открытыми</w:t>
            </w:r>
            <w:r>
              <w:rPr>
                <w:sz w:val="24"/>
              </w:rPr>
              <w:tab/>
            </w:r>
            <w:r>
              <w:rPr>
                <w:sz w:val="24"/>
              </w:rPr>
              <w:tab/>
            </w:r>
            <w:r>
              <w:rPr>
                <w:sz w:val="24"/>
              </w:rPr>
              <w:tab/>
            </w:r>
            <w:r>
              <w:rPr>
                <w:spacing w:val="-1"/>
                <w:sz w:val="24"/>
              </w:rPr>
              <w:t>акционерными</w:t>
            </w:r>
            <w:r>
              <w:rPr>
                <w:spacing w:val="-57"/>
                <w:sz w:val="24"/>
              </w:rPr>
              <w:t xml:space="preserve"> </w:t>
            </w:r>
            <w:r>
              <w:rPr>
                <w:sz w:val="24"/>
              </w:rPr>
              <w:t>обществами,</w:t>
            </w:r>
            <w:r>
              <w:rPr>
                <w:sz w:val="24"/>
              </w:rPr>
              <w:tab/>
            </w:r>
            <w:r>
              <w:rPr>
                <w:sz w:val="24"/>
              </w:rPr>
              <w:t>акции</w:t>
            </w:r>
            <w:r>
              <w:rPr>
                <w:sz w:val="24"/>
              </w:rPr>
              <w:tab/>
            </w:r>
            <w:r>
              <w:rPr>
                <w:spacing w:val="-1"/>
                <w:sz w:val="24"/>
              </w:rPr>
              <w:t>которых</w:t>
            </w:r>
            <w:r>
              <w:rPr>
                <w:spacing w:val="-57"/>
                <w:sz w:val="24"/>
              </w:rPr>
              <w:t xml:space="preserve"> </w:t>
            </w:r>
            <w:r>
              <w:rPr>
                <w:sz w:val="24"/>
              </w:rPr>
              <w:t>находятся</w:t>
            </w:r>
            <w:r>
              <w:rPr>
                <w:sz w:val="24"/>
              </w:rPr>
              <w:tab/>
            </w:r>
            <w:r>
              <w:rPr>
                <w:sz w:val="24"/>
              </w:rPr>
              <w:t>в</w:t>
            </w:r>
            <w:r>
              <w:rPr>
                <w:sz w:val="24"/>
              </w:rPr>
              <w:tab/>
            </w:r>
            <w:r>
              <w:rPr>
                <w:spacing w:val="-1"/>
                <w:sz w:val="24"/>
              </w:rPr>
              <w:t>государственной</w:t>
            </w:r>
            <w:r>
              <w:rPr>
                <w:spacing w:val="-57"/>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ab/>
            </w:r>
            <w:r>
              <w:rPr>
                <w:sz w:val="24"/>
              </w:rPr>
              <w:tab/>
            </w:r>
            <w:r>
              <w:rPr>
                <w:sz w:val="24"/>
              </w:rPr>
              <w:tab/>
            </w:r>
            <w:r>
              <w:rPr>
                <w:sz w:val="24"/>
              </w:rPr>
              <w:tab/>
            </w:r>
            <w:r>
              <w:rPr>
                <w:sz w:val="24"/>
              </w:rPr>
              <w:tab/>
            </w:r>
            <w:r>
              <w:rPr>
                <w:sz w:val="24"/>
              </w:rPr>
              <w:tab/>
            </w:r>
            <w:r>
              <w:rPr>
                <w:spacing w:val="-5"/>
                <w:sz w:val="24"/>
              </w:rPr>
              <w:t>и</w:t>
            </w:r>
            <w:r>
              <w:rPr>
                <w:spacing w:val="-57"/>
                <w:sz w:val="24"/>
              </w:rPr>
              <w:t xml:space="preserve"> </w:t>
            </w:r>
            <w:r>
              <w:rPr>
                <w:sz w:val="24"/>
              </w:rPr>
              <w:t>государственными</w:t>
            </w:r>
            <w:r>
              <w:rPr>
                <w:spacing w:val="5"/>
                <w:sz w:val="24"/>
              </w:rPr>
              <w:t xml:space="preserve"> </w:t>
            </w:r>
            <w:r>
              <w:rPr>
                <w:sz w:val="24"/>
              </w:rPr>
              <w:t>унитарными</w:t>
            </w:r>
            <w:r>
              <w:rPr>
                <w:spacing w:val="-57"/>
                <w:sz w:val="24"/>
              </w:rPr>
              <w:t xml:space="preserve"> </w:t>
            </w:r>
            <w:r>
              <w:rPr>
                <w:sz w:val="24"/>
              </w:rPr>
              <w:t>предприятиями</w:t>
            </w:r>
            <w:r>
              <w:rPr>
                <w:sz w:val="24"/>
              </w:rPr>
              <w:tab/>
            </w:r>
            <w:r>
              <w:rPr>
                <w:sz w:val="24"/>
              </w:rPr>
              <w:tab/>
            </w:r>
            <w:r>
              <w:rPr>
                <w:sz w:val="24"/>
              </w:rPr>
              <w:tab/>
            </w:r>
            <w:r>
              <w:rPr>
                <w:sz w:val="24"/>
              </w:rPr>
              <w:t>с</w:t>
            </w:r>
            <w:r>
              <w:rPr>
                <w:sz w:val="24"/>
              </w:rPr>
              <w:tab/>
            </w:r>
            <w:r>
              <w:rPr>
                <w:sz w:val="24"/>
              </w:rPr>
              <w:tab/>
            </w:r>
            <w:r>
              <w:rPr>
                <w:spacing w:val="-1"/>
                <w:sz w:val="24"/>
              </w:rPr>
              <w:t>момента</w:t>
            </w:r>
            <w:r>
              <w:rPr>
                <w:spacing w:val="-57"/>
                <w:sz w:val="24"/>
              </w:rPr>
              <w:t xml:space="preserve"> </w:t>
            </w:r>
            <w:r>
              <w:rPr>
                <w:sz w:val="24"/>
              </w:rPr>
              <w:t>включения</w:t>
            </w:r>
            <w:r>
              <w:rPr>
                <w:spacing w:val="45"/>
                <w:sz w:val="24"/>
              </w:rPr>
              <w:t xml:space="preserve"> </w:t>
            </w:r>
            <w:r>
              <w:rPr>
                <w:sz w:val="24"/>
              </w:rPr>
              <w:t>в</w:t>
            </w:r>
            <w:r>
              <w:rPr>
                <w:spacing w:val="43"/>
                <w:sz w:val="24"/>
              </w:rPr>
              <w:t xml:space="preserve"> </w:t>
            </w:r>
            <w:r>
              <w:rPr>
                <w:sz w:val="24"/>
              </w:rPr>
              <w:t>прогнозный</w:t>
            </w:r>
            <w:r>
              <w:rPr>
                <w:spacing w:val="46"/>
                <w:sz w:val="24"/>
              </w:rPr>
              <w:t xml:space="preserve"> </w:t>
            </w:r>
            <w:r>
              <w:rPr>
                <w:sz w:val="24"/>
              </w:rPr>
              <w:t>план</w:t>
            </w:r>
            <w:r>
              <w:rPr>
                <w:spacing w:val="-57"/>
                <w:sz w:val="24"/>
              </w:rPr>
              <w:t xml:space="preserve"> </w:t>
            </w:r>
            <w:r>
              <w:rPr>
                <w:sz w:val="24"/>
              </w:rPr>
              <w:t>(программу)</w:t>
            </w:r>
            <w:r>
              <w:rPr>
                <w:sz w:val="24"/>
              </w:rPr>
              <w:tab/>
            </w:r>
            <w:r>
              <w:rPr>
                <w:sz w:val="24"/>
              </w:rPr>
              <w:tab/>
            </w:r>
            <w:r>
              <w:rPr>
                <w:sz w:val="24"/>
              </w:rPr>
              <w:tab/>
            </w:r>
            <w:r>
              <w:rPr>
                <w:sz w:val="24"/>
              </w:rPr>
              <w:t>приватизации</w:t>
            </w:r>
            <w:r>
              <w:rPr>
                <w:spacing w:val="-57"/>
                <w:sz w:val="24"/>
              </w:rPr>
              <w:t xml:space="preserve"> </w:t>
            </w:r>
            <w:r>
              <w:rPr>
                <w:sz w:val="24"/>
              </w:rPr>
              <w:t>государственного</w:t>
            </w:r>
            <w:r>
              <w:rPr>
                <w:spacing w:val="1"/>
                <w:sz w:val="24"/>
              </w:rPr>
              <w:t xml:space="preserve"> </w:t>
            </w:r>
            <w:r>
              <w:rPr>
                <w:sz w:val="24"/>
              </w:rPr>
              <w:t>(муниципального)</w:t>
            </w:r>
            <w:r>
              <w:rPr>
                <w:sz w:val="24"/>
              </w:rPr>
              <w:tab/>
            </w:r>
            <w:r>
              <w:rPr>
                <w:sz w:val="24"/>
              </w:rPr>
              <w:tab/>
            </w:r>
            <w:r>
              <w:rPr>
                <w:spacing w:val="-1"/>
                <w:sz w:val="24"/>
              </w:rPr>
              <w:t>имущества</w:t>
            </w:r>
            <w:r>
              <w:rPr>
                <w:spacing w:val="-57"/>
                <w:sz w:val="24"/>
              </w:rPr>
              <w:t xml:space="preserve"> </w:t>
            </w:r>
            <w:r>
              <w:rPr>
                <w:sz w:val="24"/>
              </w:rPr>
              <w:t>на</w:t>
            </w:r>
            <w:r>
              <w:rPr>
                <w:spacing w:val="-2"/>
                <w:sz w:val="24"/>
              </w:rPr>
              <w:t xml:space="preserve"> </w:t>
            </w:r>
            <w:r>
              <w:rPr>
                <w:sz w:val="24"/>
              </w:rPr>
              <w:t>соответствующий</w:t>
            </w:r>
            <w:r>
              <w:rPr>
                <w:spacing w:val="-1"/>
                <w:sz w:val="24"/>
              </w:rPr>
              <w:t xml:space="preserve"> </w:t>
            </w:r>
            <w:r>
              <w:rPr>
                <w:sz w:val="24"/>
              </w:rPr>
              <w:t>период</w:t>
            </w:r>
          </w:p>
        </w:tc>
        <w:tc>
          <w:tcPr>
            <w:tcW w:w="3121" w:type="dxa"/>
          </w:tcPr>
          <w:p>
            <w:pPr>
              <w:pStyle w:val="8"/>
              <w:spacing w:before="92"/>
              <w:ind w:left="68" w:right="58"/>
              <w:jc w:val="center"/>
              <w:rPr>
                <w:sz w:val="24"/>
              </w:rPr>
            </w:pPr>
            <w:r>
              <w:fldChar w:fldCharType="begin"/>
            </w:r>
            <w:r>
              <w:instrText xml:space="preserve"> HYPERLINK "consultantplus://offline/ref%3D0E8C51EFF77574B8234277044BEEA748D737050FAC5DBC298B11C4BCAE67C42E22767A307F7B39E0D968B8432DA423D4645D1644nC40H" \h </w:instrText>
            </w:r>
            <w:r>
              <w:fldChar w:fldCharType="separate"/>
            </w:r>
            <w:r>
              <w:rPr>
                <w:color w:val="0000FF"/>
                <w:sz w:val="24"/>
              </w:rPr>
              <w:t>статья</w:t>
            </w:r>
            <w:r>
              <w:rPr>
                <w:color w:val="0000FF"/>
                <w:spacing w:val="-1"/>
                <w:sz w:val="24"/>
              </w:rPr>
              <w:t xml:space="preserve"> </w:t>
            </w:r>
            <w:r>
              <w:rPr>
                <w:color w:val="0000FF"/>
                <w:sz w:val="24"/>
              </w:rPr>
              <w:t>15</w:t>
            </w:r>
            <w:r>
              <w:rPr>
                <w:color w:val="0000FF"/>
                <w:spacing w:val="-1"/>
                <w:sz w:val="24"/>
              </w:rPr>
              <w:t xml:space="preserve"> </w:t>
            </w:r>
            <w:r>
              <w:rPr>
                <w:color w:val="0000FF"/>
                <w:spacing w:val="-1"/>
                <w:sz w:val="24"/>
              </w:rPr>
              <w:fldChar w:fldCharType="end"/>
            </w:r>
            <w:r>
              <w:rPr>
                <w:sz w:val="24"/>
              </w:rPr>
              <w:t>Федерального</w:t>
            </w:r>
          </w:p>
          <w:p>
            <w:pPr>
              <w:pStyle w:val="8"/>
              <w:spacing w:before="1"/>
              <w:ind w:left="97" w:right="86"/>
              <w:jc w:val="center"/>
              <w:rPr>
                <w:sz w:val="24"/>
              </w:rPr>
            </w:pPr>
            <w:r>
              <w:rPr>
                <w:sz w:val="24"/>
              </w:rPr>
              <w:t>закона</w:t>
            </w:r>
            <w:r>
              <w:rPr>
                <w:spacing w:val="-3"/>
                <w:sz w:val="24"/>
              </w:rPr>
              <w:t xml:space="preserve"> </w:t>
            </w:r>
            <w:r>
              <w:rPr>
                <w:sz w:val="24"/>
              </w:rPr>
              <w:t>от</w:t>
            </w:r>
            <w:r>
              <w:rPr>
                <w:spacing w:val="-2"/>
                <w:sz w:val="24"/>
              </w:rPr>
              <w:t xml:space="preserve"> </w:t>
            </w:r>
            <w:r>
              <w:rPr>
                <w:sz w:val="24"/>
              </w:rPr>
              <w:t>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57"/>
                <w:sz w:val="24"/>
              </w:rPr>
              <w:t xml:space="preserve"> </w:t>
            </w:r>
            <w:r>
              <w:rPr>
                <w:sz w:val="24"/>
              </w:rPr>
              <w:t>N 178-ФЗ "О 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spacing w:before="93"/>
              <w:ind w:left="75" w:right="64"/>
              <w:jc w:val="center"/>
              <w:rPr>
                <w:sz w:val="24"/>
              </w:rPr>
            </w:pPr>
            <w:r>
              <w:rPr>
                <w:sz w:val="24"/>
              </w:rPr>
              <w:t>3.30</w:t>
            </w:r>
          </w:p>
        </w:tc>
        <w:tc>
          <w:tcPr>
            <w:tcW w:w="3401" w:type="dxa"/>
          </w:tcPr>
          <w:p>
            <w:pPr>
              <w:pStyle w:val="8"/>
              <w:tabs>
                <w:tab w:val="left" w:pos="1926"/>
              </w:tabs>
              <w:spacing w:before="93"/>
              <w:ind w:left="64" w:right="47"/>
              <w:jc w:val="both"/>
              <w:rPr>
                <w:sz w:val="24"/>
              </w:rPr>
            </w:pPr>
            <w:r>
              <w:rPr>
                <w:sz w:val="24"/>
              </w:rPr>
              <w:t>Несоблюдение</w:t>
            </w:r>
            <w:r>
              <w:rPr>
                <w:spacing w:val="1"/>
                <w:sz w:val="24"/>
              </w:rPr>
              <w:t xml:space="preserve"> </w:t>
            </w:r>
            <w:r>
              <w:rPr>
                <w:sz w:val="24"/>
              </w:rPr>
              <w:t>требований,</w:t>
            </w:r>
            <w:r>
              <w:rPr>
                <w:spacing w:val="-57"/>
                <w:sz w:val="24"/>
              </w:rPr>
              <w:t xml:space="preserve"> </w:t>
            </w:r>
            <w:r>
              <w:rPr>
                <w:sz w:val="24"/>
              </w:rPr>
              <w:t>определяющих</w:t>
            </w:r>
            <w:r>
              <w:rPr>
                <w:spacing w:val="1"/>
                <w:sz w:val="24"/>
              </w:rPr>
              <w:t xml:space="preserve"> </w:t>
            </w:r>
            <w:r>
              <w:rPr>
                <w:sz w:val="24"/>
              </w:rPr>
              <w:t>особенности</w:t>
            </w:r>
            <w:r>
              <w:rPr>
                <w:spacing w:val="-57"/>
                <w:sz w:val="24"/>
              </w:rPr>
              <w:t xml:space="preserve"> </w:t>
            </w:r>
            <w:r>
              <w:rPr>
                <w:sz w:val="24"/>
              </w:rPr>
              <w:t>порядка</w:t>
            </w:r>
            <w:r>
              <w:rPr>
                <w:sz w:val="24"/>
              </w:rPr>
              <w:tab/>
            </w:r>
            <w:r>
              <w:rPr>
                <w:spacing w:val="-1"/>
                <w:sz w:val="24"/>
              </w:rPr>
              <w:t>приватизации</w:t>
            </w:r>
            <w:r>
              <w:rPr>
                <w:spacing w:val="-58"/>
                <w:sz w:val="24"/>
              </w:rPr>
              <w:t xml:space="preserve"> </w:t>
            </w:r>
            <w:r>
              <w:rPr>
                <w:sz w:val="24"/>
              </w:rPr>
              <w:t>имущества</w:t>
            </w:r>
          </w:p>
        </w:tc>
        <w:tc>
          <w:tcPr>
            <w:tcW w:w="3121" w:type="dxa"/>
          </w:tcPr>
          <w:p>
            <w:pPr>
              <w:pStyle w:val="8"/>
              <w:spacing w:before="93"/>
              <w:ind w:left="69" w:right="58"/>
              <w:jc w:val="center"/>
              <w:rPr>
                <w:sz w:val="24"/>
              </w:rPr>
            </w:pPr>
            <w:r>
              <w:fldChar w:fldCharType="begin"/>
            </w:r>
            <w:r>
              <w:instrText xml:space="preserve"> HYPERLINK "consultantplus://offline/ref%3D0E8C51EFF77574B8234277044BEEA748D737050FAC5DBC298B11C4BCAE67C42E22767A357F706EB99E36E11061EF2ED572411645DCA87947n548H" \h </w:instrText>
            </w:r>
            <w:r>
              <w:fldChar w:fldCharType="separate"/>
            </w:r>
            <w:r>
              <w:rPr>
                <w:color w:val="0000FF"/>
                <w:sz w:val="24"/>
              </w:rPr>
              <w:t xml:space="preserve">статьи 28 </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"consultantplus://offline/ref%3D0E8C51EFF77574B8234277044BEEA748D737050FAC5DBC298B11C4BCAE67C42E22767A357E7966E5CC79E04C27B23DD779411446C0nA48H" \h </w:instrText>
            </w:r>
            <w:r>
              <w:fldChar w:fldCharType="separate"/>
            </w:r>
            <w:r>
              <w:rPr>
                <w:color w:val="0000FF"/>
                <w:sz w:val="24"/>
              </w:rPr>
              <w:t>32.1</w:t>
            </w:r>
            <w:r>
              <w:rPr>
                <w:color w:val="0000FF"/>
                <w:sz w:val="24"/>
              </w:rPr>
              <w:fldChar w:fldCharType="end"/>
            </w:r>
          </w:p>
          <w:p>
            <w:pPr>
              <w:pStyle w:val="8"/>
              <w:ind w:left="93" w:right="79" w:hanging="3"/>
              <w:jc w:val="center"/>
              <w:rPr>
                <w:sz w:val="24"/>
              </w:rPr>
            </w:pPr>
            <w:r>
              <w:rPr>
                <w:sz w:val="24"/>
              </w:rPr>
              <w:t>Федерального закона от 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178-ФЗ</w:t>
            </w:r>
            <w:r>
              <w:rPr>
                <w:spacing w:val="-2"/>
                <w:sz w:val="24"/>
              </w:rPr>
              <w:t xml:space="preserve"> </w:t>
            </w:r>
            <w:r>
              <w:rPr>
                <w:sz w:val="24"/>
              </w:rPr>
              <w:t>"О</w:t>
            </w:r>
            <w:r>
              <w:rPr>
                <w:spacing w:val="-57"/>
                <w:sz w:val="24"/>
              </w:rPr>
              <w:t xml:space="preserve"> </w:t>
            </w:r>
            <w:r>
              <w:rPr>
                <w:sz w:val="24"/>
              </w:rPr>
              <w:t>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spacing w:before="93"/>
              <w:ind w:left="75" w:right="64"/>
              <w:jc w:val="center"/>
              <w:rPr>
                <w:sz w:val="24"/>
              </w:rPr>
            </w:pPr>
            <w:r>
              <w:rPr>
                <w:sz w:val="24"/>
              </w:rPr>
              <w:t>3.31</w:t>
            </w:r>
          </w:p>
        </w:tc>
        <w:tc>
          <w:tcPr>
            <w:tcW w:w="3401" w:type="dxa"/>
          </w:tcPr>
          <w:p>
            <w:pPr>
              <w:pStyle w:val="8"/>
              <w:spacing w:before="93"/>
              <w:ind w:left="64" w:right="49"/>
              <w:jc w:val="both"/>
              <w:rPr>
                <w:sz w:val="24"/>
              </w:rPr>
            </w:pPr>
            <w:r>
              <w:rPr>
                <w:sz w:val="24"/>
              </w:rPr>
              <w:t>Нарушение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оформлению</w:t>
            </w:r>
            <w:r>
              <w:rPr>
                <w:spacing w:val="1"/>
                <w:sz w:val="24"/>
              </w:rPr>
              <w:t xml:space="preserve"> </w:t>
            </w:r>
            <w:r>
              <w:rPr>
                <w:sz w:val="24"/>
              </w:rPr>
              <w:t>сделок</w:t>
            </w:r>
            <w:r>
              <w:rPr>
                <w:spacing w:val="1"/>
                <w:sz w:val="24"/>
              </w:rPr>
              <w:t xml:space="preserve"> </w:t>
            </w:r>
            <w:r>
              <w:rPr>
                <w:sz w:val="24"/>
              </w:rPr>
              <w:t>купли-</w:t>
            </w:r>
            <w:r>
              <w:rPr>
                <w:spacing w:val="1"/>
                <w:sz w:val="24"/>
              </w:rPr>
              <w:t xml:space="preserve"> </w:t>
            </w:r>
            <w:r>
              <w:rPr>
                <w:sz w:val="24"/>
              </w:rPr>
              <w:t>продажи государственного или</w:t>
            </w:r>
            <w:r>
              <w:rPr>
                <w:spacing w:val="1"/>
                <w:sz w:val="24"/>
              </w:rPr>
              <w:t xml:space="preserve"> </w:t>
            </w:r>
            <w:r>
              <w:rPr>
                <w:sz w:val="24"/>
              </w:rPr>
              <w:t>муниципального</w:t>
            </w:r>
            <w:r>
              <w:rPr>
                <w:spacing w:val="-2"/>
                <w:sz w:val="24"/>
              </w:rPr>
              <w:t xml:space="preserve"> </w:t>
            </w:r>
            <w:r>
              <w:rPr>
                <w:sz w:val="24"/>
              </w:rPr>
              <w:t>имущества</w:t>
            </w:r>
          </w:p>
        </w:tc>
        <w:tc>
          <w:tcPr>
            <w:tcW w:w="3121" w:type="dxa"/>
          </w:tcPr>
          <w:p>
            <w:pPr>
              <w:pStyle w:val="8"/>
              <w:spacing w:before="93"/>
              <w:ind w:left="68" w:right="58"/>
              <w:jc w:val="center"/>
              <w:rPr>
                <w:sz w:val="24"/>
              </w:rPr>
            </w:pPr>
            <w:r>
              <w:fldChar w:fldCharType="begin"/>
            </w:r>
            <w:r>
              <w:instrText xml:space="preserve"> HYPERLINK "consultantplus://offline/ref%3D0E8C51EFF77574B8234277044BEEA748D737050FAC5DBC298B11C4BCAE67C42E22767A357F7069B49B36E11061EF2ED572411645DCA87947n548H" \h </w:instrText>
            </w:r>
            <w:r>
              <w:fldChar w:fldCharType="separate"/>
            </w:r>
            <w:r>
              <w:rPr>
                <w:color w:val="0000FF"/>
                <w:sz w:val="24"/>
              </w:rPr>
              <w:t>статья</w:t>
            </w:r>
            <w:r>
              <w:rPr>
                <w:color w:val="0000FF"/>
                <w:spacing w:val="-1"/>
                <w:sz w:val="24"/>
              </w:rPr>
              <w:t xml:space="preserve"> </w:t>
            </w:r>
            <w:r>
              <w:rPr>
                <w:color w:val="0000FF"/>
                <w:sz w:val="24"/>
              </w:rPr>
              <w:t>32</w:t>
            </w:r>
            <w:r>
              <w:rPr>
                <w:color w:val="0000FF"/>
                <w:spacing w:val="-1"/>
                <w:sz w:val="24"/>
              </w:rPr>
              <w:t xml:space="preserve"> </w:t>
            </w:r>
            <w:r>
              <w:rPr>
                <w:color w:val="0000FF"/>
                <w:spacing w:val="-1"/>
                <w:sz w:val="24"/>
              </w:rPr>
              <w:fldChar w:fldCharType="end"/>
            </w:r>
            <w:r>
              <w:rPr>
                <w:sz w:val="24"/>
              </w:rPr>
              <w:t>Федерального</w:t>
            </w:r>
          </w:p>
          <w:p>
            <w:pPr>
              <w:pStyle w:val="8"/>
              <w:ind w:left="67" w:right="58"/>
              <w:jc w:val="center"/>
              <w:rPr>
                <w:sz w:val="24"/>
              </w:rPr>
            </w:pPr>
            <w:r>
              <w:rPr>
                <w:sz w:val="24"/>
              </w:rPr>
              <w:t>закона</w:t>
            </w:r>
            <w:r>
              <w:rPr>
                <w:spacing w:val="-3"/>
                <w:sz w:val="24"/>
              </w:rPr>
              <w:t xml:space="preserve"> </w:t>
            </w:r>
            <w:r>
              <w:rPr>
                <w:sz w:val="24"/>
              </w:rPr>
              <w:t>от</w:t>
            </w:r>
            <w:r>
              <w:rPr>
                <w:spacing w:val="-2"/>
                <w:sz w:val="24"/>
              </w:rPr>
              <w:t xml:space="preserve"> </w:t>
            </w:r>
            <w:r>
              <w:rPr>
                <w:sz w:val="24"/>
              </w:rPr>
              <w:t>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57"/>
                <w:sz w:val="24"/>
              </w:rPr>
              <w:t xml:space="preserve"> </w:t>
            </w:r>
            <w:r>
              <w:rPr>
                <w:sz w:val="24"/>
              </w:rPr>
              <w:t>N 178-ФЗ "О приватизации</w:t>
            </w:r>
            <w:r>
              <w:rPr>
                <w:spacing w:val="1"/>
                <w:sz w:val="24"/>
              </w:rPr>
              <w:t xml:space="preserve"> </w:t>
            </w:r>
            <w:r>
              <w:rPr>
                <w:sz w:val="24"/>
              </w:rPr>
              <w:t>государственного</w:t>
            </w:r>
            <w:r>
              <w:rPr>
                <w:spacing w:val="-1"/>
                <w:sz w:val="24"/>
              </w:rPr>
              <w:t xml:space="preserve"> </w:t>
            </w:r>
            <w:r>
              <w:rPr>
                <w:sz w:val="24"/>
              </w:rPr>
              <w:t>и</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3</w:t>
            </w:r>
          </w:p>
        </w:tc>
        <w:tc>
          <w:tcPr>
            <w:tcW w:w="2381" w:type="dxa"/>
          </w:tcPr>
          <w:p>
            <w:pPr>
              <w:pStyle w:val="8"/>
              <w:spacing w:before="93"/>
              <w:ind w:left="588" w:right="92" w:hanging="471"/>
              <w:rPr>
                <w:sz w:val="24"/>
              </w:rPr>
            </w:pPr>
            <w:r>
              <w:fldChar w:fldCharType="begin"/>
            </w:r>
            <w:r>
              <w:instrText xml:space="preserve"> HYPERLINK "consultantplus://offline/ref%3D0E8C51EFF77574B8234277044BEEA748D03E0D07A25EBC298B11C4BCAE67C42E22767A357F716BB69536E11061EF2ED572411645DCA87947n548H" \h </w:instrText>
            </w:r>
            <w:r>
              <w:fldChar w:fldCharType="separate"/>
            </w:r>
            <w:r>
              <w:rPr>
                <w:color w:val="0000FF"/>
                <w:sz w:val="24"/>
              </w:rPr>
              <w:t xml:space="preserve">статья 19.21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0" w:type="dxa"/>
          </w:tcPr>
          <w:p>
            <w:pPr>
              <w:pStyle w:val="8"/>
              <w:rPr>
                <w:sz w:val="24"/>
              </w:rPr>
            </w:pPr>
          </w:p>
        </w:tc>
        <w:tc>
          <w:tcPr>
            <w:tcW w:w="3401" w:type="dxa"/>
          </w:tcPr>
          <w:p>
            <w:pPr>
              <w:pStyle w:val="8"/>
              <w:rPr>
                <w:sz w:val="24"/>
              </w:rPr>
            </w:pPr>
          </w:p>
        </w:tc>
        <w:tc>
          <w:tcPr>
            <w:tcW w:w="3121" w:type="dxa"/>
          </w:tcPr>
          <w:p>
            <w:pPr>
              <w:pStyle w:val="8"/>
              <w:spacing w:before="1"/>
              <w:ind w:left="97" w:right="86"/>
              <w:jc w:val="center"/>
              <w:rPr>
                <w:sz w:val="24"/>
              </w:rPr>
            </w:pPr>
            <w:r>
              <w:rPr>
                <w:sz w:val="24"/>
              </w:rPr>
              <w:t>муниципального</w:t>
            </w:r>
            <w:r>
              <w:rPr>
                <w:spacing w:val="1"/>
                <w:sz w:val="24"/>
              </w:rPr>
              <w:t xml:space="preserve"> </w:t>
            </w:r>
            <w:r>
              <w:rPr>
                <w:sz w:val="24"/>
              </w:rPr>
              <w:t>имущества"</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3" w:right="71"/>
              <w:jc w:val="center"/>
              <w:rPr>
                <w:sz w:val="24"/>
              </w:rPr>
            </w:pP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7" w:hRule="atLeast"/>
        </w:trPr>
        <w:tc>
          <w:tcPr>
            <w:tcW w:w="850" w:type="dxa"/>
          </w:tcPr>
          <w:p>
            <w:pPr>
              <w:pStyle w:val="8"/>
              <w:spacing w:before="92"/>
              <w:ind w:left="215"/>
              <w:rPr>
                <w:sz w:val="24"/>
              </w:rPr>
            </w:pPr>
            <w:r>
              <w:rPr>
                <w:sz w:val="24"/>
              </w:rPr>
              <w:t>3.32</w:t>
            </w:r>
          </w:p>
        </w:tc>
        <w:tc>
          <w:tcPr>
            <w:tcW w:w="3401" w:type="dxa"/>
          </w:tcPr>
          <w:p>
            <w:pPr>
              <w:pStyle w:val="8"/>
              <w:tabs>
                <w:tab w:val="left" w:pos="2300"/>
              </w:tabs>
              <w:spacing w:before="92"/>
              <w:ind w:left="64" w:right="49"/>
              <w:jc w:val="both"/>
              <w:rPr>
                <w:sz w:val="24"/>
              </w:rPr>
            </w:pPr>
            <w:r>
              <w:rPr>
                <w:sz w:val="24"/>
              </w:rPr>
              <w:t>Нарушение</w:t>
            </w:r>
            <w:r>
              <w:rPr>
                <w:spacing w:val="1"/>
                <w:sz w:val="24"/>
              </w:rPr>
              <w:t xml:space="preserve"> </w:t>
            </w:r>
            <w:r>
              <w:rPr>
                <w:sz w:val="24"/>
              </w:rPr>
              <w:t>условий</w:t>
            </w:r>
            <w:r>
              <w:rPr>
                <w:spacing w:val="1"/>
                <w:sz w:val="24"/>
              </w:rPr>
              <w:t xml:space="preserve"> </w:t>
            </w:r>
            <w:r>
              <w:rPr>
                <w:sz w:val="24"/>
              </w:rPr>
              <w:t>оплаты</w:t>
            </w:r>
            <w:r>
              <w:rPr>
                <w:spacing w:val="1"/>
                <w:sz w:val="24"/>
              </w:rPr>
              <w:t xml:space="preserve"> </w:t>
            </w:r>
            <w:r>
              <w:rPr>
                <w:sz w:val="24"/>
              </w:rPr>
              <w:t>и</w:t>
            </w:r>
            <w:r>
              <w:rPr>
                <w:spacing w:val="-57"/>
                <w:sz w:val="24"/>
              </w:rPr>
              <w:t xml:space="preserve"> </w:t>
            </w:r>
            <w:r>
              <w:rPr>
                <w:sz w:val="24"/>
              </w:rPr>
              <w:t>распределения</w:t>
            </w:r>
            <w:r>
              <w:rPr>
                <w:sz w:val="24"/>
              </w:rPr>
              <w:tab/>
            </w:r>
            <w:r>
              <w:rPr>
                <w:spacing w:val="-1"/>
                <w:sz w:val="24"/>
              </w:rPr>
              <w:t>денежных</w:t>
            </w:r>
            <w:r>
              <w:rPr>
                <w:spacing w:val="-58"/>
                <w:sz w:val="24"/>
              </w:rPr>
              <w:t xml:space="preserve"> </w:t>
            </w:r>
            <w:r>
              <w:rPr>
                <w:sz w:val="24"/>
              </w:rPr>
              <w:t>средств</w:t>
            </w:r>
            <w:r>
              <w:rPr>
                <w:spacing w:val="-2"/>
                <w:sz w:val="24"/>
              </w:rPr>
              <w:t xml:space="preserve"> </w:t>
            </w:r>
            <w:r>
              <w:rPr>
                <w:sz w:val="24"/>
              </w:rPr>
              <w:t>от</w:t>
            </w:r>
            <w:r>
              <w:rPr>
                <w:spacing w:val="-2"/>
                <w:sz w:val="24"/>
              </w:rPr>
              <w:t xml:space="preserve"> </w:t>
            </w:r>
            <w:r>
              <w:rPr>
                <w:sz w:val="24"/>
              </w:rPr>
              <w:t>продажи</w:t>
            </w:r>
            <w:r>
              <w:rPr>
                <w:spacing w:val="-2"/>
                <w:sz w:val="24"/>
              </w:rPr>
              <w:t xml:space="preserve"> </w:t>
            </w:r>
            <w:r>
              <w:rPr>
                <w:sz w:val="24"/>
              </w:rPr>
              <w:t>имущества</w:t>
            </w:r>
          </w:p>
        </w:tc>
        <w:tc>
          <w:tcPr>
            <w:tcW w:w="3121" w:type="dxa"/>
          </w:tcPr>
          <w:p>
            <w:pPr>
              <w:pStyle w:val="8"/>
              <w:spacing w:before="92"/>
              <w:ind w:left="66" w:right="58"/>
              <w:jc w:val="center"/>
              <w:rPr>
                <w:sz w:val="24"/>
              </w:rPr>
            </w:pPr>
            <w:r>
              <w:fldChar w:fldCharType="begin"/>
            </w:r>
            <w:r>
              <w:instrText xml:space="preserve"> HYPERLINK "consultantplus://offline/ref%3D0E8C51EFF77574B8234277044BEEA748D737050FAC5DBC298B11C4BCAE67C42E22767A357F7069B69936E11061EF2ED572411645DCA87947n548H" \h </w:instrText>
            </w:r>
            <w:r>
              <w:fldChar w:fldCharType="separate"/>
            </w:r>
            <w:r>
              <w:rPr>
                <w:color w:val="0000FF"/>
                <w:sz w:val="24"/>
              </w:rPr>
              <w:t>статьи</w:t>
            </w:r>
            <w:r>
              <w:rPr>
                <w:color w:val="0000FF"/>
                <w:spacing w:val="-1"/>
                <w:sz w:val="24"/>
              </w:rPr>
              <w:t xml:space="preserve"> </w:t>
            </w:r>
            <w:r>
              <w:rPr>
                <w:color w:val="0000FF"/>
                <w:sz w:val="24"/>
              </w:rPr>
              <w:t xml:space="preserve">34 </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"consultantplus://offline/ref%3D0E8C51EFF77574B8234277044BEEA748D737050FAC5DBC298B11C4BCAE67C42E22767A357F7069B89C36E11061EF2ED572411645DCA87947n548H" \h </w:instrText>
            </w:r>
            <w:r>
              <w:fldChar w:fldCharType="separate"/>
            </w:r>
            <w:r>
              <w:rPr>
                <w:color w:val="0000FF"/>
                <w:sz w:val="24"/>
              </w:rPr>
              <w:t>36</w:t>
            </w:r>
            <w:r>
              <w:rPr>
                <w:color w:val="0000FF"/>
                <w:sz w:val="24"/>
              </w:rPr>
              <w:fldChar w:fldCharType="end"/>
            </w:r>
            <w:r>
              <w:rPr>
                <w:color w:val="0000FF"/>
                <w:spacing w:val="-1"/>
                <w:sz w:val="24"/>
              </w:rPr>
              <w:t xml:space="preserve"> </w:t>
            </w:r>
            <w:r>
              <w:rPr>
                <w:sz w:val="24"/>
              </w:rPr>
              <w:t>Федерального</w:t>
            </w:r>
          </w:p>
          <w:p>
            <w:pPr>
              <w:pStyle w:val="8"/>
              <w:spacing w:before="1"/>
              <w:ind w:left="97" w:right="86"/>
              <w:jc w:val="center"/>
              <w:rPr>
                <w:sz w:val="24"/>
              </w:rPr>
            </w:pPr>
            <w:r>
              <w:rPr>
                <w:sz w:val="24"/>
              </w:rPr>
              <w:t>закона</w:t>
            </w:r>
            <w:r>
              <w:rPr>
                <w:spacing w:val="-3"/>
                <w:sz w:val="24"/>
              </w:rPr>
              <w:t xml:space="preserve"> </w:t>
            </w:r>
            <w:r>
              <w:rPr>
                <w:sz w:val="24"/>
              </w:rPr>
              <w:t>от</w:t>
            </w:r>
            <w:r>
              <w:rPr>
                <w:spacing w:val="-2"/>
                <w:sz w:val="24"/>
              </w:rPr>
              <w:t xml:space="preserve"> </w:t>
            </w:r>
            <w:r>
              <w:rPr>
                <w:sz w:val="24"/>
              </w:rPr>
              <w:t>21</w:t>
            </w:r>
            <w:r>
              <w:rPr>
                <w:spacing w:val="-1"/>
                <w:sz w:val="24"/>
              </w:rPr>
              <w:t xml:space="preserve"> </w:t>
            </w:r>
            <w:r>
              <w:rPr>
                <w:sz w:val="24"/>
              </w:rPr>
              <w:t>декабря</w:t>
            </w:r>
            <w:r>
              <w:rPr>
                <w:spacing w:val="-2"/>
                <w:sz w:val="24"/>
              </w:rPr>
              <w:t xml:space="preserve"> </w:t>
            </w:r>
            <w:r>
              <w:rPr>
                <w:sz w:val="24"/>
              </w:rPr>
              <w:t>2001</w:t>
            </w:r>
            <w:r>
              <w:rPr>
                <w:spacing w:val="-1"/>
                <w:sz w:val="24"/>
              </w:rPr>
              <w:t xml:space="preserve"> </w:t>
            </w:r>
            <w:r>
              <w:rPr>
                <w:sz w:val="24"/>
              </w:rPr>
              <w:t>г.</w:t>
            </w:r>
            <w:r>
              <w:rPr>
                <w:spacing w:val="-57"/>
                <w:sz w:val="24"/>
              </w:rPr>
              <w:t xml:space="preserve"> </w:t>
            </w:r>
            <w:r>
              <w:rPr>
                <w:sz w:val="24"/>
              </w:rPr>
              <w:t>N 178-ФЗ "О 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p>
        </w:tc>
        <w:tc>
          <w:tcPr>
            <w:tcW w:w="1134" w:type="dxa"/>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spacing w:before="92"/>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2"/>
              <w:ind w:left="69" w:right="62"/>
              <w:jc w:val="center"/>
              <w:rPr>
                <w:sz w:val="24"/>
              </w:rPr>
            </w:pPr>
            <w:r>
              <w:rPr>
                <w:sz w:val="24"/>
              </w:rPr>
              <w:t>размер штрафных</w:t>
            </w:r>
            <w:r>
              <w:rPr>
                <w:spacing w:val="-58"/>
                <w:sz w:val="24"/>
              </w:rPr>
              <w:t xml:space="preserve"> </w:t>
            </w:r>
            <w:r>
              <w:rPr>
                <w:sz w:val="24"/>
              </w:rPr>
              <w:t>санкций за</w:t>
            </w:r>
            <w:r>
              <w:rPr>
                <w:spacing w:val="1"/>
                <w:sz w:val="24"/>
              </w:rPr>
              <w:t xml:space="preserve"> </w:t>
            </w:r>
            <w:r>
              <w:rPr>
                <w:sz w:val="24"/>
              </w:rPr>
              <w:t>несвоевременное</w:t>
            </w:r>
            <w:r>
              <w:rPr>
                <w:spacing w:val="1"/>
                <w:sz w:val="24"/>
              </w:rPr>
              <w:t xml:space="preserve"> </w:t>
            </w:r>
            <w:r>
              <w:rPr>
                <w:sz w:val="24"/>
              </w:rPr>
              <w:t>исполнение</w:t>
            </w:r>
            <w:r>
              <w:rPr>
                <w:spacing w:val="1"/>
                <w:sz w:val="24"/>
              </w:rPr>
              <w:t xml:space="preserve"> </w:t>
            </w:r>
            <w:r>
              <w:rPr>
                <w:sz w:val="24"/>
              </w:rPr>
              <w:t>обязательств;</w:t>
            </w:r>
            <w:r>
              <w:rPr>
                <w:spacing w:val="1"/>
                <w:sz w:val="24"/>
              </w:rPr>
              <w:t xml:space="preserve"> </w:t>
            </w:r>
            <w:r>
              <w:rPr>
                <w:sz w:val="24"/>
              </w:rPr>
              <w:t>размер</w:t>
            </w:r>
            <w:r>
              <w:rPr>
                <w:spacing w:val="1"/>
                <w:sz w:val="24"/>
              </w:rPr>
              <w:t xml:space="preserve"> </w:t>
            </w:r>
            <w:r>
              <w:rPr>
                <w:sz w:val="24"/>
              </w:rPr>
              <w:t>убытков,</w:t>
            </w:r>
            <w:r>
              <w:rPr>
                <w:spacing w:val="1"/>
                <w:sz w:val="24"/>
              </w:rPr>
              <w:t xml:space="preserve"> </w:t>
            </w:r>
            <w:r>
              <w:rPr>
                <w:sz w:val="24"/>
              </w:rPr>
              <w:t>понесенных</w:t>
            </w:r>
            <w:r>
              <w:rPr>
                <w:spacing w:val="1"/>
                <w:sz w:val="24"/>
              </w:rPr>
              <w:t xml:space="preserve"> </w:t>
            </w:r>
            <w:r>
              <w:rPr>
                <w:sz w:val="24"/>
              </w:rPr>
              <w:t>от</w:t>
            </w:r>
            <w:r>
              <w:rPr>
                <w:spacing w:val="1"/>
                <w:sz w:val="24"/>
              </w:rPr>
              <w:t xml:space="preserve"> </w:t>
            </w:r>
            <w:r>
              <w:rPr>
                <w:sz w:val="24"/>
              </w:rPr>
              <w:t>неисполнения</w:t>
            </w:r>
            <w:r>
              <w:rPr>
                <w:spacing w:val="1"/>
                <w:sz w:val="24"/>
              </w:rPr>
              <w:t xml:space="preserve"> </w:t>
            </w:r>
            <w:r>
              <w:rPr>
                <w:sz w:val="24"/>
              </w:rPr>
              <w:t>условий договора</w:t>
            </w:r>
            <w:r>
              <w:rPr>
                <w:spacing w:val="-57"/>
                <w:sz w:val="24"/>
              </w:rPr>
              <w:t xml:space="preserve"> </w:t>
            </w:r>
            <w:r>
              <w:rPr>
                <w:sz w:val="24"/>
              </w:rPr>
              <w:t>купли-продажи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5" w:right="64"/>
              <w:jc w:val="center"/>
              <w:rPr>
                <w:sz w:val="24"/>
              </w:rPr>
            </w:pPr>
            <w:r>
              <w:rPr>
                <w:sz w:val="24"/>
              </w:rPr>
              <w:t>3.33</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Pr>
          <w:p>
            <w:pPr>
              <w:pStyle w:val="8"/>
              <w:spacing w:before="95"/>
              <w:ind w:left="75" w:right="64"/>
              <w:jc w:val="center"/>
              <w:rPr>
                <w:sz w:val="24"/>
              </w:rPr>
            </w:pPr>
            <w:r>
              <w:rPr>
                <w:sz w:val="24"/>
              </w:rPr>
              <w:t>3.34</w:t>
            </w:r>
          </w:p>
        </w:tc>
        <w:tc>
          <w:tcPr>
            <w:tcW w:w="3401" w:type="dxa"/>
          </w:tcPr>
          <w:p>
            <w:pPr>
              <w:pStyle w:val="8"/>
              <w:tabs>
                <w:tab w:val="left" w:pos="2624"/>
              </w:tabs>
              <w:spacing w:before="95"/>
              <w:ind w:left="64" w:right="47"/>
              <w:jc w:val="both"/>
              <w:rPr>
                <w:sz w:val="24"/>
              </w:rPr>
            </w:pPr>
            <w:r>
              <w:rPr>
                <w:sz w:val="24"/>
              </w:rPr>
              <w:t>Несоблюдение</w:t>
            </w:r>
            <w:r>
              <w:rPr>
                <w:sz w:val="24"/>
              </w:rPr>
              <w:tab/>
            </w:r>
            <w:r>
              <w:rPr>
                <w:spacing w:val="-1"/>
                <w:sz w:val="24"/>
              </w:rPr>
              <w:t>правил</w:t>
            </w:r>
            <w:r>
              <w:rPr>
                <w:spacing w:val="-58"/>
                <w:sz w:val="24"/>
              </w:rPr>
              <w:t xml:space="preserve"> </w:t>
            </w:r>
            <w:r>
              <w:rPr>
                <w:sz w:val="24"/>
              </w:rPr>
              <w:t>отнесения жилого помещения к</w:t>
            </w:r>
            <w:r>
              <w:rPr>
                <w:spacing w:val="-57"/>
                <w:sz w:val="24"/>
              </w:rPr>
              <w:t xml:space="preserve"> </w:t>
            </w:r>
            <w:r>
              <w:rPr>
                <w:sz w:val="24"/>
              </w:rPr>
              <w:t>специализированному</w:t>
            </w:r>
          </w:p>
          <w:p>
            <w:pPr>
              <w:pStyle w:val="8"/>
              <w:tabs>
                <w:tab w:val="left" w:pos="2009"/>
                <w:tab w:val="left" w:pos="2633"/>
                <w:tab w:val="left" w:pos="3223"/>
              </w:tabs>
              <w:ind w:left="64" w:right="49"/>
              <w:rPr>
                <w:sz w:val="24"/>
              </w:rPr>
            </w:pPr>
            <w:r>
              <w:rPr>
                <w:sz w:val="24"/>
              </w:rPr>
              <w:t>жилищному</w:t>
            </w:r>
            <w:r>
              <w:rPr>
                <w:sz w:val="24"/>
              </w:rPr>
              <w:tab/>
            </w:r>
            <w:r>
              <w:rPr>
                <w:sz w:val="24"/>
              </w:rPr>
              <w:tab/>
            </w:r>
            <w:r>
              <w:rPr>
                <w:spacing w:val="-1"/>
                <w:sz w:val="24"/>
              </w:rPr>
              <w:t>фонду,</w:t>
            </w:r>
            <w:r>
              <w:rPr>
                <w:spacing w:val="-57"/>
                <w:sz w:val="24"/>
              </w:rPr>
              <w:t xml:space="preserve"> </w:t>
            </w:r>
            <w:r>
              <w:rPr>
                <w:sz w:val="24"/>
              </w:rPr>
              <w:t>предоставление</w:t>
            </w:r>
            <w:r>
              <w:rPr>
                <w:spacing w:val="1"/>
                <w:sz w:val="24"/>
              </w:rPr>
              <w:t xml:space="preserve"> </w:t>
            </w:r>
            <w:r>
              <w:rPr>
                <w:sz w:val="24"/>
              </w:rPr>
              <w:t>государственного</w:t>
            </w:r>
            <w:r>
              <w:rPr>
                <w:spacing w:val="1"/>
                <w:sz w:val="24"/>
              </w:rPr>
              <w:t xml:space="preserve"> </w:t>
            </w:r>
            <w:r>
              <w:rPr>
                <w:sz w:val="24"/>
              </w:rPr>
              <w:t>(муниципального)</w:t>
            </w:r>
            <w:r>
              <w:rPr>
                <w:spacing w:val="14"/>
                <w:sz w:val="24"/>
              </w:rPr>
              <w:t xml:space="preserve"> </w:t>
            </w:r>
            <w:r>
              <w:rPr>
                <w:sz w:val="24"/>
              </w:rPr>
              <w:t>имущества</w:t>
            </w:r>
            <w:r>
              <w:rPr>
                <w:spacing w:val="17"/>
                <w:sz w:val="24"/>
              </w:rPr>
              <w:t xml:space="preserve"> </w:t>
            </w:r>
            <w:r>
              <w:rPr>
                <w:sz w:val="24"/>
              </w:rPr>
              <w:t>в</w:t>
            </w:r>
            <w:r>
              <w:rPr>
                <w:spacing w:val="-57"/>
                <w:sz w:val="24"/>
              </w:rPr>
              <w:t xml:space="preserve"> </w:t>
            </w:r>
            <w:r>
              <w:rPr>
                <w:sz w:val="24"/>
              </w:rPr>
              <w:t>пользование</w:t>
            </w:r>
            <w:r>
              <w:rPr>
                <w:spacing w:val="51"/>
                <w:sz w:val="24"/>
              </w:rPr>
              <w:t xml:space="preserve"> </w:t>
            </w:r>
            <w:r>
              <w:rPr>
                <w:sz w:val="24"/>
              </w:rPr>
              <w:t>без</w:t>
            </w:r>
            <w:r>
              <w:rPr>
                <w:spacing w:val="52"/>
                <w:sz w:val="24"/>
              </w:rPr>
              <w:t xml:space="preserve"> </w:t>
            </w:r>
            <w:r>
              <w:rPr>
                <w:sz w:val="24"/>
              </w:rPr>
              <w:t>отнесения</w:t>
            </w:r>
            <w:r>
              <w:rPr>
                <w:spacing w:val="51"/>
                <w:sz w:val="24"/>
              </w:rPr>
              <w:t xml:space="preserve"> </w:t>
            </w:r>
            <w:r>
              <w:rPr>
                <w:sz w:val="24"/>
              </w:rPr>
              <w:t>в</w:t>
            </w:r>
            <w:r>
              <w:rPr>
                <w:spacing w:val="-57"/>
                <w:sz w:val="24"/>
              </w:rPr>
              <w:t xml:space="preserve"> </w:t>
            </w:r>
            <w:r>
              <w:rPr>
                <w:sz w:val="24"/>
              </w:rPr>
              <w:t>установленном</w:t>
            </w:r>
            <w:r>
              <w:rPr>
                <w:sz w:val="24"/>
              </w:rPr>
              <w:tab/>
            </w:r>
            <w:r>
              <w:rPr>
                <w:sz w:val="24"/>
              </w:rPr>
              <w:t>порядке</w:t>
            </w:r>
            <w:r>
              <w:rPr>
                <w:sz w:val="24"/>
              </w:rPr>
              <w:tab/>
            </w:r>
            <w:r>
              <w:rPr>
                <w:spacing w:val="-5"/>
                <w:sz w:val="24"/>
              </w:rPr>
              <w:t>к</w:t>
            </w:r>
            <w:r>
              <w:rPr>
                <w:spacing w:val="-57"/>
                <w:sz w:val="24"/>
              </w:rPr>
              <w:t xml:space="preserve"> </w:t>
            </w:r>
            <w:r>
              <w:rPr>
                <w:sz w:val="24"/>
              </w:rPr>
              <w:t>специализированному</w:t>
            </w:r>
          </w:p>
          <w:p>
            <w:pPr>
              <w:pStyle w:val="8"/>
              <w:tabs>
                <w:tab w:val="left" w:pos="2129"/>
              </w:tabs>
              <w:ind w:left="64" w:right="47"/>
              <w:jc w:val="both"/>
              <w:rPr>
                <w:sz w:val="24"/>
              </w:rPr>
            </w:pPr>
            <w:r>
              <w:rPr>
                <w:sz w:val="24"/>
              </w:rPr>
              <w:t>жилищному</w:t>
            </w:r>
            <w:r>
              <w:rPr>
                <w:spacing w:val="1"/>
                <w:sz w:val="24"/>
              </w:rPr>
              <w:t xml:space="preserve"> </w:t>
            </w:r>
            <w:r>
              <w:rPr>
                <w:sz w:val="24"/>
              </w:rPr>
              <w:t>фонду,</w:t>
            </w:r>
            <w:r>
              <w:rPr>
                <w:spacing w:val="1"/>
                <w:sz w:val="24"/>
              </w:rPr>
              <w:t xml:space="preserve"> </w:t>
            </w:r>
            <w:r>
              <w:rPr>
                <w:sz w:val="24"/>
              </w:rPr>
              <w:t>с</w:t>
            </w:r>
            <w:r>
              <w:rPr>
                <w:spacing w:val="1"/>
                <w:sz w:val="24"/>
              </w:rPr>
              <w:t xml:space="preserve"> </w:t>
            </w:r>
            <w:r>
              <w:rPr>
                <w:sz w:val="24"/>
              </w:rPr>
              <w:t>превышением</w:t>
            </w:r>
            <w:r>
              <w:rPr>
                <w:spacing w:val="1"/>
                <w:sz w:val="24"/>
              </w:rPr>
              <w:t xml:space="preserve"> </w:t>
            </w:r>
            <w:r>
              <w:rPr>
                <w:sz w:val="24"/>
              </w:rPr>
              <w:t>полномочий</w:t>
            </w:r>
            <w:r>
              <w:rPr>
                <w:spacing w:val="1"/>
                <w:sz w:val="24"/>
              </w:rPr>
              <w:t xml:space="preserve"> </w:t>
            </w:r>
            <w:r>
              <w:rPr>
                <w:sz w:val="24"/>
              </w:rPr>
              <w:t>(за</w:t>
            </w:r>
            <w:r>
              <w:rPr>
                <w:spacing w:val="-57"/>
                <w:sz w:val="24"/>
              </w:rPr>
              <w:t xml:space="preserve"> </w:t>
            </w:r>
            <w:r>
              <w:rPr>
                <w:sz w:val="24"/>
              </w:rPr>
              <w:t>исключением</w:t>
            </w:r>
            <w:r>
              <w:rPr>
                <w:sz w:val="24"/>
              </w:rPr>
              <w:tab/>
            </w:r>
            <w:r>
              <w:rPr>
                <w:spacing w:val="-1"/>
                <w:sz w:val="24"/>
              </w:rPr>
              <w:t>нарушений,</w:t>
            </w:r>
            <w:r>
              <w:rPr>
                <w:spacing w:val="-58"/>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иных</w:t>
            </w:r>
            <w:r>
              <w:rPr>
                <w:spacing w:val="1"/>
                <w:sz w:val="24"/>
              </w:rPr>
              <w:t xml:space="preserve"> </w:t>
            </w:r>
            <w:r>
              <w:rPr>
                <w:sz w:val="24"/>
              </w:rPr>
              <w:t>пунктах</w:t>
            </w:r>
            <w:r>
              <w:rPr>
                <w:spacing w:val="1"/>
                <w:sz w:val="24"/>
              </w:rPr>
              <w:t xml:space="preserve"> </w:t>
            </w:r>
            <w:r>
              <w:rPr>
                <w:sz w:val="24"/>
              </w:rPr>
              <w:t>классификатора)</w:t>
            </w:r>
          </w:p>
        </w:tc>
        <w:tc>
          <w:tcPr>
            <w:tcW w:w="3121" w:type="dxa"/>
          </w:tcPr>
          <w:p>
            <w:pPr>
              <w:pStyle w:val="8"/>
              <w:spacing w:before="95"/>
              <w:ind w:left="323" w:right="311"/>
              <w:jc w:val="center"/>
              <w:rPr>
                <w:sz w:val="24"/>
              </w:rPr>
            </w:pPr>
            <w:r>
              <w:fldChar w:fldCharType="begin"/>
            </w:r>
            <w:r>
              <w:instrText xml:space="preserve"> HYPERLINK "consultantplus://offline/ref%3D0E8C51EFF77574B8234277044BEEA748D03F0C07AB53BC298B11C4BCAE67C42E22767A357F7068B69C36E11061EF2ED572411645DCA87947n548H" \h </w:instrText>
            </w:r>
            <w:r>
              <w:fldChar w:fldCharType="separate"/>
            </w:r>
            <w:r>
              <w:rPr>
                <w:color w:val="0000FF"/>
                <w:sz w:val="24"/>
              </w:rPr>
              <w:t xml:space="preserve">статья 92 </w:t>
            </w:r>
            <w:r>
              <w:rPr>
                <w:color w:val="0000FF"/>
                <w:sz w:val="24"/>
              </w:rPr>
              <w:fldChar w:fldCharType="end"/>
            </w:r>
            <w:r>
              <w:rPr>
                <w:sz w:val="24"/>
              </w:rPr>
              <w:t>Жилищного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"consultantplus://offline/ref%3D0E8C51EFF77574B8234277044BEEA748D63F0E05AA5FBC298B11C4BCAE67C42E307622397D7873B19E23B74127nB48H" \h </w:instrText>
            </w:r>
            <w:r>
              <w:fldChar w:fldCharType="separate"/>
            </w:r>
            <w:r>
              <w:rPr>
                <w:color w:val="0000FF"/>
                <w:sz w:val="24"/>
              </w:rPr>
              <w:t>постановление</w:t>
            </w:r>
            <w:r>
              <w:rPr>
                <w:color w:val="0000FF"/>
                <w:sz w:val="24"/>
              </w:rPr>
              <w:fldChar w:fldCharType="end"/>
            </w:r>
          </w:p>
          <w:p>
            <w:pPr>
              <w:pStyle w:val="8"/>
              <w:ind w:left="116" w:right="109"/>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26 января</w:t>
            </w:r>
            <w:r>
              <w:rPr>
                <w:spacing w:val="1"/>
                <w:sz w:val="24"/>
              </w:rPr>
              <w:t xml:space="preserve"> </w:t>
            </w:r>
            <w:r>
              <w:rPr>
                <w:sz w:val="24"/>
              </w:rPr>
              <w:t>2006</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42</w:t>
            </w:r>
            <w:r>
              <w:rPr>
                <w:spacing w:val="-1"/>
                <w:sz w:val="24"/>
              </w:rPr>
              <w:t xml:space="preserve"> </w:t>
            </w:r>
            <w:r>
              <w:rPr>
                <w:sz w:val="24"/>
              </w:rPr>
              <w:t>"Об</w:t>
            </w:r>
          </w:p>
          <w:p>
            <w:pPr>
              <w:pStyle w:val="8"/>
              <w:ind w:left="420" w:right="401" w:hanging="8"/>
              <w:jc w:val="center"/>
              <w:rPr>
                <w:sz w:val="24"/>
              </w:rPr>
            </w:pPr>
            <w:r>
              <w:rPr>
                <w:sz w:val="24"/>
              </w:rPr>
              <w:t>утверждении правил</w:t>
            </w:r>
            <w:r>
              <w:rPr>
                <w:spacing w:val="1"/>
                <w:sz w:val="24"/>
              </w:rPr>
              <w:t xml:space="preserve"> </w:t>
            </w:r>
            <w:r>
              <w:rPr>
                <w:sz w:val="24"/>
              </w:rPr>
              <w:t>отнесения жилого</w:t>
            </w:r>
            <w:r>
              <w:rPr>
                <w:spacing w:val="1"/>
                <w:sz w:val="24"/>
              </w:rPr>
              <w:t xml:space="preserve"> </w:t>
            </w:r>
            <w:r>
              <w:rPr>
                <w:sz w:val="24"/>
              </w:rPr>
              <w:t>помещения к</w:t>
            </w:r>
            <w:r>
              <w:rPr>
                <w:spacing w:val="1"/>
                <w:sz w:val="24"/>
              </w:rPr>
              <w:t xml:space="preserve"> </w:t>
            </w:r>
            <w:r>
              <w:rPr>
                <w:sz w:val="24"/>
              </w:rPr>
              <w:t>специализированному</w:t>
            </w:r>
            <w:r>
              <w:rPr>
                <w:spacing w:val="-57"/>
                <w:sz w:val="24"/>
              </w:rPr>
              <w:t xml:space="preserve"> </w:t>
            </w:r>
            <w:r>
              <w:rPr>
                <w:sz w:val="24"/>
              </w:rPr>
              <w:t>жилищному</w:t>
            </w:r>
            <w:r>
              <w:rPr>
                <w:spacing w:val="-8"/>
                <w:sz w:val="24"/>
              </w:rPr>
              <w:t xml:space="preserve"> </w:t>
            </w:r>
            <w:r>
              <w:rPr>
                <w:sz w:val="24"/>
              </w:rPr>
              <w:t>фонду</w:t>
            </w:r>
            <w:r>
              <w:rPr>
                <w:spacing w:val="-3"/>
                <w:sz w:val="24"/>
              </w:rPr>
              <w:t xml:space="preserve"> </w:t>
            </w:r>
            <w:r>
              <w:rPr>
                <w:sz w:val="24"/>
              </w:rPr>
              <w:t>и</w:t>
            </w:r>
          </w:p>
          <w:p>
            <w:pPr>
              <w:pStyle w:val="8"/>
              <w:ind w:left="93" w:right="87" w:firstLine="4"/>
              <w:jc w:val="center"/>
              <w:rPr>
                <w:sz w:val="24"/>
              </w:rPr>
            </w:pPr>
            <w:r>
              <w:rPr>
                <w:sz w:val="24"/>
              </w:rPr>
              <w:t>типовых договоров найма</w:t>
            </w:r>
            <w:r>
              <w:rPr>
                <w:spacing w:val="1"/>
                <w:sz w:val="24"/>
              </w:rPr>
              <w:t xml:space="preserve"> </w:t>
            </w:r>
            <w:r>
              <w:rPr>
                <w:sz w:val="24"/>
              </w:rPr>
              <w:t>специализированных</w:t>
            </w:r>
            <w:r>
              <w:rPr>
                <w:spacing w:val="-9"/>
                <w:sz w:val="24"/>
              </w:rPr>
              <w:t xml:space="preserve"> </w:t>
            </w:r>
            <w:r>
              <w:rPr>
                <w:sz w:val="24"/>
              </w:rPr>
              <w:t>жилых</w:t>
            </w:r>
            <w:r>
              <w:rPr>
                <w:spacing w:val="-57"/>
                <w:sz w:val="24"/>
              </w:rPr>
              <w:t xml:space="preserve"> </w:t>
            </w:r>
            <w:r>
              <w:rPr>
                <w:sz w:val="24"/>
              </w:rPr>
              <w:t>помещений"</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5" w:hRule="atLeast"/>
        </w:trPr>
        <w:tc>
          <w:tcPr>
            <w:tcW w:w="850" w:type="dxa"/>
          </w:tcPr>
          <w:p>
            <w:pPr>
              <w:pStyle w:val="8"/>
              <w:spacing w:before="95"/>
              <w:ind w:left="75" w:right="64"/>
              <w:jc w:val="center"/>
              <w:rPr>
                <w:sz w:val="24"/>
              </w:rPr>
            </w:pPr>
            <w:r>
              <w:rPr>
                <w:sz w:val="24"/>
              </w:rPr>
              <w:t>3.35</w:t>
            </w:r>
          </w:p>
        </w:tc>
        <w:tc>
          <w:tcPr>
            <w:tcW w:w="3401" w:type="dxa"/>
          </w:tcPr>
          <w:p>
            <w:pPr>
              <w:pStyle w:val="8"/>
              <w:tabs>
                <w:tab w:val="left" w:pos="2614"/>
              </w:tabs>
              <w:spacing w:before="95"/>
              <w:ind w:left="64" w:right="46"/>
              <w:jc w:val="both"/>
              <w:rPr>
                <w:sz w:val="24"/>
              </w:rPr>
            </w:pPr>
            <w:r>
              <w:rPr>
                <w:sz w:val="24"/>
              </w:rPr>
              <w:t>Нарушение порядка признания</w:t>
            </w:r>
            <w:r>
              <w:rPr>
                <w:spacing w:val="1"/>
                <w:sz w:val="24"/>
              </w:rPr>
              <w:t xml:space="preserve"> </w:t>
            </w:r>
            <w:r>
              <w:rPr>
                <w:sz w:val="24"/>
              </w:rPr>
              <w:t>помещения</w:t>
            </w:r>
            <w:r>
              <w:rPr>
                <w:sz w:val="24"/>
              </w:rPr>
              <w:tab/>
            </w:r>
            <w:r>
              <w:rPr>
                <w:spacing w:val="-1"/>
                <w:sz w:val="24"/>
              </w:rPr>
              <w:t>жилым</w:t>
            </w:r>
          </w:p>
          <w:p>
            <w:pPr>
              <w:pStyle w:val="8"/>
              <w:tabs>
                <w:tab w:val="left" w:pos="2588"/>
                <w:tab w:val="left" w:pos="3212"/>
              </w:tabs>
              <w:ind w:left="64" w:right="47"/>
              <w:jc w:val="both"/>
              <w:rPr>
                <w:sz w:val="24"/>
              </w:rPr>
            </w:pPr>
            <w:r>
              <w:rPr>
                <w:sz w:val="24"/>
              </w:rPr>
              <w:t>помещением,</w:t>
            </w:r>
            <w:r>
              <w:rPr>
                <w:sz w:val="24"/>
              </w:rPr>
              <w:tab/>
            </w:r>
            <w:r>
              <w:rPr>
                <w:spacing w:val="-1"/>
                <w:sz w:val="24"/>
              </w:rPr>
              <w:t>жилого</w:t>
            </w:r>
            <w:r>
              <w:rPr>
                <w:spacing w:val="-58"/>
                <w:sz w:val="24"/>
              </w:rPr>
              <w:t xml:space="preserve"> </w:t>
            </w:r>
            <w:r>
              <w:rPr>
                <w:sz w:val="24"/>
              </w:rPr>
              <w:t>помещения</w:t>
            </w:r>
            <w:r>
              <w:rPr>
                <w:spacing w:val="1"/>
                <w:sz w:val="24"/>
              </w:rPr>
              <w:t xml:space="preserve"> </w:t>
            </w:r>
            <w:r>
              <w:rPr>
                <w:sz w:val="24"/>
              </w:rPr>
              <w:t>непригодным</w:t>
            </w:r>
            <w:r>
              <w:rPr>
                <w:spacing w:val="1"/>
                <w:sz w:val="24"/>
              </w:rPr>
              <w:t xml:space="preserve"> </w:t>
            </w:r>
            <w:r>
              <w:rPr>
                <w:sz w:val="24"/>
              </w:rPr>
              <w:t>для</w:t>
            </w:r>
            <w:r>
              <w:rPr>
                <w:spacing w:val="1"/>
                <w:sz w:val="24"/>
              </w:rPr>
              <w:t xml:space="preserve"> </w:t>
            </w:r>
            <w:r>
              <w:rPr>
                <w:sz w:val="24"/>
              </w:rPr>
              <w:t>проживания</w:t>
            </w:r>
            <w:r>
              <w:rPr>
                <w:sz w:val="24"/>
              </w:rPr>
              <w:tab/>
            </w:r>
            <w:r>
              <w:rPr>
                <w:sz w:val="24"/>
              </w:rPr>
              <w:tab/>
            </w:r>
            <w:r>
              <w:rPr>
                <w:spacing w:val="-4"/>
                <w:sz w:val="24"/>
              </w:rPr>
              <w:t>и</w:t>
            </w:r>
          </w:p>
          <w:p>
            <w:pPr>
              <w:pStyle w:val="8"/>
              <w:tabs>
                <w:tab w:val="left" w:pos="2840"/>
              </w:tabs>
              <w:ind w:left="64" w:right="47"/>
              <w:jc w:val="both"/>
              <w:rPr>
                <w:sz w:val="24"/>
              </w:rPr>
            </w:pPr>
            <w:r>
              <w:rPr>
                <w:sz w:val="24"/>
              </w:rPr>
              <w:t>многоквартирного</w:t>
            </w:r>
            <w:r>
              <w:rPr>
                <w:sz w:val="24"/>
              </w:rPr>
              <w:tab/>
            </w:r>
            <w:r>
              <w:rPr>
                <w:spacing w:val="-1"/>
                <w:sz w:val="24"/>
              </w:rPr>
              <w:t>дома</w:t>
            </w:r>
            <w:r>
              <w:rPr>
                <w:spacing w:val="-58"/>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1"/>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3121" w:type="dxa"/>
          </w:tcPr>
          <w:p>
            <w:pPr>
              <w:pStyle w:val="8"/>
              <w:spacing w:before="95"/>
              <w:ind w:left="174" w:right="167" w:firstLine="6"/>
              <w:jc w:val="center"/>
              <w:rPr>
                <w:sz w:val="24"/>
              </w:rPr>
            </w:pPr>
            <w:r>
              <w:fldChar w:fldCharType="begin"/>
            </w:r>
            <w:r>
              <w:instrText xml:space="preserve"> HYPERLINK "consultantplus://offline/ref%3D0E8C51EFF77574B8234277044BEEA748D03E0C06AB5CBC298B11C4BCAE67C42E307622397D7873B19E23B74127nB48H"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28 января</w:t>
            </w:r>
            <w:r>
              <w:rPr>
                <w:spacing w:val="1"/>
                <w:sz w:val="24"/>
              </w:rPr>
              <w:t xml:space="preserve"> </w:t>
            </w:r>
            <w:r>
              <w:rPr>
                <w:sz w:val="24"/>
              </w:rPr>
              <w:t>2006</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47</w:t>
            </w:r>
            <w:r>
              <w:rPr>
                <w:spacing w:val="-1"/>
                <w:sz w:val="24"/>
              </w:rPr>
              <w:t xml:space="preserve"> </w:t>
            </w:r>
            <w:r>
              <w:rPr>
                <w:sz w:val="24"/>
              </w:rPr>
              <w:t>"Об</w:t>
            </w:r>
          </w:p>
          <w:p>
            <w:pPr>
              <w:pStyle w:val="8"/>
              <w:ind w:left="66" w:right="58"/>
              <w:jc w:val="center"/>
              <w:rPr>
                <w:sz w:val="24"/>
              </w:rPr>
            </w:pPr>
            <w:r>
              <w:rPr>
                <w:sz w:val="24"/>
              </w:rPr>
              <w:t>утверждении</w:t>
            </w:r>
            <w:r>
              <w:rPr>
                <w:spacing w:val="-5"/>
                <w:sz w:val="24"/>
              </w:rPr>
              <w:t xml:space="preserve"> </w:t>
            </w:r>
            <w:r>
              <w:rPr>
                <w:sz w:val="24"/>
              </w:rPr>
              <w:t>положения</w:t>
            </w:r>
            <w:r>
              <w:rPr>
                <w:spacing w:val="-5"/>
                <w:sz w:val="24"/>
              </w:rPr>
              <w:t xml:space="preserve"> </w:t>
            </w:r>
            <w:r>
              <w:rPr>
                <w:sz w:val="24"/>
              </w:rPr>
              <w:t>о</w:t>
            </w:r>
            <w:r>
              <w:rPr>
                <w:spacing w:val="-57"/>
                <w:sz w:val="24"/>
              </w:rPr>
              <w:t xml:space="preserve"> </w:t>
            </w:r>
            <w:r>
              <w:rPr>
                <w:sz w:val="24"/>
              </w:rPr>
              <w:t>признании</w:t>
            </w:r>
            <w:r>
              <w:rPr>
                <w:spacing w:val="-2"/>
                <w:sz w:val="24"/>
              </w:rPr>
              <w:t xml:space="preserve"> </w:t>
            </w:r>
            <w:r>
              <w:rPr>
                <w:sz w:val="24"/>
              </w:rPr>
              <w:t>помещения</w:t>
            </w:r>
          </w:p>
          <w:p>
            <w:pPr>
              <w:pStyle w:val="8"/>
              <w:ind w:left="52" w:right="41"/>
              <w:jc w:val="center"/>
              <w:rPr>
                <w:sz w:val="24"/>
              </w:rPr>
            </w:pPr>
            <w:r>
              <w:rPr>
                <w:sz w:val="24"/>
              </w:rPr>
              <w:t>жилым помещением, жилого</w:t>
            </w:r>
            <w:r>
              <w:rPr>
                <w:spacing w:val="-58"/>
                <w:sz w:val="24"/>
              </w:rPr>
              <w:t xml:space="preserve"> </w:t>
            </w:r>
            <w:r>
              <w:rPr>
                <w:sz w:val="24"/>
              </w:rPr>
              <w:t>помещения</w:t>
            </w:r>
            <w:r>
              <w:rPr>
                <w:spacing w:val="-2"/>
                <w:sz w:val="24"/>
              </w:rPr>
              <w:t xml:space="preserve"> </w:t>
            </w:r>
            <w:r>
              <w:rPr>
                <w:sz w:val="24"/>
              </w:rPr>
              <w:t>непригодным</w:t>
            </w:r>
          </w:p>
          <w:p>
            <w:pPr>
              <w:pStyle w:val="8"/>
              <w:ind w:left="71" w:right="57" w:hanging="2"/>
              <w:jc w:val="center"/>
              <w:rPr>
                <w:sz w:val="24"/>
              </w:rPr>
            </w:pPr>
            <w:r>
              <w:rPr>
                <w:sz w:val="24"/>
              </w:rPr>
              <w:t>для проживания,</w:t>
            </w:r>
            <w:r>
              <w:rPr>
                <w:spacing w:val="1"/>
                <w:sz w:val="24"/>
              </w:rPr>
              <w:t xml:space="preserve"> </w:t>
            </w:r>
            <w:r>
              <w:rPr>
                <w:sz w:val="24"/>
              </w:rPr>
              <w:t>многоквартирного дома</w:t>
            </w:r>
            <w:r>
              <w:rPr>
                <w:spacing w:val="1"/>
                <w:sz w:val="24"/>
              </w:rPr>
              <w:t xml:space="preserve"> </w:t>
            </w:r>
            <w:r>
              <w:rPr>
                <w:sz w:val="24"/>
              </w:rPr>
              <w:t>аварийным и подлежащим</w:t>
            </w:r>
            <w:r>
              <w:rPr>
                <w:spacing w:val="1"/>
                <w:sz w:val="24"/>
              </w:rPr>
              <w:t xml:space="preserve"> </w:t>
            </w:r>
            <w:r>
              <w:rPr>
                <w:sz w:val="24"/>
              </w:rPr>
              <w:t>сносу или реконструкции,</w:t>
            </w:r>
            <w:r>
              <w:rPr>
                <w:spacing w:val="1"/>
                <w:sz w:val="24"/>
              </w:rPr>
              <w:t xml:space="preserve"> </w:t>
            </w:r>
            <w:r>
              <w:rPr>
                <w:sz w:val="24"/>
              </w:rPr>
              <w:t>садового дома жилым домом</w:t>
            </w:r>
            <w:r>
              <w:rPr>
                <w:spacing w:val="-58"/>
                <w:sz w:val="24"/>
              </w:rPr>
              <w:t xml:space="preserve"> </w:t>
            </w:r>
            <w:r>
              <w:rPr>
                <w:sz w:val="24"/>
              </w:rPr>
              <w:t>и</w:t>
            </w:r>
            <w:r>
              <w:rPr>
                <w:spacing w:val="-1"/>
                <w:sz w:val="24"/>
              </w:rPr>
              <w:t xml:space="preserve"> </w:t>
            </w:r>
            <w:r>
              <w:rPr>
                <w:sz w:val="24"/>
              </w:rPr>
              <w:t>жилого</w:t>
            </w:r>
            <w:r>
              <w:rPr>
                <w:spacing w:val="-1"/>
                <w:sz w:val="24"/>
              </w:rPr>
              <w:t xml:space="preserve"> </w:t>
            </w:r>
            <w:r>
              <w:rPr>
                <w:sz w:val="24"/>
              </w:rPr>
              <w:t>дома</w:t>
            </w:r>
            <w:r>
              <w:rPr>
                <w:spacing w:val="-3"/>
                <w:sz w:val="24"/>
              </w:rPr>
              <w:t xml:space="preserve"> </w:t>
            </w:r>
            <w:r>
              <w:rPr>
                <w:sz w:val="24"/>
              </w:rPr>
              <w:t>садовым</w:t>
            </w:r>
          </w:p>
          <w:p>
            <w:pPr>
              <w:pStyle w:val="8"/>
              <w:spacing w:line="274" w:lineRule="exact"/>
              <w:ind w:left="64" w:right="58"/>
              <w:jc w:val="center"/>
              <w:rPr>
                <w:sz w:val="24"/>
              </w:rPr>
            </w:pPr>
            <w:r>
              <w:rPr>
                <w:sz w:val="24"/>
              </w:rPr>
              <w:t>домом";</w:t>
            </w:r>
          </w:p>
          <w:p>
            <w:pPr>
              <w:pStyle w:val="8"/>
              <w:spacing w:before="92"/>
              <w:ind w:left="69" w:right="58"/>
              <w:jc w:val="center"/>
              <w:rPr>
                <w:sz w:val="24"/>
              </w:rPr>
            </w:pPr>
            <w:r>
              <w:fldChar w:fldCharType="begin"/>
            </w:r>
            <w:r>
              <w:instrText xml:space="preserve"> HYPERLINK "consultantplus://offline/ref%3D0E8C51EFF77574B8234277044BEEA748D03F0C07AB53BC298B11C4BCAE67C42E22767A357F786DBAC96CF11428B82BC97A5C0844C2A8n74BH" \h </w:instrText>
            </w:r>
            <w:r>
              <w:fldChar w:fldCharType="separate"/>
            </w:r>
            <w:r>
              <w:rPr>
                <w:color w:val="0000FF"/>
                <w:sz w:val="24"/>
              </w:rPr>
              <w:t xml:space="preserve">статья 15 </w:t>
            </w:r>
            <w:r>
              <w:rPr>
                <w:color w:val="0000FF"/>
                <w:sz w:val="24"/>
              </w:rPr>
              <w:fldChar w:fldCharType="end"/>
            </w:r>
            <w:r>
              <w:rPr>
                <w:sz w:val="24"/>
              </w:rPr>
              <w:t>Жилищного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8" w:hRule="atLeast"/>
        </w:trPr>
        <w:tc>
          <w:tcPr>
            <w:tcW w:w="850" w:type="dxa"/>
          </w:tcPr>
          <w:p>
            <w:pPr>
              <w:pStyle w:val="8"/>
              <w:spacing w:before="95"/>
              <w:ind w:left="215"/>
              <w:rPr>
                <w:sz w:val="24"/>
              </w:rPr>
            </w:pPr>
            <w:r>
              <w:rPr>
                <w:sz w:val="24"/>
              </w:rPr>
              <w:t>3.36</w:t>
            </w:r>
          </w:p>
        </w:tc>
        <w:tc>
          <w:tcPr>
            <w:tcW w:w="3401" w:type="dxa"/>
          </w:tcPr>
          <w:p>
            <w:pPr>
              <w:pStyle w:val="8"/>
              <w:tabs>
                <w:tab w:val="left" w:pos="2432"/>
                <w:tab w:val="left" w:pos="2516"/>
              </w:tabs>
              <w:spacing w:before="95"/>
              <w:ind w:left="64" w:right="46"/>
              <w:jc w:val="both"/>
              <w:rPr>
                <w:sz w:val="24"/>
              </w:rPr>
            </w:pPr>
            <w:r>
              <w:rPr>
                <w:sz w:val="24"/>
              </w:rPr>
              <w:t>Нарушение</w:t>
            </w:r>
            <w:r>
              <w:rPr>
                <w:sz w:val="24"/>
              </w:rPr>
              <w:tab/>
            </w:r>
            <w:r>
              <w:rPr>
                <w:sz w:val="24"/>
              </w:rPr>
              <w:tab/>
            </w:r>
            <w:r>
              <w:rPr>
                <w:spacing w:val="-1"/>
                <w:sz w:val="24"/>
              </w:rPr>
              <w:t>порядка</w:t>
            </w:r>
            <w:r>
              <w:rPr>
                <w:spacing w:val="-58"/>
                <w:sz w:val="24"/>
              </w:rPr>
              <w:t xml:space="preserve"> </w:t>
            </w:r>
            <w:r>
              <w:rPr>
                <w:sz w:val="24"/>
              </w:rPr>
              <w:t>предоставления</w:t>
            </w:r>
            <w:r>
              <w:rPr>
                <w:spacing w:val="1"/>
                <w:sz w:val="24"/>
              </w:rPr>
              <w:t xml:space="preserve"> </w:t>
            </w:r>
            <w:r>
              <w:rPr>
                <w:sz w:val="24"/>
              </w:rPr>
              <w:t>гражданам</w:t>
            </w:r>
            <w:r>
              <w:rPr>
                <w:spacing w:val="-57"/>
                <w:sz w:val="24"/>
              </w:rPr>
              <w:t xml:space="preserve"> </w:t>
            </w:r>
            <w:r>
              <w:rPr>
                <w:sz w:val="24"/>
              </w:rPr>
              <w:t>жилых</w:t>
            </w:r>
            <w:r>
              <w:rPr>
                <w:spacing w:val="1"/>
                <w:sz w:val="24"/>
              </w:rPr>
              <w:t xml:space="preserve"> </w:t>
            </w:r>
            <w:r>
              <w:rPr>
                <w:sz w:val="24"/>
              </w:rPr>
              <w:t>помещений</w:t>
            </w:r>
            <w:r>
              <w:rPr>
                <w:spacing w:val="1"/>
                <w:sz w:val="24"/>
              </w:rPr>
              <w:t xml:space="preserve"> </w:t>
            </w:r>
            <w:r>
              <w:rPr>
                <w:sz w:val="24"/>
              </w:rPr>
              <w:t>по</w:t>
            </w:r>
            <w:r>
              <w:rPr>
                <w:spacing w:val="1"/>
                <w:sz w:val="24"/>
              </w:rPr>
              <w:t xml:space="preserve"> </w:t>
            </w:r>
            <w:r>
              <w:rPr>
                <w:sz w:val="24"/>
              </w:rPr>
              <w:t>договорам</w:t>
            </w:r>
            <w:r>
              <w:rPr>
                <w:spacing w:val="1"/>
                <w:sz w:val="24"/>
              </w:rPr>
              <w:t xml:space="preserve"> </w:t>
            </w:r>
            <w:r>
              <w:rPr>
                <w:sz w:val="24"/>
              </w:rPr>
              <w:t>социального</w:t>
            </w:r>
            <w:r>
              <w:rPr>
                <w:spacing w:val="60"/>
                <w:sz w:val="24"/>
              </w:rPr>
              <w:t xml:space="preserve"> </w:t>
            </w:r>
            <w:r>
              <w:rPr>
                <w:sz w:val="24"/>
              </w:rPr>
              <w:t>найма</w:t>
            </w:r>
            <w:r>
              <w:rPr>
                <w:spacing w:val="1"/>
                <w:sz w:val="24"/>
              </w:rPr>
              <w:t xml:space="preserve"> </w:t>
            </w:r>
            <w:r>
              <w:rPr>
                <w:sz w:val="24"/>
              </w:rPr>
              <w:t>и</w:t>
            </w:r>
            <w:r>
              <w:rPr>
                <w:spacing w:val="1"/>
                <w:sz w:val="24"/>
              </w:rPr>
              <w:t xml:space="preserve"> </w:t>
            </w:r>
            <w:r>
              <w:rPr>
                <w:sz w:val="24"/>
              </w:rPr>
              <w:t>договорам</w:t>
            </w:r>
            <w:r>
              <w:rPr>
                <w:spacing w:val="1"/>
                <w:sz w:val="24"/>
              </w:rPr>
              <w:t xml:space="preserve"> </w:t>
            </w:r>
            <w:r>
              <w:rPr>
                <w:sz w:val="24"/>
              </w:rPr>
              <w:t>найма</w:t>
            </w:r>
            <w:r>
              <w:rPr>
                <w:spacing w:val="1"/>
                <w:sz w:val="24"/>
              </w:rPr>
              <w:t xml:space="preserve"> </w:t>
            </w:r>
            <w:r>
              <w:rPr>
                <w:sz w:val="24"/>
              </w:rPr>
              <w:t>жилых</w:t>
            </w:r>
            <w:r>
              <w:rPr>
                <w:spacing w:val="-57"/>
                <w:sz w:val="24"/>
              </w:rPr>
              <w:t xml:space="preserve"> </w:t>
            </w:r>
            <w:r>
              <w:rPr>
                <w:sz w:val="24"/>
              </w:rPr>
              <w:t>помещений</w:t>
            </w:r>
            <w:r>
              <w:rPr>
                <w:spacing w:val="1"/>
                <w:sz w:val="24"/>
              </w:rPr>
              <w:t xml:space="preserve"> </w:t>
            </w:r>
            <w:r>
              <w:rPr>
                <w:sz w:val="24"/>
              </w:rPr>
              <w:t>государственного</w:t>
            </w:r>
            <w:r>
              <w:rPr>
                <w:spacing w:val="-57"/>
                <w:sz w:val="24"/>
              </w:rPr>
              <w:t xml:space="preserve"> </w:t>
            </w:r>
            <w:r>
              <w:rPr>
                <w:sz w:val="24"/>
              </w:rPr>
              <w:t>(муниципального)</w:t>
            </w:r>
            <w:r>
              <w:rPr>
                <w:spacing w:val="1"/>
                <w:sz w:val="24"/>
              </w:rPr>
              <w:t xml:space="preserve"> </w:t>
            </w:r>
            <w:r>
              <w:rPr>
                <w:sz w:val="24"/>
              </w:rPr>
              <w:t>жилищного</w:t>
            </w:r>
            <w:r>
              <w:rPr>
                <w:spacing w:val="-57"/>
                <w:sz w:val="24"/>
              </w:rPr>
              <w:t xml:space="preserve"> </w:t>
            </w:r>
            <w:r>
              <w:rPr>
                <w:sz w:val="24"/>
              </w:rPr>
              <w:t>фонда,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неправомерное предоставление</w:t>
            </w:r>
            <w:r>
              <w:rPr>
                <w:spacing w:val="-57"/>
                <w:sz w:val="24"/>
              </w:rPr>
              <w:t xml:space="preserve"> </w:t>
            </w:r>
            <w:r>
              <w:rPr>
                <w:sz w:val="24"/>
              </w:rPr>
              <w:t>жилых</w:t>
            </w:r>
            <w:r>
              <w:rPr>
                <w:spacing w:val="1"/>
                <w:sz w:val="24"/>
              </w:rPr>
              <w:t xml:space="preserve"> </w:t>
            </w:r>
            <w:r>
              <w:rPr>
                <w:sz w:val="24"/>
              </w:rPr>
              <w:t>помещений</w:t>
            </w:r>
            <w:r>
              <w:rPr>
                <w:spacing w:val="1"/>
                <w:sz w:val="24"/>
              </w:rPr>
              <w:t xml:space="preserve"> </w:t>
            </w:r>
            <w:r>
              <w:rPr>
                <w:sz w:val="24"/>
              </w:rPr>
              <w:t>из</w:t>
            </w:r>
            <w:r>
              <w:rPr>
                <w:spacing w:val="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z w:val="24"/>
              </w:rPr>
              <w:t>субъекта</w:t>
            </w:r>
          </w:p>
          <w:p>
            <w:pPr>
              <w:pStyle w:val="8"/>
              <w:tabs>
                <w:tab w:val="left" w:pos="2146"/>
              </w:tabs>
              <w:ind w:left="64"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муниципального</w:t>
            </w:r>
            <w:r>
              <w:rPr>
                <w:spacing w:val="-3"/>
                <w:sz w:val="24"/>
              </w:rPr>
              <w:t xml:space="preserve"> </w:t>
            </w:r>
            <w:r>
              <w:rPr>
                <w:sz w:val="24"/>
              </w:rPr>
              <w:t>образования</w:t>
            </w:r>
          </w:p>
        </w:tc>
        <w:tc>
          <w:tcPr>
            <w:tcW w:w="3121" w:type="dxa"/>
          </w:tcPr>
          <w:p>
            <w:pPr>
              <w:pStyle w:val="8"/>
              <w:spacing w:before="95"/>
              <w:ind w:left="535" w:right="246" w:hanging="263"/>
              <w:rPr>
                <w:sz w:val="24"/>
              </w:rPr>
            </w:pPr>
            <w:r>
              <w:fldChar w:fldCharType="begin"/>
            </w:r>
            <w:r>
              <w:instrText xml:space="preserve"> HYPERLINK "consultantplus://offline/ref%3D0E8C51EFF77574B8234277044BEEA748D7380B07A85EBC298B11C4BCAE67C42E22767A35787466E5CC79E04C27B23DD779411446C0nA48H" \h </w:instrText>
            </w:r>
            <w:r>
              <w:fldChar w:fldCharType="separate"/>
            </w:r>
            <w:r>
              <w:rPr>
                <w:color w:val="0000FF"/>
                <w:sz w:val="24"/>
              </w:rPr>
              <w:t xml:space="preserve">статья 672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239" w:right="228" w:firstLine="720"/>
              <w:rPr>
                <w:sz w:val="24"/>
              </w:rPr>
            </w:pPr>
            <w:r>
              <w:rPr>
                <w:sz w:val="24"/>
              </w:rPr>
              <w:t>Федерации;</w:t>
            </w:r>
            <w:r>
              <w:rPr>
                <w:spacing w:val="1"/>
                <w:sz w:val="24"/>
              </w:rPr>
              <w:t xml:space="preserve"> </w:t>
            </w:r>
            <w:r>
              <w:fldChar w:fldCharType="begin"/>
            </w:r>
            <w:r>
              <w:instrText xml:space="preserve"> HYPERLINK "consultantplus://offline/ref%3D0E8C51EFF77574B8234277044BEEA748D03F0C07AB53BC298B11C4BCAE67C42E22767A357F706DB09936E11061EF2ED572411645DCA87947n548H" \h </w:instrText>
            </w:r>
            <w:r>
              <w:fldChar w:fldCharType="separate"/>
            </w:r>
            <w:r>
              <w:rPr>
                <w:color w:val="0000FF"/>
                <w:sz w:val="24"/>
              </w:rPr>
              <w:t>статьи</w:t>
            </w:r>
            <w:r>
              <w:rPr>
                <w:color w:val="0000FF"/>
                <w:spacing w:val="-4"/>
                <w:sz w:val="24"/>
              </w:rPr>
              <w:t xml:space="preserve"> </w:t>
            </w:r>
            <w:r>
              <w:rPr>
                <w:color w:val="0000FF"/>
                <w:sz w:val="24"/>
              </w:rPr>
              <w:t>2</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"consultantplus://offline/ref%3D0E8C51EFF77574B8234277044BEEA748D03F0C07AB53BC298B11C4BCAE67C42E22767A357F706EB89B36E11061EF2ED572411645DCA87947n548H" \h </w:instrText>
            </w:r>
            <w:r>
              <w:fldChar w:fldCharType="separate"/>
            </w:r>
            <w:r>
              <w:rPr>
                <w:color w:val="0000FF"/>
                <w:sz w:val="24"/>
              </w:rPr>
              <w:t>57</w:t>
            </w:r>
            <w:r>
              <w:rPr>
                <w:color w:val="0000FF"/>
                <w:sz w:val="24"/>
              </w:rPr>
              <w:fldChar w:fldCharType="end"/>
            </w:r>
            <w:r>
              <w:rPr>
                <w:sz w:val="24"/>
              </w:rPr>
              <w:t>,</w:t>
            </w:r>
            <w:r>
              <w:rPr>
                <w:spacing w:val="-4"/>
                <w:sz w:val="24"/>
              </w:rPr>
              <w:t xml:space="preserve"> </w:t>
            </w:r>
            <w:r>
              <w:fldChar w:fldCharType="begin"/>
            </w:r>
            <w:r>
              <w:instrText xml:space="preserve"> HYPERLINK "consultantplus://offline/ref%3D0E8C51EFF77574B8234277044BEEA748D03F0C07AB53BC298B11C4BCAE67C42E22767A357F716FB89E36E11061EF2ED572411645DCA87947n548H" \h </w:instrText>
            </w:r>
            <w:r>
              <w:fldChar w:fldCharType="separate"/>
            </w:r>
            <w:r>
              <w:rPr>
                <w:color w:val="0000FF"/>
                <w:sz w:val="24"/>
              </w:rPr>
              <w:t>91.1</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"consultantplus://offline/ref%3D0E8C51EFF77574B8234277044BEEA748D03F0C07AB53BC298B11C4BCAE67C42E22767A357F706BB19F36E11061EF2ED572411645DCA87947n548H" \h </w:instrText>
            </w:r>
            <w:r>
              <w:fldChar w:fldCharType="separate"/>
            </w:r>
            <w:r>
              <w:rPr>
                <w:color w:val="0000FF"/>
                <w:sz w:val="24"/>
              </w:rPr>
              <w:t>99</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"consultantplus://offline/ref%3D0E8C51EFF77574B8234277044BEEA748D03F0C07AB53BC298B11C4BCAE67C42E22767A357F706BB29D36E11061EF2ED572411645DCA87947n548H" \h </w:instrText>
            </w:r>
            <w:r>
              <w:fldChar w:fldCharType="separate"/>
            </w:r>
            <w:r>
              <w:rPr>
                <w:color w:val="0000FF"/>
                <w:sz w:val="24"/>
              </w:rPr>
              <w:t>104</w:t>
            </w:r>
            <w:r>
              <w:rPr>
                <w:sz w:val="24"/>
              </w:rPr>
              <w:t>,</w:t>
            </w:r>
            <w:r>
              <w:rPr>
                <w:sz w:val="24"/>
              </w:rPr>
              <w:fldChar w:fldCharType="end"/>
            </w:r>
          </w:p>
          <w:p>
            <w:pPr>
              <w:pStyle w:val="8"/>
              <w:ind w:left="364" w:right="271" w:hanging="63"/>
              <w:rPr>
                <w:sz w:val="24"/>
              </w:rPr>
            </w:pPr>
            <w:r>
              <w:fldChar w:fldCharType="begin"/>
            </w:r>
            <w:r>
              <w:instrText xml:space="preserve"> HYPERLINK "consultantplus://offline/ref%3D0E8C51EFF77574B8234277044BEEA748D03F0C07AB53BC298B11C4BCAE67C42E22767A357F706BB29A36E11061EF2ED572411645DCA87947n548H" \h </w:instrText>
            </w:r>
            <w:r>
              <w:fldChar w:fldCharType="separate"/>
            </w:r>
            <w:r>
              <w:rPr>
                <w:color w:val="0000FF"/>
                <w:sz w:val="24"/>
              </w:rPr>
              <w:t xml:space="preserve">105 </w:t>
            </w:r>
            <w:r>
              <w:rPr>
                <w:color w:val="0000FF"/>
                <w:sz w:val="24"/>
              </w:rPr>
              <w:fldChar w:fldCharType="end"/>
            </w:r>
            <w:r>
              <w:rPr>
                <w:sz w:val="24"/>
              </w:rPr>
              <w:t>Жилищного кодекса</w:t>
            </w:r>
            <w:r>
              <w:rPr>
                <w:spacing w:val="-58"/>
                <w:sz w:val="24"/>
              </w:rPr>
              <w:t xml:space="preserve"> </w:t>
            </w:r>
            <w:r>
              <w:rPr>
                <w:sz w:val="24"/>
              </w:rPr>
              <w:t>Российской</w:t>
            </w:r>
            <w:r>
              <w:rPr>
                <w:spacing w:val="-3"/>
                <w:sz w:val="24"/>
              </w:rPr>
              <w:t xml:space="preserve"> </w:t>
            </w:r>
            <w:r>
              <w:rPr>
                <w:sz w:val="24"/>
              </w:rPr>
              <w:t>Федерации</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63" w:hanging="502"/>
              <w:rPr>
                <w:sz w:val="24"/>
              </w:rPr>
            </w:pPr>
            <w:r>
              <w:fldChar w:fldCharType="begin"/>
            </w:r>
            <w:r>
              <w:instrText xml:space="preserve"> HYPERLINK "consultantplus://offline/ref%3D0E8C51EFF77574B8234277044BEEA748D03E0D07A25EBC298B11C4BCAE67C42E22767A317A7069BAC96CF11428B82BC97A5C0844C2A8n74BH" \h </w:instrText>
            </w:r>
            <w:r>
              <w:fldChar w:fldCharType="separate"/>
            </w:r>
            <w:r>
              <w:rPr>
                <w:color w:val="0000FF"/>
                <w:sz w:val="24"/>
              </w:rPr>
              <w:t xml:space="preserve">статья 7.32.2 </w:t>
            </w:r>
            <w:r>
              <w:rPr>
                <w:color w:val="0000FF"/>
                <w:sz w:val="24"/>
              </w:rPr>
              <w:fldChar w:fldCharType="end"/>
            </w:r>
            <w:r>
              <w:rPr>
                <w:sz w:val="24"/>
              </w:rPr>
              <w:t>Кодекса</w:t>
            </w:r>
            <w:r>
              <w:rPr>
                <w:spacing w:val="-58"/>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5"/>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стоимости</w:t>
            </w:r>
            <w:r>
              <w:rPr>
                <w:spacing w:val="1"/>
                <w:sz w:val="24"/>
              </w:rPr>
              <w:t xml:space="preserve"> </w:t>
            </w:r>
            <w:r>
              <w:rPr>
                <w:sz w:val="24"/>
              </w:rPr>
              <w:t>имущества,</w:t>
            </w:r>
          </w:p>
          <w:p>
            <w:pPr>
              <w:pStyle w:val="8"/>
              <w:ind w:left="66" w:right="55"/>
              <w:jc w:val="center"/>
              <w:rPr>
                <w:sz w:val="24"/>
              </w:rPr>
            </w:pPr>
            <w:r>
              <w:rPr>
                <w:sz w:val="24"/>
              </w:rPr>
              <w:t>предоставленного</w:t>
            </w:r>
            <w:r>
              <w:rPr>
                <w:spacing w:val="-58"/>
                <w:sz w:val="24"/>
              </w:rPr>
              <w:t xml:space="preserve"> </w:t>
            </w:r>
            <w:r>
              <w:rPr>
                <w:sz w:val="24"/>
              </w:rPr>
              <w:t>с 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50" w:type="dxa"/>
            <w:vMerge w:val="restart"/>
          </w:tcPr>
          <w:p>
            <w:pPr>
              <w:pStyle w:val="8"/>
              <w:spacing w:before="95"/>
              <w:ind w:left="215"/>
              <w:rPr>
                <w:sz w:val="24"/>
              </w:rPr>
            </w:pPr>
            <w:r>
              <w:rPr>
                <w:sz w:val="24"/>
              </w:rPr>
              <w:t>3.37</w:t>
            </w:r>
          </w:p>
        </w:tc>
        <w:tc>
          <w:tcPr>
            <w:tcW w:w="3401" w:type="dxa"/>
            <w:vMerge w:val="restart"/>
          </w:tcPr>
          <w:p>
            <w:pPr>
              <w:pStyle w:val="8"/>
              <w:spacing w:before="95"/>
              <w:ind w:left="64"/>
              <w:rPr>
                <w:sz w:val="24"/>
              </w:rPr>
            </w:pPr>
            <w:r>
              <w:rPr>
                <w:sz w:val="24"/>
              </w:rPr>
              <w:t>Неправомерное</w:t>
            </w:r>
          </w:p>
          <w:p>
            <w:pPr>
              <w:pStyle w:val="8"/>
              <w:tabs>
                <w:tab w:val="left" w:pos="2413"/>
              </w:tabs>
              <w:ind w:left="64" w:right="47"/>
              <w:jc w:val="both"/>
              <w:rPr>
                <w:sz w:val="24"/>
              </w:rPr>
            </w:pPr>
            <w:r>
              <w:rPr>
                <w:sz w:val="24"/>
              </w:rPr>
              <w:t>предоставление</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57"/>
                <w:sz w:val="24"/>
              </w:rPr>
              <w:t xml:space="preserve"> </w:t>
            </w:r>
            <w:r>
              <w:rPr>
                <w:sz w:val="24"/>
              </w:rPr>
              <w:t>доверительное</w:t>
            </w:r>
            <w:r>
              <w:rPr>
                <w:spacing w:val="1"/>
                <w:sz w:val="24"/>
              </w:rPr>
              <w:t xml:space="preserve"> </w:t>
            </w:r>
            <w:r>
              <w:rPr>
                <w:sz w:val="24"/>
              </w:rPr>
              <w:t>управление,</w:t>
            </w:r>
            <w:r>
              <w:rPr>
                <w:spacing w:val="-57"/>
                <w:sz w:val="24"/>
              </w:rPr>
              <w:t xml:space="preserve"> </w:t>
            </w:r>
            <w:r>
              <w:rPr>
                <w:sz w:val="24"/>
              </w:rPr>
              <w:t>залог</w:t>
            </w:r>
            <w:r>
              <w:rPr>
                <w:sz w:val="24"/>
              </w:rPr>
              <w:tab/>
            </w:r>
            <w:r>
              <w:rPr>
                <w:spacing w:val="-1"/>
                <w:sz w:val="24"/>
              </w:rPr>
              <w:t>объектов</w:t>
            </w:r>
          </w:p>
          <w:p>
            <w:pPr>
              <w:pStyle w:val="8"/>
              <w:tabs>
                <w:tab w:val="left" w:pos="1549"/>
                <w:tab w:val="left" w:pos="1658"/>
                <w:tab w:val="left" w:pos="2014"/>
                <w:tab w:val="left" w:pos="2081"/>
                <w:tab w:val="left" w:pos="2115"/>
                <w:tab w:val="left" w:pos="2157"/>
                <w:tab w:val="left" w:pos="3236"/>
              </w:tabs>
              <w:ind w:left="64" w:right="46"/>
              <w:rPr>
                <w:sz w:val="24"/>
              </w:rPr>
            </w:pPr>
            <w:r>
              <w:rPr>
                <w:sz w:val="24"/>
              </w:rPr>
              <w:t>государственного</w:t>
            </w:r>
            <w:r>
              <w:rPr>
                <w:spacing w:val="1"/>
                <w:sz w:val="24"/>
              </w:rPr>
              <w:t xml:space="preserve"> </w:t>
            </w:r>
            <w:r>
              <w:rPr>
                <w:sz w:val="24"/>
              </w:rPr>
              <w:t>(муниципального)</w:t>
            </w:r>
            <w:r>
              <w:rPr>
                <w:sz w:val="24"/>
              </w:rPr>
              <w:tab/>
            </w:r>
            <w:r>
              <w:rPr>
                <w:sz w:val="24"/>
              </w:rPr>
              <w:tab/>
            </w:r>
            <w:r>
              <w:rPr>
                <w:sz w:val="24"/>
              </w:rPr>
              <w:tab/>
            </w:r>
            <w:r>
              <w:rPr>
                <w:sz w:val="24"/>
              </w:rPr>
              <w:tab/>
            </w:r>
            <w:r>
              <w:rPr>
                <w:sz w:val="24"/>
              </w:rPr>
              <w:t>имущества,</w:t>
            </w:r>
            <w:r>
              <w:rPr>
                <w:spacing w:val="-57"/>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3"/>
                <w:sz w:val="24"/>
              </w:rPr>
              <w:t xml:space="preserve"> </w:t>
            </w:r>
            <w:r>
              <w:rPr>
                <w:sz w:val="24"/>
              </w:rPr>
              <w:t>предоставление</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14"/>
                <w:sz w:val="24"/>
              </w:rPr>
              <w:t xml:space="preserve"> </w:t>
            </w:r>
            <w:r>
              <w:rPr>
                <w:sz w:val="24"/>
              </w:rPr>
              <w:t>имущества</w:t>
            </w:r>
            <w:r>
              <w:rPr>
                <w:spacing w:val="18"/>
                <w:sz w:val="24"/>
              </w:rPr>
              <w:t xml:space="preserve"> </w:t>
            </w:r>
            <w:r>
              <w:rPr>
                <w:sz w:val="24"/>
              </w:rPr>
              <w:t>в</w:t>
            </w:r>
            <w:r>
              <w:rPr>
                <w:spacing w:val="-57"/>
                <w:sz w:val="24"/>
              </w:rPr>
              <w:t xml:space="preserve"> </w:t>
            </w:r>
            <w:r>
              <w:rPr>
                <w:sz w:val="24"/>
              </w:rPr>
              <w:t>пользование</w:t>
            </w:r>
            <w:r>
              <w:rPr>
                <w:sz w:val="24"/>
              </w:rPr>
              <w:tab/>
            </w:r>
            <w:r>
              <w:rPr>
                <w:sz w:val="24"/>
              </w:rPr>
              <w:t>без</w:t>
            </w:r>
            <w:r>
              <w:rPr>
                <w:sz w:val="24"/>
              </w:rPr>
              <w:tab/>
            </w:r>
            <w:r>
              <w:rPr>
                <w:sz w:val="24"/>
              </w:rPr>
              <w:tab/>
            </w:r>
            <w:r>
              <w:rPr>
                <w:spacing w:val="-1"/>
                <w:sz w:val="24"/>
              </w:rPr>
              <w:t>оформления</w:t>
            </w:r>
            <w:r>
              <w:rPr>
                <w:spacing w:val="-57"/>
                <w:sz w:val="24"/>
              </w:rPr>
              <w:t xml:space="preserve"> </w:t>
            </w:r>
            <w:r>
              <w:rPr>
                <w:sz w:val="24"/>
              </w:rPr>
              <w:t>договорных</w:t>
            </w:r>
            <w:r>
              <w:rPr>
                <w:sz w:val="24"/>
              </w:rPr>
              <w:tab/>
            </w:r>
            <w:r>
              <w:rPr>
                <w:sz w:val="24"/>
              </w:rPr>
              <w:tab/>
            </w:r>
            <w:r>
              <w:rPr>
                <w:sz w:val="24"/>
              </w:rPr>
              <w:t>отношений,</w:t>
            </w:r>
            <w:r>
              <w:rPr>
                <w:sz w:val="24"/>
              </w:rPr>
              <w:tab/>
            </w:r>
            <w:r>
              <w:rPr>
                <w:spacing w:val="-5"/>
                <w:sz w:val="24"/>
              </w:rPr>
              <w:t>с</w:t>
            </w:r>
            <w:r>
              <w:rPr>
                <w:spacing w:val="-57"/>
                <w:sz w:val="24"/>
              </w:rPr>
              <w:t xml:space="preserve"> </w:t>
            </w:r>
            <w:r>
              <w:rPr>
                <w:sz w:val="24"/>
              </w:rPr>
              <w:t>превышением</w:t>
            </w:r>
            <w:r>
              <w:rPr>
                <w:sz w:val="24"/>
              </w:rPr>
              <w:tab/>
            </w:r>
            <w:r>
              <w:rPr>
                <w:sz w:val="24"/>
              </w:rPr>
              <w:tab/>
            </w:r>
            <w:r>
              <w:rPr>
                <w:sz w:val="24"/>
              </w:rPr>
              <w:tab/>
            </w:r>
            <w:r>
              <w:rPr>
                <w:spacing w:val="-1"/>
                <w:sz w:val="24"/>
              </w:rPr>
              <w:t>полномочий,</w:t>
            </w:r>
            <w:r>
              <w:rPr>
                <w:spacing w:val="-57"/>
                <w:sz w:val="24"/>
              </w:rPr>
              <w:t xml:space="preserve"> </w:t>
            </w:r>
            <w:r>
              <w:rPr>
                <w:sz w:val="24"/>
              </w:rPr>
              <w:t>неправомерное</w:t>
            </w:r>
            <w:r>
              <w:rPr>
                <w:sz w:val="24"/>
              </w:rPr>
              <w:tab/>
            </w:r>
            <w:r>
              <w:rPr>
                <w:sz w:val="24"/>
              </w:rPr>
              <w:tab/>
            </w:r>
            <w:r>
              <w:rPr>
                <w:sz w:val="24"/>
              </w:rPr>
              <w:tab/>
            </w:r>
            <w:r>
              <w:rPr>
                <w:sz w:val="24"/>
              </w:rPr>
              <w:tab/>
            </w:r>
            <w:r>
              <w:rPr>
                <w:spacing w:val="-1"/>
                <w:sz w:val="24"/>
              </w:rPr>
              <w:t>отчуждение</w:t>
            </w:r>
          </w:p>
          <w:p>
            <w:pPr>
              <w:pStyle w:val="8"/>
              <w:spacing w:before="92"/>
              <w:ind w:left="64" w:right="49"/>
              <w:jc w:val="both"/>
              <w:rPr>
                <w:sz w:val="24"/>
              </w:rPr>
            </w:pPr>
            <w:r>
              <w:rPr>
                <w:sz w:val="24"/>
              </w:rPr>
              <w:t>имущества</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нарушений, указанных в иных</w:t>
            </w:r>
            <w:r>
              <w:rPr>
                <w:spacing w:val="1"/>
                <w:sz w:val="24"/>
              </w:rPr>
              <w:t xml:space="preserve"> </w:t>
            </w:r>
            <w:r>
              <w:rPr>
                <w:sz w:val="24"/>
              </w:rPr>
              <w:t>пунктах классификатора)</w:t>
            </w:r>
          </w:p>
        </w:tc>
        <w:tc>
          <w:tcPr>
            <w:tcW w:w="3121" w:type="dxa"/>
            <w:vMerge w:val="restart"/>
          </w:tcPr>
          <w:p>
            <w:pPr>
              <w:pStyle w:val="8"/>
              <w:spacing w:before="95"/>
              <w:ind w:left="150" w:right="137" w:hanging="3"/>
              <w:jc w:val="center"/>
              <w:rPr>
                <w:sz w:val="24"/>
              </w:rPr>
            </w:pPr>
            <w:r>
              <w:fldChar w:fldCharType="begin"/>
            </w:r>
            <w:r>
              <w:instrText xml:space="preserve"> HYPERLINK "consultantplus://offline/ref%3D0E8C51EFF77574B8234277044BEEA748D03E0C04AA5DBC298B11C4BCAE67C42E22767A357F7064B39F36E11061EF2ED572411645DCA87947n548H" \h </w:instrText>
            </w:r>
            <w:r>
              <w:fldChar w:fldCharType="separate"/>
            </w:r>
            <w:r>
              <w:rPr>
                <w:color w:val="0000FF"/>
                <w:sz w:val="24"/>
              </w:rPr>
              <w:t>статья 161</w:t>
            </w:r>
            <w:r>
              <w:rPr>
                <w:sz w:val="24"/>
              </w:rPr>
              <w:t>,</w:t>
            </w:r>
            <w:r>
              <w:rPr>
                <w:sz w:val="24"/>
              </w:rPr>
              <w:fldChar w:fldCharType="end"/>
            </w:r>
            <w:r>
              <w:rPr>
                <w:sz w:val="24"/>
              </w:rPr>
              <w:t xml:space="preserve"> </w:t>
            </w:r>
            <w:r>
              <w:fldChar w:fldCharType="begin"/>
            </w:r>
            <w:r>
              <w:instrText xml:space="preserve"> HYPERLINK "consultantplus://offline/ref%3D0E8C51EFF77574B8234277044BEEA748D7380B07A85EBC298B11C4BCAE67C42E22767A357F706BB49E36E11061EF2ED572411645DCA87947n548H" \h </w:instrText>
            </w:r>
            <w:r>
              <w:fldChar w:fldCharType="separate"/>
            </w:r>
            <w:r>
              <w:rPr>
                <w:color w:val="0000FF"/>
                <w:sz w:val="24"/>
              </w:rPr>
              <w:t>главы 34</w:t>
            </w:r>
            <w:r>
              <w:rPr>
                <w:sz w:val="24"/>
              </w:rPr>
              <w:t>,</w:t>
            </w:r>
            <w:r>
              <w:rPr>
                <w:sz w:val="24"/>
              </w:rPr>
              <w:fldChar w:fldCharType="end"/>
            </w:r>
            <w:r>
              <w:rPr>
                <w:sz w:val="24"/>
              </w:rPr>
              <w:t xml:space="preserve"> </w:t>
            </w:r>
            <w:r>
              <w:fldChar w:fldCharType="begin"/>
            </w:r>
            <w:r>
              <w:instrText xml:space="preserve"> HYPERLINK "consultantplus://offline/ref%3D0E8C51EFF77574B8234277044BEEA748D7380B07A85EBC298B11C4BCAE67C42E22767A357F7064B69836E11061EF2ED572411645DCA87947n548H" \h </w:instrText>
            </w:r>
            <w:r>
              <w:fldChar w:fldCharType="separate"/>
            </w:r>
            <w:r>
              <w:rPr>
                <w:color w:val="0000FF"/>
                <w:sz w:val="24"/>
              </w:rPr>
              <w:t>36</w:t>
            </w:r>
            <w:r>
              <w:rPr>
                <w:color w:val="0000FF"/>
                <w:sz w:val="24"/>
              </w:rPr>
              <w:fldChar w:fldCharType="end"/>
            </w:r>
            <w:r>
              <w:rPr>
                <w:sz w:val="24"/>
              </w:rPr>
              <w:t xml:space="preserve">, </w:t>
            </w:r>
            <w:r>
              <w:fldChar w:fldCharType="begin"/>
            </w:r>
            <w:r>
              <w:instrText xml:space="preserve"> HYPERLINK "consultantplus://offline/ref%3D0E8C51EFF77574B8234277044BEEA748D7380B07A85EBC298B11C4BCAE67C42E22767A357F726EB49A36E11061EF2ED572411645DCA87947n548H" \h </w:instrText>
            </w:r>
            <w:r>
              <w:fldChar w:fldCharType="separate"/>
            </w:r>
            <w:r>
              <w:rPr>
                <w:color w:val="0000FF"/>
                <w:sz w:val="24"/>
              </w:rPr>
              <w:t>53</w:t>
            </w:r>
            <w:r>
              <w:rPr>
                <w:color w:val="0000FF"/>
                <w:sz w:val="24"/>
              </w:rPr>
              <w:fldChar w:fldCharType="end"/>
            </w:r>
            <w:r>
              <w:rPr>
                <w:color w:val="0000FF"/>
                <w:spacing w:val="-57"/>
                <w:sz w:val="24"/>
              </w:rPr>
              <w:t xml:space="preserve"> </w:t>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"consultantplus://offline/ref%3D0E8C51EFF77574B8234277044BEEA748D03F0501A252BC298B11C4BCAE67C42E22767A377F7366E5CC79E04C27B23DD779411446C0nA48H" \h </w:instrText>
            </w:r>
            <w:r>
              <w:fldChar w:fldCharType="separate"/>
            </w:r>
            <w:r>
              <w:rPr>
                <w:color w:val="0000FF"/>
                <w:sz w:val="24"/>
              </w:rPr>
              <w:t>статьи</w:t>
            </w:r>
            <w:r>
              <w:rPr>
                <w:color w:val="0000FF"/>
                <w:spacing w:val="-3"/>
                <w:sz w:val="24"/>
              </w:rPr>
              <w:t xml:space="preserve"> </w:t>
            </w:r>
            <w:r>
              <w:rPr>
                <w:color w:val="0000FF"/>
                <w:sz w:val="24"/>
              </w:rPr>
              <w:t>11</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"consultantplus://offline/ref%3D0E8C51EFF77574B8234277044BEEA748D03F0501A252BC298B11C4BCAE67C42E22767A377D7666E5CC79E04C27B23DD779411446C0nA48H" \h </w:instrText>
            </w:r>
            <w:r>
              <w:fldChar w:fldCharType="separate"/>
            </w:r>
            <w:r>
              <w:rPr>
                <w:color w:val="0000FF"/>
                <w:sz w:val="24"/>
              </w:rPr>
              <w:t>11.1</w:t>
            </w:r>
            <w:r>
              <w:rPr>
                <w:color w:val="0000FF"/>
                <w:sz w:val="24"/>
              </w:rPr>
              <w:fldChar w:fldCharType="end"/>
            </w:r>
            <w:r>
              <w:rPr>
                <w:sz w:val="24"/>
              </w:rPr>
              <w:t>,</w:t>
            </w:r>
            <w:r>
              <w:rPr>
                <w:spacing w:val="-2"/>
                <w:sz w:val="24"/>
              </w:rPr>
              <w:t xml:space="preserve"> </w:t>
            </w:r>
            <w:r>
              <w:fldChar w:fldCharType="begin"/>
            </w:r>
            <w:r>
              <w:instrText xml:space="preserve"> HYPERLINK "consultantplus://offline/ref%3D0E8C51EFF77574B8234277044BEEA748D03F0501A252BC298B11C4BCAE67C42E22767A377A7266E5CC79E04C27B23DD779411446C0nA48H" \h </w:instrText>
            </w:r>
            <w:r>
              <w:fldChar w:fldCharType="separate"/>
            </w:r>
            <w:r>
              <w:rPr>
                <w:color w:val="0000FF"/>
                <w:sz w:val="24"/>
              </w:rPr>
              <w:t>15</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"consultantplus://offline/ref%3D0E8C51EFF77574B8234277044BEEA748D03F0501A252BC298B11C4BCAE67C42E22767A357F706CB49E36E11061EF2ED572411645DCA87947n548H" \h </w:instrText>
            </w:r>
            <w:r>
              <w:fldChar w:fldCharType="separate"/>
            </w:r>
            <w:r>
              <w:rPr>
                <w:color w:val="0000FF"/>
                <w:sz w:val="24"/>
              </w:rPr>
              <w:t>16</w:t>
            </w:r>
            <w:r>
              <w:rPr>
                <w:color w:val="0000FF"/>
                <w:sz w:val="24"/>
              </w:rPr>
              <w:fldChar w:fldCharType="end"/>
            </w:r>
            <w:r>
              <w:rPr>
                <w:sz w:val="24"/>
              </w:rPr>
              <w:t>,</w:t>
            </w:r>
            <w:r>
              <w:rPr>
                <w:spacing w:val="-5"/>
                <w:sz w:val="24"/>
              </w:rPr>
              <w:t xml:space="preserve"> </w:t>
            </w:r>
            <w:r>
              <w:rPr>
                <w:sz w:val="24"/>
              </w:rPr>
              <w:t>17.1,</w:t>
            </w:r>
          </w:p>
          <w:p>
            <w:pPr>
              <w:pStyle w:val="8"/>
              <w:ind w:left="118" w:right="109"/>
              <w:jc w:val="center"/>
              <w:rPr>
                <w:sz w:val="24"/>
              </w:rPr>
            </w:pPr>
            <w:r>
              <w:rPr>
                <w:sz w:val="24"/>
              </w:rPr>
              <w:t>19</w:t>
            </w:r>
            <w:r>
              <w:rPr>
                <w:spacing w:val="-6"/>
                <w:sz w:val="24"/>
              </w:rPr>
              <w:t xml:space="preserve"> </w:t>
            </w:r>
            <w:r>
              <w:rPr>
                <w:sz w:val="24"/>
              </w:rPr>
              <w:t>Федерального</w:t>
            </w:r>
            <w:r>
              <w:rPr>
                <w:spacing w:val="-5"/>
                <w:sz w:val="24"/>
              </w:rPr>
              <w:t xml:space="preserve"> </w:t>
            </w:r>
            <w:r>
              <w:rPr>
                <w:sz w:val="24"/>
              </w:rPr>
              <w:t>закона</w:t>
            </w:r>
            <w:r>
              <w:rPr>
                <w:spacing w:val="-7"/>
                <w:sz w:val="24"/>
              </w:rPr>
              <w:t xml:space="preserve"> </w:t>
            </w:r>
            <w:r>
              <w:rPr>
                <w:sz w:val="24"/>
              </w:rPr>
              <w:t>от</w:t>
            </w:r>
            <w:r>
              <w:rPr>
                <w:spacing w:val="-57"/>
                <w:sz w:val="24"/>
              </w:rPr>
              <w:t xml:space="preserve"> </w:t>
            </w:r>
            <w:r>
              <w:rPr>
                <w:sz w:val="24"/>
              </w:rPr>
              <w:t>26</w:t>
            </w:r>
            <w:r>
              <w:rPr>
                <w:spacing w:val="-1"/>
                <w:sz w:val="24"/>
              </w:rPr>
              <w:t xml:space="preserve"> </w:t>
            </w:r>
            <w:r>
              <w:rPr>
                <w:sz w:val="24"/>
              </w:rPr>
              <w:t>июля</w:t>
            </w:r>
            <w:r>
              <w:rPr>
                <w:spacing w:val="-1"/>
                <w:sz w:val="24"/>
              </w:rPr>
              <w:t xml:space="preserve"> </w:t>
            </w:r>
            <w:r>
              <w:rPr>
                <w:sz w:val="24"/>
              </w:rPr>
              <w:t>2006 г.</w:t>
            </w:r>
          </w:p>
          <w:p>
            <w:pPr>
              <w:pStyle w:val="8"/>
              <w:ind w:left="520" w:right="508"/>
              <w:jc w:val="center"/>
              <w:rPr>
                <w:sz w:val="24"/>
              </w:rPr>
            </w:pPr>
            <w:r>
              <w:rPr>
                <w:sz w:val="24"/>
              </w:rPr>
              <w:t>N</w:t>
            </w:r>
            <w:r>
              <w:rPr>
                <w:spacing w:val="-6"/>
                <w:sz w:val="24"/>
              </w:rPr>
              <w:t xml:space="preserve"> </w:t>
            </w:r>
            <w:r>
              <w:rPr>
                <w:sz w:val="24"/>
              </w:rPr>
              <w:t>135-ФЗ</w:t>
            </w:r>
            <w:r>
              <w:rPr>
                <w:spacing w:val="-6"/>
                <w:sz w:val="24"/>
              </w:rPr>
              <w:t xml:space="preserve"> </w:t>
            </w:r>
            <w:r>
              <w:rPr>
                <w:sz w:val="24"/>
              </w:rPr>
              <w:t>"О</w:t>
            </w:r>
            <w:r>
              <w:rPr>
                <w:spacing w:val="-6"/>
                <w:sz w:val="24"/>
              </w:rPr>
              <w:t xml:space="preserve"> </w:t>
            </w:r>
            <w:r>
              <w:rPr>
                <w:sz w:val="24"/>
              </w:rPr>
              <w:t>защите</w:t>
            </w:r>
            <w:r>
              <w:rPr>
                <w:spacing w:val="-57"/>
                <w:sz w:val="24"/>
              </w:rPr>
              <w:t xml:space="preserve"> </w:t>
            </w:r>
            <w:r>
              <w:rPr>
                <w:sz w:val="24"/>
              </w:rPr>
              <w:t>конкуренции"</w:t>
            </w:r>
            <w:r>
              <w:rPr>
                <w:spacing w:val="1"/>
                <w:sz w:val="24"/>
              </w:rPr>
              <w:t xml:space="preserve"> </w:t>
            </w:r>
            <w:r>
              <w:fldChar w:fldCharType="begin"/>
            </w:r>
            <w:r>
              <w:instrText xml:space="preserve"> HYPERLINK "consultantplus://offline/ref%3D0E8C51EFF77574B8234277044BEEA748D7370500A852BC298B11C4BCAE67C42E22767A357F706DB59D36E11061EF2ED572411645DCA87947n548H" \h </w:instrText>
            </w:r>
            <w:r>
              <w:fldChar w:fldCharType="separate"/>
            </w:r>
            <w:r>
              <w:rPr>
                <w:color w:val="0000FF"/>
                <w:sz w:val="24"/>
              </w:rPr>
              <w:t>статья</w:t>
            </w:r>
            <w:r>
              <w:rPr>
                <w:color w:val="0000FF"/>
                <w:spacing w:val="-1"/>
                <w:sz w:val="24"/>
              </w:rPr>
              <w:t xml:space="preserve"> </w:t>
            </w:r>
            <w:r>
              <w:rPr>
                <w:color w:val="0000FF"/>
                <w:sz w:val="24"/>
              </w:rPr>
              <w:t>8</w:t>
            </w:r>
            <w:r>
              <w:rPr>
                <w:color w:val="0000FF"/>
                <w:sz w:val="24"/>
              </w:rPr>
              <w:fldChar w:fldCharType="end"/>
            </w:r>
            <w:r>
              <w:rPr>
                <w:sz w:val="24"/>
              </w:rPr>
              <w:t xml:space="preserve">, </w:t>
            </w:r>
            <w:r>
              <w:fldChar w:fldCharType="begin"/>
            </w:r>
            <w:r>
              <w:instrText xml:space="preserve"> HYPERLINK "consultantplus://offline/ref%3D0E8C51EFF77574B8234277044BEEA748D7370500A852BC298B11C4BCAE67C42E22767A357F706DB49E36E11061EF2ED572411645DCA87947n548H" \h </w:instrText>
            </w:r>
            <w:r>
              <w:fldChar w:fldCharType="separate"/>
            </w:r>
            <w:r>
              <w:rPr>
                <w:color w:val="0000FF"/>
                <w:sz w:val="24"/>
              </w:rPr>
              <w:t>глава</w:t>
            </w:r>
            <w:r>
              <w:rPr>
                <w:color w:val="0000FF"/>
                <w:spacing w:val="-3"/>
                <w:sz w:val="24"/>
              </w:rPr>
              <w:t xml:space="preserve"> </w:t>
            </w:r>
            <w:r>
              <w:rPr>
                <w:color w:val="0000FF"/>
                <w:sz w:val="24"/>
              </w:rPr>
              <w:t>2</w:t>
            </w:r>
            <w:r>
              <w:rPr>
                <w:color w:val="0000FF"/>
                <w:sz w:val="24"/>
              </w:rPr>
              <w:fldChar w:fldCharType="end"/>
            </w:r>
          </w:p>
          <w:p>
            <w:pPr>
              <w:pStyle w:val="8"/>
              <w:spacing w:before="1"/>
              <w:ind w:left="165" w:right="151" w:hanging="3"/>
              <w:jc w:val="center"/>
              <w:rPr>
                <w:sz w:val="24"/>
              </w:rPr>
            </w:pPr>
            <w:r>
              <w:rPr>
                <w:sz w:val="24"/>
              </w:rPr>
              <w:t>Федерального закона от 29</w:t>
            </w:r>
            <w:r>
              <w:rPr>
                <w:spacing w:val="-57"/>
                <w:sz w:val="24"/>
              </w:rPr>
              <w:t xml:space="preserve"> </w:t>
            </w:r>
            <w:r>
              <w:rPr>
                <w:sz w:val="24"/>
              </w:rPr>
              <w:t>июля 1998 г. N 135-ФЗ "Об</w:t>
            </w:r>
            <w:r>
              <w:rPr>
                <w:spacing w:val="-58"/>
                <w:sz w:val="24"/>
              </w:rPr>
              <w:t xml:space="preserve"> </w:t>
            </w:r>
            <w:r>
              <w:rPr>
                <w:sz w:val="24"/>
              </w:rPr>
              <w:t>оценочной деятельности в</w:t>
            </w:r>
            <w:r>
              <w:rPr>
                <w:spacing w:val="1"/>
                <w:sz w:val="24"/>
              </w:rPr>
              <w:t xml:space="preserve"> </w:t>
            </w:r>
            <w:r>
              <w:rPr>
                <w:sz w:val="24"/>
              </w:rPr>
              <w:t>Российской</w:t>
            </w:r>
            <w:r>
              <w:rPr>
                <w:spacing w:val="-2"/>
                <w:sz w:val="24"/>
              </w:rPr>
              <w:t xml:space="preserve"> </w:t>
            </w:r>
            <w:r>
              <w:rPr>
                <w:sz w:val="24"/>
              </w:rPr>
              <w:t>Федерации"</w:t>
            </w:r>
          </w:p>
        </w:tc>
        <w:tc>
          <w:tcPr>
            <w:tcW w:w="1134" w:type="dxa"/>
            <w:vMerge w:val="restart"/>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5"/>
              <w:ind w:left="6"/>
              <w:jc w:val="center"/>
              <w:rPr>
                <w:sz w:val="24"/>
              </w:rPr>
            </w:pPr>
            <w:r>
              <w:rPr>
                <w:sz w:val="24"/>
              </w:rPr>
              <w:t>3</w:t>
            </w:r>
          </w:p>
        </w:tc>
        <w:tc>
          <w:tcPr>
            <w:tcW w:w="2381" w:type="dxa"/>
            <w:vMerge w:val="restart"/>
          </w:tcPr>
          <w:p>
            <w:pPr>
              <w:pStyle w:val="8"/>
              <w:spacing w:before="95"/>
              <w:ind w:left="139" w:right="136" w:firstLine="2"/>
              <w:jc w:val="center"/>
              <w:rPr>
                <w:sz w:val="24"/>
              </w:rPr>
            </w:pPr>
            <w:r>
              <w:fldChar w:fldCharType="begin"/>
            </w:r>
            <w:r>
              <w:instrText xml:space="preserve"> HYPERLINK "consultantplus://offline/ref%3D0E8C51EFF77574B8234277044BEEA748D03E0D07A25EBC298B11C4BCAE67C42E22767A357C7768BAC96CF11428B82BC97A5C0844C2A8n74BH" \h </w:instrText>
            </w:r>
            <w:r>
              <w:fldChar w:fldCharType="separate"/>
            </w:r>
            <w:r>
              <w:rPr>
                <w:color w:val="0000FF"/>
                <w:sz w:val="24"/>
              </w:rPr>
              <w:t>статьи 14.9</w:t>
            </w:r>
            <w:r>
              <w:rPr>
                <w:color w:val="0000FF"/>
                <w:sz w:val="24"/>
              </w:rPr>
              <w:fldChar w:fldCharType="end"/>
            </w:r>
            <w:r>
              <w:rPr>
                <w:sz w:val="24"/>
              </w:rPr>
              <w:t xml:space="preserve">, </w:t>
            </w:r>
            <w:r>
              <w:fldChar w:fldCharType="begin"/>
            </w:r>
            <w:r>
              <w:instrText xml:space="preserve"> HYPERLINK "consultantplus://offline/ref%3D0E8C51EFF77574B8234277044BEEA748D03E0D07A25EBC298B11C4BCAE67C42E22767A3379786BBAC96CF11428B82BC97A5C0844C2A8n74BH" \h </w:instrText>
            </w:r>
            <w:r>
              <w:fldChar w:fldCharType="separate"/>
            </w:r>
            <w:r>
              <w:rPr>
                <w:color w:val="0000FF"/>
                <w:sz w:val="24"/>
              </w:rPr>
              <w:t>14.32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bottom w:val="nil"/>
            </w:tcBorders>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bottom w:val="nil"/>
            </w:tcBorders>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ind w:left="61" w:right="55"/>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850" w:type="dxa"/>
            <w:vMerge w:val="continue"/>
          </w:tcPr>
          <w:p>
            <w:pPr>
              <w:rPr>
                <w:sz w:val="2"/>
                <w:szCs w:val="2"/>
              </w:rPr>
            </w:pPr>
          </w:p>
        </w:tc>
        <w:tc>
          <w:tcPr>
            <w:tcW w:w="3401" w:type="dxa"/>
            <w:vMerge w:val="continue"/>
          </w:tcPr>
          <w:p>
            <w:pPr>
              <w:rPr>
                <w:sz w:val="2"/>
                <w:szCs w:val="2"/>
              </w:rPr>
            </w:pPr>
          </w:p>
        </w:tc>
        <w:tc>
          <w:tcPr>
            <w:tcW w:w="3121" w:type="dxa"/>
            <w:vMerge w:val="continue"/>
          </w:tcPr>
          <w:p>
            <w:pPr>
              <w:rPr>
                <w:sz w:val="2"/>
                <w:szCs w:val="2"/>
              </w:rPr>
            </w:pPr>
          </w:p>
        </w:tc>
        <w:tc>
          <w:tcPr>
            <w:tcW w:w="1134" w:type="dxa"/>
            <w:vMerge w:val="continue"/>
          </w:tcPr>
          <w:p>
            <w:pPr>
              <w:rPr>
                <w:sz w:val="2"/>
                <w:szCs w:val="2"/>
              </w:rPr>
            </w:pPr>
          </w:p>
        </w:tc>
        <w:tc>
          <w:tcPr>
            <w:tcW w:w="850" w:type="dxa"/>
            <w:vMerge w:val="continue"/>
          </w:tcPr>
          <w:p>
            <w:pPr>
              <w:rPr>
                <w:sz w:val="2"/>
                <w:szCs w:val="2"/>
              </w:rPr>
            </w:pPr>
          </w:p>
        </w:tc>
        <w:tc>
          <w:tcPr>
            <w:tcW w:w="2381" w:type="dxa"/>
            <w:vMerge w:val="continue"/>
          </w:tcPr>
          <w:p>
            <w:pPr>
              <w:rPr>
                <w:sz w:val="2"/>
                <w:szCs w:val="2"/>
              </w:rPr>
            </w:pPr>
          </w:p>
        </w:tc>
        <w:tc>
          <w:tcPr>
            <w:tcW w:w="1700" w:type="dxa"/>
            <w:tcBorders>
              <w:top w:val="nil"/>
            </w:tcBorders>
          </w:tcPr>
          <w:p>
            <w:pPr>
              <w:pStyle w:val="8"/>
              <w:spacing w:before="96"/>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top w:val="nil"/>
            </w:tcBorders>
          </w:tcPr>
          <w:p>
            <w:pPr>
              <w:pStyle w:val="8"/>
              <w:spacing w:before="96"/>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p>
          <w:p>
            <w:pPr>
              <w:pStyle w:val="8"/>
              <w:ind w:left="64" w:right="55" w:firstLine="2"/>
              <w:jc w:val="center"/>
              <w:rPr>
                <w:sz w:val="24"/>
              </w:rPr>
            </w:pPr>
            <w:r>
              <w:rPr>
                <w:sz w:val="24"/>
              </w:rPr>
              <w:t>средств,</w:t>
            </w:r>
            <w:r>
              <w:rPr>
                <w:spacing w:val="1"/>
                <w:sz w:val="24"/>
              </w:rPr>
              <w:t xml:space="preserve"> </w:t>
            </w:r>
            <w:r>
              <w:rPr>
                <w:sz w:val="24"/>
              </w:rPr>
              <w:t>использованных с</w:t>
            </w:r>
            <w:r>
              <w:rPr>
                <w:spacing w:val="-57"/>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850" w:type="dxa"/>
          </w:tcPr>
          <w:p>
            <w:pPr>
              <w:pStyle w:val="8"/>
              <w:spacing w:before="95"/>
              <w:ind w:left="124"/>
              <w:rPr>
                <w:sz w:val="24"/>
              </w:rPr>
            </w:pPr>
            <w:r>
              <w:rPr>
                <w:sz w:val="24"/>
              </w:rPr>
              <w:t>3.37.1</w:t>
            </w:r>
          </w:p>
        </w:tc>
        <w:tc>
          <w:tcPr>
            <w:tcW w:w="3401" w:type="dxa"/>
          </w:tcPr>
          <w:p>
            <w:pPr>
              <w:pStyle w:val="8"/>
              <w:tabs>
                <w:tab w:val="left" w:pos="2536"/>
              </w:tabs>
              <w:spacing w:before="95"/>
              <w:ind w:left="64" w:right="47"/>
              <w:jc w:val="both"/>
              <w:rPr>
                <w:sz w:val="24"/>
              </w:rPr>
            </w:pPr>
            <w:r>
              <w:rPr>
                <w:sz w:val="24"/>
              </w:rPr>
              <w:t>Несоблюдение</w:t>
            </w:r>
            <w:r>
              <w:rPr>
                <w:spacing w:val="1"/>
                <w:sz w:val="24"/>
              </w:rPr>
              <w:t xml:space="preserve"> </w:t>
            </w:r>
            <w:r>
              <w:rPr>
                <w:sz w:val="24"/>
              </w:rPr>
              <w:t>требования</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57"/>
                <w:sz w:val="24"/>
              </w:rPr>
              <w:t xml:space="preserve"> </w:t>
            </w:r>
            <w:r>
              <w:rPr>
                <w:sz w:val="24"/>
              </w:rPr>
              <w:t>договоров</w:t>
            </w:r>
            <w:r>
              <w:rPr>
                <w:sz w:val="24"/>
              </w:rPr>
              <w:tab/>
            </w:r>
            <w:r>
              <w:rPr>
                <w:spacing w:val="-1"/>
                <w:sz w:val="24"/>
              </w:rPr>
              <w:t>аренды,</w:t>
            </w:r>
            <w:r>
              <w:rPr>
                <w:spacing w:val="-58"/>
                <w:sz w:val="24"/>
              </w:rPr>
              <w:t xml:space="preserve"> </w:t>
            </w:r>
            <w:r>
              <w:rPr>
                <w:sz w:val="24"/>
              </w:rPr>
              <w:t>заключенных</w:t>
            </w:r>
            <w:r>
              <w:rPr>
                <w:spacing w:val="1"/>
                <w:sz w:val="24"/>
              </w:rPr>
              <w:t xml:space="preserve"> </w:t>
            </w:r>
            <w:r>
              <w:rPr>
                <w:sz w:val="24"/>
              </w:rPr>
              <w:t>сроком</w:t>
            </w:r>
            <w:r>
              <w:rPr>
                <w:spacing w:val="61"/>
                <w:sz w:val="24"/>
              </w:rPr>
              <w:t xml:space="preserve"> </w:t>
            </w:r>
            <w:r>
              <w:rPr>
                <w:sz w:val="24"/>
              </w:rPr>
              <w:t>более,</w:t>
            </w:r>
            <w:r>
              <w:rPr>
                <w:spacing w:val="-57"/>
                <w:sz w:val="24"/>
              </w:rPr>
              <w:t xml:space="preserve"> </w:t>
            </w:r>
            <w:r>
              <w:rPr>
                <w:sz w:val="24"/>
              </w:rPr>
              <w:t>чем</w:t>
            </w:r>
            <w:r>
              <w:rPr>
                <w:spacing w:val="-2"/>
                <w:sz w:val="24"/>
              </w:rPr>
              <w:t xml:space="preserve"> </w:t>
            </w:r>
            <w:r>
              <w:rPr>
                <w:sz w:val="24"/>
              </w:rPr>
              <w:t>на</w:t>
            </w:r>
            <w:r>
              <w:rPr>
                <w:spacing w:val="-1"/>
                <w:sz w:val="24"/>
              </w:rPr>
              <w:t xml:space="preserve"> </w:t>
            </w:r>
            <w:r>
              <w:rPr>
                <w:sz w:val="24"/>
              </w:rPr>
              <w:t>1 год</w:t>
            </w:r>
          </w:p>
        </w:tc>
        <w:tc>
          <w:tcPr>
            <w:tcW w:w="3121" w:type="dxa"/>
          </w:tcPr>
          <w:p>
            <w:pPr>
              <w:pStyle w:val="8"/>
              <w:spacing w:before="95"/>
              <w:ind w:left="294" w:right="281" w:hanging="1"/>
              <w:jc w:val="center"/>
              <w:rPr>
                <w:sz w:val="24"/>
              </w:rPr>
            </w:pPr>
            <w:r>
              <w:rPr>
                <w:sz w:val="24"/>
              </w:rPr>
              <w:t>Пункт 2 статьи 609</w:t>
            </w:r>
            <w:r>
              <w:rPr>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rPr>
                <w:sz w:val="24"/>
              </w:rPr>
              <w:t>Федеральный закон от</w:t>
            </w:r>
            <w:r>
              <w:rPr>
                <w:spacing w:val="1"/>
                <w:sz w:val="24"/>
              </w:rPr>
              <w:t xml:space="preserve"> </w:t>
            </w:r>
            <w:r>
              <w:rPr>
                <w:sz w:val="24"/>
              </w:rPr>
              <w:t>13.07.2015</w:t>
            </w:r>
            <w:r>
              <w:rPr>
                <w:spacing w:val="-6"/>
                <w:sz w:val="24"/>
              </w:rPr>
              <w:t xml:space="preserve"> </w:t>
            </w:r>
            <w:r>
              <w:rPr>
                <w:sz w:val="24"/>
              </w:rPr>
              <w:t>№</w:t>
            </w:r>
            <w:r>
              <w:rPr>
                <w:spacing w:val="-7"/>
                <w:sz w:val="24"/>
              </w:rPr>
              <w:t xml:space="preserve"> </w:t>
            </w:r>
            <w:r>
              <w:rPr>
                <w:sz w:val="24"/>
              </w:rPr>
              <w:t>218-ФЗ</w:t>
            </w:r>
            <w:r>
              <w:rPr>
                <w:spacing w:val="-2"/>
                <w:sz w:val="24"/>
              </w:rPr>
              <w:t xml:space="preserve"> </w:t>
            </w:r>
            <w:r>
              <w:rPr>
                <w:sz w:val="24"/>
              </w:rPr>
              <w:t>«О</w:t>
            </w:r>
          </w:p>
          <w:p>
            <w:pPr>
              <w:pStyle w:val="8"/>
              <w:ind w:left="93" w:right="85" w:firstLine="4"/>
              <w:jc w:val="center"/>
              <w:rPr>
                <w:sz w:val="24"/>
              </w:rPr>
            </w:pPr>
            <w:r>
              <w:rPr>
                <w:sz w:val="24"/>
              </w:rPr>
              <w:t>государственной</w:t>
            </w:r>
            <w:r>
              <w:rPr>
                <w:spacing w:val="1"/>
                <w:sz w:val="24"/>
              </w:rPr>
              <w:t xml:space="preserve"> </w:t>
            </w:r>
            <w:r>
              <w:rPr>
                <w:sz w:val="24"/>
              </w:rPr>
              <w:t>регистрации недвижимости»</w:t>
            </w:r>
            <w:r>
              <w:rPr>
                <w:spacing w:val="-57"/>
                <w:sz w:val="24"/>
              </w:rPr>
              <w:t xml:space="preserve"> </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5"/>
              <w:ind w:left="75" w:right="64"/>
              <w:jc w:val="center"/>
              <w:rPr>
                <w:sz w:val="24"/>
              </w:rPr>
            </w:pPr>
            <w:r>
              <w:rPr>
                <w:sz w:val="24"/>
              </w:rPr>
              <w:t>3.38</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7" w:hRule="atLeast"/>
        </w:trPr>
        <w:tc>
          <w:tcPr>
            <w:tcW w:w="850" w:type="dxa"/>
          </w:tcPr>
          <w:p>
            <w:pPr>
              <w:pStyle w:val="8"/>
              <w:spacing w:before="95"/>
              <w:ind w:left="75" w:right="64"/>
              <w:jc w:val="center"/>
              <w:rPr>
                <w:sz w:val="24"/>
              </w:rPr>
            </w:pPr>
            <w:r>
              <w:rPr>
                <w:sz w:val="24"/>
              </w:rPr>
              <w:t>3.39</w:t>
            </w:r>
          </w:p>
        </w:tc>
        <w:tc>
          <w:tcPr>
            <w:tcW w:w="3401" w:type="dxa"/>
          </w:tcPr>
          <w:p>
            <w:pPr>
              <w:pStyle w:val="8"/>
              <w:tabs>
                <w:tab w:val="left" w:pos="2146"/>
                <w:tab w:val="left" w:pos="2302"/>
              </w:tabs>
              <w:spacing w:before="95"/>
              <w:ind w:left="64" w:right="47"/>
              <w:jc w:val="both"/>
              <w:rPr>
                <w:sz w:val="24"/>
              </w:rPr>
            </w:pPr>
            <w:r>
              <w:rPr>
                <w:sz w:val="24"/>
              </w:rPr>
              <w:t>Неправомерное</w:t>
            </w:r>
            <w:r>
              <w:rPr>
                <w:sz w:val="24"/>
              </w:rPr>
              <w:tab/>
            </w:r>
            <w:r>
              <w:rPr>
                <w:sz w:val="24"/>
              </w:rPr>
              <w:tab/>
            </w:r>
            <w:r>
              <w:rPr>
                <w:spacing w:val="-1"/>
                <w:sz w:val="24"/>
              </w:rPr>
              <w:t>отнесение</w:t>
            </w:r>
            <w:r>
              <w:rPr>
                <w:spacing w:val="-58"/>
                <w:sz w:val="24"/>
              </w:rPr>
              <w:t xml:space="preserve"> </w:t>
            </w:r>
            <w:r>
              <w:rPr>
                <w:sz w:val="24"/>
              </w:rPr>
              <w:t>имущества</w:t>
            </w:r>
            <w:r>
              <w:rPr>
                <w:spacing w:val="1"/>
                <w:sz w:val="24"/>
              </w:rPr>
              <w:t xml:space="preserve"> </w:t>
            </w:r>
            <w:r>
              <w:rPr>
                <w:sz w:val="24"/>
              </w:rPr>
              <w:t>к</w:t>
            </w:r>
            <w:r>
              <w:rPr>
                <w:spacing w:val="1"/>
                <w:sz w:val="24"/>
              </w:rPr>
              <w:t xml:space="preserve"> </w:t>
            </w:r>
            <w:r>
              <w:rPr>
                <w:sz w:val="24"/>
              </w:rPr>
              <w:t>собственности</w:t>
            </w:r>
            <w:r>
              <w:rPr>
                <w:spacing w:val="1"/>
                <w:sz w:val="24"/>
              </w:rPr>
              <w:t xml:space="preserve"> </w:t>
            </w:r>
            <w:r>
              <w:rPr>
                <w:sz w:val="24"/>
              </w:rPr>
              <w:t>Российской</w:t>
            </w:r>
            <w:r>
              <w:rPr>
                <w:sz w:val="24"/>
              </w:rPr>
              <w:tab/>
            </w:r>
            <w:r>
              <w:rPr>
                <w:spacing w:val="-1"/>
                <w:sz w:val="24"/>
              </w:rPr>
              <w:t>Федерации,</w:t>
            </w:r>
          </w:p>
          <w:p>
            <w:pPr>
              <w:pStyle w:val="8"/>
              <w:tabs>
                <w:tab w:val="left" w:pos="2144"/>
                <w:tab w:val="left" w:pos="2965"/>
              </w:tabs>
              <w:ind w:left="64" w:right="48"/>
              <w:jc w:val="both"/>
              <w:rPr>
                <w:sz w:val="24"/>
              </w:rPr>
            </w:pPr>
            <w:r>
              <w:rPr>
                <w:sz w:val="24"/>
              </w:rPr>
              <w:t>субъекта</w:t>
            </w:r>
            <w:r>
              <w:rPr>
                <w:sz w:val="24"/>
              </w:rPr>
              <w:tab/>
            </w:r>
            <w:r>
              <w:rPr>
                <w:spacing w:val="-1"/>
                <w:sz w:val="24"/>
              </w:rPr>
              <w:t>Российской</w:t>
            </w:r>
            <w:r>
              <w:rPr>
                <w:spacing w:val="-58"/>
                <w:sz w:val="24"/>
              </w:rPr>
              <w:t xml:space="preserve"> </w:t>
            </w:r>
            <w:r>
              <w:rPr>
                <w:sz w:val="24"/>
              </w:rPr>
              <w:t>Федерации</w:t>
            </w:r>
            <w:r>
              <w:rPr>
                <w:sz w:val="24"/>
              </w:rPr>
              <w:tab/>
            </w:r>
            <w:r>
              <w:rPr>
                <w:sz w:val="24"/>
              </w:rPr>
              <w:tab/>
            </w:r>
            <w:r>
              <w:rPr>
                <w:spacing w:val="-3"/>
                <w:sz w:val="24"/>
              </w:rPr>
              <w:t>или</w:t>
            </w:r>
          </w:p>
          <w:p>
            <w:pPr>
              <w:pStyle w:val="8"/>
              <w:ind w:left="64"/>
              <w:jc w:val="both"/>
              <w:rPr>
                <w:sz w:val="24"/>
              </w:rPr>
            </w:pPr>
            <w:r>
              <w:rPr>
                <w:sz w:val="24"/>
              </w:rPr>
              <w:t>муниципальных</w:t>
            </w:r>
            <w:r>
              <w:rPr>
                <w:spacing w:val="-7"/>
                <w:sz w:val="24"/>
              </w:rPr>
              <w:t xml:space="preserve"> </w:t>
            </w:r>
            <w:r>
              <w:rPr>
                <w:sz w:val="24"/>
              </w:rPr>
              <w:t>образований</w:t>
            </w:r>
          </w:p>
        </w:tc>
        <w:tc>
          <w:tcPr>
            <w:tcW w:w="3121" w:type="dxa"/>
          </w:tcPr>
          <w:p>
            <w:pPr>
              <w:pStyle w:val="8"/>
              <w:ind w:left="64" w:right="50" w:hanging="1"/>
              <w:jc w:val="center"/>
              <w:rPr>
                <w:sz w:val="24"/>
              </w:rPr>
            </w:pPr>
            <w:r>
              <w:fldChar w:fldCharType="begin"/>
            </w:r>
            <w:r>
              <w:instrText xml:space="preserve"> HYPERLINK "consultantplus://offline/ref%3D0E8C51EFF77574B8234277044BEEA748D03F090FA959BC298B11C4BCAE67C42E22767A357F7068B99536E11061EF2ED572411645DCA87947n548H" \h </w:instrText>
            </w:r>
            <w:r>
              <w:fldChar w:fldCharType="separate"/>
            </w:r>
            <w:r>
              <w:rPr>
                <w:color w:val="0000FF"/>
                <w:sz w:val="24"/>
              </w:rPr>
              <w:t xml:space="preserve">статья 50 </w:t>
            </w:r>
            <w:r>
              <w:rPr>
                <w:color w:val="0000FF"/>
                <w:sz w:val="24"/>
              </w:rPr>
              <w:fldChar w:fldCharType="end"/>
            </w:r>
            <w:r>
              <w:rPr>
                <w:sz w:val="24"/>
              </w:rPr>
              <w:t>Федерального</w:t>
            </w:r>
            <w:r>
              <w:rPr>
                <w:spacing w:val="1"/>
                <w:sz w:val="24"/>
              </w:rPr>
              <w:t xml:space="preserve"> </w:t>
            </w:r>
            <w:r>
              <w:rPr>
                <w:sz w:val="24"/>
              </w:rPr>
              <w:t>закона от 6 октября 2003 г. N</w:t>
            </w:r>
            <w:r>
              <w:rPr>
                <w:spacing w:val="-57"/>
                <w:sz w:val="24"/>
              </w:rPr>
              <w:t xml:space="preserve"> </w:t>
            </w:r>
            <w:r>
              <w:rPr>
                <w:sz w:val="24"/>
              </w:rPr>
              <w:t>131-ФЗ "Об общих</w:t>
            </w:r>
            <w:r>
              <w:rPr>
                <w:spacing w:val="1"/>
                <w:sz w:val="24"/>
              </w:rPr>
              <w:t xml:space="preserve"> </w:t>
            </w:r>
            <w:r>
              <w:rPr>
                <w:sz w:val="24"/>
              </w:rPr>
              <w:t>принципах организации</w:t>
            </w:r>
            <w:r>
              <w:rPr>
                <w:spacing w:val="1"/>
                <w:sz w:val="24"/>
              </w:rPr>
              <w:t xml:space="preserve"> </w:t>
            </w:r>
            <w:r>
              <w:rPr>
                <w:sz w:val="24"/>
              </w:rPr>
              <w:t>местного самоуправления в</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"consultantplus://offline/ref%3D0E8C51EFF77574B8234277044BEEA748D0370D00A350E1238348C8BEA9689B2B25677A36776E6DB2833FB543n247H" \h </w:instrText>
            </w:r>
            <w:r>
              <w:fldChar w:fldCharType="separate"/>
            </w:r>
            <w:r>
              <w:rPr>
                <w:color w:val="0000FF"/>
                <w:sz w:val="24"/>
              </w:rPr>
              <w:t xml:space="preserve">постановление </w:t>
            </w:r>
            <w:r>
              <w:rPr>
                <w:color w:val="0000FF"/>
                <w:sz w:val="24"/>
              </w:rPr>
              <w:fldChar w:fldCharType="end"/>
            </w:r>
            <w:r>
              <w:rPr>
                <w:sz w:val="24"/>
              </w:rPr>
              <w:t>Верховного</w:t>
            </w:r>
            <w:r>
              <w:rPr>
                <w:spacing w:val="1"/>
                <w:sz w:val="24"/>
              </w:rPr>
              <w:t xml:space="preserve"> </w:t>
            </w:r>
            <w:r>
              <w:rPr>
                <w:sz w:val="24"/>
              </w:rPr>
              <w:t>Совета</w:t>
            </w:r>
            <w:r>
              <w:rPr>
                <w:spacing w:val="-1"/>
                <w:sz w:val="24"/>
              </w:rPr>
              <w:t xml:space="preserve"> </w:t>
            </w:r>
            <w:r>
              <w:rPr>
                <w:sz w:val="24"/>
              </w:rPr>
              <w:t>Российской</w:t>
            </w:r>
          </w:p>
          <w:p>
            <w:pPr>
              <w:pStyle w:val="8"/>
              <w:spacing w:before="1"/>
              <w:ind w:left="69" w:right="58"/>
              <w:jc w:val="center"/>
              <w:rPr>
                <w:sz w:val="24"/>
              </w:rPr>
            </w:pPr>
            <w:r>
              <w:rPr>
                <w:sz w:val="24"/>
              </w:rPr>
              <w:t>Федерации</w:t>
            </w:r>
            <w:r>
              <w:rPr>
                <w:spacing w:val="-6"/>
                <w:sz w:val="24"/>
              </w:rPr>
              <w:t xml:space="preserve"> </w:t>
            </w:r>
            <w:r>
              <w:rPr>
                <w:sz w:val="24"/>
              </w:rPr>
              <w:t>от</w:t>
            </w:r>
            <w:r>
              <w:rPr>
                <w:spacing w:val="-6"/>
                <w:sz w:val="24"/>
              </w:rPr>
              <w:t xml:space="preserve"> </w:t>
            </w:r>
            <w:r>
              <w:rPr>
                <w:sz w:val="24"/>
              </w:rPr>
              <w:t>27</w:t>
            </w:r>
            <w:r>
              <w:rPr>
                <w:spacing w:val="-6"/>
                <w:sz w:val="24"/>
              </w:rPr>
              <w:t xml:space="preserve"> </w:t>
            </w:r>
            <w:r>
              <w:rPr>
                <w:sz w:val="24"/>
              </w:rPr>
              <w:t>декабря</w:t>
            </w:r>
            <w:r>
              <w:rPr>
                <w:spacing w:val="-57"/>
                <w:sz w:val="24"/>
              </w:rPr>
              <w:t xml:space="preserve"> </w:t>
            </w:r>
            <w:r>
              <w:rPr>
                <w:sz w:val="24"/>
              </w:rPr>
              <w:t>1991</w:t>
            </w:r>
            <w:r>
              <w:rPr>
                <w:spacing w:val="-1"/>
                <w:sz w:val="24"/>
              </w:rPr>
              <w:t xml:space="preserve"> </w:t>
            </w:r>
            <w:r>
              <w:rPr>
                <w:sz w:val="24"/>
              </w:rPr>
              <w:t>г.</w:t>
            </w:r>
            <w:r>
              <w:rPr>
                <w:spacing w:val="-1"/>
                <w:sz w:val="24"/>
              </w:rPr>
              <w:t xml:space="preserve"> </w:t>
            </w:r>
            <w:r>
              <w:rPr>
                <w:sz w:val="24"/>
              </w:rPr>
              <w:t>N</w:t>
            </w:r>
            <w:r>
              <w:rPr>
                <w:spacing w:val="-2"/>
                <w:sz w:val="24"/>
              </w:rPr>
              <w:t xml:space="preserve"> </w:t>
            </w:r>
            <w:r>
              <w:rPr>
                <w:sz w:val="24"/>
              </w:rPr>
              <w:t>3020-1 "О</w:t>
            </w:r>
          </w:p>
          <w:p>
            <w:pPr>
              <w:pStyle w:val="8"/>
              <w:spacing w:before="92"/>
              <w:ind w:left="67" w:right="58"/>
              <w:jc w:val="center"/>
              <w:rPr>
                <w:sz w:val="24"/>
              </w:rPr>
            </w:pPr>
            <w:r>
              <w:rPr>
                <w:sz w:val="24"/>
              </w:rPr>
              <w:t>разграничении</w:t>
            </w:r>
            <w:r>
              <w:rPr>
                <w:spacing w:val="1"/>
                <w:sz w:val="24"/>
              </w:rPr>
              <w:t xml:space="preserve"> </w:t>
            </w:r>
            <w:r>
              <w:rPr>
                <w:sz w:val="24"/>
              </w:rPr>
              <w:t>государственной</w:t>
            </w:r>
            <w:r>
              <w:rPr>
                <w:spacing w:val="1"/>
                <w:sz w:val="24"/>
              </w:rPr>
              <w:t xml:space="preserve"> </w:t>
            </w:r>
            <w:r>
              <w:rPr>
                <w:sz w:val="24"/>
              </w:rPr>
              <w:t>собственности</w:t>
            </w:r>
            <w:r>
              <w:rPr>
                <w:spacing w:val="-5"/>
                <w:sz w:val="24"/>
              </w:rPr>
              <w:t xml:space="preserve"> </w:t>
            </w:r>
            <w:r>
              <w:rPr>
                <w:sz w:val="24"/>
              </w:rPr>
              <w:t>в</w:t>
            </w:r>
            <w:r>
              <w:rPr>
                <w:spacing w:val="-6"/>
                <w:sz w:val="24"/>
              </w:rPr>
              <w:t xml:space="preserve"> </w:t>
            </w:r>
            <w:r>
              <w:rPr>
                <w:sz w:val="24"/>
              </w:rPr>
              <w:t>Российской</w:t>
            </w:r>
            <w:r>
              <w:rPr>
                <w:spacing w:val="-57"/>
                <w:sz w:val="24"/>
              </w:rPr>
              <w:t xml:space="preserve"> </w:t>
            </w:r>
            <w:r>
              <w:rPr>
                <w:sz w:val="24"/>
              </w:rPr>
              <w:t>Федерации на федеральную</w:t>
            </w:r>
            <w:r>
              <w:rPr>
                <w:spacing w:val="1"/>
                <w:sz w:val="24"/>
              </w:rPr>
              <w:t xml:space="preserve"> </w:t>
            </w:r>
            <w:r>
              <w:rPr>
                <w:sz w:val="24"/>
              </w:rPr>
              <w:t>собственность,</w:t>
            </w:r>
            <w:r>
              <w:rPr>
                <w:spacing w:val="1"/>
                <w:sz w:val="24"/>
              </w:rPr>
              <w:t xml:space="preserve"> </w:t>
            </w:r>
            <w:r>
              <w:rPr>
                <w:sz w:val="24"/>
              </w:rPr>
              <w:t>государственнуюсобственность республик в</w:t>
            </w:r>
            <w:r>
              <w:rPr>
                <w:spacing w:val="-58"/>
                <w:sz w:val="24"/>
              </w:rPr>
              <w:t xml:space="preserve"> </w:t>
            </w:r>
            <w:r>
              <w:rPr>
                <w:sz w:val="24"/>
              </w:rPr>
              <w:t>составе</w:t>
            </w:r>
            <w:r>
              <w:rPr>
                <w:spacing w:val="-2"/>
                <w:sz w:val="24"/>
              </w:rPr>
              <w:t xml:space="preserve"> </w:t>
            </w:r>
            <w:r>
              <w:rPr>
                <w:sz w:val="24"/>
              </w:rPr>
              <w:t>Российской</w:t>
            </w:r>
          </w:p>
          <w:p>
            <w:pPr>
              <w:pStyle w:val="8"/>
              <w:ind w:left="97" w:right="88" w:firstLine="1"/>
              <w:jc w:val="center"/>
              <w:rPr>
                <w:sz w:val="24"/>
              </w:rPr>
            </w:pPr>
            <w:r>
              <w:rPr>
                <w:sz w:val="24"/>
              </w:rPr>
              <w:t>Федерации,</w:t>
            </w:r>
            <w:r>
              <w:rPr>
                <w:spacing w:val="-8"/>
                <w:sz w:val="24"/>
              </w:rPr>
              <w:t xml:space="preserve"> </w:t>
            </w:r>
            <w:r>
              <w:rPr>
                <w:sz w:val="24"/>
              </w:rPr>
              <w:t>краев,</w:t>
            </w:r>
            <w:r>
              <w:rPr>
                <w:spacing w:val="-9"/>
                <w:sz w:val="24"/>
              </w:rPr>
              <w:t xml:space="preserve"> </w:t>
            </w:r>
            <w:r>
              <w:rPr>
                <w:sz w:val="24"/>
              </w:rPr>
              <w:t>областей,</w:t>
            </w:r>
            <w:r>
              <w:rPr>
                <w:spacing w:val="-57"/>
                <w:sz w:val="24"/>
              </w:rPr>
              <w:t xml:space="preserve"> </w:t>
            </w:r>
            <w:r>
              <w:rPr>
                <w:sz w:val="24"/>
              </w:rPr>
              <w:t>автономной области,</w:t>
            </w:r>
            <w:r>
              <w:rPr>
                <w:spacing w:val="1"/>
                <w:sz w:val="24"/>
              </w:rPr>
              <w:t xml:space="preserve"> </w:t>
            </w:r>
            <w:r>
              <w:rPr>
                <w:sz w:val="24"/>
              </w:rPr>
              <w:t>автономных округов,</w:t>
            </w:r>
            <w:r>
              <w:rPr>
                <w:spacing w:val="1"/>
                <w:sz w:val="24"/>
              </w:rPr>
              <w:t xml:space="preserve"> </w:t>
            </w:r>
            <w:r>
              <w:rPr>
                <w:sz w:val="24"/>
              </w:rPr>
              <w:t>городов Москвы и Санкт-</w:t>
            </w:r>
            <w:r>
              <w:rPr>
                <w:spacing w:val="1"/>
                <w:sz w:val="24"/>
              </w:rPr>
              <w:t xml:space="preserve"> </w:t>
            </w:r>
            <w:r>
              <w:rPr>
                <w:sz w:val="24"/>
              </w:rPr>
              <w:t>Петербурга и</w:t>
            </w:r>
            <w:r>
              <w:rPr>
                <w:spacing w:val="1"/>
                <w:sz w:val="24"/>
              </w:rPr>
              <w:t xml:space="preserve"> </w:t>
            </w:r>
            <w:r>
              <w:rPr>
                <w:sz w:val="24"/>
              </w:rPr>
              <w:t>муниципальную</w:t>
            </w:r>
            <w:r>
              <w:rPr>
                <w:spacing w:val="1"/>
                <w:sz w:val="24"/>
              </w:rPr>
              <w:t xml:space="preserve"> </w:t>
            </w:r>
            <w:r>
              <w:rPr>
                <w:sz w:val="24"/>
              </w:rPr>
              <w:t>собственность"</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2"/>
              <w:ind w:left="75" w:right="64"/>
              <w:jc w:val="center"/>
              <w:rPr>
                <w:sz w:val="24"/>
              </w:rPr>
            </w:pPr>
            <w:r>
              <w:rPr>
                <w:sz w:val="24"/>
              </w:rPr>
              <w:t>3.40</w:t>
            </w:r>
          </w:p>
        </w:tc>
        <w:tc>
          <w:tcPr>
            <w:tcW w:w="3401" w:type="dxa"/>
          </w:tcPr>
          <w:p>
            <w:pPr>
              <w:pStyle w:val="8"/>
              <w:tabs>
                <w:tab w:val="left" w:pos="2516"/>
              </w:tabs>
              <w:spacing w:before="92"/>
              <w:ind w:left="64"/>
              <w:jc w:val="both"/>
              <w:rPr>
                <w:sz w:val="24"/>
              </w:rPr>
            </w:pPr>
            <w:r>
              <w:rPr>
                <w:sz w:val="24"/>
              </w:rPr>
              <w:t>Несоблюдение</w:t>
            </w:r>
            <w:r>
              <w:rPr>
                <w:sz w:val="24"/>
              </w:rPr>
              <w:tab/>
            </w:r>
            <w:r>
              <w:rPr>
                <w:sz w:val="24"/>
              </w:rPr>
              <w:t>порядка</w:t>
            </w:r>
          </w:p>
          <w:p>
            <w:pPr>
              <w:pStyle w:val="8"/>
              <w:tabs>
                <w:tab w:val="left" w:pos="2081"/>
                <w:tab w:val="left" w:pos="2766"/>
              </w:tabs>
              <w:ind w:left="64" w:right="48"/>
              <w:jc w:val="both"/>
              <w:rPr>
                <w:sz w:val="24"/>
              </w:rPr>
            </w:pPr>
            <w:r>
              <w:rPr>
                <w:sz w:val="24"/>
              </w:rPr>
              <w:t>предоставления</w:t>
            </w:r>
            <w:r>
              <w:rPr>
                <w:sz w:val="24"/>
              </w:rPr>
              <w:tab/>
            </w:r>
            <w:r>
              <w:rPr>
                <w:sz w:val="24"/>
              </w:rPr>
              <w:tab/>
            </w:r>
            <w:r>
              <w:rPr>
                <w:spacing w:val="-1"/>
                <w:sz w:val="24"/>
              </w:rPr>
              <w:t>права</w:t>
            </w:r>
            <w:r>
              <w:rPr>
                <w:spacing w:val="-58"/>
                <w:sz w:val="24"/>
              </w:rPr>
              <w:t xml:space="preserve"> </w:t>
            </w:r>
            <w:r>
              <w:rPr>
                <w:sz w:val="24"/>
              </w:rPr>
              <w:t>постоянного</w:t>
            </w:r>
            <w:r>
              <w:rPr>
                <w:spacing w:val="1"/>
                <w:sz w:val="24"/>
              </w:rPr>
              <w:t xml:space="preserve"> </w:t>
            </w:r>
            <w:r>
              <w:rPr>
                <w:sz w:val="24"/>
              </w:rPr>
              <w:t>(бессрочного)</w:t>
            </w:r>
            <w:r>
              <w:rPr>
                <w:spacing w:val="-57"/>
                <w:sz w:val="24"/>
              </w:rPr>
              <w:t xml:space="preserve"> </w:t>
            </w:r>
            <w:r>
              <w:rPr>
                <w:sz w:val="24"/>
              </w:rPr>
              <w:t>пользования</w:t>
            </w:r>
            <w:r>
              <w:rPr>
                <w:sz w:val="24"/>
              </w:rPr>
              <w:tab/>
            </w:r>
            <w:r>
              <w:rPr>
                <w:spacing w:val="-1"/>
                <w:sz w:val="24"/>
              </w:rPr>
              <w:t>земельными</w:t>
            </w:r>
            <w:r>
              <w:rPr>
                <w:spacing w:val="-58"/>
                <w:sz w:val="24"/>
              </w:rPr>
              <w:t xml:space="preserve"> </w:t>
            </w:r>
            <w:r>
              <w:rPr>
                <w:sz w:val="24"/>
              </w:rPr>
              <w:t>участками</w:t>
            </w:r>
          </w:p>
        </w:tc>
        <w:tc>
          <w:tcPr>
            <w:tcW w:w="3121" w:type="dxa"/>
          </w:tcPr>
          <w:p>
            <w:pPr>
              <w:pStyle w:val="8"/>
              <w:spacing w:before="92"/>
              <w:ind w:left="535" w:right="161" w:hanging="347"/>
              <w:rPr>
                <w:sz w:val="24"/>
              </w:rPr>
            </w:pPr>
            <w:r>
              <w:fldChar w:fldCharType="begin"/>
            </w:r>
            <w:r>
              <w:instrText xml:space="preserve"> HYPERLINK "consultantplus://offline/ref%3D0E8C51EFF77574B8234277044BEEA748D7360806AA52BC298B11C4BCAE67C42E22767A37767666E5CC79E04C27B23DD779411446C0nA48H" \h </w:instrText>
            </w:r>
            <w:r>
              <w:fldChar w:fldCharType="separate"/>
            </w:r>
            <w:r>
              <w:rPr>
                <w:color w:val="0000FF"/>
                <w:sz w:val="24"/>
              </w:rPr>
              <w:t>статьи 24</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"consultantplus://offline/ref%3D0E8C51EFF77574B8234277044BEEA748D7360806AA52BC298B11C4BCAE67C42E22767A31797166E5CC79E04C27B23DD779411446C0nA48H" \h </w:instrText>
            </w:r>
            <w:r>
              <w:fldChar w:fldCharType="separate"/>
            </w:r>
            <w:r>
              <w:rPr>
                <w:color w:val="0000FF"/>
                <w:sz w:val="24"/>
              </w:rPr>
              <w:t>39.9</w:t>
            </w:r>
            <w:r>
              <w:rPr>
                <w:color w:val="0000FF"/>
                <w:sz w:val="24"/>
              </w:rPr>
              <w:fldChar w:fldCharType="end"/>
            </w:r>
            <w:r>
              <w:rPr>
                <w:color w:val="0000FF"/>
                <w:sz w:val="24"/>
              </w:rPr>
              <w:t xml:space="preserve"> </w:t>
            </w:r>
            <w:r>
              <w:rPr>
                <w:sz w:val="24"/>
              </w:rPr>
              <w:t>Земельного</w:t>
            </w:r>
            <w:r>
              <w:rPr>
                <w:spacing w:val="-57"/>
                <w:sz w:val="24"/>
              </w:rPr>
              <w:t xml:space="preserve"> </w:t>
            </w:r>
            <w:r>
              <w:rPr>
                <w:sz w:val="24"/>
              </w:rPr>
              <w:t>кодекса</w:t>
            </w:r>
            <w:r>
              <w:rPr>
                <w:spacing w:val="-2"/>
                <w:sz w:val="24"/>
              </w:rPr>
              <w:t xml:space="preserve"> </w:t>
            </w:r>
            <w:r>
              <w:rPr>
                <w:sz w:val="24"/>
              </w:rPr>
              <w:t>Российской</w:t>
            </w:r>
          </w:p>
          <w:p>
            <w:pPr>
              <w:pStyle w:val="8"/>
              <w:ind w:left="273" w:right="262" w:firstLine="687"/>
              <w:rPr>
                <w:sz w:val="24"/>
              </w:rPr>
            </w:pPr>
            <w:r>
              <w:rPr>
                <w:sz w:val="24"/>
              </w:rPr>
              <w:t>Федерации;</w:t>
            </w:r>
            <w:r>
              <w:rPr>
                <w:spacing w:val="1"/>
                <w:sz w:val="24"/>
              </w:rPr>
              <w:t xml:space="preserve"> </w:t>
            </w:r>
            <w:r>
              <w:fldChar w:fldCharType="begin"/>
            </w:r>
            <w:r>
              <w:instrText xml:space="preserve"> HYPERLINK "consultantplus://offline/ref%3D0E8C51EFF77574B8234277044BEEA748D03E0C04AA5DBC298B11C4BCAE67C42E22767A357F716EB99436E11061EF2ED572411645DCA87947n548H" \h </w:instrText>
            </w:r>
            <w:r>
              <w:fldChar w:fldCharType="separate"/>
            </w:r>
            <w:r>
              <w:rPr>
                <w:color w:val="0000FF"/>
                <w:sz w:val="24"/>
              </w:rPr>
              <w:t>статья</w:t>
            </w:r>
            <w:r>
              <w:rPr>
                <w:color w:val="0000FF"/>
                <w:spacing w:val="-7"/>
                <w:sz w:val="24"/>
              </w:rPr>
              <w:t xml:space="preserve"> </w:t>
            </w:r>
            <w:r>
              <w:rPr>
                <w:color w:val="0000FF"/>
                <w:sz w:val="24"/>
              </w:rPr>
              <w:t>268</w:t>
            </w:r>
            <w:r>
              <w:rPr>
                <w:color w:val="0000FF"/>
                <w:spacing w:val="-7"/>
                <w:sz w:val="24"/>
              </w:rPr>
              <w:t xml:space="preserve"> </w:t>
            </w:r>
            <w:r>
              <w:rPr>
                <w:color w:val="0000FF"/>
                <w:spacing w:val="-7"/>
                <w:sz w:val="24"/>
              </w:rPr>
              <w:fldChar w:fldCharType="end"/>
            </w:r>
            <w:r>
              <w:rPr>
                <w:sz w:val="24"/>
              </w:rPr>
              <w:t>Гражданского</w:t>
            </w:r>
          </w:p>
          <w:p>
            <w:pPr>
              <w:pStyle w:val="8"/>
              <w:spacing w:before="1"/>
              <w:ind w:left="991" w:right="506" w:hanging="456"/>
              <w:rPr>
                <w:sz w:val="24"/>
              </w:rPr>
            </w:pPr>
            <w:r>
              <w:rPr>
                <w:sz w:val="24"/>
              </w:rPr>
              <w:t>кодекса Российской</w:t>
            </w:r>
            <w:r>
              <w:rPr>
                <w:spacing w:val="-58"/>
                <w:sz w:val="24"/>
              </w:rPr>
              <w:t xml:space="preserve"> </w:t>
            </w:r>
            <w:r>
              <w:rPr>
                <w:sz w:val="24"/>
              </w:rPr>
              <w:t>Федерации</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spacing w:before="92"/>
              <w:ind w:left="588" w:right="152" w:hanging="411"/>
              <w:rPr>
                <w:sz w:val="24"/>
              </w:rPr>
            </w:pPr>
            <w:r>
              <w:fldChar w:fldCharType="begin"/>
            </w:r>
            <w:r>
              <w:instrText xml:space="preserve"> HYPERLINK "consultantplus://offline/ref%3D0E8C51EFF77574B8234277044BEEA748D03E0D07A25EBC298B11C4BCAE67C42E22767A3078776FBAC96CF11428B82BC97A5C0844C2A8n74BH" \h </w:instrText>
            </w:r>
            <w:r>
              <w:fldChar w:fldCharType="separate"/>
            </w:r>
            <w:r>
              <w:rPr>
                <w:color w:val="0000FF"/>
                <w:sz w:val="24"/>
              </w:rPr>
              <w:t xml:space="preserve">статья 19.9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7"/>
                <w:sz w:val="24"/>
              </w:rPr>
              <w:t xml:space="preserve"> </w:t>
            </w:r>
            <w:r>
              <w:rPr>
                <w:sz w:val="24"/>
              </w:rPr>
              <w:t>правонарушениях</w:t>
            </w:r>
          </w:p>
          <w:p>
            <w:pPr>
              <w:pStyle w:val="8"/>
              <w:spacing w:before="1"/>
              <w:ind w:left="991"/>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850" w:type="dxa"/>
          </w:tcPr>
          <w:p>
            <w:pPr>
              <w:pStyle w:val="8"/>
              <w:spacing w:before="95"/>
              <w:ind w:left="215"/>
              <w:rPr>
                <w:sz w:val="24"/>
              </w:rPr>
            </w:pPr>
            <w:r>
              <w:rPr>
                <w:sz w:val="24"/>
              </w:rPr>
              <w:t>3.41</w:t>
            </w:r>
          </w:p>
        </w:tc>
        <w:tc>
          <w:tcPr>
            <w:tcW w:w="3401" w:type="dxa"/>
          </w:tcPr>
          <w:p>
            <w:pPr>
              <w:pStyle w:val="8"/>
              <w:spacing w:before="95"/>
              <w:ind w:left="64" w:right="41"/>
              <w:rPr>
                <w:sz w:val="24"/>
              </w:rPr>
            </w:pPr>
            <w:r>
              <w:rPr>
                <w:sz w:val="24"/>
              </w:rPr>
              <w:t>Несоблюдение</w:t>
            </w:r>
            <w:r>
              <w:rPr>
                <w:spacing w:val="28"/>
                <w:sz w:val="24"/>
              </w:rPr>
              <w:t xml:space="preserve"> </w:t>
            </w:r>
            <w:r>
              <w:rPr>
                <w:sz w:val="24"/>
              </w:rPr>
              <w:t>порядка</w:t>
            </w:r>
            <w:r>
              <w:rPr>
                <w:spacing w:val="29"/>
                <w:sz w:val="24"/>
              </w:rPr>
              <w:t xml:space="preserve"> </w:t>
            </w:r>
            <w:r>
              <w:rPr>
                <w:sz w:val="24"/>
              </w:rPr>
              <w:t>аренды</w:t>
            </w:r>
            <w:r>
              <w:rPr>
                <w:spacing w:val="-57"/>
                <w:sz w:val="24"/>
              </w:rPr>
              <w:t xml:space="preserve"> </w:t>
            </w:r>
            <w:r>
              <w:rPr>
                <w:sz w:val="24"/>
              </w:rPr>
              <w:t>земельных</w:t>
            </w:r>
            <w:r>
              <w:rPr>
                <w:spacing w:val="2"/>
                <w:sz w:val="24"/>
              </w:rPr>
              <w:t xml:space="preserve"> </w:t>
            </w:r>
            <w:r>
              <w:rPr>
                <w:sz w:val="24"/>
              </w:rPr>
              <w:t>участков</w:t>
            </w:r>
          </w:p>
        </w:tc>
        <w:tc>
          <w:tcPr>
            <w:tcW w:w="3121" w:type="dxa"/>
          </w:tcPr>
          <w:p>
            <w:pPr>
              <w:pStyle w:val="8"/>
              <w:spacing w:before="95"/>
              <w:ind w:left="69" w:right="58"/>
              <w:jc w:val="center"/>
              <w:rPr>
                <w:sz w:val="24"/>
              </w:rPr>
            </w:pPr>
            <w:r>
              <w:fldChar w:fldCharType="begin"/>
            </w:r>
            <w:r>
              <w:instrText xml:space="preserve"> HYPERLINK "consultantplus://offline/ref%3D0E8C51EFF77574B8234277044BEEA748D7360806AA52BC298B11C4BCAE67C42E22767A357F706CB69D36E11061EF2ED572411645DCA87947n548H" \h </w:instrText>
            </w:r>
            <w:r>
              <w:fldChar w:fldCharType="separate"/>
            </w:r>
            <w:r>
              <w:rPr>
                <w:color w:val="0000FF"/>
                <w:sz w:val="24"/>
              </w:rPr>
              <w:t>статьи</w:t>
            </w:r>
            <w:r>
              <w:rPr>
                <w:color w:val="0000FF"/>
                <w:spacing w:val="-1"/>
                <w:sz w:val="24"/>
              </w:rPr>
              <w:t xml:space="preserve"> </w:t>
            </w:r>
            <w:r>
              <w:rPr>
                <w:color w:val="0000FF"/>
                <w:sz w:val="24"/>
              </w:rPr>
              <w:t>22</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"consultantplus://offline/ref%3D0E8C51EFF77574B8234277044BEEA748D7360806AA52BC298B11C4BCAE67C42E22767A30797566E5CC79E04C27B23DD779411446C0nA48H" \h </w:instrText>
            </w:r>
            <w:r>
              <w:fldChar w:fldCharType="separate"/>
            </w:r>
            <w:r>
              <w:rPr>
                <w:color w:val="0000FF"/>
                <w:sz w:val="24"/>
              </w:rPr>
              <w:t>39.6</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"consultantplus://offline/ref%3D0E8C51EFF77574B8234277044BEEA748D7360806AA52BC298B11C4BCAE67C42E22767A317E7266E5CC79E04C27B23DD779411446C0nA48H" \h </w:instrText>
            </w:r>
            <w:r>
              <w:fldChar w:fldCharType="separate"/>
            </w:r>
            <w:r>
              <w:rPr>
                <w:color w:val="0000FF"/>
                <w:sz w:val="24"/>
              </w:rPr>
              <w:t>39.7</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"consultantplus://offline/ref%3D0E8C51EFF77574B8234277044BEEA748D7360806AA52BC298B11C4BCAE67C42E22767A317D7666E5CC79E04C27B23DD779411446C0nA48H" \h </w:instrText>
            </w:r>
            <w:r>
              <w:fldChar w:fldCharType="separate"/>
            </w:r>
            <w:r>
              <w:rPr>
                <w:color w:val="0000FF"/>
                <w:sz w:val="24"/>
              </w:rPr>
              <w:t>39.8</w:t>
            </w:r>
            <w:r>
              <w:rPr>
                <w:color w:val="0000FF"/>
                <w:sz w:val="24"/>
              </w:rPr>
              <w:fldChar w:fldCharType="end"/>
            </w:r>
          </w:p>
          <w:p>
            <w:pPr>
              <w:pStyle w:val="8"/>
              <w:ind w:left="330" w:right="318" w:hanging="1"/>
              <w:jc w:val="center"/>
              <w:rPr>
                <w:sz w:val="24"/>
              </w:rPr>
            </w:pPr>
            <w:r>
              <w:rPr>
                <w:sz w:val="24"/>
              </w:rPr>
              <w:t>Земельного кодекса</w:t>
            </w:r>
            <w:r>
              <w:rPr>
                <w:spacing w:val="1"/>
                <w:sz w:val="24"/>
              </w:rPr>
              <w:t xml:space="preserve"> </w:t>
            </w:r>
            <w:r>
              <w:rPr>
                <w:sz w:val="24"/>
              </w:rPr>
              <w:t>Российской Федерации;</w:t>
            </w:r>
            <w:r>
              <w:rPr>
                <w:spacing w:val="-57"/>
                <w:sz w:val="24"/>
              </w:rPr>
              <w:t xml:space="preserve"> </w:t>
            </w:r>
            <w:r>
              <w:fldChar w:fldCharType="begin"/>
            </w:r>
            <w:r>
              <w:instrText xml:space="preserve"> HYPERLINK "consultantplus://offline/ref%3D0E8C51EFF77574B8234277044BEEA748D7380B07A85EBC298B11C4BCAE67C42E22767A357F706BB49E36E11061EF2ED572411645DCA87947n548H" \h </w:instrText>
            </w:r>
            <w:r>
              <w:fldChar w:fldCharType="separate"/>
            </w:r>
            <w:r>
              <w:rPr>
                <w:color w:val="0000FF"/>
                <w:sz w:val="24"/>
              </w:rPr>
              <w:t xml:space="preserve">глава 34 </w:t>
            </w:r>
            <w:r>
              <w:rPr>
                <w:color w:val="0000FF"/>
                <w:sz w:val="24"/>
              </w:rPr>
              <w:fldChar w:fldCharType="end"/>
            </w:r>
            <w:r>
              <w:rPr>
                <w:sz w:val="24"/>
              </w:rPr>
              <w:t>Гражданского</w:t>
            </w:r>
            <w:r>
              <w:rPr>
                <w:spacing w:val="1"/>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"consultantplus://offline/ref%3D0E8C51EFF77574B8234277044BEEA748D03E0D07A25EBC298B11C4BCAE67C42E22767A3078776FBAC96CF11428B82BC97A5C0844C2A8n74BH" \h </w:instrText>
            </w:r>
            <w:r>
              <w:fldChar w:fldCharType="separate"/>
            </w:r>
            <w:r>
              <w:rPr>
                <w:color w:val="0000FF"/>
                <w:sz w:val="24"/>
              </w:rPr>
              <w:t xml:space="preserve">статья 19.9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p>
            <w:pPr>
              <w:pStyle w:val="8"/>
              <w:spacing w:before="96"/>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ind w:left="61" w:right="55"/>
              <w:jc w:val="center"/>
              <w:rPr>
                <w:sz w:val="24"/>
              </w:rPr>
            </w:pPr>
            <w:r>
              <w:rPr>
                <w:sz w:val="24"/>
              </w:rPr>
              <w:t>бюджет</w:t>
            </w:r>
          </w:p>
          <w:p>
            <w:pPr>
              <w:pStyle w:val="8"/>
              <w:spacing w:before="96"/>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бюджетных</w:t>
            </w:r>
          </w:p>
          <w:p>
            <w:pPr>
              <w:pStyle w:val="8"/>
              <w:ind w:left="64" w:right="55" w:firstLine="2"/>
              <w:jc w:val="center"/>
              <w:rPr>
                <w:sz w:val="24"/>
              </w:rPr>
            </w:pPr>
            <w:r>
              <w:rPr>
                <w:sz w:val="24"/>
              </w:rPr>
              <w:t>средств,</w:t>
            </w:r>
            <w:r>
              <w:rPr>
                <w:spacing w:val="1"/>
                <w:sz w:val="24"/>
              </w:rPr>
              <w:t xml:space="preserve"> </w:t>
            </w:r>
            <w:r>
              <w:rPr>
                <w:sz w:val="24"/>
              </w:rPr>
              <w:t>использованных с</w:t>
            </w:r>
            <w:r>
              <w:rPr>
                <w:spacing w:val="-57"/>
                <w:sz w:val="24"/>
              </w:rPr>
              <w:t xml:space="preserve"> </w:t>
            </w:r>
            <w:r>
              <w:rPr>
                <w:sz w:val="24"/>
              </w:rPr>
              <w:t>нарушением</w:t>
            </w:r>
            <w:r>
              <w:rPr>
                <w:spacing w:val="1"/>
                <w:sz w:val="24"/>
              </w:rPr>
              <w:t xml:space="preserve"> </w:t>
            </w:r>
            <w:r>
              <w:rPr>
                <w:sz w:val="24"/>
              </w:rPr>
              <w:t>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5"/>
              <w:ind w:left="73" w:right="64"/>
              <w:jc w:val="center"/>
              <w:rPr>
                <w:sz w:val="24"/>
              </w:rPr>
            </w:pPr>
            <w:r>
              <w:rPr>
                <w:sz w:val="24"/>
              </w:rPr>
              <w:t>3.41.1</w:t>
            </w:r>
          </w:p>
        </w:tc>
        <w:tc>
          <w:tcPr>
            <w:tcW w:w="3401" w:type="dxa"/>
          </w:tcPr>
          <w:p>
            <w:pPr>
              <w:pStyle w:val="8"/>
              <w:tabs>
                <w:tab w:val="left" w:pos="1098"/>
                <w:tab w:val="left" w:pos="1791"/>
                <w:tab w:val="left" w:pos="2290"/>
                <w:tab w:val="left" w:pos="3141"/>
              </w:tabs>
              <w:spacing w:before="95"/>
              <w:ind w:left="64" w:right="45"/>
              <w:rPr>
                <w:sz w:val="24"/>
              </w:rPr>
            </w:pPr>
            <w:r>
              <w:rPr>
                <w:sz w:val="24"/>
              </w:rPr>
              <w:t>Определение</w:t>
            </w:r>
            <w:r>
              <w:rPr>
                <w:sz w:val="24"/>
              </w:rPr>
              <w:tab/>
            </w:r>
            <w:r>
              <w:rPr>
                <w:sz w:val="24"/>
              </w:rPr>
              <w:t>(установление)</w:t>
            </w:r>
            <w:r>
              <w:rPr>
                <w:spacing w:val="-57"/>
                <w:sz w:val="24"/>
              </w:rPr>
              <w:t xml:space="preserve"> </w:t>
            </w:r>
            <w:r>
              <w:rPr>
                <w:sz w:val="24"/>
              </w:rPr>
              <w:t>размера</w:t>
            </w:r>
            <w:r>
              <w:rPr>
                <w:sz w:val="24"/>
              </w:rPr>
              <w:tab/>
            </w:r>
            <w:r>
              <w:rPr>
                <w:sz w:val="24"/>
              </w:rPr>
              <w:t>арендной</w:t>
            </w:r>
            <w:r>
              <w:rPr>
                <w:sz w:val="24"/>
              </w:rPr>
              <w:tab/>
            </w:r>
            <w:r>
              <w:rPr>
                <w:sz w:val="24"/>
              </w:rPr>
              <w:t>платы</w:t>
            </w:r>
            <w:r>
              <w:rPr>
                <w:sz w:val="24"/>
              </w:rPr>
              <w:tab/>
            </w:r>
            <w:r>
              <w:rPr>
                <w:spacing w:val="-2"/>
                <w:sz w:val="24"/>
              </w:rPr>
              <w:t>за</w:t>
            </w:r>
          </w:p>
        </w:tc>
        <w:tc>
          <w:tcPr>
            <w:tcW w:w="3121" w:type="dxa"/>
          </w:tcPr>
          <w:p>
            <w:pPr>
              <w:pStyle w:val="8"/>
              <w:spacing w:before="95"/>
              <w:ind w:left="69" w:right="58"/>
              <w:jc w:val="center"/>
              <w:rPr>
                <w:sz w:val="24"/>
              </w:rPr>
            </w:pPr>
            <w:r>
              <w:rPr>
                <w:sz w:val="24"/>
              </w:rPr>
              <w:t>Статьи</w:t>
            </w:r>
            <w:r>
              <w:rPr>
                <w:spacing w:val="-1"/>
                <w:sz w:val="24"/>
              </w:rPr>
              <w:t xml:space="preserve"> </w:t>
            </w:r>
            <w:r>
              <w:rPr>
                <w:sz w:val="24"/>
              </w:rPr>
              <w:t>22, 39.6-39.8,</w:t>
            </w:r>
            <w:r>
              <w:rPr>
                <w:spacing w:val="-1"/>
                <w:sz w:val="24"/>
              </w:rPr>
              <w:t xml:space="preserve"> </w:t>
            </w:r>
            <w:r>
              <w:rPr>
                <w:sz w:val="24"/>
              </w:rPr>
              <w:t>39.14</w:t>
            </w:r>
          </w:p>
          <w:p>
            <w:pPr>
              <w:pStyle w:val="8"/>
              <w:ind w:left="67" w:right="58"/>
              <w:jc w:val="center"/>
              <w:rPr>
                <w:sz w:val="24"/>
              </w:rPr>
            </w:pPr>
            <w:r>
              <w:rPr>
                <w:sz w:val="24"/>
              </w:rPr>
              <w:t>Земельного</w:t>
            </w:r>
            <w:r>
              <w:rPr>
                <w:spacing w:val="-3"/>
                <w:sz w:val="24"/>
              </w:rPr>
              <w:t xml:space="preserve"> </w:t>
            </w:r>
            <w:r>
              <w:rPr>
                <w:sz w:val="24"/>
              </w:rPr>
              <w:t>кодекса</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8" w:hRule="atLeast"/>
        </w:trPr>
        <w:tc>
          <w:tcPr>
            <w:tcW w:w="850" w:type="dxa"/>
          </w:tcPr>
          <w:p>
            <w:pPr>
              <w:pStyle w:val="8"/>
              <w:rPr>
                <w:sz w:val="24"/>
              </w:rPr>
            </w:pPr>
          </w:p>
        </w:tc>
        <w:tc>
          <w:tcPr>
            <w:tcW w:w="3401" w:type="dxa"/>
          </w:tcPr>
          <w:p>
            <w:pPr>
              <w:pStyle w:val="8"/>
              <w:tabs>
                <w:tab w:val="left" w:pos="1794"/>
                <w:tab w:val="left" w:pos="2146"/>
                <w:tab w:val="left" w:pos="2307"/>
                <w:tab w:val="left" w:pos="2356"/>
                <w:tab w:val="left" w:pos="3233"/>
              </w:tabs>
              <w:spacing w:before="92"/>
              <w:ind w:left="64" w:right="48"/>
              <w:rPr>
                <w:sz w:val="24"/>
              </w:rPr>
            </w:pPr>
            <w:r>
              <w:rPr>
                <w:sz w:val="24"/>
              </w:rPr>
              <w:t>земельные</w:t>
            </w:r>
            <w:r>
              <w:rPr>
                <w:sz w:val="24"/>
              </w:rPr>
              <w:tab/>
            </w:r>
            <w:r>
              <w:rPr>
                <w:sz w:val="24"/>
              </w:rPr>
              <w:t>участки</w:t>
            </w:r>
            <w:r>
              <w:rPr>
                <w:sz w:val="24"/>
              </w:rPr>
              <w:tab/>
            </w:r>
            <w:r>
              <w:rPr>
                <w:spacing w:val="-4"/>
                <w:sz w:val="24"/>
              </w:rPr>
              <w:t>с</w:t>
            </w:r>
            <w:r>
              <w:rPr>
                <w:spacing w:val="-57"/>
                <w:sz w:val="24"/>
              </w:rPr>
              <w:t xml:space="preserve"> </w:t>
            </w:r>
            <w:r>
              <w:rPr>
                <w:sz w:val="24"/>
              </w:rPr>
              <w:t>нарушением</w:t>
            </w:r>
            <w:r>
              <w:rPr>
                <w:sz w:val="24"/>
              </w:rPr>
              <w:tab/>
            </w:r>
            <w:r>
              <w:rPr>
                <w:sz w:val="24"/>
              </w:rPr>
              <w:tab/>
            </w:r>
            <w:r>
              <w:rPr>
                <w:sz w:val="24"/>
              </w:rPr>
              <w:t>требований</w:t>
            </w:r>
            <w:r>
              <w:rPr>
                <w:spacing w:val="-57"/>
                <w:sz w:val="24"/>
              </w:rPr>
              <w:t xml:space="preserve"> </w:t>
            </w:r>
            <w:r>
              <w:rPr>
                <w:sz w:val="24"/>
              </w:rPr>
              <w:t>федерального</w:t>
            </w:r>
            <w:r>
              <w:rPr>
                <w:spacing w:val="1"/>
                <w:sz w:val="24"/>
              </w:rPr>
              <w:t xml:space="preserve"> </w:t>
            </w:r>
            <w:r>
              <w:rPr>
                <w:sz w:val="24"/>
              </w:rPr>
              <w:t>законодательства,</w:t>
            </w:r>
            <w:r>
              <w:rPr>
                <w:spacing w:val="1"/>
                <w:sz w:val="24"/>
              </w:rPr>
              <w:t xml:space="preserve"> </w:t>
            </w:r>
            <w:r>
              <w:rPr>
                <w:sz w:val="24"/>
              </w:rPr>
              <w:t>законодательства</w:t>
            </w:r>
            <w:r>
              <w:rPr>
                <w:sz w:val="24"/>
              </w:rPr>
              <w:tab/>
            </w:r>
            <w:r>
              <w:rPr>
                <w:sz w:val="24"/>
              </w:rPr>
              <w:tab/>
            </w:r>
            <w:r>
              <w:rPr>
                <w:spacing w:val="-1"/>
                <w:sz w:val="24"/>
              </w:rPr>
              <w:t>субъектов</w:t>
            </w:r>
            <w:r>
              <w:rPr>
                <w:spacing w:val="-57"/>
                <w:sz w:val="24"/>
              </w:rPr>
              <w:t xml:space="preserve"> </w:t>
            </w:r>
            <w:r>
              <w:rPr>
                <w:sz w:val="24"/>
              </w:rPr>
              <w:t>Российской</w:t>
            </w:r>
            <w:r>
              <w:rPr>
                <w:sz w:val="24"/>
              </w:rPr>
              <w:tab/>
            </w:r>
            <w:r>
              <w:rPr>
                <w:sz w:val="24"/>
              </w:rPr>
              <w:tab/>
            </w:r>
            <w:r>
              <w:rPr>
                <w:spacing w:val="-1"/>
                <w:sz w:val="24"/>
              </w:rPr>
              <w:t>Федерации,</w:t>
            </w:r>
            <w:r>
              <w:rPr>
                <w:spacing w:val="-57"/>
                <w:sz w:val="24"/>
              </w:rPr>
              <w:t xml:space="preserve"> </w:t>
            </w:r>
            <w:r>
              <w:rPr>
                <w:sz w:val="24"/>
              </w:rPr>
              <w:t>муниципальных</w:t>
            </w:r>
            <w:r>
              <w:rPr>
                <w:sz w:val="24"/>
              </w:rPr>
              <w:tab/>
            </w:r>
            <w:r>
              <w:rPr>
                <w:sz w:val="24"/>
              </w:rPr>
              <w:tab/>
            </w:r>
            <w:r>
              <w:rPr>
                <w:sz w:val="24"/>
              </w:rPr>
              <w:tab/>
            </w:r>
            <w:r>
              <w:rPr>
                <w:sz w:val="24"/>
              </w:rPr>
              <w:tab/>
            </w:r>
            <w:r>
              <w:rPr>
                <w:sz w:val="24"/>
              </w:rPr>
              <w:t>правовых</w:t>
            </w:r>
            <w:r>
              <w:rPr>
                <w:spacing w:val="-57"/>
                <w:sz w:val="24"/>
              </w:rPr>
              <w:t xml:space="preserve"> </w:t>
            </w:r>
            <w:r>
              <w:rPr>
                <w:sz w:val="24"/>
              </w:rPr>
              <w:t>актов</w:t>
            </w:r>
          </w:p>
        </w:tc>
        <w:tc>
          <w:tcPr>
            <w:tcW w:w="3121" w:type="dxa"/>
          </w:tcPr>
          <w:p>
            <w:pPr>
              <w:pStyle w:val="8"/>
              <w:spacing w:before="92"/>
              <w:ind w:left="69" w:right="58"/>
              <w:jc w:val="center"/>
              <w:rPr>
                <w:sz w:val="24"/>
              </w:rPr>
            </w:pPr>
            <w:r>
              <w:rPr>
                <w:sz w:val="24"/>
              </w:rPr>
              <w:t>Российской Федерации,</w:t>
            </w:r>
            <w:r>
              <w:rPr>
                <w:spacing w:val="-57"/>
                <w:sz w:val="24"/>
              </w:rPr>
              <w:t xml:space="preserve"> </w:t>
            </w:r>
            <w:r>
              <w:rPr>
                <w:sz w:val="24"/>
              </w:rPr>
              <w:t>Статьи 606 -</w:t>
            </w:r>
            <w:r>
              <w:rPr>
                <w:spacing w:val="-1"/>
                <w:sz w:val="24"/>
              </w:rPr>
              <w:t xml:space="preserve"> </w:t>
            </w:r>
            <w:r>
              <w:rPr>
                <w:sz w:val="24"/>
              </w:rPr>
              <w:t>625</w:t>
            </w:r>
          </w:p>
          <w:p>
            <w:pPr>
              <w:pStyle w:val="8"/>
              <w:ind w:left="71" w:right="65" w:firstLine="5"/>
              <w:jc w:val="center"/>
              <w:rPr>
                <w:sz w:val="24"/>
              </w:rPr>
            </w:pPr>
            <w:r>
              <w:rPr>
                <w:sz w:val="24"/>
              </w:rPr>
              <w:t>Гражданского кодекса</w:t>
            </w:r>
            <w:r>
              <w:rPr>
                <w:spacing w:val="1"/>
                <w:sz w:val="24"/>
              </w:rPr>
              <w:t xml:space="preserve"> </w:t>
            </w:r>
            <w:r>
              <w:rPr>
                <w:sz w:val="24"/>
              </w:rPr>
              <w:t>Российской Федерации,</w:t>
            </w:r>
            <w:r>
              <w:rPr>
                <w:spacing w:val="1"/>
                <w:sz w:val="24"/>
              </w:rPr>
              <w:t xml:space="preserve"> </w:t>
            </w:r>
            <w:r>
              <w:rPr>
                <w:color w:val="0000FF"/>
                <w:sz w:val="24"/>
              </w:rPr>
              <w:t>Постановление</w:t>
            </w:r>
            <w:r>
              <w:rPr>
                <w:spacing w:val="1"/>
                <w:sz w:val="24"/>
              </w:rPr>
              <w:t xml:space="preserve"> </w:t>
            </w:r>
            <w:r>
              <w:rPr>
                <w:sz w:val="24"/>
              </w:rPr>
              <w:t>Правительства Российской</w:t>
            </w:r>
            <w:r>
              <w:rPr>
                <w:spacing w:val="1"/>
                <w:sz w:val="24"/>
              </w:rPr>
              <w:t xml:space="preserve"> </w:t>
            </w:r>
            <w:r>
              <w:rPr>
                <w:sz w:val="24"/>
              </w:rPr>
              <w:t>Федерации от 16.07.2009 №</w:t>
            </w:r>
            <w:r>
              <w:rPr>
                <w:spacing w:val="1"/>
                <w:sz w:val="24"/>
              </w:rPr>
              <w:t xml:space="preserve"> </w:t>
            </w:r>
            <w:r>
              <w:rPr>
                <w:sz w:val="24"/>
              </w:rPr>
              <w:t>582</w:t>
            </w:r>
            <w:r>
              <w:rPr>
                <w:spacing w:val="3"/>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принципах определения</w:t>
            </w:r>
            <w:r>
              <w:rPr>
                <w:spacing w:val="1"/>
                <w:sz w:val="24"/>
              </w:rPr>
              <w:t xml:space="preserve"> </w:t>
            </w:r>
            <w:r>
              <w:rPr>
                <w:sz w:val="24"/>
              </w:rPr>
              <w:t>арендной платы при аренде</w:t>
            </w:r>
            <w:r>
              <w:rPr>
                <w:spacing w:val="1"/>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находящихся в</w:t>
            </w:r>
            <w:r>
              <w:rPr>
                <w:spacing w:val="1"/>
                <w:sz w:val="24"/>
              </w:rPr>
              <w:t xml:space="preserve"> </w:t>
            </w:r>
            <w:r>
              <w:rPr>
                <w:sz w:val="24"/>
              </w:rPr>
              <w:t>государственной или</w:t>
            </w:r>
            <w:r>
              <w:rPr>
                <w:spacing w:val="1"/>
                <w:sz w:val="24"/>
              </w:rPr>
              <w:t xml:space="preserve"> </w:t>
            </w:r>
            <w:r>
              <w:rPr>
                <w:sz w:val="24"/>
              </w:rPr>
              <w:t>муниципальной</w:t>
            </w:r>
            <w:r>
              <w:rPr>
                <w:spacing w:val="1"/>
                <w:sz w:val="24"/>
              </w:rPr>
              <w:t xml:space="preserve"> </w:t>
            </w:r>
            <w:r>
              <w:rPr>
                <w:sz w:val="24"/>
              </w:rPr>
              <w:t>собственности, и о Правилах</w:t>
            </w:r>
            <w:r>
              <w:rPr>
                <w:spacing w:val="-58"/>
                <w:sz w:val="24"/>
              </w:rPr>
              <w:t xml:space="preserve"> </w:t>
            </w:r>
            <w:r>
              <w:rPr>
                <w:sz w:val="24"/>
              </w:rPr>
              <w:t>определения</w:t>
            </w:r>
            <w:r>
              <w:rPr>
                <w:spacing w:val="-1"/>
                <w:sz w:val="24"/>
              </w:rPr>
              <w:t xml:space="preserve"> </w:t>
            </w:r>
            <w:r>
              <w:rPr>
                <w:sz w:val="24"/>
              </w:rPr>
              <w:t>размера</w:t>
            </w:r>
          </w:p>
          <w:p>
            <w:pPr>
              <w:pStyle w:val="8"/>
              <w:ind w:left="67" w:right="58"/>
              <w:jc w:val="center"/>
              <w:rPr>
                <w:sz w:val="24"/>
              </w:rPr>
            </w:pPr>
            <w:r>
              <w:rPr>
                <w:sz w:val="24"/>
              </w:rPr>
              <w:t>арендной платы, а также</w:t>
            </w:r>
            <w:r>
              <w:rPr>
                <w:spacing w:val="1"/>
                <w:sz w:val="24"/>
              </w:rPr>
              <w:t xml:space="preserve"> </w:t>
            </w:r>
            <w:r>
              <w:rPr>
                <w:sz w:val="24"/>
              </w:rPr>
              <w:t>порядка, условий и сроков</w:t>
            </w:r>
            <w:r>
              <w:rPr>
                <w:spacing w:val="1"/>
                <w:sz w:val="24"/>
              </w:rPr>
              <w:t xml:space="preserve"> </w:t>
            </w:r>
            <w:r>
              <w:rPr>
                <w:sz w:val="24"/>
              </w:rPr>
              <w:t>внесения арендной платы за</w:t>
            </w:r>
            <w:r>
              <w:rPr>
                <w:spacing w:val="-57"/>
                <w:sz w:val="24"/>
              </w:rPr>
              <w:t xml:space="preserve"> </w:t>
            </w:r>
            <w:r>
              <w:rPr>
                <w:sz w:val="24"/>
              </w:rPr>
              <w:t>земли, находящиеся в</w:t>
            </w:r>
            <w:r>
              <w:rPr>
                <w:spacing w:val="1"/>
                <w:sz w:val="24"/>
              </w:rPr>
              <w:t xml:space="preserve"> </w:t>
            </w:r>
            <w:r>
              <w:rPr>
                <w:sz w:val="24"/>
              </w:rPr>
              <w:t>собственности Российской</w:t>
            </w:r>
            <w:r>
              <w:rPr>
                <w:spacing w:val="1"/>
                <w:sz w:val="24"/>
              </w:rPr>
              <w:t xml:space="preserve"> </w:t>
            </w:r>
            <w:r>
              <w:rPr>
                <w:sz w:val="24"/>
              </w:rPr>
              <w:t>Федерации»</w:t>
            </w:r>
          </w:p>
        </w:tc>
        <w:tc>
          <w:tcPr>
            <w:tcW w:w="1134" w:type="dxa"/>
          </w:tcPr>
          <w:p>
            <w:pPr>
              <w:pStyle w:val="8"/>
              <w:spacing w:before="92"/>
              <w:ind w:left="205"/>
              <w:rPr>
                <w:sz w:val="24"/>
              </w:rPr>
            </w:pPr>
            <w:r>
              <w:rPr>
                <w:sz w:val="24"/>
              </w:rPr>
              <w:t>рублей</w:t>
            </w: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50" w:type="dxa"/>
          </w:tcPr>
          <w:p>
            <w:pPr>
              <w:pStyle w:val="8"/>
              <w:spacing w:before="95"/>
              <w:ind w:left="75" w:right="64"/>
              <w:jc w:val="center"/>
              <w:rPr>
                <w:sz w:val="24"/>
              </w:rPr>
            </w:pPr>
            <w:r>
              <w:rPr>
                <w:sz w:val="24"/>
              </w:rPr>
              <w:t>3.42</w:t>
            </w:r>
          </w:p>
        </w:tc>
        <w:tc>
          <w:tcPr>
            <w:tcW w:w="3401" w:type="dxa"/>
          </w:tcPr>
          <w:p>
            <w:pPr>
              <w:pStyle w:val="8"/>
              <w:tabs>
                <w:tab w:val="left" w:pos="2516"/>
              </w:tabs>
              <w:spacing w:before="95"/>
              <w:ind w:left="64"/>
              <w:jc w:val="both"/>
              <w:rPr>
                <w:sz w:val="24"/>
              </w:rPr>
            </w:pPr>
            <w:r>
              <w:rPr>
                <w:sz w:val="24"/>
              </w:rPr>
              <w:t>Несоблюдение</w:t>
            </w:r>
            <w:r>
              <w:rPr>
                <w:sz w:val="24"/>
              </w:rPr>
              <w:tab/>
            </w:r>
            <w:r>
              <w:rPr>
                <w:sz w:val="24"/>
              </w:rPr>
              <w:t>порядка</w:t>
            </w:r>
          </w:p>
          <w:p>
            <w:pPr>
              <w:pStyle w:val="8"/>
              <w:tabs>
                <w:tab w:val="left" w:pos="2766"/>
              </w:tabs>
              <w:ind w:left="64"/>
              <w:jc w:val="both"/>
              <w:rPr>
                <w:sz w:val="24"/>
              </w:rPr>
            </w:pPr>
            <w:r>
              <w:rPr>
                <w:sz w:val="24"/>
              </w:rPr>
              <w:t>предоставления</w:t>
            </w:r>
            <w:r>
              <w:rPr>
                <w:sz w:val="24"/>
              </w:rPr>
              <w:tab/>
            </w:r>
            <w:r>
              <w:rPr>
                <w:sz w:val="24"/>
              </w:rPr>
              <w:t>права</w:t>
            </w:r>
          </w:p>
          <w:p>
            <w:pPr>
              <w:pStyle w:val="8"/>
              <w:tabs>
                <w:tab w:val="left" w:pos="2081"/>
                <w:tab w:val="left" w:pos="2408"/>
              </w:tabs>
              <w:ind w:left="64" w:right="47"/>
              <w:jc w:val="both"/>
              <w:rPr>
                <w:sz w:val="24"/>
              </w:rPr>
            </w:pPr>
            <w:r>
              <w:rPr>
                <w:sz w:val="24"/>
              </w:rPr>
              <w:t>безвозмездного</w:t>
            </w:r>
            <w:r>
              <w:rPr>
                <w:sz w:val="24"/>
              </w:rPr>
              <w:tab/>
            </w:r>
            <w:r>
              <w:rPr>
                <w:sz w:val="24"/>
              </w:rPr>
              <w:tab/>
            </w:r>
            <w:r>
              <w:rPr>
                <w:spacing w:val="-1"/>
                <w:sz w:val="24"/>
              </w:rPr>
              <w:t>срочного</w:t>
            </w:r>
            <w:r>
              <w:rPr>
                <w:spacing w:val="-58"/>
                <w:sz w:val="24"/>
              </w:rPr>
              <w:t xml:space="preserve"> </w:t>
            </w:r>
            <w:r>
              <w:rPr>
                <w:sz w:val="24"/>
              </w:rPr>
              <w:t>пользования</w:t>
            </w:r>
            <w:r>
              <w:rPr>
                <w:sz w:val="24"/>
              </w:rPr>
              <w:tab/>
            </w:r>
            <w:r>
              <w:rPr>
                <w:spacing w:val="-1"/>
                <w:sz w:val="24"/>
              </w:rPr>
              <w:t>земельными</w:t>
            </w:r>
            <w:r>
              <w:rPr>
                <w:spacing w:val="-58"/>
                <w:sz w:val="24"/>
              </w:rPr>
              <w:t xml:space="preserve"> </w:t>
            </w:r>
            <w:r>
              <w:rPr>
                <w:sz w:val="24"/>
              </w:rPr>
              <w:t>участками</w:t>
            </w:r>
          </w:p>
        </w:tc>
        <w:tc>
          <w:tcPr>
            <w:tcW w:w="3121" w:type="dxa"/>
          </w:tcPr>
          <w:p>
            <w:pPr>
              <w:pStyle w:val="8"/>
              <w:spacing w:before="95"/>
              <w:ind w:left="71" w:right="58"/>
              <w:jc w:val="center"/>
              <w:rPr>
                <w:sz w:val="24"/>
              </w:rPr>
            </w:pPr>
            <w:r>
              <w:fldChar w:fldCharType="begin"/>
            </w:r>
            <w:r>
              <w:instrText xml:space="preserve"> HYPERLINK "consultantplus://offline/ref%3D0E8C51EFF77574B8234277044BEEA748D7360806AA52BC298B11C4BCAE67C42E22767A37767666E5CC79E04C27B23DD779411446C0nA48H" \h </w:instrText>
            </w:r>
            <w:r>
              <w:fldChar w:fldCharType="separate"/>
            </w:r>
            <w:r>
              <w:rPr>
                <w:color w:val="0000FF"/>
                <w:sz w:val="24"/>
              </w:rPr>
              <w:t>статьи 24</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"consultantplus://offline/ref%3D0E8C51EFF77574B8234277044BEEA748D7360806AA52BC298B11C4BCAE67C42E22767A31787366E5CC79E04C27B23DD779411446C0nA48H" \h </w:instrText>
            </w:r>
            <w:r>
              <w:fldChar w:fldCharType="separate"/>
            </w:r>
            <w:r>
              <w:rPr>
                <w:color w:val="0000FF"/>
                <w:sz w:val="24"/>
              </w:rPr>
              <w:t>39.10</w:t>
            </w:r>
            <w:r>
              <w:rPr>
                <w:color w:val="0000FF"/>
                <w:sz w:val="24"/>
              </w:rPr>
              <w:fldChar w:fldCharType="end"/>
            </w:r>
            <w:r>
              <w:rPr>
                <w:color w:val="0000FF"/>
                <w:sz w:val="24"/>
              </w:rPr>
              <w:t xml:space="preserve"> </w:t>
            </w:r>
            <w:r>
              <w:rPr>
                <w:sz w:val="24"/>
              </w:rPr>
              <w:t>Земельного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"consultantplus://offline/ref%3D0E8C51EFF77574B8234277044BEEA748D03E0D07A25EBC298B11C4BCAE67C42E22767A3078776FBAC96CF11428B82BC97A5C0844C2A8n74BH" \h </w:instrText>
            </w:r>
            <w:r>
              <w:fldChar w:fldCharType="separate"/>
            </w:r>
            <w:r>
              <w:rPr>
                <w:color w:val="0000FF"/>
                <w:sz w:val="24"/>
              </w:rPr>
              <w:t xml:space="preserve">статья 19.9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spacing w:line="274" w:lineRule="exact"/>
              <w:ind w:left="991"/>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4" w:hRule="atLeast"/>
        </w:trPr>
        <w:tc>
          <w:tcPr>
            <w:tcW w:w="850" w:type="dxa"/>
          </w:tcPr>
          <w:p>
            <w:pPr>
              <w:pStyle w:val="8"/>
              <w:spacing w:before="95"/>
              <w:ind w:left="73" w:right="64"/>
              <w:jc w:val="center"/>
              <w:rPr>
                <w:sz w:val="24"/>
              </w:rPr>
            </w:pPr>
            <w:r>
              <w:rPr>
                <w:sz w:val="24"/>
              </w:rPr>
              <w:t>3.42.1</w:t>
            </w:r>
          </w:p>
        </w:tc>
        <w:tc>
          <w:tcPr>
            <w:tcW w:w="3401" w:type="dxa"/>
          </w:tcPr>
          <w:p>
            <w:pPr>
              <w:pStyle w:val="8"/>
              <w:tabs>
                <w:tab w:val="left" w:pos="2516"/>
              </w:tabs>
              <w:spacing w:before="95"/>
              <w:ind w:left="64"/>
              <w:jc w:val="both"/>
              <w:rPr>
                <w:sz w:val="24"/>
              </w:rPr>
            </w:pPr>
            <w:r>
              <w:rPr>
                <w:sz w:val="24"/>
              </w:rPr>
              <w:t>Несоблюдение</w:t>
            </w:r>
            <w:r>
              <w:rPr>
                <w:sz w:val="24"/>
              </w:rPr>
              <w:tab/>
            </w:r>
            <w:r>
              <w:rPr>
                <w:sz w:val="24"/>
              </w:rPr>
              <w:t>порядка</w:t>
            </w:r>
          </w:p>
          <w:p>
            <w:pPr>
              <w:pStyle w:val="8"/>
              <w:tabs>
                <w:tab w:val="left" w:pos="2242"/>
                <w:tab w:val="left" w:pos="2516"/>
              </w:tabs>
              <w:ind w:left="64" w:right="46"/>
              <w:jc w:val="both"/>
              <w:rPr>
                <w:sz w:val="24"/>
              </w:rPr>
            </w:pPr>
            <w:r>
              <w:rPr>
                <w:sz w:val="24"/>
              </w:rPr>
              <w:t>использования</w:t>
            </w:r>
            <w:r>
              <w:rPr>
                <w:sz w:val="24"/>
              </w:rPr>
              <w:tab/>
            </w:r>
            <w:r>
              <w:rPr>
                <w:sz w:val="24"/>
              </w:rPr>
              <w:t>земельных</w:t>
            </w:r>
            <w:r>
              <w:rPr>
                <w:spacing w:val="-58"/>
                <w:sz w:val="24"/>
              </w:rPr>
              <w:t xml:space="preserve"> </w:t>
            </w:r>
            <w:r>
              <w:rPr>
                <w:sz w:val="24"/>
              </w:rPr>
              <w:t>участков без предоставления,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нарушение</w:t>
            </w:r>
            <w:r>
              <w:rPr>
                <w:spacing w:val="1"/>
                <w:sz w:val="24"/>
              </w:rPr>
              <w:t xml:space="preserve"> </w:t>
            </w:r>
            <w:r>
              <w:rPr>
                <w:sz w:val="24"/>
              </w:rPr>
              <w:t>установленного</w:t>
            </w:r>
            <w:r>
              <w:rPr>
                <w:sz w:val="24"/>
              </w:rPr>
              <w:tab/>
            </w:r>
            <w:r>
              <w:rPr>
                <w:sz w:val="24"/>
              </w:rPr>
              <w:tab/>
            </w:r>
            <w:r>
              <w:rPr>
                <w:spacing w:val="-1"/>
                <w:sz w:val="24"/>
              </w:rPr>
              <w:t>порядка</w:t>
            </w:r>
            <w:r>
              <w:rPr>
                <w:spacing w:val="-58"/>
                <w:sz w:val="24"/>
              </w:rPr>
              <w:t xml:space="preserve"> </w:t>
            </w:r>
            <w:r>
              <w:rPr>
                <w:sz w:val="24"/>
              </w:rPr>
              <w:t>определения размера платы за</w:t>
            </w:r>
            <w:r>
              <w:rPr>
                <w:spacing w:val="1"/>
                <w:sz w:val="24"/>
              </w:rPr>
              <w:t xml:space="preserve"> </w:t>
            </w:r>
            <w:r>
              <w:rPr>
                <w:sz w:val="24"/>
              </w:rPr>
              <w:t>размещение,</w:t>
            </w:r>
            <w:r>
              <w:rPr>
                <w:spacing w:val="1"/>
                <w:sz w:val="24"/>
              </w:rPr>
              <w:t xml:space="preserve"> </w:t>
            </w:r>
            <w:r>
              <w:rPr>
                <w:sz w:val="24"/>
              </w:rPr>
              <w:t>неосуществление</w:t>
            </w:r>
            <w:r>
              <w:rPr>
                <w:spacing w:val="-57"/>
                <w:sz w:val="24"/>
              </w:rPr>
              <w:t xml:space="preserve"> </w:t>
            </w:r>
            <w:r>
              <w:rPr>
                <w:sz w:val="24"/>
              </w:rPr>
              <w:t>обязанностей</w:t>
            </w:r>
            <w:r>
              <w:rPr>
                <w:spacing w:val="1"/>
                <w:sz w:val="24"/>
              </w:rPr>
              <w:t xml:space="preserve"> </w:t>
            </w:r>
            <w:r>
              <w:rPr>
                <w:sz w:val="24"/>
              </w:rPr>
              <w:t>по</w:t>
            </w:r>
            <w:r>
              <w:rPr>
                <w:spacing w:val="1"/>
                <w:sz w:val="24"/>
              </w:rPr>
              <w:t xml:space="preserve"> </w:t>
            </w:r>
            <w:r>
              <w:rPr>
                <w:sz w:val="24"/>
              </w:rPr>
              <w:t>взиманию</w:t>
            </w:r>
            <w:r>
              <w:rPr>
                <w:spacing w:val="-57"/>
                <w:sz w:val="24"/>
              </w:rPr>
              <w:t xml:space="preserve"> </w:t>
            </w:r>
            <w:r>
              <w:rPr>
                <w:sz w:val="24"/>
              </w:rPr>
              <w:t>платы</w:t>
            </w:r>
            <w:r>
              <w:rPr>
                <w:spacing w:val="-1"/>
                <w:sz w:val="24"/>
              </w:rPr>
              <w:t xml:space="preserve"> </w:t>
            </w:r>
            <w:r>
              <w:rPr>
                <w:sz w:val="24"/>
              </w:rPr>
              <w:t>за</w:t>
            </w:r>
            <w:r>
              <w:rPr>
                <w:spacing w:val="-1"/>
                <w:sz w:val="24"/>
              </w:rPr>
              <w:t xml:space="preserve"> </w:t>
            </w:r>
            <w:r>
              <w:rPr>
                <w:sz w:val="24"/>
              </w:rPr>
              <w:t>размещение</w:t>
            </w:r>
          </w:p>
        </w:tc>
        <w:tc>
          <w:tcPr>
            <w:tcW w:w="3121" w:type="dxa"/>
          </w:tcPr>
          <w:p>
            <w:pPr>
              <w:pStyle w:val="8"/>
              <w:spacing w:before="95"/>
              <w:ind w:left="66" w:right="58"/>
              <w:jc w:val="center"/>
              <w:rPr>
                <w:sz w:val="24"/>
              </w:rPr>
            </w:pPr>
            <w:r>
              <w:rPr>
                <w:sz w:val="24"/>
              </w:rPr>
              <w:t>Статьи 39.33, 39.36</w:t>
            </w:r>
          </w:p>
          <w:p>
            <w:pPr>
              <w:pStyle w:val="8"/>
              <w:ind w:left="69" w:right="58"/>
              <w:jc w:val="center"/>
              <w:rPr>
                <w:sz w:val="24"/>
              </w:rPr>
            </w:pPr>
            <w:r>
              <w:rPr>
                <w:sz w:val="24"/>
              </w:rPr>
              <w:t>Земельного кодекса</w:t>
            </w:r>
            <w:r>
              <w:rPr>
                <w:spacing w:val="1"/>
                <w:sz w:val="24"/>
              </w:rPr>
              <w:t xml:space="preserve"> </w:t>
            </w:r>
            <w:r>
              <w:rPr>
                <w:sz w:val="24"/>
              </w:rPr>
              <w:t>Российской Федерации,</w:t>
            </w:r>
            <w:r>
              <w:rPr>
                <w:spacing w:val="1"/>
                <w:sz w:val="24"/>
              </w:rPr>
              <w:t xml:space="preserve"> </w:t>
            </w:r>
            <w:r>
              <w:rPr>
                <w:sz w:val="24"/>
              </w:rPr>
              <w:t>Федеральный закон от</w:t>
            </w:r>
            <w:r>
              <w:rPr>
                <w:spacing w:val="1"/>
                <w:sz w:val="24"/>
              </w:rPr>
              <w:t xml:space="preserve"> </w:t>
            </w:r>
            <w:r>
              <w:rPr>
                <w:sz w:val="24"/>
              </w:rPr>
              <w:t>28.12.2009</w:t>
            </w:r>
            <w:r>
              <w:rPr>
                <w:spacing w:val="-7"/>
                <w:sz w:val="24"/>
              </w:rPr>
              <w:t xml:space="preserve"> </w:t>
            </w:r>
            <w:r>
              <w:rPr>
                <w:sz w:val="24"/>
              </w:rPr>
              <w:t>№</w:t>
            </w:r>
            <w:r>
              <w:rPr>
                <w:spacing w:val="-7"/>
                <w:sz w:val="24"/>
              </w:rPr>
              <w:t xml:space="preserve"> </w:t>
            </w:r>
            <w:r>
              <w:rPr>
                <w:sz w:val="24"/>
              </w:rPr>
              <w:t>381-ФЗ</w:t>
            </w:r>
            <w:r>
              <w:rPr>
                <w:spacing w:val="-3"/>
                <w:sz w:val="24"/>
              </w:rPr>
              <w:t xml:space="preserve"> </w:t>
            </w:r>
            <w:r>
              <w:rPr>
                <w:sz w:val="24"/>
              </w:rPr>
              <w:t>«Об</w:t>
            </w:r>
          </w:p>
          <w:p>
            <w:pPr>
              <w:pStyle w:val="8"/>
              <w:ind w:left="71" w:right="58"/>
              <w:jc w:val="center"/>
              <w:rPr>
                <w:sz w:val="24"/>
              </w:rPr>
            </w:pPr>
            <w:r>
              <w:rPr>
                <w:sz w:val="24"/>
              </w:rPr>
              <w:t>основах государственного</w:t>
            </w:r>
            <w:r>
              <w:rPr>
                <w:spacing w:val="-57"/>
                <w:sz w:val="24"/>
              </w:rPr>
              <w:t xml:space="preserve"> </w:t>
            </w:r>
            <w:r>
              <w:rPr>
                <w:sz w:val="24"/>
              </w:rPr>
              <w:t>регулирования</w:t>
            </w:r>
            <w:r>
              <w:rPr>
                <w:spacing w:val="-3"/>
                <w:sz w:val="24"/>
              </w:rPr>
              <w:t xml:space="preserve"> </w:t>
            </w:r>
            <w:r>
              <w:rPr>
                <w:sz w:val="24"/>
              </w:rPr>
              <w:t>торговой</w:t>
            </w:r>
          </w:p>
          <w:p>
            <w:pPr>
              <w:pStyle w:val="8"/>
              <w:ind w:left="76" w:right="64" w:firstLine="84"/>
              <w:jc w:val="both"/>
              <w:rPr>
                <w:sz w:val="24"/>
              </w:rPr>
            </w:pPr>
            <w:r>
              <w:rPr>
                <w:sz w:val="24"/>
              </w:rPr>
              <w:t>деятельности в Российской</w:t>
            </w:r>
            <w:r>
              <w:rPr>
                <w:spacing w:val="1"/>
                <w:sz w:val="24"/>
              </w:rPr>
              <w:t xml:space="preserve"> </w:t>
            </w:r>
            <w:r>
              <w:rPr>
                <w:sz w:val="24"/>
              </w:rPr>
              <w:t>Федерации», Федеральный</w:t>
            </w:r>
            <w:r>
              <w:rPr>
                <w:spacing w:val="1"/>
                <w:sz w:val="24"/>
              </w:rPr>
              <w:t xml:space="preserve"> </w:t>
            </w:r>
            <w:r>
              <w:rPr>
                <w:sz w:val="24"/>
              </w:rPr>
              <w:t>закон</w:t>
            </w:r>
            <w:r>
              <w:rPr>
                <w:spacing w:val="-4"/>
                <w:sz w:val="24"/>
              </w:rPr>
              <w:t xml:space="preserve"> </w:t>
            </w:r>
            <w:r>
              <w:rPr>
                <w:sz w:val="24"/>
              </w:rPr>
              <w:t>от</w:t>
            </w:r>
            <w:r>
              <w:rPr>
                <w:spacing w:val="-4"/>
                <w:sz w:val="24"/>
              </w:rPr>
              <w:t xml:space="preserve"> </w:t>
            </w:r>
            <w:r>
              <w:rPr>
                <w:sz w:val="24"/>
              </w:rPr>
              <w:t>13.03.2006</w:t>
            </w:r>
            <w:r>
              <w:rPr>
                <w:spacing w:val="-3"/>
                <w:sz w:val="24"/>
              </w:rPr>
              <w:t xml:space="preserve"> </w:t>
            </w:r>
            <w:r>
              <w:rPr>
                <w:sz w:val="24"/>
              </w:rPr>
              <w:t>№</w:t>
            </w:r>
            <w:r>
              <w:rPr>
                <w:spacing w:val="-7"/>
                <w:sz w:val="24"/>
              </w:rPr>
              <w:t xml:space="preserve"> </w:t>
            </w:r>
            <w:r>
              <w:rPr>
                <w:sz w:val="24"/>
              </w:rPr>
              <w:t>38-ФЗ</w:t>
            </w:r>
          </w:p>
          <w:p>
            <w:pPr>
              <w:pStyle w:val="8"/>
              <w:ind w:left="203" w:right="192" w:hanging="3"/>
              <w:jc w:val="center"/>
              <w:rPr>
                <w:rFonts w:hint="default"/>
                <w:sz w:val="24"/>
                <w:lang w:val="ru-RU"/>
              </w:rPr>
            </w:pPr>
            <w:r>
              <w:rPr>
                <w:sz w:val="24"/>
              </w:rPr>
              <w:t>«О рекламе»</w:t>
            </w:r>
            <w:r>
              <w:rPr>
                <w:rFonts w:hint="default"/>
                <w:sz w:val="24"/>
                <w:lang w:val="ru-RU"/>
              </w:rPr>
              <w:t>.</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850" w:type="dxa"/>
          </w:tcPr>
          <w:p>
            <w:pPr>
              <w:pStyle w:val="8"/>
              <w:spacing w:before="92"/>
              <w:ind w:left="124"/>
              <w:rPr>
                <w:sz w:val="24"/>
              </w:rPr>
            </w:pPr>
            <w:r>
              <w:rPr>
                <w:sz w:val="24"/>
              </w:rPr>
              <w:t>3.42.2</w:t>
            </w:r>
          </w:p>
        </w:tc>
        <w:tc>
          <w:tcPr>
            <w:tcW w:w="3401" w:type="dxa"/>
          </w:tcPr>
          <w:p>
            <w:pPr>
              <w:pStyle w:val="8"/>
              <w:tabs>
                <w:tab w:val="left" w:pos="2242"/>
              </w:tabs>
              <w:spacing w:before="92"/>
              <w:ind w:left="64" w:right="49"/>
              <w:jc w:val="both"/>
              <w:rPr>
                <w:sz w:val="24"/>
              </w:rPr>
            </w:pPr>
            <w:r>
              <w:rPr>
                <w:sz w:val="24"/>
              </w:rPr>
              <w:t>Необеспечение</w:t>
            </w:r>
            <w:r>
              <w:rPr>
                <w:spacing w:val="1"/>
                <w:sz w:val="24"/>
              </w:rPr>
              <w:t xml:space="preserve"> </w:t>
            </w:r>
            <w:r>
              <w:rPr>
                <w:sz w:val="24"/>
              </w:rPr>
              <w:t>надлежащего</w:t>
            </w:r>
            <w:r>
              <w:rPr>
                <w:spacing w:val="-57"/>
                <w:sz w:val="24"/>
              </w:rPr>
              <w:t xml:space="preserve"> </w:t>
            </w:r>
            <w:r>
              <w:rPr>
                <w:sz w:val="24"/>
              </w:rPr>
              <w:t>контроля за использованием и</w:t>
            </w:r>
            <w:r>
              <w:rPr>
                <w:spacing w:val="1"/>
                <w:sz w:val="24"/>
              </w:rPr>
              <w:t xml:space="preserve"> </w:t>
            </w:r>
            <w:r>
              <w:rPr>
                <w:sz w:val="24"/>
              </w:rPr>
              <w:t>сохранностью</w:t>
            </w:r>
            <w:r>
              <w:rPr>
                <w:sz w:val="24"/>
              </w:rPr>
              <w:tab/>
            </w:r>
            <w:r>
              <w:rPr>
                <w:spacing w:val="-1"/>
                <w:sz w:val="24"/>
              </w:rPr>
              <w:t>земельных</w:t>
            </w:r>
            <w:r>
              <w:rPr>
                <w:spacing w:val="-58"/>
                <w:sz w:val="24"/>
              </w:rPr>
              <w:t xml:space="preserve"> </w:t>
            </w:r>
            <w:r>
              <w:rPr>
                <w:sz w:val="24"/>
              </w:rPr>
              <w:t>участков в пределах городской</w:t>
            </w:r>
            <w:r>
              <w:rPr>
                <w:spacing w:val="1"/>
                <w:sz w:val="24"/>
              </w:rPr>
              <w:t xml:space="preserve"> </w:t>
            </w:r>
            <w:r>
              <w:rPr>
                <w:sz w:val="24"/>
              </w:rPr>
              <w:t>черты,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имущества,</w:t>
            </w:r>
            <w:r>
              <w:rPr>
                <w:spacing w:val="1"/>
                <w:sz w:val="24"/>
              </w:rPr>
              <w:t xml:space="preserve"> </w:t>
            </w:r>
            <w:r>
              <w:rPr>
                <w:sz w:val="24"/>
              </w:rPr>
              <w:t>находящихся в муниципальной</w:t>
            </w:r>
            <w:r>
              <w:rPr>
                <w:spacing w:val="1"/>
                <w:sz w:val="24"/>
              </w:rPr>
              <w:t xml:space="preserve"> </w:t>
            </w:r>
            <w:r>
              <w:rPr>
                <w:sz w:val="24"/>
              </w:rPr>
              <w:t>собственности</w:t>
            </w:r>
          </w:p>
        </w:tc>
        <w:tc>
          <w:tcPr>
            <w:tcW w:w="3121" w:type="dxa"/>
          </w:tcPr>
          <w:p>
            <w:pPr>
              <w:pStyle w:val="8"/>
              <w:spacing w:before="92"/>
              <w:ind w:left="71" w:right="58"/>
              <w:jc w:val="center"/>
              <w:rPr>
                <w:sz w:val="24"/>
              </w:rPr>
            </w:pPr>
            <w:r>
              <w:rPr>
                <w:sz w:val="24"/>
              </w:rPr>
              <w:t>Статья 72 Земельного</w:t>
            </w:r>
            <w:r>
              <w:rPr>
                <w:spacing w:val="-57"/>
                <w:sz w:val="24"/>
              </w:rPr>
              <w:t xml:space="preserve"> </w:t>
            </w:r>
            <w:r>
              <w:rPr>
                <w:sz w:val="24"/>
              </w:rPr>
              <w:t>Кодекса</w:t>
            </w:r>
            <w:r>
              <w:rPr>
                <w:spacing w:val="-3"/>
                <w:sz w:val="24"/>
              </w:rPr>
              <w:t xml:space="preserve"> </w:t>
            </w:r>
            <w:r>
              <w:rPr>
                <w:sz w:val="24"/>
              </w:rPr>
              <w:t>Российской</w:t>
            </w:r>
          </w:p>
          <w:p>
            <w:pPr>
              <w:pStyle w:val="8"/>
              <w:spacing w:before="1"/>
              <w:ind w:left="170" w:right="158" w:hanging="1"/>
              <w:jc w:val="center"/>
              <w:rPr>
                <w:sz w:val="24"/>
              </w:rPr>
            </w:pPr>
            <w:r>
              <w:rPr>
                <w:sz w:val="24"/>
              </w:rPr>
              <w:t>Федерации, Федеральный</w:t>
            </w:r>
            <w:r>
              <w:rPr>
                <w:spacing w:val="1"/>
                <w:sz w:val="24"/>
              </w:rPr>
              <w:t xml:space="preserve"> </w:t>
            </w:r>
            <w:r>
              <w:rPr>
                <w:sz w:val="24"/>
              </w:rPr>
              <w:t>закон</w:t>
            </w:r>
            <w:r>
              <w:rPr>
                <w:spacing w:val="-4"/>
                <w:sz w:val="24"/>
              </w:rPr>
              <w:t xml:space="preserve"> </w:t>
            </w:r>
            <w:r>
              <w:rPr>
                <w:sz w:val="24"/>
              </w:rPr>
              <w:t>от</w:t>
            </w:r>
            <w:r>
              <w:rPr>
                <w:spacing w:val="-3"/>
                <w:sz w:val="24"/>
              </w:rPr>
              <w:t xml:space="preserve"> </w:t>
            </w:r>
            <w:r>
              <w:rPr>
                <w:sz w:val="24"/>
              </w:rPr>
              <w:t>26.12.2008</w:t>
            </w:r>
            <w:r>
              <w:rPr>
                <w:spacing w:val="-3"/>
                <w:sz w:val="24"/>
              </w:rPr>
              <w:t xml:space="preserve"> </w:t>
            </w:r>
            <w:r>
              <w:rPr>
                <w:sz w:val="24"/>
              </w:rPr>
              <w:t>№</w:t>
            </w:r>
            <w:r>
              <w:rPr>
                <w:spacing w:val="-7"/>
                <w:sz w:val="24"/>
              </w:rPr>
              <w:t xml:space="preserve"> </w:t>
            </w:r>
            <w:r>
              <w:rPr>
                <w:sz w:val="24"/>
              </w:rPr>
              <w:t>294-</w:t>
            </w:r>
          </w:p>
          <w:p>
            <w:pPr>
              <w:pStyle w:val="8"/>
              <w:ind w:left="559" w:right="548" w:firstLine="14"/>
              <w:jc w:val="both"/>
              <w:rPr>
                <w:sz w:val="24"/>
              </w:rPr>
            </w:pPr>
            <w:r>
              <w:rPr>
                <w:sz w:val="24"/>
              </w:rPr>
              <w:t>ФЗ «О защите прав</w:t>
            </w:r>
            <w:r>
              <w:rPr>
                <w:spacing w:val="-57"/>
                <w:sz w:val="24"/>
              </w:rPr>
              <w:t xml:space="preserve"> </w:t>
            </w:r>
            <w:r>
              <w:rPr>
                <w:sz w:val="24"/>
              </w:rPr>
              <w:t>юридических лиц и</w:t>
            </w:r>
            <w:r>
              <w:rPr>
                <w:spacing w:val="-58"/>
                <w:sz w:val="24"/>
              </w:rPr>
              <w:t xml:space="preserve"> </w:t>
            </w:r>
            <w:r>
              <w:rPr>
                <w:sz w:val="24"/>
              </w:rPr>
              <w:t>индивидуальных</w:t>
            </w:r>
          </w:p>
          <w:p>
            <w:pPr>
              <w:pStyle w:val="8"/>
              <w:ind w:left="97" w:right="85" w:hanging="4"/>
              <w:jc w:val="center"/>
              <w:rPr>
                <w:sz w:val="24"/>
              </w:rPr>
            </w:pPr>
            <w:r>
              <w:rPr>
                <w:sz w:val="24"/>
              </w:rPr>
              <w:t>предпринимателей при</w:t>
            </w:r>
            <w:r>
              <w:rPr>
                <w:spacing w:val="1"/>
                <w:sz w:val="24"/>
              </w:rPr>
              <w:t xml:space="preserve"> </w:t>
            </w:r>
            <w:r>
              <w:rPr>
                <w:sz w:val="24"/>
              </w:rPr>
              <w:t>осуществлении</w:t>
            </w:r>
            <w:r>
              <w:rPr>
                <w:spacing w:val="1"/>
                <w:sz w:val="24"/>
              </w:rPr>
              <w:t xml:space="preserve"> </w:t>
            </w:r>
            <w:r>
              <w:rPr>
                <w:sz w:val="24"/>
              </w:rPr>
              <w:t>государственного контроля</w:t>
            </w:r>
            <w:r>
              <w:rPr>
                <w:spacing w:val="1"/>
                <w:sz w:val="24"/>
              </w:rPr>
              <w:t xml:space="preserve"> </w:t>
            </w:r>
            <w:r>
              <w:rPr>
                <w:sz w:val="24"/>
              </w:rPr>
              <w:t>(надзора) и муниципального</w:t>
            </w:r>
            <w:r>
              <w:rPr>
                <w:spacing w:val="-57"/>
                <w:sz w:val="24"/>
              </w:rPr>
              <w:t xml:space="preserve"> </w:t>
            </w:r>
            <w:r>
              <w:rPr>
                <w:sz w:val="24"/>
              </w:rPr>
              <w:t>контроля»,</w:t>
            </w:r>
            <w:r>
              <w:rPr>
                <w:spacing w:val="-1"/>
                <w:sz w:val="24"/>
              </w:rPr>
              <w:t xml:space="preserve"> </w:t>
            </w:r>
            <w:r>
              <w:rPr>
                <w:sz w:val="24"/>
              </w:rPr>
              <w:t>части 21,</w:t>
            </w:r>
            <w:r>
              <w:rPr>
                <w:spacing w:val="-1"/>
                <w:sz w:val="24"/>
              </w:rPr>
              <w:t xml:space="preserve"> </w:t>
            </w:r>
            <w:r>
              <w:rPr>
                <w:sz w:val="24"/>
              </w:rPr>
              <w:t>21.1,</w:t>
            </w:r>
          </w:p>
          <w:p>
            <w:pPr>
              <w:pStyle w:val="8"/>
              <w:spacing w:before="1"/>
              <w:ind w:left="88" w:right="81" w:firstLine="5"/>
              <w:jc w:val="center"/>
              <w:rPr>
                <w:sz w:val="24"/>
              </w:rPr>
            </w:pPr>
            <w:r>
              <w:rPr>
                <w:sz w:val="24"/>
              </w:rPr>
              <w:t>21.2 статьи 19 Федерального</w:t>
            </w:r>
            <w:r>
              <w:rPr>
                <w:spacing w:val="-57"/>
                <w:sz w:val="24"/>
              </w:rPr>
              <w:t xml:space="preserve"> </w:t>
            </w:r>
            <w:r>
              <w:rPr>
                <w:sz w:val="24"/>
              </w:rPr>
              <w:t>закона</w:t>
            </w:r>
            <w:r>
              <w:rPr>
                <w:spacing w:val="-1"/>
                <w:sz w:val="24"/>
              </w:rPr>
              <w:t xml:space="preserve"> </w:t>
            </w:r>
            <w:r>
              <w:rPr>
                <w:sz w:val="24"/>
              </w:rPr>
              <w:t>от 13.03.2006 №</w:t>
            </w:r>
            <w:r>
              <w:rPr>
                <w:spacing w:val="-1"/>
                <w:sz w:val="24"/>
              </w:rPr>
              <w:t xml:space="preserve"> </w:t>
            </w:r>
            <w:r>
              <w:rPr>
                <w:sz w:val="24"/>
              </w:rPr>
              <w:t>38-ФЗ</w:t>
            </w:r>
            <w:r>
              <w:rPr>
                <w:spacing w:val="-3"/>
                <w:sz w:val="24"/>
              </w:rPr>
              <w:t xml:space="preserve"> </w:t>
            </w:r>
            <w:r>
              <w:rPr>
                <w:sz w:val="24"/>
              </w:rPr>
              <w:t>«О</w:t>
            </w:r>
            <w:r>
              <w:rPr>
                <w:spacing w:val="7"/>
                <w:sz w:val="24"/>
              </w:rPr>
              <w:t xml:space="preserve"> </w:t>
            </w:r>
            <w:r>
              <w:rPr>
                <w:sz w:val="24"/>
              </w:rPr>
              <w:t>рекламе»,</w:t>
            </w:r>
            <w:r>
              <w:rPr>
                <w:spacing w:val="1"/>
                <w:sz w:val="24"/>
              </w:rPr>
              <w:t xml:space="preserve"> </w:t>
            </w:r>
            <w:r>
              <w:rPr>
                <w:rFonts w:hint="default"/>
                <w:color w:val="0000FF"/>
                <w:sz w:val="24"/>
              </w:rPr>
              <w:t xml:space="preserve">Постановление </w:t>
            </w:r>
            <w:r>
              <w:rPr>
                <w:rFonts w:hint="default"/>
                <w:color w:val="000000" w:themeColor="text1"/>
                <w:sz w:val="24"/>
                <w14:textFill>
                  <w14:solidFill>
                    <w14:schemeClr w14:val="tx1"/>
                  </w14:solidFill>
                </w14:textFill>
              </w:rPr>
              <w:t>Правительства РФ от 24.11.2021 N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2"/>
              <w:ind w:left="215"/>
              <w:rPr>
                <w:sz w:val="24"/>
              </w:rPr>
            </w:pPr>
            <w:r>
              <w:rPr>
                <w:sz w:val="24"/>
              </w:rPr>
              <w:t>3.43</w:t>
            </w:r>
          </w:p>
        </w:tc>
        <w:tc>
          <w:tcPr>
            <w:tcW w:w="3401" w:type="dxa"/>
          </w:tcPr>
          <w:p>
            <w:pPr>
              <w:pStyle w:val="8"/>
              <w:spacing w:before="92"/>
              <w:ind w:left="64" w:right="47"/>
              <w:jc w:val="both"/>
              <w:rPr>
                <w:sz w:val="24"/>
              </w:rPr>
            </w:pPr>
            <w:r>
              <w:rPr>
                <w:sz w:val="24"/>
              </w:rPr>
              <w:t>Несоблюдение</w:t>
            </w:r>
            <w:r>
              <w:rPr>
                <w:spacing w:val="1"/>
                <w:sz w:val="24"/>
              </w:rPr>
              <w:t xml:space="preserve"> </w:t>
            </w:r>
            <w:r>
              <w:rPr>
                <w:sz w:val="24"/>
              </w:rPr>
              <w:t>требования</w:t>
            </w:r>
            <w:r>
              <w:rPr>
                <w:spacing w:val="-57"/>
                <w:sz w:val="24"/>
              </w:rPr>
              <w:t xml:space="preserve"> </w:t>
            </w:r>
            <w:r>
              <w:rPr>
                <w:sz w:val="24"/>
              </w:rPr>
              <w:t>(порядка)</w:t>
            </w:r>
            <w:r>
              <w:rPr>
                <w:spacing w:val="1"/>
                <w:sz w:val="24"/>
              </w:rPr>
              <w:t xml:space="preserve"> </w:t>
            </w:r>
            <w:r>
              <w:rPr>
                <w:sz w:val="24"/>
              </w:rPr>
              <w:t>государственной</w:t>
            </w:r>
            <w:r>
              <w:rPr>
                <w:spacing w:val="-57"/>
                <w:sz w:val="24"/>
              </w:rPr>
              <w:t xml:space="preserve"> </w:t>
            </w:r>
            <w:r>
              <w:rPr>
                <w:sz w:val="24"/>
              </w:rPr>
              <w:t>регистрации прав на земельные</w:t>
            </w:r>
            <w:r>
              <w:rPr>
                <w:spacing w:val="-57"/>
                <w:sz w:val="24"/>
              </w:rPr>
              <w:t xml:space="preserve"> </w:t>
            </w:r>
            <w:r>
              <w:rPr>
                <w:sz w:val="24"/>
              </w:rPr>
              <w:t>участки</w:t>
            </w:r>
            <w:r>
              <w:rPr>
                <w:spacing w:val="1"/>
                <w:sz w:val="24"/>
              </w:rPr>
              <w:t xml:space="preserve"> </w:t>
            </w:r>
            <w:r>
              <w:rPr>
                <w:sz w:val="24"/>
              </w:rPr>
              <w:t>и</w:t>
            </w:r>
            <w:r>
              <w:rPr>
                <w:spacing w:val="1"/>
                <w:sz w:val="24"/>
              </w:rPr>
              <w:t xml:space="preserve"> </w:t>
            </w:r>
            <w:r>
              <w:rPr>
                <w:sz w:val="24"/>
              </w:rPr>
              <w:t>сделок</w:t>
            </w:r>
            <w:r>
              <w:rPr>
                <w:spacing w:val="1"/>
                <w:sz w:val="24"/>
              </w:rPr>
              <w:t xml:space="preserve"> </w:t>
            </w:r>
            <w:r>
              <w:rPr>
                <w:sz w:val="24"/>
              </w:rPr>
              <w:t>с</w:t>
            </w:r>
            <w:r>
              <w:rPr>
                <w:spacing w:val="1"/>
                <w:sz w:val="24"/>
              </w:rPr>
              <w:t xml:space="preserve"> </w:t>
            </w:r>
            <w:r>
              <w:rPr>
                <w:sz w:val="24"/>
              </w:rPr>
              <w:t>ними,</w:t>
            </w:r>
            <w:r>
              <w:rPr>
                <w:spacing w:val="-57"/>
                <w:sz w:val="24"/>
              </w:rPr>
              <w:t xml:space="preserve"> </w:t>
            </w:r>
            <w:r>
              <w:rPr>
                <w:sz w:val="24"/>
              </w:rPr>
              <w:t>государственного кадастрового</w:t>
            </w:r>
            <w:r>
              <w:rPr>
                <w:spacing w:val="-57"/>
                <w:sz w:val="24"/>
              </w:rPr>
              <w:t xml:space="preserve"> </w:t>
            </w:r>
            <w:r>
              <w:rPr>
                <w:sz w:val="24"/>
              </w:rPr>
              <w:t>учета</w:t>
            </w:r>
            <w:r>
              <w:rPr>
                <w:spacing w:val="-2"/>
                <w:sz w:val="24"/>
              </w:rPr>
              <w:t xml:space="preserve"> </w:t>
            </w:r>
            <w:r>
              <w:rPr>
                <w:sz w:val="24"/>
              </w:rPr>
              <w:t>земельных</w:t>
            </w:r>
            <w:r>
              <w:rPr>
                <w:spacing w:val="2"/>
                <w:sz w:val="24"/>
              </w:rPr>
              <w:t xml:space="preserve"> </w:t>
            </w:r>
            <w:r>
              <w:rPr>
                <w:sz w:val="24"/>
              </w:rPr>
              <w:t>участков</w:t>
            </w:r>
          </w:p>
        </w:tc>
        <w:tc>
          <w:tcPr>
            <w:tcW w:w="3121" w:type="dxa"/>
          </w:tcPr>
          <w:p>
            <w:pPr>
              <w:pStyle w:val="8"/>
              <w:spacing w:before="92"/>
              <w:ind w:left="535" w:right="252" w:hanging="258"/>
              <w:rPr>
                <w:sz w:val="24"/>
              </w:rPr>
            </w:pPr>
            <w:r>
              <w:fldChar w:fldCharType="begin"/>
            </w:r>
            <w:r>
              <w:instrText xml:space="preserve"> HYPERLINK "consultantplus://offline/ref%3D0E8C51EFF77574B8234277044BEEA748D7360806AA52BC298B11C4BCAE67C42E22767A357F706FB09E36E11061EF2ED572411645DCA87947n548H" \h </w:instrText>
            </w:r>
            <w:r>
              <w:fldChar w:fldCharType="separate"/>
            </w:r>
            <w:r>
              <w:rPr>
                <w:color w:val="0000FF"/>
                <w:sz w:val="24"/>
              </w:rPr>
              <w:t>статьи 25</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"consultantplus://offline/ref%3D0E8C51EFF77574B8234277044BEEA748D7360806AA52BC298B11C4BCAE67C42E22767A357F706FB09A36E11061EF2ED572411645DCA87947n548H" \h </w:instrText>
            </w:r>
            <w:r>
              <w:fldChar w:fldCharType="separate"/>
            </w:r>
            <w:r>
              <w:rPr>
                <w:color w:val="0000FF"/>
                <w:sz w:val="24"/>
              </w:rPr>
              <w:t>26</w:t>
            </w:r>
            <w:r>
              <w:rPr>
                <w:color w:val="0000FF"/>
                <w:sz w:val="24"/>
              </w:rPr>
              <w:fldChar w:fldCharType="end"/>
            </w:r>
            <w:r>
              <w:rPr>
                <w:color w:val="0000FF"/>
                <w:sz w:val="24"/>
              </w:rPr>
              <w:t xml:space="preserve"> </w:t>
            </w:r>
            <w:r>
              <w:rPr>
                <w:sz w:val="24"/>
              </w:rPr>
              <w:t>Земельного</w:t>
            </w:r>
            <w:r>
              <w:rPr>
                <w:spacing w:val="-57"/>
                <w:sz w:val="24"/>
              </w:rPr>
              <w:t xml:space="preserve"> </w:t>
            </w:r>
            <w:r>
              <w:rPr>
                <w:sz w:val="24"/>
              </w:rPr>
              <w:t>кодекса</w:t>
            </w:r>
            <w:r>
              <w:rPr>
                <w:spacing w:val="-2"/>
                <w:sz w:val="24"/>
              </w:rPr>
              <w:t xml:space="preserve"> </w:t>
            </w:r>
            <w:r>
              <w:rPr>
                <w:sz w:val="24"/>
              </w:rPr>
              <w:t>Российской</w:t>
            </w:r>
          </w:p>
          <w:p>
            <w:pPr>
              <w:pStyle w:val="8"/>
              <w:ind w:left="299" w:right="288" w:firstLine="660"/>
              <w:rPr>
                <w:sz w:val="24"/>
              </w:rPr>
            </w:pPr>
            <w:r>
              <w:rPr>
                <w:sz w:val="24"/>
              </w:rPr>
              <w:t>Федерации;</w:t>
            </w:r>
            <w:r>
              <w:rPr>
                <w:spacing w:val="1"/>
                <w:sz w:val="24"/>
              </w:rPr>
              <w:t xml:space="preserve"> </w:t>
            </w:r>
            <w:r>
              <w:fldChar w:fldCharType="begin"/>
            </w:r>
            <w:r>
              <w:instrText xml:space="preserve"> HYPERLINK "consultantplus://offline/ref%3D0E8C51EFF77574B8234277044BEEA748D03E0C04AA5DBC298B11C4BCAE67C42E22767A357F706AB89536E11061EF2ED572411645DCA87947n548H" \h </w:instrText>
            </w:r>
            <w:r>
              <w:fldChar w:fldCharType="separate"/>
            </w:r>
            <w:r>
              <w:rPr>
                <w:color w:val="0000FF"/>
                <w:sz w:val="24"/>
              </w:rPr>
              <w:t>статьи</w:t>
            </w:r>
            <w:r>
              <w:rPr>
                <w:color w:val="0000FF"/>
                <w:spacing w:val="-4"/>
                <w:sz w:val="24"/>
              </w:rPr>
              <w:t xml:space="preserve"> </w:t>
            </w:r>
            <w:r>
              <w:rPr>
                <w:color w:val="0000FF"/>
                <w:sz w:val="24"/>
              </w:rPr>
              <w:t>131</w:t>
            </w:r>
            <w:r>
              <w:rPr>
                <w:color w:val="0000FF"/>
                <w:sz w:val="24"/>
              </w:rPr>
              <w:fldChar w:fldCharType="end"/>
            </w:r>
            <w:r>
              <w:rPr>
                <w:sz w:val="24"/>
              </w:rPr>
              <w:t>,</w:t>
            </w:r>
            <w:r>
              <w:rPr>
                <w:spacing w:val="-4"/>
                <w:sz w:val="24"/>
              </w:rPr>
              <w:t xml:space="preserve"> </w:t>
            </w:r>
            <w:r>
              <w:fldChar w:fldCharType="begin"/>
            </w:r>
            <w:r>
              <w:instrText xml:space="preserve"> HYPERLINK "consultantplus://offline/ref%3D0E8C51EFF77574B8234277044BEEA748D03E0C04AA5DBC298B11C4BCAE67C42E22767A377B7166E5CC79E04C27B23DD779411446C0nA48H" \h </w:instrText>
            </w:r>
            <w:r>
              <w:fldChar w:fldCharType="separate"/>
            </w:r>
            <w:r>
              <w:rPr>
                <w:color w:val="0000FF"/>
                <w:sz w:val="24"/>
              </w:rPr>
              <w:t>164</w:t>
            </w:r>
            <w:r>
              <w:rPr>
                <w:color w:val="0000FF"/>
                <w:sz w:val="24"/>
              </w:rPr>
              <w:fldChar w:fldCharType="end"/>
            </w:r>
            <w:r>
              <w:rPr>
                <w:sz w:val="24"/>
              </w:rPr>
              <w:t>,</w:t>
            </w:r>
            <w:r>
              <w:rPr>
                <w:spacing w:val="-4"/>
                <w:sz w:val="24"/>
              </w:rPr>
              <w:t xml:space="preserve"> </w:t>
            </w:r>
            <w:r>
              <w:fldChar w:fldCharType="begin"/>
            </w:r>
            <w:r>
              <w:instrText xml:space="preserve"> HYPERLINK "consultantplus://offline/ref%3D0E8C51EFF77574B8234277044BEEA748D7380B07A85EBC298B11C4BCAE67C42E22767A357F7069B29936E11061EF2ED572411645DCA87947n548H" \h </w:instrText>
            </w:r>
            <w:r>
              <w:fldChar w:fldCharType="separate"/>
            </w:r>
            <w:r>
              <w:rPr>
                <w:color w:val="0000FF"/>
                <w:sz w:val="24"/>
              </w:rPr>
              <w:t>551</w:t>
            </w:r>
            <w:r>
              <w:rPr>
                <w:color w:val="0000FF"/>
                <w:sz w:val="24"/>
              </w:rPr>
              <w:fldChar w:fldCharType="end"/>
            </w:r>
            <w:r>
              <w:rPr>
                <w:sz w:val="24"/>
              </w:rPr>
              <w:t>,</w:t>
            </w:r>
            <w:r>
              <w:rPr>
                <w:spacing w:val="-4"/>
                <w:sz w:val="24"/>
              </w:rPr>
              <w:t xml:space="preserve"> </w:t>
            </w:r>
            <w:r>
              <w:fldChar w:fldCharType="begin"/>
            </w:r>
            <w:r>
              <w:instrText xml:space="preserve"> HYPERLINK "consultantplus://offline/ref%3D0E8C51EFF77574B8234277044BEEA748D7380B07A85EBC298B11C4BCAE67C42E22767A357F706BB79836E11061EF2ED572411645DCA87947n548H" \h </w:instrText>
            </w:r>
            <w:r>
              <w:fldChar w:fldCharType="separate"/>
            </w:r>
            <w:r>
              <w:rPr>
                <w:color w:val="0000FF"/>
                <w:sz w:val="24"/>
              </w:rPr>
              <w:t>609</w:t>
            </w:r>
            <w:r>
              <w:rPr>
                <w:color w:val="0000FF"/>
                <w:sz w:val="24"/>
              </w:rPr>
              <w:fldChar w:fldCharType="end"/>
            </w:r>
          </w:p>
          <w:p>
            <w:pPr>
              <w:pStyle w:val="8"/>
              <w:spacing w:before="1"/>
              <w:ind w:left="136" w:right="126" w:firstLine="2"/>
              <w:jc w:val="center"/>
              <w:rPr>
                <w:sz w:val="24"/>
              </w:rPr>
            </w:pP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"consultantplus://offline/ref%3D0E8C51EFF77574B8234277044BEEA748D03E0D02AD5EBC298B11C4BCAE67C42E22767A357F706DB19436E11061EF2ED572411645DCA87947n548H" \h </w:instrText>
            </w:r>
            <w:r>
              <w:fldChar w:fldCharType="separate"/>
            </w:r>
            <w:r>
              <w:rPr>
                <w:color w:val="0000FF"/>
                <w:sz w:val="24"/>
              </w:rPr>
              <w:t>статьи 1</w:t>
            </w:r>
            <w:r>
              <w:rPr>
                <w:color w:val="0000FF"/>
                <w:sz w:val="24"/>
              </w:rPr>
              <w:fldChar w:fldCharType="end"/>
            </w:r>
            <w:r>
              <w:rPr>
                <w:sz w:val="24"/>
              </w:rPr>
              <w:t xml:space="preserve">, </w:t>
            </w:r>
            <w:r>
              <w:fldChar w:fldCharType="begin"/>
            </w:r>
            <w:r>
              <w:instrText xml:space="preserve"> HYPERLINK "consultantplus://offline/ref%3D0E8C51EFF77574B8234277044BEEA748D03E0D02AD5EBC298B11C4BCAE67C42E22767A357F706FB39B36E11061EF2ED572411645DCA87947n548H" \h </w:instrText>
            </w:r>
            <w:r>
              <w:fldChar w:fldCharType="separate"/>
            </w:r>
            <w:r>
              <w:rPr>
                <w:color w:val="0000FF"/>
                <w:sz w:val="24"/>
              </w:rPr>
              <w:t>15</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13</w:t>
            </w:r>
            <w:r>
              <w:rPr>
                <w:spacing w:val="-1"/>
                <w:sz w:val="24"/>
              </w:rPr>
              <w:t xml:space="preserve"> </w:t>
            </w:r>
            <w:r>
              <w:rPr>
                <w:sz w:val="24"/>
              </w:rPr>
              <w:t>июля</w:t>
            </w:r>
            <w:r>
              <w:rPr>
                <w:spacing w:val="-2"/>
                <w:sz w:val="24"/>
              </w:rPr>
              <w:t xml:space="preserve"> </w:t>
            </w:r>
            <w:r>
              <w:rPr>
                <w:sz w:val="24"/>
              </w:rPr>
              <w:t>2015</w:t>
            </w:r>
            <w:r>
              <w:rPr>
                <w:spacing w:val="-4"/>
                <w:sz w:val="24"/>
              </w:rPr>
              <w:t xml:space="preserve"> </w:t>
            </w:r>
            <w:r>
              <w:rPr>
                <w:sz w:val="24"/>
              </w:rPr>
              <w:t>г.</w:t>
            </w:r>
            <w:r>
              <w:rPr>
                <w:spacing w:val="-1"/>
                <w:sz w:val="24"/>
              </w:rPr>
              <w:t xml:space="preserve"> </w:t>
            </w:r>
            <w:r>
              <w:rPr>
                <w:sz w:val="24"/>
              </w:rPr>
              <w:t>N218-ФЗ "О государственной</w:t>
            </w:r>
            <w:r>
              <w:rPr>
                <w:spacing w:val="-57"/>
                <w:sz w:val="24"/>
              </w:rPr>
              <w:t xml:space="preserve"> </w:t>
            </w:r>
            <w:r>
              <w:rPr>
                <w:sz w:val="24"/>
              </w:rPr>
              <w:t>регистрации</w:t>
            </w:r>
            <w:r>
              <w:rPr>
                <w:spacing w:val="-9"/>
                <w:sz w:val="24"/>
              </w:rPr>
              <w:t xml:space="preserve"> </w:t>
            </w:r>
            <w:r>
              <w:rPr>
                <w:sz w:val="24"/>
              </w:rPr>
              <w:t>недвижимости"</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3</w:t>
            </w:r>
          </w:p>
        </w:tc>
        <w:tc>
          <w:tcPr>
            <w:tcW w:w="2381" w:type="dxa"/>
          </w:tcPr>
          <w:p>
            <w:pPr>
              <w:pStyle w:val="8"/>
              <w:spacing w:before="92"/>
              <w:ind w:left="139" w:right="136" w:firstLine="2"/>
              <w:jc w:val="center"/>
              <w:rPr>
                <w:sz w:val="24"/>
              </w:rPr>
            </w:pPr>
            <w:r>
              <w:fldChar w:fldCharType="begin"/>
            </w:r>
            <w:r>
              <w:instrText xml:space="preserve"> HYPERLINK "consultantplus://offline/ref%3D0E8C51EFF77574B8234277044BEEA748D03E0D07A25EBC298B11C4BCAE67C42E22767A357F746CB69836E11061EF2ED572411645DCA87947n548H" \h </w:instrText>
            </w:r>
            <w:r>
              <w:fldChar w:fldCharType="separate"/>
            </w:r>
            <w:r>
              <w:rPr>
                <w:color w:val="0000FF"/>
                <w:sz w:val="24"/>
              </w:rPr>
              <w:t>статьи 14.35</w:t>
            </w:r>
            <w:r>
              <w:rPr>
                <w:color w:val="0000FF"/>
                <w:sz w:val="24"/>
              </w:rPr>
              <w:fldChar w:fldCharType="end"/>
            </w:r>
            <w:r>
              <w:rPr>
                <w:sz w:val="24"/>
              </w:rPr>
              <w:t xml:space="preserve">, </w:t>
            </w:r>
            <w:r>
              <w:fldChar w:fldCharType="begin"/>
            </w:r>
            <w:r>
              <w:instrText xml:space="preserve"> HYPERLINK "consultantplus://offline/ref%3D0E8C51EFF77574B8234277044BEEA748D03E0D07A25EBC298B11C4BCAE67C42E22767A357F716BB69536E11061EF2ED572411645DCA87947n548H" \h </w:instrText>
            </w:r>
            <w:r>
              <w:fldChar w:fldCharType="separate"/>
            </w:r>
            <w:r>
              <w:rPr>
                <w:color w:val="0000FF"/>
                <w:sz w:val="24"/>
              </w:rPr>
              <w:t>19.21</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vAlign w:val="top"/>
          </w:tcPr>
          <w:p>
            <w:pPr>
              <w:pStyle w:val="8"/>
              <w:spacing w:before="95"/>
              <w:ind w:left="75" w:leftChars="0" w:right="64" w:rightChars="0"/>
              <w:jc w:val="center"/>
              <w:rPr>
                <w:sz w:val="24"/>
              </w:rPr>
            </w:pPr>
            <w:r>
              <w:rPr>
                <w:sz w:val="24"/>
              </w:rPr>
              <w:t>3.44</w:t>
            </w:r>
          </w:p>
        </w:tc>
        <w:tc>
          <w:tcPr>
            <w:tcW w:w="3401" w:type="dxa"/>
            <w:vAlign w:val="top"/>
          </w:tcPr>
          <w:p>
            <w:pPr>
              <w:pStyle w:val="8"/>
              <w:tabs>
                <w:tab w:val="left" w:pos="3229"/>
              </w:tabs>
              <w:spacing w:before="95"/>
              <w:ind w:left="64" w:right="46"/>
              <w:jc w:val="both"/>
              <w:rPr>
                <w:sz w:val="24"/>
              </w:rPr>
            </w:pPr>
            <w:r>
              <w:rPr>
                <w:sz w:val="24"/>
              </w:rPr>
              <w:t>Несоблюдение порядка купли-</w:t>
            </w:r>
            <w:r>
              <w:rPr>
                <w:spacing w:val="1"/>
                <w:sz w:val="24"/>
              </w:rPr>
              <w:t xml:space="preserve"> </w:t>
            </w:r>
            <w:r>
              <w:rPr>
                <w:sz w:val="24"/>
              </w:rPr>
              <w:t>продажи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находящихся</w:t>
            </w:r>
            <w:r>
              <w:rPr>
                <w:sz w:val="24"/>
              </w:rPr>
              <w:tab/>
            </w:r>
            <w:r>
              <w:rPr>
                <w:spacing w:val="-5"/>
                <w:sz w:val="24"/>
              </w:rPr>
              <w:t>в</w:t>
            </w:r>
          </w:p>
          <w:p>
            <w:pPr>
              <w:pStyle w:val="8"/>
              <w:tabs>
                <w:tab w:val="left" w:pos="1863"/>
                <w:tab w:val="left" w:pos="2243"/>
                <w:tab w:val="left" w:pos="3212"/>
              </w:tabs>
              <w:ind w:left="64" w:right="47"/>
              <w:rPr>
                <w:sz w:val="24"/>
              </w:rPr>
            </w:pPr>
            <w:r>
              <w:rPr>
                <w:sz w:val="24"/>
              </w:rPr>
              <w:t>государственной</w:t>
            </w:r>
            <w:r>
              <w:rPr>
                <w:spacing w:val="1"/>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ab/>
            </w:r>
            <w:r>
              <w:rPr>
                <w:sz w:val="24"/>
              </w:rPr>
              <w:tab/>
            </w:r>
            <w:r>
              <w:rPr>
                <w:spacing w:val="-4"/>
                <w:sz w:val="24"/>
              </w:rPr>
              <w:t>и</w:t>
            </w:r>
            <w:r>
              <w:rPr>
                <w:spacing w:val="-57"/>
                <w:sz w:val="24"/>
              </w:rPr>
              <w:t xml:space="preserve"> </w:t>
            </w:r>
            <w:r>
              <w:rPr>
                <w:sz w:val="24"/>
              </w:rPr>
              <w:t>неразграниченных</w:t>
            </w:r>
            <w:r>
              <w:rPr>
                <w:sz w:val="24"/>
              </w:rPr>
              <w:tab/>
            </w:r>
            <w:r>
              <w:rPr>
                <w:spacing w:val="-1"/>
                <w:sz w:val="24"/>
              </w:rPr>
              <w:t>земельных</w:t>
            </w:r>
            <w:r>
              <w:rPr>
                <w:spacing w:val="-57"/>
                <w:sz w:val="24"/>
              </w:rPr>
              <w:t xml:space="preserve"> </w:t>
            </w:r>
            <w:r>
              <w:rPr>
                <w:sz w:val="24"/>
              </w:rPr>
              <w:t>участков,</w:t>
            </w:r>
            <w:r>
              <w:rPr>
                <w:sz w:val="24"/>
              </w:rPr>
              <w:tab/>
            </w:r>
            <w:r>
              <w:rPr>
                <w:spacing w:val="-1"/>
                <w:sz w:val="24"/>
              </w:rPr>
              <w:t>несоблюдение</w:t>
            </w:r>
          </w:p>
          <w:p>
            <w:pPr>
              <w:pStyle w:val="8"/>
              <w:tabs>
                <w:tab w:val="left" w:pos="2046"/>
                <w:tab w:val="left" w:pos="3229"/>
              </w:tabs>
              <w:ind w:left="64" w:right="46"/>
              <w:jc w:val="both"/>
              <w:rPr>
                <w:sz w:val="24"/>
              </w:rPr>
            </w:pPr>
            <w:r>
              <w:rPr>
                <w:sz w:val="24"/>
              </w:rPr>
              <w:t>порядка</w:t>
            </w:r>
            <w:r>
              <w:rPr>
                <w:sz w:val="24"/>
              </w:rPr>
              <w:tab/>
            </w:r>
            <w:r>
              <w:rPr>
                <w:spacing w:val="-1"/>
                <w:sz w:val="24"/>
              </w:rPr>
              <w:t>определения</w:t>
            </w:r>
            <w:r>
              <w:rPr>
                <w:spacing w:val="-58"/>
                <w:sz w:val="24"/>
              </w:rPr>
              <w:t xml:space="preserve"> </w:t>
            </w:r>
            <w:r>
              <w:rPr>
                <w:sz w:val="24"/>
              </w:rPr>
              <w:t>стоимости земельных участков,</w:t>
            </w:r>
            <w:r>
              <w:rPr>
                <w:spacing w:val="-57"/>
                <w:sz w:val="24"/>
              </w:rPr>
              <w:t xml:space="preserve"> </w:t>
            </w:r>
            <w:r>
              <w:rPr>
                <w:sz w:val="24"/>
              </w:rPr>
              <w:t>находящихся</w:t>
            </w:r>
            <w:r>
              <w:rPr>
                <w:sz w:val="24"/>
              </w:rPr>
              <w:tab/>
            </w:r>
            <w:r>
              <w:rPr>
                <w:sz w:val="24"/>
              </w:rPr>
              <w:tab/>
            </w:r>
            <w:r>
              <w:rPr>
                <w:spacing w:val="-5"/>
                <w:sz w:val="24"/>
              </w:rPr>
              <w:t>в</w:t>
            </w:r>
          </w:p>
          <w:p>
            <w:pPr>
              <w:pStyle w:val="8"/>
              <w:tabs>
                <w:tab w:val="left" w:pos="2241"/>
                <w:tab w:val="left" w:pos="3212"/>
              </w:tabs>
              <w:ind w:left="64" w:leftChars="0" w:right="48" w:rightChars="0"/>
              <w:rPr>
                <w:sz w:val="24"/>
              </w:rPr>
            </w:pPr>
            <w:r>
              <w:rPr>
                <w:sz w:val="24"/>
              </w:rPr>
              <w:t>государственной</w:t>
            </w:r>
            <w:r>
              <w:rPr>
                <w:spacing w:val="1"/>
                <w:sz w:val="24"/>
              </w:rPr>
              <w:t xml:space="preserve"> </w:t>
            </w:r>
            <w:r>
              <w:rPr>
                <w:sz w:val="24"/>
              </w:rPr>
              <w:t>(муниципальной)</w:t>
            </w:r>
            <w:r>
              <w:rPr>
                <w:spacing w:val="1"/>
                <w:sz w:val="24"/>
              </w:rPr>
              <w:t xml:space="preserve"> </w:t>
            </w:r>
            <w:r>
              <w:rPr>
                <w:sz w:val="24"/>
              </w:rPr>
              <w:t>собственности,</w:t>
            </w:r>
            <w:r>
              <w:rPr>
                <w:sz w:val="24"/>
              </w:rPr>
              <w:tab/>
            </w:r>
            <w:r>
              <w:rPr>
                <w:sz w:val="24"/>
              </w:rPr>
              <w:tab/>
            </w:r>
            <w:r>
              <w:rPr>
                <w:spacing w:val="-5"/>
                <w:sz w:val="24"/>
              </w:rPr>
              <w:t>и</w:t>
            </w:r>
            <w:r>
              <w:rPr>
                <w:spacing w:val="-57"/>
                <w:sz w:val="24"/>
              </w:rPr>
              <w:t xml:space="preserve"> </w:t>
            </w:r>
            <w:r>
              <w:rPr>
                <w:sz w:val="24"/>
              </w:rPr>
              <w:t>неразграниченных</w:t>
            </w:r>
            <w:r>
              <w:rPr>
                <w:sz w:val="24"/>
              </w:rPr>
              <w:tab/>
            </w:r>
            <w:r>
              <w:rPr>
                <w:spacing w:val="-1"/>
                <w:sz w:val="24"/>
              </w:rPr>
              <w:t>земельных</w:t>
            </w:r>
            <w:r>
              <w:rPr>
                <w:spacing w:val="-57"/>
                <w:sz w:val="24"/>
              </w:rPr>
              <w:t xml:space="preserve"> </w:t>
            </w:r>
            <w:r>
              <w:rPr>
                <w:sz w:val="24"/>
              </w:rPr>
              <w:t>участков</w:t>
            </w:r>
            <w:r>
              <w:rPr>
                <w:spacing w:val="45"/>
                <w:sz w:val="24"/>
              </w:rPr>
              <w:t xml:space="preserve"> </w:t>
            </w:r>
            <w:r>
              <w:rPr>
                <w:sz w:val="24"/>
              </w:rPr>
              <w:t>в</w:t>
            </w:r>
            <w:r>
              <w:rPr>
                <w:spacing w:val="48"/>
                <w:sz w:val="24"/>
              </w:rPr>
              <w:t xml:space="preserve"> </w:t>
            </w:r>
            <w:r>
              <w:rPr>
                <w:sz w:val="24"/>
              </w:rPr>
              <w:t>случае</w:t>
            </w:r>
            <w:r>
              <w:rPr>
                <w:spacing w:val="44"/>
                <w:sz w:val="24"/>
              </w:rPr>
              <w:t xml:space="preserve"> </w:t>
            </w:r>
            <w:r>
              <w:rPr>
                <w:sz w:val="24"/>
              </w:rPr>
              <w:t>их</w:t>
            </w:r>
            <w:r>
              <w:rPr>
                <w:spacing w:val="48"/>
                <w:sz w:val="24"/>
              </w:rPr>
              <w:t xml:space="preserve"> </w:t>
            </w:r>
            <w:r>
              <w:rPr>
                <w:sz w:val="24"/>
              </w:rPr>
              <w:t>продажи</w:t>
            </w:r>
            <w:r>
              <w:rPr>
                <w:spacing w:val="-57"/>
                <w:sz w:val="24"/>
              </w:rPr>
              <w:t xml:space="preserve"> </w:t>
            </w:r>
            <w:r>
              <w:rPr>
                <w:sz w:val="24"/>
              </w:rPr>
              <w:t>без</w:t>
            </w:r>
            <w:r>
              <w:rPr>
                <w:spacing w:val="-1"/>
                <w:sz w:val="24"/>
              </w:rPr>
              <w:t xml:space="preserve"> </w:t>
            </w:r>
            <w:r>
              <w:rPr>
                <w:sz w:val="24"/>
              </w:rPr>
              <w:t>проведения торгов</w:t>
            </w:r>
          </w:p>
        </w:tc>
        <w:tc>
          <w:tcPr>
            <w:tcW w:w="3121" w:type="dxa"/>
            <w:vAlign w:val="top"/>
          </w:tcPr>
          <w:p>
            <w:pPr>
              <w:pStyle w:val="8"/>
              <w:spacing w:before="95"/>
              <w:ind w:left="69" w:right="58"/>
              <w:jc w:val="center"/>
              <w:rPr>
                <w:sz w:val="24"/>
              </w:rPr>
            </w:pPr>
            <w:r>
              <w:fldChar w:fldCharType="begin"/>
            </w:r>
            <w:r>
              <w:instrText xml:space="preserve"> HYPERLINK "consultantplus://offline/ref%3D0E8C51EFF77574B8234277044BEEA748D7360806AA52BC298B11C4BCAE67C42E22767A357F706EB79D36E11061EF2ED572411645DCA87947n548H" \h </w:instrText>
            </w:r>
            <w:r>
              <w:fldChar w:fldCharType="separate"/>
            </w:r>
            <w:r>
              <w:rPr>
                <w:color w:val="0000FF"/>
                <w:sz w:val="24"/>
              </w:rPr>
              <w:t>статьи 37</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"consultantplus://offline/ref%3D0E8C51EFF77574B8234277044BEEA748D7360806AA52BC298B11C4BCAE67C42E22767A307D7366E5CC79E04C27B23DD779411446C0nA48H" \h </w:instrText>
            </w:r>
            <w:r>
              <w:fldChar w:fldCharType="separate"/>
            </w:r>
            <w:r>
              <w:rPr>
                <w:color w:val="0000FF"/>
                <w:sz w:val="24"/>
              </w:rPr>
              <w:t>39.1</w:t>
            </w:r>
            <w:r>
              <w:rPr>
                <w:color w:val="0000FF"/>
                <w:sz w:val="24"/>
              </w:rPr>
              <w:fldChar w:fldCharType="end"/>
            </w:r>
            <w:r>
              <w:rPr>
                <w:color w:val="0000FF"/>
                <w:sz w:val="24"/>
              </w:rPr>
              <w:t xml:space="preserve"> </w:t>
            </w:r>
            <w:r>
              <w:rPr>
                <w:sz w:val="24"/>
              </w:rPr>
              <w:t>-</w:t>
            </w:r>
            <w:r>
              <w:rPr>
                <w:spacing w:val="-1"/>
                <w:sz w:val="24"/>
              </w:rPr>
              <w:t xml:space="preserve"> </w:t>
            </w:r>
            <w:r>
              <w:fldChar w:fldCharType="begin"/>
            </w:r>
            <w:r>
              <w:instrText xml:space="preserve"> HYPERLINK "consultantplus://offline/ref%3D0E8C51EFF77574B8234277044BEEA748D7360806AA52BC298B11C4BCAE67C42E22767A307A7566E5CC79E04C27B23DD779411446C0nA48H" \h </w:instrText>
            </w:r>
            <w:r>
              <w:fldChar w:fldCharType="separate"/>
            </w:r>
            <w:r>
              <w:rPr>
                <w:color w:val="0000FF"/>
                <w:sz w:val="24"/>
              </w:rPr>
              <w:t>39.5</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"consultantplus://offline/ref%3D0E8C51EFF77574B8234277044BEEA748D7360806AA52BC298B11C4BCAE67C42E22767A31767566E5CC79E04C27B23DD779411446C0nA48H" \h </w:instrText>
            </w:r>
            <w:r>
              <w:fldChar w:fldCharType="separate"/>
            </w:r>
            <w:r>
              <w:rPr>
                <w:color w:val="0000FF"/>
                <w:sz w:val="24"/>
              </w:rPr>
              <w:t>39.11</w:t>
            </w:r>
            <w:r>
              <w:rPr>
                <w:color w:val="0000FF"/>
                <w:sz w:val="24"/>
              </w:rPr>
              <w:fldChar w:fldCharType="end"/>
            </w:r>
            <w:r>
              <w:rPr>
                <w:color w:val="0000FF"/>
                <w:sz w:val="24"/>
              </w:rPr>
              <w:t xml:space="preserve"> </w:t>
            </w:r>
            <w:r>
              <w:rPr>
                <w:sz w:val="24"/>
              </w:rPr>
              <w:t>-</w:t>
            </w:r>
          </w:p>
          <w:p>
            <w:pPr>
              <w:pStyle w:val="8"/>
              <w:ind w:left="71" w:right="58"/>
              <w:jc w:val="center"/>
              <w:rPr>
                <w:sz w:val="24"/>
              </w:rPr>
            </w:pPr>
            <w:r>
              <w:fldChar w:fldCharType="begin"/>
            </w:r>
            <w:r>
              <w:instrText xml:space="preserve"> HYPERLINK "consultantplus://offline/ref%3D0E8C51EFF77574B8234277044BEEA748D7360806AA52BC298B11C4BCAE67C42E22767A337D7166E5CC79E04C27B23DD779411446C0nA48H" \h </w:instrText>
            </w:r>
            <w:r>
              <w:fldChar w:fldCharType="separate"/>
            </w:r>
            <w:r>
              <w:rPr>
                <w:color w:val="0000FF"/>
                <w:sz w:val="24"/>
              </w:rPr>
              <w:t>39.13</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"consultantplus://offline/ref%3D0E8C51EFF77574B8234277044BEEA748D7360806AA52BC298B11C4BCAE67C42E22767A3C7E7066E5CC79E04C27B23DD779411446C0nA48H" \h </w:instrText>
            </w:r>
            <w:r>
              <w:fldChar w:fldCharType="separate"/>
            </w:r>
            <w:r>
              <w:rPr>
                <w:color w:val="0000FF"/>
                <w:sz w:val="24"/>
              </w:rPr>
              <w:t>39.16</w:t>
            </w:r>
            <w:r>
              <w:rPr>
                <w:color w:val="0000FF"/>
                <w:sz w:val="24"/>
              </w:rPr>
              <w:fldChar w:fldCharType="end"/>
            </w:r>
            <w:r>
              <w:rPr>
                <w:color w:val="0000FF"/>
                <w:sz w:val="24"/>
              </w:rPr>
              <w:t xml:space="preserve"> </w:t>
            </w:r>
            <w:r>
              <w:rPr>
                <w:sz w:val="24"/>
              </w:rPr>
              <w:t>Земельного</w:t>
            </w:r>
            <w:r>
              <w:rPr>
                <w:spacing w:val="-58"/>
                <w:sz w:val="24"/>
              </w:rPr>
              <w:t xml:space="preserve"> </w:t>
            </w:r>
            <w:r>
              <w:rPr>
                <w:sz w:val="24"/>
              </w:rPr>
              <w:t>кодекса Российской</w:t>
            </w:r>
            <w:r>
              <w:rPr>
                <w:spacing w:val="1"/>
                <w:sz w:val="24"/>
              </w:rPr>
              <w:t xml:space="preserve"> </w:t>
            </w:r>
            <w:r>
              <w:rPr>
                <w:sz w:val="24"/>
              </w:rPr>
              <w:t>Федерации;</w:t>
            </w:r>
          </w:p>
          <w:p>
            <w:pPr>
              <w:pStyle w:val="8"/>
              <w:ind w:left="330" w:right="309" w:firstLine="408"/>
              <w:rPr>
                <w:sz w:val="24"/>
              </w:rPr>
            </w:pPr>
            <w:r>
              <w:fldChar w:fldCharType="begin"/>
            </w:r>
            <w:r>
              <w:instrText xml:space="preserve"> HYPERLINK "consultantplus://offline/ref%3D0E8C51EFF77574B8234277044BEEA748D7380B07A85EBC298B11C4BCAE67C42E22767A357F7069B39536E11061EF2ED572411645DCA87947n548H" \h </w:instrText>
            </w:r>
            <w:r>
              <w:fldChar w:fldCharType="separate"/>
            </w:r>
            <w:r>
              <w:rPr>
                <w:color w:val="0000FF"/>
                <w:sz w:val="24"/>
              </w:rPr>
              <w:t xml:space="preserve">статьи 549 </w:t>
            </w:r>
            <w:r>
              <w:rPr>
                <w:color w:val="0000FF"/>
                <w:sz w:val="24"/>
              </w:rPr>
              <w:fldChar w:fldCharType="end"/>
            </w:r>
            <w:r>
              <w:rPr>
                <w:sz w:val="24"/>
              </w:rPr>
              <w:t xml:space="preserve">- </w:t>
            </w:r>
            <w:r>
              <w:fldChar w:fldCharType="begin"/>
            </w:r>
            <w:r>
              <w:instrText xml:space="preserve"> HYPERLINK "consultantplus://offline/ref%3D0E8C51EFF77574B8234277044BEEA748D7380B07A85EBC298B11C4BCAE67C42E22767A357F7069B79D36E11061EF2ED572411645DCA87947n548H" \h </w:instrText>
            </w:r>
            <w:r>
              <w:fldChar w:fldCharType="separate"/>
            </w:r>
            <w:r>
              <w:rPr>
                <w:color w:val="0000FF"/>
                <w:sz w:val="24"/>
              </w:rPr>
              <w:t>557</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w:t>
            </w:r>
            <w:r>
              <w:rPr>
                <w:spacing w:val="-7"/>
                <w:sz w:val="24"/>
              </w:rPr>
              <w:t xml:space="preserve"> </w:t>
            </w:r>
            <w:r>
              <w:rPr>
                <w:sz w:val="24"/>
              </w:rPr>
              <w:t>Федерации;</w:t>
            </w:r>
          </w:p>
          <w:p>
            <w:pPr>
              <w:pStyle w:val="8"/>
              <w:ind w:left="64" w:leftChars="0" w:right="52" w:rightChars="0" w:firstLine="1" w:firstLineChars="0"/>
              <w:jc w:val="center"/>
              <w:rPr>
                <w:sz w:val="24"/>
              </w:rPr>
            </w:pPr>
            <w:r>
              <w:fldChar w:fldCharType="begin"/>
            </w:r>
            <w:r>
              <w:instrText xml:space="preserve"> HYPERLINK "consultantplus://offline/ref%3D0E8C51EFF77574B8234277044BEEA748D7360B04AA5BBC298B11C4BCAE67C42E307622397D7873B19E23B74127nB48H"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26 марта 2015</w:t>
            </w:r>
            <w:r>
              <w:rPr>
                <w:spacing w:val="1"/>
                <w:sz w:val="24"/>
              </w:rPr>
              <w:t xml:space="preserve"> </w:t>
            </w:r>
            <w:r>
              <w:rPr>
                <w:sz w:val="24"/>
              </w:rPr>
              <w:t>г. N 279 "Об утверждении</w:t>
            </w:r>
            <w:r>
              <w:rPr>
                <w:spacing w:val="1"/>
                <w:sz w:val="24"/>
              </w:rPr>
              <w:t xml:space="preserve"> </w:t>
            </w:r>
            <w:r>
              <w:rPr>
                <w:sz w:val="24"/>
              </w:rPr>
              <w:t>Правил определения цены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находящегося в федеральной</w:t>
            </w:r>
            <w:r>
              <w:rPr>
                <w:spacing w:val="-57"/>
                <w:sz w:val="24"/>
              </w:rPr>
              <w:t xml:space="preserve"> </w:t>
            </w:r>
            <w:r>
              <w:rPr>
                <w:sz w:val="24"/>
              </w:rPr>
              <w:t>собственности, при</w:t>
            </w:r>
            <w:r>
              <w:rPr>
                <w:spacing w:val="1"/>
                <w:sz w:val="24"/>
              </w:rPr>
              <w:t xml:space="preserve"> </w:t>
            </w:r>
            <w:r>
              <w:rPr>
                <w:sz w:val="24"/>
              </w:rPr>
              <w:t>заключении договора купли-</w:t>
            </w:r>
            <w:r>
              <w:rPr>
                <w:spacing w:val="-57"/>
                <w:sz w:val="24"/>
              </w:rPr>
              <w:t xml:space="preserve"> </w:t>
            </w:r>
            <w:r>
              <w:rPr>
                <w:sz w:val="24"/>
              </w:rPr>
              <w:t>продажи такого земельного</w:t>
            </w:r>
            <w:r>
              <w:rPr>
                <w:spacing w:val="1"/>
                <w:sz w:val="24"/>
              </w:rPr>
              <w:t xml:space="preserve"> </w:t>
            </w:r>
            <w:r>
              <w:rPr>
                <w:sz w:val="24"/>
              </w:rPr>
              <w:t>участка без проведения</w:t>
            </w:r>
            <w:r>
              <w:rPr>
                <w:spacing w:val="1"/>
                <w:sz w:val="24"/>
              </w:rPr>
              <w:t xml:space="preserve"> </w:t>
            </w:r>
            <w:r>
              <w:rPr>
                <w:sz w:val="24"/>
              </w:rPr>
              <w:t>торгов"</w:t>
            </w:r>
          </w:p>
        </w:tc>
        <w:tc>
          <w:tcPr>
            <w:tcW w:w="1134" w:type="dxa"/>
            <w:vAlign w:val="top"/>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leftChars="0" w:right="110" w:rightChars="0"/>
              <w:jc w:val="center"/>
              <w:rPr>
                <w:sz w:val="24"/>
              </w:rPr>
            </w:pPr>
            <w:r>
              <w:rPr>
                <w:sz w:val="24"/>
              </w:rPr>
              <w:t>рублей</w:t>
            </w:r>
          </w:p>
        </w:tc>
        <w:tc>
          <w:tcPr>
            <w:tcW w:w="850" w:type="dxa"/>
            <w:vAlign w:val="top"/>
          </w:tcPr>
          <w:p>
            <w:pPr>
              <w:pStyle w:val="8"/>
              <w:spacing w:before="95"/>
              <w:ind w:left="6" w:leftChars="0"/>
              <w:jc w:val="center"/>
              <w:rPr>
                <w:sz w:val="24"/>
              </w:rPr>
            </w:pPr>
            <w:r>
              <w:rPr>
                <w:sz w:val="24"/>
              </w:rPr>
              <w:t>3</w:t>
            </w:r>
          </w:p>
        </w:tc>
        <w:tc>
          <w:tcPr>
            <w:tcW w:w="2381" w:type="dxa"/>
            <w:vAlign w:val="top"/>
          </w:tcPr>
          <w:p>
            <w:pPr>
              <w:pStyle w:val="8"/>
              <w:spacing w:before="95"/>
              <w:ind w:left="588" w:right="152" w:hanging="411"/>
              <w:rPr>
                <w:sz w:val="24"/>
              </w:rPr>
            </w:pPr>
            <w:r>
              <w:fldChar w:fldCharType="begin"/>
            </w:r>
            <w:r>
              <w:instrText xml:space="preserve"> HYPERLINK "consultantplus://offline/ref%3D0E8C51EFF77574B8234277044BEEA748D03E0D07A25EBC298B11C4BCAE67C42E22767A3078776FBAC96CF11428B82BC97A5C0844C2A8n74BH" \h </w:instrText>
            </w:r>
            <w:r>
              <w:fldChar w:fldCharType="separate"/>
            </w:r>
            <w:r>
              <w:rPr>
                <w:color w:val="0000FF"/>
                <w:sz w:val="24"/>
              </w:rPr>
              <w:t xml:space="preserve">статья 19.9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leftChars="0"/>
              <w:rPr>
                <w:sz w:val="24"/>
              </w:rPr>
            </w:pPr>
            <w:r>
              <w:rPr>
                <w:sz w:val="24"/>
              </w:rPr>
              <w:t>&lt;4&gt;</w:t>
            </w:r>
          </w:p>
        </w:tc>
        <w:tc>
          <w:tcPr>
            <w:tcW w:w="1700" w:type="dxa"/>
            <w:vAlign w:val="top"/>
          </w:tcPr>
          <w:p>
            <w:pPr>
              <w:pStyle w:val="8"/>
              <w:spacing w:before="95"/>
              <w:ind w:left="59"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leftChars="0" w:right="52" w:rightChars="0"/>
              <w:jc w:val="center"/>
              <w:rPr>
                <w:sz w:val="24"/>
              </w:rPr>
            </w:pPr>
            <w:r>
              <w:rPr>
                <w:sz w:val="24"/>
              </w:rPr>
              <w:t>бюджетных средств</w:t>
            </w:r>
          </w:p>
        </w:tc>
        <w:tc>
          <w:tcPr>
            <w:tcW w:w="1985" w:type="dxa"/>
            <w:vAlign w:val="top"/>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spacing w:line="274" w:lineRule="exact"/>
              <w:ind w:left="61" w:leftChars="0" w:right="55" w:rightChars="0"/>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left="75" w:right="64"/>
              <w:jc w:val="center"/>
              <w:rPr>
                <w:sz w:val="24"/>
              </w:rPr>
            </w:pPr>
            <w:r>
              <w:rPr>
                <w:sz w:val="24"/>
              </w:rPr>
              <w:t>3.45</w:t>
            </w:r>
          </w:p>
        </w:tc>
        <w:tc>
          <w:tcPr>
            <w:tcW w:w="3401" w:type="dxa"/>
          </w:tcPr>
          <w:p>
            <w:pPr>
              <w:pStyle w:val="8"/>
              <w:tabs>
                <w:tab w:val="left" w:pos="2478"/>
                <w:tab w:val="left" w:pos="2516"/>
                <w:tab w:val="left" w:pos="3226"/>
              </w:tabs>
              <w:spacing w:before="95"/>
              <w:ind w:left="64" w:right="46"/>
              <w:jc w:val="both"/>
              <w:rPr>
                <w:sz w:val="24"/>
              </w:rPr>
            </w:pPr>
            <w:r>
              <w:rPr>
                <w:sz w:val="24"/>
              </w:rPr>
              <w:t>Несоблюдение</w:t>
            </w:r>
            <w:r>
              <w:rPr>
                <w:sz w:val="24"/>
              </w:rPr>
              <w:tab/>
            </w:r>
            <w:r>
              <w:rPr>
                <w:sz w:val="24"/>
              </w:rPr>
              <w:tab/>
            </w:r>
            <w:r>
              <w:rPr>
                <w:spacing w:val="-1"/>
                <w:sz w:val="24"/>
              </w:rPr>
              <w:t>порядка</w:t>
            </w:r>
            <w:r>
              <w:rPr>
                <w:spacing w:val="-58"/>
                <w:sz w:val="24"/>
              </w:rPr>
              <w:t xml:space="preserve"> </w:t>
            </w:r>
            <w:r>
              <w:rPr>
                <w:sz w:val="24"/>
              </w:rPr>
              <w:t>приобретения</w:t>
            </w:r>
            <w:r>
              <w:rPr>
                <w:spacing w:val="1"/>
                <w:sz w:val="24"/>
              </w:rPr>
              <w:t xml:space="preserve"> </w:t>
            </w:r>
            <w:r>
              <w:rPr>
                <w:sz w:val="24"/>
              </w:rPr>
              <w:t>прав</w:t>
            </w:r>
            <w:r>
              <w:rPr>
                <w:spacing w:val="1"/>
                <w:sz w:val="24"/>
              </w:rPr>
              <w:t xml:space="preserve"> </w:t>
            </w:r>
            <w:r>
              <w:rPr>
                <w:sz w:val="24"/>
              </w:rPr>
              <w:t>на</w:t>
            </w:r>
            <w:r>
              <w:rPr>
                <w:spacing w:val="1"/>
                <w:sz w:val="24"/>
              </w:rPr>
              <w:t xml:space="preserve"> </w:t>
            </w:r>
            <w:r>
              <w:rPr>
                <w:sz w:val="24"/>
              </w:rPr>
              <w:t>земельные</w:t>
            </w:r>
            <w:r>
              <w:rPr>
                <w:sz w:val="24"/>
              </w:rPr>
              <w:tab/>
            </w:r>
            <w:r>
              <w:rPr>
                <w:spacing w:val="-1"/>
                <w:sz w:val="24"/>
              </w:rPr>
              <w:t>участки,</w:t>
            </w:r>
            <w:r>
              <w:rPr>
                <w:spacing w:val="-58"/>
                <w:sz w:val="24"/>
              </w:rPr>
              <w:t xml:space="preserve"> </w:t>
            </w:r>
            <w:r>
              <w:rPr>
                <w:sz w:val="24"/>
              </w:rPr>
              <w:t>находящиеся</w:t>
            </w:r>
            <w:r>
              <w:rPr>
                <w:sz w:val="24"/>
              </w:rPr>
              <w:tab/>
            </w:r>
            <w:r>
              <w:rPr>
                <w:sz w:val="24"/>
              </w:rPr>
              <w:tab/>
            </w:r>
            <w:r>
              <w:rPr>
                <w:sz w:val="24"/>
              </w:rPr>
              <w:tab/>
            </w:r>
            <w:r>
              <w:rPr>
                <w:spacing w:val="-2"/>
                <w:sz w:val="24"/>
              </w:rPr>
              <w:t>в</w:t>
            </w:r>
          </w:p>
          <w:p>
            <w:pPr>
              <w:pStyle w:val="8"/>
              <w:tabs>
                <w:tab w:val="left" w:pos="2964"/>
              </w:tabs>
              <w:ind w:left="64" w:right="48"/>
              <w:jc w:val="both"/>
              <w:rPr>
                <w:sz w:val="24"/>
              </w:rPr>
            </w:pPr>
            <w:r>
              <w:rPr>
                <w:sz w:val="24"/>
              </w:rPr>
              <w:t>государственной</w:t>
            </w:r>
            <w:r>
              <w:rPr>
                <w:sz w:val="24"/>
              </w:rPr>
              <w:tab/>
            </w:r>
            <w:r>
              <w:rPr>
                <w:spacing w:val="-2"/>
                <w:sz w:val="24"/>
              </w:rPr>
              <w:t>или</w:t>
            </w:r>
            <w:r>
              <w:rPr>
                <w:spacing w:val="-58"/>
                <w:sz w:val="24"/>
              </w:rPr>
              <w:t xml:space="preserve"> </w:t>
            </w:r>
            <w:r>
              <w:rPr>
                <w:sz w:val="24"/>
              </w:rPr>
              <w:t>муниципальной</w:t>
            </w:r>
            <w:r>
              <w:rPr>
                <w:spacing w:val="-5"/>
                <w:sz w:val="24"/>
              </w:rPr>
              <w:t xml:space="preserve"> </w:t>
            </w:r>
            <w:r>
              <w:rPr>
                <w:sz w:val="24"/>
              </w:rPr>
              <w:t>собственности</w:t>
            </w:r>
          </w:p>
        </w:tc>
        <w:tc>
          <w:tcPr>
            <w:tcW w:w="3121" w:type="dxa"/>
          </w:tcPr>
          <w:p>
            <w:pPr>
              <w:pStyle w:val="8"/>
              <w:spacing w:before="95"/>
              <w:ind w:left="68" w:right="58"/>
              <w:jc w:val="center"/>
              <w:rPr>
                <w:sz w:val="24"/>
              </w:rPr>
            </w:pPr>
            <w:r>
              <w:fldChar w:fldCharType="begin"/>
            </w:r>
            <w:r>
              <w:instrText xml:space="preserve"> HYPERLINK "consultantplus://offline/ref%3D0E8C51EFF77574B8234277044BEEA748D7360806AA52BC298B11C4BCAE67C42E22767A357F706FB39D36E11061EF2ED572411645DCA87947n548H" \h </w:instrText>
            </w:r>
            <w:r>
              <w:fldChar w:fldCharType="separate"/>
            </w:r>
            <w:r>
              <w:rPr>
                <w:color w:val="0000FF"/>
                <w:sz w:val="24"/>
              </w:rPr>
              <w:t>статьи 27</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"consultantplus://offline/ref%3D0E8C51EFF77574B8234277044BEEA748D7360806AA52BC298B11C4BCAE67C42E22767A307F7866E5CC79E04C27B23DD779411446C0nA48H" \h </w:instrText>
            </w:r>
            <w:r>
              <w:fldChar w:fldCharType="separate"/>
            </w:r>
            <w:r>
              <w:rPr>
                <w:color w:val="0000FF"/>
                <w:sz w:val="24"/>
              </w:rPr>
              <w:t>35</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"consultantplus://offline/ref%3D0E8C51EFF77574B8234277044BEEA748D7360806AA52BC298B11C4BCAE67C42E22767A357F706EB79D36E11061EF2ED572411645DCA87947n548H" \h </w:instrText>
            </w:r>
            <w:r>
              <w:fldChar w:fldCharType="separate"/>
            </w:r>
            <w:r>
              <w:rPr>
                <w:color w:val="0000FF"/>
                <w:sz w:val="24"/>
              </w:rPr>
              <w:t>37</w:t>
            </w:r>
            <w:r>
              <w:rPr>
                <w:color w:val="0000FF"/>
                <w:sz w:val="24"/>
              </w:rPr>
              <w:fldChar w:fldCharType="end"/>
            </w:r>
            <w:r>
              <w:rPr>
                <w:color w:val="0000FF"/>
                <w:sz w:val="24"/>
              </w:rPr>
              <w:t xml:space="preserve"> </w:t>
            </w:r>
            <w:r>
              <w:rPr>
                <w:sz w:val="24"/>
              </w:rPr>
              <w:t>Земельного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left="75" w:right="64"/>
              <w:jc w:val="center"/>
              <w:rPr>
                <w:sz w:val="24"/>
              </w:rPr>
            </w:pPr>
            <w:r>
              <w:rPr>
                <w:sz w:val="24"/>
              </w:rPr>
              <w:t>3.46</w:t>
            </w:r>
          </w:p>
        </w:tc>
        <w:tc>
          <w:tcPr>
            <w:tcW w:w="3401" w:type="dxa"/>
          </w:tcPr>
          <w:p>
            <w:pPr>
              <w:pStyle w:val="8"/>
              <w:tabs>
                <w:tab w:val="left" w:pos="1604"/>
                <w:tab w:val="left" w:pos="2185"/>
                <w:tab w:val="left" w:pos="2590"/>
              </w:tabs>
              <w:ind w:left="64" w:right="47"/>
              <w:jc w:val="left"/>
              <w:rPr>
                <w:sz w:val="24"/>
              </w:rPr>
            </w:pPr>
            <w:r>
              <w:rPr>
                <w:sz w:val="24"/>
              </w:rPr>
              <w:t>Несоблюдение</w:t>
            </w:r>
            <w:r>
              <w:rPr>
                <w:sz w:val="24"/>
              </w:rPr>
              <w:tab/>
            </w:r>
            <w:r>
              <w:rPr>
                <w:sz w:val="24"/>
              </w:rPr>
              <w:t>порядка</w:t>
            </w:r>
          </w:p>
          <w:p>
            <w:pPr>
              <w:pStyle w:val="8"/>
              <w:tabs>
                <w:tab w:val="left" w:pos="1604"/>
                <w:tab w:val="left" w:pos="2185"/>
                <w:tab w:val="left" w:pos="2590"/>
              </w:tabs>
              <w:ind w:left="64" w:right="47"/>
              <w:jc w:val="left"/>
              <w:rPr>
                <w:sz w:val="24"/>
              </w:rPr>
            </w:pPr>
            <w:r>
              <w:rPr>
                <w:sz w:val="24"/>
              </w:rPr>
              <w:t>приобретения</w:t>
            </w:r>
            <w:r>
              <w:rPr>
                <w:sz w:val="24"/>
              </w:rPr>
              <w:tab/>
            </w:r>
            <w:r>
              <w:rPr>
                <w:sz w:val="24"/>
              </w:rPr>
              <w:tab/>
            </w:r>
            <w:r>
              <w:rPr>
                <w:sz w:val="24"/>
              </w:rPr>
              <w:t>земельного участка</w:t>
            </w:r>
            <w:r>
              <w:rPr>
                <w:sz w:val="24"/>
              </w:rPr>
              <w:tab/>
            </w:r>
            <w:r>
              <w:rPr>
                <w:sz w:val="24"/>
              </w:rPr>
              <w:t>из</w:t>
            </w:r>
            <w:r>
              <w:rPr>
                <w:rFonts w:hint="default"/>
                <w:sz w:val="24"/>
                <w:lang w:val="ru-RU"/>
              </w:rPr>
              <w:t xml:space="preserve"> зе</w:t>
            </w:r>
            <w:r>
              <w:rPr>
                <w:sz w:val="24"/>
              </w:rPr>
              <w:t>мель,находящихся</w:t>
            </w:r>
            <w:r>
              <w:rPr>
                <w:sz w:val="24"/>
              </w:rPr>
              <w:tab/>
            </w:r>
            <w:r>
              <w:rPr>
                <w:rFonts w:hint="default"/>
                <w:sz w:val="24"/>
                <w:lang w:val="ru-RU"/>
              </w:rPr>
              <w:t xml:space="preserve"> </w:t>
            </w:r>
            <w:r>
              <w:rPr>
                <w:sz w:val="24"/>
              </w:rPr>
              <w:t>в</w:t>
            </w:r>
          </w:p>
          <w:p>
            <w:pPr>
              <w:pStyle w:val="8"/>
              <w:tabs>
                <w:tab w:val="left" w:pos="1604"/>
                <w:tab w:val="left" w:pos="2185"/>
                <w:tab w:val="left" w:pos="2590"/>
              </w:tabs>
              <w:ind w:left="64" w:right="47"/>
              <w:jc w:val="left"/>
              <w:rPr>
                <w:sz w:val="24"/>
              </w:rPr>
            </w:pPr>
            <w:r>
              <w:rPr>
                <w:sz w:val="24"/>
              </w:rPr>
              <w:t>государственной</w:t>
            </w:r>
            <w:r>
              <w:rPr>
                <w:sz w:val="24"/>
              </w:rPr>
              <w:tab/>
            </w:r>
            <w:r>
              <w:rPr>
                <w:sz w:val="24"/>
              </w:rPr>
              <w:t>или муниципальной собственности,</w:t>
            </w:r>
            <w:r>
              <w:rPr>
                <w:spacing w:val="-57"/>
                <w:sz w:val="24"/>
              </w:rPr>
              <w:t xml:space="preserve"> </w:t>
            </w:r>
            <w:r>
              <w:rPr>
                <w:sz w:val="24"/>
              </w:rPr>
              <w:t>или права заключения договора</w:t>
            </w:r>
            <w:r>
              <w:rPr>
                <w:spacing w:val="-57"/>
                <w:sz w:val="24"/>
              </w:rPr>
              <w:t xml:space="preserve"> </w:t>
            </w:r>
            <w:r>
              <w:rPr>
                <w:sz w:val="24"/>
              </w:rPr>
              <w:t>аренды</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на</w:t>
            </w:r>
            <w:r>
              <w:rPr>
                <w:spacing w:val="1"/>
                <w:sz w:val="24"/>
              </w:rPr>
              <w:t xml:space="preserve"> </w:t>
            </w:r>
            <w:r>
              <w:rPr>
                <w:sz w:val="24"/>
              </w:rPr>
              <w:t>торгах</w:t>
            </w:r>
            <w:r>
              <w:rPr>
                <w:spacing w:val="1"/>
                <w:sz w:val="24"/>
              </w:rPr>
              <w:t xml:space="preserve"> </w:t>
            </w:r>
            <w:r>
              <w:rPr>
                <w:sz w:val="24"/>
              </w:rPr>
              <w:t>(конкурсах,</w:t>
            </w:r>
            <w:r>
              <w:rPr>
                <w:spacing w:val="-57"/>
                <w:sz w:val="24"/>
              </w:rPr>
              <w:t xml:space="preserve"> </w:t>
            </w:r>
            <w:r>
              <w:rPr>
                <w:sz w:val="24"/>
              </w:rPr>
              <w:t>аукционах)</w:t>
            </w:r>
          </w:p>
        </w:tc>
        <w:tc>
          <w:tcPr>
            <w:tcW w:w="3121" w:type="dxa"/>
          </w:tcPr>
          <w:p>
            <w:pPr>
              <w:pStyle w:val="8"/>
              <w:spacing w:before="95"/>
              <w:ind w:left="120" w:right="109"/>
              <w:jc w:val="center"/>
              <w:rPr>
                <w:sz w:val="24"/>
              </w:rPr>
            </w:pPr>
            <w:r>
              <w:fldChar w:fldCharType="begin"/>
            </w:r>
            <w:r>
              <w:instrText xml:space="preserve"> HYPERLINK "consultantplus://offline/ref%3D0E8C51EFF77574B8234277044BEEA748D7360806AA52BC298B11C4BCAE67C42E22767A357F706EB79D36E11061EF2ED572411645DCA87947n548H" \h </w:instrText>
            </w:r>
            <w:r>
              <w:fldChar w:fldCharType="separate"/>
            </w:r>
            <w:r>
              <w:rPr>
                <w:color w:val="0000FF"/>
                <w:sz w:val="24"/>
              </w:rPr>
              <w:t xml:space="preserve">статья 37 </w:t>
            </w:r>
            <w:r>
              <w:rPr>
                <w:color w:val="0000FF"/>
                <w:sz w:val="24"/>
              </w:rPr>
              <w:fldChar w:fldCharType="end"/>
            </w:r>
            <w:r>
              <w:rPr>
                <w:sz w:val="24"/>
              </w:rPr>
              <w:t>Земельного</w:t>
            </w:r>
            <w:r>
              <w:rPr>
                <w:spacing w:val="-58"/>
                <w:sz w:val="24"/>
              </w:rPr>
              <w:t xml:space="preserve"> </w:t>
            </w:r>
            <w:r>
              <w:rPr>
                <w:sz w:val="24"/>
              </w:rPr>
              <w:t>кодекса Российской</w:t>
            </w:r>
            <w:r>
              <w:rPr>
                <w:spacing w:val="1"/>
                <w:sz w:val="24"/>
              </w:rPr>
              <w:t xml:space="preserve"> </w:t>
            </w:r>
            <w:r>
              <w:rPr>
                <w:sz w:val="24"/>
              </w:rPr>
              <w:t>Федерации;</w:t>
            </w:r>
            <w:r>
              <w:fldChar w:fldCharType="begin"/>
            </w:r>
            <w:r>
              <w:instrText xml:space="preserve"> HYPERLINK "consultantplus://offline/ref%3D0E8C51EFF77574B8234277044BEEA748D03E0C04AA5DBC298B11C4BCAE67C42E22767A357F726CB19C36E11061EF2ED572411645DCA87947n548H" \h </w:instrText>
            </w:r>
            <w:r>
              <w:fldChar w:fldCharType="separate"/>
            </w:r>
            <w:r>
              <w:rPr>
                <w:color w:val="0000FF"/>
                <w:sz w:val="24"/>
              </w:rPr>
              <w:t xml:space="preserve">статьи 447 </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"consultantplus://offline/ref%3D0E8C51EFF77574B8234277044BEEA748D03E0C04AA5DBC298B11C4BCAE67C42E22767A357F786CB89669E40570B721DF645F1558C0AA7Bn447H" \h </w:instrText>
            </w:r>
            <w:r>
              <w:fldChar w:fldCharType="separate"/>
            </w:r>
            <w:r>
              <w:rPr>
                <w:color w:val="0000FF"/>
                <w:sz w:val="24"/>
              </w:rPr>
              <w:t>449</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w:t>
            </w:r>
            <w:r>
              <w:rPr>
                <w:spacing w:val="-6"/>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vAlign w:val="top"/>
          </w:tcPr>
          <w:p>
            <w:pPr>
              <w:pStyle w:val="8"/>
              <w:spacing w:before="95"/>
              <w:ind w:left="75" w:leftChars="0" w:right="64" w:rightChars="0"/>
              <w:jc w:val="center"/>
              <w:rPr>
                <w:sz w:val="24"/>
              </w:rPr>
            </w:pPr>
            <w:r>
              <w:rPr>
                <w:sz w:val="24"/>
              </w:rPr>
              <w:t>3.47</w:t>
            </w:r>
          </w:p>
        </w:tc>
        <w:tc>
          <w:tcPr>
            <w:tcW w:w="3401" w:type="dxa"/>
            <w:vAlign w:val="top"/>
          </w:tcPr>
          <w:p>
            <w:pPr>
              <w:pStyle w:val="8"/>
              <w:tabs>
                <w:tab w:val="left" w:pos="2516"/>
                <w:tab w:val="left" w:pos="3229"/>
              </w:tabs>
              <w:spacing w:before="95"/>
              <w:ind w:left="64" w:right="46"/>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аукционов</w:t>
            </w:r>
            <w:r>
              <w:rPr>
                <w:spacing w:val="1"/>
                <w:sz w:val="24"/>
              </w:rPr>
              <w:t xml:space="preserve"> </w:t>
            </w:r>
            <w:r>
              <w:rPr>
                <w:sz w:val="24"/>
              </w:rPr>
              <w:t>по</w:t>
            </w:r>
            <w:r>
              <w:rPr>
                <w:spacing w:val="1"/>
                <w:sz w:val="24"/>
              </w:rPr>
              <w:t xml:space="preserve"> </w:t>
            </w:r>
            <w:r>
              <w:rPr>
                <w:sz w:val="24"/>
              </w:rPr>
              <w:t>продаже</w:t>
            </w:r>
            <w:r>
              <w:rPr>
                <w:spacing w:val="1"/>
                <w:sz w:val="24"/>
              </w:rPr>
              <w:t xml:space="preserve"> </w:t>
            </w:r>
            <w:r>
              <w:rPr>
                <w:sz w:val="24"/>
              </w:rPr>
              <w:t>земельных участков из земель,</w:t>
            </w:r>
            <w:r>
              <w:rPr>
                <w:spacing w:val="1"/>
                <w:sz w:val="24"/>
              </w:rPr>
              <w:t xml:space="preserve"> </w:t>
            </w:r>
            <w:r>
              <w:rPr>
                <w:sz w:val="24"/>
              </w:rPr>
              <w:t>находящихся</w:t>
            </w:r>
            <w:r>
              <w:rPr>
                <w:sz w:val="24"/>
              </w:rPr>
              <w:tab/>
            </w:r>
            <w:r>
              <w:rPr>
                <w:sz w:val="24"/>
              </w:rPr>
              <w:tab/>
            </w:r>
            <w:r>
              <w:rPr>
                <w:spacing w:val="-5"/>
                <w:sz w:val="24"/>
              </w:rPr>
              <w:t>в</w:t>
            </w:r>
          </w:p>
          <w:p>
            <w:pPr>
              <w:pStyle w:val="8"/>
              <w:tabs>
                <w:tab w:val="left" w:pos="1669"/>
                <w:tab w:val="left" w:pos="2592"/>
                <w:tab w:val="left" w:pos="2964"/>
                <w:tab w:val="left" w:pos="3229"/>
              </w:tabs>
              <w:ind w:left="64" w:right="46"/>
              <w:jc w:val="both"/>
              <w:rPr>
                <w:sz w:val="24"/>
              </w:rPr>
            </w:pPr>
            <w:r>
              <w:rPr>
                <w:sz w:val="24"/>
              </w:rPr>
              <w:t>государственной</w:t>
            </w:r>
            <w:r>
              <w:rPr>
                <w:sz w:val="24"/>
              </w:rPr>
              <w:tab/>
            </w:r>
            <w:r>
              <w:rPr>
                <w:sz w:val="24"/>
              </w:rPr>
              <w:tab/>
            </w:r>
            <w:r>
              <w:rPr>
                <w:spacing w:val="-1"/>
                <w:sz w:val="24"/>
              </w:rPr>
              <w:t>или</w:t>
            </w:r>
            <w:r>
              <w:rPr>
                <w:spacing w:val="-58"/>
                <w:sz w:val="24"/>
              </w:rPr>
              <w:t xml:space="preserve"> </w:t>
            </w:r>
            <w:r>
              <w:rPr>
                <w:sz w:val="24"/>
              </w:rPr>
              <w:t>муниципальной собственности,</w:t>
            </w:r>
            <w:r>
              <w:rPr>
                <w:spacing w:val="-57"/>
                <w:sz w:val="24"/>
              </w:rPr>
              <w:t xml:space="preserve"> </w:t>
            </w:r>
            <w:r>
              <w:rPr>
                <w:sz w:val="24"/>
              </w:rPr>
              <w:t>либо</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заключение</w:t>
            </w:r>
            <w:r>
              <w:rPr>
                <w:spacing w:val="-57"/>
                <w:sz w:val="24"/>
              </w:rPr>
              <w:t xml:space="preserve"> </w:t>
            </w:r>
            <w:r>
              <w:rPr>
                <w:sz w:val="24"/>
              </w:rPr>
              <w:t>договоров</w:t>
            </w:r>
            <w:r>
              <w:rPr>
                <w:spacing w:val="1"/>
                <w:sz w:val="24"/>
              </w:rPr>
              <w:t xml:space="preserve"> </w:t>
            </w:r>
            <w:r>
              <w:rPr>
                <w:sz w:val="24"/>
              </w:rPr>
              <w:t>аренды</w:t>
            </w:r>
            <w:r>
              <w:rPr>
                <w:spacing w:val="1"/>
                <w:sz w:val="24"/>
              </w:rPr>
              <w:t xml:space="preserve"> </w:t>
            </w:r>
            <w:r>
              <w:rPr>
                <w:sz w:val="24"/>
              </w:rPr>
              <w:t>земельных</w:t>
            </w:r>
            <w:r>
              <w:rPr>
                <w:spacing w:val="-57"/>
                <w:sz w:val="24"/>
              </w:rPr>
              <w:t xml:space="preserve"> </w:t>
            </w:r>
            <w:r>
              <w:rPr>
                <w:sz w:val="24"/>
              </w:rPr>
              <w:t>участков</w:t>
            </w:r>
            <w:r>
              <w:rPr>
                <w:sz w:val="24"/>
              </w:rPr>
              <w:tab/>
            </w:r>
            <w:r>
              <w:rPr>
                <w:sz w:val="24"/>
              </w:rPr>
              <w:t>из</w:t>
            </w:r>
            <w:r>
              <w:rPr>
                <w:sz w:val="24"/>
              </w:rPr>
              <w:tab/>
            </w:r>
            <w:r>
              <w:rPr>
                <w:spacing w:val="-1"/>
                <w:sz w:val="24"/>
              </w:rPr>
              <w:t>земель,</w:t>
            </w:r>
            <w:r>
              <w:rPr>
                <w:spacing w:val="-58"/>
                <w:sz w:val="24"/>
              </w:rPr>
              <w:t xml:space="preserve"> </w:t>
            </w:r>
            <w:r>
              <w:rPr>
                <w:sz w:val="24"/>
              </w:rPr>
              <w:t>находящихся</w:t>
            </w:r>
            <w:r>
              <w:rPr>
                <w:sz w:val="24"/>
              </w:rPr>
              <w:tab/>
            </w:r>
            <w:r>
              <w:rPr>
                <w:sz w:val="24"/>
              </w:rPr>
              <w:tab/>
            </w:r>
            <w:r>
              <w:rPr>
                <w:sz w:val="24"/>
              </w:rPr>
              <w:tab/>
            </w:r>
            <w:r>
              <w:rPr>
                <w:sz w:val="24"/>
              </w:rPr>
              <w:tab/>
            </w:r>
            <w:r>
              <w:rPr>
                <w:spacing w:val="-5"/>
                <w:sz w:val="24"/>
              </w:rPr>
              <w:t>в</w:t>
            </w:r>
          </w:p>
          <w:p>
            <w:pPr>
              <w:pStyle w:val="8"/>
              <w:tabs>
                <w:tab w:val="left" w:pos="2964"/>
              </w:tabs>
              <w:ind w:left="64" w:leftChars="0" w:right="48" w:rightChars="0"/>
              <w:jc w:val="both"/>
              <w:rPr>
                <w:sz w:val="24"/>
              </w:rPr>
            </w:pPr>
            <w:r>
              <w:rPr>
                <w:sz w:val="24"/>
              </w:rPr>
              <w:t>государственной</w:t>
            </w:r>
            <w:r>
              <w:rPr>
                <w:sz w:val="24"/>
              </w:rPr>
              <w:tab/>
            </w:r>
            <w:r>
              <w:rPr>
                <w:spacing w:val="-2"/>
                <w:sz w:val="24"/>
              </w:rPr>
              <w:t>или</w:t>
            </w:r>
            <w:r>
              <w:rPr>
                <w:spacing w:val="-58"/>
                <w:sz w:val="24"/>
              </w:rPr>
              <w:t xml:space="preserve"> </w:t>
            </w:r>
            <w:r>
              <w:rPr>
                <w:sz w:val="24"/>
              </w:rPr>
              <w:t>муниципальной собственности,</w:t>
            </w:r>
            <w:r>
              <w:rPr>
                <w:spacing w:val="-57"/>
                <w:sz w:val="24"/>
              </w:rPr>
              <w:t xml:space="preserve"> </w:t>
            </w:r>
            <w:r>
              <w:rPr>
                <w:sz w:val="24"/>
              </w:rPr>
              <w:t>для</w:t>
            </w:r>
            <w:r>
              <w:rPr>
                <w:spacing w:val="-2"/>
                <w:sz w:val="24"/>
              </w:rPr>
              <w:t xml:space="preserve"> </w:t>
            </w:r>
            <w:r>
              <w:rPr>
                <w:sz w:val="24"/>
              </w:rPr>
              <w:t>жилищного</w:t>
            </w:r>
            <w:r>
              <w:rPr>
                <w:spacing w:val="-1"/>
                <w:sz w:val="24"/>
              </w:rPr>
              <w:t xml:space="preserve"> </w:t>
            </w:r>
            <w:r>
              <w:rPr>
                <w:sz w:val="24"/>
              </w:rPr>
              <w:t>строительства</w:t>
            </w:r>
          </w:p>
        </w:tc>
        <w:tc>
          <w:tcPr>
            <w:tcW w:w="3121" w:type="dxa"/>
            <w:vAlign w:val="top"/>
          </w:tcPr>
          <w:p>
            <w:pPr>
              <w:pStyle w:val="8"/>
              <w:spacing w:before="95"/>
              <w:ind w:left="69" w:right="58"/>
              <w:jc w:val="center"/>
              <w:rPr>
                <w:sz w:val="24"/>
              </w:rPr>
            </w:pPr>
            <w:r>
              <w:fldChar w:fldCharType="begin"/>
            </w:r>
            <w:r>
              <w:instrText xml:space="preserve"> HYPERLINK "consultantplus://offline/ref%3D0E8C51EFF77574B8234277044BEEA748D7360806AA52BC298B11C4BCAE67C42E22767A307C7366E5CC79E04C27B23DD779411446C0nA48H" \h </w:instrText>
            </w:r>
            <w:r>
              <w:fldChar w:fldCharType="separate"/>
            </w:r>
            <w:r>
              <w:rPr>
                <w:color w:val="0000FF"/>
                <w:sz w:val="24"/>
              </w:rPr>
              <w:t>статьи 39.3</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"consultantplus://offline/ref%3D0E8C51EFF77574B8234277044BEEA748D7360806AA52BC298B11C4BCAE67C42E22767A307B7766E5CC79E04C27B23DD779411446C0nA48H" \h </w:instrText>
            </w:r>
            <w:r>
              <w:fldChar w:fldCharType="separate"/>
            </w:r>
            <w:r>
              <w:rPr>
                <w:color w:val="0000FF"/>
                <w:sz w:val="24"/>
              </w:rPr>
              <w:t>39.4</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"consultantplus://offline/ref%3D0E8C51EFF77574B8234277044BEEA748D7360806AA52BC298B11C4BCAE67C42E22767A30797566E5CC79E04C27B23DD779411446C0nA48H" \h </w:instrText>
            </w:r>
            <w:r>
              <w:fldChar w:fldCharType="separate"/>
            </w:r>
            <w:r>
              <w:rPr>
                <w:color w:val="0000FF"/>
                <w:sz w:val="24"/>
              </w:rPr>
              <w:t>39.6</w:t>
            </w:r>
            <w:r>
              <w:rPr>
                <w:color w:val="0000FF"/>
                <w:sz w:val="24"/>
              </w:rPr>
              <w:fldChar w:fldCharType="end"/>
            </w:r>
            <w:r>
              <w:rPr>
                <w:sz w:val="24"/>
              </w:rPr>
              <w:t>,</w:t>
            </w:r>
            <w:r>
              <w:rPr>
                <w:spacing w:val="-3"/>
                <w:sz w:val="24"/>
              </w:rPr>
              <w:t xml:space="preserve"> </w:t>
            </w:r>
            <w:r>
              <w:fldChar w:fldCharType="begin"/>
            </w:r>
            <w:r>
              <w:instrText xml:space="preserve"> HYPERLINK "consultantplus://offline/ref%3D0E8C51EFF77574B8234277044BEEA748D7360806AA52BC298B11C4BCAE67C42E22767A317E7266E5CC79E04C27B23DD779411446C0nA48H" \h </w:instrText>
            </w:r>
            <w:r>
              <w:fldChar w:fldCharType="separate"/>
            </w:r>
            <w:r>
              <w:rPr>
                <w:color w:val="0000FF"/>
                <w:sz w:val="24"/>
              </w:rPr>
              <w:t>39.7</w:t>
            </w:r>
            <w:r>
              <w:rPr>
                <w:color w:val="0000FF"/>
                <w:sz w:val="24"/>
              </w:rPr>
              <w:fldChar w:fldCharType="end"/>
            </w:r>
            <w:r>
              <w:rPr>
                <w:sz w:val="24"/>
              </w:rPr>
              <w:t>,</w:t>
            </w:r>
          </w:p>
          <w:p>
            <w:pPr>
              <w:pStyle w:val="8"/>
              <w:ind w:left="71" w:leftChars="0" w:right="58" w:rightChars="0"/>
              <w:jc w:val="center"/>
            </w:pPr>
            <w:r>
              <w:fldChar w:fldCharType="begin"/>
            </w:r>
            <w:r>
              <w:instrText xml:space="preserve"> HYPERLINK "consultantplus://offline/ref%3D0E8C51EFF77574B8234277044BEEA748D7360806AA52BC298B11C4BCAE67C42E22767A337D7666E5CC79E04C27B23DD779411446C0nA48H" \h </w:instrText>
            </w:r>
            <w:r>
              <w:fldChar w:fldCharType="separate"/>
            </w:r>
            <w:r>
              <w:rPr>
                <w:color w:val="0000FF"/>
                <w:sz w:val="24"/>
              </w:rPr>
              <w:t>39.14</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"consultantplus://offline/ref%3D0E8C51EFF77574B8234277044BEEA748D7360806AA52BC298B11C4BCAE67C42E22767A3578726BBAC96CF11428B82BC97A5C0844C2A8n74BH" \h </w:instrText>
            </w:r>
            <w:r>
              <w:fldChar w:fldCharType="separate"/>
            </w:r>
            <w:r>
              <w:rPr>
                <w:color w:val="0000FF"/>
                <w:sz w:val="24"/>
              </w:rPr>
              <w:t>39.18</w:t>
            </w:r>
            <w:r>
              <w:rPr>
                <w:color w:val="0000FF"/>
                <w:sz w:val="24"/>
              </w:rPr>
              <w:fldChar w:fldCharType="end"/>
            </w:r>
            <w:r>
              <w:rPr>
                <w:color w:val="0000FF"/>
                <w:sz w:val="24"/>
              </w:rPr>
              <w:t xml:space="preserve"> </w:t>
            </w:r>
            <w:r>
              <w:rPr>
                <w:sz w:val="24"/>
              </w:rPr>
              <w:t>Земельного</w:t>
            </w:r>
            <w:r>
              <w:rPr>
                <w:spacing w:val="-58"/>
                <w:sz w:val="24"/>
              </w:rPr>
              <w:t xml:space="preserve"> </w:t>
            </w:r>
            <w:r>
              <w:rPr>
                <w:sz w:val="24"/>
              </w:rPr>
              <w:t>кодекса Российской</w:t>
            </w:r>
            <w:r>
              <w:rPr>
                <w:spacing w:val="1"/>
                <w:sz w:val="24"/>
              </w:rPr>
              <w:t xml:space="preserve"> </w:t>
            </w:r>
            <w:r>
              <w:rPr>
                <w:sz w:val="24"/>
              </w:rPr>
              <w:t>Федерации</w:t>
            </w:r>
          </w:p>
        </w:tc>
        <w:tc>
          <w:tcPr>
            <w:tcW w:w="1134" w:type="dxa"/>
            <w:vAlign w:val="top"/>
          </w:tcPr>
          <w:p>
            <w:pPr>
              <w:pStyle w:val="8"/>
              <w:spacing w:before="95"/>
              <w:ind w:left="229" w:leftChars="0"/>
              <w:rPr>
                <w:sz w:val="24"/>
              </w:rPr>
            </w:pPr>
            <w:r>
              <w:rPr>
                <w:sz w:val="24"/>
              </w:rPr>
              <w:t>кол-во</w:t>
            </w:r>
          </w:p>
        </w:tc>
        <w:tc>
          <w:tcPr>
            <w:tcW w:w="850" w:type="dxa"/>
            <w:vAlign w:val="top"/>
          </w:tcPr>
          <w:p>
            <w:pPr>
              <w:pStyle w:val="8"/>
              <w:spacing w:before="95"/>
              <w:ind w:left="6" w:leftChars="0"/>
              <w:jc w:val="center"/>
              <w:rPr>
                <w:sz w:val="24"/>
              </w:rPr>
            </w:pPr>
            <w:r>
              <w:rPr>
                <w:sz w:val="24"/>
              </w:rPr>
              <w:t>3</w:t>
            </w:r>
          </w:p>
        </w:tc>
        <w:tc>
          <w:tcPr>
            <w:tcW w:w="2381" w:type="dxa"/>
            <w:vAlign w:val="top"/>
          </w:tcPr>
          <w:p>
            <w:pPr>
              <w:pStyle w:val="8"/>
              <w:spacing w:before="95"/>
              <w:ind w:left="588" w:right="63" w:hanging="502"/>
              <w:rPr>
                <w:sz w:val="24"/>
              </w:rPr>
            </w:pPr>
            <w:r>
              <w:fldChar w:fldCharType="begin"/>
            </w:r>
            <w:r>
              <w:instrText xml:space="preserve"> HYPERLINK "consultantplus://offline/ref%3D0E8C51EFF77574B8234277044BEEA748D03E0D07A25EBC298B11C4BCAE67C42E22767A3278776CBAC96CF11428B82BC97A5C0844C2A8n74BH" \h </w:instrText>
            </w:r>
            <w:r>
              <w:fldChar w:fldCharType="separate"/>
            </w:r>
            <w:r>
              <w:rPr>
                <w:color w:val="0000FF"/>
                <w:sz w:val="24"/>
              </w:rPr>
              <w:t xml:space="preserve">статья 7.32.4 </w:t>
            </w:r>
            <w:r>
              <w:rPr>
                <w:color w:val="0000FF"/>
                <w:sz w:val="24"/>
              </w:rPr>
              <w:fldChar w:fldCharType="end"/>
            </w:r>
            <w:r>
              <w:rPr>
                <w:sz w:val="24"/>
              </w:rPr>
              <w:t>Кодекса</w:t>
            </w:r>
            <w:r>
              <w:rPr>
                <w:spacing w:val="-58"/>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leftChars="0"/>
              <w:rPr>
                <w:sz w:val="24"/>
              </w:rPr>
            </w:pPr>
            <w:r>
              <w:rPr>
                <w:sz w:val="24"/>
              </w:rPr>
              <w:t>&lt;4&gt;</w:t>
            </w:r>
          </w:p>
        </w:tc>
        <w:tc>
          <w:tcPr>
            <w:tcW w:w="1700" w:type="dxa"/>
            <w:vAlign w:val="top"/>
          </w:tcPr>
          <w:p>
            <w:pPr>
              <w:pStyle w:val="8"/>
              <w:rPr>
                <w:sz w:val="24"/>
              </w:rPr>
            </w:pPr>
          </w:p>
        </w:tc>
        <w:tc>
          <w:tcPr>
            <w:tcW w:w="1985" w:type="dxa"/>
            <w:vAlign w:val="top"/>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4"/>
        <w:gridCol w:w="3400"/>
        <w:gridCol w:w="1"/>
        <w:gridCol w:w="3119"/>
        <w:gridCol w:w="2"/>
        <w:gridCol w:w="1131"/>
        <w:gridCol w:w="3"/>
        <w:gridCol w:w="846"/>
        <w:gridCol w:w="4"/>
        <w:gridCol w:w="2376"/>
        <w:gridCol w:w="5"/>
        <w:gridCol w:w="1694"/>
        <w:gridCol w:w="6"/>
        <w:gridCol w:w="197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gridSpan w:val="2"/>
          </w:tcPr>
          <w:p>
            <w:pPr>
              <w:pStyle w:val="8"/>
              <w:spacing w:before="95"/>
              <w:ind w:left="75" w:right="64"/>
              <w:jc w:val="center"/>
              <w:rPr>
                <w:sz w:val="24"/>
              </w:rPr>
            </w:pPr>
            <w:r>
              <w:rPr>
                <w:sz w:val="24"/>
              </w:rPr>
              <w:t>3.48</w:t>
            </w:r>
          </w:p>
        </w:tc>
        <w:tc>
          <w:tcPr>
            <w:tcW w:w="3401" w:type="dxa"/>
            <w:gridSpan w:val="2"/>
          </w:tcPr>
          <w:p>
            <w:pPr>
              <w:pStyle w:val="8"/>
              <w:tabs>
                <w:tab w:val="left" w:pos="2516"/>
                <w:tab w:val="left" w:pos="2964"/>
              </w:tabs>
              <w:spacing w:before="95"/>
              <w:ind w:left="64" w:right="46"/>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предоставления</w:t>
            </w:r>
            <w:r>
              <w:rPr>
                <w:spacing w:val="1"/>
                <w:sz w:val="24"/>
              </w:rPr>
              <w:t xml:space="preserve"> </w:t>
            </w:r>
            <w:r>
              <w:rPr>
                <w:sz w:val="24"/>
              </w:rPr>
              <w:t>земельных</w:t>
            </w:r>
            <w:r>
              <w:rPr>
                <w:spacing w:val="-57"/>
                <w:sz w:val="24"/>
              </w:rPr>
              <w:t xml:space="preserve"> </w:t>
            </w:r>
            <w:r>
              <w:rPr>
                <w:sz w:val="24"/>
              </w:rPr>
              <w:t>участков для строительства из</w:t>
            </w:r>
            <w:r>
              <w:rPr>
                <w:spacing w:val="1"/>
                <w:sz w:val="24"/>
              </w:rPr>
              <w:t xml:space="preserve"> </w:t>
            </w:r>
            <w:r>
              <w:rPr>
                <w:sz w:val="24"/>
              </w:rPr>
              <w:t>земель,</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z w:val="24"/>
              </w:rPr>
              <w:tab/>
            </w:r>
            <w:r>
              <w:rPr>
                <w:sz w:val="24"/>
              </w:rPr>
              <w:tab/>
            </w:r>
            <w:r>
              <w:rPr>
                <w:spacing w:val="-1"/>
                <w:sz w:val="24"/>
              </w:rPr>
              <w:t>или</w:t>
            </w:r>
            <w:r>
              <w:rPr>
                <w:spacing w:val="-58"/>
                <w:sz w:val="24"/>
              </w:rPr>
              <w:t xml:space="preserve"> </w:t>
            </w:r>
            <w:r>
              <w:rPr>
                <w:sz w:val="24"/>
              </w:rPr>
              <w:t>муниципальной</w:t>
            </w:r>
            <w:r>
              <w:rPr>
                <w:spacing w:val="-5"/>
                <w:sz w:val="24"/>
              </w:rPr>
              <w:t xml:space="preserve"> </w:t>
            </w:r>
            <w:r>
              <w:rPr>
                <w:sz w:val="24"/>
              </w:rPr>
              <w:t>собственности</w:t>
            </w:r>
          </w:p>
        </w:tc>
        <w:tc>
          <w:tcPr>
            <w:tcW w:w="3121" w:type="dxa"/>
            <w:gridSpan w:val="2"/>
          </w:tcPr>
          <w:p>
            <w:pPr>
              <w:pStyle w:val="8"/>
              <w:spacing w:before="95"/>
              <w:ind w:left="66" w:right="58"/>
              <w:jc w:val="center"/>
              <w:rPr>
                <w:sz w:val="24"/>
              </w:rPr>
            </w:pPr>
            <w:r>
              <w:fldChar w:fldCharType="begin"/>
            </w:r>
            <w:r>
              <w:instrText xml:space="preserve"> HYPERLINK "consultantplus://offline/ref%3D0E8C51EFF77574B8234277044BEEA748D7360806AA52BC298B11C4BCAE67C42E22767A317D7666E5CC79E04C27B23DD779411446C0nA48H" \h </w:instrText>
            </w:r>
            <w:r>
              <w:fldChar w:fldCharType="separate"/>
            </w:r>
            <w:r>
              <w:rPr>
                <w:color w:val="0000FF"/>
                <w:sz w:val="24"/>
              </w:rPr>
              <w:t>статьи</w:t>
            </w:r>
            <w:r>
              <w:rPr>
                <w:color w:val="0000FF"/>
                <w:spacing w:val="-1"/>
                <w:sz w:val="24"/>
              </w:rPr>
              <w:t xml:space="preserve"> </w:t>
            </w:r>
            <w:r>
              <w:rPr>
                <w:color w:val="0000FF"/>
                <w:sz w:val="24"/>
              </w:rPr>
              <w:t>39.8</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"consultantplus://offline/ref%3D0E8C51EFF77574B8234277044BEEA748D7360806AA52BC298B11C4BCAE67C42E22767A31787366E5CC79E04C27B23DD779411446C0nA48H" \h </w:instrText>
            </w:r>
            <w:r>
              <w:fldChar w:fldCharType="separate"/>
            </w:r>
            <w:r>
              <w:rPr>
                <w:color w:val="0000FF"/>
                <w:sz w:val="24"/>
              </w:rPr>
              <w:t>39.10</w:t>
            </w:r>
            <w:r>
              <w:rPr>
                <w:color w:val="0000FF"/>
                <w:sz w:val="24"/>
              </w:rPr>
              <w:fldChar w:fldCharType="end"/>
            </w:r>
            <w:r>
              <w:rPr>
                <w:sz w:val="24"/>
              </w:rPr>
              <w:t>,</w:t>
            </w:r>
            <w:r>
              <w:rPr>
                <w:spacing w:val="-1"/>
                <w:sz w:val="24"/>
              </w:rPr>
              <w:t xml:space="preserve"> </w:t>
            </w:r>
            <w:r>
              <w:fldChar w:fldCharType="begin"/>
            </w:r>
            <w:r>
              <w:instrText xml:space="preserve"> HYPERLINK "consultantplus://offline/ref%3D0E8C51EFF77574B8234277044BEEA748D7360806AA52BC298B11C4BCAE67C42E22767A31767566E5CC79E04C27B23DD779411446C0nA48H" \h </w:instrText>
            </w:r>
            <w:r>
              <w:fldChar w:fldCharType="separate"/>
            </w:r>
            <w:r>
              <w:rPr>
                <w:color w:val="0000FF"/>
                <w:sz w:val="24"/>
              </w:rPr>
              <w:t>39.11</w:t>
            </w:r>
            <w:r>
              <w:rPr>
                <w:sz w:val="24"/>
              </w:rPr>
              <w:t>,</w:t>
            </w:r>
            <w:r>
              <w:rPr>
                <w:sz w:val="24"/>
              </w:rPr>
              <w:fldChar w:fldCharType="end"/>
            </w:r>
          </w:p>
          <w:p>
            <w:pPr>
              <w:pStyle w:val="8"/>
              <w:ind w:left="71" w:right="58"/>
              <w:jc w:val="center"/>
              <w:rPr>
                <w:sz w:val="24"/>
              </w:rPr>
            </w:pPr>
            <w:r>
              <w:fldChar w:fldCharType="begin"/>
            </w:r>
            <w:r>
              <w:instrText xml:space="preserve"> HYPERLINK "consultantplus://offline/ref%3D0E8C51EFF77574B8234277044BEEA748D7360806AA52BC298B11C4BCAE67C42E22767A337D7166E5CC79E04C27B23DD779411446C0nA48H" \h </w:instrText>
            </w:r>
            <w:r>
              <w:fldChar w:fldCharType="separate"/>
            </w:r>
            <w:r>
              <w:rPr>
                <w:color w:val="0000FF"/>
                <w:sz w:val="24"/>
              </w:rPr>
              <w:t>39.13</w:t>
            </w:r>
            <w:r>
              <w:rPr>
                <w:color w:val="0000FF"/>
                <w:sz w:val="24"/>
              </w:rPr>
              <w:fldChar w:fldCharType="end"/>
            </w:r>
            <w:r>
              <w:rPr>
                <w:sz w:val="24"/>
              </w:rPr>
              <w:t xml:space="preserve">, </w:t>
            </w:r>
            <w:r>
              <w:fldChar w:fldCharType="begin"/>
            </w:r>
            <w:r>
              <w:instrText xml:space="preserve"> HYPERLINK "consultantplus://offline/ref%3D0E8C51EFF77574B8234277044BEEA748D7360806AA52BC298B11C4BCAE67C42E22767A3C7E7066E5CC79E04C27B23DD779411446C0nA48H" \h </w:instrText>
            </w:r>
            <w:r>
              <w:fldChar w:fldCharType="separate"/>
            </w:r>
            <w:r>
              <w:rPr>
                <w:color w:val="0000FF"/>
                <w:sz w:val="24"/>
              </w:rPr>
              <w:t>39.16</w:t>
            </w:r>
            <w:r>
              <w:rPr>
                <w:color w:val="0000FF"/>
                <w:sz w:val="24"/>
              </w:rPr>
              <w:fldChar w:fldCharType="end"/>
            </w:r>
            <w:r>
              <w:rPr>
                <w:color w:val="0000FF"/>
                <w:sz w:val="24"/>
              </w:rPr>
              <w:t xml:space="preserve"> </w:t>
            </w:r>
            <w:r>
              <w:rPr>
                <w:sz w:val="24"/>
              </w:rPr>
              <w:t>Земельного</w:t>
            </w:r>
            <w:r>
              <w:rPr>
                <w:spacing w:val="-58"/>
                <w:sz w:val="24"/>
              </w:rPr>
              <w:t xml:space="preserve"> </w:t>
            </w:r>
            <w:r>
              <w:rPr>
                <w:sz w:val="24"/>
              </w:rPr>
              <w:t>кодекса Российской</w:t>
            </w:r>
            <w:r>
              <w:rPr>
                <w:spacing w:val="1"/>
                <w:sz w:val="24"/>
              </w:rPr>
              <w:t xml:space="preserve"> </w:t>
            </w:r>
            <w:r>
              <w:rPr>
                <w:sz w:val="24"/>
              </w:rPr>
              <w:t>Федерации</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3</w:t>
            </w:r>
          </w:p>
        </w:tc>
        <w:tc>
          <w:tcPr>
            <w:tcW w:w="2381" w:type="dxa"/>
            <w:gridSpan w:val="2"/>
          </w:tcPr>
          <w:p>
            <w:pPr>
              <w:pStyle w:val="8"/>
              <w:spacing w:before="95"/>
              <w:ind w:left="139" w:right="136" w:firstLine="5"/>
              <w:jc w:val="center"/>
              <w:rPr>
                <w:sz w:val="24"/>
              </w:rPr>
            </w:pPr>
            <w:r>
              <w:fldChar w:fldCharType="begin"/>
            </w:r>
            <w:r>
              <w:instrText xml:space="preserve"> HYPERLINK "consultantplus://offline/ref%3D0E8C51EFF77574B8234277044BEEA748D03E0D07A25EBC298B11C4BCAE67C42E22767A3278776CBAC96CF11428B82BC97A5C0844C2A8n74BH" \h </w:instrText>
            </w:r>
            <w:r>
              <w:fldChar w:fldCharType="separate"/>
            </w:r>
            <w:r>
              <w:rPr>
                <w:color w:val="0000FF"/>
                <w:sz w:val="24"/>
              </w:rPr>
              <w:t>статьи 7.32.4</w:t>
            </w:r>
            <w:r>
              <w:rPr>
                <w:color w:val="0000FF"/>
                <w:sz w:val="24"/>
              </w:rPr>
              <w:fldChar w:fldCharType="end"/>
            </w:r>
            <w:r>
              <w:rPr>
                <w:sz w:val="24"/>
              </w:rPr>
              <w:t xml:space="preserve">, </w:t>
            </w:r>
            <w:r>
              <w:fldChar w:fldCharType="begin"/>
            </w:r>
            <w:r>
              <w:instrText xml:space="preserve"> HYPERLINK "consultantplus://offline/ref%3D0E8C51EFF77574B8234277044BEEA748D03E0D07A25EBC298B11C4BCAE67C42E22767A3078776FBAC96CF11428B82BC97A5C0844C2A8n74BH" \h </w:instrText>
            </w:r>
            <w:r>
              <w:fldChar w:fldCharType="separate"/>
            </w:r>
            <w:r>
              <w:rPr>
                <w:color w:val="0000FF"/>
                <w:sz w:val="24"/>
              </w:rPr>
              <w:t>19.9</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gridSpan w:val="2"/>
          </w:tcPr>
          <w:p>
            <w:pPr>
              <w:pStyle w:val="8"/>
              <w:spacing w:before="95"/>
              <w:ind w:left="75" w:right="64"/>
              <w:jc w:val="center"/>
              <w:rPr>
                <w:sz w:val="24"/>
              </w:rPr>
            </w:pPr>
            <w:r>
              <w:rPr>
                <w:sz w:val="24"/>
              </w:rPr>
              <w:t>3.49</w:t>
            </w:r>
          </w:p>
        </w:tc>
        <w:tc>
          <w:tcPr>
            <w:tcW w:w="3401" w:type="dxa"/>
            <w:gridSpan w:val="2"/>
          </w:tcPr>
          <w:p>
            <w:pPr>
              <w:pStyle w:val="8"/>
              <w:spacing w:before="95"/>
              <w:ind w:left="64" w:right="49"/>
              <w:jc w:val="both"/>
              <w:rPr>
                <w:sz w:val="24"/>
              </w:rPr>
            </w:pPr>
            <w:r>
              <w:rPr>
                <w:sz w:val="24"/>
              </w:rPr>
              <w:t>Несоблюдение</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порядка</w:t>
            </w:r>
            <w:r>
              <w:rPr>
                <w:spacing w:val="1"/>
                <w:sz w:val="24"/>
              </w:rPr>
              <w:t xml:space="preserve"> </w:t>
            </w:r>
            <w:r>
              <w:rPr>
                <w:sz w:val="24"/>
              </w:rPr>
              <w:t>изъятия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для</w:t>
            </w:r>
            <w:r>
              <w:rPr>
                <w:rFonts w:hint="default"/>
                <w:sz w:val="24"/>
                <w:lang w:val="ru-RU"/>
              </w:rPr>
              <w:t xml:space="preserve"> </w:t>
            </w:r>
            <w:r>
              <w:rPr>
                <w:spacing w:val="2"/>
                <w:sz w:val="24"/>
              </w:rPr>
              <w:t xml:space="preserve"> </w:t>
            </w:r>
            <w:r>
              <w:rPr>
                <w:sz w:val="24"/>
              </w:rPr>
              <w:t>государственных</w:t>
            </w:r>
            <w:r>
              <w:rPr>
                <w:rFonts w:hint="default"/>
                <w:sz w:val="24"/>
                <w:lang w:val="ru-RU"/>
              </w:rPr>
              <w:t xml:space="preserve"> </w:t>
            </w:r>
            <w:r>
              <w:rPr>
                <w:sz w:val="24"/>
              </w:rPr>
              <w:t>или</w:t>
            </w:r>
            <w:r>
              <w:rPr>
                <w:spacing w:val="-5"/>
                <w:sz w:val="24"/>
              </w:rPr>
              <w:t xml:space="preserve"> </w:t>
            </w:r>
            <w:r>
              <w:rPr>
                <w:sz w:val="24"/>
              </w:rPr>
              <w:t>муниципальных</w:t>
            </w:r>
            <w:r>
              <w:rPr>
                <w:spacing w:val="-4"/>
                <w:sz w:val="24"/>
              </w:rPr>
              <w:t xml:space="preserve"> </w:t>
            </w:r>
            <w:r>
              <w:rPr>
                <w:sz w:val="24"/>
              </w:rPr>
              <w:t>нужд</w:t>
            </w:r>
          </w:p>
        </w:tc>
        <w:tc>
          <w:tcPr>
            <w:tcW w:w="3121" w:type="dxa"/>
            <w:gridSpan w:val="2"/>
          </w:tcPr>
          <w:p>
            <w:pPr>
              <w:pStyle w:val="8"/>
              <w:spacing w:before="92"/>
              <w:ind w:left="330" w:right="302" w:firstLine="408"/>
              <w:rPr>
                <w:sz w:val="24"/>
              </w:rPr>
            </w:pPr>
            <w:r>
              <w:fldChar w:fldCharType="begin"/>
            </w:r>
            <w:r>
              <w:instrText xml:space="preserve"> HYPERLINK "consultantplus://offline/ref%3D0E8C51EFF77574B8234277044BEEA748D7360806AA52BC298B11C4BCAE67C42E22767A357D7669BAC96CF11428B82BC97A5C0844C2A8n74BH" \h </w:instrText>
            </w:r>
            <w:r>
              <w:fldChar w:fldCharType="separate"/>
            </w:r>
            <w:r>
              <w:rPr>
                <w:color w:val="0000FF"/>
                <w:sz w:val="24"/>
              </w:rPr>
              <w:t xml:space="preserve">статья 49 </w:t>
            </w:r>
            <w:r>
              <w:rPr>
                <w:color w:val="0000FF"/>
                <w:sz w:val="24"/>
              </w:rPr>
              <w:fldChar w:fldCharType="end"/>
            </w:r>
            <w:r>
              <w:rPr>
                <w:sz w:val="24"/>
              </w:rPr>
              <w:t>Земельного</w:t>
            </w:r>
            <w:r>
              <w:rPr>
                <w:spacing w:val="-58"/>
                <w:sz w:val="24"/>
              </w:rPr>
              <w:t xml:space="preserve"> </w:t>
            </w:r>
            <w:r>
              <w:rPr>
                <w:sz w:val="24"/>
              </w:rPr>
              <w:t>кодекса Российской</w:t>
            </w:r>
            <w:r>
              <w:rPr>
                <w:spacing w:val="1"/>
                <w:sz w:val="24"/>
              </w:rPr>
              <w:t xml:space="preserve"> </w:t>
            </w:r>
            <w:r>
              <w:rPr>
                <w:sz w:val="24"/>
              </w:rPr>
              <w:t>Федерации;</w:t>
            </w:r>
            <w:r>
              <w:fldChar w:fldCharType="begin"/>
            </w:r>
            <w:r>
              <w:instrText xml:space="preserve"> HYPERLINK "consultantplus://offline/ref%3D0E8C51EFF77574B8234277044BEEA748D03E0C04AA5DBC298B11C4BCAE67C42E22767A357F7468B59669E40570B721DF645F1558C0AA7Bn447H" \h </w:instrText>
            </w:r>
            <w:r>
              <w:fldChar w:fldCharType="separate"/>
            </w:r>
            <w:r>
              <w:rPr>
                <w:color w:val="0000FF"/>
                <w:sz w:val="24"/>
              </w:rPr>
              <w:t xml:space="preserve">статьи 279 </w:t>
            </w:r>
            <w:r>
              <w:rPr>
                <w:color w:val="0000FF"/>
                <w:sz w:val="24"/>
              </w:rPr>
              <w:fldChar w:fldCharType="end"/>
            </w:r>
            <w:r>
              <w:rPr>
                <w:sz w:val="24"/>
              </w:rPr>
              <w:t xml:space="preserve">- </w:t>
            </w:r>
            <w:r>
              <w:fldChar w:fldCharType="begin"/>
            </w:r>
            <w:r>
              <w:instrText xml:space="preserve"> HYPERLINK "consultantplus://offline/ref%3D0E8C51EFF77574B8234277044BEEA748D03E0C04AA5DBC298B11C4BCAE67C42E22767A357F746AB29669E40570B721DF645F1558C0AA7Bn447H" \h </w:instrText>
            </w:r>
            <w:r>
              <w:fldChar w:fldCharType="separate"/>
            </w:r>
            <w:r>
              <w:rPr>
                <w:color w:val="0000FF"/>
                <w:sz w:val="24"/>
              </w:rPr>
              <w:t>282</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58"/>
                <w:sz w:val="24"/>
              </w:rPr>
              <w:t xml:space="preserve"> </w:t>
            </w:r>
            <w:r>
              <w:fldChar w:fldCharType="begin"/>
            </w:r>
            <w:r>
              <w:instrText xml:space="preserve"> HYPERLINK "consultantplus://offline/ref%3D0E8C51EFF77574B8234277044BEEA748D63E0C05A85CBC298B11C4BCAE67C42E22767A357F7068B39D36E11061EF2ED572411645DCA87947n548H" \h </w:instrText>
            </w:r>
            <w:r>
              <w:fldChar w:fldCharType="separate"/>
            </w:r>
            <w:r>
              <w:rPr>
                <w:color w:val="0000FF"/>
                <w:sz w:val="24"/>
              </w:rPr>
              <w:t>статья</w:t>
            </w:r>
            <w:r>
              <w:rPr>
                <w:color w:val="0000FF"/>
                <w:spacing w:val="-2"/>
                <w:sz w:val="24"/>
              </w:rPr>
              <w:t xml:space="preserve"> </w:t>
            </w:r>
            <w:r>
              <w:rPr>
                <w:color w:val="0000FF"/>
                <w:sz w:val="24"/>
              </w:rPr>
              <w:t>15</w:t>
            </w:r>
            <w:r>
              <w:rPr>
                <w:color w:val="0000FF"/>
                <w:spacing w:val="-1"/>
                <w:sz w:val="24"/>
              </w:rPr>
              <w:t xml:space="preserve"> </w:t>
            </w:r>
            <w:r>
              <w:rPr>
                <w:color w:val="0000FF"/>
                <w:spacing w:val="-1"/>
                <w:sz w:val="24"/>
              </w:rPr>
              <w:fldChar w:fldCharType="end"/>
            </w:r>
            <w:r>
              <w:rPr>
                <w:sz w:val="24"/>
              </w:rPr>
              <w:t>Федерального</w:t>
            </w:r>
          </w:p>
          <w:p>
            <w:pPr>
              <w:pStyle w:val="8"/>
              <w:spacing w:before="95"/>
              <w:ind w:left="120" w:right="109"/>
              <w:jc w:val="center"/>
              <w:rPr>
                <w:sz w:val="24"/>
              </w:rPr>
            </w:pPr>
            <w:r>
              <w:rPr>
                <w:sz w:val="24"/>
              </w:rPr>
              <w:t>закона</w:t>
            </w:r>
            <w:r>
              <w:rPr>
                <w:spacing w:val="-3"/>
                <w:sz w:val="24"/>
              </w:rPr>
              <w:t xml:space="preserve"> </w:t>
            </w:r>
            <w:r>
              <w:rPr>
                <w:sz w:val="24"/>
              </w:rPr>
              <w:t>от</w:t>
            </w:r>
            <w:r>
              <w:rPr>
                <w:spacing w:val="-1"/>
                <w:sz w:val="24"/>
              </w:rPr>
              <w:t xml:space="preserve"> </w:t>
            </w:r>
            <w:r>
              <w:rPr>
                <w:sz w:val="24"/>
              </w:rPr>
              <w:t>1</w:t>
            </w:r>
            <w:r>
              <w:rPr>
                <w:spacing w:val="-1"/>
                <w:sz w:val="24"/>
              </w:rPr>
              <w:t xml:space="preserve"> </w:t>
            </w:r>
            <w:r>
              <w:rPr>
                <w:sz w:val="24"/>
              </w:rPr>
              <w:t>декабря</w:t>
            </w:r>
            <w:r>
              <w:rPr>
                <w:spacing w:val="-1"/>
                <w:sz w:val="24"/>
              </w:rPr>
              <w:t xml:space="preserve"> </w:t>
            </w:r>
            <w:r>
              <w:rPr>
                <w:sz w:val="24"/>
              </w:rPr>
              <w:t>2007</w:t>
            </w:r>
            <w:r>
              <w:rPr>
                <w:spacing w:val="-1"/>
                <w:sz w:val="24"/>
              </w:rPr>
              <w:t xml:space="preserve"> </w:t>
            </w:r>
            <w:r>
              <w:rPr>
                <w:sz w:val="24"/>
              </w:rPr>
              <w:t>г.</w:t>
            </w:r>
            <w:r>
              <w:rPr>
                <w:spacing w:val="-2"/>
                <w:sz w:val="24"/>
              </w:rPr>
              <w:t xml:space="preserve"> </w:t>
            </w:r>
            <w:r>
              <w:rPr>
                <w:sz w:val="24"/>
              </w:rPr>
              <w:t>N</w:t>
            </w:r>
            <w:r>
              <w:rPr>
                <w:spacing w:val="-57"/>
                <w:sz w:val="24"/>
              </w:rPr>
              <w:t xml:space="preserve"> </w:t>
            </w:r>
            <w:r>
              <w:rPr>
                <w:sz w:val="24"/>
              </w:rPr>
              <w:t>310-ФЗ "Об организации и о</w:t>
            </w:r>
            <w:r>
              <w:rPr>
                <w:spacing w:val="1"/>
                <w:sz w:val="24"/>
              </w:rPr>
              <w:t xml:space="preserve"> </w:t>
            </w:r>
            <w:r>
              <w:rPr>
                <w:sz w:val="24"/>
              </w:rPr>
              <w:t>проведении XXII</w:t>
            </w:r>
            <w:r>
              <w:rPr>
                <w:spacing w:val="1"/>
                <w:sz w:val="24"/>
              </w:rPr>
              <w:t xml:space="preserve"> </w:t>
            </w:r>
            <w:r>
              <w:rPr>
                <w:sz w:val="24"/>
              </w:rPr>
              <w:t>Олимпийских зимних игр и</w:t>
            </w:r>
            <w:r>
              <w:rPr>
                <w:spacing w:val="1"/>
                <w:sz w:val="24"/>
              </w:rPr>
              <w:t xml:space="preserve"> </w:t>
            </w:r>
            <w:r>
              <w:rPr>
                <w:sz w:val="24"/>
              </w:rPr>
              <w:t>XI Паралимпийских зимних</w:t>
            </w:r>
            <w:r>
              <w:rPr>
                <w:spacing w:val="1"/>
                <w:sz w:val="24"/>
              </w:rPr>
              <w:t xml:space="preserve"> </w:t>
            </w:r>
            <w:r>
              <w:rPr>
                <w:sz w:val="24"/>
              </w:rPr>
              <w:t>игр 2014 года в городе Сочи,</w:t>
            </w:r>
            <w:r>
              <w:rPr>
                <w:spacing w:val="-57"/>
                <w:sz w:val="24"/>
              </w:rPr>
              <w:t xml:space="preserve"> </w:t>
            </w:r>
            <w:r>
              <w:rPr>
                <w:sz w:val="24"/>
              </w:rPr>
              <w:t>развитии города Сочи как</w:t>
            </w:r>
            <w:r>
              <w:rPr>
                <w:spacing w:val="1"/>
                <w:sz w:val="24"/>
              </w:rPr>
              <w:t xml:space="preserve"> </w:t>
            </w:r>
            <w:r>
              <w:rPr>
                <w:sz w:val="24"/>
              </w:rPr>
              <w:t>горноклиматического</w:t>
            </w:r>
            <w:r>
              <w:rPr>
                <w:spacing w:val="1"/>
                <w:sz w:val="24"/>
              </w:rPr>
              <w:t xml:space="preserve"> </w:t>
            </w:r>
            <w:r>
              <w:rPr>
                <w:sz w:val="24"/>
              </w:rPr>
              <w:t>курорта и внесении</w:t>
            </w:r>
            <w:r>
              <w:rPr>
                <w:spacing w:val="1"/>
                <w:sz w:val="24"/>
              </w:rPr>
              <w:t xml:space="preserve"> </w:t>
            </w:r>
            <w:r>
              <w:rPr>
                <w:sz w:val="24"/>
              </w:rPr>
              <w:t>изменений в отдельные</w:t>
            </w:r>
            <w:r>
              <w:rPr>
                <w:spacing w:val="1"/>
                <w:sz w:val="24"/>
              </w:rPr>
              <w:t xml:space="preserve"> </w:t>
            </w:r>
            <w:r>
              <w:rPr>
                <w:sz w:val="24"/>
              </w:rPr>
              <w:t>законодательные акты</w:t>
            </w:r>
            <w:r>
              <w:rPr>
                <w:spacing w:val="1"/>
                <w:sz w:val="24"/>
              </w:rPr>
              <w:t xml:space="preserve"> </w:t>
            </w:r>
            <w:r>
              <w:rPr>
                <w:sz w:val="24"/>
              </w:rPr>
              <w:t>Российской</w:t>
            </w:r>
            <w:r>
              <w:rPr>
                <w:spacing w:val="-1"/>
                <w:sz w:val="24"/>
              </w:rPr>
              <w:t xml:space="preserve"> </w:t>
            </w:r>
            <w:r>
              <w:rPr>
                <w:sz w:val="24"/>
              </w:rPr>
              <w:t>Федерации"</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850" w:type="dxa"/>
            <w:gridSpan w:val="2"/>
          </w:tcPr>
          <w:p>
            <w:pPr>
              <w:pStyle w:val="8"/>
              <w:spacing w:before="92"/>
              <w:ind w:left="75" w:right="64"/>
              <w:jc w:val="center"/>
              <w:rPr>
                <w:sz w:val="24"/>
              </w:rPr>
            </w:pPr>
            <w:r>
              <w:rPr>
                <w:sz w:val="24"/>
              </w:rPr>
              <w:t>3.50</w:t>
            </w:r>
          </w:p>
        </w:tc>
        <w:tc>
          <w:tcPr>
            <w:tcW w:w="3401" w:type="dxa"/>
            <w:gridSpan w:val="2"/>
          </w:tcPr>
          <w:p>
            <w:pPr>
              <w:pStyle w:val="8"/>
              <w:tabs>
                <w:tab w:val="left" w:pos="2000"/>
              </w:tabs>
              <w:spacing w:before="92"/>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подготовке,</w:t>
            </w:r>
            <w:r>
              <w:rPr>
                <w:sz w:val="24"/>
              </w:rPr>
              <w:tab/>
            </w:r>
            <w:r>
              <w:rPr>
                <w:spacing w:val="-1"/>
                <w:sz w:val="24"/>
              </w:rPr>
              <w:t>заключению,</w:t>
            </w:r>
            <w:r>
              <w:rPr>
                <w:spacing w:val="-58"/>
                <w:sz w:val="24"/>
              </w:rPr>
              <w:t xml:space="preserve"> </w:t>
            </w:r>
            <w:r>
              <w:rPr>
                <w:sz w:val="24"/>
              </w:rPr>
              <w:t>исполнению</w:t>
            </w:r>
            <w:r>
              <w:rPr>
                <w:spacing w:val="1"/>
                <w:sz w:val="24"/>
              </w:rPr>
              <w:t xml:space="preserve"> </w:t>
            </w:r>
            <w:r>
              <w:rPr>
                <w:sz w:val="24"/>
              </w:rPr>
              <w:t>и</w:t>
            </w:r>
            <w:r>
              <w:rPr>
                <w:spacing w:val="1"/>
                <w:sz w:val="24"/>
              </w:rPr>
              <w:t xml:space="preserve"> </w:t>
            </w:r>
            <w:r>
              <w:rPr>
                <w:sz w:val="24"/>
              </w:rPr>
              <w:t>прекращению</w:t>
            </w:r>
            <w:r>
              <w:rPr>
                <w:spacing w:val="1"/>
                <w:sz w:val="24"/>
              </w:rPr>
              <w:t xml:space="preserve"> </w:t>
            </w:r>
            <w:r>
              <w:rPr>
                <w:sz w:val="24"/>
              </w:rPr>
              <w:t>концессионного</w:t>
            </w:r>
            <w:r>
              <w:rPr>
                <w:spacing w:val="-2"/>
                <w:sz w:val="24"/>
              </w:rPr>
              <w:t xml:space="preserve"> </w:t>
            </w:r>
            <w:r>
              <w:rPr>
                <w:sz w:val="24"/>
              </w:rPr>
              <w:t>соглашения</w:t>
            </w:r>
          </w:p>
        </w:tc>
        <w:tc>
          <w:tcPr>
            <w:tcW w:w="3121" w:type="dxa"/>
            <w:gridSpan w:val="2"/>
          </w:tcPr>
          <w:p>
            <w:pPr>
              <w:pStyle w:val="8"/>
              <w:spacing w:before="92"/>
              <w:ind w:left="52" w:right="42"/>
              <w:jc w:val="center"/>
              <w:rPr>
                <w:sz w:val="24"/>
              </w:rPr>
            </w:pPr>
            <w:r>
              <w:fldChar w:fldCharType="begin"/>
            </w:r>
            <w:r>
              <w:instrText xml:space="preserve"> HYPERLINK "consultantplus://offline/ref%3D0E8C51EFF77574B8234277044BEEA748D03F0902A35CBC298B11C4BCAE67C42E22767A357F706CB49F36E11061EF2ED572411645DCA87947n548H" \h </w:instrText>
            </w:r>
            <w:r>
              <w:fldChar w:fldCharType="separate"/>
            </w:r>
            <w:r>
              <w:rPr>
                <w:color w:val="0000FF"/>
                <w:sz w:val="24"/>
              </w:rPr>
              <w:t xml:space="preserve">глава 3 </w:t>
            </w:r>
            <w:r>
              <w:rPr>
                <w:color w:val="0000FF"/>
                <w:sz w:val="24"/>
              </w:rPr>
              <w:fldChar w:fldCharType="end"/>
            </w:r>
            <w:r>
              <w:rPr>
                <w:sz w:val="24"/>
              </w:rPr>
              <w:t>Федерального закона</w:t>
            </w:r>
            <w:r>
              <w:rPr>
                <w:spacing w:val="-57"/>
                <w:sz w:val="24"/>
              </w:rPr>
              <w:t xml:space="preserve"> </w:t>
            </w:r>
            <w:r>
              <w:rPr>
                <w:sz w:val="24"/>
              </w:rPr>
              <w:t>от 21 июля 2005 г. N 115-ФЗ</w:t>
            </w:r>
            <w:r>
              <w:rPr>
                <w:spacing w:val="-57"/>
                <w:sz w:val="24"/>
              </w:rPr>
              <w:t xml:space="preserve"> </w:t>
            </w:r>
            <w:r>
              <w:rPr>
                <w:sz w:val="24"/>
              </w:rPr>
              <w:t>"О концессионных</w:t>
            </w:r>
            <w:r>
              <w:rPr>
                <w:spacing w:val="1"/>
                <w:sz w:val="24"/>
              </w:rPr>
              <w:t xml:space="preserve"> </w:t>
            </w:r>
            <w:r>
              <w:rPr>
                <w:sz w:val="24"/>
              </w:rPr>
              <w:t>соглашениях"</w:t>
            </w:r>
          </w:p>
        </w:tc>
        <w:tc>
          <w:tcPr>
            <w:tcW w:w="1134" w:type="dxa"/>
            <w:gridSpan w:val="2"/>
          </w:tcPr>
          <w:p>
            <w:pPr>
              <w:pStyle w:val="8"/>
              <w:spacing w:before="92"/>
              <w:ind w:left="229"/>
              <w:rPr>
                <w:sz w:val="24"/>
              </w:rPr>
            </w:pPr>
            <w:r>
              <w:rPr>
                <w:sz w:val="24"/>
              </w:rPr>
              <w:t>кол-во</w:t>
            </w:r>
          </w:p>
        </w:tc>
        <w:tc>
          <w:tcPr>
            <w:tcW w:w="850" w:type="dxa"/>
            <w:gridSpan w:val="2"/>
          </w:tcPr>
          <w:p>
            <w:pPr>
              <w:pStyle w:val="8"/>
              <w:spacing w:before="92"/>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gridSpan w:val="2"/>
          </w:tcPr>
          <w:p>
            <w:pPr>
              <w:pStyle w:val="8"/>
              <w:spacing w:before="95"/>
              <w:ind w:left="75" w:right="64"/>
              <w:jc w:val="center"/>
              <w:rPr>
                <w:sz w:val="24"/>
              </w:rPr>
            </w:pPr>
            <w:r>
              <w:rPr>
                <w:sz w:val="24"/>
              </w:rPr>
              <w:t>3.51</w:t>
            </w:r>
          </w:p>
        </w:tc>
        <w:tc>
          <w:tcPr>
            <w:tcW w:w="3401" w:type="dxa"/>
            <w:gridSpan w:val="2"/>
          </w:tcPr>
          <w:p>
            <w:pPr>
              <w:pStyle w:val="8"/>
              <w:tabs>
                <w:tab w:val="left" w:pos="2307"/>
                <w:tab w:val="left" w:pos="2765"/>
              </w:tabs>
              <w:spacing w:before="95"/>
              <w:ind w:left="64" w:right="48"/>
              <w:jc w:val="both"/>
              <w:rPr>
                <w:sz w:val="24"/>
              </w:rPr>
            </w:pPr>
            <w:r>
              <w:rPr>
                <w:sz w:val="24"/>
              </w:rPr>
              <w:t>Нарушение</w:t>
            </w:r>
            <w:r>
              <w:rPr>
                <w:sz w:val="24"/>
              </w:rPr>
              <w:tab/>
            </w:r>
            <w:r>
              <w:rPr>
                <w:sz w:val="24"/>
              </w:rPr>
              <w:tab/>
            </w:r>
            <w:r>
              <w:rPr>
                <w:spacing w:val="-1"/>
                <w:sz w:val="24"/>
              </w:rPr>
              <w:t>права</w:t>
            </w:r>
            <w:r>
              <w:rPr>
                <w:spacing w:val="-58"/>
                <w:sz w:val="24"/>
              </w:rPr>
              <w:t xml:space="preserve"> </w:t>
            </w:r>
            <w:r>
              <w:rPr>
                <w:sz w:val="24"/>
              </w:rPr>
              <w:t>собственности</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pacing w:val="-1"/>
                <w:sz w:val="24"/>
              </w:rPr>
              <w:t>субъектов</w:t>
            </w:r>
          </w:p>
          <w:p>
            <w:pPr>
              <w:pStyle w:val="8"/>
              <w:tabs>
                <w:tab w:val="left" w:pos="2146"/>
              </w:tabs>
              <w:ind w:left="64"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муниципальных</w:t>
            </w:r>
            <w:r>
              <w:rPr>
                <w:spacing w:val="61"/>
                <w:sz w:val="24"/>
              </w:rPr>
              <w:t xml:space="preserve"> </w:t>
            </w:r>
            <w:r>
              <w:rPr>
                <w:sz w:val="24"/>
              </w:rPr>
              <w:t>образований</w:t>
            </w:r>
            <w:r>
              <w:rPr>
                <w:spacing w:val="-57"/>
                <w:sz w:val="24"/>
              </w:rPr>
              <w:t xml:space="preserve"> </w:t>
            </w:r>
            <w:r>
              <w:rPr>
                <w:sz w:val="24"/>
              </w:rPr>
              <w:t>на</w:t>
            </w:r>
            <w:r>
              <w:rPr>
                <w:spacing w:val="1"/>
                <w:sz w:val="24"/>
              </w:rPr>
              <w:t xml:space="preserve"> </w:t>
            </w:r>
            <w:r>
              <w:rPr>
                <w:sz w:val="24"/>
              </w:rPr>
              <w:t>драгоценные</w:t>
            </w:r>
            <w:r>
              <w:rPr>
                <w:spacing w:val="1"/>
                <w:sz w:val="24"/>
              </w:rPr>
              <w:t xml:space="preserve"> </w:t>
            </w:r>
            <w:r>
              <w:rPr>
                <w:sz w:val="24"/>
              </w:rPr>
              <w:t>металлы</w:t>
            </w:r>
            <w:r>
              <w:rPr>
                <w:spacing w:val="1"/>
                <w:sz w:val="24"/>
              </w:rPr>
              <w:t xml:space="preserve"> </w:t>
            </w:r>
            <w:r>
              <w:rPr>
                <w:sz w:val="24"/>
              </w:rPr>
              <w:t>и</w:t>
            </w:r>
            <w:r>
              <w:rPr>
                <w:spacing w:val="1"/>
                <w:sz w:val="24"/>
              </w:rPr>
              <w:t xml:space="preserve"> </w:t>
            </w:r>
            <w:r>
              <w:rPr>
                <w:sz w:val="24"/>
              </w:rPr>
              <w:t>драгоценные</w:t>
            </w:r>
            <w:r>
              <w:rPr>
                <w:spacing w:val="-3"/>
                <w:sz w:val="24"/>
              </w:rPr>
              <w:t xml:space="preserve"> </w:t>
            </w:r>
            <w:r>
              <w:rPr>
                <w:sz w:val="24"/>
              </w:rPr>
              <w:t>камни</w:t>
            </w:r>
          </w:p>
        </w:tc>
        <w:tc>
          <w:tcPr>
            <w:tcW w:w="3121" w:type="dxa"/>
            <w:gridSpan w:val="2"/>
          </w:tcPr>
          <w:p>
            <w:pPr>
              <w:pStyle w:val="8"/>
              <w:spacing w:before="95"/>
              <w:ind w:left="109" w:right="100" w:firstLine="3"/>
              <w:jc w:val="center"/>
              <w:rPr>
                <w:sz w:val="24"/>
              </w:rPr>
            </w:pPr>
            <w:r>
              <w:fldChar w:fldCharType="begin"/>
            </w:r>
            <w:r>
              <w:instrText xml:space="preserve"> HYPERLINK "consultantplus://offline/ref%3D0E8C51EFF77574B8234277044BEEA748D7370A0EA259BC298B11C4BCAE67C42E22767A357F706DB29A36E11061EF2ED572411645DCA87947n548H" \h </w:instrText>
            </w:r>
            <w:r>
              <w:fldChar w:fldCharType="separate"/>
            </w:r>
            <w:r>
              <w:rPr>
                <w:color w:val="0000FF"/>
                <w:sz w:val="24"/>
              </w:rPr>
              <w:t xml:space="preserve">статья 2 </w:t>
            </w:r>
            <w:r>
              <w:rPr>
                <w:color w:val="0000FF"/>
                <w:sz w:val="24"/>
              </w:rPr>
              <w:fldChar w:fldCharType="end"/>
            </w:r>
            <w:r>
              <w:rPr>
                <w:sz w:val="24"/>
              </w:rPr>
              <w:t>Федерального</w:t>
            </w:r>
            <w:r>
              <w:rPr>
                <w:spacing w:val="1"/>
                <w:sz w:val="24"/>
              </w:rPr>
              <w:t xml:space="preserve"> </w:t>
            </w:r>
            <w:r>
              <w:rPr>
                <w:sz w:val="24"/>
              </w:rPr>
              <w:t>закона от 26 марта 1998 г. N</w:t>
            </w:r>
            <w:r>
              <w:rPr>
                <w:spacing w:val="-58"/>
                <w:sz w:val="24"/>
              </w:rPr>
              <w:t xml:space="preserve"> </w:t>
            </w:r>
            <w:r>
              <w:rPr>
                <w:sz w:val="24"/>
              </w:rPr>
              <w:t>41-ФЗ "О драгоценных</w:t>
            </w:r>
            <w:r>
              <w:rPr>
                <w:spacing w:val="1"/>
                <w:sz w:val="24"/>
              </w:rPr>
              <w:t xml:space="preserve"> </w:t>
            </w:r>
            <w:r>
              <w:rPr>
                <w:sz w:val="24"/>
              </w:rPr>
              <w:t>металлах и драгоценных</w:t>
            </w:r>
            <w:r>
              <w:rPr>
                <w:spacing w:val="1"/>
                <w:sz w:val="24"/>
              </w:rPr>
              <w:t xml:space="preserve"> </w:t>
            </w:r>
            <w:r>
              <w:rPr>
                <w:sz w:val="24"/>
              </w:rPr>
              <w:t>камнях"</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gridSpan w:val="2"/>
          </w:tcPr>
          <w:p>
            <w:pPr>
              <w:pStyle w:val="8"/>
              <w:spacing w:before="95"/>
              <w:ind w:left="75" w:right="64"/>
              <w:jc w:val="center"/>
              <w:rPr>
                <w:sz w:val="24"/>
              </w:rPr>
            </w:pPr>
            <w:r>
              <w:rPr>
                <w:sz w:val="24"/>
              </w:rPr>
              <w:t>3.52</w:t>
            </w:r>
          </w:p>
        </w:tc>
        <w:tc>
          <w:tcPr>
            <w:tcW w:w="3401" w:type="dxa"/>
            <w:gridSpan w:val="2"/>
          </w:tcPr>
          <w:p>
            <w:pPr>
              <w:pStyle w:val="8"/>
              <w:tabs>
                <w:tab w:val="left" w:pos="2567"/>
              </w:tabs>
              <w:spacing w:before="95"/>
              <w:ind w:left="64" w:right="47"/>
              <w:jc w:val="both"/>
              <w:rPr>
                <w:rFonts w:hint="default"/>
                <w:sz w:val="24"/>
                <w:lang w:val="ru-RU"/>
              </w:rPr>
            </w:pPr>
            <w:r>
              <w:rPr>
                <w:sz w:val="24"/>
              </w:rPr>
              <w:t>Нарушение</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z w:val="24"/>
              </w:rPr>
              <w:tab/>
            </w:r>
            <w:r>
              <w:rPr>
                <w:spacing w:val="-1"/>
                <w:sz w:val="24"/>
              </w:rPr>
              <w:t>добычи</w:t>
            </w:r>
            <w:r>
              <w:rPr>
                <w:spacing w:val="-58"/>
                <w:sz w:val="24"/>
              </w:rPr>
              <w:t xml:space="preserve"> </w:t>
            </w:r>
            <w:r>
              <w:rPr>
                <w:sz w:val="24"/>
              </w:rPr>
              <w:t>драгоценных</w:t>
            </w:r>
            <w:r>
              <w:rPr>
                <w:spacing w:val="9"/>
                <w:sz w:val="24"/>
              </w:rPr>
              <w:t xml:space="preserve"> </w:t>
            </w:r>
            <w:r>
              <w:rPr>
                <w:sz w:val="24"/>
              </w:rPr>
              <w:t>металлов</w:t>
            </w:r>
            <w:r>
              <w:rPr>
                <w:spacing w:val="7"/>
                <w:sz w:val="24"/>
              </w:rPr>
              <w:t xml:space="preserve"> </w:t>
            </w:r>
            <w:r>
              <w:rPr>
                <w:sz w:val="24"/>
              </w:rPr>
              <w:t>и</w:t>
            </w:r>
            <w:r>
              <w:rPr>
                <w:rFonts w:hint="default"/>
                <w:sz w:val="24"/>
                <w:lang w:val="ru-RU"/>
              </w:rPr>
              <w:t xml:space="preserve"> </w:t>
            </w:r>
            <w:r>
              <w:rPr>
                <w:sz w:val="24"/>
              </w:rPr>
              <w:t>драгоценных</w:t>
            </w:r>
            <w:r>
              <w:rPr>
                <w:sz w:val="24"/>
              </w:rPr>
              <w:tab/>
            </w:r>
            <w:r>
              <w:rPr>
                <w:spacing w:val="-1"/>
                <w:sz w:val="24"/>
              </w:rPr>
              <w:t>камней</w:t>
            </w:r>
            <w:r>
              <w:rPr>
                <w:spacing w:val="-58"/>
                <w:sz w:val="24"/>
              </w:rPr>
              <w:t xml:space="preserve"> </w:t>
            </w:r>
            <w:r>
              <w:rPr>
                <w:sz w:val="24"/>
              </w:rPr>
              <w:t>субъектами</w:t>
            </w:r>
            <w:r>
              <w:rPr>
                <w:spacing w:val="1"/>
                <w:sz w:val="24"/>
              </w:rPr>
              <w:t xml:space="preserve"> </w:t>
            </w:r>
            <w:r>
              <w:rPr>
                <w:sz w:val="24"/>
              </w:rPr>
              <w:t>добычи</w:t>
            </w:r>
            <w:r>
              <w:rPr>
                <w:spacing w:val="1"/>
                <w:sz w:val="24"/>
              </w:rPr>
              <w:t xml:space="preserve"> </w:t>
            </w:r>
            <w:r>
              <w:rPr>
                <w:sz w:val="24"/>
              </w:rPr>
              <w:t>и</w:t>
            </w:r>
            <w:r>
              <w:rPr>
                <w:spacing w:val="1"/>
                <w:sz w:val="24"/>
              </w:rPr>
              <w:t xml:space="preserve"> </w:t>
            </w:r>
            <w:r>
              <w:rPr>
                <w:sz w:val="24"/>
              </w:rPr>
              <w:t>производства</w:t>
            </w:r>
            <w:r>
              <w:rPr>
                <w:spacing w:val="1"/>
                <w:sz w:val="24"/>
              </w:rPr>
              <w:t xml:space="preserve"> </w:t>
            </w:r>
            <w:r>
              <w:rPr>
                <w:sz w:val="24"/>
              </w:rPr>
              <w:t>драгоценных</w:t>
            </w:r>
            <w:r>
              <w:rPr>
                <w:spacing w:val="-57"/>
                <w:sz w:val="24"/>
              </w:rPr>
              <w:t xml:space="preserve"> </w:t>
            </w:r>
            <w:r>
              <w:rPr>
                <w:sz w:val="24"/>
              </w:rPr>
              <w:t>металлов</w:t>
            </w:r>
            <w:r>
              <w:rPr>
                <w:spacing w:val="1"/>
                <w:sz w:val="24"/>
              </w:rPr>
              <w:t xml:space="preserve"> </w:t>
            </w:r>
            <w:r>
              <w:rPr>
                <w:sz w:val="24"/>
              </w:rPr>
              <w:t>и</w:t>
            </w:r>
            <w:r>
              <w:rPr>
                <w:spacing w:val="61"/>
                <w:sz w:val="24"/>
              </w:rPr>
              <w:t xml:space="preserve"> </w:t>
            </w:r>
            <w:r>
              <w:rPr>
                <w:sz w:val="24"/>
              </w:rPr>
              <w:t>драгоценных</w:t>
            </w:r>
            <w:r>
              <w:rPr>
                <w:spacing w:val="-57"/>
                <w:sz w:val="24"/>
              </w:rPr>
              <w:t xml:space="preserve"> </w:t>
            </w:r>
            <w:r>
              <w:rPr>
                <w:sz w:val="24"/>
              </w:rPr>
              <w:t>камней</w:t>
            </w:r>
          </w:p>
        </w:tc>
        <w:tc>
          <w:tcPr>
            <w:tcW w:w="3121" w:type="dxa"/>
            <w:gridSpan w:val="2"/>
          </w:tcPr>
          <w:p>
            <w:pPr>
              <w:pStyle w:val="8"/>
              <w:spacing w:before="95"/>
              <w:ind w:left="109" w:right="100" w:firstLine="3"/>
              <w:jc w:val="center"/>
              <w:rPr>
                <w:rFonts w:hint="default"/>
                <w:sz w:val="24"/>
                <w:lang w:val="ru-RU"/>
              </w:rPr>
            </w:pPr>
            <w:r>
              <w:fldChar w:fldCharType="begin"/>
            </w:r>
            <w:r>
              <w:instrText xml:space="preserve"> HYPERLINK "consultantplus://offline/ref%3D0E8C51EFF77574B8234277044BEEA748D7370A0EA259BC298B11C4BCAE67C42E22767A32797B39E0D968B8432DA423D4645D1644nC40H" \h </w:instrText>
            </w:r>
            <w:r>
              <w:fldChar w:fldCharType="separate"/>
            </w:r>
            <w:r>
              <w:rPr>
                <w:color w:val="0000FF"/>
                <w:sz w:val="24"/>
              </w:rPr>
              <w:t xml:space="preserve">статья 4 </w:t>
            </w:r>
            <w:r>
              <w:rPr>
                <w:color w:val="0000FF"/>
                <w:sz w:val="24"/>
              </w:rPr>
              <w:fldChar w:fldCharType="end"/>
            </w:r>
            <w:r>
              <w:rPr>
                <w:sz w:val="24"/>
              </w:rPr>
              <w:t>Федерального</w:t>
            </w:r>
            <w:r>
              <w:rPr>
                <w:spacing w:val="1"/>
                <w:sz w:val="24"/>
              </w:rPr>
              <w:t xml:space="preserve"> </w:t>
            </w:r>
            <w:r>
              <w:rPr>
                <w:sz w:val="24"/>
              </w:rPr>
              <w:t>закона от 26 марта 1998 г. N</w:t>
            </w:r>
            <w:r>
              <w:rPr>
                <w:spacing w:val="-58"/>
                <w:sz w:val="24"/>
              </w:rPr>
              <w:t xml:space="preserve"> </w:t>
            </w:r>
            <w:r>
              <w:rPr>
                <w:sz w:val="24"/>
              </w:rPr>
              <w:t>41-ФЗ</w:t>
            </w:r>
            <w:r>
              <w:rPr>
                <w:spacing w:val="-2"/>
                <w:sz w:val="24"/>
              </w:rPr>
              <w:t xml:space="preserve"> </w:t>
            </w:r>
            <w:r>
              <w:rPr>
                <w:sz w:val="24"/>
              </w:rPr>
              <w:t>"О</w:t>
            </w:r>
            <w:r>
              <w:rPr>
                <w:spacing w:val="-2"/>
                <w:sz w:val="24"/>
              </w:rPr>
              <w:t xml:space="preserve"> </w:t>
            </w:r>
            <w:r>
              <w:rPr>
                <w:sz w:val="24"/>
              </w:rPr>
              <w:t>драгоценных</w:t>
            </w:r>
            <w:r>
              <w:rPr>
                <w:rFonts w:hint="default"/>
                <w:sz w:val="24"/>
                <w:lang w:val="ru-RU"/>
              </w:rPr>
              <w:t xml:space="preserve"> </w:t>
            </w:r>
            <w:r>
              <w:rPr>
                <w:sz w:val="24"/>
              </w:rPr>
              <w:t>металлах и драгоценных</w:t>
            </w:r>
            <w:r>
              <w:rPr>
                <w:spacing w:val="-58"/>
                <w:sz w:val="24"/>
              </w:rPr>
              <w:t xml:space="preserve"> </w:t>
            </w:r>
            <w:r>
              <w:rPr>
                <w:sz w:val="24"/>
              </w:rPr>
              <w:t>камнях"</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3</w:t>
            </w:r>
          </w:p>
        </w:tc>
        <w:tc>
          <w:tcPr>
            <w:tcW w:w="2381" w:type="dxa"/>
            <w:gridSpan w:val="2"/>
          </w:tcPr>
          <w:p>
            <w:pPr>
              <w:pStyle w:val="8"/>
              <w:spacing w:before="92"/>
              <w:ind w:left="76" w:right="71"/>
              <w:jc w:val="center"/>
              <w:rPr>
                <w:sz w:val="24"/>
              </w:rPr>
            </w:pPr>
            <w:r>
              <w:fldChar w:fldCharType="begin"/>
            </w:r>
            <w:r>
              <w:instrText xml:space="preserve"> HYPERLINK "consultantplus://offline/ref%3D0E8C51EFF77574B8234277044BEEA748D03E0D07A25EBC298B11C4BCAE67C42E22767A3D78716DBAC96CF11428B82BC97A5C0844C2A8n74BH" \h </w:instrText>
            </w:r>
            <w:r>
              <w:fldChar w:fldCharType="separate"/>
            </w:r>
            <w:r>
              <w:rPr>
                <w:color w:val="0000FF"/>
                <w:sz w:val="24"/>
              </w:rPr>
              <w:t xml:space="preserve">статьи 15.43 </w:t>
            </w:r>
            <w:r>
              <w:rPr>
                <w:color w:val="0000FF"/>
                <w:sz w:val="24"/>
              </w:rPr>
              <w:fldChar w:fldCharType="end"/>
            </w:r>
            <w:r>
              <w:rPr>
                <w:sz w:val="24"/>
              </w:rPr>
              <w:t xml:space="preserve">- </w:t>
            </w:r>
            <w:r>
              <w:fldChar w:fldCharType="begin"/>
            </w:r>
            <w:r>
              <w:instrText xml:space="preserve"> HYPERLINK "consultantplus://offline/ref%3D0E8C51EFF77574B8234277044BEEA748D03E0D07A25EBC298B11C4BCAE67C42E22767A3C76756DBAC96CF11428B82BC97A5C0844C2A8n74BH" \h </w:instrText>
            </w:r>
            <w:r>
              <w:fldChar w:fldCharType="separate"/>
            </w:r>
            <w:r>
              <w:rPr>
                <w:color w:val="0000FF"/>
                <w:sz w:val="24"/>
              </w:rPr>
              <w:t>15.45</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r>
              <w:rPr>
                <w:rFonts w:hint="default"/>
                <w:sz w:val="24"/>
                <w:lang w:val="ru-RU"/>
              </w:rPr>
              <w:t xml:space="preserve"> </w:t>
            </w:r>
            <w:r>
              <w:rPr>
                <w:sz w:val="24"/>
              </w:rPr>
              <w:t>административных</w:t>
            </w:r>
            <w:r>
              <w:rPr>
                <w:spacing w:val="-57"/>
                <w:sz w:val="24"/>
              </w:rPr>
              <w:t xml:space="preserve"> </w:t>
            </w:r>
            <w:r>
              <w:rPr>
                <w:sz w:val="24"/>
              </w:rPr>
              <w:t>правонарушениях</w:t>
            </w:r>
          </w:p>
          <w:p>
            <w:pPr>
              <w:pStyle w:val="8"/>
              <w:spacing w:before="95"/>
              <w:ind w:left="139" w:right="136" w:firstLine="5"/>
              <w:jc w:val="center"/>
              <w:rPr>
                <w:rFonts w:hint="default"/>
                <w:sz w:val="24"/>
                <w:lang w:val="ru-RU"/>
              </w:rPr>
            </w:pPr>
            <w:r>
              <w:rPr>
                <w:sz w:val="24"/>
              </w:rPr>
              <w:t>&lt;4&gt;</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5"/>
              <w:ind w:left="75" w:right="64"/>
              <w:jc w:val="center"/>
              <w:rPr>
                <w:sz w:val="24"/>
              </w:rPr>
            </w:pPr>
            <w:r>
              <w:rPr>
                <w:sz w:val="24"/>
              </w:rPr>
              <w:t>3.53</w:t>
            </w:r>
          </w:p>
        </w:tc>
        <w:tc>
          <w:tcPr>
            <w:tcW w:w="14572" w:type="dxa"/>
            <w:gridSpan w:val="14"/>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5"/>
              <w:ind w:left="75" w:right="64"/>
              <w:jc w:val="center"/>
              <w:rPr>
                <w:sz w:val="24"/>
              </w:rPr>
            </w:pPr>
            <w:r>
              <w:rPr>
                <w:sz w:val="24"/>
              </w:rPr>
              <w:t>3.54</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5"/>
              <w:ind w:left="75" w:right="64"/>
              <w:jc w:val="center"/>
              <w:rPr>
                <w:sz w:val="24"/>
              </w:rPr>
            </w:pPr>
            <w:r>
              <w:rPr>
                <w:sz w:val="24"/>
              </w:rPr>
              <w:t>3.55</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gridSpan w:val="2"/>
          </w:tcPr>
          <w:p>
            <w:pPr>
              <w:pStyle w:val="8"/>
              <w:spacing w:before="95"/>
              <w:ind w:left="75" w:right="64"/>
              <w:jc w:val="center"/>
              <w:rPr>
                <w:sz w:val="24"/>
              </w:rPr>
            </w:pPr>
            <w:r>
              <w:rPr>
                <w:sz w:val="24"/>
              </w:rPr>
              <w:t>3.56</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gridSpan w:val="2"/>
          </w:tcPr>
          <w:p>
            <w:pPr>
              <w:pStyle w:val="8"/>
              <w:spacing w:before="93"/>
              <w:ind w:left="75" w:right="64"/>
              <w:jc w:val="center"/>
              <w:rPr>
                <w:sz w:val="24"/>
              </w:rPr>
            </w:pPr>
            <w:r>
              <w:rPr>
                <w:sz w:val="24"/>
              </w:rPr>
              <w:t>3.57</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2"/>
              <w:ind w:left="75" w:right="64"/>
              <w:jc w:val="center"/>
              <w:rPr>
                <w:sz w:val="24"/>
              </w:rPr>
            </w:pPr>
            <w:r>
              <w:rPr>
                <w:sz w:val="24"/>
              </w:rPr>
              <w:t>3.58</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2"/>
              <w:ind w:left="75" w:right="64"/>
              <w:jc w:val="center"/>
              <w:rPr>
                <w:sz w:val="24"/>
              </w:rPr>
            </w:pPr>
            <w:r>
              <w:rPr>
                <w:sz w:val="24"/>
              </w:rPr>
              <w:t>3.59</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8" w:hRule="atLeast"/>
        </w:trPr>
        <w:tc>
          <w:tcPr>
            <w:tcW w:w="850" w:type="dxa"/>
            <w:gridSpan w:val="2"/>
          </w:tcPr>
          <w:p>
            <w:pPr>
              <w:pStyle w:val="8"/>
              <w:spacing w:before="95"/>
              <w:ind w:left="75" w:right="64"/>
              <w:jc w:val="center"/>
              <w:rPr>
                <w:sz w:val="24"/>
              </w:rPr>
            </w:pPr>
            <w:r>
              <w:rPr>
                <w:sz w:val="24"/>
              </w:rPr>
              <w:t>3.60</w:t>
            </w:r>
          </w:p>
        </w:tc>
        <w:tc>
          <w:tcPr>
            <w:tcW w:w="3401" w:type="dxa"/>
            <w:gridSpan w:val="2"/>
          </w:tcPr>
          <w:p>
            <w:pPr>
              <w:pStyle w:val="8"/>
              <w:tabs>
                <w:tab w:val="left" w:pos="748"/>
                <w:tab w:val="left" w:pos="1187"/>
                <w:tab w:val="left" w:pos="1546"/>
                <w:tab w:val="left" w:pos="1606"/>
                <w:tab w:val="left" w:pos="1732"/>
                <w:tab w:val="left" w:pos="1771"/>
                <w:tab w:val="left" w:pos="2050"/>
                <w:tab w:val="left" w:pos="2117"/>
                <w:tab w:val="left" w:pos="2192"/>
                <w:tab w:val="left" w:pos="2758"/>
                <w:tab w:val="left" w:pos="2962"/>
                <w:tab w:val="left" w:pos="3138"/>
              </w:tabs>
              <w:spacing w:before="95"/>
              <w:ind w:left="64" w:right="46"/>
              <w:rPr>
                <w:rFonts w:hint="default"/>
                <w:sz w:val="24"/>
                <w:lang w:val="ru-RU"/>
              </w:rPr>
            </w:pPr>
            <w:r>
              <w:rPr>
                <w:spacing w:val="-1"/>
                <w:sz w:val="24"/>
              </w:rPr>
              <w:t>Неисполнение</w:t>
            </w:r>
            <w:r>
              <w:rPr>
                <w:spacing w:val="-1"/>
                <w:sz w:val="24"/>
              </w:rPr>
              <w:tab/>
            </w:r>
            <w:r>
              <w:rPr>
                <w:spacing w:val="-1"/>
                <w:sz w:val="24"/>
              </w:rPr>
              <w:tab/>
            </w:r>
            <w:r>
              <w:rPr>
                <w:spacing w:val="-1"/>
                <w:sz w:val="24"/>
              </w:rPr>
              <w:tab/>
            </w:r>
            <w:r>
              <w:rPr>
                <w:sz w:val="24"/>
              </w:rPr>
              <w:t>(ненадлежащее</w:t>
            </w:r>
            <w:r>
              <w:rPr>
                <w:spacing w:val="-57"/>
                <w:sz w:val="24"/>
              </w:rPr>
              <w:t xml:space="preserve"> </w:t>
            </w:r>
            <w:r>
              <w:rPr>
                <w:sz w:val="24"/>
              </w:rPr>
              <w:t>исполнение)</w:t>
            </w:r>
            <w:r>
              <w:rPr>
                <w:sz w:val="24"/>
              </w:rPr>
              <w:tab/>
            </w:r>
            <w:r>
              <w:rPr>
                <w:sz w:val="24"/>
              </w:rPr>
              <w:tab/>
            </w:r>
            <w:r>
              <w:rPr>
                <w:sz w:val="24"/>
              </w:rPr>
              <w:tab/>
            </w:r>
            <w:r>
              <w:rPr>
                <w:sz w:val="24"/>
              </w:rPr>
              <w:tab/>
            </w:r>
            <w:r>
              <w:rPr>
                <w:sz w:val="24"/>
              </w:rPr>
              <w:tab/>
            </w:r>
            <w:r>
              <w:rPr>
                <w:sz w:val="24"/>
              </w:rPr>
              <w:tab/>
            </w:r>
            <w:r>
              <w:rPr>
                <w:spacing w:val="-1"/>
                <w:sz w:val="24"/>
              </w:rPr>
              <w:t>договорных</w:t>
            </w:r>
            <w:r>
              <w:rPr>
                <w:spacing w:val="-57"/>
                <w:sz w:val="24"/>
              </w:rPr>
              <w:t xml:space="preserve"> </w:t>
            </w:r>
            <w:r>
              <w:rPr>
                <w:sz w:val="24"/>
              </w:rPr>
              <w:t>обязательств</w:t>
            </w:r>
            <w:r>
              <w:rPr>
                <w:sz w:val="24"/>
              </w:rPr>
              <w:tab/>
            </w:r>
            <w:r>
              <w:rPr>
                <w:sz w:val="24"/>
              </w:rPr>
              <w:tab/>
            </w:r>
            <w:r>
              <w:rPr>
                <w:sz w:val="24"/>
              </w:rPr>
              <w:tab/>
            </w:r>
            <w:r>
              <w:rPr>
                <w:sz w:val="24"/>
              </w:rPr>
              <w:t>в</w:t>
            </w:r>
            <w:r>
              <w:rPr>
                <w:sz w:val="24"/>
              </w:rPr>
              <w:tab/>
            </w:r>
            <w:r>
              <w:rPr>
                <w:sz w:val="24"/>
              </w:rPr>
              <w:tab/>
            </w:r>
            <w:r>
              <w:rPr>
                <w:sz w:val="24"/>
              </w:rPr>
              <w:tab/>
            </w:r>
            <w:r>
              <w:rPr>
                <w:spacing w:val="-1"/>
                <w:sz w:val="24"/>
              </w:rPr>
              <w:t>отношении</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7"/>
                <w:sz w:val="24"/>
              </w:rPr>
              <w:t xml:space="preserve"> </w:t>
            </w:r>
            <w:r>
              <w:rPr>
                <w:sz w:val="24"/>
              </w:rPr>
              <w:t>имущества</w:t>
            </w:r>
            <w:r>
              <w:rPr>
                <w:spacing w:val="8"/>
                <w:sz w:val="24"/>
              </w:rPr>
              <w:t xml:space="preserve"> </w:t>
            </w:r>
            <w:r>
              <w:rPr>
                <w:sz w:val="24"/>
              </w:rPr>
              <w:t>и</w:t>
            </w:r>
            <w:r>
              <w:rPr>
                <w:spacing w:val="-57"/>
                <w:sz w:val="24"/>
              </w:rPr>
              <w:t xml:space="preserve"> </w:t>
            </w:r>
            <w:r>
              <w:rPr>
                <w:sz w:val="24"/>
              </w:rPr>
              <w:t>(или)</w:t>
            </w:r>
            <w:r>
              <w:rPr>
                <w:sz w:val="24"/>
              </w:rPr>
              <w:tab/>
            </w:r>
            <w:r>
              <w:rPr>
                <w:sz w:val="24"/>
              </w:rPr>
              <w:tab/>
            </w:r>
            <w:r>
              <w:rPr>
                <w:sz w:val="24"/>
              </w:rPr>
              <w:t>непринятие</w:t>
            </w:r>
            <w:r>
              <w:rPr>
                <w:sz w:val="24"/>
              </w:rPr>
              <w:tab/>
            </w:r>
            <w:r>
              <w:rPr>
                <w:sz w:val="24"/>
              </w:rPr>
              <w:tab/>
            </w:r>
            <w:r>
              <w:rPr>
                <w:spacing w:val="-1"/>
                <w:sz w:val="24"/>
              </w:rPr>
              <w:t>мер</w:t>
            </w:r>
            <w:r>
              <w:rPr>
                <w:spacing w:val="-57"/>
                <w:sz w:val="24"/>
              </w:rPr>
              <w:t xml:space="preserve"> </w:t>
            </w:r>
            <w:r>
              <w:rPr>
                <w:sz w:val="24"/>
              </w:rPr>
              <w:t>ответственности</w:t>
            </w:r>
            <w:r>
              <w:rPr>
                <w:sz w:val="24"/>
              </w:rPr>
              <w:tab/>
            </w:r>
            <w:r>
              <w:rPr>
                <w:sz w:val="24"/>
              </w:rPr>
              <w:tab/>
            </w:r>
            <w:r>
              <w:rPr>
                <w:sz w:val="24"/>
              </w:rPr>
              <w:tab/>
            </w:r>
            <w:r>
              <w:rPr>
                <w:sz w:val="24"/>
              </w:rPr>
              <w:tab/>
            </w:r>
            <w:r>
              <w:rPr>
                <w:sz w:val="24"/>
              </w:rPr>
              <w:tab/>
            </w:r>
            <w:r>
              <w:rPr>
                <w:sz w:val="24"/>
              </w:rPr>
              <w:tab/>
            </w:r>
            <w:r>
              <w:rPr>
                <w:sz w:val="24"/>
              </w:rPr>
              <w:tab/>
            </w:r>
            <w:r>
              <w:rPr>
                <w:spacing w:val="-1"/>
                <w:sz w:val="24"/>
              </w:rPr>
              <w:t>за</w:t>
            </w:r>
            <w:r>
              <w:rPr>
                <w:spacing w:val="-57"/>
                <w:sz w:val="24"/>
              </w:rPr>
              <w:t xml:space="preserve"> </w:t>
            </w:r>
            <w:r>
              <w:rPr>
                <w:sz w:val="24"/>
              </w:rPr>
              <w:t>неисполнение</w:t>
            </w:r>
            <w:r>
              <w:rPr>
                <w:sz w:val="24"/>
              </w:rPr>
              <w:tab/>
            </w:r>
            <w:r>
              <w:rPr>
                <w:sz w:val="24"/>
              </w:rPr>
              <w:tab/>
            </w:r>
            <w:r>
              <w:rPr>
                <w:sz w:val="24"/>
              </w:rPr>
              <w:tab/>
            </w:r>
            <w:r>
              <w:rPr>
                <w:sz w:val="24"/>
              </w:rPr>
              <w:tab/>
            </w:r>
            <w:r>
              <w:rPr>
                <w:spacing w:val="-1"/>
                <w:sz w:val="24"/>
              </w:rPr>
              <w:t>(ненадлежащее</w:t>
            </w:r>
            <w:r>
              <w:rPr>
                <w:spacing w:val="-57"/>
                <w:sz w:val="24"/>
              </w:rPr>
              <w:t xml:space="preserve"> </w:t>
            </w:r>
            <w:r>
              <w:rPr>
                <w:sz w:val="24"/>
              </w:rPr>
              <w:t>исполнение)</w:t>
            </w:r>
            <w:r>
              <w:rPr>
                <w:sz w:val="24"/>
              </w:rPr>
              <w:tab/>
            </w:r>
            <w:r>
              <w:rPr>
                <w:sz w:val="24"/>
              </w:rPr>
              <w:tab/>
            </w:r>
            <w:r>
              <w:rPr>
                <w:sz w:val="24"/>
              </w:rPr>
              <w:tab/>
            </w:r>
            <w:r>
              <w:rPr>
                <w:sz w:val="24"/>
              </w:rPr>
              <w:tab/>
            </w:r>
            <w:r>
              <w:rPr>
                <w:sz w:val="24"/>
              </w:rPr>
              <w:tab/>
            </w:r>
            <w:r>
              <w:rPr>
                <w:sz w:val="24"/>
              </w:rPr>
              <w:tab/>
            </w:r>
            <w:r>
              <w:rPr>
                <w:spacing w:val="-1"/>
                <w:sz w:val="24"/>
              </w:rPr>
              <w:t>договорных</w:t>
            </w:r>
            <w:r>
              <w:rPr>
                <w:spacing w:val="-57"/>
                <w:sz w:val="24"/>
              </w:rPr>
              <w:t xml:space="preserve"> </w:t>
            </w:r>
            <w:r>
              <w:rPr>
                <w:sz w:val="24"/>
              </w:rPr>
              <w:t>отношений,</w:t>
            </w:r>
            <w:r>
              <w:rPr>
                <w:sz w:val="24"/>
              </w:rPr>
              <w:tab/>
            </w:r>
            <w:r>
              <w:rPr>
                <w:sz w:val="24"/>
              </w:rPr>
              <w:tab/>
            </w:r>
            <w:r>
              <w:rPr>
                <w:sz w:val="24"/>
              </w:rPr>
              <w:t>в</w:t>
            </w:r>
            <w:r>
              <w:rPr>
                <w:sz w:val="24"/>
              </w:rPr>
              <w:tab/>
            </w:r>
            <w:r>
              <w:rPr>
                <w:sz w:val="24"/>
              </w:rPr>
              <w:tab/>
            </w:r>
            <w:r>
              <w:rPr>
                <w:sz w:val="24"/>
              </w:rPr>
              <w:tab/>
            </w:r>
            <w:r>
              <w:rPr>
                <w:sz w:val="24"/>
              </w:rPr>
              <w:t>том</w:t>
            </w:r>
            <w:r>
              <w:rPr>
                <w:sz w:val="24"/>
              </w:rPr>
              <w:tab/>
            </w:r>
            <w:r>
              <w:rPr>
                <w:spacing w:val="-1"/>
                <w:sz w:val="24"/>
              </w:rPr>
              <w:t>числе</w:t>
            </w:r>
            <w:r>
              <w:rPr>
                <w:spacing w:val="-57"/>
                <w:sz w:val="24"/>
              </w:rPr>
              <w:t xml:space="preserve"> </w:t>
            </w:r>
            <w:r>
              <w:rPr>
                <w:sz w:val="24"/>
              </w:rPr>
              <w:t>непринятие</w:t>
            </w:r>
            <w:r>
              <w:rPr>
                <w:spacing w:val="19"/>
                <w:sz w:val="24"/>
              </w:rPr>
              <w:t xml:space="preserve"> </w:t>
            </w:r>
            <w:r>
              <w:rPr>
                <w:sz w:val="24"/>
              </w:rPr>
              <w:t>мер</w:t>
            </w:r>
            <w:r>
              <w:rPr>
                <w:spacing w:val="18"/>
                <w:sz w:val="24"/>
              </w:rPr>
              <w:t xml:space="preserve"> </w:t>
            </w:r>
            <w:r>
              <w:rPr>
                <w:sz w:val="24"/>
              </w:rPr>
              <w:t>по</w:t>
            </w:r>
            <w:r>
              <w:rPr>
                <w:spacing w:val="20"/>
                <w:sz w:val="24"/>
              </w:rPr>
              <w:t xml:space="preserve"> </w:t>
            </w:r>
            <w:r>
              <w:rPr>
                <w:sz w:val="24"/>
              </w:rPr>
              <w:t>взиманию</w:t>
            </w:r>
            <w:r>
              <w:rPr>
                <w:spacing w:val="-57"/>
                <w:sz w:val="24"/>
              </w:rPr>
              <w:t xml:space="preserve"> </w:t>
            </w:r>
            <w:r>
              <w:rPr>
                <w:sz w:val="24"/>
              </w:rPr>
              <w:t>просроченной</w:t>
            </w:r>
            <w:r>
              <w:rPr>
                <w:sz w:val="24"/>
              </w:rPr>
              <w:tab/>
            </w:r>
            <w:r>
              <w:rPr>
                <w:sz w:val="24"/>
              </w:rPr>
              <w:tab/>
            </w:r>
            <w:r>
              <w:rPr>
                <w:sz w:val="24"/>
              </w:rPr>
              <w:tab/>
            </w:r>
            <w:r>
              <w:rPr>
                <w:sz w:val="24"/>
              </w:rPr>
              <w:tab/>
            </w:r>
            <w:r>
              <w:rPr>
                <w:sz w:val="24"/>
              </w:rPr>
              <w:t>задолженности</w:t>
            </w:r>
            <w:r>
              <w:rPr>
                <w:spacing w:val="-57"/>
                <w:sz w:val="24"/>
              </w:rPr>
              <w:t xml:space="preserve"> </w:t>
            </w:r>
            <w:r>
              <w:rPr>
                <w:sz w:val="24"/>
              </w:rPr>
              <w:t>по</w:t>
            </w:r>
            <w:r>
              <w:rPr>
                <w:sz w:val="24"/>
              </w:rPr>
              <w:tab/>
            </w:r>
            <w:r>
              <w:rPr>
                <w:sz w:val="24"/>
              </w:rPr>
              <w:t>арендной</w:t>
            </w:r>
            <w:r>
              <w:rPr>
                <w:sz w:val="24"/>
              </w:rPr>
              <w:tab/>
            </w:r>
            <w:r>
              <w:rPr>
                <w:sz w:val="24"/>
              </w:rPr>
              <w:tab/>
            </w:r>
            <w:r>
              <w:rPr>
                <w:sz w:val="24"/>
              </w:rPr>
              <w:tab/>
            </w:r>
            <w:r>
              <w:rPr>
                <w:sz w:val="24"/>
              </w:rPr>
              <w:tab/>
            </w:r>
            <w:r>
              <w:rPr>
                <w:sz w:val="24"/>
              </w:rPr>
              <w:t>плате</w:t>
            </w:r>
            <w:r>
              <w:rPr>
                <w:sz w:val="24"/>
              </w:rPr>
              <w:tab/>
            </w:r>
            <w:r>
              <w:rPr>
                <w:sz w:val="24"/>
              </w:rPr>
              <w:tab/>
            </w:r>
            <w:r>
              <w:rPr>
                <w:sz w:val="24"/>
              </w:rPr>
              <w:tab/>
            </w:r>
            <w:r>
              <w:rPr>
                <w:spacing w:val="-1"/>
                <w:sz w:val="24"/>
              </w:rPr>
              <w:t>за</w:t>
            </w:r>
            <w:r>
              <w:rPr>
                <w:spacing w:val="-57"/>
                <w:sz w:val="24"/>
              </w:rPr>
              <w:t xml:space="preserve"> </w:t>
            </w:r>
            <w:r>
              <w:rPr>
                <w:sz w:val="24"/>
              </w:rPr>
              <w:t>пользование</w:t>
            </w:r>
            <w:r>
              <w:rPr>
                <w:sz w:val="24"/>
              </w:rPr>
              <w:tab/>
            </w:r>
            <w:r>
              <w:rPr>
                <w:spacing w:val="-1"/>
                <w:sz w:val="24"/>
              </w:rPr>
              <w:t>государственным</w:t>
            </w:r>
            <w:r>
              <w:rPr>
                <w:rFonts w:hint="default"/>
                <w:spacing w:val="-1"/>
                <w:sz w:val="24"/>
                <w:lang w:val="ru-RU"/>
              </w:rPr>
              <w:t xml:space="preserve"> </w:t>
            </w:r>
            <w:r>
              <w:rPr>
                <w:sz w:val="24"/>
              </w:rPr>
              <w:t>(муниципальным)</w:t>
            </w:r>
            <w:r>
              <w:rPr>
                <w:spacing w:val="6"/>
                <w:sz w:val="24"/>
              </w:rPr>
              <w:t xml:space="preserve"> </w:t>
            </w:r>
            <w:r>
              <w:rPr>
                <w:sz w:val="24"/>
              </w:rPr>
              <w:t>имуществом,</w:t>
            </w:r>
            <w:r>
              <w:rPr>
                <w:spacing w:val="-57"/>
                <w:sz w:val="24"/>
              </w:rPr>
              <w:t xml:space="preserve"> </w:t>
            </w:r>
            <w:r>
              <w:rPr>
                <w:sz w:val="24"/>
              </w:rPr>
              <w:t>убытков,</w:t>
            </w:r>
            <w:r>
              <w:rPr>
                <w:spacing w:val="-1"/>
                <w:sz w:val="24"/>
              </w:rPr>
              <w:t xml:space="preserve"> </w:t>
            </w:r>
            <w:r>
              <w:rPr>
                <w:sz w:val="24"/>
              </w:rPr>
              <w:t>неустойки</w:t>
            </w:r>
          </w:p>
        </w:tc>
        <w:tc>
          <w:tcPr>
            <w:tcW w:w="3121" w:type="dxa"/>
            <w:gridSpan w:val="2"/>
          </w:tcPr>
          <w:p>
            <w:pPr>
              <w:pStyle w:val="8"/>
              <w:spacing w:before="95"/>
              <w:ind w:left="364" w:right="329" w:hanging="27"/>
              <w:jc w:val="both"/>
              <w:rPr>
                <w:sz w:val="24"/>
              </w:rPr>
            </w:pPr>
            <w:r>
              <w:fldChar w:fldCharType="begin"/>
            </w:r>
            <w:r>
              <w:instrText xml:space="preserve"> HYPERLINK "consultantplus://offline/ref%3D0E8C51EFF77574B8234277044BEEA748D03E0C04AA5DBC298B11C4BCAE67C42E22767A357F7168B59D36E11061EF2ED572411645DCA87947n548H" \h </w:instrText>
            </w:r>
            <w:r>
              <w:fldChar w:fldCharType="separate"/>
            </w:r>
            <w:r>
              <w:rPr>
                <w:color w:val="0000FF"/>
                <w:sz w:val="24"/>
              </w:rPr>
              <w:t>статья 309</w:t>
            </w:r>
            <w:r>
              <w:rPr>
                <w:sz w:val="24"/>
              </w:rPr>
              <w:t>,</w:t>
            </w:r>
            <w:r>
              <w:rPr>
                <w:sz w:val="24"/>
              </w:rPr>
              <w:fldChar w:fldCharType="end"/>
            </w:r>
            <w:r>
              <w:rPr>
                <w:sz w:val="24"/>
              </w:rPr>
              <w:t xml:space="preserve"> </w:t>
            </w:r>
            <w:r>
              <w:fldChar w:fldCharType="begin"/>
            </w:r>
            <w:r>
              <w:instrText xml:space="preserve"> HYPERLINK "consultantplus://offline/ref%3D0E8C51EFF77574B8234277044BEEA748D7380B07A85EBC298B11C4BCAE67C42E22767A357F706DB19536E11061EF2ED572411645DCA87947n548H" \h </w:instrText>
            </w:r>
            <w:r>
              <w:fldChar w:fldCharType="separate"/>
            </w:r>
            <w:r>
              <w:rPr>
                <w:color w:val="0000FF"/>
                <w:sz w:val="24"/>
              </w:rPr>
              <w:t>главы 30</w:t>
            </w:r>
            <w:r>
              <w:rPr>
                <w:sz w:val="24"/>
              </w:rPr>
              <w:t>,</w:t>
            </w:r>
            <w:r>
              <w:rPr>
                <w:sz w:val="24"/>
              </w:rPr>
              <w:fldChar w:fldCharType="end"/>
            </w:r>
            <w:r>
              <w:rPr>
                <w:sz w:val="24"/>
              </w:rPr>
              <w:t xml:space="preserve"> </w:t>
            </w:r>
            <w:r>
              <w:fldChar w:fldCharType="begin"/>
            </w:r>
            <w:r>
              <w:instrText xml:space="preserve"> HYPERLINK "consultantplus://offline/ref%3D0E8C51EFF77574B8234277044BEEA748D7380B07A85EBC298B11C4BCAE67C42E22767A357F706BB49E36E11061EF2ED572411645DCA87947n548H" \h </w:instrText>
            </w:r>
            <w:r>
              <w:fldChar w:fldCharType="separate"/>
            </w:r>
            <w:r>
              <w:rPr>
                <w:color w:val="0000FF"/>
                <w:sz w:val="24"/>
              </w:rPr>
              <w:t>34</w:t>
            </w:r>
            <w:r>
              <w:rPr>
                <w:color w:val="0000FF"/>
                <w:sz w:val="24"/>
              </w:rPr>
              <w:fldChar w:fldCharType="end"/>
            </w:r>
            <w:r>
              <w:rPr>
                <w:color w:val="0000FF"/>
                <w:spacing w:val="-57"/>
                <w:sz w:val="24"/>
              </w:rPr>
              <w:t xml:space="preserve"> </w:t>
            </w:r>
            <w:r>
              <w:rPr>
                <w:sz w:val="24"/>
              </w:rPr>
              <w:t>Гражданского кодекса</w:t>
            </w:r>
            <w:r>
              <w:rPr>
                <w:spacing w:val="1"/>
                <w:sz w:val="24"/>
              </w:rPr>
              <w:t xml:space="preserve"> </w:t>
            </w:r>
            <w:r>
              <w:rPr>
                <w:sz w:val="24"/>
              </w:rPr>
              <w:t>Российской</w:t>
            </w:r>
            <w:r>
              <w:rPr>
                <w:spacing w:val="-4"/>
                <w:sz w:val="24"/>
              </w:rPr>
              <w:t xml:space="preserve"> </w:t>
            </w:r>
            <w:r>
              <w:rPr>
                <w:sz w:val="24"/>
              </w:rPr>
              <w:t>Федерации</w:t>
            </w:r>
          </w:p>
        </w:tc>
        <w:tc>
          <w:tcPr>
            <w:tcW w:w="1134" w:type="dxa"/>
            <w:gridSpan w:val="2"/>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gridSpan w:val="2"/>
          </w:tcPr>
          <w:p>
            <w:pPr>
              <w:pStyle w:val="8"/>
              <w:spacing w:before="95"/>
              <w:ind w:left="6"/>
              <w:jc w:val="center"/>
              <w:rPr>
                <w:sz w:val="24"/>
              </w:rPr>
            </w:pPr>
            <w:r>
              <w:rPr>
                <w:sz w:val="24"/>
              </w:rPr>
              <w:t>3</w:t>
            </w:r>
          </w:p>
        </w:tc>
        <w:tc>
          <w:tcPr>
            <w:tcW w:w="2381" w:type="dxa"/>
            <w:gridSpan w:val="2"/>
          </w:tcPr>
          <w:p>
            <w:pPr>
              <w:pStyle w:val="8"/>
              <w:rPr>
                <w:sz w:val="24"/>
              </w:rPr>
            </w:pPr>
          </w:p>
        </w:tc>
        <w:tc>
          <w:tcPr>
            <w:tcW w:w="1700" w:type="dxa"/>
            <w:gridSpan w:val="2"/>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gridSpan w:val="2"/>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в</w:t>
            </w:r>
          </w:p>
          <w:p>
            <w:pPr>
              <w:pStyle w:val="8"/>
              <w:ind w:left="61" w:right="55"/>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gridSpan w:val="2"/>
          </w:tcPr>
          <w:p>
            <w:pPr>
              <w:pStyle w:val="8"/>
              <w:spacing w:before="95"/>
              <w:ind w:left="73" w:right="64"/>
              <w:jc w:val="center"/>
              <w:rPr>
                <w:sz w:val="24"/>
              </w:rPr>
            </w:pPr>
            <w:r>
              <w:rPr>
                <w:sz w:val="24"/>
              </w:rPr>
              <w:t>3.60.1</w:t>
            </w:r>
          </w:p>
        </w:tc>
        <w:tc>
          <w:tcPr>
            <w:tcW w:w="3401" w:type="dxa"/>
            <w:gridSpan w:val="2"/>
          </w:tcPr>
          <w:p>
            <w:pPr>
              <w:pStyle w:val="8"/>
              <w:tabs>
                <w:tab w:val="left" w:pos="2962"/>
              </w:tabs>
              <w:spacing w:before="95"/>
              <w:ind w:left="64"/>
              <w:rPr>
                <w:sz w:val="24"/>
              </w:rPr>
            </w:pPr>
            <w:r>
              <w:rPr>
                <w:sz w:val="24"/>
              </w:rPr>
              <w:t>Непринятие</w:t>
            </w:r>
            <w:r>
              <w:rPr>
                <w:sz w:val="24"/>
              </w:rPr>
              <w:tab/>
            </w:r>
            <w:r>
              <w:rPr>
                <w:sz w:val="24"/>
              </w:rPr>
              <w:t>мер</w:t>
            </w:r>
          </w:p>
          <w:p>
            <w:pPr>
              <w:pStyle w:val="8"/>
              <w:tabs>
                <w:tab w:val="left" w:pos="1470"/>
                <w:tab w:val="left" w:pos="1731"/>
                <w:tab w:val="left" w:pos="2117"/>
                <w:tab w:val="left" w:pos="2192"/>
                <w:tab w:val="left" w:pos="2274"/>
                <w:tab w:val="left" w:pos="2568"/>
                <w:tab w:val="left" w:pos="3138"/>
              </w:tabs>
              <w:ind w:left="64" w:right="48"/>
              <w:rPr>
                <w:sz w:val="24"/>
              </w:rPr>
            </w:pPr>
            <w:r>
              <w:rPr>
                <w:sz w:val="24"/>
              </w:rPr>
              <w:t>ответственности</w:t>
            </w:r>
            <w:r>
              <w:rPr>
                <w:sz w:val="24"/>
              </w:rPr>
              <w:tab/>
            </w:r>
            <w:r>
              <w:rPr>
                <w:sz w:val="24"/>
              </w:rPr>
              <w:tab/>
            </w:r>
            <w:r>
              <w:rPr>
                <w:sz w:val="24"/>
              </w:rPr>
              <w:tab/>
            </w:r>
            <w:r>
              <w:rPr>
                <w:sz w:val="24"/>
              </w:rPr>
              <w:tab/>
            </w:r>
            <w:r>
              <w:rPr>
                <w:sz w:val="24"/>
              </w:rPr>
              <w:tab/>
            </w:r>
            <w:r>
              <w:rPr>
                <w:spacing w:val="-2"/>
                <w:sz w:val="24"/>
              </w:rPr>
              <w:t>за</w:t>
            </w:r>
            <w:r>
              <w:rPr>
                <w:spacing w:val="-57"/>
                <w:sz w:val="24"/>
              </w:rPr>
              <w:t xml:space="preserve"> </w:t>
            </w:r>
            <w:r>
              <w:rPr>
                <w:sz w:val="24"/>
              </w:rPr>
              <w:t>неисполнение</w:t>
            </w:r>
            <w:r>
              <w:rPr>
                <w:sz w:val="24"/>
              </w:rPr>
              <w:tab/>
            </w:r>
            <w:r>
              <w:rPr>
                <w:sz w:val="24"/>
              </w:rPr>
              <w:tab/>
            </w:r>
            <w:r>
              <w:rPr>
                <w:spacing w:val="-1"/>
                <w:sz w:val="24"/>
              </w:rPr>
              <w:t>договорных</w:t>
            </w:r>
            <w:r>
              <w:rPr>
                <w:spacing w:val="-57"/>
                <w:sz w:val="24"/>
              </w:rPr>
              <w:t xml:space="preserve"> </w:t>
            </w:r>
            <w:r>
              <w:rPr>
                <w:sz w:val="24"/>
              </w:rPr>
              <w:t>обязательств</w:t>
            </w:r>
            <w:r>
              <w:rPr>
                <w:sz w:val="24"/>
              </w:rPr>
              <w:tab/>
            </w:r>
            <w:r>
              <w:rPr>
                <w:sz w:val="24"/>
              </w:rPr>
              <w:tab/>
            </w:r>
            <w:r>
              <w:rPr>
                <w:sz w:val="24"/>
              </w:rPr>
              <w:t>в</w:t>
            </w:r>
            <w:r>
              <w:rPr>
                <w:sz w:val="24"/>
              </w:rPr>
              <w:tab/>
            </w:r>
            <w:r>
              <w:rPr>
                <w:sz w:val="24"/>
              </w:rPr>
              <w:tab/>
            </w:r>
            <w:r>
              <w:rPr>
                <w:spacing w:val="-1"/>
                <w:sz w:val="24"/>
              </w:rPr>
              <w:t>отношении</w:t>
            </w:r>
            <w:r>
              <w:rPr>
                <w:spacing w:val="-57"/>
                <w:sz w:val="24"/>
              </w:rPr>
              <w:t xml:space="preserve"> </w:t>
            </w:r>
            <w:r>
              <w:rPr>
                <w:sz w:val="24"/>
              </w:rPr>
              <w:t>муниципального</w:t>
            </w:r>
            <w:r>
              <w:rPr>
                <w:spacing w:val="5"/>
                <w:sz w:val="24"/>
              </w:rPr>
              <w:t xml:space="preserve"> </w:t>
            </w:r>
            <w:r>
              <w:rPr>
                <w:sz w:val="24"/>
              </w:rPr>
              <w:t>имущества,</w:t>
            </w:r>
            <w:r>
              <w:rPr>
                <w:spacing w:val="5"/>
                <w:sz w:val="24"/>
              </w:rPr>
              <w:t xml:space="preserve"> </w:t>
            </w:r>
            <w:r>
              <w:rPr>
                <w:sz w:val="24"/>
              </w:rPr>
              <w:t>в</w:t>
            </w:r>
            <w:r>
              <w:rPr>
                <w:spacing w:val="-57"/>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непринятие</w:t>
            </w:r>
            <w:r>
              <w:rPr>
                <w:spacing w:val="1"/>
                <w:sz w:val="24"/>
              </w:rPr>
              <w:t xml:space="preserve"> </w:t>
            </w:r>
            <w:r>
              <w:rPr>
                <w:sz w:val="24"/>
              </w:rPr>
              <w:t>мер</w:t>
            </w:r>
            <w:r>
              <w:rPr>
                <w:spacing w:val="4"/>
                <w:sz w:val="24"/>
              </w:rPr>
              <w:t xml:space="preserve"> </w:t>
            </w:r>
            <w:r>
              <w:rPr>
                <w:sz w:val="24"/>
              </w:rPr>
              <w:t>по</w:t>
            </w:r>
            <w:r>
              <w:rPr>
                <w:spacing w:val="-57"/>
                <w:sz w:val="24"/>
              </w:rPr>
              <w:t xml:space="preserve"> </w:t>
            </w:r>
            <w:r>
              <w:rPr>
                <w:sz w:val="24"/>
              </w:rPr>
              <w:t>взиманию,</w:t>
            </w:r>
            <w:r>
              <w:rPr>
                <w:spacing w:val="39"/>
                <w:sz w:val="24"/>
              </w:rPr>
              <w:t xml:space="preserve"> </w:t>
            </w:r>
            <w:r>
              <w:rPr>
                <w:sz w:val="24"/>
              </w:rPr>
              <w:t>убытков,</w:t>
            </w:r>
            <w:r>
              <w:rPr>
                <w:spacing w:val="36"/>
                <w:sz w:val="24"/>
              </w:rPr>
              <w:t xml:space="preserve"> </w:t>
            </w:r>
            <w:r>
              <w:rPr>
                <w:sz w:val="24"/>
              </w:rPr>
              <w:t>неустойки</w:t>
            </w:r>
            <w:r>
              <w:rPr>
                <w:spacing w:val="-57"/>
                <w:sz w:val="24"/>
              </w:rPr>
              <w:t xml:space="preserve"> </w:t>
            </w:r>
            <w:r>
              <w:rPr>
                <w:sz w:val="24"/>
              </w:rPr>
              <w:t>за</w:t>
            </w:r>
            <w:r>
              <w:rPr>
                <w:spacing w:val="-3"/>
                <w:sz w:val="24"/>
              </w:rPr>
              <w:t xml:space="preserve"> </w:t>
            </w:r>
            <w:r>
              <w:rPr>
                <w:sz w:val="24"/>
              </w:rPr>
              <w:t>нарушение</w:t>
            </w:r>
            <w:r>
              <w:rPr>
                <w:spacing w:val="3"/>
                <w:sz w:val="24"/>
              </w:rPr>
              <w:t xml:space="preserve"> </w:t>
            </w:r>
            <w:r>
              <w:rPr>
                <w:sz w:val="24"/>
              </w:rPr>
              <w:t>условий договора</w:t>
            </w:r>
            <w:r>
              <w:rPr>
                <w:spacing w:val="-57"/>
                <w:sz w:val="24"/>
              </w:rPr>
              <w:t xml:space="preserve"> </w:t>
            </w:r>
            <w:r>
              <w:rPr>
                <w:sz w:val="24"/>
              </w:rPr>
              <w:t>аренды,</w:t>
            </w:r>
            <w:r>
              <w:rPr>
                <w:sz w:val="24"/>
              </w:rPr>
              <w:tab/>
            </w:r>
            <w:r>
              <w:rPr>
                <w:sz w:val="24"/>
              </w:rPr>
              <w:t>за</w:t>
            </w:r>
            <w:r>
              <w:rPr>
                <w:sz w:val="24"/>
              </w:rPr>
              <w:tab/>
            </w:r>
            <w:r>
              <w:rPr>
                <w:sz w:val="24"/>
              </w:rPr>
              <w:tab/>
            </w:r>
            <w:r>
              <w:rPr>
                <w:sz w:val="24"/>
              </w:rPr>
              <w:tab/>
            </w:r>
            <w:r>
              <w:rPr>
                <w:sz w:val="24"/>
              </w:rPr>
              <w:tab/>
            </w:r>
            <w:r>
              <w:rPr>
                <w:spacing w:val="-1"/>
                <w:sz w:val="24"/>
              </w:rPr>
              <w:t>невозврат,</w:t>
            </w:r>
            <w:r>
              <w:rPr>
                <w:spacing w:val="-57"/>
                <w:sz w:val="24"/>
              </w:rPr>
              <w:t xml:space="preserve"> </w:t>
            </w:r>
            <w:r>
              <w:rPr>
                <w:sz w:val="24"/>
              </w:rPr>
              <w:t>несвоевременный</w:t>
            </w:r>
            <w:r>
              <w:rPr>
                <w:sz w:val="24"/>
              </w:rPr>
              <w:tab/>
            </w:r>
            <w:r>
              <w:rPr>
                <w:sz w:val="24"/>
              </w:rPr>
              <w:tab/>
            </w:r>
            <w:r>
              <w:rPr>
                <w:sz w:val="24"/>
              </w:rPr>
              <w:tab/>
            </w:r>
            <w:r>
              <w:rPr>
                <w:sz w:val="24"/>
              </w:rPr>
              <w:tab/>
            </w:r>
            <w:r>
              <w:rPr>
                <w:spacing w:val="-1"/>
                <w:sz w:val="24"/>
              </w:rPr>
              <w:t>возврат</w:t>
            </w:r>
            <w:r>
              <w:rPr>
                <w:spacing w:val="-57"/>
                <w:sz w:val="24"/>
              </w:rPr>
              <w:t xml:space="preserve"> </w:t>
            </w:r>
            <w:r>
              <w:rPr>
                <w:sz w:val="24"/>
              </w:rPr>
              <w:t>государственного</w:t>
            </w:r>
            <w:r>
              <w:rPr>
                <w:spacing w:val="1"/>
                <w:sz w:val="24"/>
              </w:rPr>
              <w:t xml:space="preserve"> </w:t>
            </w:r>
            <w:r>
              <w:rPr>
                <w:sz w:val="24"/>
              </w:rPr>
              <w:t>(муниципального)</w:t>
            </w:r>
            <w:r>
              <w:rPr>
                <w:spacing w:val="-6"/>
                <w:sz w:val="24"/>
              </w:rPr>
              <w:t xml:space="preserve"> </w:t>
            </w:r>
            <w:r>
              <w:rPr>
                <w:sz w:val="24"/>
              </w:rPr>
              <w:t>имущества</w:t>
            </w:r>
          </w:p>
        </w:tc>
        <w:tc>
          <w:tcPr>
            <w:tcW w:w="3121" w:type="dxa"/>
            <w:gridSpan w:val="2"/>
          </w:tcPr>
          <w:p>
            <w:pPr>
              <w:pStyle w:val="8"/>
              <w:spacing w:before="95"/>
              <w:ind w:left="67" w:right="58"/>
              <w:jc w:val="center"/>
              <w:rPr>
                <w:sz w:val="24"/>
              </w:rPr>
            </w:pPr>
            <w:r>
              <w:rPr>
                <w:sz w:val="24"/>
              </w:rPr>
              <w:t>Статья 622 Гражданского</w:t>
            </w:r>
            <w:r>
              <w:rPr>
                <w:spacing w:val="-58"/>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gridSpan w:val="2"/>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gridSpan w:val="2"/>
          </w:tcPr>
          <w:p>
            <w:pPr>
              <w:pStyle w:val="8"/>
              <w:spacing w:before="95"/>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gridSpan w:val="2"/>
          </w:tcPr>
          <w:p>
            <w:pPr>
              <w:pStyle w:val="8"/>
              <w:spacing w:before="95"/>
              <w:ind w:left="73" w:right="64"/>
              <w:jc w:val="center"/>
              <w:rPr>
                <w:sz w:val="24"/>
              </w:rPr>
            </w:pPr>
            <w:r>
              <w:rPr>
                <w:sz w:val="24"/>
              </w:rPr>
              <w:t>3.60.2</w:t>
            </w:r>
          </w:p>
        </w:tc>
        <w:tc>
          <w:tcPr>
            <w:tcW w:w="3401" w:type="dxa"/>
            <w:gridSpan w:val="2"/>
          </w:tcPr>
          <w:p>
            <w:pPr>
              <w:pStyle w:val="8"/>
              <w:tabs>
                <w:tab w:val="left" w:pos="920"/>
                <w:tab w:val="left" w:pos="1501"/>
                <w:tab w:val="left" w:pos="1887"/>
                <w:tab w:val="left" w:pos="2342"/>
                <w:tab w:val="left" w:pos="2743"/>
              </w:tabs>
              <w:spacing w:before="95"/>
              <w:ind w:left="64" w:right="48"/>
              <w:rPr>
                <w:sz w:val="24"/>
              </w:rPr>
            </w:pPr>
            <w:r>
              <w:rPr>
                <w:sz w:val="24"/>
              </w:rPr>
              <w:t>Иные</w:t>
            </w:r>
            <w:r>
              <w:rPr>
                <w:sz w:val="24"/>
              </w:rPr>
              <w:tab/>
            </w:r>
            <w:r>
              <w:rPr>
                <w:sz w:val="24"/>
              </w:rPr>
              <w:t>нарушения</w:t>
            </w:r>
            <w:r>
              <w:rPr>
                <w:sz w:val="24"/>
              </w:rPr>
              <w:tab/>
            </w:r>
            <w:r>
              <w:rPr>
                <w:sz w:val="24"/>
              </w:rPr>
              <w:t>в</w:t>
            </w:r>
            <w:r>
              <w:rPr>
                <w:sz w:val="24"/>
              </w:rPr>
              <w:tab/>
            </w:r>
            <w:r>
              <w:rPr>
                <w:spacing w:val="-1"/>
                <w:sz w:val="24"/>
              </w:rPr>
              <w:t>сфере</w:t>
            </w:r>
            <w:r>
              <w:rPr>
                <w:spacing w:val="-57"/>
                <w:sz w:val="24"/>
              </w:rPr>
              <w:t xml:space="preserve"> </w:t>
            </w:r>
            <w:r>
              <w:rPr>
                <w:sz w:val="24"/>
              </w:rPr>
              <w:t>управления</w:t>
            </w:r>
            <w:r>
              <w:rPr>
                <w:sz w:val="24"/>
              </w:rPr>
              <w:tab/>
            </w:r>
            <w:r>
              <w:rPr>
                <w:sz w:val="24"/>
              </w:rPr>
              <w:t>и</w:t>
            </w:r>
            <w:r>
              <w:rPr>
                <w:sz w:val="24"/>
              </w:rPr>
              <w:tab/>
            </w:r>
            <w:r>
              <w:rPr>
                <w:spacing w:val="-1"/>
                <w:sz w:val="24"/>
              </w:rPr>
              <w:t>распоряжения</w:t>
            </w:r>
            <w:r>
              <w:rPr>
                <w:spacing w:val="-57"/>
                <w:sz w:val="24"/>
              </w:rPr>
              <w:t xml:space="preserve"> </w:t>
            </w:r>
            <w:r>
              <w:rPr>
                <w:sz w:val="24"/>
              </w:rPr>
              <w:t>муниципальной</w:t>
            </w:r>
            <w:r>
              <w:rPr>
                <w:spacing w:val="1"/>
                <w:sz w:val="24"/>
              </w:rPr>
              <w:t xml:space="preserve"> </w:t>
            </w:r>
            <w:r>
              <w:rPr>
                <w:sz w:val="24"/>
              </w:rPr>
              <w:t>собственностью</w:t>
            </w:r>
          </w:p>
        </w:tc>
        <w:tc>
          <w:tcPr>
            <w:tcW w:w="3121" w:type="dxa"/>
            <w:gridSpan w:val="2"/>
          </w:tcPr>
          <w:p>
            <w:pPr>
              <w:pStyle w:val="8"/>
              <w:rPr>
                <w:sz w:val="24"/>
              </w:rPr>
            </w:pPr>
          </w:p>
        </w:tc>
        <w:tc>
          <w:tcPr>
            <w:tcW w:w="1134" w:type="dxa"/>
            <w:gridSpan w:val="2"/>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gridSpan w:val="2"/>
          </w:tcPr>
          <w:p>
            <w:pPr>
              <w:pStyle w:val="8"/>
              <w:spacing w:before="95"/>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gridSpan w:val="2"/>
          </w:tcPr>
          <w:p>
            <w:pPr>
              <w:pStyle w:val="8"/>
              <w:spacing w:before="95"/>
              <w:ind w:left="75" w:right="64"/>
              <w:jc w:val="center"/>
              <w:rPr>
                <w:sz w:val="24"/>
              </w:rPr>
            </w:pPr>
            <w:r>
              <w:rPr>
                <w:sz w:val="24"/>
              </w:rPr>
              <w:t>3.61</w:t>
            </w:r>
          </w:p>
        </w:tc>
        <w:tc>
          <w:tcPr>
            <w:tcW w:w="14572" w:type="dxa"/>
            <w:gridSpan w:val="14"/>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100"/>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5"/>
              <w:ind w:left="75" w:right="64"/>
              <w:jc w:val="center"/>
              <w:rPr>
                <w:sz w:val="24"/>
              </w:rPr>
            </w:pPr>
            <w:r>
              <w:rPr>
                <w:sz w:val="24"/>
              </w:rPr>
              <w:t>3.62</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gridSpan w:val="2"/>
          </w:tcPr>
          <w:p>
            <w:pPr>
              <w:pStyle w:val="8"/>
              <w:spacing w:before="95"/>
              <w:ind w:left="75" w:right="64"/>
              <w:jc w:val="center"/>
              <w:rPr>
                <w:sz w:val="24"/>
              </w:rPr>
            </w:pPr>
            <w:r>
              <w:rPr>
                <w:sz w:val="24"/>
              </w:rPr>
              <w:t>3.63</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2"/>
              <w:ind w:left="75" w:right="64"/>
              <w:jc w:val="center"/>
              <w:rPr>
                <w:sz w:val="24"/>
              </w:rPr>
            </w:pPr>
            <w:r>
              <w:rPr>
                <w:sz w:val="24"/>
              </w:rPr>
              <w:t>3.64</w:t>
            </w:r>
          </w:p>
        </w:tc>
        <w:tc>
          <w:tcPr>
            <w:tcW w:w="14572"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gridSpan w:val="2"/>
          </w:tcPr>
          <w:p>
            <w:pPr>
              <w:pStyle w:val="8"/>
              <w:spacing w:before="93"/>
              <w:ind w:left="75" w:right="64"/>
              <w:jc w:val="center"/>
              <w:rPr>
                <w:sz w:val="24"/>
              </w:rPr>
            </w:pPr>
            <w:r>
              <w:rPr>
                <w:sz w:val="24"/>
              </w:rPr>
              <w:t>3.65</w:t>
            </w:r>
          </w:p>
        </w:tc>
        <w:tc>
          <w:tcPr>
            <w:tcW w:w="3401" w:type="dxa"/>
            <w:gridSpan w:val="2"/>
          </w:tcPr>
          <w:p>
            <w:pPr>
              <w:pStyle w:val="8"/>
              <w:tabs>
                <w:tab w:val="left" w:pos="1815"/>
                <w:tab w:val="left" w:pos="2226"/>
                <w:tab w:val="left" w:pos="2516"/>
              </w:tabs>
              <w:spacing w:before="93"/>
              <w:ind w:left="64" w:right="46"/>
              <w:rPr>
                <w:sz w:val="24"/>
              </w:rPr>
            </w:pPr>
            <w:r>
              <w:rPr>
                <w:sz w:val="24"/>
              </w:rPr>
              <w:t>Несоблюдение</w:t>
            </w:r>
            <w:r>
              <w:rPr>
                <w:sz w:val="24"/>
              </w:rPr>
              <w:tab/>
            </w:r>
            <w:r>
              <w:rPr>
                <w:sz w:val="24"/>
              </w:rPr>
              <w:tab/>
            </w:r>
            <w:r>
              <w:rPr>
                <w:sz w:val="24"/>
              </w:rPr>
              <w:tab/>
            </w:r>
            <w:r>
              <w:rPr>
                <w:spacing w:val="-1"/>
                <w:sz w:val="24"/>
              </w:rPr>
              <w:t>порядка</w:t>
            </w:r>
            <w:r>
              <w:rPr>
                <w:spacing w:val="-57"/>
                <w:sz w:val="24"/>
              </w:rPr>
              <w:t xml:space="preserve"> </w:t>
            </w:r>
            <w:r>
              <w:rPr>
                <w:sz w:val="24"/>
              </w:rPr>
              <w:t>отчетности</w:t>
            </w:r>
            <w:r>
              <w:rPr>
                <w:sz w:val="24"/>
              </w:rPr>
              <w:tab/>
            </w:r>
            <w:r>
              <w:rPr>
                <w:spacing w:val="-1"/>
                <w:sz w:val="24"/>
              </w:rPr>
              <w:t>руководителей</w:t>
            </w:r>
            <w:r>
              <w:rPr>
                <w:spacing w:val="-57"/>
                <w:sz w:val="24"/>
              </w:rPr>
              <w:t xml:space="preserve"> </w:t>
            </w:r>
            <w:r>
              <w:rPr>
                <w:sz w:val="24"/>
              </w:rPr>
              <w:t>государственных</w:t>
            </w:r>
            <w:r>
              <w:rPr>
                <w:spacing w:val="1"/>
                <w:sz w:val="24"/>
              </w:rPr>
              <w:t xml:space="preserve"> </w:t>
            </w:r>
            <w:r>
              <w:rPr>
                <w:sz w:val="24"/>
              </w:rPr>
              <w:t>(муниципальных)</w:t>
            </w:r>
            <w:r>
              <w:rPr>
                <w:sz w:val="24"/>
              </w:rPr>
              <w:tab/>
            </w:r>
            <w:r>
              <w:rPr>
                <w:spacing w:val="-1"/>
                <w:sz w:val="24"/>
              </w:rPr>
              <w:t>унитарных</w:t>
            </w:r>
            <w:r>
              <w:rPr>
                <w:spacing w:val="-57"/>
                <w:sz w:val="24"/>
              </w:rPr>
              <w:t xml:space="preserve"> </w:t>
            </w:r>
            <w:r>
              <w:rPr>
                <w:sz w:val="24"/>
              </w:rPr>
              <w:t>предприятий</w:t>
            </w:r>
          </w:p>
        </w:tc>
        <w:tc>
          <w:tcPr>
            <w:tcW w:w="3121" w:type="dxa"/>
            <w:gridSpan w:val="2"/>
          </w:tcPr>
          <w:p>
            <w:pPr>
              <w:pStyle w:val="8"/>
              <w:spacing w:before="93"/>
              <w:ind w:left="68" w:right="58"/>
              <w:jc w:val="center"/>
              <w:rPr>
                <w:sz w:val="24"/>
              </w:rPr>
            </w:pPr>
            <w:r>
              <w:fldChar w:fldCharType="begin"/>
            </w:r>
            <w:r>
              <w:instrText xml:space="preserve"> HYPERLINK "consultantplus://offline/ref%3DE9ECF1B4DDCFD16B312192AC12EA424EF67F1E12B5B1C81A91719A24419775D4E1F4F9E315B5A9D3D7599CA10F3D4955AA45660475CF3111o74AH" \h </w:instrText>
            </w:r>
            <w:r>
              <w:fldChar w:fldCharType="separate"/>
            </w:r>
            <w:r>
              <w:rPr>
                <w:color w:val="0000FF"/>
                <w:sz w:val="24"/>
              </w:rPr>
              <w:t>статьи</w:t>
            </w:r>
            <w:r>
              <w:rPr>
                <w:color w:val="0000FF"/>
                <w:spacing w:val="-1"/>
                <w:sz w:val="24"/>
              </w:rPr>
              <w:t xml:space="preserve"> </w:t>
            </w:r>
            <w:r>
              <w:rPr>
                <w:color w:val="0000FF"/>
                <w:sz w:val="24"/>
              </w:rPr>
              <w:t>21</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"consultantplus://offline/ref%3DE9ECF1B4DDCFD16B312192AC12EA424EF67F1E12B5B1C81A91719A24419775D4E1F4F9E315B5AAD8DB599CA10F3D4955AA45660475CF3111o74AH" \h </w:instrText>
            </w:r>
            <w:r>
              <w:fldChar w:fldCharType="separate"/>
            </w:r>
            <w:r>
              <w:rPr>
                <w:color w:val="0000FF"/>
                <w:sz w:val="24"/>
              </w:rPr>
              <w:t>26</w:t>
            </w:r>
            <w:r>
              <w:rPr>
                <w:color w:val="0000FF"/>
                <w:sz w:val="24"/>
              </w:rPr>
              <w:fldChar w:fldCharType="end"/>
            </w:r>
            <w:r>
              <w:rPr>
                <w:color w:val="0000FF"/>
                <w:sz w:val="24"/>
              </w:rPr>
              <w:t xml:space="preserve"> </w:t>
            </w:r>
            <w:r>
              <w:rPr>
                <w:sz w:val="24"/>
              </w:rPr>
              <w:t>Федерального</w:t>
            </w:r>
          </w:p>
          <w:p>
            <w:pPr>
              <w:pStyle w:val="8"/>
              <w:ind w:left="64"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2002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161-ФЗ</w:t>
            </w:r>
            <w:r>
              <w:rPr>
                <w:spacing w:val="-3"/>
                <w:sz w:val="24"/>
              </w:rPr>
              <w:t xml:space="preserve"> </w:t>
            </w:r>
            <w:r>
              <w:rPr>
                <w:sz w:val="24"/>
              </w:rPr>
              <w:t>"О</w:t>
            </w:r>
          </w:p>
          <w:p>
            <w:pPr>
              <w:pStyle w:val="8"/>
              <w:ind w:left="138" w:right="133" w:firstLine="3"/>
              <w:jc w:val="center"/>
              <w:rPr>
                <w:sz w:val="24"/>
              </w:rPr>
            </w:pPr>
            <w:r>
              <w:rPr>
                <w:sz w:val="24"/>
              </w:rPr>
              <w:t>государственных и</w:t>
            </w:r>
            <w:r>
              <w:rPr>
                <w:spacing w:val="1"/>
                <w:sz w:val="24"/>
              </w:rPr>
              <w:t xml:space="preserve"> </w:t>
            </w:r>
            <w:r>
              <w:rPr>
                <w:sz w:val="24"/>
              </w:rPr>
              <w:t>муниципальных</w:t>
            </w:r>
            <w:r>
              <w:rPr>
                <w:spacing w:val="-10"/>
                <w:sz w:val="24"/>
              </w:rPr>
              <w:t xml:space="preserve"> </w:t>
            </w:r>
            <w:r>
              <w:rPr>
                <w:sz w:val="24"/>
              </w:rPr>
              <w:t>унитарных</w:t>
            </w:r>
            <w:r>
              <w:rPr>
                <w:rFonts w:hint="default"/>
                <w:sz w:val="24"/>
                <w:lang w:val="ru-RU"/>
              </w:rPr>
              <w:t xml:space="preserve"> </w:t>
            </w:r>
            <w:r>
              <w:rPr>
                <w:sz w:val="24"/>
              </w:rPr>
              <w:t>предприятиях";</w:t>
            </w:r>
            <w:r>
              <w:rPr>
                <w:spacing w:val="1"/>
                <w:sz w:val="24"/>
              </w:rPr>
              <w:t xml:space="preserve"> </w:t>
            </w:r>
            <w:r>
              <w:fldChar w:fldCharType="begin"/>
            </w:r>
            <w:r>
              <w:instrText xml:space="preserve"> HYPERLINK "consultantplus://offline/ref%3DE9ECF1B4DDCFD16B312192AC12EA424EF67E161DB3B6C81A91719A24419775D4F3F4A1EF17BDB6DAD14CCAF049o64AH"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4 октября</w:t>
            </w:r>
            <w:r>
              <w:rPr>
                <w:spacing w:val="1"/>
                <w:sz w:val="24"/>
              </w:rPr>
              <w:t xml:space="preserve"> </w:t>
            </w:r>
            <w:r>
              <w:rPr>
                <w:sz w:val="24"/>
              </w:rPr>
              <w:t>1999</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1116</w:t>
            </w:r>
            <w:r>
              <w:rPr>
                <w:spacing w:val="-1"/>
                <w:sz w:val="24"/>
              </w:rPr>
              <w:t xml:space="preserve"> </w:t>
            </w:r>
            <w:r>
              <w:rPr>
                <w:sz w:val="24"/>
              </w:rPr>
              <w:t>"Об</w:t>
            </w:r>
          </w:p>
          <w:p>
            <w:pPr>
              <w:pStyle w:val="8"/>
              <w:spacing w:before="1"/>
              <w:ind w:left="89" w:right="78" w:firstLine="4"/>
              <w:jc w:val="center"/>
              <w:rPr>
                <w:sz w:val="24"/>
              </w:rPr>
            </w:pPr>
            <w:r>
              <w:rPr>
                <w:sz w:val="24"/>
              </w:rPr>
              <w:t>утверждении порядка</w:t>
            </w:r>
            <w:r>
              <w:rPr>
                <w:spacing w:val="1"/>
                <w:sz w:val="24"/>
              </w:rPr>
              <w:t xml:space="preserve"> </w:t>
            </w:r>
            <w:r>
              <w:rPr>
                <w:sz w:val="24"/>
              </w:rPr>
              <w:t>отчетности руководителей</w:t>
            </w:r>
            <w:r>
              <w:rPr>
                <w:spacing w:val="1"/>
                <w:sz w:val="24"/>
              </w:rPr>
              <w:t xml:space="preserve"> </w:t>
            </w:r>
            <w:r>
              <w:rPr>
                <w:sz w:val="24"/>
              </w:rPr>
              <w:t>федеральных</w:t>
            </w:r>
            <w:r>
              <w:rPr>
                <w:spacing w:val="1"/>
                <w:sz w:val="24"/>
              </w:rPr>
              <w:t xml:space="preserve"> </w:t>
            </w:r>
            <w:r>
              <w:rPr>
                <w:sz w:val="24"/>
              </w:rPr>
              <w:t>государственных унитарных</w:t>
            </w:r>
            <w:r>
              <w:rPr>
                <w:spacing w:val="-58"/>
                <w:sz w:val="24"/>
              </w:rPr>
              <w:t xml:space="preserve"> </w:t>
            </w:r>
            <w:r>
              <w:rPr>
                <w:sz w:val="24"/>
              </w:rPr>
              <w:t>предприятий</w:t>
            </w:r>
            <w:r>
              <w:rPr>
                <w:spacing w:val="-3"/>
                <w:sz w:val="24"/>
              </w:rPr>
              <w:t xml:space="preserve"> </w:t>
            </w:r>
            <w:r>
              <w:rPr>
                <w:sz w:val="24"/>
              </w:rPr>
              <w:t>и</w:t>
            </w:r>
          </w:p>
          <w:p>
            <w:pPr>
              <w:pStyle w:val="8"/>
              <w:ind w:left="67" w:right="52"/>
              <w:jc w:val="center"/>
              <w:rPr>
                <w:sz w:val="24"/>
              </w:rPr>
            </w:pPr>
            <w:r>
              <w:rPr>
                <w:spacing w:val="-1"/>
                <w:sz w:val="24"/>
              </w:rPr>
              <w:t xml:space="preserve">представителей </w:t>
            </w:r>
            <w:r>
              <w:rPr>
                <w:sz w:val="24"/>
              </w:rPr>
              <w:t>интересов</w:t>
            </w:r>
            <w:r>
              <w:rPr>
                <w:spacing w:val="-57"/>
                <w:sz w:val="24"/>
              </w:rPr>
              <w:t xml:space="preserve"> </w:t>
            </w:r>
            <w:r>
              <w:rPr>
                <w:sz w:val="24"/>
              </w:rPr>
              <w:t>Российской Федерации в</w:t>
            </w:r>
            <w:r>
              <w:rPr>
                <w:spacing w:val="1"/>
                <w:sz w:val="24"/>
              </w:rPr>
              <w:t xml:space="preserve"> </w:t>
            </w:r>
            <w:r>
              <w:rPr>
                <w:sz w:val="24"/>
              </w:rPr>
              <w:t>органах</w:t>
            </w:r>
            <w:r>
              <w:rPr>
                <w:spacing w:val="2"/>
                <w:sz w:val="24"/>
              </w:rPr>
              <w:t xml:space="preserve"> </w:t>
            </w:r>
            <w:r>
              <w:rPr>
                <w:sz w:val="24"/>
              </w:rPr>
              <w:t>управления</w:t>
            </w:r>
            <w:r>
              <w:rPr>
                <w:spacing w:val="1"/>
                <w:sz w:val="24"/>
              </w:rPr>
              <w:t xml:space="preserve"> </w:t>
            </w:r>
            <w:r>
              <w:rPr>
                <w:sz w:val="24"/>
              </w:rPr>
              <w:t>акционерных</w:t>
            </w:r>
            <w:r>
              <w:rPr>
                <w:spacing w:val="-1"/>
                <w:sz w:val="24"/>
              </w:rPr>
              <w:t xml:space="preserve"> </w:t>
            </w:r>
            <w:r>
              <w:rPr>
                <w:sz w:val="24"/>
              </w:rPr>
              <w:t>обществ"</w:t>
            </w:r>
          </w:p>
        </w:tc>
        <w:tc>
          <w:tcPr>
            <w:tcW w:w="1134" w:type="dxa"/>
            <w:gridSpan w:val="2"/>
          </w:tcPr>
          <w:p>
            <w:pPr>
              <w:pStyle w:val="8"/>
              <w:spacing w:before="93"/>
              <w:ind w:left="229"/>
              <w:rPr>
                <w:sz w:val="24"/>
              </w:rPr>
            </w:pPr>
            <w:r>
              <w:rPr>
                <w:sz w:val="24"/>
              </w:rPr>
              <w:t>кол-во</w:t>
            </w:r>
          </w:p>
        </w:tc>
        <w:tc>
          <w:tcPr>
            <w:tcW w:w="850" w:type="dxa"/>
            <w:gridSpan w:val="2"/>
          </w:tcPr>
          <w:p>
            <w:pPr>
              <w:pStyle w:val="8"/>
              <w:spacing w:before="93"/>
              <w:ind w:left="6"/>
              <w:jc w:val="center"/>
              <w:rPr>
                <w:sz w:val="24"/>
              </w:rPr>
            </w:pPr>
            <w:r>
              <w:rPr>
                <w:sz w:val="24"/>
              </w:rPr>
              <w:t>3</w:t>
            </w:r>
          </w:p>
        </w:tc>
        <w:tc>
          <w:tcPr>
            <w:tcW w:w="2381" w:type="dxa"/>
            <w:gridSpan w:val="2"/>
          </w:tcPr>
          <w:p>
            <w:pPr>
              <w:pStyle w:val="8"/>
              <w:rPr>
                <w:sz w:val="24"/>
              </w:rPr>
            </w:pPr>
          </w:p>
        </w:tc>
        <w:tc>
          <w:tcPr>
            <w:tcW w:w="1700" w:type="dxa"/>
            <w:gridSpan w:val="2"/>
          </w:tcPr>
          <w:p>
            <w:pPr>
              <w:pStyle w:val="8"/>
              <w:rPr>
                <w:sz w:val="28"/>
                <w:szCs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80" w:hRule="atLeast"/>
        </w:trPr>
        <w:tc>
          <w:tcPr>
            <w:tcW w:w="846" w:type="dxa"/>
          </w:tcPr>
          <w:p>
            <w:pPr>
              <w:pStyle w:val="8"/>
              <w:spacing w:before="83"/>
              <w:ind w:left="195" w:right="180"/>
              <w:jc w:val="center"/>
              <w:rPr>
                <w:sz w:val="24"/>
              </w:rPr>
            </w:pPr>
            <w:r>
              <w:rPr>
                <w:sz w:val="24"/>
              </w:rPr>
              <w:t>3.66</w:t>
            </w:r>
          </w:p>
        </w:tc>
        <w:tc>
          <w:tcPr>
            <w:tcW w:w="14569" w:type="dxa"/>
            <w:gridSpan w:val="14"/>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87"/>
              <w:ind w:left="68"/>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79" w:hRule="atLeast"/>
        </w:trPr>
        <w:tc>
          <w:tcPr>
            <w:tcW w:w="846" w:type="dxa"/>
          </w:tcPr>
          <w:p>
            <w:pPr>
              <w:pStyle w:val="8"/>
              <w:spacing w:before="92"/>
              <w:ind w:left="195" w:right="180"/>
              <w:jc w:val="center"/>
              <w:rPr>
                <w:sz w:val="24"/>
              </w:rPr>
            </w:pPr>
            <w:r>
              <w:rPr>
                <w:sz w:val="24"/>
              </w:rPr>
              <w:t>3.67</w:t>
            </w:r>
          </w:p>
        </w:tc>
        <w:tc>
          <w:tcPr>
            <w:tcW w:w="14569"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80" w:hRule="atLeast"/>
        </w:trPr>
        <w:tc>
          <w:tcPr>
            <w:tcW w:w="846" w:type="dxa"/>
          </w:tcPr>
          <w:p>
            <w:pPr>
              <w:pStyle w:val="8"/>
              <w:spacing w:before="95"/>
              <w:ind w:left="195" w:right="180"/>
              <w:jc w:val="center"/>
              <w:rPr>
                <w:sz w:val="24"/>
              </w:rPr>
            </w:pPr>
            <w:r>
              <w:rPr>
                <w:sz w:val="24"/>
              </w:rPr>
              <w:t>3.68</w:t>
            </w:r>
          </w:p>
        </w:tc>
        <w:tc>
          <w:tcPr>
            <w:tcW w:w="14569" w:type="dxa"/>
            <w:gridSpan w:val="1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240" w:hRule="atLeast"/>
        </w:trPr>
        <w:tc>
          <w:tcPr>
            <w:tcW w:w="846" w:type="dxa"/>
          </w:tcPr>
          <w:p>
            <w:pPr>
              <w:pStyle w:val="8"/>
              <w:spacing w:before="95"/>
              <w:ind w:left="195" w:right="180"/>
              <w:jc w:val="center"/>
              <w:rPr>
                <w:sz w:val="24"/>
              </w:rPr>
            </w:pPr>
            <w:r>
              <w:rPr>
                <w:sz w:val="24"/>
              </w:rPr>
              <w:t>3.69</w:t>
            </w:r>
          </w:p>
        </w:tc>
        <w:tc>
          <w:tcPr>
            <w:tcW w:w="3404" w:type="dxa"/>
            <w:gridSpan w:val="2"/>
          </w:tcPr>
          <w:p>
            <w:pPr>
              <w:pStyle w:val="8"/>
              <w:tabs>
                <w:tab w:val="left" w:pos="2520"/>
                <w:tab w:val="left" w:pos="3233"/>
              </w:tabs>
              <w:spacing w:before="95"/>
              <w:ind w:left="68" w:right="45"/>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перераспределения</w:t>
            </w:r>
            <w:r>
              <w:rPr>
                <w:spacing w:val="1"/>
                <w:sz w:val="24"/>
              </w:rPr>
              <w:t xml:space="preserve"> </w:t>
            </w:r>
            <w:r>
              <w:rPr>
                <w:sz w:val="24"/>
              </w:rPr>
              <w:t>земель</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находящихся</w:t>
            </w:r>
            <w:r>
              <w:rPr>
                <w:sz w:val="24"/>
              </w:rPr>
              <w:tab/>
            </w:r>
            <w:r>
              <w:rPr>
                <w:sz w:val="24"/>
              </w:rPr>
              <w:tab/>
            </w:r>
            <w:r>
              <w:rPr>
                <w:spacing w:val="-5"/>
                <w:sz w:val="24"/>
              </w:rPr>
              <w:t>в</w:t>
            </w:r>
          </w:p>
          <w:p>
            <w:pPr>
              <w:pStyle w:val="8"/>
              <w:tabs>
                <w:tab w:val="left" w:pos="2352"/>
                <w:tab w:val="left" w:pos="2968"/>
              </w:tabs>
              <w:ind w:left="68" w:right="47"/>
              <w:jc w:val="both"/>
              <w:rPr>
                <w:sz w:val="24"/>
              </w:rPr>
            </w:pPr>
            <w:r>
              <w:rPr>
                <w:sz w:val="24"/>
              </w:rPr>
              <w:t>государственной</w:t>
            </w:r>
            <w:r>
              <w:rPr>
                <w:sz w:val="24"/>
              </w:rPr>
              <w:tab/>
            </w:r>
            <w:r>
              <w:rPr>
                <w:sz w:val="24"/>
              </w:rPr>
              <w:tab/>
            </w:r>
            <w:r>
              <w:rPr>
                <w:spacing w:val="-2"/>
                <w:sz w:val="24"/>
              </w:rPr>
              <w:t>или</w:t>
            </w:r>
            <w:r>
              <w:rPr>
                <w:spacing w:val="-58"/>
                <w:sz w:val="24"/>
              </w:rPr>
              <w:t xml:space="preserve"> </w:t>
            </w:r>
            <w:r>
              <w:rPr>
                <w:sz w:val="24"/>
              </w:rPr>
              <w:t>муниципальной собственности,</w:t>
            </w:r>
            <w:r>
              <w:rPr>
                <w:spacing w:val="-57"/>
                <w:sz w:val="24"/>
              </w:rPr>
              <w:t xml:space="preserve"> </w:t>
            </w:r>
            <w:r>
              <w:rPr>
                <w:sz w:val="24"/>
              </w:rPr>
              <w:t>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частной</w:t>
            </w:r>
            <w:r>
              <w:rPr>
                <w:spacing w:val="-57"/>
                <w:sz w:val="24"/>
              </w:rPr>
              <w:t xml:space="preserve"> </w:t>
            </w:r>
            <w:r>
              <w:rPr>
                <w:sz w:val="24"/>
              </w:rPr>
              <w:t>собственности,</w:t>
            </w:r>
            <w:r>
              <w:rPr>
                <w:sz w:val="24"/>
              </w:rPr>
              <w:tab/>
            </w:r>
            <w:r>
              <w:rPr>
                <w:spacing w:val="-1"/>
                <w:sz w:val="24"/>
              </w:rPr>
              <w:t>неверный</w:t>
            </w:r>
            <w:r>
              <w:rPr>
                <w:spacing w:val="-58"/>
                <w:sz w:val="24"/>
              </w:rPr>
              <w:t xml:space="preserve"> </w:t>
            </w:r>
            <w:r>
              <w:rPr>
                <w:sz w:val="24"/>
              </w:rPr>
              <w:t>расчет</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увеличение</w:t>
            </w:r>
            <w:r>
              <w:rPr>
                <w:spacing w:val="1"/>
                <w:sz w:val="24"/>
              </w:rPr>
              <w:t xml:space="preserve"> </w:t>
            </w:r>
            <w:r>
              <w:rPr>
                <w:sz w:val="24"/>
              </w:rPr>
              <w:t>в</w:t>
            </w:r>
            <w:r>
              <w:rPr>
                <w:spacing w:val="-57"/>
                <w:sz w:val="24"/>
              </w:rPr>
              <w:t xml:space="preserve"> </w:t>
            </w:r>
            <w:r>
              <w:rPr>
                <w:sz w:val="24"/>
              </w:rPr>
              <w:t xml:space="preserve">результате  </w:t>
            </w:r>
            <w:r>
              <w:rPr>
                <w:spacing w:val="13"/>
                <w:sz w:val="24"/>
              </w:rPr>
              <w:t xml:space="preserve"> </w:t>
            </w:r>
            <w:r>
              <w:rPr>
                <w:sz w:val="24"/>
              </w:rPr>
              <w:t>перераспределения</w:t>
            </w:r>
          </w:p>
          <w:p>
            <w:pPr>
              <w:pStyle w:val="8"/>
              <w:spacing w:before="92"/>
              <w:ind w:left="64" w:right="49"/>
              <w:jc w:val="both"/>
              <w:rPr>
                <w:sz w:val="24"/>
              </w:rPr>
            </w:pPr>
            <w:r>
              <w:rPr>
                <w:sz w:val="24"/>
              </w:rPr>
              <w:t>площади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частной</w:t>
            </w:r>
            <w:r>
              <w:rPr>
                <w:spacing w:val="-57"/>
                <w:sz w:val="24"/>
              </w:rPr>
              <w:t xml:space="preserve"> </w:t>
            </w:r>
            <w:r>
              <w:rPr>
                <w:sz w:val="24"/>
              </w:rPr>
              <w:t>собственности</w:t>
            </w:r>
          </w:p>
        </w:tc>
        <w:tc>
          <w:tcPr>
            <w:tcW w:w="3120" w:type="dxa"/>
            <w:gridSpan w:val="2"/>
          </w:tcPr>
          <w:p>
            <w:pPr>
              <w:pStyle w:val="8"/>
              <w:spacing w:before="95"/>
              <w:ind w:left="319" w:right="304"/>
              <w:jc w:val="center"/>
              <w:rPr>
                <w:sz w:val="24"/>
              </w:rPr>
            </w:pPr>
            <w:r>
              <w:fldChar w:fldCharType="begin"/>
            </w:r>
            <w:r>
              <w:instrText xml:space="preserve"> HYPERLINK "consultantplus://offline/ref%3DE9ECF1B4DDCFD16B312192AC12EA424EF67E131BB3BFC81A91719A24419775D4E1F4F9EB12B0A38E83169DFD49605A57A145640769oC4FH" \h </w:instrText>
            </w:r>
            <w:r>
              <w:fldChar w:fldCharType="separate"/>
            </w:r>
            <w:r>
              <w:rPr>
                <w:color w:val="0000FF"/>
                <w:sz w:val="24"/>
              </w:rPr>
              <w:t xml:space="preserve">статья 39.28 </w:t>
            </w:r>
            <w:r>
              <w:rPr>
                <w:color w:val="0000FF"/>
                <w:sz w:val="24"/>
              </w:rPr>
              <w:fldChar w:fldCharType="end"/>
            </w:r>
            <w:r>
              <w:rPr>
                <w:sz w:val="24"/>
              </w:rPr>
              <w:t>Земельного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"consultantplus://offline/ref%3DE9ECF1B4DDCFD16B312192AC12EA424EF4701613B4B0C81A91719A24419775D4F3F4A1EF17BDB6DAD14CCAF049o64AH" \h </w:instrText>
            </w:r>
            <w:r>
              <w:fldChar w:fldCharType="separate"/>
            </w:r>
            <w:r>
              <w:rPr>
                <w:color w:val="0000FF"/>
                <w:sz w:val="24"/>
              </w:rPr>
              <w:t>постановление</w:t>
            </w:r>
            <w:r>
              <w:rPr>
                <w:color w:val="0000FF"/>
                <w:sz w:val="24"/>
              </w:rPr>
              <w:fldChar w:fldCharType="end"/>
            </w:r>
          </w:p>
          <w:p>
            <w:pPr>
              <w:pStyle w:val="8"/>
              <w:ind w:left="111" w:right="101"/>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3 декабря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1308</w:t>
            </w:r>
            <w:r>
              <w:rPr>
                <w:spacing w:val="-1"/>
                <w:sz w:val="24"/>
              </w:rPr>
              <w:t xml:space="preserve"> </w:t>
            </w:r>
            <w:r>
              <w:rPr>
                <w:sz w:val="24"/>
              </w:rPr>
              <w:t>"Об</w:t>
            </w:r>
          </w:p>
          <w:p>
            <w:pPr>
              <w:pStyle w:val="8"/>
              <w:ind w:left="139" w:right="122" w:firstLine="339"/>
              <w:rPr>
                <w:sz w:val="24"/>
              </w:rPr>
            </w:pPr>
            <w:r>
              <w:rPr>
                <w:sz w:val="24"/>
              </w:rPr>
              <w:t>утверждении Правил</w:t>
            </w:r>
            <w:r>
              <w:rPr>
                <w:spacing w:val="1"/>
                <w:sz w:val="24"/>
              </w:rPr>
              <w:t xml:space="preserve"> </w:t>
            </w:r>
            <w:r>
              <w:rPr>
                <w:sz w:val="24"/>
              </w:rPr>
              <w:t>определения</w:t>
            </w:r>
            <w:r>
              <w:rPr>
                <w:spacing w:val="-8"/>
                <w:sz w:val="24"/>
              </w:rPr>
              <w:t xml:space="preserve"> </w:t>
            </w:r>
            <w:r>
              <w:rPr>
                <w:sz w:val="24"/>
              </w:rPr>
              <w:t>размера</w:t>
            </w:r>
            <w:r>
              <w:rPr>
                <w:spacing w:val="-8"/>
                <w:sz w:val="24"/>
              </w:rPr>
              <w:t xml:space="preserve"> </w:t>
            </w:r>
            <w:r>
              <w:rPr>
                <w:sz w:val="24"/>
              </w:rPr>
              <w:t>платы</w:t>
            </w:r>
          </w:p>
          <w:p>
            <w:pPr>
              <w:pStyle w:val="8"/>
              <w:ind w:left="498" w:right="323" w:hanging="142"/>
              <w:rPr>
                <w:sz w:val="24"/>
              </w:rPr>
            </w:pPr>
            <w:r>
              <w:rPr>
                <w:sz w:val="24"/>
              </w:rPr>
              <w:t>за увеличение площади</w:t>
            </w:r>
            <w:r>
              <w:rPr>
                <w:spacing w:val="-57"/>
                <w:sz w:val="24"/>
              </w:rPr>
              <w:t xml:space="preserve"> </w:t>
            </w:r>
            <w:r>
              <w:rPr>
                <w:sz w:val="24"/>
              </w:rPr>
              <w:t>земельных</w:t>
            </w:r>
            <w:r>
              <w:rPr>
                <w:spacing w:val="-1"/>
                <w:sz w:val="24"/>
              </w:rPr>
              <w:t xml:space="preserve"> </w:t>
            </w:r>
            <w:r>
              <w:rPr>
                <w:sz w:val="24"/>
              </w:rPr>
              <w:t>участков,</w:t>
            </w:r>
            <w:r>
              <w:rPr>
                <w:rFonts w:hint="default"/>
                <w:sz w:val="24"/>
                <w:lang w:val="ru-RU"/>
              </w:rPr>
              <w:t xml:space="preserve"> </w:t>
            </w:r>
            <w:r>
              <w:rPr>
                <w:sz w:val="24"/>
              </w:rPr>
              <w:t>находящихся в частной</w:t>
            </w:r>
            <w:r>
              <w:rPr>
                <w:spacing w:val="1"/>
                <w:sz w:val="24"/>
              </w:rPr>
              <w:t xml:space="preserve"> </w:t>
            </w:r>
            <w:r>
              <w:rPr>
                <w:sz w:val="24"/>
              </w:rPr>
              <w:t>собственности, в результате</w:t>
            </w:r>
            <w:r>
              <w:rPr>
                <w:spacing w:val="-58"/>
                <w:sz w:val="24"/>
              </w:rPr>
              <w:t xml:space="preserve"> </w:t>
            </w:r>
            <w:r>
              <w:rPr>
                <w:sz w:val="24"/>
              </w:rPr>
              <w:t>их перераспределения с</w:t>
            </w:r>
            <w:r>
              <w:rPr>
                <w:spacing w:val="1"/>
                <w:sz w:val="24"/>
              </w:rPr>
              <w:t xml:space="preserve"> </w:t>
            </w:r>
            <w:r>
              <w:rPr>
                <w:sz w:val="24"/>
              </w:rPr>
              <w:t>земельными</w:t>
            </w:r>
            <w:r>
              <w:rPr>
                <w:spacing w:val="1"/>
                <w:sz w:val="24"/>
              </w:rPr>
              <w:t xml:space="preserve"> </w:t>
            </w:r>
            <w:r>
              <w:rPr>
                <w:sz w:val="24"/>
              </w:rPr>
              <w:t>участками,</w:t>
            </w:r>
            <w:r>
              <w:rPr>
                <w:spacing w:val="1"/>
                <w:sz w:val="24"/>
              </w:rPr>
              <w:t xml:space="preserve"> </w:t>
            </w:r>
            <w:r>
              <w:rPr>
                <w:sz w:val="24"/>
              </w:rPr>
              <w:t>находящимися</w:t>
            </w:r>
            <w:r>
              <w:rPr>
                <w:spacing w:val="-1"/>
                <w:sz w:val="24"/>
              </w:rPr>
              <w:t xml:space="preserve"> </w:t>
            </w:r>
            <w:r>
              <w:rPr>
                <w:sz w:val="24"/>
              </w:rPr>
              <w:t>в</w:t>
            </w:r>
          </w:p>
          <w:p>
            <w:pPr>
              <w:pStyle w:val="8"/>
              <w:spacing w:before="1"/>
              <w:ind w:left="44" w:right="36"/>
              <w:jc w:val="center"/>
              <w:rPr>
                <w:sz w:val="24"/>
              </w:rPr>
            </w:pPr>
            <w:r>
              <w:rPr>
                <w:sz w:val="24"/>
              </w:rPr>
              <w:t>федеральной</w:t>
            </w:r>
            <w:r>
              <w:rPr>
                <w:spacing w:val="-4"/>
                <w:sz w:val="24"/>
              </w:rPr>
              <w:t xml:space="preserve"> </w:t>
            </w:r>
            <w:r>
              <w:rPr>
                <w:sz w:val="24"/>
              </w:rPr>
              <w:t>собственности"</w:t>
            </w:r>
          </w:p>
        </w:tc>
        <w:tc>
          <w:tcPr>
            <w:tcW w:w="1133" w:type="dxa"/>
            <w:gridSpan w:val="2"/>
          </w:tcPr>
          <w:p>
            <w:pPr>
              <w:pStyle w:val="8"/>
              <w:spacing w:before="95"/>
              <w:ind w:left="138" w:right="124"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6" w:right="180"/>
              <w:jc w:val="center"/>
              <w:rPr>
                <w:sz w:val="24"/>
              </w:rPr>
            </w:pPr>
            <w:r>
              <w:rPr>
                <w:sz w:val="24"/>
              </w:rPr>
              <w:t>рублей</w:t>
            </w:r>
          </w:p>
        </w:tc>
        <w:tc>
          <w:tcPr>
            <w:tcW w:w="849" w:type="dxa"/>
            <w:gridSpan w:val="2"/>
          </w:tcPr>
          <w:p>
            <w:pPr>
              <w:pStyle w:val="8"/>
              <w:spacing w:before="95"/>
              <w:ind w:left="13"/>
              <w:jc w:val="center"/>
              <w:rPr>
                <w:sz w:val="24"/>
              </w:rPr>
            </w:pPr>
            <w:r>
              <w:rPr>
                <w:sz w:val="24"/>
              </w:rPr>
              <w:t>3</w:t>
            </w:r>
          </w:p>
        </w:tc>
        <w:tc>
          <w:tcPr>
            <w:tcW w:w="2380" w:type="dxa"/>
            <w:gridSpan w:val="2"/>
          </w:tcPr>
          <w:p>
            <w:pPr>
              <w:pStyle w:val="8"/>
              <w:rPr>
                <w:sz w:val="24"/>
              </w:rPr>
            </w:pPr>
          </w:p>
        </w:tc>
        <w:tc>
          <w:tcPr>
            <w:tcW w:w="1699" w:type="dxa"/>
            <w:gridSpan w:val="2"/>
          </w:tcPr>
          <w:p>
            <w:pPr>
              <w:pStyle w:val="8"/>
              <w:spacing w:before="95"/>
              <w:ind w:left="64" w:right="47"/>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64" w:right="47"/>
              <w:jc w:val="center"/>
              <w:rPr>
                <w:sz w:val="24"/>
              </w:rPr>
            </w:pPr>
            <w:r>
              <w:rPr>
                <w:sz w:val="24"/>
              </w:rPr>
              <w:t>бюджетных средств</w:t>
            </w:r>
          </w:p>
        </w:tc>
        <w:tc>
          <w:tcPr>
            <w:tcW w:w="1984" w:type="dxa"/>
            <w:gridSpan w:val="2"/>
          </w:tcPr>
          <w:p>
            <w:pPr>
              <w:pStyle w:val="8"/>
              <w:spacing w:before="95"/>
              <w:ind w:left="66" w:right="46"/>
              <w:jc w:val="center"/>
              <w:rPr>
                <w:sz w:val="24"/>
              </w:rPr>
            </w:pPr>
            <w:r>
              <w:rPr>
                <w:sz w:val="24"/>
              </w:rPr>
              <w:t>объем</w:t>
            </w:r>
          </w:p>
          <w:p>
            <w:pPr>
              <w:pStyle w:val="8"/>
              <w:ind w:left="101" w:right="77" w:hanging="1"/>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ind w:left="65" w:right="46"/>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gridSpan w:val="2"/>
          </w:tcPr>
          <w:p>
            <w:pPr>
              <w:pStyle w:val="8"/>
              <w:spacing w:before="95"/>
              <w:ind w:left="75" w:right="64"/>
              <w:jc w:val="center"/>
              <w:rPr>
                <w:sz w:val="24"/>
              </w:rPr>
            </w:pPr>
            <w:r>
              <w:rPr>
                <w:sz w:val="24"/>
              </w:rPr>
              <w:t>3.70</w:t>
            </w:r>
          </w:p>
        </w:tc>
        <w:tc>
          <w:tcPr>
            <w:tcW w:w="14572" w:type="dxa"/>
            <w:gridSpan w:val="14"/>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737" w:type="dxa"/>
            <w:gridSpan w:val="12"/>
          </w:tcPr>
          <w:p>
            <w:pPr>
              <w:pStyle w:val="8"/>
              <w:spacing w:before="95"/>
              <w:ind w:left="4959" w:right="228" w:hanging="4710"/>
              <w:rPr>
                <w:sz w:val="24"/>
              </w:rPr>
            </w:pPr>
            <w:r>
              <w:rPr>
                <w:sz w:val="24"/>
              </w:rPr>
              <w:t>4. Нарушения при осуществлении государственных (муниципальных) закупок и закупок отдельными видами</w:t>
            </w:r>
            <w:r>
              <w:rPr>
                <w:spacing w:val="-57"/>
                <w:sz w:val="24"/>
              </w:rPr>
              <w:t xml:space="preserve"> </w:t>
            </w:r>
            <w:r>
              <w:rPr>
                <w:sz w:val="24"/>
              </w:rPr>
              <w:t>юридических</w:t>
            </w:r>
            <w:r>
              <w:rPr>
                <w:spacing w:val="1"/>
                <w:sz w:val="24"/>
              </w:rPr>
              <w:t xml:space="preserve"> </w:t>
            </w:r>
            <w:r>
              <w:rPr>
                <w:sz w:val="24"/>
              </w:rPr>
              <w:t>лиц</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gridSpan w:val="2"/>
          </w:tcPr>
          <w:p>
            <w:pPr>
              <w:pStyle w:val="8"/>
              <w:spacing w:before="95"/>
              <w:ind w:left="73" w:right="64"/>
              <w:jc w:val="center"/>
              <w:rPr>
                <w:sz w:val="24"/>
              </w:rPr>
            </w:pPr>
            <w:r>
              <w:rPr>
                <w:sz w:val="24"/>
              </w:rPr>
              <w:t>4.1.</w:t>
            </w:r>
          </w:p>
        </w:tc>
        <w:tc>
          <w:tcPr>
            <w:tcW w:w="3401" w:type="dxa"/>
            <w:gridSpan w:val="2"/>
          </w:tcPr>
          <w:p>
            <w:pPr>
              <w:pStyle w:val="8"/>
              <w:tabs>
                <w:tab w:val="left" w:pos="2964"/>
              </w:tabs>
              <w:spacing w:before="95"/>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поставка</w:t>
            </w:r>
            <w:r>
              <w:rPr>
                <w:spacing w:val="1"/>
                <w:sz w:val="24"/>
              </w:rPr>
              <w:t xml:space="preserve"> </w:t>
            </w:r>
            <w:r>
              <w:rPr>
                <w:sz w:val="24"/>
              </w:rPr>
              <w:t>товаров</w:t>
            </w:r>
            <w:r>
              <w:rPr>
                <w:spacing w:val="1"/>
                <w:sz w:val="24"/>
              </w:rPr>
              <w:t xml:space="preserve"> </w:t>
            </w:r>
            <w:r>
              <w:rPr>
                <w:sz w:val="24"/>
              </w:rPr>
              <w:t>для</w:t>
            </w:r>
            <w:r>
              <w:rPr>
                <w:spacing w:val="-57"/>
                <w:sz w:val="24"/>
              </w:rPr>
              <w:t xml:space="preserve"> </w:t>
            </w:r>
            <w:r>
              <w:rPr>
                <w:sz w:val="24"/>
              </w:rPr>
              <w:t>государственных</w:t>
            </w:r>
            <w:r>
              <w:rPr>
                <w:sz w:val="24"/>
              </w:rPr>
              <w:tab/>
            </w:r>
            <w:r>
              <w:rPr>
                <w:spacing w:val="-2"/>
                <w:sz w:val="24"/>
              </w:rPr>
              <w:t>или</w:t>
            </w:r>
          </w:p>
          <w:p>
            <w:pPr>
              <w:pStyle w:val="8"/>
              <w:tabs>
                <w:tab w:val="left" w:pos="2805"/>
                <w:tab w:val="left" w:pos="2962"/>
              </w:tabs>
              <w:ind w:left="64" w:right="47"/>
              <w:jc w:val="both"/>
              <w:rPr>
                <w:sz w:val="24"/>
              </w:rPr>
            </w:pPr>
            <w:r>
              <w:rPr>
                <w:sz w:val="24"/>
              </w:rPr>
              <w:t>муниципальных</w:t>
            </w:r>
            <w:r>
              <w:rPr>
                <w:sz w:val="24"/>
              </w:rPr>
              <w:tab/>
            </w:r>
            <w:r>
              <w:rPr>
                <w:spacing w:val="-2"/>
                <w:sz w:val="24"/>
              </w:rPr>
              <w:t>нужд</w:t>
            </w:r>
            <w:r>
              <w:rPr>
                <w:spacing w:val="-58"/>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государственного</w:t>
            </w:r>
            <w:r>
              <w:rPr>
                <w:sz w:val="24"/>
              </w:rPr>
              <w:tab/>
            </w:r>
            <w:r>
              <w:rPr>
                <w:sz w:val="24"/>
              </w:rPr>
              <w:tab/>
            </w:r>
            <w:r>
              <w:rPr>
                <w:spacing w:val="-1"/>
                <w:sz w:val="24"/>
              </w:rPr>
              <w:t>или</w:t>
            </w:r>
            <w:r>
              <w:rPr>
                <w:spacing w:val="-58"/>
                <w:sz w:val="24"/>
              </w:rPr>
              <w:t xml:space="preserve"> </w:t>
            </w:r>
            <w:r>
              <w:rPr>
                <w:sz w:val="24"/>
              </w:rPr>
              <w:t>муниципального</w:t>
            </w:r>
            <w:r>
              <w:rPr>
                <w:spacing w:val="1"/>
                <w:sz w:val="24"/>
              </w:rPr>
              <w:t xml:space="preserve"> </w:t>
            </w:r>
            <w:r>
              <w:rPr>
                <w:sz w:val="24"/>
              </w:rPr>
              <w:t>контракта</w:t>
            </w:r>
            <w:r>
              <w:rPr>
                <w:spacing w:val="-57"/>
                <w:sz w:val="24"/>
              </w:rPr>
              <w:t xml:space="preserve"> </w:t>
            </w:r>
            <w:r>
              <w:rPr>
                <w:sz w:val="24"/>
              </w:rPr>
              <w:t>(договора)</w:t>
            </w:r>
          </w:p>
        </w:tc>
        <w:tc>
          <w:tcPr>
            <w:tcW w:w="3121" w:type="dxa"/>
            <w:gridSpan w:val="2"/>
          </w:tcPr>
          <w:p>
            <w:pPr>
              <w:pStyle w:val="8"/>
              <w:spacing w:before="95"/>
              <w:ind w:left="69" w:right="58"/>
              <w:jc w:val="center"/>
              <w:rPr>
                <w:sz w:val="24"/>
              </w:rPr>
            </w:pPr>
            <w:r>
              <w:fldChar w:fldCharType="begin"/>
            </w:r>
            <w:r>
              <w:instrText xml:space="preserve"> HYPERLINK "consultantplus://offline/ref%3DE9ECF1B4DDCFD16B312192AC12EA424EF670101AB1B3C81A91719A24419775D4E1F4F9E315B7A0D8D1599CA10F3D4955AA45660475CF3111o74AH" \h </w:instrText>
            </w:r>
            <w:r>
              <w:fldChar w:fldCharType="separate"/>
            </w:r>
            <w:r>
              <w:rPr>
                <w:color w:val="0000FF"/>
                <w:sz w:val="24"/>
              </w:rPr>
              <w:t xml:space="preserve">статья 525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4</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850" w:type="dxa"/>
            <w:gridSpan w:val="2"/>
          </w:tcPr>
          <w:p>
            <w:pPr>
              <w:pStyle w:val="8"/>
              <w:spacing w:before="95"/>
              <w:ind w:left="75" w:right="64"/>
              <w:jc w:val="center"/>
              <w:rPr>
                <w:sz w:val="24"/>
              </w:rPr>
            </w:pPr>
            <w:r>
              <w:rPr>
                <w:sz w:val="24"/>
              </w:rPr>
              <w:t>4.2</w:t>
            </w:r>
          </w:p>
        </w:tc>
        <w:tc>
          <w:tcPr>
            <w:tcW w:w="3401" w:type="dxa"/>
            <w:gridSpan w:val="2"/>
          </w:tcPr>
          <w:p>
            <w:pPr>
              <w:pStyle w:val="8"/>
              <w:tabs>
                <w:tab w:val="left" w:pos="2962"/>
              </w:tabs>
              <w:spacing w:before="95"/>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государственный</w:t>
            </w:r>
            <w:r>
              <w:rPr>
                <w:sz w:val="24"/>
              </w:rPr>
              <w:tab/>
            </w:r>
            <w:r>
              <w:rPr>
                <w:spacing w:val="-1"/>
                <w:sz w:val="24"/>
              </w:rPr>
              <w:t>или</w:t>
            </w:r>
          </w:p>
          <w:p>
            <w:pPr>
              <w:pStyle w:val="8"/>
              <w:tabs>
                <w:tab w:val="left" w:pos="764"/>
                <w:tab w:val="left" w:pos="1026"/>
                <w:tab w:val="left" w:pos="1434"/>
                <w:tab w:val="left" w:pos="1920"/>
                <w:tab w:val="left" w:pos="2421"/>
                <w:tab w:val="left" w:pos="2456"/>
                <w:tab w:val="left" w:pos="2742"/>
                <w:tab w:val="left" w:pos="3104"/>
                <w:tab w:val="left" w:pos="3219"/>
              </w:tabs>
              <w:ind w:left="64" w:right="47"/>
              <w:rPr>
                <w:sz w:val="24"/>
              </w:rPr>
            </w:pPr>
            <w:r>
              <w:rPr>
                <w:sz w:val="24"/>
              </w:rPr>
              <w:t>муниципальный</w:t>
            </w:r>
            <w:r>
              <w:rPr>
                <w:sz w:val="24"/>
              </w:rPr>
              <w:tab/>
            </w:r>
            <w:r>
              <w:rPr>
                <w:sz w:val="24"/>
              </w:rPr>
              <w:tab/>
            </w:r>
            <w:r>
              <w:rPr>
                <w:spacing w:val="-1"/>
                <w:sz w:val="24"/>
              </w:rPr>
              <w:t>контракт</w:t>
            </w:r>
            <w:r>
              <w:rPr>
                <w:spacing w:val="-57"/>
                <w:sz w:val="24"/>
              </w:rPr>
              <w:t xml:space="preserve"> </w:t>
            </w:r>
            <w:r>
              <w:rPr>
                <w:sz w:val="24"/>
              </w:rPr>
              <w:t>(договор)</w:t>
            </w:r>
            <w:r>
              <w:rPr>
                <w:sz w:val="24"/>
              </w:rPr>
              <w:tab/>
            </w:r>
            <w:r>
              <w:rPr>
                <w:sz w:val="24"/>
              </w:rPr>
              <w:t>заключается</w:t>
            </w:r>
            <w:r>
              <w:rPr>
                <w:sz w:val="24"/>
              </w:rPr>
              <w:tab/>
            </w:r>
            <w:r>
              <w:rPr>
                <w:sz w:val="24"/>
              </w:rPr>
              <w:tab/>
            </w:r>
            <w:r>
              <w:rPr>
                <w:spacing w:val="-1"/>
                <w:sz w:val="24"/>
              </w:rPr>
              <w:t>на</w:t>
            </w:r>
            <w:r>
              <w:rPr>
                <w:spacing w:val="-57"/>
                <w:sz w:val="24"/>
              </w:rPr>
              <w:t xml:space="preserve"> </w:t>
            </w:r>
            <w:r>
              <w:rPr>
                <w:sz w:val="24"/>
              </w:rPr>
              <w:t>основе</w:t>
            </w:r>
            <w:r>
              <w:rPr>
                <w:sz w:val="24"/>
              </w:rPr>
              <w:tab/>
            </w:r>
            <w:r>
              <w:rPr>
                <w:sz w:val="24"/>
              </w:rPr>
              <w:tab/>
            </w:r>
            <w:r>
              <w:rPr>
                <w:sz w:val="24"/>
              </w:rPr>
              <w:t>заказа</w:t>
            </w:r>
            <w:r>
              <w:rPr>
                <w:sz w:val="24"/>
              </w:rPr>
              <w:tab/>
            </w:r>
            <w:r>
              <w:rPr>
                <w:sz w:val="24"/>
              </w:rPr>
              <w:t>на</w:t>
            </w:r>
            <w:r>
              <w:rPr>
                <w:sz w:val="24"/>
              </w:rPr>
              <w:tab/>
            </w:r>
            <w:r>
              <w:rPr>
                <w:spacing w:val="-1"/>
                <w:sz w:val="24"/>
              </w:rPr>
              <w:t>поставку</w:t>
            </w:r>
            <w:r>
              <w:rPr>
                <w:spacing w:val="-57"/>
                <w:sz w:val="24"/>
              </w:rPr>
              <w:t xml:space="preserve"> </w:t>
            </w:r>
            <w:r>
              <w:rPr>
                <w:sz w:val="24"/>
              </w:rPr>
              <w:t>товаров</w:t>
            </w:r>
            <w:r>
              <w:rPr>
                <w:spacing w:val="1"/>
                <w:sz w:val="24"/>
              </w:rPr>
              <w:t xml:space="preserve"> </w:t>
            </w:r>
            <w:r>
              <w:rPr>
                <w:sz w:val="24"/>
              </w:rPr>
              <w:t>для</w:t>
            </w:r>
            <w:r>
              <w:rPr>
                <w:spacing w:val="1"/>
                <w:sz w:val="24"/>
              </w:rPr>
              <w:t xml:space="preserve"> </w:t>
            </w:r>
            <w:r>
              <w:rPr>
                <w:sz w:val="24"/>
              </w:rPr>
              <w:t>государственных</w:t>
            </w:r>
            <w:r>
              <w:rPr>
                <w:spacing w:val="-57"/>
                <w:sz w:val="24"/>
              </w:rPr>
              <w:t xml:space="preserve"> </w:t>
            </w:r>
            <w:r>
              <w:rPr>
                <w:sz w:val="24"/>
              </w:rPr>
              <w:t>или</w:t>
            </w:r>
            <w:r>
              <w:rPr>
                <w:sz w:val="24"/>
              </w:rPr>
              <w:tab/>
            </w:r>
            <w:r>
              <w:rPr>
                <w:spacing w:val="-1"/>
                <w:sz w:val="24"/>
              </w:rPr>
              <w:t>муниципальных</w:t>
            </w:r>
            <w:r>
              <w:rPr>
                <w:spacing w:val="-1"/>
                <w:sz w:val="24"/>
              </w:rPr>
              <w:tab/>
            </w:r>
            <w:r>
              <w:rPr>
                <w:spacing w:val="-1"/>
                <w:sz w:val="24"/>
              </w:rPr>
              <w:tab/>
            </w:r>
            <w:r>
              <w:rPr>
                <w:sz w:val="24"/>
              </w:rPr>
              <w:t>нужд,</w:t>
            </w:r>
            <w:r>
              <w:rPr>
                <w:spacing w:val="1"/>
                <w:sz w:val="24"/>
              </w:rPr>
              <w:t xml:space="preserve"> </w:t>
            </w:r>
            <w:r>
              <w:rPr>
                <w:sz w:val="24"/>
              </w:rPr>
              <w:t>размещаемого</w:t>
            </w:r>
            <w:r>
              <w:rPr>
                <w:sz w:val="24"/>
              </w:rPr>
              <w:tab/>
            </w:r>
            <w:r>
              <w:rPr>
                <w:sz w:val="24"/>
              </w:rPr>
              <w:t>в</w:t>
            </w:r>
            <w:r>
              <w:rPr>
                <w:sz w:val="24"/>
              </w:rPr>
              <w:tab/>
            </w:r>
            <w:r>
              <w:rPr>
                <w:sz w:val="24"/>
              </w:rPr>
              <w:tab/>
            </w:r>
            <w:r>
              <w:rPr>
                <w:spacing w:val="-1"/>
                <w:sz w:val="24"/>
              </w:rPr>
              <w:t>порядке,</w:t>
            </w:r>
            <w:r>
              <w:rPr>
                <w:spacing w:val="-57"/>
                <w:sz w:val="24"/>
              </w:rPr>
              <w:t xml:space="preserve"> </w:t>
            </w:r>
            <w:r>
              <w:rPr>
                <w:sz w:val="24"/>
              </w:rPr>
              <w:t>предусмотренном</w:t>
            </w:r>
            <w:r>
              <w:rPr>
                <w:spacing w:val="1"/>
                <w:sz w:val="24"/>
              </w:rPr>
              <w:t xml:space="preserve"> </w:t>
            </w:r>
            <w:r>
              <w:rPr>
                <w:sz w:val="24"/>
              </w:rPr>
              <w:t>законодательством</w:t>
            </w:r>
            <w:r>
              <w:rPr>
                <w:sz w:val="24"/>
              </w:rPr>
              <w:tab/>
            </w:r>
            <w:r>
              <w:rPr>
                <w:sz w:val="24"/>
              </w:rPr>
              <w:tab/>
            </w:r>
            <w:r>
              <w:rPr>
                <w:sz w:val="24"/>
              </w:rPr>
              <w:tab/>
            </w:r>
            <w:r>
              <w:rPr>
                <w:sz w:val="24"/>
              </w:rPr>
              <w:tab/>
            </w:r>
            <w:r>
              <w:rPr>
                <w:sz w:val="24"/>
              </w:rPr>
              <w:tab/>
            </w:r>
            <w:r>
              <w:rPr>
                <w:spacing w:val="-2"/>
                <w:sz w:val="24"/>
              </w:rPr>
              <w:t>о</w:t>
            </w:r>
          </w:p>
          <w:p>
            <w:pPr>
              <w:pStyle w:val="8"/>
              <w:tabs>
                <w:tab w:val="left" w:pos="3211"/>
              </w:tabs>
              <w:spacing w:before="92"/>
              <w:ind w:left="64" w:right="46"/>
              <w:jc w:val="both"/>
              <w:rPr>
                <w:sz w:val="24"/>
              </w:rPr>
            </w:pPr>
            <w:r>
              <w:rPr>
                <w:sz w:val="24"/>
              </w:rPr>
              <w:t>размещении</w:t>
            </w:r>
            <w:r>
              <w:rPr>
                <w:spacing w:val="1"/>
                <w:sz w:val="24"/>
              </w:rPr>
              <w:t xml:space="preserve"> </w:t>
            </w:r>
            <w:r>
              <w:rPr>
                <w:sz w:val="24"/>
              </w:rPr>
              <w:t>заказов</w:t>
            </w:r>
            <w:r>
              <w:rPr>
                <w:spacing w:val="1"/>
                <w:sz w:val="24"/>
              </w:rPr>
              <w:t xml:space="preserve"> </w:t>
            </w:r>
            <w:r>
              <w:rPr>
                <w:sz w:val="24"/>
              </w:rPr>
              <w:t>на</w:t>
            </w:r>
            <w:r>
              <w:rPr>
                <w:spacing w:val="1"/>
                <w:sz w:val="24"/>
              </w:rPr>
              <w:t xml:space="preserve"> </w:t>
            </w:r>
            <w:r>
              <w:rPr>
                <w:sz w:val="24"/>
              </w:rPr>
              <w:t>поставки</w:t>
            </w:r>
            <w:r>
              <w:rPr>
                <w:spacing w:val="1"/>
                <w:sz w:val="24"/>
              </w:rPr>
              <w:t xml:space="preserve"> </w:t>
            </w:r>
            <w:r>
              <w:rPr>
                <w:sz w:val="24"/>
              </w:rPr>
              <w:t>товаров,</w:t>
            </w:r>
            <w:r>
              <w:rPr>
                <w:spacing w:val="1"/>
                <w:sz w:val="24"/>
              </w:rPr>
              <w:t xml:space="preserve"> </w:t>
            </w:r>
            <w:r>
              <w:rPr>
                <w:sz w:val="24"/>
              </w:rPr>
              <w:t>выполнение</w:t>
            </w:r>
            <w:r>
              <w:rPr>
                <w:spacing w:val="-57"/>
                <w:sz w:val="24"/>
              </w:rPr>
              <w:t xml:space="preserve"> </w:t>
            </w:r>
            <w:r>
              <w:rPr>
                <w:sz w:val="24"/>
              </w:rPr>
              <w:t>работ,</w:t>
            </w:r>
            <w:r>
              <w:rPr>
                <w:spacing w:val="1"/>
                <w:sz w:val="24"/>
              </w:rPr>
              <w:t xml:space="preserve"> </w:t>
            </w:r>
            <w:r>
              <w:rPr>
                <w:sz w:val="24"/>
              </w:rPr>
              <w:t>оказание</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государственных</w:t>
            </w:r>
            <w:r>
              <w:rPr>
                <w:sz w:val="24"/>
              </w:rPr>
              <w:tab/>
            </w:r>
            <w:r>
              <w:rPr>
                <w:spacing w:val="-2"/>
                <w:sz w:val="24"/>
              </w:rPr>
              <w:t>и</w:t>
            </w:r>
            <w:r>
              <w:rPr>
                <w:spacing w:val="-58"/>
                <w:sz w:val="24"/>
              </w:rPr>
              <w:t xml:space="preserve"> </w:t>
            </w:r>
            <w:r>
              <w:rPr>
                <w:sz w:val="24"/>
              </w:rPr>
              <w:t>муниципальных</w:t>
            </w:r>
            <w:r>
              <w:rPr>
                <w:spacing w:val="-2"/>
                <w:sz w:val="24"/>
              </w:rPr>
              <w:t xml:space="preserve"> </w:t>
            </w:r>
            <w:r>
              <w:rPr>
                <w:sz w:val="24"/>
              </w:rPr>
              <w:t>нужд</w:t>
            </w:r>
          </w:p>
        </w:tc>
        <w:tc>
          <w:tcPr>
            <w:tcW w:w="3121" w:type="dxa"/>
            <w:gridSpan w:val="2"/>
          </w:tcPr>
          <w:p>
            <w:pPr>
              <w:pStyle w:val="8"/>
              <w:spacing w:before="95"/>
              <w:ind w:left="535" w:right="246" w:hanging="263"/>
              <w:rPr>
                <w:sz w:val="24"/>
              </w:rPr>
            </w:pPr>
            <w:r>
              <w:fldChar w:fldCharType="begin"/>
            </w:r>
            <w:r>
              <w:instrText xml:space="preserve"> HYPERLINK "consultantplus://offline/ref%3DE9ECF1B4DDCFD16B312192AC12EA424EF670101AB1B3C81A91719A24419775D4E1F4F9E315B7A0D8DB599CA10F3D4955AA45660475CF3111o74AH" \h </w:instrText>
            </w:r>
            <w:r>
              <w:fldChar w:fldCharType="separate"/>
            </w:r>
            <w:r>
              <w:rPr>
                <w:color w:val="0000FF"/>
                <w:sz w:val="24"/>
              </w:rPr>
              <w:t xml:space="preserve">статья 527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417" w:right="388" w:firstLine="542"/>
              <w:rPr>
                <w:sz w:val="24"/>
              </w:rPr>
            </w:pPr>
            <w:r>
              <w:rPr>
                <w:sz w:val="24"/>
              </w:rPr>
              <w:t>Федерации;</w:t>
            </w:r>
            <w:r>
              <w:rPr>
                <w:spacing w:val="1"/>
                <w:sz w:val="24"/>
              </w:rPr>
              <w:t xml:space="preserve"> </w:t>
            </w:r>
            <w:r>
              <w:fldChar w:fldCharType="begin"/>
            </w:r>
            <w:r>
              <w:instrText xml:space="preserve"> HYPERLINK "consultantplus://offline/ref%3DE9ECF1B4DDCFD16B312192AC12EA424EF176161CB3B4C81A91719A24419775D4E1F4F9E315B6ACD8DA599CA10F3D4955AA45660475CF3111o74AH" \h </w:instrText>
            </w:r>
            <w:r>
              <w:fldChar w:fldCharType="separate"/>
            </w:r>
            <w:r>
              <w:rPr>
                <w:color w:val="0000FF"/>
                <w:sz w:val="24"/>
              </w:rPr>
              <w:t xml:space="preserve">статья 72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991"/>
              <w:rPr>
                <w:sz w:val="24"/>
              </w:rPr>
            </w:pPr>
            <w:r>
              <w:rPr>
                <w:sz w:val="24"/>
              </w:rPr>
              <w:t>Федерации</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4</w:t>
            </w:r>
          </w:p>
        </w:tc>
        <w:tc>
          <w:tcPr>
            <w:tcW w:w="2381" w:type="dxa"/>
            <w:gridSpan w:val="2"/>
          </w:tcPr>
          <w:p>
            <w:pPr>
              <w:pStyle w:val="8"/>
              <w:rPr>
                <w:sz w:val="24"/>
              </w:rPr>
            </w:pP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50" w:type="dxa"/>
            <w:gridSpan w:val="2"/>
          </w:tcPr>
          <w:p>
            <w:pPr>
              <w:pStyle w:val="8"/>
              <w:spacing w:before="95"/>
              <w:ind w:right="262"/>
              <w:jc w:val="right"/>
              <w:rPr>
                <w:sz w:val="24"/>
              </w:rPr>
            </w:pPr>
            <w:r>
              <w:rPr>
                <w:sz w:val="24"/>
              </w:rPr>
              <w:t>4.3</w:t>
            </w:r>
          </w:p>
        </w:tc>
        <w:tc>
          <w:tcPr>
            <w:tcW w:w="3401" w:type="dxa"/>
            <w:gridSpan w:val="2"/>
          </w:tcPr>
          <w:p>
            <w:pPr>
              <w:pStyle w:val="8"/>
              <w:tabs>
                <w:tab w:val="left" w:pos="2459"/>
                <w:tab w:val="left" w:pos="2761"/>
                <w:tab w:val="left" w:pos="2962"/>
              </w:tabs>
              <w:spacing w:before="95"/>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для</w:t>
            </w:r>
            <w:r>
              <w:rPr>
                <w:spacing w:val="1"/>
                <w:sz w:val="24"/>
              </w:rPr>
              <w:t xml:space="preserve"> </w:t>
            </w:r>
            <w:r>
              <w:rPr>
                <w:sz w:val="24"/>
              </w:rPr>
              <w:t>государственного</w:t>
            </w:r>
            <w:r>
              <w:rPr>
                <w:sz w:val="24"/>
              </w:rPr>
              <w:tab/>
            </w:r>
            <w:r>
              <w:rPr>
                <w:sz w:val="24"/>
              </w:rPr>
              <w:tab/>
            </w:r>
            <w:r>
              <w:rPr>
                <w:sz w:val="24"/>
              </w:rPr>
              <w:tab/>
            </w:r>
            <w:r>
              <w:rPr>
                <w:spacing w:val="-1"/>
                <w:sz w:val="24"/>
              </w:rPr>
              <w:t>или</w:t>
            </w:r>
            <w:r>
              <w:rPr>
                <w:spacing w:val="-58"/>
                <w:sz w:val="24"/>
              </w:rPr>
              <w:t xml:space="preserve"> </w:t>
            </w:r>
            <w:r>
              <w:rPr>
                <w:sz w:val="24"/>
              </w:rPr>
              <w:t>муниципального</w:t>
            </w:r>
            <w:r>
              <w:rPr>
                <w:spacing w:val="1"/>
                <w:sz w:val="24"/>
              </w:rPr>
              <w:t xml:space="preserve"> </w:t>
            </w:r>
            <w:r>
              <w:rPr>
                <w:sz w:val="24"/>
              </w:rPr>
              <w:t>заказчика,</w:t>
            </w:r>
            <w:r>
              <w:rPr>
                <w:spacing w:val="-57"/>
                <w:sz w:val="24"/>
              </w:rPr>
              <w:t xml:space="preserve"> </w:t>
            </w:r>
            <w:r>
              <w:rPr>
                <w:sz w:val="24"/>
              </w:rPr>
              <w:t>разместившего</w:t>
            </w:r>
            <w:r>
              <w:rPr>
                <w:sz w:val="24"/>
              </w:rPr>
              <w:tab/>
            </w:r>
            <w:r>
              <w:rPr>
                <w:sz w:val="24"/>
              </w:rPr>
              <w:tab/>
            </w:r>
            <w:r>
              <w:rPr>
                <w:spacing w:val="-1"/>
                <w:sz w:val="24"/>
              </w:rPr>
              <w:t>заказ,</w:t>
            </w:r>
            <w:r>
              <w:rPr>
                <w:spacing w:val="-58"/>
                <w:sz w:val="24"/>
              </w:rPr>
              <w:t xml:space="preserve"> </w:t>
            </w:r>
            <w:r>
              <w:rPr>
                <w:sz w:val="24"/>
              </w:rPr>
              <w:t>заключение</w:t>
            </w:r>
            <w:r>
              <w:rPr>
                <w:spacing w:val="1"/>
                <w:sz w:val="24"/>
              </w:rPr>
              <w:t xml:space="preserve"> </w:t>
            </w:r>
            <w:r>
              <w:rPr>
                <w:sz w:val="24"/>
              </w:rPr>
              <w:t>государственного</w:t>
            </w:r>
            <w:r>
              <w:rPr>
                <w:spacing w:val="-57"/>
                <w:sz w:val="24"/>
              </w:rPr>
              <w:t xml:space="preserve"> </w:t>
            </w:r>
            <w:r>
              <w:rPr>
                <w:sz w:val="24"/>
              </w:rPr>
              <w:t>или муниципального контракта</w:t>
            </w:r>
            <w:r>
              <w:rPr>
                <w:spacing w:val="-57"/>
                <w:sz w:val="24"/>
              </w:rPr>
              <w:t xml:space="preserve"> </w:t>
            </w:r>
            <w:r>
              <w:rPr>
                <w:sz w:val="24"/>
              </w:rPr>
              <w:t>(договора)</w:t>
            </w:r>
            <w:r>
              <w:rPr>
                <w:sz w:val="24"/>
              </w:rPr>
              <w:tab/>
            </w:r>
            <w:r>
              <w:rPr>
                <w:spacing w:val="-1"/>
                <w:sz w:val="24"/>
              </w:rPr>
              <w:t>является</w:t>
            </w:r>
            <w:r>
              <w:rPr>
                <w:spacing w:val="-58"/>
                <w:sz w:val="24"/>
              </w:rPr>
              <w:t xml:space="preserve"> </w:t>
            </w:r>
            <w:r>
              <w:rPr>
                <w:sz w:val="24"/>
              </w:rPr>
              <w:t>обязательным,</w:t>
            </w:r>
            <w:r>
              <w:rPr>
                <w:spacing w:val="1"/>
                <w:sz w:val="24"/>
              </w:rPr>
              <w:t xml:space="preserve"> </w:t>
            </w:r>
            <w:r>
              <w:rPr>
                <w:sz w:val="24"/>
              </w:rPr>
              <w:t>если</w:t>
            </w:r>
            <w:r>
              <w:rPr>
                <w:spacing w:val="1"/>
                <w:sz w:val="24"/>
              </w:rPr>
              <w:t xml:space="preserve"> </w:t>
            </w:r>
            <w:r>
              <w:rPr>
                <w:sz w:val="24"/>
              </w:rPr>
              <w:t>иное</w:t>
            </w:r>
            <w:r>
              <w:rPr>
                <w:spacing w:val="1"/>
                <w:sz w:val="24"/>
              </w:rPr>
              <w:t xml:space="preserve"> </w:t>
            </w:r>
            <w:r>
              <w:rPr>
                <w:sz w:val="24"/>
              </w:rPr>
              <w:t>не</w:t>
            </w:r>
            <w:r>
              <w:rPr>
                <w:spacing w:val="1"/>
                <w:sz w:val="24"/>
              </w:rPr>
              <w:t xml:space="preserve"> </w:t>
            </w:r>
            <w:r>
              <w:rPr>
                <w:sz w:val="24"/>
              </w:rPr>
              <w:t>установлено</w:t>
            </w:r>
            <w:r>
              <w:rPr>
                <w:spacing w:val="-1"/>
                <w:sz w:val="24"/>
              </w:rPr>
              <w:t xml:space="preserve"> </w:t>
            </w:r>
            <w:r>
              <w:rPr>
                <w:sz w:val="24"/>
              </w:rPr>
              <w:t>законом</w:t>
            </w:r>
          </w:p>
        </w:tc>
        <w:tc>
          <w:tcPr>
            <w:tcW w:w="3121" w:type="dxa"/>
            <w:gridSpan w:val="2"/>
          </w:tcPr>
          <w:p>
            <w:pPr>
              <w:pStyle w:val="8"/>
              <w:spacing w:before="95"/>
              <w:ind w:left="69" w:right="58"/>
              <w:jc w:val="center"/>
              <w:rPr>
                <w:sz w:val="24"/>
              </w:rPr>
            </w:pPr>
            <w:r>
              <w:fldChar w:fldCharType="begin"/>
            </w:r>
            <w:r>
              <w:instrText xml:space="preserve"> HYPERLINK "consultantplus://offline/ref%3DE9ECF1B4DDCFD16B312192AC12EA424EF670101AB1B3C81A91719A24419775D4E1F4F9E315B7A0D8DB599CA10F3D4955AA45660475CF3111o74AH" \h </w:instrText>
            </w:r>
            <w:r>
              <w:fldChar w:fldCharType="separate"/>
            </w:r>
            <w:r>
              <w:rPr>
                <w:color w:val="0000FF"/>
                <w:sz w:val="24"/>
              </w:rPr>
              <w:t xml:space="preserve">статья 527 </w:t>
            </w:r>
            <w:r>
              <w:rPr>
                <w:color w:val="0000FF"/>
                <w:sz w:val="24"/>
              </w:rPr>
              <w:fldChar w:fldCharType="end"/>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4</w:t>
            </w:r>
          </w:p>
        </w:tc>
        <w:tc>
          <w:tcPr>
            <w:tcW w:w="2381" w:type="dxa"/>
            <w:gridSpan w:val="2"/>
          </w:tcPr>
          <w:p>
            <w:pPr>
              <w:pStyle w:val="8"/>
              <w:spacing w:before="95"/>
              <w:ind w:left="139" w:right="136" w:firstLine="4"/>
              <w:jc w:val="center"/>
              <w:rPr>
                <w:sz w:val="24"/>
              </w:rPr>
            </w:pPr>
            <w:r>
              <w:fldChar w:fldCharType="begin"/>
            </w:r>
            <w:r>
              <w:instrText xml:space="preserve"> HYPERLINK "consultantplus://offline/ref%3DE9ECF1B4DDCFD16B312192AC12EA424EF176161ABBB3C81A91719A24419775D4E1F4F9E715B6A1D186038CA5466A4C49A25878056BCFo343H" \h </w:instrText>
            </w:r>
            <w:r>
              <w:fldChar w:fldCharType="separate"/>
            </w:r>
            <w:r>
              <w:rPr>
                <w:color w:val="0000FF"/>
                <w:sz w:val="24"/>
              </w:rPr>
              <w:t>часть 3 статьи 7.32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2" w:line="237" w:lineRule="auto"/>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850" w:type="dxa"/>
            <w:gridSpan w:val="2"/>
          </w:tcPr>
          <w:p>
            <w:pPr>
              <w:pStyle w:val="8"/>
              <w:spacing w:before="95"/>
              <w:ind w:right="262"/>
              <w:jc w:val="right"/>
              <w:rPr>
                <w:sz w:val="24"/>
              </w:rPr>
            </w:pPr>
            <w:r>
              <w:rPr>
                <w:sz w:val="24"/>
              </w:rPr>
              <w:t>4.4</w:t>
            </w:r>
          </w:p>
        </w:tc>
        <w:tc>
          <w:tcPr>
            <w:tcW w:w="3401" w:type="dxa"/>
            <w:gridSpan w:val="2"/>
          </w:tcPr>
          <w:p>
            <w:pPr>
              <w:pStyle w:val="8"/>
              <w:tabs>
                <w:tab w:val="left" w:pos="2516"/>
              </w:tabs>
              <w:spacing w:before="95"/>
              <w:ind w:left="64" w:right="46"/>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заключения</w:t>
            </w:r>
            <w:r>
              <w:rPr>
                <w:spacing w:val="1"/>
                <w:sz w:val="24"/>
              </w:rPr>
              <w:t xml:space="preserve"> </w:t>
            </w:r>
            <w:r>
              <w:rPr>
                <w:sz w:val="24"/>
              </w:rPr>
              <w:t>государственного</w:t>
            </w:r>
            <w:r>
              <w:rPr>
                <w:spacing w:val="1"/>
                <w:sz w:val="24"/>
              </w:rPr>
              <w:t xml:space="preserve"> </w:t>
            </w:r>
            <w:r>
              <w:rPr>
                <w:sz w:val="24"/>
              </w:rPr>
              <w:t>или муниципального контракта</w:t>
            </w:r>
            <w:r>
              <w:rPr>
                <w:spacing w:val="-57"/>
                <w:sz w:val="24"/>
              </w:rPr>
              <w:t xml:space="preserve"> </w:t>
            </w:r>
            <w:r>
              <w:rPr>
                <w:sz w:val="24"/>
              </w:rPr>
              <w:t>(договора) на поставку товаров,</w:t>
            </w:r>
            <w:r>
              <w:rPr>
                <w:spacing w:val="-57"/>
                <w:sz w:val="24"/>
              </w:rPr>
              <w:t xml:space="preserve"> </w:t>
            </w:r>
            <w:r>
              <w:rPr>
                <w:sz w:val="24"/>
              </w:rPr>
              <w:t>выполнение</w:t>
            </w:r>
            <w:r>
              <w:rPr>
                <w:spacing w:val="1"/>
                <w:sz w:val="24"/>
              </w:rPr>
              <w:t xml:space="preserve"> </w:t>
            </w:r>
            <w:r>
              <w:rPr>
                <w:sz w:val="24"/>
              </w:rPr>
              <w:t>работ,</w:t>
            </w:r>
            <w:r>
              <w:rPr>
                <w:spacing w:val="1"/>
                <w:sz w:val="24"/>
              </w:rPr>
              <w:t xml:space="preserve"> </w:t>
            </w:r>
            <w:r>
              <w:rPr>
                <w:sz w:val="24"/>
              </w:rPr>
              <w:t>оказание</w:t>
            </w:r>
            <w:r>
              <w:rPr>
                <w:spacing w:val="-57"/>
                <w:sz w:val="24"/>
              </w:rPr>
              <w:t xml:space="preserve"> </w:t>
            </w:r>
            <w:r>
              <w:rPr>
                <w:sz w:val="24"/>
              </w:rPr>
              <w:t>услуг для государственных или</w:t>
            </w:r>
            <w:r>
              <w:rPr>
                <w:spacing w:val="-57"/>
                <w:sz w:val="24"/>
              </w:rPr>
              <w:t xml:space="preserve"> </w:t>
            </w:r>
            <w:r>
              <w:rPr>
                <w:sz w:val="24"/>
              </w:rPr>
              <w:t>муниципальных</w:t>
            </w:r>
            <w:r>
              <w:rPr>
                <w:spacing w:val="-2"/>
                <w:sz w:val="24"/>
              </w:rPr>
              <w:t xml:space="preserve"> </w:t>
            </w:r>
            <w:r>
              <w:rPr>
                <w:sz w:val="24"/>
              </w:rPr>
              <w:t>нужд</w:t>
            </w:r>
          </w:p>
        </w:tc>
        <w:tc>
          <w:tcPr>
            <w:tcW w:w="3121" w:type="dxa"/>
            <w:gridSpan w:val="2"/>
          </w:tcPr>
          <w:p>
            <w:pPr>
              <w:pStyle w:val="8"/>
              <w:spacing w:before="95"/>
              <w:ind w:left="67" w:right="58"/>
              <w:jc w:val="center"/>
              <w:rPr>
                <w:sz w:val="24"/>
              </w:rPr>
            </w:pPr>
            <w:r>
              <w:fldChar w:fldCharType="begin"/>
            </w:r>
            <w:r>
              <w:instrText xml:space="preserve"> HYPERLINK "consultantplus://offline/ref%3DE9ECF1B4DDCFD16B312192AC12EA424EF1761719B3B0C81A91719A24419775D4E1F4F9E315B7A8DADB599CA10F3D4955AA45660475CF3111o74AH" \h </w:instrText>
            </w:r>
            <w:r>
              <w:fldChar w:fldCharType="separate"/>
            </w:r>
            <w:r>
              <w:rPr>
                <w:color w:val="0000FF"/>
                <w:sz w:val="24"/>
              </w:rPr>
              <w:t>статьи 425</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"consultantplus://offline/ref%3DE9ECF1B4DDCFD16B312192AC12EA424EF670101AB1B3C81A91719A24419775D4E1F4F9E315B7A0D8D1599CA10F3D4955AA45660475CF3111o74AH" \h </w:instrText>
            </w:r>
            <w:r>
              <w:fldChar w:fldCharType="separate"/>
            </w:r>
            <w:r>
              <w:rPr>
                <w:color w:val="0000FF"/>
                <w:sz w:val="24"/>
              </w:rPr>
              <w:t>525</w:t>
            </w:r>
            <w:r>
              <w:rPr>
                <w:color w:val="0000FF"/>
                <w:sz w:val="24"/>
              </w:rPr>
              <w:fldChar w:fldCharType="end"/>
            </w:r>
            <w:r>
              <w:rPr>
                <w:color w:val="0000FF"/>
                <w:sz w:val="24"/>
              </w:rPr>
              <w:t xml:space="preserve"> </w:t>
            </w:r>
            <w:r>
              <w:rPr>
                <w:sz w:val="24"/>
              </w:rPr>
              <w:t>-</w:t>
            </w:r>
            <w:r>
              <w:rPr>
                <w:spacing w:val="-1"/>
                <w:sz w:val="24"/>
              </w:rPr>
              <w:t xml:space="preserve"> </w:t>
            </w:r>
            <w:r>
              <w:fldChar w:fldCharType="begin"/>
            </w:r>
            <w:r>
              <w:instrText xml:space="preserve"> HYPERLINK "consultantplus://offline/ref%3DE9ECF1B4DDCFD16B312192AC12EA424EF670101AB1B3C81A91719A24419775D4E1F4F9E315B7A0DCD1599CA10F3D4955AA45660475CF3111o74AH" \h </w:instrText>
            </w:r>
            <w:r>
              <w:fldChar w:fldCharType="separate"/>
            </w:r>
            <w:r>
              <w:rPr>
                <w:color w:val="0000FF"/>
                <w:sz w:val="24"/>
              </w:rPr>
              <w:t>534</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"consultantplus://offline/ref%3DE9ECF1B4DDCFD16B312192AC12EA424EF670101AB1B3C81A91719A24419775D4E1F4F9E315B7A0DCD5599CA10F3D4955AA45660475CF3111o74AH" \h </w:instrText>
            </w:r>
            <w:r>
              <w:fldChar w:fldCharType="separate"/>
            </w:r>
            <w:r>
              <w:rPr>
                <w:color w:val="0000FF"/>
                <w:sz w:val="24"/>
              </w:rPr>
              <w:t>763</w:t>
            </w:r>
            <w:r>
              <w:rPr>
                <w:color w:val="0000FF"/>
                <w:sz w:val="24"/>
              </w:rPr>
              <w:fldChar w:fldCharType="end"/>
            </w:r>
            <w:r>
              <w:rPr>
                <w:color w:val="0000FF"/>
                <w:sz w:val="24"/>
              </w:rPr>
              <w:t xml:space="preserve"> </w:t>
            </w:r>
            <w:r>
              <w:rPr>
                <w:sz w:val="24"/>
              </w:rPr>
              <w:t>-</w:t>
            </w:r>
          </w:p>
          <w:p>
            <w:pPr>
              <w:pStyle w:val="8"/>
              <w:ind w:left="167" w:right="156" w:firstLine="1"/>
              <w:jc w:val="center"/>
              <w:rPr>
                <w:sz w:val="24"/>
              </w:rPr>
            </w:pPr>
            <w:r>
              <w:fldChar w:fldCharType="begin"/>
            </w:r>
            <w:r>
              <w:instrText xml:space="preserve"> HYPERLINK "consultantplus://offline/ref%3DE9ECF1B4DDCFD16B312192AC12EA424EF670101AB1B3C81A91719A24419775D4E1F4F9E315B7A0D2D0599CA10F3D4955AA45660475CF3111o74AH" \h </w:instrText>
            </w:r>
            <w:r>
              <w:fldChar w:fldCharType="separate"/>
            </w:r>
            <w:r>
              <w:rPr>
                <w:color w:val="0000FF"/>
                <w:sz w:val="24"/>
              </w:rPr>
              <w:t xml:space="preserve">768 </w:t>
            </w:r>
            <w:r>
              <w:rPr>
                <w:color w:val="0000FF"/>
                <w:sz w:val="24"/>
              </w:rPr>
              <w:fldChar w:fldCharType="end"/>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"consultantplus://offline/ref%3DE9ECF1B4DDCFD16B312192AC12EA424EF176161CB3B4C81A91719A24419775D4E1F4F9E315B6ACD8DA599CA10F3D4955AA45660475CF3111o74AH" \h </w:instrText>
            </w:r>
            <w:r>
              <w:fldChar w:fldCharType="separate"/>
            </w:r>
            <w:r>
              <w:rPr>
                <w:color w:val="0000FF"/>
                <w:sz w:val="24"/>
              </w:rPr>
              <w:t>статьи 72</w:t>
            </w:r>
            <w:r>
              <w:rPr>
                <w:color w:val="0000FF"/>
                <w:sz w:val="24"/>
              </w:rPr>
              <w:fldChar w:fldCharType="end"/>
            </w:r>
            <w:r>
              <w:rPr>
                <w:sz w:val="24"/>
              </w:rPr>
              <w:t xml:space="preserve">, </w:t>
            </w:r>
            <w:r>
              <w:fldChar w:fldCharType="begin"/>
            </w:r>
            <w:r>
              <w:instrText xml:space="preserve"> HYPERLINK "consultantplus://offline/ref%3DE9ECF1B4DDCFD16B312192AC12EA424EF176161CB3B4C81A91719A24419775D4E1F4F9E114B2A9D186038CA5466A4C49A25878056BCFo343H" \h </w:instrText>
            </w:r>
            <w:r>
              <w:fldChar w:fldCharType="separate"/>
            </w:r>
            <w:r>
              <w:rPr>
                <w:color w:val="0000FF"/>
                <w:sz w:val="24"/>
              </w:rPr>
              <w:t>161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396" w:right="379" w:firstLine="564"/>
              <w:rPr>
                <w:sz w:val="24"/>
              </w:rPr>
            </w:pPr>
            <w:r>
              <w:rPr>
                <w:sz w:val="24"/>
              </w:rPr>
              <w:t>Федерации;</w:t>
            </w:r>
            <w:r>
              <w:rPr>
                <w:spacing w:val="1"/>
                <w:sz w:val="24"/>
              </w:rPr>
              <w:t xml:space="preserve"> </w:t>
            </w:r>
            <w:r>
              <w:fldChar w:fldCharType="begin"/>
            </w:r>
            <w:r>
              <w:instrText xml:space="preserve"> HYPERLINK "consultantplus://offline/ref%3DE9ECF1B4DDCFD16B312192AC12EA424EF1761718BAB2C81A91719A24419775D4E1F4F9E315B5A8DFD6599CA10F3D4955AA45660475CF3111o74AH" \h </w:instrText>
            </w:r>
            <w:r>
              <w:fldChar w:fldCharType="separate"/>
            </w:r>
            <w:r>
              <w:rPr>
                <w:color w:val="0000FF"/>
                <w:sz w:val="24"/>
              </w:rPr>
              <w:t>статья</w:t>
            </w:r>
            <w:r>
              <w:rPr>
                <w:color w:val="0000FF"/>
                <w:spacing w:val="-8"/>
                <w:sz w:val="24"/>
              </w:rPr>
              <w:t xml:space="preserve"> </w:t>
            </w:r>
            <w:r>
              <w:rPr>
                <w:color w:val="0000FF"/>
                <w:sz w:val="24"/>
              </w:rPr>
              <w:t>6</w:t>
            </w:r>
            <w:r>
              <w:rPr>
                <w:color w:val="0000FF"/>
                <w:spacing w:val="-7"/>
                <w:sz w:val="24"/>
              </w:rPr>
              <w:t xml:space="preserve"> </w:t>
            </w:r>
            <w:r>
              <w:rPr>
                <w:color w:val="0000FF"/>
                <w:spacing w:val="-7"/>
                <w:sz w:val="24"/>
              </w:rPr>
              <w:fldChar w:fldCharType="end"/>
            </w:r>
            <w:r>
              <w:rPr>
                <w:sz w:val="24"/>
              </w:rPr>
              <w:t>Федерального</w:t>
            </w:r>
          </w:p>
          <w:p>
            <w:pPr>
              <w:pStyle w:val="8"/>
              <w:ind w:left="119"/>
              <w:rPr>
                <w:sz w:val="24"/>
              </w:rPr>
            </w:pPr>
            <w:r>
              <w:rPr>
                <w:sz w:val="24"/>
              </w:rPr>
              <w:t>закона</w:t>
            </w:r>
            <w:r>
              <w:rPr>
                <w:spacing w:val="-3"/>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p>
          <w:p>
            <w:pPr>
              <w:pStyle w:val="8"/>
              <w:ind w:left="65" w:right="58"/>
              <w:jc w:val="center"/>
              <w:rPr>
                <w:sz w:val="24"/>
              </w:rPr>
            </w:pPr>
            <w:r>
              <w:rPr>
                <w:sz w:val="24"/>
              </w:rPr>
              <w:t>N</w:t>
            </w:r>
            <w:r>
              <w:rPr>
                <w:spacing w:val="-1"/>
                <w:sz w:val="24"/>
              </w:rPr>
              <w:t xml:space="preserve"> </w:t>
            </w:r>
            <w:r>
              <w:rPr>
                <w:sz w:val="24"/>
              </w:rPr>
              <w:t>275-ФЗ</w:t>
            </w:r>
          </w:p>
          <w:p>
            <w:pPr>
              <w:pStyle w:val="8"/>
              <w:ind w:left="69" w:right="58"/>
              <w:jc w:val="center"/>
              <w:rPr>
                <w:sz w:val="24"/>
              </w:rPr>
            </w:pPr>
            <w:r>
              <w:rPr>
                <w:sz w:val="24"/>
              </w:rPr>
              <w:t>"О</w:t>
            </w:r>
            <w:r>
              <w:rPr>
                <w:spacing w:val="-15"/>
                <w:sz w:val="24"/>
              </w:rPr>
              <w:t xml:space="preserve"> </w:t>
            </w:r>
            <w:r>
              <w:rPr>
                <w:sz w:val="24"/>
              </w:rPr>
              <w:t>государственном</w:t>
            </w:r>
            <w:r>
              <w:rPr>
                <w:spacing w:val="-57"/>
                <w:sz w:val="24"/>
              </w:rPr>
              <w:t xml:space="preserve"> </w:t>
            </w:r>
            <w:r>
              <w:rPr>
                <w:sz w:val="24"/>
              </w:rPr>
              <w:t>оборонном</w:t>
            </w:r>
            <w:r>
              <w:rPr>
                <w:spacing w:val="-3"/>
                <w:sz w:val="24"/>
              </w:rPr>
              <w:t xml:space="preserve"> </w:t>
            </w:r>
            <w:r>
              <w:rPr>
                <w:sz w:val="24"/>
              </w:rPr>
              <w:t>заказе";</w:t>
            </w:r>
            <w:r>
              <w:rPr>
                <w:rFonts w:hint="default"/>
                <w:sz w:val="24"/>
                <w:lang w:val="ru-RU"/>
              </w:rPr>
              <w:t xml:space="preserve"> </w:t>
            </w:r>
            <w:r>
              <w:fldChar w:fldCharType="begin"/>
            </w:r>
            <w:r>
              <w:instrText xml:space="preserve"> HYPERLINK "consultantplus://offline/ref%3DE9ECF1B4DDCFD16B312192AC12EA424EF176161BB7BFC81A91719A24419775D4E1F4F9E315B5A8D8D5599CA10F3D4955AA45660475CF3111o74AH" \h </w:instrText>
            </w:r>
            <w:r>
              <w:fldChar w:fldCharType="separate"/>
            </w:r>
            <w:r>
              <w:rPr>
                <w:color w:val="0000FF"/>
                <w:sz w:val="24"/>
              </w:rPr>
              <w:t>статьи 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"consultantplus://offline/ref%3DE9ECF1B4DDCFD16B312192AC12EA424EF176161BB7BFC81A91719A24419775D4E1F4F9E315B5A9D8D0599CA10F3D4955AA45660475CF3111o74AH" \h </w:instrText>
            </w:r>
            <w:r>
              <w:fldChar w:fldCharType="separate"/>
            </w:r>
            <w:r>
              <w:rPr>
                <w:color w:val="0000FF"/>
                <w:sz w:val="24"/>
              </w:rPr>
              <w:t>15</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w:t>
            </w:r>
            <w:r>
              <w:rPr>
                <w:spacing w:val="-2"/>
                <w:sz w:val="24"/>
              </w:rPr>
              <w:t xml:space="preserve"> </w:t>
            </w:r>
            <w:r>
              <w:rPr>
                <w:sz w:val="24"/>
              </w:rPr>
              <w:t>работ,</w:t>
            </w:r>
            <w:r>
              <w:rPr>
                <w:spacing w:val="3"/>
                <w:sz w:val="24"/>
              </w:rPr>
              <w:t xml:space="preserve"> </w:t>
            </w:r>
            <w:r>
              <w:rPr>
                <w:sz w:val="24"/>
              </w:rPr>
              <w:t>услуг</w:t>
            </w:r>
            <w:r>
              <w:rPr>
                <w:spacing w:val="-2"/>
                <w:sz w:val="24"/>
              </w:rPr>
              <w:t xml:space="preserve"> </w:t>
            </w:r>
            <w:r>
              <w:rPr>
                <w:sz w:val="24"/>
              </w:rPr>
              <w:t>дляобеспечения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12"/>
                <w:sz w:val="24"/>
              </w:rPr>
              <w:t xml:space="preserve"> </w:t>
            </w:r>
            <w:r>
              <w:rPr>
                <w:sz w:val="24"/>
              </w:rPr>
              <w:t>нужд";</w:t>
            </w:r>
            <w:r>
              <w:rPr>
                <w:spacing w:val="-57"/>
                <w:sz w:val="24"/>
              </w:rPr>
              <w:t xml:space="preserve"> </w:t>
            </w:r>
            <w:r>
              <w:fldChar w:fldCharType="begin"/>
            </w:r>
            <w:r>
              <w:instrText xml:space="preserve"> HYPERLINK "consultantplus://offline/ref%3DE9ECF1B4DDCFD16B312192AC12EA424EF1761713B6B4C81A91719A24419775D4F3F4A1EF17BDB6DAD14CCAF049o64AH" \h </w:instrText>
            </w:r>
            <w:r>
              <w:fldChar w:fldCharType="separate"/>
            </w:r>
            <w:r>
              <w:rPr>
                <w:color w:val="0000FF"/>
                <w:sz w:val="24"/>
              </w:rPr>
              <w:t>постановление</w:t>
            </w:r>
            <w:r>
              <w:rPr>
                <w:color w:val="0000FF"/>
                <w:sz w:val="24"/>
              </w:rPr>
              <w:fldChar w:fldCharType="end"/>
            </w:r>
          </w:p>
          <w:p>
            <w:pPr>
              <w:pStyle w:val="8"/>
              <w:ind w:left="105" w:right="96" w:hanging="2"/>
              <w:jc w:val="center"/>
              <w:rPr>
                <w:sz w:val="24"/>
              </w:rPr>
            </w:pP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12</w:t>
            </w:r>
            <w:r>
              <w:rPr>
                <w:spacing w:val="-3"/>
                <w:sz w:val="24"/>
              </w:rPr>
              <w:t xml:space="preserve"> </w:t>
            </w:r>
            <w:r>
              <w:rPr>
                <w:sz w:val="24"/>
              </w:rPr>
              <w:t>мая</w:t>
            </w:r>
            <w:r>
              <w:rPr>
                <w:spacing w:val="-4"/>
                <w:sz w:val="24"/>
              </w:rPr>
              <w:t xml:space="preserve"> </w:t>
            </w:r>
            <w:r>
              <w:rPr>
                <w:sz w:val="24"/>
              </w:rPr>
              <w:t>2017</w:t>
            </w:r>
            <w:r>
              <w:rPr>
                <w:spacing w:val="-3"/>
                <w:sz w:val="24"/>
              </w:rPr>
              <w:t xml:space="preserve"> </w:t>
            </w:r>
            <w:r>
              <w:rPr>
                <w:sz w:val="24"/>
              </w:rPr>
              <w:t>г.</w:t>
            </w:r>
          </w:p>
          <w:p>
            <w:pPr>
              <w:pStyle w:val="8"/>
              <w:spacing w:before="1"/>
              <w:ind w:left="81" w:right="68" w:hanging="3"/>
              <w:jc w:val="center"/>
              <w:rPr>
                <w:sz w:val="24"/>
              </w:rPr>
            </w:pPr>
            <w:r>
              <w:rPr>
                <w:sz w:val="24"/>
              </w:rPr>
              <w:t>N 563 "О порядке и об</w:t>
            </w:r>
            <w:r>
              <w:rPr>
                <w:spacing w:val="1"/>
                <w:sz w:val="24"/>
              </w:rPr>
              <w:t xml:space="preserve"> </w:t>
            </w:r>
            <w:r>
              <w:rPr>
                <w:sz w:val="24"/>
              </w:rPr>
              <w:t>основаниях заключения</w:t>
            </w:r>
            <w:r>
              <w:rPr>
                <w:spacing w:val="1"/>
                <w:sz w:val="24"/>
              </w:rPr>
              <w:t xml:space="preserve"> </w:t>
            </w:r>
            <w:r>
              <w:rPr>
                <w:sz w:val="24"/>
              </w:rPr>
              <w:t>контрактов, предметом</w:t>
            </w:r>
            <w:r>
              <w:rPr>
                <w:spacing w:val="1"/>
                <w:sz w:val="24"/>
              </w:rPr>
              <w:t xml:space="preserve"> </w:t>
            </w:r>
            <w:r>
              <w:rPr>
                <w:sz w:val="24"/>
              </w:rPr>
              <w:t>которых</w:t>
            </w:r>
            <w:r>
              <w:rPr>
                <w:spacing w:val="1"/>
                <w:sz w:val="24"/>
              </w:rPr>
              <w:t xml:space="preserve"> </w:t>
            </w:r>
            <w:r>
              <w:rPr>
                <w:sz w:val="24"/>
              </w:rPr>
              <w:t>является</w:t>
            </w:r>
            <w:r>
              <w:rPr>
                <w:spacing w:val="1"/>
                <w:sz w:val="24"/>
              </w:rPr>
              <w:t xml:space="preserve"> </w:t>
            </w:r>
            <w:r>
              <w:rPr>
                <w:sz w:val="24"/>
              </w:rPr>
              <w:t>одновременно выполнение</w:t>
            </w:r>
            <w:r>
              <w:rPr>
                <w:spacing w:val="1"/>
                <w:sz w:val="24"/>
              </w:rPr>
              <w:t xml:space="preserve"> </w:t>
            </w:r>
            <w:r>
              <w:rPr>
                <w:sz w:val="24"/>
              </w:rPr>
              <w:t>работ по проектированию,</w:t>
            </w:r>
            <w:r>
              <w:rPr>
                <w:spacing w:val="1"/>
                <w:sz w:val="24"/>
              </w:rPr>
              <w:t xml:space="preserve"> </w:t>
            </w:r>
            <w:r>
              <w:rPr>
                <w:sz w:val="24"/>
              </w:rPr>
              <w:t>строительству и вводу в</w:t>
            </w:r>
            <w:r>
              <w:rPr>
                <w:spacing w:val="1"/>
                <w:sz w:val="24"/>
              </w:rPr>
              <w:t xml:space="preserve"> </w:t>
            </w:r>
            <w:r>
              <w:rPr>
                <w:sz w:val="24"/>
              </w:rPr>
              <w:t>эксплуатацию объектов</w:t>
            </w:r>
            <w:r>
              <w:rPr>
                <w:spacing w:val="1"/>
                <w:sz w:val="24"/>
              </w:rPr>
              <w:t xml:space="preserve"> </w:t>
            </w:r>
            <w:r>
              <w:rPr>
                <w:sz w:val="24"/>
              </w:rPr>
              <w:t>капитального строительства,</w:t>
            </w:r>
            <w:r>
              <w:rPr>
                <w:spacing w:val="-58"/>
                <w:sz w:val="24"/>
              </w:rPr>
              <w:t xml:space="preserve"> </w:t>
            </w:r>
            <w:r>
              <w:rPr>
                <w:sz w:val="24"/>
              </w:rPr>
              <w:t>и о внесении изменений в</w:t>
            </w:r>
            <w:r>
              <w:rPr>
                <w:spacing w:val="1"/>
                <w:sz w:val="24"/>
              </w:rPr>
              <w:t xml:space="preserve"> </w:t>
            </w:r>
            <w:r>
              <w:rPr>
                <w:sz w:val="24"/>
              </w:rPr>
              <w:t>некоторые акты</w:t>
            </w:r>
            <w:r>
              <w:rPr>
                <w:spacing w:val="1"/>
                <w:sz w:val="24"/>
              </w:rPr>
              <w:t xml:space="preserve"> </w:t>
            </w:r>
            <w:r>
              <w:rPr>
                <w:sz w:val="24"/>
              </w:rPr>
              <w:t>Правительства Российской</w:t>
            </w:r>
            <w:r>
              <w:rPr>
                <w:spacing w:val="1"/>
                <w:sz w:val="24"/>
              </w:rPr>
              <w:t xml:space="preserve"> </w:t>
            </w:r>
            <w:r>
              <w:rPr>
                <w:sz w:val="24"/>
              </w:rPr>
              <w:t>Федерации";</w:t>
            </w:r>
          </w:p>
          <w:p>
            <w:pPr>
              <w:pStyle w:val="8"/>
              <w:spacing w:before="1"/>
              <w:ind w:left="119" w:right="110" w:firstLine="1"/>
              <w:jc w:val="center"/>
              <w:rPr>
                <w:sz w:val="24"/>
              </w:rPr>
            </w:pPr>
            <w:r>
              <w:fldChar w:fldCharType="begin"/>
            </w:r>
            <w:r>
              <w:instrText xml:space="preserve"> HYPERLINK "consultantplus://offline/ref%3DE9ECF1B4DDCFD16B312192AC12EA424EF1771E1BB5B2C81A91719A24419775D4F3F4A1EF17BDB6DAD14CCAF049o64AH"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57"/>
                <w:sz w:val="24"/>
              </w:rPr>
              <w:t xml:space="preserve"> </w:t>
            </w:r>
            <w:r>
              <w:rPr>
                <w:sz w:val="24"/>
              </w:rPr>
              <w:t>Федерации от 9 декабря</w:t>
            </w:r>
            <w:r>
              <w:rPr>
                <w:spacing w:val="1"/>
                <w:sz w:val="24"/>
              </w:rPr>
              <w:t xml:space="preserve"> </w:t>
            </w:r>
            <w:r>
              <w:rPr>
                <w:sz w:val="24"/>
              </w:rPr>
              <w:t>2017 г. N 1496 "О мерах по</w:t>
            </w:r>
            <w:r>
              <w:rPr>
                <w:spacing w:val="-57"/>
                <w:sz w:val="24"/>
              </w:rPr>
              <w:t xml:space="preserve"> </w:t>
            </w:r>
            <w:r>
              <w:rPr>
                <w:sz w:val="24"/>
              </w:rPr>
              <w:t>обеспечению исполнения</w:t>
            </w:r>
            <w:r>
              <w:rPr>
                <w:spacing w:val="1"/>
                <w:sz w:val="24"/>
              </w:rPr>
              <w:t xml:space="preserve"> </w:t>
            </w:r>
            <w:r>
              <w:rPr>
                <w:sz w:val="24"/>
              </w:rPr>
              <w:t>федерального</w:t>
            </w:r>
            <w:r>
              <w:rPr>
                <w:spacing w:val="-1"/>
                <w:sz w:val="24"/>
              </w:rPr>
              <w:t xml:space="preserve"> </w:t>
            </w:r>
            <w:r>
              <w:rPr>
                <w:sz w:val="24"/>
              </w:rPr>
              <w:t>бюджета"</w:t>
            </w:r>
          </w:p>
        </w:tc>
        <w:tc>
          <w:tcPr>
            <w:tcW w:w="1134" w:type="dxa"/>
            <w:gridSpan w:val="2"/>
          </w:tcPr>
          <w:p>
            <w:pPr>
              <w:pStyle w:val="8"/>
              <w:spacing w:before="95"/>
              <w:ind w:left="229"/>
              <w:rPr>
                <w:sz w:val="24"/>
              </w:rPr>
            </w:pPr>
            <w:r>
              <w:rPr>
                <w:sz w:val="24"/>
              </w:rPr>
              <w:t>кол-во</w:t>
            </w:r>
          </w:p>
        </w:tc>
        <w:tc>
          <w:tcPr>
            <w:tcW w:w="850" w:type="dxa"/>
            <w:gridSpan w:val="2"/>
          </w:tcPr>
          <w:p>
            <w:pPr>
              <w:pStyle w:val="8"/>
              <w:spacing w:before="95"/>
              <w:ind w:left="6"/>
              <w:jc w:val="center"/>
              <w:rPr>
                <w:sz w:val="24"/>
              </w:rPr>
            </w:pPr>
            <w:r>
              <w:rPr>
                <w:sz w:val="24"/>
              </w:rPr>
              <w:t>4</w:t>
            </w:r>
          </w:p>
        </w:tc>
        <w:tc>
          <w:tcPr>
            <w:tcW w:w="2381" w:type="dxa"/>
            <w:gridSpan w:val="2"/>
          </w:tcPr>
          <w:p>
            <w:pPr>
              <w:pStyle w:val="8"/>
              <w:spacing w:before="95"/>
              <w:ind w:left="139" w:right="136" w:firstLine="5"/>
              <w:jc w:val="center"/>
              <w:rPr>
                <w:sz w:val="24"/>
              </w:rPr>
            </w:pPr>
            <w:r>
              <w:fldChar w:fldCharType="begin"/>
            </w:r>
            <w:r>
              <w:instrText xml:space="preserve"> HYPERLINK "consultantplus://offline/ref%3DE9ECF1B4DDCFD16B312192AC12EA424EF176161ABBB3C81A91719A24419775D4E1F4F9E517B3A9D186038CA5466A4C49A25878056BCFo343H" \h </w:instrText>
            </w:r>
            <w:r>
              <w:fldChar w:fldCharType="separate"/>
            </w:r>
            <w:r>
              <w:rPr>
                <w:color w:val="0000FF"/>
                <w:sz w:val="24"/>
              </w:rPr>
              <w:t xml:space="preserve">статьи 7.29.2 </w:t>
            </w:r>
            <w:r>
              <w:rPr>
                <w:color w:val="0000FF"/>
                <w:sz w:val="24"/>
              </w:rPr>
              <w:fldChar w:fldCharType="end"/>
            </w:r>
            <w:r>
              <w:rPr>
                <w:sz w:val="24"/>
              </w:rPr>
              <w:t>и</w:t>
            </w:r>
            <w:r>
              <w:rPr>
                <w:spacing w:val="1"/>
                <w:sz w:val="24"/>
              </w:rPr>
              <w:t xml:space="preserve"> </w:t>
            </w:r>
            <w:r>
              <w:fldChar w:fldCharType="begin"/>
            </w:r>
            <w:r>
              <w:instrText xml:space="preserve"> HYPERLINK "consultantplus://offline/ref%3DE9ECF1B4DDCFD16B312192AC12EA424EF176161ABBB3C81A91719A24419775D4E1F4F9E715B6ACD186038CA5466A4C49A25878056BCFo343H" \h </w:instrText>
            </w:r>
            <w:r>
              <w:fldChar w:fldCharType="separate"/>
            </w:r>
            <w:r>
              <w:rPr>
                <w:color w:val="0000FF"/>
                <w:sz w:val="24"/>
              </w:rPr>
              <w:t>7.32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gridSpan w:val="2"/>
          </w:tcPr>
          <w:p>
            <w:pPr>
              <w:pStyle w:val="8"/>
              <w:rPr>
                <w:sz w:val="24"/>
              </w:rPr>
            </w:pPr>
          </w:p>
        </w:tc>
        <w:tc>
          <w:tcPr>
            <w:tcW w:w="1985" w:type="dxa"/>
            <w:gridSpan w:val="2"/>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gridSpan w:val="2"/>
          </w:tcPr>
          <w:p>
            <w:pPr>
              <w:pStyle w:val="8"/>
              <w:spacing w:before="92"/>
              <w:ind w:left="275"/>
              <w:rPr>
                <w:sz w:val="24"/>
              </w:rPr>
            </w:pPr>
            <w:r>
              <w:rPr>
                <w:sz w:val="24"/>
              </w:rPr>
              <w:t>4.5</w:t>
            </w:r>
          </w:p>
        </w:tc>
        <w:tc>
          <w:tcPr>
            <w:tcW w:w="3401" w:type="dxa"/>
            <w:gridSpan w:val="2"/>
          </w:tcPr>
          <w:p>
            <w:pPr>
              <w:pStyle w:val="8"/>
              <w:tabs>
                <w:tab w:val="left" w:pos="1371"/>
                <w:tab w:val="left" w:pos="1537"/>
                <w:tab w:val="left" w:pos="1784"/>
                <w:tab w:val="left" w:pos="1818"/>
                <w:tab w:val="left" w:pos="1911"/>
                <w:tab w:val="left" w:pos="2260"/>
                <w:tab w:val="left" w:pos="2319"/>
                <w:tab w:val="left" w:pos="2481"/>
                <w:tab w:val="left" w:pos="3226"/>
              </w:tabs>
              <w:spacing w:before="92"/>
              <w:ind w:left="64" w:right="45"/>
              <w:rPr>
                <w:sz w:val="24"/>
              </w:rPr>
            </w:pPr>
            <w:r>
              <w:rPr>
                <w:sz w:val="24"/>
              </w:rPr>
              <w:t>Несоблюдение</w:t>
            </w:r>
            <w:r>
              <w:rPr>
                <w:sz w:val="24"/>
              </w:rPr>
              <w:tab/>
            </w:r>
            <w:r>
              <w:rPr>
                <w:sz w:val="24"/>
              </w:rPr>
              <w:t>требований,</w:t>
            </w:r>
            <w:r>
              <w:rPr>
                <w:sz w:val="24"/>
              </w:rPr>
              <w:tab/>
            </w:r>
            <w:r>
              <w:rPr>
                <w:spacing w:val="-1"/>
                <w:sz w:val="24"/>
              </w:rPr>
              <w:t>в</w:t>
            </w:r>
            <w:r>
              <w:rPr>
                <w:spacing w:val="-57"/>
                <w:sz w:val="24"/>
              </w:rPr>
              <w:t xml:space="preserve"> </w:t>
            </w:r>
            <w:r>
              <w:rPr>
                <w:sz w:val="24"/>
              </w:rPr>
              <w:t>соответствии</w:t>
            </w:r>
            <w:r>
              <w:rPr>
                <w:sz w:val="24"/>
              </w:rPr>
              <w:tab/>
            </w:r>
            <w:r>
              <w:rPr>
                <w:sz w:val="24"/>
              </w:rPr>
              <w:tab/>
            </w:r>
            <w:r>
              <w:rPr>
                <w:sz w:val="24"/>
              </w:rPr>
              <w:tab/>
            </w:r>
            <w:r>
              <w:rPr>
                <w:sz w:val="24"/>
              </w:rPr>
              <w:t>с</w:t>
            </w:r>
            <w:r>
              <w:rPr>
                <w:sz w:val="24"/>
              </w:rPr>
              <w:tab/>
            </w:r>
            <w:r>
              <w:rPr>
                <w:sz w:val="24"/>
              </w:rPr>
              <w:tab/>
            </w:r>
            <w:r>
              <w:rPr>
                <w:spacing w:val="-1"/>
                <w:sz w:val="24"/>
              </w:rPr>
              <w:t>которыми</w:t>
            </w:r>
            <w:r>
              <w:rPr>
                <w:spacing w:val="-57"/>
                <w:sz w:val="24"/>
              </w:rPr>
              <w:t xml:space="preserve"> </w:t>
            </w:r>
            <w:r>
              <w:rPr>
                <w:sz w:val="24"/>
              </w:rPr>
              <w:t>государственные</w:t>
            </w:r>
            <w:r>
              <w:rPr>
                <w:spacing w:val="1"/>
                <w:sz w:val="24"/>
              </w:rPr>
              <w:t xml:space="preserve"> </w:t>
            </w:r>
            <w:r>
              <w:rPr>
                <w:sz w:val="24"/>
              </w:rPr>
              <w:t>(муниципальные)</w:t>
            </w:r>
            <w:r>
              <w:rPr>
                <w:sz w:val="24"/>
              </w:rPr>
              <w:tab/>
            </w:r>
            <w:r>
              <w:rPr>
                <w:sz w:val="24"/>
              </w:rPr>
              <w:tab/>
            </w:r>
            <w:r>
              <w:rPr>
                <w:sz w:val="24"/>
              </w:rPr>
              <w:t>контракты</w:t>
            </w:r>
            <w:r>
              <w:rPr>
                <w:spacing w:val="-57"/>
                <w:sz w:val="24"/>
              </w:rPr>
              <w:t xml:space="preserve"> </w:t>
            </w:r>
            <w:r>
              <w:rPr>
                <w:sz w:val="24"/>
              </w:rPr>
              <w:t>(договоры)</w:t>
            </w:r>
            <w:r>
              <w:rPr>
                <w:sz w:val="24"/>
              </w:rPr>
              <w:tab/>
            </w:r>
            <w:r>
              <w:rPr>
                <w:sz w:val="24"/>
              </w:rPr>
              <w:tab/>
            </w:r>
            <w:r>
              <w:rPr>
                <w:sz w:val="24"/>
              </w:rPr>
              <w:t>заключаются</w:t>
            </w:r>
            <w:r>
              <w:rPr>
                <w:sz w:val="24"/>
              </w:rPr>
              <w:tab/>
            </w:r>
            <w:r>
              <w:rPr>
                <w:sz w:val="24"/>
              </w:rPr>
              <w:t>в</w:t>
            </w:r>
            <w:r>
              <w:rPr>
                <w:spacing w:val="-57"/>
                <w:sz w:val="24"/>
              </w:rPr>
              <w:t xml:space="preserve"> </w:t>
            </w:r>
            <w:r>
              <w:rPr>
                <w:sz w:val="24"/>
              </w:rPr>
              <w:t>соответствии</w:t>
            </w:r>
            <w:r>
              <w:rPr>
                <w:sz w:val="24"/>
              </w:rPr>
              <w:tab/>
            </w:r>
            <w:r>
              <w:rPr>
                <w:sz w:val="24"/>
              </w:rPr>
              <w:tab/>
            </w:r>
            <w:r>
              <w:rPr>
                <w:sz w:val="24"/>
              </w:rPr>
              <w:tab/>
            </w:r>
            <w:r>
              <w:rPr>
                <w:sz w:val="24"/>
              </w:rPr>
              <w:tab/>
            </w:r>
            <w:r>
              <w:rPr>
                <w:sz w:val="24"/>
              </w:rPr>
              <w:t>с</w:t>
            </w:r>
            <w:r>
              <w:rPr>
                <w:sz w:val="24"/>
              </w:rPr>
              <w:tab/>
            </w:r>
            <w:r>
              <w:rPr>
                <w:sz w:val="24"/>
              </w:rPr>
              <w:tab/>
            </w:r>
            <w:r>
              <w:rPr>
                <w:sz w:val="24"/>
              </w:rPr>
              <w:tab/>
            </w:r>
            <w:r>
              <w:rPr>
                <w:spacing w:val="-1"/>
                <w:sz w:val="24"/>
              </w:rPr>
              <w:t>планом-</w:t>
            </w:r>
            <w:r>
              <w:rPr>
                <w:spacing w:val="-57"/>
                <w:sz w:val="24"/>
              </w:rPr>
              <w:t xml:space="preserve"> </w:t>
            </w:r>
            <w:r>
              <w:rPr>
                <w:sz w:val="24"/>
              </w:rPr>
              <w:t>графиком</w:t>
            </w:r>
            <w:r>
              <w:rPr>
                <w:sz w:val="24"/>
              </w:rPr>
              <w:tab/>
            </w:r>
            <w:r>
              <w:rPr>
                <w:sz w:val="24"/>
              </w:rPr>
              <w:t>закупок</w:t>
            </w:r>
            <w:r>
              <w:rPr>
                <w:sz w:val="24"/>
              </w:rPr>
              <w:tab/>
            </w:r>
            <w:r>
              <w:rPr>
                <w:sz w:val="24"/>
              </w:rPr>
              <w:tab/>
            </w:r>
            <w:r>
              <w:rPr>
                <w:sz w:val="24"/>
              </w:rPr>
              <w:tab/>
            </w:r>
            <w:r>
              <w:rPr>
                <w:sz w:val="24"/>
              </w:rPr>
              <w:t>товаров,</w:t>
            </w:r>
          </w:p>
        </w:tc>
        <w:tc>
          <w:tcPr>
            <w:tcW w:w="3121" w:type="dxa"/>
            <w:gridSpan w:val="2"/>
          </w:tcPr>
          <w:p>
            <w:pPr>
              <w:pStyle w:val="8"/>
              <w:spacing w:before="92"/>
              <w:ind w:left="71" w:right="58"/>
              <w:jc w:val="center"/>
              <w:rPr>
                <w:sz w:val="24"/>
              </w:rPr>
            </w:pPr>
            <w:r>
              <w:fldChar w:fldCharType="begin"/>
            </w:r>
            <w:r>
              <w:instrText xml:space="preserve"> HYPERLINK "consultantplus://offline/ref%3DE9ECF1B4DDCFD16B312192AC12EA424EF176161CB3B4C81A91719A24419775D4E1F4F9E315B6ACD8DA599CA10F3D4955AA45660475CF3111o74AH" \h </w:instrText>
            </w:r>
            <w:r>
              <w:fldChar w:fldCharType="separate"/>
            </w:r>
            <w:r>
              <w:rPr>
                <w:color w:val="0000FF"/>
                <w:sz w:val="24"/>
              </w:rPr>
              <w:t xml:space="preserve">статья 72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119" w:right="110" w:firstLine="3"/>
              <w:jc w:val="center"/>
              <w:rPr>
                <w:sz w:val="24"/>
              </w:rPr>
            </w:pPr>
            <w:r>
              <w:fldChar w:fldCharType="begin"/>
            </w:r>
            <w:r>
              <w:instrText xml:space="preserve"> HYPERLINK "consultantplus://offline/ref%3DE9ECF1B4DDCFD16B312192AC12EA424EF176161BB7BFC81A91719A24419775D4E1F4F9E316B0ABD186038CA5466A4C49A25878056BCFo343H" \h </w:instrText>
            </w:r>
            <w:r>
              <w:fldChar w:fldCharType="separate"/>
            </w:r>
            <w:r>
              <w:rPr>
                <w:color w:val="0000FF"/>
                <w:sz w:val="24"/>
              </w:rPr>
              <w:t xml:space="preserve">статья 16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w:t>
            </w:r>
            <w:r>
              <w:rPr>
                <w:spacing w:val="-2"/>
                <w:sz w:val="24"/>
              </w:rPr>
              <w:t xml:space="preserve"> </w:t>
            </w:r>
            <w:r>
              <w:rPr>
                <w:sz w:val="24"/>
              </w:rPr>
              <w:t>в сфере</w:t>
            </w:r>
            <w:r>
              <w:rPr>
                <w:spacing w:val="-2"/>
                <w:sz w:val="24"/>
              </w:rPr>
              <w:t xml:space="preserve"> </w:t>
            </w:r>
            <w:r>
              <w:rPr>
                <w:sz w:val="24"/>
              </w:rPr>
              <w:t>закупок</w:t>
            </w:r>
          </w:p>
        </w:tc>
        <w:tc>
          <w:tcPr>
            <w:tcW w:w="1134" w:type="dxa"/>
            <w:gridSpan w:val="2"/>
          </w:tcPr>
          <w:p>
            <w:pPr>
              <w:pStyle w:val="8"/>
              <w:spacing w:before="92"/>
              <w:ind w:left="229"/>
              <w:rPr>
                <w:sz w:val="24"/>
              </w:rPr>
            </w:pPr>
            <w:r>
              <w:rPr>
                <w:sz w:val="24"/>
              </w:rPr>
              <w:t>кол-во</w:t>
            </w:r>
          </w:p>
        </w:tc>
        <w:tc>
          <w:tcPr>
            <w:tcW w:w="850" w:type="dxa"/>
            <w:gridSpan w:val="2"/>
          </w:tcPr>
          <w:p>
            <w:pPr>
              <w:pStyle w:val="8"/>
              <w:spacing w:before="92"/>
              <w:ind w:left="6"/>
              <w:jc w:val="center"/>
              <w:rPr>
                <w:sz w:val="24"/>
              </w:rPr>
            </w:pPr>
            <w:r>
              <w:rPr>
                <w:sz w:val="24"/>
              </w:rPr>
              <w:t>4</w:t>
            </w:r>
          </w:p>
        </w:tc>
        <w:tc>
          <w:tcPr>
            <w:tcW w:w="2381" w:type="dxa"/>
            <w:gridSpan w:val="2"/>
          </w:tcPr>
          <w:p>
            <w:pPr>
              <w:pStyle w:val="8"/>
              <w:spacing w:before="92"/>
              <w:ind w:left="588" w:right="152" w:hanging="411"/>
              <w:rPr>
                <w:sz w:val="24"/>
              </w:rPr>
            </w:pPr>
            <w:r>
              <w:fldChar w:fldCharType="begin"/>
            </w:r>
            <w:r>
              <w:instrText xml:space="preserve"> HYPERLINK "consultantplus://offline/ref%3DE9ECF1B4DDCFD16B312192AC12EA424EF176161ABBB3C81A91719A24419775D4E1F4F9E61CB2AAD186038CA5466A4C49A25878056BCFo343H" \h </w:instrText>
            </w:r>
            <w:r>
              <w:fldChar w:fldCharType="separate"/>
            </w:r>
            <w:r>
              <w:rPr>
                <w:color w:val="0000FF"/>
                <w:sz w:val="24"/>
              </w:rPr>
              <w:t xml:space="preserve">статья 7.30 </w:t>
            </w:r>
            <w:r>
              <w:rPr>
                <w:color w:val="0000FF"/>
                <w:sz w:val="24"/>
              </w:rPr>
              <w:fldChar w:fldCharType="end"/>
            </w:r>
            <w:r>
              <w:rPr>
                <w:sz w:val="24"/>
              </w:rPr>
              <w:t>Кодекса</w:t>
            </w:r>
            <w:r>
              <w:rPr>
                <w:spacing w:val="-57"/>
                <w:sz w:val="24"/>
              </w:rPr>
              <w:t xml:space="preserve"> </w:t>
            </w:r>
            <w:r>
              <w:rPr>
                <w:sz w:val="24"/>
              </w:rPr>
              <w:t>Российской</w:t>
            </w:r>
          </w:p>
          <w:p>
            <w:pPr>
              <w:pStyle w:val="8"/>
              <w:spacing w:before="1"/>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gridSpan w:val="2"/>
          </w:tcPr>
          <w:p>
            <w:pPr>
              <w:pStyle w:val="8"/>
              <w:rPr>
                <w:sz w:val="24"/>
              </w:rPr>
            </w:pPr>
          </w:p>
        </w:tc>
        <w:tc>
          <w:tcPr>
            <w:tcW w:w="1985" w:type="dxa"/>
            <w:gridSpan w:val="2"/>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rPr>
                <w:sz w:val="24"/>
              </w:rPr>
            </w:pPr>
          </w:p>
        </w:tc>
        <w:tc>
          <w:tcPr>
            <w:tcW w:w="3401" w:type="dxa"/>
          </w:tcPr>
          <w:p>
            <w:pPr>
              <w:pStyle w:val="8"/>
              <w:tabs>
                <w:tab w:val="left" w:pos="2742"/>
              </w:tabs>
              <w:spacing w:before="92"/>
              <w:ind w:left="64" w:right="49"/>
              <w:rPr>
                <w:sz w:val="24"/>
              </w:rPr>
            </w:pPr>
            <w:r>
              <w:rPr>
                <w:sz w:val="24"/>
              </w:rPr>
              <w:t>работ,</w:t>
            </w:r>
            <w:r>
              <w:rPr>
                <w:spacing w:val="26"/>
                <w:sz w:val="24"/>
              </w:rPr>
              <w:t xml:space="preserve"> </w:t>
            </w:r>
            <w:r>
              <w:rPr>
                <w:sz w:val="24"/>
              </w:rPr>
              <w:t>услуг</w:t>
            </w:r>
            <w:r>
              <w:rPr>
                <w:spacing w:val="23"/>
                <w:sz w:val="24"/>
              </w:rPr>
              <w:t xml:space="preserve"> </w:t>
            </w:r>
            <w:r>
              <w:rPr>
                <w:sz w:val="24"/>
              </w:rPr>
              <w:t>для</w:t>
            </w:r>
            <w:r>
              <w:rPr>
                <w:spacing w:val="24"/>
                <w:sz w:val="24"/>
              </w:rPr>
              <w:t xml:space="preserve"> </w:t>
            </w:r>
            <w:r>
              <w:rPr>
                <w:sz w:val="24"/>
              </w:rPr>
              <w:t>обеспечения</w:t>
            </w:r>
            <w:r>
              <w:rPr>
                <w:spacing w:val="-57"/>
                <w:sz w:val="24"/>
              </w:rPr>
              <w:t xml:space="preserve"> </w:t>
            </w:r>
            <w:r>
              <w:rPr>
                <w:sz w:val="24"/>
              </w:rPr>
              <w:t>государственных</w:t>
            </w:r>
            <w:r>
              <w:rPr>
                <w:spacing w:val="1"/>
                <w:sz w:val="24"/>
              </w:rPr>
              <w:t xml:space="preserve"> </w:t>
            </w:r>
            <w:r>
              <w:rPr>
                <w:sz w:val="24"/>
              </w:rPr>
              <w:t>(муниципальных)</w:t>
            </w:r>
            <w:r>
              <w:rPr>
                <w:sz w:val="24"/>
              </w:rPr>
              <w:tab/>
            </w:r>
            <w:r>
              <w:rPr>
                <w:spacing w:val="-1"/>
                <w:sz w:val="24"/>
              </w:rPr>
              <w:t>нужд,</w:t>
            </w:r>
          </w:p>
          <w:p>
            <w:pPr>
              <w:pStyle w:val="8"/>
              <w:tabs>
                <w:tab w:val="left" w:pos="3212"/>
              </w:tabs>
              <w:ind w:left="64"/>
              <w:rPr>
                <w:sz w:val="24"/>
              </w:rPr>
            </w:pPr>
            <w:r>
              <w:rPr>
                <w:sz w:val="24"/>
              </w:rPr>
              <w:t>сформированным</w:t>
            </w:r>
            <w:r>
              <w:rPr>
                <w:sz w:val="24"/>
              </w:rPr>
              <w:tab/>
            </w:r>
            <w:r>
              <w:rPr>
                <w:sz w:val="24"/>
              </w:rPr>
              <w:t>и</w:t>
            </w:r>
          </w:p>
          <w:p>
            <w:pPr>
              <w:pStyle w:val="8"/>
              <w:tabs>
                <w:tab w:val="left" w:pos="668"/>
                <w:tab w:val="left" w:pos="1192"/>
                <w:tab w:val="left" w:pos="1563"/>
                <w:tab w:val="left" w:pos="1623"/>
                <w:tab w:val="left" w:pos="2045"/>
                <w:tab w:val="left" w:pos="2137"/>
                <w:tab w:val="left" w:pos="2537"/>
                <w:tab w:val="left" w:pos="2803"/>
                <w:tab w:val="left" w:pos="2986"/>
                <w:tab w:val="left" w:pos="3226"/>
              </w:tabs>
              <w:ind w:left="64" w:right="49"/>
              <w:rPr>
                <w:sz w:val="24"/>
              </w:rPr>
            </w:pPr>
            <w:r>
              <w:rPr>
                <w:sz w:val="24"/>
              </w:rPr>
              <w:t>утвержденным</w:t>
            </w:r>
            <w:r>
              <w:rPr>
                <w:sz w:val="24"/>
              </w:rPr>
              <w:tab/>
            </w:r>
            <w:r>
              <w:rPr>
                <w:sz w:val="24"/>
              </w:rPr>
              <w:tab/>
            </w:r>
            <w:r>
              <w:rPr>
                <w:sz w:val="24"/>
              </w:rPr>
              <w:tab/>
            </w:r>
            <w:r>
              <w:rPr>
                <w:sz w:val="24"/>
              </w:rPr>
              <w:tab/>
            </w:r>
            <w:r>
              <w:rPr>
                <w:sz w:val="24"/>
              </w:rPr>
              <w:tab/>
            </w:r>
            <w:r>
              <w:rPr>
                <w:sz w:val="24"/>
              </w:rPr>
              <w:tab/>
            </w:r>
            <w:r>
              <w:rPr>
                <w:sz w:val="24"/>
              </w:rPr>
              <w:tab/>
            </w:r>
            <w:r>
              <w:rPr>
                <w:spacing w:val="-4"/>
                <w:sz w:val="24"/>
              </w:rPr>
              <w:t>в</w:t>
            </w:r>
            <w:r>
              <w:rPr>
                <w:spacing w:val="-57"/>
                <w:sz w:val="24"/>
              </w:rPr>
              <w:t xml:space="preserve"> </w:t>
            </w:r>
            <w:r>
              <w:rPr>
                <w:sz w:val="24"/>
              </w:rPr>
              <w:t>установленном</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z w:val="24"/>
              </w:rPr>
              <w:t>о</w:t>
            </w:r>
            <w:r>
              <w:rPr>
                <w:sz w:val="24"/>
              </w:rPr>
              <w:tab/>
            </w:r>
            <w:r>
              <w:rPr>
                <w:spacing w:val="-1"/>
                <w:sz w:val="24"/>
              </w:rPr>
              <w:t>контрактной</w:t>
            </w:r>
            <w:r>
              <w:rPr>
                <w:spacing w:val="-57"/>
                <w:sz w:val="24"/>
              </w:rPr>
              <w:t xml:space="preserve"> </w:t>
            </w:r>
            <w:r>
              <w:rPr>
                <w:sz w:val="24"/>
              </w:rPr>
              <w:t>системе</w:t>
            </w:r>
            <w:r>
              <w:rPr>
                <w:sz w:val="24"/>
              </w:rPr>
              <w:tab/>
            </w:r>
            <w:r>
              <w:rPr>
                <w:sz w:val="24"/>
              </w:rPr>
              <w:t>в</w:t>
            </w:r>
            <w:r>
              <w:rPr>
                <w:sz w:val="24"/>
              </w:rPr>
              <w:tab/>
            </w:r>
            <w:r>
              <w:rPr>
                <w:sz w:val="24"/>
              </w:rPr>
              <w:tab/>
            </w:r>
            <w:r>
              <w:rPr>
                <w:sz w:val="24"/>
              </w:rPr>
              <w:t>сфере</w:t>
            </w:r>
            <w:r>
              <w:rPr>
                <w:sz w:val="24"/>
              </w:rPr>
              <w:tab/>
            </w:r>
            <w:r>
              <w:rPr>
                <w:spacing w:val="-1"/>
                <w:sz w:val="24"/>
              </w:rPr>
              <w:t>закупок</w:t>
            </w:r>
            <w:r>
              <w:rPr>
                <w:spacing w:val="-57"/>
                <w:sz w:val="24"/>
              </w:rPr>
              <w:t xml:space="preserve"> </w:t>
            </w:r>
            <w:r>
              <w:rPr>
                <w:sz w:val="24"/>
              </w:rPr>
              <w:t>товаров,</w:t>
            </w:r>
            <w:r>
              <w:rPr>
                <w:sz w:val="24"/>
              </w:rPr>
              <w:tab/>
            </w:r>
            <w:r>
              <w:rPr>
                <w:sz w:val="24"/>
              </w:rPr>
              <w:t>работ,</w:t>
            </w:r>
            <w:r>
              <w:rPr>
                <w:sz w:val="24"/>
              </w:rPr>
              <w:tab/>
            </w:r>
            <w:r>
              <w:rPr>
                <w:sz w:val="24"/>
              </w:rPr>
              <w:tab/>
            </w:r>
            <w:r>
              <w:rPr>
                <w:sz w:val="24"/>
              </w:rPr>
              <w:t>услуг</w:t>
            </w:r>
            <w:r>
              <w:rPr>
                <w:sz w:val="24"/>
              </w:rPr>
              <w:tab/>
            </w:r>
            <w:r>
              <w:rPr>
                <w:sz w:val="24"/>
              </w:rPr>
              <w:tab/>
            </w:r>
            <w:r>
              <w:rPr>
                <w:spacing w:val="-1"/>
                <w:sz w:val="24"/>
              </w:rPr>
              <w:t>для</w:t>
            </w:r>
            <w:r>
              <w:rPr>
                <w:spacing w:val="-57"/>
                <w:sz w:val="24"/>
              </w:rPr>
              <w:t xml:space="preserve"> </w:t>
            </w:r>
            <w:r>
              <w:rPr>
                <w:sz w:val="24"/>
              </w:rPr>
              <w:t>обеспечения</w:t>
            </w:r>
            <w:r>
              <w:rPr>
                <w:sz w:val="24"/>
              </w:rPr>
              <w:tab/>
            </w:r>
            <w:r>
              <w:rPr>
                <w:spacing w:val="-1"/>
                <w:sz w:val="24"/>
              </w:rPr>
              <w:t>государственных</w:t>
            </w:r>
            <w:r>
              <w:rPr>
                <w:spacing w:val="-57"/>
                <w:sz w:val="24"/>
              </w:rPr>
              <w:t xml:space="preserve"> </w:t>
            </w:r>
            <w:r>
              <w:rPr>
                <w:sz w:val="24"/>
              </w:rPr>
              <w:t>и</w:t>
            </w:r>
            <w:r>
              <w:rPr>
                <w:sz w:val="24"/>
              </w:rPr>
              <w:tab/>
            </w:r>
            <w:r>
              <w:rPr>
                <w:sz w:val="24"/>
              </w:rPr>
              <w:t>муниципальных</w:t>
            </w:r>
            <w:r>
              <w:rPr>
                <w:sz w:val="24"/>
              </w:rPr>
              <w:tab/>
            </w:r>
            <w:r>
              <w:rPr>
                <w:sz w:val="24"/>
              </w:rPr>
              <w:tab/>
            </w:r>
            <w:r>
              <w:rPr>
                <w:spacing w:val="-2"/>
                <w:sz w:val="24"/>
              </w:rPr>
              <w:t>нужд</w:t>
            </w:r>
            <w:r>
              <w:rPr>
                <w:spacing w:val="-57"/>
                <w:sz w:val="24"/>
              </w:rPr>
              <w:t xml:space="preserve"> </w:t>
            </w:r>
            <w:r>
              <w:rPr>
                <w:sz w:val="24"/>
              </w:rPr>
              <w:t>порядке</w:t>
            </w:r>
          </w:p>
        </w:tc>
        <w:tc>
          <w:tcPr>
            <w:tcW w:w="3121" w:type="dxa"/>
          </w:tcPr>
          <w:p>
            <w:pPr>
              <w:pStyle w:val="8"/>
              <w:spacing w:before="92"/>
              <w:ind w:left="70" w:right="58"/>
              <w:jc w:val="center"/>
              <w:rPr>
                <w:sz w:val="24"/>
              </w:rPr>
            </w:pPr>
            <w:r>
              <w:rPr>
                <w:sz w:val="24"/>
              </w:rPr>
              <w:t>товаров, работ, услуг для</w:t>
            </w:r>
            <w:r>
              <w:rPr>
                <w:spacing w:val="-58"/>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3"/>
                <w:sz w:val="24"/>
              </w:rPr>
              <w:t xml:space="preserve"> </w:t>
            </w:r>
            <w:r>
              <w:rPr>
                <w:sz w:val="24"/>
              </w:rPr>
              <w:t>нужд"</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Pr>
          <w:p>
            <w:pPr>
              <w:pStyle w:val="8"/>
              <w:spacing w:before="92"/>
              <w:ind w:left="275"/>
              <w:rPr>
                <w:sz w:val="24"/>
              </w:rPr>
            </w:pPr>
            <w:r>
              <w:rPr>
                <w:sz w:val="24"/>
              </w:rPr>
              <w:t>4.6</w:t>
            </w:r>
          </w:p>
        </w:tc>
        <w:tc>
          <w:tcPr>
            <w:tcW w:w="3401" w:type="dxa"/>
          </w:tcPr>
          <w:p>
            <w:pPr>
              <w:pStyle w:val="8"/>
              <w:tabs>
                <w:tab w:val="left" w:pos="1530"/>
                <w:tab w:val="left" w:pos="1784"/>
                <w:tab w:val="left" w:pos="1818"/>
                <w:tab w:val="left" w:pos="1901"/>
                <w:tab w:val="left" w:pos="2132"/>
                <w:tab w:val="left" w:pos="2260"/>
                <w:tab w:val="left" w:pos="2319"/>
                <w:tab w:val="left" w:pos="2410"/>
                <w:tab w:val="left" w:pos="3211"/>
              </w:tabs>
              <w:spacing w:before="92"/>
              <w:ind w:left="64" w:right="47"/>
              <w:rPr>
                <w:sz w:val="24"/>
              </w:rPr>
            </w:pPr>
            <w:r>
              <w:rPr>
                <w:sz w:val="24"/>
              </w:rPr>
              <w:t>Несоблюдение</w:t>
            </w:r>
            <w:r>
              <w:rPr>
                <w:sz w:val="24"/>
              </w:rPr>
              <w:tab/>
            </w:r>
            <w:r>
              <w:rPr>
                <w:sz w:val="24"/>
              </w:rPr>
              <w:t>требований,</w:t>
            </w:r>
            <w:r>
              <w:rPr>
                <w:sz w:val="24"/>
              </w:rPr>
              <w:tab/>
            </w:r>
            <w:r>
              <w:rPr>
                <w:spacing w:val="-3"/>
                <w:sz w:val="24"/>
              </w:rPr>
              <w:t>в</w:t>
            </w:r>
            <w:r>
              <w:rPr>
                <w:spacing w:val="-57"/>
                <w:sz w:val="24"/>
              </w:rPr>
              <w:t xml:space="preserve"> </w:t>
            </w:r>
            <w:r>
              <w:rPr>
                <w:sz w:val="24"/>
              </w:rPr>
              <w:t>соответствии</w:t>
            </w:r>
            <w:r>
              <w:rPr>
                <w:sz w:val="24"/>
              </w:rPr>
              <w:tab/>
            </w:r>
            <w:r>
              <w:rPr>
                <w:sz w:val="24"/>
              </w:rPr>
              <w:tab/>
            </w:r>
            <w:r>
              <w:rPr>
                <w:sz w:val="24"/>
              </w:rPr>
              <w:tab/>
            </w:r>
            <w:r>
              <w:rPr>
                <w:sz w:val="24"/>
              </w:rPr>
              <w:t>с</w:t>
            </w:r>
            <w:r>
              <w:rPr>
                <w:sz w:val="24"/>
              </w:rPr>
              <w:tab/>
            </w:r>
            <w:r>
              <w:rPr>
                <w:sz w:val="24"/>
              </w:rPr>
              <w:tab/>
            </w:r>
            <w:r>
              <w:rPr>
                <w:sz w:val="24"/>
              </w:rPr>
              <w:tab/>
            </w:r>
            <w:r>
              <w:rPr>
                <w:spacing w:val="-1"/>
                <w:sz w:val="24"/>
              </w:rPr>
              <w:t>которыми</w:t>
            </w:r>
            <w:r>
              <w:rPr>
                <w:spacing w:val="-57"/>
                <w:sz w:val="24"/>
              </w:rPr>
              <w:t xml:space="preserve"> </w:t>
            </w:r>
            <w:r>
              <w:rPr>
                <w:sz w:val="24"/>
              </w:rPr>
              <w:t>государственные</w:t>
            </w:r>
            <w:r>
              <w:rPr>
                <w:spacing w:val="1"/>
                <w:sz w:val="24"/>
              </w:rPr>
              <w:t xml:space="preserve"> </w:t>
            </w:r>
            <w:r>
              <w:rPr>
                <w:sz w:val="24"/>
              </w:rPr>
              <w:t>(муниципальные)</w:t>
            </w:r>
            <w:r>
              <w:rPr>
                <w:sz w:val="24"/>
              </w:rPr>
              <w:tab/>
            </w:r>
            <w:r>
              <w:rPr>
                <w:sz w:val="24"/>
              </w:rPr>
              <w:tab/>
            </w:r>
            <w:r>
              <w:rPr>
                <w:sz w:val="24"/>
              </w:rPr>
              <w:tab/>
            </w:r>
            <w:r>
              <w:rPr>
                <w:spacing w:val="-1"/>
                <w:sz w:val="24"/>
              </w:rPr>
              <w:t>контракты</w:t>
            </w:r>
            <w:r>
              <w:rPr>
                <w:spacing w:val="-57"/>
                <w:sz w:val="24"/>
              </w:rPr>
              <w:t xml:space="preserve"> </w:t>
            </w:r>
            <w:r>
              <w:rPr>
                <w:sz w:val="24"/>
              </w:rPr>
              <w:t>(договоры)</w:t>
            </w:r>
            <w:r>
              <w:rPr>
                <w:sz w:val="24"/>
              </w:rPr>
              <w:tab/>
            </w:r>
            <w:r>
              <w:rPr>
                <w:sz w:val="24"/>
              </w:rPr>
              <w:t>заключаются</w:t>
            </w:r>
            <w:r>
              <w:rPr>
                <w:sz w:val="24"/>
              </w:rPr>
              <w:tab/>
            </w:r>
            <w:r>
              <w:rPr>
                <w:spacing w:val="-3"/>
                <w:sz w:val="24"/>
              </w:rPr>
              <w:t>и</w:t>
            </w:r>
            <w:r>
              <w:rPr>
                <w:spacing w:val="-57"/>
                <w:sz w:val="24"/>
              </w:rPr>
              <w:t xml:space="preserve"> </w:t>
            </w:r>
            <w:r>
              <w:rPr>
                <w:sz w:val="24"/>
              </w:rPr>
              <w:t>оплачиваются</w:t>
            </w:r>
            <w:r>
              <w:rPr>
                <w:sz w:val="24"/>
              </w:rPr>
              <w:tab/>
            </w:r>
            <w:r>
              <w:rPr>
                <w:sz w:val="24"/>
              </w:rPr>
              <w:tab/>
            </w:r>
            <w:r>
              <w:rPr>
                <w:sz w:val="24"/>
              </w:rPr>
              <w:tab/>
            </w:r>
            <w:r>
              <w:rPr>
                <w:sz w:val="24"/>
              </w:rPr>
              <w:tab/>
            </w:r>
            <w:r>
              <w:rPr>
                <w:sz w:val="24"/>
              </w:rPr>
              <w:t>в</w:t>
            </w:r>
            <w:r>
              <w:rPr>
                <w:sz w:val="24"/>
              </w:rPr>
              <w:tab/>
            </w:r>
            <w:r>
              <w:rPr>
                <w:sz w:val="24"/>
              </w:rPr>
              <w:tab/>
            </w:r>
            <w:r>
              <w:rPr>
                <w:sz w:val="24"/>
              </w:rPr>
              <w:tab/>
            </w:r>
            <w:r>
              <w:rPr>
                <w:sz w:val="24"/>
              </w:rPr>
              <w:tab/>
            </w:r>
            <w:r>
              <w:rPr>
                <w:spacing w:val="-1"/>
                <w:sz w:val="24"/>
              </w:rPr>
              <w:t>пределах</w:t>
            </w:r>
            <w:r>
              <w:rPr>
                <w:spacing w:val="-57"/>
                <w:sz w:val="24"/>
              </w:rPr>
              <w:t xml:space="preserve"> </w:t>
            </w:r>
            <w:r>
              <w:rPr>
                <w:sz w:val="24"/>
              </w:rPr>
              <w:t>лимитов</w:t>
            </w:r>
            <w:r>
              <w:rPr>
                <w:sz w:val="24"/>
              </w:rPr>
              <w:tab/>
            </w:r>
            <w:r>
              <w:rPr>
                <w:sz w:val="24"/>
              </w:rPr>
              <w:tab/>
            </w:r>
            <w:r>
              <w:rPr>
                <w:sz w:val="24"/>
              </w:rPr>
              <w:tab/>
            </w:r>
            <w:r>
              <w:rPr>
                <w:sz w:val="24"/>
              </w:rPr>
              <w:tab/>
            </w:r>
            <w:r>
              <w:rPr>
                <w:sz w:val="24"/>
              </w:rPr>
              <w:tab/>
            </w:r>
            <w:r>
              <w:rPr>
                <w:spacing w:val="-1"/>
                <w:sz w:val="24"/>
              </w:rPr>
              <w:t>бюджетных</w:t>
            </w:r>
            <w:r>
              <w:rPr>
                <w:spacing w:val="-57"/>
                <w:sz w:val="24"/>
              </w:rPr>
              <w:t xml:space="preserve"> </w:t>
            </w:r>
            <w:r>
              <w:rPr>
                <w:sz w:val="24"/>
              </w:rPr>
              <w:t>обязательств</w:t>
            </w:r>
          </w:p>
        </w:tc>
        <w:tc>
          <w:tcPr>
            <w:tcW w:w="3121" w:type="dxa"/>
          </w:tcPr>
          <w:p>
            <w:pPr>
              <w:pStyle w:val="8"/>
              <w:spacing w:before="92"/>
              <w:ind w:left="72" w:right="58"/>
              <w:jc w:val="center"/>
              <w:rPr>
                <w:sz w:val="24"/>
              </w:rPr>
            </w:pPr>
            <w:r>
              <w:fldChar w:fldCharType="begin"/>
            </w:r>
            <w:r>
              <w:instrText xml:space="preserve"> HYPERLINK "consultantplus://offline/ref%3DE9ECF1B4DDCFD16B312192AC12EA424EF176161CB3B4C81A91719A24419775D4E1F4F9E315B6ACD8DA599CA10F3D4955AA45660475CF3111o74AH" \h </w:instrText>
            </w:r>
            <w:r>
              <w:fldChar w:fldCharType="separate"/>
            </w:r>
            <w:r>
              <w:rPr>
                <w:color w:val="0000FF"/>
                <w:sz w:val="24"/>
              </w:rPr>
              <w:t>статьи 72</w:t>
            </w:r>
            <w:r>
              <w:rPr>
                <w:color w:val="0000FF"/>
                <w:sz w:val="24"/>
              </w:rPr>
              <w:fldChar w:fldCharType="end"/>
            </w:r>
            <w:r>
              <w:rPr>
                <w:sz w:val="24"/>
              </w:rPr>
              <w:t xml:space="preserve">, </w:t>
            </w:r>
            <w:r>
              <w:fldChar w:fldCharType="begin"/>
            </w:r>
            <w:r>
              <w:instrText xml:space="preserve"> HYPERLINK "consultantplus://offline/ref%3DE9ECF1B4DDCFD16B312192AC12EA424EF176161CB3B4C81A91719A24419775D4E1F4F9E114B2A9D186038CA5466A4C49A25878056BCFo343H" \h </w:instrText>
            </w:r>
            <w:r>
              <w:fldChar w:fldCharType="separate"/>
            </w:r>
            <w:r>
              <w:rPr>
                <w:color w:val="0000FF"/>
                <w:sz w:val="24"/>
              </w:rPr>
              <w:t>161</w:t>
            </w:r>
            <w:r>
              <w:rPr>
                <w:color w:val="0000FF"/>
                <w:sz w:val="24"/>
              </w:rPr>
              <w:fldChar w:fldCharType="end"/>
            </w:r>
            <w:r>
              <w:rPr>
                <w:sz w:val="24"/>
              </w:rPr>
              <w:t xml:space="preserve">, </w:t>
            </w:r>
            <w:r>
              <w:fldChar w:fldCharType="begin"/>
            </w:r>
            <w:r>
              <w:instrText xml:space="preserve"> HYPERLINK "consultantplus://offline/ref%3DE9ECF1B4DDCFD16B312192AC12EA424EF176161CB3B4C81A91719A24419775D4E1F4F9E010BDAFD186038CA5466A4C49A25878056BCFo343H" \h </w:instrText>
            </w:r>
            <w:r>
              <w:fldChar w:fldCharType="separate"/>
            </w:r>
            <w:r>
              <w:rPr>
                <w:color w:val="0000FF"/>
                <w:sz w:val="24"/>
              </w:rPr>
              <w:t>219</w:t>
            </w:r>
            <w:r>
              <w:rPr>
                <w:color w:val="0000FF"/>
                <w:sz w:val="24"/>
              </w:rPr>
              <w:fldChar w:fldCharType="end"/>
            </w:r>
            <w:r>
              <w:rPr>
                <w:color w:val="0000FF"/>
                <w:spacing w:val="1"/>
                <w:sz w:val="24"/>
              </w:rPr>
              <w:t xml:space="preserve"> </w:t>
            </w:r>
            <w:r>
              <w:rPr>
                <w:spacing w:val="-1"/>
                <w:sz w:val="24"/>
              </w:rPr>
              <w:t>Бюджетного</w:t>
            </w:r>
            <w:r>
              <w:rPr>
                <w:spacing w:val="-8"/>
                <w:sz w:val="24"/>
              </w:rPr>
              <w:t xml:space="preserve"> </w:t>
            </w:r>
            <w:r>
              <w:rPr>
                <w:sz w:val="24"/>
              </w:rPr>
              <w:t>кодекса</w:t>
            </w:r>
          </w:p>
          <w:p>
            <w:pPr>
              <w:pStyle w:val="8"/>
              <w:spacing w:before="1"/>
              <w:ind w:left="299" w:right="288" w:hanging="1"/>
              <w:jc w:val="center"/>
              <w:rPr>
                <w:sz w:val="24"/>
              </w:rPr>
            </w:pPr>
            <w:r>
              <w:rPr>
                <w:sz w:val="24"/>
              </w:rPr>
              <w:t>Российской Федерации;</w:t>
            </w:r>
            <w:r>
              <w:rPr>
                <w:spacing w:val="1"/>
                <w:sz w:val="24"/>
              </w:rPr>
              <w:t xml:space="preserve"> </w:t>
            </w:r>
            <w:r>
              <w:fldChar w:fldCharType="begin"/>
            </w:r>
            <w:r>
              <w:instrText xml:space="preserve"> HYPERLINK "consultantplus://offline/ref%3DE9ECF1B4DDCFD16B312192AC12EA424EF47E141CB1B3C81A91719A24419775D4F3F4A1EF17BDB6DAD14CCAF049o64AH"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rFonts w:hint="default"/>
                <w:sz w:val="24"/>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4</w:t>
            </w:r>
          </w:p>
        </w:tc>
        <w:tc>
          <w:tcPr>
            <w:tcW w:w="2381" w:type="dxa"/>
          </w:tcPr>
          <w:p>
            <w:pPr>
              <w:pStyle w:val="8"/>
              <w:spacing w:before="92"/>
              <w:ind w:left="139" w:right="136" w:firstLine="2"/>
              <w:jc w:val="center"/>
              <w:rPr>
                <w:sz w:val="24"/>
              </w:rPr>
            </w:pPr>
            <w:r>
              <w:fldChar w:fldCharType="begin"/>
            </w:r>
            <w:r>
              <w:instrText xml:space="preserve"> HYPERLINK "consultantplus://offline/ref%3DE9ECF1B4DDCFD16B312192AC12EA424EF176161ABBB3C81A91719A24419775D4E1F4F9E611B6AED186038CA5466A4C49A25878056BCFo343H" \h </w:instrText>
            </w:r>
            <w:r>
              <w:fldChar w:fldCharType="separate"/>
            </w:r>
            <w:r>
              <w:rPr>
                <w:color w:val="0000FF"/>
                <w:sz w:val="24"/>
              </w:rPr>
              <w:t>статья 15.15.10</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2"/>
              <w:ind w:left="63" w:right="55"/>
              <w:jc w:val="center"/>
              <w:rPr>
                <w:sz w:val="24"/>
              </w:rPr>
            </w:pPr>
            <w:r>
              <w:rPr>
                <w:sz w:val="24"/>
              </w:rPr>
              <w:t>объем</w:t>
            </w:r>
            <w:r>
              <w:rPr>
                <w:spacing w:val="-14"/>
                <w:sz w:val="24"/>
              </w:rPr>
              <w:t xml:space="preserve"> </w:t>
            </w:r>
            <w:r>
              <w:rPr>
                <w:sz w:val="24"/>
              </w:rPr>
              <w:t>завышения</w:t>
            </w:r>
            <w:r>
              <w:rPr>
                <w:spacing w:val="-57"/>
                <w:sz w:val="24"/>
              </w:rPr>
              <w:t xml:space="preserve"> </w:t>
            </w:r>
            <w:r>
              <w:rPr>
                <w:sz w:val="24"/>
              </w:rPr>
              <w:t>бюджетного</w:t>
            </w:r>
            <w:r>
              <w:rPr>
                <w:spacing w:val="1"/>
                <w:sz w:val="24"/>
              </w:rPr>
              <w:t xml:space="preserve"> </w:t>
            </w:r>
            <w:r>
              <w:rPr>
                <w:sz w:val="24"/>
              </w:rPr>
              <w:t>обязательства,</w:t>
            </w:r>
            <w:r>
              <w:rPr>
                <w:spacing w:val="1"/>
                <w:sz w:val="24"/>
              </w:rPr>
              <w:t xml:space="preserve"> </w:t>
            </w:r>
            <w:r>
              <w:rPr>
                <w:sz w:val="24"/>
              </w:rPr>
              <w:t>принятого сверх</w:t>
            </w:r>
            <w:r>
              <w:rPr>
                <w:spacing w:val="1"/>
                <w:sz w:val="24"/>
              </w:rPr>
              <w:t xml:space="preserve"> </w:t>
            </w:r>
            <w:r>
              <w:rPr>
                <w:sz w:val="24"/>
              </w:rPr>
              <w:t>доведенных</w:t>
            </w:r>
          </w:p>
          <w:p>
            <w:pPr>
              <w:pStyle w:val="8"/>
              <w:ind w:left="196" w:right="187" w:hanging="1"/>
              <w:jc w:val="center"/>
              <w:rPr>
                <w:sz w:val="24"/>
              </w:rPr>
            </w:pPr>
            <w:r>
              <w:rPr>
                <w:sz w:val="24"/>
              </w:rPr>
              <w:t>бюджетных</w:t>
            </w:r>
            <w:r>
              <w:rPr>
                <w:spacing w:val="1"/>
                <w:sz w:val="24"/>
              </w:rPr>
              <w:t xml:space="preserve"> </w:t>
            </w:r>
            <w:r>
              <w:rPr>
                <w:sz w:val="24"/>
              </w:rPr>
              <w:t>ассигнований и</w:t>
            </w:r>
            <w:r>
              <w:rPr>
                <w:spacing w:val="-57"/>
                <w:sz w:val="24"/>
              </w:rPr>
              <w:t xml:space="preserve"> </w:t>
            </w:r>
            <w:r>
              <w:rPr>
                <w:sz w:val="24"/>
              </w:rPr>
              <w:t>(или) лимитов</w:t>
            </w:r>
            <w:r>
              <w:rPr>
                <w:spacing w:val="1"/>
                <w:sz w:val="24"/>
              </w:rPr>
              <w:t xml:space="preserve"> </w:t>
            </w:r>
            <w:r>
              <w:rPr>
                <w:sz w:val="24"/>
              </w:rPr>
              <w:t>бюджетных</w:t>
            </w:r>
            <w:r>
              <w:rPr>
                <w:spacing w:val="1"/>
                <w:sz w:val="24"/>
              </w:rPr>
              <w:t xml:space="preserve"> </w:t>
            </w:r>
            <w:r>
              <w:rPr>
                <w:sz w:val="24"/>
              </w:rPr>
              <w:t>обязательств</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88" w:right="80" w:hanging="1"/>
              <w:jc w:val="center"/>
              <w:rPr>
                <w:sz w:val="24"/>
              </w:rPr>
            </w:pPr>
            <w:r>
              <w:rPr>
                <w:spacing w:val="1"/>
                <w:sz w:val="24"/>
              </w:rPr>
              <w:t xml:space="preserve"> </w:t>
            </w:r>
            <w:r>
              <w:fldChar w:fldCharType="begin"/>
            </w:r>
            <w:r>
              <w:instrText xml:space="preserve"> HYPERLINK "consultantplus://offline/ref%3DE9ECF1B4DDCFD16B312192AC12EA424EF1771E1BB5B2C81A91719A24419775D4F3F4A1EF17BDB6DAD14CCAF049o64AH"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9 декабря</w:t>
            </w:r>
            <w:r>
              <w:rPr>
                <w:spacing w:val="1"/>
                <w:sz w:val="24"/>
              </w:rPr>
              <w:t xml:space="preserve"> </w:t>
            </w:r>
            <w:r>
              <w:rPr>
                <w:sz w:val="24"/>
              </w:rPr>
              <w:t>2017 г. N 1496 "О мерах по</w:t>
            </w:r>
            <w:r>
              <w:rPr>
                <w:spacing w:val="1"/>
                <w:sz w:val="24"/>
              </w:rPr>
              <w:t xml:space="preserve"> </w:t>
            </w:r>
            <w:r>
              <w:rPr>
                <w:sz w:val="24"/>
              </w:rPr>
              <w:t>обеспечению</w:t>
            </w:r>
            <w:r>
              <w:rPr>
                <w:spacing w:val="-2"/>
                <w:sz w:val="24"/>
              </w:rPr>
              <w:t xml:space="preserve"> </w:t>
            </w:r>
            <w:r>
              <w:rPr>
                <w:sz w:val="24"/>
              </w:rPr>
              <w:t>исполнения</w:t>
            </w:r>
          </w:p>
          <w:p>
            <w:pPr>
              <w:pStyle w:val="8"/>
              <w:spacing w:before="1"/>
              <w:ind w:left="67" w:right="58"/>
              <w:jc w:val="center"/>
              <w:rPr>
                <w:sz w:val="24"/>
              </w:rPr>
            </w:pPr>
            <w:r>
              <w:rPr>
                <w:sz w:val="24"/>
              </w:rPr>
              <w:t>федерального</w:t>
            </w:r>
            <w:r>
              <w:rPr>
                <w:spacing w:val="-2"/>
                <w:sz w:val="24"/>
              </w:rPr>
              <w:t xml:space="preserve"> </w:t>
            </w:r>
            <w:r>
              <w:rPr>
                <w:sz w:val="24"/>
              </w:rPr>
              <w:t>бюджета"</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1" w:hRule="atLeast"/>
        </w:trPr>
        <w:tc>
          <w:tcPr>
            <w:tcW w:w="850" w:type="dxa"/>
          </w:tcPr>
          <w:p>
            <w:pPr>
              <w:pStyle w:val="8"/>
              <w:spacing w:before="92"/>
              <w:ind w:left="275"/>
              <w:rPr>
                <w:sz w:val="24"/>
              </w:rPr>
            </w:pPr>
            <w:r>
              <w:rPr>
                <w:sz w:val="24"/>
              </w:rPr>
              <w:t>4.7</w:t>
            </w:r>
          </w:p>
        </w:tc>
        <w:tc>
          <w:tcPr>
            <w:tcW w:w="3401" w:type="dxa"/>
          </w:tcPr>
          <w:p>
            <w:pPr>
              <w:pStyle w:val="8"/>
              <w:tabs>
                <w:tab w:val="left" w:pos="1076"/>
                <w:tab w:val="left" w:pos="1192"/>
                <w:tab w:val="left" w:pos="1479"/>
                <w:tab w:val="left" w:pos="1702"/>
                <w:tab w:val="left" w:pos="1983"/>
                <w:tab w:val="left" w:pos="2110"/>
                <w:tab w:val="left" w:pos="2188"/>
                <w:tab w:val="left" w:pos="2425"/>
                <w:tab w:val="left" w:pos="2705"/>
                <w:tab w:val="left" w:pos="2988"/>
                <w:tab w:val="left" w:pos="3228"/>
              </w:tabs>
              <w:spacing w:before="92"/>
              <w:ind w:left="64" w:right="44"/>
              <w:rPr>
                <w:sz w:val="24"/>
              </w:rPr>
            </w:pPr>
            <w:r>
              <w:rPr>
                <w:sz w:val="24"/>
              </w:rPr>
              <w:t>Нарушение</w:t>
            </w:r>
            <w:r>
              <w:rPr>
                <w:spacing w:val="34"/>
                <w:sz w:val="24"/>
              </w:rPr>
              <w:t xml:space="preserve"> </w:t>
            </w:r>
            <w:r>
              <w:rPr>
                <w:sz w:val="24"/>
              </w:rPr>
              <w:t>порядка</w:t>
            </w:r>
            <w:r>
              <w:rPr>
                <w:spacing w:val="34"/>
                <w:sz w:val="24"/>
              </w:rPr>
              <w:t xml:space="preserve"> </w:t>
            </w:r>
            <w:r>
              <w:rPr>
                <w:sz w:val="24"/>
              </w:rPr>
              <w:t>принятия</w:t>
            </w:r>
            <w:r>
              <w:rPr>
                <w:spacing w:val="-57"/>
                <w:sz w:val="24"/>
              </w:rPr>
              <w:t xml:space="preserve"> </w:t>
            </w:r>
            <w:r>
              <w:rPr>
                <w:sz w:val="24"/>
              </w:rPr>
              <w:t>решений</w:t>
            </w:r>
            <w:r>
              <w:rPr>
                <w:sz w:val="24"/>
              </w:rPr>
              <w:tab/>
            </w:r>
            <w:r>
              <w:rPr>
                <w:sz w:val="24"/>
              </w:rPr>
              <w:tab/>
            </w:r>
            <w:r>
              <w:rPr>
                <w:sz w:val="24"/>
              </w:rPr>
              <w:tab/>
            </w:r>
            <w:r>
              <w:rPr>
                <w:sz w:val="24"/>
              </w:rPr>
              <w:t>о</w:t>
            </w:r>
            <w:r>
              <w:rPr>
                <w:sz w:val="24"/>
              </w:rPr>
              <w:tab/>
            </w:r>
            <w:r>
              <w:rPr>
                <w:sz w:val="24"/>
              </w:rPr>
              <w:tab/>
            </w:r>
            <w:r>
              <w:rPr>
                <w:sz w:val="24"/>
              </w:rPr>
              <w:tab/>
            </w:r>
            <w:r>
              <w:rPr>
                <w:sz w:val="24"/>
              </w:rPr>
              <w:t>заключении</w:t>
            </w:r>
            <w:r>
              <w:rPr>
                <w:spacing w:val="-57"/>
                <w:sz w:val="24"/>
              </w:rPr>
              <w:t xml:space="preserve"> </w:t>
            </w:r>
            <w:r>
              <w:rPr>
                <w:sz w:val="24"/>
              </w:rPr>
              <w:t>государственных</w:t>
            </w:r>
            <w:r>
              <w:rPr>
                <w:spacing w:val="1"/>
                <w:sz w:val="24"/>
              </w:rPr>
              <w:t xml:space="preserve"> </w:t>
            </w:r>
            <w:r>
              <w:rPr>
                <w:sz w:val="24"/>
              </w:rPr>
              <w:t>(муниципальных)</w:t>
            </w:r>
            <w:r>
              <w:rPr>
                <w:sz w:val="24"/>
              </w:rPr>
              <w:tab/>
            </w:r>
            <w:r>
              <w:rPr>
                <w:sz w:val="24"/>
              </w:rPr>
              <w:tab/>
            </w:r>
            <w:r>
              <w:rPr>
                <w:sz w:val="24"/>
              </w:rPr>
              <w:tab/>
            </w:r>
            <w:r>
              <w:rPr>
                <w:sz w:val="24"/>
              </w:rPr>
              <w:t>контрактов</w:t>
            </w:r>
            <w:r>
              <w:rPr>
                <w:spacing w:val="-57"/>
                <w:sz w:val="24"/>
              </w:rPr>
              <w:t xml:space="preserve"> </w:t>
            </w:r>
            <w:r>
              <w:rPr>
                <w:sz w:val="24"/>
              </w:rPr>
              <w:t>(договоров)</w:t>
            </w:r>
            <w:r>
              <w:rPr>
                <w:sz w:val="24"/>
              </w:rPr>
              <w:tab/>
            </w:r>
            <w:r>
              <w:rPr>
                <w:sz w:val="24"/>
              </w:rPr>
              <w:tab/>
            </w:r>
            <w:r>
              <w:rPr>
                <w:sz w:val="24"/>
              </w:rPr>
              <w:t>на</w:t>
            </w:r>
            <w:r>
              <w:rPr>
                <w:sz w:val="24"/>
              </w:rPr>
              <w:tab/>
            </w:r>
            <w:r>
              <w:rPr>
                <w:sz w:val="24"/>
              </w:rPr>
              <w:tab/>
            </w:r>
            <w:r>
              <w:rPr>
                <w:sz w:val="24"/>
              </w:rPr>
              <w:tab/>
            </w:r>
            <w:r>
              <w:rPr>
                <w:sz w:val="24"/>
              </w:rPr>
              <w:tab/>
            </w:r>
            <w:r>
              <w:rPr>
                <w:spacing w:val="-1"/>
                <w:sz w:val="24"/>
              </w:rPr>
              <w:t>поставку</w:t>
            </w:r>
            <w:r>
              <w:rPr>
                <w:spacing w:val="-57"/>
                <w:sz w:val="24"/>
              </w:rPr>
              <w:t xml:space="preserve"> </w:t>
            </w:r>
            <w:r>
              <w:rPr>
                <w:sz w:val="24"/>
              </w:rPr>
              <w:t>товаров,</w:t>
            </w:r>
            <w:r>
              <w:rPr>
                <w:sz w:val="24"/>
              </w:rPr>
              <w:tab/>
            </w:r>
            <w:r>
              <w:rPr>
                <w:sz w:val="24"/>
              </w:rPr>
              <w:tab/>
            </w:r>
            <w:r>
              <w:rPr>
                <w:sz w:val="24"/>
              </w:rPr>
              <w:t>выполнение</w:t>
            </w:r>
            <w:r>
              <w:rPr>
                <w:sz w:val="24"/>
              </w:rPr>
              <w:tab/>
            </w:r>
            <w:r>
              <w:rPr>
                <w:sz w:val="24"/>
              </w:rPr>
              <w:t>работ,</w:t>
            </w:r>
            <w:r>
              <w:rPr>
                <w:spacing w:val="-57"/>
                <w:sz w:val="24"/>
              </w:rPr>
              <w:t xml:space="preserve"> </w:t>
            </w:r>
            <w:r>
              <w:rPr>
                <w:sz w:val="24"/>
              </w:rPr>
              <w:t>оказание</w:t>
            </w:r>
            <w:r>
              <w:rPr>
                <w:sz w:val="24"/>
              </w:rPr>
              <w:tab/>
            </w:r>
            <w:r>
              <w:rPr>
                <w:sz w:val="24"/>
              </w:rPr>
              <w:tab/>
            </w:r>
            <w:r>
              <w:rPr>
                <w:sz w:val="24"/>
              </w:rPr>
              <w:tab/>
            </w:r>
            <w:r>
              <w:rPr>
                <w:sz w:val="24"/>
              </w:rPr>
              <w:tab/>
            </w:r>
            <w:r>
              <w:rPr>
                <w:sz w:val="24"/>
              </w:rPr>
              <w:t>услуг</w:t>
            </w:r>
            <w:r>
              <w:rPr>
                <w:sz w:val="24"/>
              </w:rPr>
              <w:tab/>
            </w:r>
            <w:r>
              <w:rPr>
                <w:sz w:val="24"/>
              </w:rPr>
              <w:tab/>
            </w:r>
            <w:r>
              <w:rPr>
                <w:sz w:val="24"/>
              </w:rPr>
              <w:tab/>
            </w:r>
            <w:r>
              <w:rPr>
                <w:sz w:val="24"/>
              </w:rPr>
              <w:t>для</w:t>
            </w:r>
            <w:r>
              <w:rPr>
                <w:spacing w:val="-57"/>
                <w:sz w:val="24"/>
              </w:rPr>
              <w:t xml:space="preserve"> </w:t>
            </w:r>
            <w:r>
              <w:rPr>
                <w:sz w:val="24"/>
              </w:rPr>
              <w:t>обеспечения</w:t>
            </w:r>
            <w:r>
              <w:rPr>
                <w:sz w:val="24"/>
              </w:rPr>
              <w:tab/>
            </w:r>
            <w:r>
              <w:rPr>
                <w:sz w:val="24"/>
              </w:rPr>
              <w:tab/>
            </w:r>
            <w:r>
              <w:rPr>
                <w:sz w:val="24"/>
              </w:rPr>
              <w:tab/>
            </w:r>
            <w:r>
              <w:rPr>
                <w:sz w:val="24"/>
              </w:rPr>
              <w:t>федеральных</w:t>
            </w:r>
            <w:r>
              <w:rPr>
                <w:spacing w:val="-57"/>
                <w:sz w:val="24"/>
              </w:rPr>
              <w:t xml:space="preserve"> </w:t>
            </w:r>
            <w:r>
              <w:rPr>
                <w:sz w:val="24"/>
              </w:rPr>
              <w:t>нужд,</w:t>
            </w:r>
            <w:r>
              <w:rPr>
                <w:sz w:val="24"/>
              </w:rPr>
              <w:tab/>
            </w:r>
            <w:r>
              <w:rPr>
                <w:sz w:val="24"/>
              </w:rPr>
              <w:t>осуществляемых</w:t>
            </w:r>
            <w:r>
              <w:rPr>
                <w:sz w:val="24"/>
              </w:rPr>
              <w:tab/>
            </w:r>
            <w:r>
              <w:rPr>
                <w:sz w:val="24"/>
              </w:rPr>
              <w:tab/>
            </w:r>
            <w:r>
              <w:rPr>
                <w:spacing w:val="-1"/>
                <w:sz w:val="24"/>
              </w:rPr>
              <w:t>в</w:t>
            </w:r>
            <w:r>
              <w:rPr>
                <w:spacing w:val="-57"/>
                <w:sz w:val="24"/>
              </w:rPr>
              <w:t xml:space="preserve"> </w:t>
            </w:r>
            <w:r>
              <w:rPr>
                <w:sz w:val="24"/>
              </w:rPr>
              <w:t>соответствии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с</w:t>
            </w:r>
          </w:p>
          <w:p>
            <w:pPr>
              <w:pStyle w:val="8"/>
              <w:tabs>
                <w:tab w:val="left" w:pos="1847"/>
              </w:tabs>
              <w:spacing w:before="1"/>
              <w:ind w:left="64" w:right="48"/>
              <w:jc w:val="both"/>
              <w:rPr>
                <w:sz w:val="24"/>
              </w:rPr>
            </w:pP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контрактной</w:t>
            </w:r>
            <w:r>
              <w:rPr>
                <w:spacing w:val="-57"/>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57"/>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61"/>
                <w:sz w:val="24"/>
              </w:rPr>
              <w:t xml:space="preserve"> </w:t>
            </w:r>
            <w:r>
              <w:rPr>
                <w:sz w:val="24"/>
              </w:rPr>
              <w:t>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w:t>
            </w:r>
            <w:r>
              <w:rPr>
                <w:spacing w:val="1"/>
                <w:sz w:val="24"/>
              </w:rPr>
              <w:t xml:space="preserve"> </w:t>
            </w:r>
            <w:r>
              <w:rPr>
                <w:sz w:val="24"/>
              </w:rPr>
              <w:t>срок</w:t>
            </w:r>
            <w:r>
              <w:rPr>
                <w:spacing w:val="-57"/>
                <w:sz w:val="24"/>
              </w:rPr>
              <w:t xml:space="preserve"> </w:t>
            </w:r>
            <w:r>
              <w:rPr>
                <w:sz w:val="24"/>
              </w:rPr>
              <w:t>действия</w:t>
            </w:r>
            <w:r>
              <w:rPr>
                <w:sz w:val="24"/>
              </w:rPr>
              <w:tab/>
            </w:r>
            <w:r>
              <w:rPr>
                <w:spacing w:val="-1"/>
                <w:sz w:val="24"/>
              </w:rPr>
              <w:t>утвержденных</w:t>
            </w:r>
          </w:p>
          <w:p>
            <w:pPr>
              <w:pStyle w:val="8"/>
              <w:tabs>
                <w:tab w:val="left" w:pos="2132"/>
              </w:tabs>
              <w:spacing w:before="1"/>
              <w:ind w:left="64" w:right="49"/>
              <w:jc w:val="both"/>
              <w:rPr>
                <w:sz w:val="24"/>
              </w:rPr>
            </w:pPr>
            <w:r>
              <w:rPr>
                <w:sz w:val="24"/>
              </w:rPr>
              <w:t>лимитов</w:t>
            </w:r>
            <w:r>
              <w:rPr>
                <w:sz w:val="24"/>
              </w:rPr>
              <w:tab/>
            </w:r>
            <w:r>
              <w:rPr>
                <w:spacing w:val="-1"/>
                <w:sz w:val="24"/>
              </w:rPr>
              <w:t>бюджетных</w:t>
            </w:r>
            <w:r>
              <w:rPr>
                <w:spacing w:val="-58"/>
                <w:sz w:val="24"/>
              </w:rPr>
              <w:t xml:space="preserve"> </w:t>
            </w:r>
            <w:r>
              <w:rPr>
                <w:sz w:val="24"/>
              </w:rPr>
              <w:t>обязательств</w:t>
            </w:r>
          </w:p>
        </w:tc>
        <w:tc>
          <w:tcPr>
            <w:tcW w:w="3121" w:type="dxa"/>
          </w:tcPr>
          <w:p>
            <w:pPr>
              <w:pStyle w:val="8"/>
              <w:spacing w:before="92"/>
              <w:ind w:left="323" w:right="310"/>
              <w:jc w:val="center"/>
              <w:rPr>
                <w:sz w:val="24"/>
              </w:rPr>
            </w:pPr>
            <w:r>
              <w:fldChar w:fldCharType="begin"/>
            </w:r>
            <w:r>
              <w:instrText xml:space="preserve"> HYPERLINK "consultantplus://offline/ref%3DE9ECF1B4DDCFD16B312192AC12EA424EF176161CB3B4C81A91719A24419775D4E1F4F9E315B6ACD8DA599CA10F3D4955AA45660475CF3111o74AH" \h </w:instrText>
            </w:r>
            <w:r>
              <w:fldChar w:fldCharType="separate"/>
            </w:r>
            <w:r>
              <w:rPr>
                <w:color w:val="0000FF"/>
                <w:sz w:val="24"/>
              </w:rPr>
              <w:t xml:space="preserve">статья 72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"consultantplus://offline/ref%3DE9ECF1B4DDCFD16B312192AC12EA424EF47E141CB1B3C81A91719A24419775D4F3F4A1EF17BDB6DAD14CCAF049o64AH" \h </w:instrText>
            </w:r>
            <w:r>
              <w:fldChar w:fldCharType="separate"/>
            </w:r>
            <w:r>
              <w:rPr>
                <w:color w:val="0000FF"/>
                <w:sz w:val="24"/>
              </w:rPr>
              <w:t>постановление</w:t>
            </w:r>
            <w:r>
              <w:rPr>
                <w:color w:val="0000FF"/>
                <w:sz w:val="24"/>
              </w:rPr>
              <w:fldChar w:fldCharType="end"/>
            </w:r>
          </w:p>
          <w:p>
            <w:pPr>
              <w:pStyle w:val="8"/>
              <w:spacing w:before="1"/>
              <w:ind w:left="88" w:right="80" w:firstLine="2"/>
              <w:jc w:val="center"/>
              <w:rPr>
                <w:sz w:val="24"/>
              </w:rPr>
            </w:pPr>
            <w:r>
              <w:fldChar w:fldCharType="begin"/>
            </w:r>
            <w:r>
              <w:instrText xml:space="preserve"> HYPERLINK "consultantplus://offline/ref%3DE9ECF1B4DDCFD16B312192AC12EA424EF47E141CB1B3C81A91719A24419775D4F3F4A1EF17BDB6DAD14CCAF049o64AH"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rFonts w:hint="default"/>
                <w:sz w:val="24"/>
              </w:rPr>
              <w:t>Правительства РФ от 29.11.2023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2" w:hRule="atLeast"/>
        </w:trPr>
        <w:tc>
          <w:tcPr>
            <w:tcW w:w="850" w:type="dxa"/>
          </w:tcPr>
          <w:p>
            <w:pPr>
              <w:pStyle w:val="8"/>
              <w:spacing w:before="95"/>
              <w:ind w:left="75" w:right="64"/>
              <w:jc w:val="center"/>
              <w:rPr>
                <w:sz w:val="24"/>
              </w:rPr>
            </w:pPr>
            <w:r>
              <w:rPr>
                <w:sz w:val="24"/>
              </w:rPr>
              <w:t>4.8</w:t>
            </w:r>
          </w:p>
        </w:tc>
        <w:tc>
          <w:tcPr>
            <w:tcW w:w="3401" w:type="dxa"/>
          </w:tcPr>
          <w:p>
            <w:pPr>
              <w:pStyle w:val="8"/>
              <w:tabs>
                <w:tab w:val="left" w:pos="1683"/>
                <w:tab w:val="left" w:pos="2127"/>
              </w:tabs>
              <w:spacing w:before="95"/>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получатели</w:t>
            </w:r>
            <w:r>
              <w:rPr>
                <w:sz w:val="24"/>
              </w:rPr>
              <w:tab/>
            </w:r>
            <w:r>
              <w:rPr>
                <w:sz w:val="24"/>
              </w:rPr>
              <w:tab/>
            </w:r>
            <w:r>
              <w:rPr>
                <w:spacing w:val="-1"/>
                <w:sz w:val="24"/>
              </w:rPr>
              <w:t>бюджетных</w:t>
            </w:r>
            <w:r>
              <w:rPr>
                <w:spacing w:val="-58"/>
                <w:sz w:val="24"/>
              </w:rPr>
              <w:t xml:space="preserve"> </w:t>
            </w:r>
            <w:r>
              <w:rPr>
                <w:sz w:val="24"/>
              </w:rPr>
              <w:t>средств обязаны вести реестры</w:t>
            </w:r>
            <w:r>
              <w:rPr>
                <w:spacing w:val="1"/>
                <w:sz w:val="24"/>
              </w:rPr>
              <w:t xml:space="preserve"> </w:t>
            </w:r>
            <w:r>
              <w:rPr>
                <w:sz w:val="24"/>
              </w:rPr>
              <w:t>закупок,</w:t>
            </w:r>
            <w:r>
              <w:rPr>
                <w:spacing w:val="1"/>
                <w:sz w:val="24"/>
              </w:rPr>
              <w:t xml:space="preserve"> </w:t>
            </w:r>
            <w:r>
              <w:rPr>
                <w:sz w:val="24"/>
              </w:rPr>
              <w:t>осуществленных</w:t>
            </w:r>
            <w:r>
              <w:rPr>
                <w:spacing w:val="1"/>
                <w:sz w:val="24"/>
              </w:rPr>
              <w:t xml:space="preserve"> </w:t>
            </w:r>
            <w:r>
              <w:rPr>
                <w:sz w:val="24"/>
              </w:rPr>
              <w:t>без</w:t>
            </w:r>
            <w:r>
              <w:rPr>
                <w:spacing w:val="-57"/>
                <w:sz w:val="24"/>
              </w:rPr>
              <w:t xml:space="preserve"> </w:t>
            </w:r>
            <w:r>
              <w:rPr>
                <w:sz w:val="24"/>
              </w:rPr>
              <w:t>заключения</w:t>
            </w:r>
            <w:r>
              <w:rPr>
                <w:spacing w:val="1"/>
                <w:sz w:val="24"/>
              </w:rPr>
              <w:t xml:space="preserve"> </w:t>
            </w:r>
            <w:r>
              <w:rPr>
                <w:sz w:val="24"/>
              </w:rPr>
              <w:t>государственных</w:t>
            </w:r>
            <w:r>
              <w:rPr>
                <w:spacing w:val="1"/>
                <w:sz w:val="24"/>
              </w:rPr>
              <w:t xml:space="preserve"> </w:t>
            </w:r>
            <w:r>
              <w:rPr>
                <w:sz w:val="24"/>
              </w:rPr>
              <w:t>или</w:t>
            </w:r>
            <w:r>
              <w:rPr>
                <w:sz w:val="24"/>
              </w:rPr>
              <w:tab/>
            </w:r>
            <w:r>
              <w:rPr>
                <w:spacing w:val="-1"/>
                <w:sz w:val="24"/>
              </w:rPr>
              <w:t>муниципальных</w:t>
            </w:r>
            <w:r>
              <w:rPr>
                <w:spacing w:val="-58"/>
                <w:sz w:val="24"/>
              </w:rPr>
              <w:t xml:space="preserve"> </w:t>
            </w:r>
            <w:r>
              <w:rPr>
                <w:sz w:val="24"/>
              </w:rPr>
              <w:t>контрактов</w:t>
            </w:r>
            <w:r>
              <w:rPr>
                <w:spacing w:val="-1"/>
                <w:sz w:val="24"/>
              </w:rPr>
              <w:t xml:space="preserve"> </w:t>
            </w:r>
            <w:r>
              <w:rPr>
                <w:sz w:val="24"/>
              </w:rPr>
              <w:t>(договоров)</w:t>
            </w:r>
          </w:p>
        </w:tc>
        <w:tc>
          <w:tcPr>
            <w:tcW w:w="3121" w:type="dxa"/>
          </w:tcPr>
          <w:p>
            <w:pPr>
              <w:pStyle w:val="8"/>
              <w:spacing w:before="95"/>
              <w:ind w:left="71" w:right="58"/>
              <w:jc w:val="center"/>
              <w:rPr>
                <w:sz w:val="24"/>
              </w:rPr>
            </w:pPr>
            <w:r>
              <w:fldChar w:fldCharType="begin"/>
            </w:r>
            <w:r>
              <w:instrText xml:space="preserve"> HYPERLINK "consultantplus://offline/ref%3DE9ECF1B4DDCFD16B312192AC12EA424EF176161CB3B4C81A91719A24419775D4E1F4F9E315B5ACD9D5599CA10F3D4955AA45660475CF3111o74AH" \h </w:instrText>
            </w:r>
            <w:r>
              <w:fldChar w:fldCharType="separate"/>
            </w:r>
            <w:r>
              <w:rPr>
                <w:color w:val="0000FF"/>
                <w:sz w:val="24"/>
              </w:rPr>
              <w:t xml:space="preserve">статья 73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7" w:hRule="atLeast"/>
        </w:trPr>
        <w:tc>
          <w:tcPr>
            <w:tcW w:w="850" w:type="dxa"/>
          </w:tcPr>
          <w:p>
            <w:pPr>
              <w:pStyle w:val="8"/>
              <w:spacing w:before="95"/>
              <w:ind w:left="75" w:right="64"/>
              <w:jc w:val="center"/>
              <w:rPr>
                <w:sz w:val="24"/>
              </w:rPr>
            </w:pPr>
            <w:r>
              <w:rPr>
                <w:sz w:val="24"/>
              </w:rPr>
              <w:t>4.9</w:t>
            </w:r>
          </w:p>
        </w:tc>
        <w:tc>
          <w:tcPr>
            <w:tcW w:w="3401" w:type="dxa"/>
          </w:tcPr>
          <w:p>
            <w:pPr>
              <w:pStyle w:val="8"/>
              <w:tabs>
                <w:tab w:val="left" w:pos="1683"/>
                <w:tab w:val="left" w:pos="2077"/>
                <w:tab w:val="left" w:pos="2478"/>
                <w:tab w:val="left" w:pos="3017"/>
              </w:tabs>
              <w:spacing w:before="95"/>
              <w:ind w:left="64" w:right="47"/>
              <w:jc w:val="both"/>
              <w:rPr>
                <w:sz w:val="24"/>
              </w:rPr>
            </w:pPr>
            <w:r>
              <w:rPr>
                <w:sz w:val="24"/>
              </w:rPr>
              <w:t>Несоблюдение</w:t>
            </w:r>
            <w:r>
              <w:rPr>
                <w:spacing w:val="1"/>
                <w:sz w:val="24"/>
              </w:rPr>
              <w:t xml:space="preserve"> </w:t>
            </w:r>
            <w:r>
              <w:rPr>
                <w:sz w:val="24"/>
              </w:rPr>
              <w:t>требований,</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реестры</w:t>
            </w:r>
            <w:r>
              <w:rPr>
                <w:sz w:val="24"/>
              </w:rPr>
              <w:tab/>
            </w:r>
            <w:r>
              <w:rPr>
                <w:sz w:val="24"/>
              </w:rPr>
              <w:tab/>
            </w:r>
            <w:r>
              <w:rPr>
                <w:sz w:val="24"/>
              </w:rPr>
              <w:tab/>
            </w:r>
            <w:r>
              <w:rPr>
                <w:spacing w:val="-1"/>
                <w:sz w:val="24"/>
              </w:rPr>
              <w:t>закупок,</w:t>
            </w:r>
            <w:r>
              <w:rPr>
                <w:spacing w:val="-58"/>
                <w:sz w:val="24"/>
              </w:rPr>
              <w:t xml:space="preserve"> </w:t>
            </w:r>
            <w:r>
              <w:rPr>
                <w:sz w:val="24"/>
              </w:rPr>
              <w:t>осуществленных</w:t>
            </w:r>
            <w:r>
              <w:rPr>
                <w:sz w:val="24"/>
              </w:rPr>
              <w:tab/>
            </w:r>
            <w:r>
              <w:rPr>
                <w:sz w:val="24"/>
              </w:rPr>
              <w:tab/>
            </w:r>
            <w:r>
              <w:rPr>
                <w:sz w:val="24"/>
              </w:rPr>
              <w:tab/>
            </w:r>
            <w:r>
              <w:rPr>
                <w:spacing w:val="-2"/>
                <w:sz w:val="24"/>
              </w:rPr>
              <w:t>без</w:t>
            </w:r>
            <w:r>
              <w:rPr>
                <w:spacing w:val="-58"/>
                <w:sz w:val="24"/>
              </w:rPr>
              <w:t xml:space="preserve"> </w:t>
            </w:r>
            <w:r>
              <w:rPr>
                <w:sz w:val="24"/>
              </w:rPr>
              <w:t>заключения</w:t>
            </w:r>
            <w:r>
              <w:rPr>
                <w:spacing w:val="1"/>
                <w:sz w:val="24"/>
              </w:rPr>
              <w:t xml:space="preserve"> </w:t>
            </w:r>
            <w:r>
              <w:rPr>
                <w:sz w:val="24"/>
              </w:rPr>
              <w:t>государственных</w:t>
            </w:r>
            <w:r>
              <w:rPr>
                <w:spacing w:val="1"/>
                <w:sz w:val="24"/>
              </w:rPr>
              <w:t xml:space="preserve"> </w:t>
            </w:r>
            <w:r>
              <w:rPr>
                <w:sz w:val="24"/>
              </w:rPr>
              <w:t>или</w:t>
            </w:r>
            <w:r>
              <w:rPr>
                <w:sz w:val="24"/>
              </w:rPr>
              <w:tab/>
            </w:r>
            <w:r>
              <w:rPr>
                <w:spacing w:val="-1"/>
                <w:sz w:val="24"/>
              </w:rPr>
              <w:t>муниципальных</w:t>
            </w:r>
            <w:r>
              <w:rPr>
                <w:spacing w:val="-58"/>
                <w:sz w:val="24"/>
              </w:rPr>
              <w:t xml:space="preserve"> </w:t>
            </w:r>
            <w:r>
              <w:rPr>
                <w:sz w:val="24"/>
              </w:rPr>
              <w:t>контрактов</w:t>
            </w:r>
            <w:r>
              <w:rPr>
                <w:sz w:val="24"/>
              </w:rPr>
              <w:tab/>
            </w:r>
            <w:r>
              <w:rPr>
                <w:sz w:val="24"/>
              </w:rPr>
              <w:tab/>
            </w:r>
            <w:r>
              <w:rPr>
                <w:spacing w:val="-1"/>
                <w:sz w:val="24"/>
              </w:rPr>
              <w:t>(договоров),</w:t>
            </w:r>
            <w:r>
              <w:rPr>
                <w:spacing w:val="-58"/>
                <w:sz w:val="24"/>
              </w:rPr>
              <w:t xml:space="preserve"> </w:t>
            </w:r>
            <w:r>
              <w:rPr>
                <w:sz w:val="24"/>
              </w:rPr>
              <w:t>должны содержать следующие</w:t>
            </w:r>
            <w:r>
              <w:rPr>
                <w:spacing w:val="1"/>
                <w:sz w:val="24"/>
              </w:rPr>
              <w:t xml:space="preserve"> </w:t>
            </w:r>
            <w:r>
              <w:rPr>
                <w:sz w:val="24"/>
              </w:rPr>
              <w:t>сведения:</w:t>
            </w:r>
          </w:p>
          <w:p>
            <w:pPr>
              <w:pStyle w:val="8"/>
              <w:tabs>
                <w:tab w:val="left" w:pos="1887"/>
              </w:tabs>
              <w:spacing w:before="1"/>
              <w:ind w:left="64" w:right="46" w:firstLine="283"/>
              <w:jc w:val="both"/>
              <w:rPr>
                <w:sz w:val="24"/>
              </w:rPr>
            </w:pPr>
            <w:r>
              <w:rPr>
                <w:sz w:val="24"/>
              </w:rPr>
              <w:t>краткое</w:t>
            </w:r>
            <w:r>
              <w:rPr>
                <w:sz w:val="24"/>
              </w:rPr>
              <w:tab/>
            </w:r>
            <w:r>
              <w:rPr>
                <w:spacing w:val="-1"/>
                <w:sz w:val="24"/>
              </w:rPr>
              <w:t>наименование</w:t>
            </w:r>
            <w:r>
              <w:rPr>
                <w:spacing w:val="-58"/>
                <w:sz w:val="24"/>
              </w:rPr>
              <w:t xml:space="preserve"> </w:t>
            </w:r>
            <w:r>
              <w:rPr>
                <w:sz w:val="24"/>
              </w:rPr>
              <w:t>закупаемых</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услуг;</w:t>
            </w:r>
          </w:p>
          <w:p>
            <w:pPr>
              <w:pStyle w:val="8"/>
              <w:tabs>
                <w:tab w:val="left" w:pos="1678"/>
                <w:tab w:val="left" w:pos="3211"/>
              </w:tabs>
              <w:ind w:left="64" w:right="48" w:firstLine="283"/>
              <w:rPr>
                <w:sz w:val="24"/>
              </w:rPr>
            </w:pPr>
            <w:r>
              <w:rPr>
                <w:sz w:val="24"/>
              </w:rPr>
              <w:t>наименование</w:t>
            </w:r>
            <w:r>
              <w:rPr>
                <w:sz w:val="24"/>
              </w:rPr>
              <w:tab/>
            </w:r>
            <w:r>
              <w:rPr>
                <w:spacing w:val="-4"/>
                <w:sz w:val="24"/>
              </w:rPr>
              <w:t>и</w:t>
            </w:r>
            <w:r>
              <w:rPr>
                <w:spacing w:val="-57"/>
                <w:sz w:val="24"/>
              </w:rPr>
              <w:t xml:space="preserve"> </w:t>
            </w:r>
            <w:r>
              <w:rPr>
                <w:sz w:val="24"/>
              </w:rPr>
              <w:t>местонахождение</w:t>
            </w:r>
            <w:r>
              <w:rPr>
                <w:spacing w:val="1"/>
                <w:sz w:val="24"/>
              </w:rPr>
              <w:t xml:space="preserve"> </w:t>
            </w:r>
            <w:r>
              <w:rPr>
                <w:sz w:val="24"/>
              </w:rPr>
              <w:t>поставщиков,</w:t>
            </w:r>
            <w:r>
              <w:rPr>
                <w:sz w:val="24"/>
              </w:rPr>
              <w:tab/>
            </w:r>
            <w:r>
              <w:rPr>
                <w:sz w:val="24"/>
              </w:rPr>
              <w:t>подрядчиков</w:t>
            </w:r>
            <w:r>
              <w:rPr>
                <w:sz w:val="24"/>
              </w:rPr>
              <w:tab/>
            </w:r>
            <w:r>
              <w:rPr>
                <w:spacing w:val="-4"/>
                <w:sz w:val="24"/>
              </w:rPr>
              <w:t>и</w:t>
            </w:r>
            <w:r>
              <w:rPr>
                <w:spacing w:val="-57"/>
                <w:sz w:val="24"/>
              </w:rPr>
              <w:t xml:space="preserve"> </w:t>
            </w:r>
            <w:r>
              <w:rPr>
                <w:sz w:val="24"/>
              </w:rPr>
              <w:t>исполнителей</w:t>
            </w:r>
            <w:r>
              <w:rPr>
                <w:spacing w:val="2"/>
                <w:sz w:val="24"/>
              </w:rPr>
              <w:t xml:space="preserve"> </w:t>
            </w:r>
            <w:r>
              <w:rPr>
                <w:sz w:val="24"/>
              </w:rPr>
              <w:t>услуг;</w:t>
            </w:r>
          </w:p>
          <w:p>
            <w:pPr>
              <w:pStyle w:val="8"/>
              <w:spacing w:line="274" w:lineRule="exact"/>
              <w:ind w:left="347"/>
              <w:rPr>
                <w:sz w:val="24"/>
              </w:rPr>
            </w:pPr>
            <w:r>
              <w:rPr>
                <w:sz w:val="24"/>
              </w:rPr>
              <w:t>цену</w:t>
            </w:r>
            <w:r>
              <w:rPr>
                <w:spacing w:val="-8"/>
                <w:sz w:val="24"/>
              </w:rPr>
              <w:t xml:space="preserve"> </w:t>
            </w:r>
            <w:r>
              <w:rPr>
                <w:sz w:val="24"/>
              </w:rPr>
              <w:t>и</w:t>
            </w:r>
            <w:r>
              <w:rPr>
                <w:spacing w:val="1"/>
                <w:sz w:val="24"/>
              </w:rPr>
              <w:t xml:space="preserve"> </w:t>
            </w:r>
            <w:r>
              <w:rPr>
                <w:sz w:val="24"/>
              </w:rPr>
              <w:t>дату</w:t>
            </w:r>
            <w:r>
              <w:rPr>
                <w:spacing w:val="-4"/>
                <w:sz w:val="24"/>
              </w:rPr>
              <w:t xml:space="preserve"> </w:t>
            </w:r>
            <w:r>
              <w:rPr>
                <w:sz w:val="24"/>
              </w:rPr>
              <w:t>закупки</w:t>
            </w:r>
          </w:p>
        </w:tc>
        <w:tc>
          <w:tcPr>
            <w:tcW w:w="3121" w:type="dxa"/>
          </w:tcPr>
          <w:p>
            <w:pPr>
              <w:pStyle w:val="8"/>
              <w:spacing w:before="95"/>
              <w:ind w:left="71" w:right="58"/>
              <w:jc w:val="center"/>
              <w:rPr>
                <w:sz w:val="24"/>
              </w:rPr>
            </w:pPr>
            <w:r>
              <w:fldChar w:fldCharType="begin"/>
            </w:r>
            <w:r>
              <w:instrText xml:space="preserve"> HYPERLINK "consultantplus://offline/ref%3DE9ECF1B4DDCFD16B312192AC12EA424EF176161CB3B4C81A91719A24419775D4E1F4F9E315B5ACD9D5599CA10F3D4955AA45660475CF3111o74AH" \h </w:instrText>
            </w:r>
            <w:r>
              <w:fldChar w:fldCharType="separate"/>
            </w:r>
            <w:r>
              <w:rPr>
                <w:color w:val="0000FF"/>
                <w:sz w:val="24"/>
              </w:rPr>
              <w:t xml:space="preserve">статья 73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5"/>
              <w:ind w:left="75" w:right="64"/>
              <w:jc w:val="center"/>
              <w:rPr>
                <w:sz w:val="24"/>
              </w:rPr>
            </w:pPr>
            <w:r>
              <w:rPr>
                <w:sz w:val="24"/>
              </w:rPr>
              <w:t>4.10</w:t>
            </w:r>
          </w:p>
        </w:tc>
        <w:tc>
          <w:tcPr>
            <w:tcW w:w="3401" w:type="dxa"/>
          </w:tcPr>
          <w:p>
            <w:pPr>
              <w:pStyle w:val="8"/>
              <w:tabs>
                <w:tab w:val="left" w:pos="2048"/>
                <w:tab w:val="left" w:pos="2516"/>
              </w:tabs>
              <w:spacing w:before="95"/>
              <w:ind w:left="64" w:right="46"/>
              <w:rPr>
                <w:sz w:val="24"/>
              </w:rPr>
            </w:pPr>
            <w:r>
              <w:rPr>
                <w:sz w:val="24"/>
              </w:rPr>
              <w:t>Нарушения</w:t>
            </w:r>
            <w:r>
              <w:rPr>
                <w:sz w:val="24"/>
              </w:rPr>
              <w:tab/>
            </w:r>
            <w:r>
              <w:rPr>
                <w:sz w:val="24"/>
              </w:rPr>
              <w:tab/>
            </w:r>
            <w:r>
              <w:rPr>
                <w:spacing w:val="-1"/>
                <w:sz w:val="24"/>
              </w:rPr>
              <w:t>порядка</w:t>
            </w:r>
            <w:r>
              <w:rPr>
                <w:spacing w:val="-57"/>
                <w:sz w:val="24"/>
              </w:rPr>
              <w:t xml:space="preserve"> </w:t>
            </w:r>
            <w:r>
              <w:rPr>
                <w:sz w:val="24"/>
              </w:rPr>
              <w:t>формирования</w:t>
            </w:r>
            <w:r>
              <w:rPr>
                <w:sz w:val="24"/>
              </w:rPr>
              <w:tab/>
            </w:r>
            <w:r>
              <w:rPr>
                <w:spacing w:val="-1"/>
                <w:sz w:val="24"/>
              </w:rPr>
              <w:t>контрактной</w:t>
            </w:r>
          </w:p>
        </w:tc>
        <w:tc>
          <w:tcPr>
            <w:tcW w:w="3121" w:type="dxa"/>
          </w:tcPr>
          <w:p>
            <w:pPr>
              <w:pStyle w:val="8"/>
              <w:spacing w:before="95"/>
              <w:ind w:left="119" w:right="57" w:hanging="34"/>
              <w:rPr>
                <w:sz w:val="24"/>
              </w:rPr>
            </w:pPr>
            <w:r>
              <w:fldChar w:fldCharType="begin"/>
            </w:r>
            <w:r>
              <w:instrText xml:space="preserve"> HYPERLINK "consultantplus://offline/ref%3DE9ECF1B4DDCFD16B312192AC12EA424EF176161BB7BFC81A91719A24419775D4E1F4F9E315B5ACDFD1599CA10F3D4955AA45660475CF3111o74AH" \h </w:instrText>
            </w:r>
            <w:r>
              <w:fldChar w:fldCharType="separate"/>
            </w:r>
            <w:r>
              <w:rPr>
                <w:color w:val="0000FF"/>
                <w:sz w:val="24"/>
              </w:rPr>
              <w:t>статьи 38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"consultantplus://offline/ref%3DE9ECF1B4DDCFD16B312192AC12EA424EF176161BB7BFC81A91719A24419775D4E1F4F9E315B4AEDBD2599CA10F3D4955AA45660475CF3111o74AH" \h </w:instrText>
            </w:r>
            <w:r>
              <w:fldChar w:fldCharType="separate"/>
            </w:r>
            <w:r>
              <w:rPr>
                <w:color w:val="0000FF"/>
                <w:sz w:val="24"/>
              </w:rPr>
              <w:t>112</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1"/>
                <w:sz w:val="24"/>
              </w:rPr>
              <w:t xml:space="preserve"> </w:t>
            </w:r>
            <w:r>
              <w:rPr>
                <w:sz w:val="24"/>
              </w:rPr>
              <w:t>2013</w:t>
            </w:r>
            <w:r>
              <w:rPr>
                <w:spacing w:val="-4"/>
                <w:sz w:val="24"/>
              </w:rPr>
              <w:t xml:space="preserve"> </w:t>
            </w:r>
            <w:r>
              <w:rPr>
                <w:sz w:val="24"/>
              </w:rPr>
              <w:t>г.</w:t>
            </w:r>
            <w:r>
              <w:rPr>
                <w:spacing w:val="-2"/>
                <w:sz w:val="24"/>
              </w:rPr>
              <w:t xml:space="preserve"> </w:t>
            </w:r>
            <w:r>
              <w:rPr>
                <w:sz w:val="24"/>
              </w:rPr>
              <w:t>N</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850" w:type="dxa"/>
          </w:tcPr>
          <w:p>
            <w:pPr>
              <w:pStyle w:val="8"/>
              <w:rPr>
                <w:sz w:val="24"/>
              </w:rPr>
            </w:pPr>
          </w:p>
        </w:tc>
        <w:tc>
          <w:tcPr>
            <w:tcW w:w="3401" w:type="dxa"/>
          </w:tcPr>
          <w:p>
            <w:pPr>
              <w:pStyle w:val="8"/>
              <w:tabs>
                <w:tab w:val="left" w:pos="2178"/>
              </w:tabs>
              <w:spacing w:before="92"/>
              <w:ind w:left="64" w:right="49"/>
              <w:jc w:val="both"/>
              <w:rPr>
                <w:sz w:val="24"/>
              </w:rPr>
            </w:pPr>
            <w:r>
              <w:rPr>
                <w:sz w:val="24"/>
              </w:rPr>
              <w:t>службы,</w:t>
            </w:r>
            <w:r>
              <w:rPr>
                <w:sz w:val="24"/>
              </w:rPr>
              <w:tab/>
            </w:r>
            <w:r>
              <w:rPr>
                <w:spacing w:val="-1"/>
                <w:sz w:val="24"/>
              </w:rPr>
              <w:t>назначения</w:t>
            </w:r>
            <w:r>
              <w:rPr>
                <w:spacing w:val="-58"/>
                <w:sz w:val="24"/>
              </w:rPr>
              <w:t xml:space="preserve"> </w:t>
            </w:r>
            <w:r>
              <w:rPr>
                <w:sz w:val="24"/>
              </w:rPr>
              <w:t>контрактного</w:t>
            </w:r>
            <w:r>
              <w:rPr>
                <w:spacing w:val="1"/>
                <w:sz w:val="24"/>
              </w:rPr>
              <w:t xml:space="preserve"> </w:t>
            </w:r>
            <w:r>
              <w:rPr>
                <w:sz w:val="24"/>
              </w:rPr>
              <w:t>управляющего</w:t>
            </w:r>
            <w:r>
              <w:rPr>
                <w:spacing w:val="-57"/>
                <w:sz w:val="24"/>
              </w:rPr>
              <w:t xml:space="preserve"> </w:t>
            </w:r>
            <w:r>
              <w:rPr>
                <w:sz w:val="24"/>
              </w:rPr>
              <w:t>(их</w:t>
            </w:r>
            <w:r>
              <w:rPr>
                <w:spacing w:val="1"/>
                <w:sz w:val="24"/>
              </w:rPr>
              <w:t xml:space="preserve"> </w:t>
            </w:r>
            <w:r>
              <w:rPr>
                <w:sz w:val="24"/>
              </w:rPr>
              <w:t>отсутствие)</w:t>
            </w:r>
          </w:p>
        </w:tc>
        <w:tc>
          <w:tcPr>
            <w:tcW w:w="3121" w:type="dxa"/>
          </w:tcPr>
          <w:p>
            <w:pPr>
              <w:pStyle w:val="8"/>
              <w:spacing w:before="92"/>
              <w:ind w:left="266" w:right="254" w:hanging="2"/>
              <w:jc w:val="center"/>
              <w:rPr>
                <w:sz w:val="24"/>
              </w:rPr>
            </w:pP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58"/>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"consultantplus://offline/ref%3DE9ECF1B4DDCFD16B312192AC12EA424EF177141DB4B7C81A91719A24419775D4F3F4A1EF17BDB6DAD14CCAF049o64AH"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spacing w:before="1"/>
              <w:ind w:left="131" w:right="119" w:firstLine="307"/>
              <w:rPr>
                <w:sz w:val="24"/>
              </w:rPr>
            </w:pPr>
            <w:r>
              <w:rPr>
                <w:sz w:val="24"/>
              </w:rPr>
              <w:t>финансов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31</w:t>
            </w:r>
            <w:r>
              <w:rPr>
                <w:spacing w:val="-4"/>
                <w:sz w:val="24"/>
              </w:rPr>
              <w:t xml:space="preserve"> </w:t>
            </w:r>
            <w:r>
              <w:rPr>
                <w:sz w:val="24"/>
              </w:rPr>
              <w:t>июля</w:t>
            </w:r>
            <w:r>
              <w:rPr>
                <w:spacing w:val="-7"/>
                <w:sz w:val="24"/>
              </w:rPr>
              <w:t xml:space="preserve"> </w:t>
            </w:r>
            <w:r>
              <w:rPr>
                <w:sz w:val="24"/>
              </w:rPr>
              <w:t>2020</w:t>
            </w:r>
            <w:r>
              <w:rPr>
                <w:spacing w:val="-57"/>
                <w:sz w:val="24"/>
              </w:rPr>
              <w:t xml:space="preserve"> </w:t>
            </w:r>
            <w:r>
              <w:rPr>
                <w:sz w:val="24"/>
              </w:rPr>
              <w:t>г.</w:t>
            </w:r>
            <w:r>
              <w:rPr>
                <w:spacing w:val="-4"/>
                <w:sz w:val="24"/>
              </w:rPr>
              <w:t xml:space="preserve"> </w:t>
            </w:r>
            <w:r>
              <w:rPr>
                <w:sz w:val="24"/>
              </w:rPr>
              <w:t>N</w:t>
            </w:r>
            <w:r>
              <w:rPr>
                <w:spacing w:val="-3"/>
                <w:sz w:val="24"/>
              </w:rPr>
              <w:t xml:space="preserve"> </w:t>
            </w:r>
            <w:r>
              <w:rPr>
                <w:sz w:val="24"/>
              </w:rPr>
              <w:t>158н</w:t>
            </w:r>
            <w:r>
              <w:rPr>
                <w:spacing w:val="-2"/>
                <w:sz w:val="24"/>
              </w:rPr>
              <w:t xml:space="preserve"> </w:t>
            </w:r>
            <w:r>
              <w:rPr>
                <w:sz w:val="24"/>
              </w:rPr>
              <w:t>"Об</w:t>
            </w:r>
            <w:r>
              <w:rPr>
                <w:spacing w:val="1"/>
                <w:sz w:val="24"/>
              </w:rPr>
              <w:t xml:space="preserve"> </w:t>
            </w:r>
            <w:r>
              <w:rPr>
                <w:sz w:val="24"/>
              </w:rPr>
              <w:t>утверждении</w:t>
            </w:r>
          </w:p>
          <w:p>
            <w:pPr>
              <w:pStyle w:val="8"/>
              <w:ind w:left="136" w:right="128" w:firstLine="2"/>
              <w:jc w:val="center"/>
              <w:rPr>
                <w:sz w:val="24"/>
              </w:rPr>
            </w:pPr>
            <w:r>
              <w:rPr>
                <w:sz w:val="24"/>
              </w:rPr>
              <w:t>Типового положения</w:t>
            </w:r>
            <w:r>
              <w:rPr>
                <w:spacing w:val="1"/>
                <w:sz w:val="24"/>
              </w:rPr>
              <w:t xml:space="preserve"> </w:t>
            </w:r>
            <w:r>
              <w:rPr>
                <w:sz w:val="24"/>
              </w:rPr>
              <w:t>(регламента) о контрактной</w:t>
            </w:r>
            <w:r>
              <w:rPr>
                <w:spacing w:val="-58"/>
                <w:sz w:val="24"/>
              </w:rPr>
              <w:t xml:space="preserve"> </w:t>
            </w:r>
            <w:r>
              <w:rPr>
                <w:sz w:val="24"/>
              </w:rPr>
              <w:t>службе" (до 1 января 2022</w:t>
            </w:r>
            <w:r>
              <w:rPr>
                <w:spacing w:val="1"/>
                <w:sz w:val="24"/>
              </w:rPr>
              <w:t xml:space="preserve"> </w:t>
            </w:r>
            <w:r>
              <w:rPr>
                <w:sz w:val="24"/>
              </w:rPr>
              <w:t>года);</w:t>
            </w:r>
          </w:p>
          <w:p>
            <w:pPr>
              <w:pStyle w:val="8"/>
              <w:spacing w:before="1"/>
              <w:ind w:left="65" w:right="58"/>
              <w:jc w:val="center"/>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2"/>
              <w:ind w:left="215"/>
              <w:rPr>
                <w:sz w:val="24"/>
              </w:rPr>
            </w:pPr>
            <w:r>
              <w:rPr>
                <w:sz w:val="24"/>
              </w:rPr>
              <w:t>4.11</w:t>
            </w:r>
          </w:p>
        </w:tc>
        <w:tc>
          <w:tcPr>
            <w:tcW w:w="3401" w:type="dxa"/>
          </w:tcPr>
          <w:p>
            <w:pPr>
              <w:pStyle w:val="8"/>
              <w:tabs>
                <w:tab w:val="left" w:pos="2516"/>
              </w:tabs>
              <w:spacing w:before="92"/>
              <w:ind w:left="64"/>
              <w:rPr>
                <w:sz w:val="24"/>
              </w:rPr>
            </w:pPr>
            <w:r>
              <w:rPr>
                <w:sz w:val="24"/>
              </w:rPr>
              <w:t>Нарушения</w:t>
            </w:r>
            <w:r>
              <w:rPr>
                <w:sz w:val="24"/>
              </w:rPr>
              <w:tab/>
            </w:r>
            <w:r>
              <w:rPr>
                <w:sz w:val="24"/>
              </w:rPr>
              <w:t>порядка</w:t>
            </w:r>
          </w:p>
          <w:p>
            <w:pPr>
              <w:pStyle w:val="8"/>
              <w:tabs>
                <w:tab w:val="left" w:pos="2355"/>
              </w:tabs>
              <w:ind w:left="64"/>
              <w:rPr>
                <w:sz w:val="24"/>
              </w:rPr>
            </w:pPr>
            <w:r>
              <w:rPr>
                <w:sz w:val="24"/>
              </w:rPr>
              <w:t>формирования</w:t>
            </w:r>
            <w:r>
              <w:rPr>
                <w:sz w:val="24"/>
              </w:rPr>
              <w:tab/>
            </w:r>
            <w:r>
              <w:rPr>
                <w:sz w:val="24"/>
              </w:rPr>
              <w:t>комиссии</w:t>
            </w:r>
          </w:p>
          <w:p>
            <w:pPr>
              <w:pStyle w:val="8"/>
              <w:spacing w:before="92"/>
              <w:ind w:left="64" w:right="47"/>
              <w:jc w:val="both"/>
              <w:rPr>
                <w:sz w:val="24"/>
              </w:rPr>
            </w:pPr>
            <w:r>
              <w:rPr>
                <w:sz w:val="24"/>
              </w:rPr>
              <w:t>(комиссий)</w:t>
            </w:r>
            <w:r>
              <w:rPr>
                <w:spacing w:val="1"/>
                <w:sz w:val="24"/>
              </w:rPr>
              <w:t xml:space="preserve"> </w:t>
            </w:r>
            <w:r>
              <w:rPr>
                <w:sz w:val="24"/>
              </w:rPr>
              <w:t>по</w:t>
            </w:r>
            <w:r>
              <w:rPr>
                <w:spacing w:val="1"/>
                <w:sz w:val="24"/>
              </w:rPr>
              <w:t xml:space="preserve"> </w:t>
            </w:r>
            <w:r>
              <w:rPr>
                <w:sz w:val="24"/>
              </w:rPr>
              <w:t>осуществлению</w:t>
            </w:r>
            <w:r>
              <w:rPr>
                <w:spacing w:val="-57"/>
                <w:sz w:val="24"/>
              </w:rPr>
              <w:t xml:space="preserve"> </w:t>
            </w:r>
            <w:r>
              <w:rPr>
                <w:sz w:val="24"/>
              </w:rPr>
              <w:t>закупок,</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порядка</w:t>
            </w:r>
            <w:r>
              <w:rPr>
                <w:spacing w:val="1"/>
                <w:sz w:val="24"/>
              </w:rPr>
              <w:t xml:space="preserve"> </w:t>
            </w:r>
            <w:r>
              <w:rPr>
                <w:sz w:val="24"/>
              </w:rPr>
              <w:t>принятия</w:t>
            </w:r>
            <w:r>
              <w:rPr>
                <w:spacing w:val="-3"/>
                <w:sz w:val="24"/>
              </w:rPr>
              <w:t xml:space="preserve"> </w:t>
            </w:r>
            <w:r>
              <w:rPr>
                <w:sz w:val="24"/>
              </w:rPr>
              <w:t>решений</w:t>
            </w:r>
            <w:r>
              <w:rPr>
                <w:spacing w:val="-2"/>
                <w:sz w:val="24"/>
              </w:rPr>
              <w:t xml:space="preserve"> </w:t>
            </w:r>
            <w:r>
              <w:rPr>
                <w:sz w:val="24"/>
              </w:rPr>
              <w:t>комиссией</w:t>
            </w:r>
          </w:p>
        </w:tc>
        <w:tc>
          <w:tcPr>
            <w:tcW w:w="3121" w:type="dxa"/>
          </w:tcPr>
          <w:p>
            <w:pPr>
              <w:pStyle w:val="8"/>
              <w:spacing w:before="92"/>
              <w:ind w:left="119" w:right="101" w:firstLine="216"/>
            </w:pPr>
            <w:r>
              <w:fldChar w:fldCharType="begin"/>
            </w:r>
            <w:r>
              <w:instrText xml:space="preserve"> HYPERLINK "consultantplus://offline/ref%3DE9ECF1B4DDCFD16B312192AC12EA424EF176161BB7BFC81A91719A24419775D4E1F4F9E315B5ACDCD5599CA10F3D4955AA45660475CF3111o74AH" \h </w:instrText>
            </w:r>
            <w:r>
              <w:fldChar w:fldCharType="separate"/>
            </w:r>
            <w:r>
              <w:rPr>
                <w:color w:val="0000FF"/>
                <w:sz w:val="24"/>
              </w:rPr>
              <w:t xml:space="preserve">статья 39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p>
          <w:p>
            <w:pPr>
              <w:pStyle w:val="8"/>
              <w:spacing w:before="92"/>
              <w:ind w:left="266" w:right="254" w:hanging="2"/>
              <w:jc w:val="center"/>
              <w:rPr>
                <w:sz w:val="24"/>
              </w:rPr>
            </w:pP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58"/>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3"/>
                <w:sz w:val="24"/>
              </w:rPr>
              <w:t xml:space="preserve"> </w:t>
            </w:r>
            <w:r>
              <w:rPr>
                <w:sz w:val="24"/>
              </w:rPr>
              <w:t>нужд"</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850" w:type="dxa"/>
          </w:tcPr>
          <w:p>
            <w:pPr>
              <w:pStyle w:val="8"/>
              <w:spacing w:before="95"/>
              <w:ind w:left="75" w:right="64"/>
              <w:jc w:val="center"/>
              <w:rPr>
                <w:sz w:val="24"/>
              </w:rPr>
            </w:pPr>
            <w:r>
              <w:rPr>
                <w:sz w:val="24"/>
              </w:rPr>
              <w:t>4.12</w:t>
            </w:r>
          </w:p>
        </w:tc>
        <w:tc>
          <w:tcPr>
            <w:tcW w:w="3401" w:type="dxa"/>
          </w:tcPr>
          <w:p>
            <w:pPr>
              <w:pStyle w:val="8"/>
              <w:tabs>
                <w:tab w:val="left" w:pos="1731"/>
                <w:tab w:val="left" w:pos="2597"/>
              </w:tabs>
              <w:spacing w:before="95"/>
              <w:ind w:left="64" w:right="49"/>
              <w:rPr>
                <w:sz w:val="24"/>
              </w:rPr>
            </w:pPr>
            <w:r>
              <w:rPr>
                <w:sz w:val="24"/>
              </w:rPr>
              <w:t>Нарушения</w:t>
            </w:r>
            <w:r>
              <w:rPr>
                <w:sz w:val="24"/>
              </w:rPr>
              <w:tab/>
            </w:r>
            <w:r>
              <w:rPr>
                <w:sz w:val="24"/>
              </w:rPr>
              <w:t>при</w:t>
            </w:r>
            <w:r>
              <w:rPr>
                <w:sz w:val="24"/>
              </w:rPr>
              <w:tab/>
            </w:r>
            <w:r>
              <w:rPr>
                <w:spacing w:val="-1"/>
                <w:sz w:val="24"/>
              </w:rPr>
              <w:t>выборе</w:t>
            </w:r>
            <w:r>
              <w:rPr>
                <w:spacing w:val="-57"/>
                <w:sz w:val="24"/>
              </w:rPr>
              <w:t xml:space="preserve"> </w:t>
            </w:r>
            <w:r>
              <w:rPr>
                <w:sz w:val="24"/>
              </w:rPr>
              <w:t>специализированной</w:t>
            </w:r>
            <w:r>
              <w:rPr>
                <w:spacing w:val="1"/>
                <w:sz w:val="24"/>
              </w:rPr>
              <w:t xml:space="preserve"> </w:t>
            </w:r>
            <w:r>
              <w:rPr>
                <w:sz w:val="24"/>
              </w:rPr>
              <w:t>организации</w:t>
            </w:r>
            <w:r>
              <w:rPr>
                <w:spacing w:val="7"/>
                <w:sz w:val="24"/>
              </w:rPr>
              <w:t xml:space="preserve"> </w:t>
            </w:r>
            <w:r>
              <w:rPr>
                <w:sz w:val="24"/>
              </w:rPr>
              <w:t>и</w:t>
            </w:r>
            <w:r>
              <w:rPr>
                <w:spacing w:val="7"/>
                <w:sz w:val="24"/>
              </w:rPr>
              <w:t xml:space="preserve"> </w:t>
            </w:r>
            <w:r>
              <w:rPr>
                <w:sz w:val="24"/>
              </w:rPr>
              <w:t>наделении</w:t>
            </w:r>
            <w:r>
              <w:rPr>
                <w:spacing w:val="7"/>
                <w:sz w:val="24"/>
              </w:rPr>
              <w:t xml:space="preserve"> </w:t>
            </w:r>
            <w:r>
              <w:rPr>
                <w:sz w:val="24"/>
              </w:rPr>
              <w:t>ее</w:t>
            </w:r>
            <w:r>
              <w:rPr>
                <w:spacing w:val="-57"/>
                <w:sz w:val="24"/>
              </w:rPr>
              <w:t xml:space="preserve"> </w:t>
            </w:r>
            <w:r>
              <w:rPr>
                <w:sz w:val="24"/>
              </w:rPr>
              <w:t>соответствующим</w:t>
            </w:r>
            <w:r>
              <w:rPr>
                <w:spacing w:val="1"/>
                <w:sz w:val="24"/>
              </w:rPr>
              <w:t xml:space="preserve"> </w:t>
            </w:r>
            <w:r>
              <w:rPr>
                <w:sz w:val="24"/>
              </w:rPr>
              <w:t>функционалом</w:t>
            </w:r>
          </w:p>
        </w:tc>
        <w:tc>
          <w:tcPr>
            <w:tcW w:w="3121" w:type="dxa"/>
          </w:tcPr>
          <w:p>
            <w:pPr>
              <w:pStyle w:val="8"/>
              <w:spacing w:before="95"/>
              <w:ind w:left="119" w:right="110" w:firstLine="3"/>
              <w:jc w:val="center"/>
              <w:rPr>
                <w:sz w:val="24"/>
              </w:rPr>
            </w:pPr>
            <w:r>
              <w:fldChar w:fldCharType="begin"/>
            </w:r>
            <w:r>
              <w:instrText xml:space="preserve"> HYPERLINK "consultantplus://offline/ref%3DE9ECF1B4DDCFD16B312192AC12EA424EF176161BB7BFC81A91719A24419775D4E1F4F9E315B5ACDDD5599CA10F3D4955AA45660475CF3111o74AH" \h </w:instrText>
            </w:r>
            <w:r>
              <w:fldChar w:fldCharType="separate"/>
            </w:r>
            <w:r>
              <w:rPr>
                <w:color w:val="0000FF"/>
                <w:sz w:val="24"/>
              </w:rPr>
              <w:t xml:space="preserve">статья 40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5" w:right="64"/>
              <w:jc w:val="center"/>
              <w:rPr>
                <w:sz w:val="24"/>
                <w:highlight w:val="none"/>
              </w:rPr>
            </w:pPr>
            <w:r>
              <w:rPr>
                <w:sz w:val="24"/>
                <w:highlight w:val="none"/>
              </w:rPr>
              <w:t>4.13</w:t>
            </w:r>
          </w:p>
        </w:tc>
        <w:tc>
          <w:tcPr>
            <w:tcW w:w="3401" w:type="dxa"/>
          </w:tcPr>
          <w:p>
            <w:pPr>
              <w:pStyle w:val="8"/>
              <w:tabs>
                <w:tab w:val="left" w:pos="2516"/>
              </w:tabs>
              <w:spacing w:before="95"/>
              <w:ind w:left="64" w:right="46"/>
              <w:jc w:val="both"/>
              <w:rPr>
                <w:sz w:val="24"/>
                <w:highlight w:val="none"/>
              </w:rPr>
            </w:pPr>
            <w:r>
              <w:rPr>
                <w:sz w:val="24"/>
                <w:highlight w:val="none"/>
              </w:rPr>
              <w:t>Нарушения</w:t>
            </w:r>
            <w:r>
              <w:rPr>
                <w:sz w:val="24"/>
                <w:highlight w:val="none"/>
              </w:rPr>
              <w:tab/>
            </w:r>
            <w:r>
              <w:rPr>
                <w:spacing w:val="-1"/>
                <w:sz w:val="24"/>
                <w:highlight w:val="none"/>
              </w:rPr>
              <w:t>порядка</w:t>
            </w:r>
            <w:r>
              <w:rPr>
                <w:spacing w:val="-58"/>
                <w:sz w:val="24"/>
                <w:highlight w:val="none"/>
              </w:rPr>
              <w:t xml:space="preserve"> </w:t>
            </w:r>
            <w:r>
              <w:rPr>
                <w:sz w:val="24"/>
                <w:highlight w:val="none"/>
              </w:rPr>
              <w:t>организации централизованных</w:t>
            </w:r>
            <w:r>
              <w:rPr>
                <w:spacing w:val="-57"/>
                <w:sz w:val="24"/>
                <w:highlight w:val="none"/>
              </w:rPr>
              <w:t xml:space="preserve"> </w:t>
            </w:r>
            <w:r>
              <w:rPr>
                <w:sz w:val="24"/>
                <w:highlight w:val="none"/>
              </w:rPr>
              <w:t>закупок</w:t>
            </w:r>
          </w:p>
        </w:tc>
        <w:tc>
          <w:tcPr>
            <w:tcW w:w="3121" w:type="dxa"/>
          </w:tcPr>
          <w:p>
            <w:pPr>
              <w:pStyle w:val="8"/>
              <w:spacing w:before="95"/>
              <w:ind w:left="119" w:right="110" w:firstLine="3"/>
              <w:jc w:val="center"/>
              <w:rPr>
                <w:sz w:val="24"/>
                <w:highlight w:val="none"/>
              </w:rPr>
            </w:pPr>
            <w:r>
              <w:rPr>
                <w:highlight w:val="none"/>
              </w:rPr>
              <w:fldChar w:fldCharType="begin"/>
            </w:r>
            <w:r>
              <w:rPr>
                <w:highlight w:val="none"/>
              </w:rPr>
              <w:instrText xml:space="preserve"> HYPERLINK "consultantplus://offline/ref%3DE9ECF1B4DDCFD16B312192AC12EA424EF176161BB7BFC81A91719A24419775D4E1F4F9E315B5AAD3D2599CA10F3D4955AA45660475CF3111o74AH" \h </w:instrText>
            </w:r>
            <w:r>
              <w:rPr>
                <w:highlight w:val="none"/>
              </w:rPr>
              <w:fldChar w:fldCharType="separate"/>
            </w:r>
            <w:r>
              <w:rPr>
                <w:color w:val="0000FF"/>
                <w:sz w:val="24"/>
                <w:highlight w:val="none"/>
              </w:rPr>
              <w:t xml:space="preserve">статья 26 </w:t>
            </w:r>
            <w:r>
              <w:rPr>
                <w:color w:val="0000FF"/>
                <w:sz w:val="24"/>
                <w:highlight w:val="none"/>
              </w:rPr>
              <w:fldChar w:fldCharType="end"/>
            </w:r>
            <w:r>
              <w:rPr>
                <w:sz w:val="24"/>
                <w:highlight w:val="none"/>
              </w:rPr>
              <w:t>Федерального</w:t>
            </w:r>
            <w:r>
              <w:rPr>
                <w:spacing w:val="1"/>
                <w:sz w:val="24"/>
                <w:highlight w:val="none"/>
              </w:rPr>
              <w:t xml:space="preserve"> </w:t>
            </w:r>
            <w:r>
              <w:rPr>
                <w:sz w:val="24"/>
                <w:highlight w:val="none"/>
              </w:rPr>
              <w:t>закона</w:t>
            </w:r>
            <w:r>
              <w:rPr>
                <w:spacing w:val="-2"/>
                <w:sz w:val="24"/>
                <w:highlight w:val="none"/>
              </w:rPr>
              <w:t xml:space="preserve"> </w:t>
            </w:r>
            <w:r>
              <w:rPr>
                <w:sz w:val="24"/>
                <w:highlight w:val="none"/>
              </w:rPr>
              <w:t>от</w:t>
            </w:r>
            <w:r>
              <w:rPr>
                <w:spacing w:val="-1"/>
                <w:sz w:val="24"/>
                <w:highlight w:val="none"/>
              </w:rPr>
              <w:t xml:space="preserve"> </w:t>
            </w:r>
            <w:r>
              <w:rPr>
                <w:sz w:val="24"/>
                <w:highlight w:val="none"/>
              </w:rPr>
              <w:t>5</w:t>
            </w:r>
            <w:r>
              <w:rPr>
                <w:spacing w:val="-1"/>
                <w:sz w:val="24"/>
                <w:highlight w:val="none"/>
              </w:rPr>
              <w:t xml:space="preserve"> </w:t>
            </w:r>
            <w:r>
              <w:rPr>
                <w:sz w:val="24"/>
                <w:highlight w:val="none"/>
              </w:rPr>
              <w:t>апреля</w:t>
            </w:r>
            <w:r>
              <w:rPr>
                <w:spacing w:val="-2"/>
                <w:sz w:val="24"/>
                <w:highlight w:val="none"/>
              </w:rPr>
              <w:t xml:space="preserve"> </w:t>
            </w:r>
            <w:r>
              <w:rPr>
                <w:sz w:val="24"/>
                <w:highlight w:val="none"/>
              </w:rPr>
              <w:t>2013</w:t>
            </w:r>
            <w:r>
              <w:rPr>
                <w:spacing w:val="-4"/>
                <w:sz w:val="24"/>
                <w:highlight w:val="none"/>
              </w:rPr>
              <w:t xml:space="preserve"> </w:t>
            </w:r>
            <w:r>
              <w:rPr>
                <w:sz w:val="24"/>
                <w:highlight w:val="none"/>
              </w:rPr>
              <w:t>г.</w:t>
            </w:r>
            <w:r>
              <w:rPr>
                <w:spacing w:val="-1"/>
                <w:sz w:val="24"/>
                <w:highlight w:val="none"/>
              </w:rPr>
              <w:t xml:space="preserve"> </w:t>
            </w:r>
            <w:r>
              <w:rPr>
                <w:sz w:val="24"/>
                <w:highlight w:val="none"/>
              </w:rPr>
              <w:t>N</w:t>
            </w:r>
            <w:r>
              <w:rPr>
                <w:spacing w:val="-57"/>
                <w:sz w:val="24"/>
                <w:highlight w:val="none"/>
              </w:rPr>
              <w:t xml:space="preserve"> </w:t>
            </w:r>
            <w:r>
              <w:rPr>
                <w:sz w:val="24"/>
                <w:highlight w:val="none"/>
              </w:rPr>
              <w:t>44-ФЗ "О контрактной</w:t>
            </w:r>
            <w:r>
              <w:rPr>
                <w:spacing w:val="1"/>
                <w:sz w:val="24"/>
                <w:highlight w:val="none"/>
              </w:rPr>
              <w:t xml:space="preserve"> </w:t>
            </w:r>
            <w:r>
              <w:rPr>
                <w:sz w:val="24"/>
                <w:highlight w:val="none"/>
              </w:rPr>
              <w:t>системе в сфере закупок</w:t>
            </w:r>
            <w:r>
              <w:rPr>
                <w:spacing w:val="1"/>
                <w:sz w:val="24"/>
                <w:highlight w:val="none"/>
              </w:rPr>
              <w:t xml:space="preserve"> </w:t>
            </w:r>
            <w:r>
              <w:rPr>
                <w:sz w:val="24"/>
                <w:highlight w:val="none"/>
              </w:rPr>
              <w:t>товаров, работ, услуг для</w:t>
            </w:r>
            <w:r>
              <w:rPr>
                <w:spacing w:val="1"/>
                <w:sz w:val="24"/>
                <w:highlight w:val="none"/>
              </w:rPr>
              <w:t xml:space="preserve"> </w:t>
            </w:r>
            <w:r>
              <w:rPr>
                <w:sz w:val="24"/>
                <w:highlight w:val="none"/>
              </w:rPr>
              <w:t>обеспечения</w:t>
            </w:r>
            <w:r>
              <w:rPr>
                <w:spacing w:val="1"/>
                <w:sz w:val="24"/>
                <w:highlight w:val="none"/>
              </w:rPr>
              <w:t xml:space="preserve"> </w:t>
            </w:r>
            <w:r>
              <w:rPr>
                <w:sz w:val="24"/>
                <w:highlight w:val="none"/>
              </w:rPr>
              <w:t>государственных и</w:t>
            </w:r>
            <w:r>
              <w:rPr>
                <w:spacing w:val="1"/>
                <w:sz w:val="24"/>
                <w:highlight w:val="none"/>
              </w:rPr>
              <w:t xml:space="preserve"> </w:t>
            </w:r>
            <w:r>
              <w:rPr>
                <w:sz w:val="24"/>
                <w:highlight w:val="none"/>
              </w:rPr>
              <w:t>муниципальных</w:t>
            </w:r>
            <w:r>
              <w:rPr>
                <w:spacing w:val="-2"/>
                <w:sz w:val="24"/>
                <w:highlight w:val="none"/>
              </w:rPr>
              <w:t xml:space="preserve"> </w:t>
            </w:r>
            <w:r>
              <w:rPr>
                <w:sz w:val="24"/>
                <w:highlight w:val="none"/>
              </w:rPr>
              <w:t>нужд"</w:t>
            </w:r>
          </w:p>
        </w:tc>
        <w:tc>
          <w:tcPr>
            <w:tcW w:w="1134" w:type="dxa"/>
          </w:tcPr>
          <w:p>
            <w:pPr>
              <w:pStyle w:val="8"/>
              <w:spacing w:before="95"/>
              <w:ind w:left="229"/>
              <w:rPr>
                <w:sz w:val="24"/>
                <w:highlight w:val="none"/>
              </w:rPr>
            </w:pPr>
            <w:r>
              <w:rPr>
                <w:sz w:val="24"/>
                <w:highlight w:val="none"/>
              </w:rPr>
              <w:t>кол-во</w:t>
            </w:r>
          </w:p>
        </w:tc>
        <w:tc>
          <w:tcPr>
            <w:tcW w:w="850" w:type="dxa"/>
          </w:tcPr>
          <w:p>
            <w:pPr>
              <w:pStyle w:val="8"/>
              <w:spacing w:before="95"/>
              <w:ind w:left="6"/>
              <w:jc w:val="center"/>
              <w:rPr>
                <w:sz w:val="24"/>
                <w:highlight w:val="none"/>
              </w:rPr>
            </w:pPr>
            <w:r>
              <w:rPr>
                <w:sz w:val="24"/>
                <w:highlight w:val="none"/>
              </w:rPr>
              <w:t>4</w:t>
            </w:r>
          </w:p>
        </w:tc>
        <w:tc>
          <w:tcPr>
            <w:tcW w:w="2381" w:type="dxa"/>
          </w:tcPr>
          <w:p>
            <w:pPr>
              <w:pStyle w:val="8"/>
              <w:rPr>
                <w:sz w:val="24"/>
                <w:highlight w:val="none"/>
              </w:rPr>
            </w:pPr>
          </w:p>
        </w:tc>
        <w:tc>
          <w:tcPr>
            <w:tcW w:w="1700" w:type="dxa"/>
          </w:tcPr>
          <w:p>
            <w:pPr>
              <w:pStyle w:val="8"/>
              <w:rPr>
                <w:sz w:val="24"/>
                <w:highlight w:val="none"/>
              </w:rPr>
            </w:pPr>
          </w:p>
        </w:tc>
        <w:tc>
          <w:tcPr>
            <w:tcW w:w="1985" w:type="dxa"/>
          </w:tcPr>
          <w:p>
            <w:pPr>
              <w:pStyle w:val="8"/>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850" w:type="dxa"/>
          </w:tcPr>
          <w:p>
            <w:pPr>
              <w:pStyle w:val="8"/>
              <w:spacing w:before="95"/>
              <w:ind w:left="75" w:right="64"/>
              <w:jc w:val="center"/>
              <w:rPr>
                <w:sz w:val="24"/>
              </w:rPr>
            </w:pPr>
            <w:r>
              <w:rPr>
                <w:sz w:val="24"/>
              </w:rPr>
              <w:t>4.14</w:t>
            </w:r>
          </w:p>
        </w:tc>
        <w:tc>
          <w:tcPr>
            <w:tcW w:w="3401" w:type="dxa"/>
          </w:tcPr>
          <w:p>
            <w:pPr>
              <w:pStyle w:val="8"/>
              <w:tabs>
                <w:tab w:val="left" w:pos="2516"/>
              </w:tabs>
              <w:spacing w:before="95"/>
              <w:ind w:left="64"/>
              <w:rPr>
                <w:sz w:val="24"/>
              </w:rPr>
            </w:pPr>
            <w:r>
              <w:rPr>
                <w:sz w:val="24"/>
              </w:rPr>
              <w:t>Нарушения</w:t>
            </w:r>
            <w:r>
              <w:rPr>
                <w:sz w:val="24"/>
              </w:rPr>
              <w:tab/>
            </w:r>
            <w:r>
              <w:rPr>
                <w:sz w:val="24"/>
              </w:rPr>
              <w:t>порядка</w:t>
            </w:r>
          </w:p>
          <w:p>
            <w:pPr>
              <w:pStyle w:val="8"/>
              <w:tabs>
                <w:tab w:val="left" w:pos="2122"/>
              </w:tabs>
              <w:ind w:left="64" w:right="49"/>
              <w:rPr>
                <w:sz w:val="24"/>
              </w:rPr>
            </w:pPr>
            <w:r>
              <w:rPr>
                <w:sz w:val="24"/>
              </w:rPr>
              <w:t>организации</w:t>
            </w:r>
            <w:r>
              <w:rPr>
                <w:sz w:val="24"/>
              </w:rPr>
              <w:tab/>
            </w:r>
            <w:r>
              <w:rPr>
                <w:spacing w:val="-1"/>
                <w:sz w:val="24"/>
              </w:rPr>
              <w:t>совместных</w:t>
            </w:r>
            <w:r>
              <w:rPr>
                <w:spacing w:val="-57"/>
                <w:sz w:val="24"/>
              </w:rPr>
              <w:t xml:space="preserve"> </w:t>
            </w:r>
            <w:r>
              <w:rPr>
                <w:sz w:val="24"/>
              </w:rPr>
              <w:t>конкурсов</w:t>
            </w:r>
            <w:r>
              <w:rPr>
                <w:spacing w:val="-1"/>
                <w:sz w:val="24"/>
              </w:rPr>
              <w:t xml:space="preserve"> </w:t>
            </w:r>
            <w:r>
              <w:rPr>
                <w:sz w:val="24"/>
              </w:rPr>
              <w:t>и аукционов</w:t>
            </w:r>
          </w:p>
        </w:tc>
        <w:tc>
          <w:tcPr>
            <w:tcW w:w="3121" w:type="dxa"/>
          </w:tcPr>
          <w:p>
            <w:pPr>
              <w:pStyle w:val="8"/>
              <w:spacing w:before="95"/>
              <w:ind w:left="119" w:right="110" w:firstLine="3"/>
              <w:jc w:val="center"/>
              <w:rPr>
                <w:sz w:val="24"/>
              </w:rPr>
            </w:pPr>
            <w:r>
              <w:fldChar w:fldCharType="begin"/>
            </w:r>
            <w:r>
              <w:instrText xml:space="preserve"> HYPERLINK "consultantplus://offline/ref%3DE9ECF1B4DDCFD16B312192AC12EA424EF176161BB7BFC81A91719A24419775D4E1F4F9E014B2ABD186038CA5466A4C49A25878056BCFo343H" \h </w:instrText>
            </w:r>
            <w:r>
              <w:fldChar w:fldCharType="separate"/>
            </w:r>
            <w:r>
              <w:rPr>
                <w:color w:val="0000FF"/>
                <w:sz w:val="24"/>
              </w:rPr>
              <w:t xml:space="preserve">статья 25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Borders>
              <w:bottom w:val="nil"/>
            </w:tcBorders>
          </w:tcPr>
          <w:p>
            <w:pPr>
              <w:pStyle w:val="8"/>
              <w:spacing w:before="92"/>
              <w:ind w:left="215"/>
              <w:rPr>
                <w:sz w:val="24"/>
              </w:rPr>
            </w:pPr>
            <w:r>
              <w:rPr>
                <w:sz w:val="24"/>
              </w:rPr>
              <w:t>4.15</w:t>
            </w:r>
          </w:p>
        </w:tc>
        <w:tc>
          <w:tcPr>
            <w:tcW w:w="3401" w:type="dxa"/>
            <w:tcBorders>
              <w:bottom w:val="nil"/>
            </w:tcBorders>
          </w:tcPr>
          <w:p>
            <w:pPr>
              <w:pStyle w:val="8"/>
              <w:spacing w:before="92"/>
              <w:ind w:left="64" w:right="42"/>
              <w:rPr>
                <w:sz w:val="24"/>
              </w:rPr>
            </w:pPr>
            <w:r>
              <w:rPr>
                <w:sz w:val="24"/>
              </w:rPr>
              <w:t>Нарушения</w:t>
            </w:r>
            <w:r>
              <w:rPr>
                <w:spacing w:val="47"/>
                <w:sz w:val="24"/>
              </w:rPr>
              <w:t xml:space="preserve"> </w:t>
            </w:r>
            <w:r>
              <w:rPr>
                <w:sz w:val="24"/>
              </w:rPr>
              <w:t>при</w:t>
            </w:r>
            <w:r>
              <w:rPr>
                <w:spacing w:val="48"/>
                <w:sz w:val="24"/>
              </w:rPr>
              <w:t xml:space="preserve"> </w:t>
            </w:r>
            <w:r>
              <w:rPr>
                <w:sz w:val="24"/>
              </w:rPr>
              <w:t>нормировании</w:t>
            </w:r>
            <w:r>
              <w:rPr>
                <w:spacing w:val="-57"/>
                <w:sz w:val="24"/>
              </w:rPr>
              <w:t xml:space="preserve"> </w:t>
            </w:r>
            <w:r>
              <w:rPr>
                <w:sz w:val="24"/>
              </w:rPr>
              <w:t>в</w:t>
            </w:r>
            <w:r>
              <w:rPr>
                <w:spacing w:val="-2"/>
                <w:sz w:val="24"/>
              </w:rPr>
              <w:t xml:space="preserve"> </w:t>
            </w:r>
            <w:r>
              <w:rPr>
                <w:sz w:val="24"/>
              </w:rPr>
              <w:t>сфере</w:t>
            </w:r>
            <w:r>
              <w:rPr>
                <w:spacing w:val="-2"/>
                <w:sz w:val="24"/>
              </w:rPr>
              <w:t xml:space="preserve"> </w:t>
            </w:r>
            <w:r>
              <w:rPr>
                <w:sz w:val="24"/>
              </w:rPr>
              <w:t>закупок</w:t>
            </w:r>
          </w:p>
        </w:tc>
        <w:tc>
          <w:tcPr>
            <w:tcW w:w="3121" w:type="dxa"/>
            <w:tcBorders>
              <w:bottom w:val="nil"/>
            </w:tcBorders>
          </w:tcPr>
          <w:p>
            <w:pPr>
              <w:pStyle w:val="8"/>
              <w:spacing w:before="92"/>
              <w:ind w:left="119" w:right="110" w:firstLine="3"/>
              <w:jc w:val="center"/>
              <w:rPr>
                <w:sz w:val="24"/>
              </w:rPr>
            </w:pPr>
            <w:r>
              <w:fldChar w:fldCharType="begin"/>
            </w:r>
            <w:r>
              <w:instrText xml:space="preserve"> HYPERLINK "consultantplus://offline/ref%3DE9ECF1B4DDCFD16B312192AC12EA424EF176161BB7BFC81A91719A24419775D4E1F4F9E315B5A9DDD1599CA10F3D4955AA45660475CF3111o74AH" \h </w:instrText>
            </w:r>
            <w:r>
              <w:fldChar w:fldCharType="separate"/>
            </w:r>
            <w:r>
              <w:rPr>
                <w:color w:val="0000FF"/>
                <w:sz w:val="24"/>
              </w:rPr>
              <w:t xml:space="preserve">статья 19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"consultantplus://offline/ref%3DE9ECF1B4DDCFD16B312192AC12EA424EF177141DB6B0C81A91719A24419775D4F3F4A1EF17BDB6DAD14CCAF049o64AH"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20 октября</w:t>
            </w:r>
            <w:r>
              <w:rPr>
                <w:spacing w:val="1"/>
                <w:sz w:val="24"/>
              </w:rPr>
              <w:t xml:space="preserve"> </w:t>
            </w:r>
            <w:r>
              <w:rPr>
                <w:sz w:val="24"/>
              </w:rPr>
              <w:t>2014 г. N 1084 "О порядке</w:t>
            </w:r>
            <w:r>
              <w:rPr>
                <w:spacing w:val="1"/>
                <w:sz w:val="24"/>
              </w:rPr>
              <w:t xml:space="preserve"> </w:t>
            </w:r>
            <w:r>
              <w:rPr>
                <w:sz w:val="24"/>
              </w:rPr>
              <w:t>определения нормативных</w:t>
            </w:r>
            <w:r>
              <w:rPr>
                <w:spacing w:val="1"/>
                <w:sz w:val="24"/>
              </w:rPr>
              <w:t xml:space="preserve"> </w:t>
            </w:r>
            <w:r>
              <w:rPr>
                <w:sz w:val="24"/>
              </w:rPr>
              <w:t>затрат на обеспечение</w:t>
            </w:r>
            <w:r>
              <w:rPr>
                <w:spacing w:val="1"/>
                <w:sz w:val="24"/>
              </w:rPr>
              <w:t xml:space="preserve"> </w:t>
            </w:r>
            <w:r>
              <w:rPr>
                <w:sz w:val="24"/>
              </w:rPr>
              <w:t>функций федеральных</w:t>
            </w:r>
            <w:r>
              <w:rPr>
                <w:spacing w:val="1"/>
                <w:sz w:val="24"/>
              </w:rPr>
              <w:t xml:space="preserve"> </w:t>
            </w:r>
            <w:r>
              <w:rPr>
                <w:sz w:val="24"/>
              </w:rPr>
              <w:t>государственных органов,</w:t>
            </w:r>
            <w:r>
              <w:rPr>
                <w:spacing w:val="1"/>
                <w:sz w:val="24"/>
              </w:rPr>
              <w:t xml:space="preserve"> </w:t>
            </w:r>
            <w:r>
              <w:rPr>
                <w:sz w:val="24"/>
              </w:rPr>
              <w:t>органов управления</w:t>
            </w:r>
            <w:r>
              <w:rPr>
                <w:spacing w:val="1"/>
                <w:sz w:val="24"/>
              </w:rPr>
              <w:t xml:space="preserve"> </w:t>
            </w:r>
            <w:r>
              <w:rPr>
                <w:sz w:val="24"/>
              </w:rPr>
              <w:t>государственными</w:t>
            </w:r>
          </w:p>
          <w:p>
            <w:pPr>
              <w:pStyle w:val="8"/>
              <w:spacing w:before="2"/>
              <w:ind w:left="138" w:right="128" w:hanging="3"/>
              <w:jc w:val="center"/>
              <w:rPr>
                <w:sz w:val="24"/>
              </w:rPr>
            </w:pPr>
            <w:r>
              <w:rPr>
                <w:sz w:val="24"/>
              </w:rPr>
              <w:t>внебюджетными фондами</w:t>
            </w:r>
            <w:r>
              <w:rPr>
                <w:spacing w:val="1"/>
                <w:sz w:val="24"/>
              </w:rPr>
              <w:t xml:space="preserve"> </w:t>
            </w:r>
            <w:r>
              <w:rPr>
                <w:sz w:val="24"/>
              </w:rPr>
              <w:t>Российской Федерации,</w:t>
            </w:r>
            <w:r>
              <w:rPr>
                <w:spacing w:val="1"/>
                <w:sz w:val="24"/>
              </w:rPr>
              <w:t xml:space="preserve"> </w:t>
            </w:r>
            <w:r>
              <w:rPr>
                <w:sz w:val="24"/>
              </w:rPr>
              <w:t>определенных в</w:t>
            </w:r>
            <w:r>
              <w:rPr>
                <w:spacing w:val="1"/>
                <w:sz w:val="24"/>
              </w:rPr>
              <w:t xml:space="preserve"> </w:t>
            </w:r>
            <w:r>
              <w:rPr>
                <w:sz w:val="24"/>
              </w:rPr>
              <w:t>соответствии с Бюджетным</w:t>
            </w:r>
            <w:r>
              <w:rPr>
                <w:spacing w:val="-58"/>
                <w:sz w:val="24"/>
              </w:rPr>
              <w:t xml:space="preserve"> </w:t>
            </w:r>
            <w:r>
              <w:rPr>
                <w:sz w:val="24"/>
              </w:rPr>
              <w:t>кодексом</w:t>
            </w:r>
            <w:r>
              <w:rPr>
                <w:spacing w:val="-2"/>
                <w:sz w:val="24"/>
              </w:rPr>
              <w:t xml:space="preserve"> </w:t>
            </w:r>
            <w:r>
              <w:rPr>
                <w:sz w:val="24"/>
              </w:rPr>
              <w:t>Российской</w:t>
            </w:r>
          </w:p>
          <w:p>
            <w:pPr>
              <w:pStyle w:val="8"/>
              <w:ind w:left="400" w:right="390" w:firstLine="1"/>
              <w:jc w:val="center"/>
              <w:rPr>
                <w:sz w:val="24"/>
              </w:rPr>
            </w:pPr>
            <w:r>
              <w:rPr>
                <w:sz w:val="24"/>
              </w:rPr>
              <w:t>Федерации наиболее</w:t>
            </w:r>
            <w:r>
              <w:rPr>
                <w:spacing w:val="1"/>
                <w:sz w:val="24"/>
              </w:rPr>
              <w:t xml:space="preserve"> </w:t>
            </w:r>
            <w:r>
              <w:rPr>
                <w:sz w:val="24"/>
              </w:rPr>
              <w:t>значимых</w:t>
            </w:r>
            <w:r>
              <w:rPr>
                <w:spacing w:val="-8"/>
                <w:sz w:val="24"/>
              </w:rPr>
              <w:t xml:space="preserve"> </w:t>
            </w:r>
            <w:r>
              <w:rPr>
                <w:sz w:val="24"/>
              </w:rPr>
              <w:t>учреждений</w:t>
            </w:r>
            <w:r>
              <w:rPr>
                <w:spacing w:val="-57"/>
                <w:sz w:val="24"/>
              </w:rPr>
              <w:t xml:space="preserve"> </w:t>
            </w:r>
            <w:r>
              <w:rPr>
                <w:sz w:val="24"/>
              </w:rPr>
              <w:t>науки, образования,</w:t>
            </w:r>
            <w:r>
              <w:rPr>
                <w:spacing w:val="1"/>
                <w:sz w:val="24"/>
              </w:rPr>
              <w:t xml:space="preserve"> </w:t>
            </w:r>
            <w:r>
              <w:rPr>
                <w:sz w:val="24"/>
              </w:rPr>
              <w:t>культуры</w:t>
            </w:r>
            <w:r>
              <w:rPr>
                <w:spacing w:val="-1"/>
                <w:sz w:val="24"/>
              </w:rPr>
              <w:t xml:space="preserve"> </w:t>
            </w:r>
            <w:r>
              <w:rPr>
                <w:sz w:val="24"/>
              </w:rPr>
              <w:t>и</w:t>
            </w:r>
          </w:p>
          <w:p>
            <w:pPr>
              <w:pStyle w:val="8"/>
              <w:ind w:left="86" w:right="73" w:hanging="3"/>
              <w:jc w:val="center"/>
              <w:rPr>
                <w:sz w:val="24"/>
              </w:rPr>
            </w:pPr>
            <w:r>
              <w:rPr>
                <w:sz w:val="24"/>
              </w:rPr>
              <w:t>здравоохранения, включая</w:t>
            </w:r>
            <w:r>
              <w:rPr>
                <w:spacing w:val="1"/>
                <w:sz w:val="24"/>
              </w:rPr>
              <w:t xml:space="preserve"> </w:t>
            </w:r>
            <w:r>
              <w:rPr>
                <w:sz w:val="24"/>
              </w:rPr>
              <w:t>соответственно</w:t>
            </w:r>
            <w:r>
              <w:rPr>
                <w:spacing w:val="1"/>
                <w:sz w:val="24"/>
              </w:rPr>
              <w:t xml:space="preserve"> </w:t>
            </w:r>
            <w:r>
              <w:rPr>
                <w:sz w:val="24"/>
              </w:rPr>
              <w:t>территориальные органы и</w:t>
            </w:r>
            <w:r>
              <w:rPr>
                <w:spacing w:val="1"/>
                <w:sz w:val="24"/>
              </w:rPr>
              <w:t xml:space="preserve"> </w:t>
            </w:r>
            <w:r>
              <w:rPr>
                <w:sz w:val="24"/>
              </w:rPr>
              <w:t>подведомственные казенные</w:t>
            </w:r>
            <w:r>
              <w:rPr>
                <w:spacing w:val="-58"/>
                <w:sz w:val="24"/>
              </w:rPr>
              <w:t xml:space="preserve"> </w:t>
            </w:r>
            <w:r>
              <w:rPr>
                <w:sz w:val="24"/>
              </w:rPr>
              <w:t>учреждения,</w:t>
            </w:r>
            <w:r>
              <w:rPr>
                <w:spacing w:val="-1"/>
                <w:sz w:val="24"/>
              </w:rPr>
              <w:t xml:space="preserve"> </w:t>
            </w:r>
            <w:r>
              <w:rPr>
                <w:sz w:val="24"/>
              </w:rPr>
              <w:t>а</w:t>
            </w:r>
            <w:r>
              <w:rPr>
                <w:spacing w:val="-1"/>
                <w:sz w:val="24"/>
              </w:rPr>
              <w:t xml:space="preserve"> </w:t>
            </w:r>
            <w:r>
              <w:rPr>
                <w:sz w:val="24"/>
              </w:rPr>
              <w:t>также</w:t>
            </w:r>
          </w:p>
          <w:p>
            <w:pPr>
              <w:pStyle w:val="8"/>
              <w:spacing w:before="1"/>
              <w:ind w:left="65" w:right="58"/>
              <w:jc w:val="center"/>
              <w:rPr>
                <w:sz w:val="24"/>
              </w:rPr>
            </w:pPr>
            <w:r>
              <w:rPr>
                <w:sz w:val="24"/>
              </w:rPr>
              <w:t>Государственной</w:t>
            </w:r>
          </w:p>
        </w:tc>
        <w:tc>
          <w:tcPr>
            <w:tcW w:w="1134" w:type="dxa"/>
            <w:tcBorders>
              <w:bottom w:val="nil"/>
            </w:tcBorders>
          </w:tcPr>
          <w:p>
            <w:pPr>
              <w:pStyle w:val="8"/>
              <w:spacing w:before="92"/>
              <w:ind w:left="229"/>
              <w:rPr>
                <w:sz w:val="24"/>
              </w:rPr>
            </w:pPr>
            <w:r>
              <w:rPr>
                <w:sz w:val="24"/>
              </w:rPr>
              <w:t>кол-во</w:t>
            </w:r>
          </w:p>
        </w:tc>
        <w:tc>
          <w:tcPr>
            <w:tcW w:w="850" w:type="dxa"/>
            <w:tcBorders>
              <w:bottom w:val="nil"/>
            </w:tcBorders>
          </w:tcPr>
          <w:p>
            <w:pPr>
              <w:pStyle w:val="8"/>
              <w:spacing w:before="92"/>
              <w:ind w:left="6"/>
              <w:jc w:val="center"/>
              <w:rPr>
                <w:sz w:val="24"/>
              </w:rPr>
            </w:pPr>
            <w:r>
              <w:rPr>
                <w:sz w:val="24"/>
              </w:rPr>
              <w:t>4</w:t>
            </w:r>
          </w:p>
        </w:tc>
        <w:tc>
          <w:tcPr>
            <w:tcW w:w="2381" w:type="dxa"/>
            <w:tcBorders>
              <w:bottom w:val="nil"/>
            </w:tcBorders>
          </w:tcPr>
          <w:p>
            <w:pPr>
              <w:pStyle w:val="8"/>
              <w:spacing w:before="92"/>
              <w:ind w:left="139" w:right="136" w:firstLine="4"/>
              <w:jc w:val="center"/>
              <w:rPr>
                <w:sz w:val="24"/>
              </w:rPr>
            </w:pPr>
            <w:r>
              <w:fldChar w:fldCharType="begin"/>
            </w:r>
            <w:r>
              <w:instrText xml:space="preserve"> HYPERLINK "consultantplus://offline/ref%3DE9ECF1B4DDCFD16B312192AC12EA424EF176161ABBB3C81A91719A24419775D4E1F4F9E61CBDAFD186038CA5466A4C49A25878056BCFo343H" \h </w:instrText>
            </w:r>
            <w:r>
              <w:fldChar w:fldCharType="separate"/>
            </w:r>
            <w:r>
              <w:rPr>
                <w:color w:val="0000FF"/>
                <w:sz w:val="24"/>
              </w:rPr>
              <w:t>часть 3 статьи 7.30</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Borders>
              <w:bottom w:val="nil"/>
            </w:tcBorders>
          </w:tcPr>
          <w:p>
            <w:pPr>
              <w:pStyle w:val="8"/>
              <w:rPr>
                <w:sz w:val="24"/>
              </w:rPr>
            </w:pPr>
          </w:p>
        </w:tc>
        <w:tc>
          <w:tcPr>
            <w:tcW w:w="1985" w:type="dxa"/>
            <w:tcBorders>
              <w:bottom w:val="nil"/>
            </w:tcBorders>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850" w:type="dxa"/>
            <w:vMerge w:val="restart"/>
          </w:tcPr>
          <w:p>
            <w:pPr>
              <w:pStyle w:val="8"/>
              <w:rPr>
                <w:sz w:val="24"/>
              </w:rPr>
            </w:pPr>
          </w:p>
        </w:tc>
        <w:tc>
          <w:tcPr>
            <w:tcW w:w="3401" w:type="dxa"/>
            <w:vMerge w:val="restart"/>
          </w:tcPr>
          <w:p>
            <w:pPr>
              <w:pStyle w:val="8"/>
              <w:rPr>
                <w:sz w:val="24"/>
              </w:rPr>
            </w:pPr>
          </w:p>
        </w:tc>
        <w:tc>
          <w:tcPr>
            <w:tcW w:w="3121" w:type="dxa"/>
            <w:tcBorders>
              <w:bottom w:val="nil"/>
            </w:tcBorders>
          </w:tcPr>
          <w:p>
            <w:pPr>
              <w:pStyle w:val="8"/>
              <w:spacing w:before="92"/>
              <w:ind w:left="66" w:right="58"/>
              <w:jc w:val="center"/>
              <w:rPr>
                <w:sz w:val="24"/>
              </w:rPr>
            </w:pPr>
            <w:r>
              <w:rPr>
                <w:sz w:val="24"/>
              </w:rPr>
              <w:t>корпорации по атомной</w:t>
            </w:r>
            <w:r>
              <w:rPr>
                <w:spacing w:val="-57"/>
                <w:sz w:val="24"/>
              </w:rPr>
              <w:t xml:space="preserve"> </w:t>
            </w:r>
            <w:r>
              <w:rPr>
                <w:sz w:val="24"/>
              </w:rPr>
              <w:t>энергии</w:t>
            </w:r>
            <w:r>
              <w:rPr>
                <w:spacing w:val="-1"/>
                <w:sz w:val="24"/>
              </w:rPr>
              <w:t xml:space="preserve"> </w:t>
            </w:r>
            <w:r>
              <w:rPr>
                <w:sz w:val="24"/>
              </w:rPr>
              <w:t>"Росатом",</w:t>
            </w:r>
          </w:p>
          <w:p>
            <w:pPr>
              <w:pStyle w:val="8"/>
              <w:ind w:left="105" w:right="98" w:firstLine="2"/>
              <w:jc w:val="center"/>
              <w:rPr>
                <w:sz w:val="24"/>
              </w:rPr>
            </w:pPr>
            <w:r>
              <w:rPr>
                <w:sz w:val="24"/>
              </w:rPr>
              <w:t>Государственной</w:t>
            </w:r>
            <w:r>
              <w:rPr>
                <w:spacing w:val="1"/>
                <w:sz w:val="24"/>
              </w:rPr>
              <w:t xml:space="preserve"> </w:t>
            </w:r>
            <w:r>
              <w:rPr>
                <w:sz w:val="24"/>
              </w:rPr>
              <w:t>корпорации</w:t>
            </w:r>
            <w:r>
              <w:rPr>
                <w:spacing w:val="-4"/>
                <w:sz w:val="24"/>
              </w:rPr>
              <w:t xml:space="preserve"> </w:t>
            </w:r>
            <w:r>
              <w:rPr>
                <w:sz w:val="24"/>
              </w:rPr>
              <w:t>по</w:t>
            </w:r>
            <w:r>
              <w:rPr>
                <w:spacing w:val="-7"/>
                <w:sz w:val="24"/>
              </w:rPr>
              <w:t xml:space="preserve"> </w:t>
            </w:r>
            <w:r>
              <w:rPr>
                <w:sz w:val="24"/>
              </w:rPr>
              <w:t>космической</w:t>
            </w:r>
            <w:r>
              <w:rPr>
                <w:spacing w:val="-57"/>
                <w:sz w:val="24"/>
              </w:rPr>
              <w:t xml:space="preserve"> </w:t>
            </w:r>
            <w:r>
              <w:rPr>
                <w:sz w:val="24"/>
              </w:rPr>
              <w:t>деятельности "Роскосмос" и</w:t>
            </w:r>
            <w:r>
              <w:rPr>
                <w:spacing w:val="-57"/>
                <w:sz w:val="24"/>
              </w:rPr>
              <w:t xml:space="preserve"> </w:t>
            </w:r>
            <w:r>
              <w:rPr>
                <w:sz w:val="24"/>
              </w:rPr>
              <w:t>подведомственных им</w:t>
            </w:r>
            <w:r>
              <w:rPr>
                <w:spacing w:val="1"/>
                <w:sz w:val="24"/>
              </w:rPr>
              <w:t xml:space="preserve"> </w:t>
            </w:r>
            <w:r>
              <w:rPr>
                <w:sz w:val="24"/>
              </w:rPr>
              <w:t>организаций";</w:t>
            </w:r>
          </w:p>
        </w:tc>
        <w:tc>
          <w:tcPr>
            <w:tcW w:w="1134" w:type="dxa"/>
            <w:vMerge w:val="restart"/>
          </w:tcPr>
          <w:p>
            <w:pPr>
              <w:pStyle w:val="8"/>
              <w:rPr>
                <w:sz w:val="24"/>
              </w:rPr>
            </w:pPr>
          </w:p>
        </w:tc>
        <w:tc>
          <w:tcPr>
            <w:tcW w:w="850" w:type="dxa"/>
            <w:vMerge w:val="restart"/>
          </w:tcPr>
          <w:p>
            <w:pPr>
              <w:pStyle w:val="8"/>
              <w:rPr>
                <w:sz w:val="24"/>
              </w:rPr>
            </w:pPr>
          </w:p>
        </w:tc>
        <w:tc>
          <w:tcPr>
            <w:tcW w:w="2381" w:type="dxa"/>
            <w:vMerge w:val="restart"/>
          </w:tcPr>
          <w:p>
            <w:pPr>
              <w:pStyle w:val="8"/>
              <w:rPr>
                <w:sz w:val="24"/>
              </w:rPr>
            </w:pPr>
          </w:p>
        </w:tc>
        <w:tc>
          <w:tcPr>
            <w:tcW w:w="1700" w:type="dxa"/>
            <w:vMerge w:val="restart"/>
          </w:tcPr>
          <w:p>
            <w:pPr>
              <w:pStyle w:val="8"/>
              <w:rPr>
                <w:sz w:val="24"/>
              </w:rPr>
            </w:pPr>
          </w:p>
        </w:tc>
        <w:tc>
          <w:tcPr>
            <w:tcW w:w="1985" w:type="dxa"/>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tcBorders>
              <w:top w:val="nil"/>
            </w:tcBorders>
          </w:tcPr>
          <w:p>
            <w:pPr>
              <w:pStyle w:val="8"/>
              <w:spacing w:before="92"/>
              <w:ind w:left="174" w:right="167" w:firstLine="6"/>
              <w:jc w:val="center"/>
              <w:rPr>
                <w:sz w:val="24"/>
              </w:rPr>
            </w:pPr>
            <w:r>
              <w:fldChar w:fldCharType="begin"/>
            </w:r>
            <w:r>
              <w:instrText xml:space="preserve"> HYPERLINK "consultantplus://offline/ref%3DE9ECF1B4DDCFD16B312192AC12EA424EF670161BB4B0C81A91719A24419775D4F3F4A1EF17BDB6DAD14CCAF049o64AH"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 сентября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927</w:t>
            </w:r>
            <w:r>
              <w:rPr>
                <w:spacing w:val="-1"/>
                <w:sz w:val="24"/>
              </w:rPr>
              <w:t xml:space="preserve"> </w:t>
            </w:r>
            <w:r>
              <w:rPr>
                <w:sz w:val="24"/>
              </w:rPr>
              <w:t>"Об</w:t>
            </w:r>
          </w:p>
          <w:p>
            <w:pPr>
              <w:pStyle w:val="8"/>
              <w:ind w:left="80" w:right="71"/>
              <w:jc w:val="center"/>
              <w:rPr>
                <w:sz w:val="24"/>
              </w:rPr>
            </w:pPr>
            <w:r>
              <w:rPr>
                <w:sz w:val="24"/>
              </w:rPr>
              <w:t>определении требований к</w:t>
            </w:r>
            <w:r>
              <w:rPr>
                <w:spacing w:val="1"/>
                <w:sz w:val="24"/>
              </w:rPr>
              <w:t xml:space="preserve"> </w:t>
            </w:r>
            <w:r>
              <w:rPr>
                <w:sz w:val="24"/>
              </w:rPr>
              <w:t>закупаемым заказчиками</w:t>
            </w:r>
            <w:r>
              <w:rPr>
                <w:spacing w:val="1"/>
                <w:sz w:val="24"/>
              </w:rPr>
              <w:t xml:space="preserve"> </w:t>
            </w:r>
            <w:r>
              <w:rPr>
                <w:sz w:val="24"/>
              </w:rPr>
              <w:t>отдельным видам товаров,</w:t>
            </w:r>
            <w:r>
              <w:rPr>
                <w:spacing w:val="1"/>
                <w:sz w:val="24"/>
              </w:rPr>
              <w:t xml:space="preserve"> </w:t>
            </w:r>
            <w:r>
              <w:rPr>
                <w:sz w:val="24"/>
              </w:rPr>
              <w:t>работ, услуг (в том числе</w:t>
            </w:r>
            <w:r>
              <w:rPr>
                <w:spacing w:val="1"/>
                <w:sz w:val="24"/>
              </w:rPr>
              <w:t xml:space="preserve"> </w:t>
            </w:r>
            <w:r>
              <w:rPr>
                <w:sz w:val="24"/>
              </w:rPr>
              <w:t>предельных цен 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fldChar w:fldCharType="begin"/>
            </w:r>
            <w:r>
              <w:instrText xml:space="preserve"> HYPERLINK "consultantplus://offline/ref%3DE9ECF1B4DDCFD16B312192AC12EA424EF6751E1CBBB3C81A91719A24419775D4F3F4A1EF17BDB6DAD14CCAF049o64AH"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19</w:t>
            </w:r>
            <w:r>
              <w:rPr>
                <w:spacing w:val="-3"/>
                <w:sz w:val="24"/>
              </w:rPr>
              <w:t xml:space="preserve"> </w:t>
            </w:r>
            <w:r>
              <w:rPr>
                <w:sz w:val="24"/>
              </w:rPr>
              <w:t>мая</w:t>
            </w:r>
            <w:r>
              <w:rPr>
                <w:spacing w:val="-4"/>
                <w:sz w:val="24"/>
              </w:rPr>
              <w:t xml:space="preserve"> </w:t>
            </w:r>
            <w:r>
              <w:rPr>
                <w:sz w:val="24"/>
              </w:rPr>
              <w:t>2015</w:t>
            </w:r>
            <w:r>
              <w:rPr>
                <w:spacing w:val="-3"/>
                <w:sz w:val="24"/>
              </w:rPr>
              <w:t xml:space="preserve"> </w:t>
            </w:r>
            <w:r>
              <w:rPr>
                <w:sz w:val="24"/>
              </w:rPr>
              <w:t>г.</w:t>
            </w:r>
          </w:p>
          <w:p>
            <w:pPr>
              <w:pStyle w:val="8"/>
              <w:spacing w:before="1"/>
              <w:ind w:left="280" w:right="269" w:firstLine="2"/>
              <w:jc w:val="center"/>
              <w:rPr>
                <w:sz w:val="24"/>
              </w:rPr>
            </w:pPr>
            <w:r>
              <w:rPr>
                <w:sz w:val="24"/>
              </w:rPr>
              <w:t>N 479 "Об утверждении</w:t>
            </w:r>
            <w:r>
              <w:rPr>
                <w:spacing w:val="1"/>
                <w:sz w:val="24"/>
              </w:rPr>
              <w:t xml:space="preserve"> </w:t>
            </w:r>
            <w:r>
              <w:rPr>
                <w:sz w:val="24"/>
              </w:rPr>
              <w:t>требований к порядку</w:t>
            </w:r>
            <w:r>
              <w:rPr>
                <w:spacing w:val="1"/>
                <w:sz w:val="24"/>
              </w:rPr>
              <w:t xml:space="preserve"> </w:t>
            </w:r>
            <w:r>
              <w:rPr>
                <w:sz w:val="24"/>
              </w:rPr>
              <w:t>разработки и принятия</w:t>
            </w:r>
            <w:r>
              <w:rPr>
                <w:spacing w:val="1"/>
                <w:sz w:val="24"/>
              </w:rPr>
              <w:t xml:space="preserve"> </w:t>
            </w:r>
            <w:r>
              <w:rPr>
                <w:sz w:val="24"/>
              </w:rPr>
              <w:t>правовых актов о</w:t>
            </w:r>
            <w:r>
              <w:rPr>
                <w:spacing w:val="1"/>
                <w:sz w:val="24"/>
              </w:rPr>
              <w:t xml:space="preserve"> </w:t>
            </w:r>
            <w:r>
              <w:rPr>
                <w:sz w:val="24"/>
              </w:rPr>
              <w:t>нормировании в сфере</w:t>
            </w:r>
            <w:r>
              <w:rPr>
                <w:spacing w:val="1"/>
                <w:sz w:val="24"/>
              </w:rPr>
              <w:t xml:space="preserve"> </w:t>
            </w:r>
            <w:r>
              <w:rPr>
                <w:sz w:val="24"/>
              </w:rPr>
              <w:t>закупок для обеспечения</w:t>
            </w:r>
            <w:r>
              <w:rPr>
                <w:spacing w:val="-58"/>
                <w:sz w:val="24"/>
              </w:rPr>
              <w:t xml:space="preserve"> </w:t>
            </w:r>
            <w:r>
              <w:rPr>
                <w:sz w:val="24"/>
              </w:rPr>
              <w:t>федеральных нужд,</w:t>
            </w:r>
            <w:r>
              <w:rPr>
                <w:spacing w:val="1"/>
                <w:sz w:val="24"/>
              </w:rPr>
              <w:t xml:space="preserve"> </w:t>
            </w:r>
            <w:r>
              <w:rPr>
                <w:sz w:val="24"/>
              </w:rPr>
              <w:t>содержанию указанных</w:t>
            </w:r>
            <w:r>
              <w:rPr>
                <w:spacing w:val="1"/>
                <w:sz w:val="24"/>
              </w:rPr>
              <w:t xml:space="preserve"> </w:t>
            </w:r>
            <w:r>
              <w:rPr>
                <w:sz w:val="24"/>
              </w:rPr>
              <w:t>актов и обеспечению их</w:t>
            </w:r>
            <w:r>
              <w:rPr>
                <w:spacing w:val="1"/>
                <w:sz w:val="24"/>
              </w:rPr>
              <w:t xml:space="preserve"> </w:t>
            </w:r>
            <w:r>
              <w:rPr>
                <w:sz w:val="24"/>
              </w:rPr>
              <w:t>исполнения"</w:t>
            </w: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215"/>
              <w:rPr>
                <w:sz w:val="24"/>
              </w:rPr>
            </w:pPr>
            <w:r>
              <w:rPr>
                <w:sz w:val="24"/>
              </w:rPr>
              <w:t>4.16</w:t>
            </w:r>
          </w:p>
        </w:tc>
        <w:tc>
          <w:tcPr>
            <w:tcW w:w="3401" w:type="dxa"/>
          </w:tcPr>
          <w:p>
            <w:pPr>
              <w:pStyle w:val="8"/>
              <w:spacing w:before="92"/>
              <w:ind w:left="64"/>
              <w:rPr>
                <w:sz w:val="24"/>
              </w:rPr>
            </w:pPr>
            <w:r>
              <w:rPr>
                <w:sz w:val="24"/>
              </w:rPr>
              <w:t>Нарушения</w:t>
            </w:r>
            <w:r>
              <w:rPr>
                <w:spacing w:val="37"/>
                <w:sz w:val="24"/>
              </w:rPr>
              <w:t xml:space="preserve"> </w:t>
            </w:r>
            <w:r>
              <w:rPr>
                <w:sz w:val="24"/>
              </w:rPr>
              <w:t>при</w:t>
            </w:r>
            <w:r>
              <w:rPr>
                <w:spacing w:val="39"/>
                <w:sz w:val="24"/>
              </w:rPr>
              <w:t xml:space="preserve"> </w:t>
            </w:r>
            <w:r>
              <w:rPr>
                <w:sz w:val="24"/>
              </w:rPr>
              <w:t>организации</w:t>
            </w:r>
            <w:r>
              <w:rPr>
                <w:spacing w:val="36"/>
                <w:sz w:val="24"/>
              </w:rPr>
              <w:t xml:space="preserve"> </w:t>
            </w:r>
            <w:r>
              <w:rPr>
                <w:sz w:val="24"/>
              </w:rPr>
              <w:t>и</w:t>
            </w:r>
          </w:p>
        </w:tc>
        <w:tc>
          <w:tcPr>
            <w:tcW w:w="3121" w:type="dxa"/>
          </w:tcPr>
          <w:p>
            <w:pPr>
              <w:pStyle w:val="8"/>
              <w:spacing w:before="92"/>
              <w:ind w:left="275"/>
              <w:rPr>
                <w:sz w:val="24"/>
              </w:rPr>
            </w:pPr>
            <w:r>
              <w:fldChar w:fldCharType="begin"/>
            </w:r>
            <w:r>
              <w:instrText xml:space="preserve"> HYPERLINK "consultantplus://offline/ref%3DE9ECF1B4DDCFD16B312192AC12EA424EF176161BB7BFC81A91719A24419775D4E1F4F9E315B4ACDFD5599CA10F3D4955AA45660475CF3111o74AH" \h </w:instrText>
            </w:r>
            <w:r>
              <w:fldChar w:fldCharType="separate"/>
            </w:r>
            <w:r>
              <w:rPr>
                <w:color w:val="0000FF"/>
                <w:sz w:val="24"/>
              </w:rPr>
              <w:t>статья</w:t>
            </w:r>
            <w:r>
              <w:rPr>
                <w:color w:val="0000FF"/>
                <w:spacing w:val="-1"/>
                <w:sz w:val="24"/>
              </w:rPr>
              <w:t xml:space="preserve"> </w:t>
            </w:r>
            <w:r>
              <w:rPr>
                <w:color w:val="0000FF"/>
                <w:sz w:val="24"/>
              </w:rPr>
              <w:t>100</w:t>
            </w:r>
            <w:r>
              <w:rPr>
                <w:color w:val="0000FF"/>
                <w:spacing w:val="-1"/>
                <w:sz w:val="24"/>
              </w:rPr>
              <w:t xml:space="preserve"> </w:t>
            </w:r>
            <w:r>
              <w:rPr>
                <w:color w:val="0000FF"/>
                <w:spacing w:val="-1"/>
                <w:sz w:val="24"/>
              </w:rPr>
              <w:fldChar w:fldCharType="end"/>
            </w:r>
            <w:r>
              <w:rPr>
                <w:sz w:val="24"/>
              </w:rPr>
              <w:t>Федерального</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6" w:hRule="atLeast"/>
        </w:trPr>
        <w:tc>
          <w:tcPr>
            <w:tcW w:w="850" w:type="dxa"/>
          </w:tcPr>
          <w:p>
            <w:pPr>
              <w:pStyle w:val="8"/>
              <w:rPr>
                <w:sz w:val="24"/>
              </w:rPr>
            </w:pPr>
          </w:p>
        </w:tc>
        <w:tc>
          <w:tcPr>
            <w:tcW w:w="3401" w:type="dxa"/>
          </w:tcPr>
          <w:p>
            <w:pPr>
              <w:pStyle w:val="8"/>
              <w:spacing w:before="92"/>
              <w:ind w:left="64" w:right="49"/>
              <w:jc w:val="both"/>
              <w:rPr>
                <w:sz w:val="24"/>
              </w:rPr>
            </w:pPr>
            <w:r>
              <w:rPr>
                <w:sz w:val="24"/>
              </w:rPr>
              <w:t>проведении</w:t>
            </w:r>
            <w:r>
              <w:rPr>
                <w:spacing w:val="1"/>
                <w:sz w:val="24"/>
              </w:rPr>
              <w:t xml:space="preserve"> </w:t>
            </w:r>
            <w:r>
              <w:rPr>
                <w:sz w:val="24"/>
              </w:rPr>
              <w:t>ведомственного</w:t>
            </w:r>
            <w:r>
              <w:rPr>
                <w:spacing w:val="-57"/>
                <w:sz w:val="24"/>
              </w:rPr>
              <w:t xml:space="preserve"> </w:t>
            </w:r>
            <w:r>
              <w:rPr>
                <w:sz w:val="24"/>
              </w:rPr>
              <w:t>контроля</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подведомственных</w:t>
            </w:r>
            <w:r>
              <w:rPr>
                <w:spacing w:val="-57"/>
                <w:sz w:val="24"/>
              </w:rPr>
              <w:t xml:space="preserve"> </w:t>
            </w:r>
            <w:r>
              <w:rPr>
                <w:sz w:val="24"/>
              </w:rPr>
              <w:t>заказчиков</w:t>
            </w:r>
          </w:p>
        </w:tc>
        <w:tc>
          <w:tcPr>
            <w:tcW w:w="3121" w:type="dxa"/>
          </w:tcPr>
          <w:p>
            <w:pPr>
              <w:pStyle w:val="8"/>
              <w:spacing w:before="92"/>
              <w:ind w:left="119" w:right="110"/>
              <w:jc w:val="center"/>
              <w:rPr>
                <w:sz w:val="24"/>
              </w:rPr>
            </w:pP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"consultantplus://offline/ref%3DE9ECF1B4DDCFD16B312192AC12EA424EF674171FB3B5C81A91719A24419775D4F3F4A1EF17BDB6DAD14CCAF049o64AH"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10 февраля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89 "Об</w:t>
            </w:r>
          </w:p>
          <w:p>
            <w:pPr>
              <w:pStyle w:val="8"/>
              <w:spacing w:before="1"/>
              <w:ind w:left="70" w:right="58"/>
              <w:jc w:val="center"/>
              <w:rPr>
                <w:sz w:val="24"/>
              </w:rPr>
            </w:pPr>
            <w:r>
              <w:rPr>
                <w:sz w:val="24"/>
              </w:rPr>
              <w:t>утверждении Правил</w:t>
            </w:r>
            <w:r>
              <w:rPr>
                <w:spacing w:val="-57"/>
                <w:sz w:val="24"/>
              </w:rPr>
              <w:t xml:space="preserve"> </w:t>
            </w:r>
            <w:r>
              <w:rPr>
                <w:sz w:val="24"/>
              </w:rPr>
              <w:t>осуществления</w:t>
            </w:r>
          </w:p>
          <w:p>
            <w:pPr>
              <w:pStyle w:val="8"/>
              <w:spacing w:before="1"/>
              <w:ind w:left="68" w:right="58"/>
              <w:jc w:val="center"/>
              <w:rPr>
                <w:sz w:val="24"/>
              </w:rPr>
            </w:pPr>
            <w:r>
              <w:rPr>
                <w:sz w:val="24"/>
              </w:rPr>
              <w:t>ведомственного</w:t>
            </w:r>
            <w:r>
              <w:rPr>
                <w:spacing w:val="-5"/>
                <w:sz w:val="24"/>
              </w:rPr>
              <w:t xml:space="preserve"> </w:t>
            </w:r>
            <w:r>
              <w:rPr>
                <w:sz w:val="24"/>
              </w:rPr>
              <w:t>контроля</w:t>
            </w:r>
            <w:r>
              <w:rPr>
                <w:spacing w:val="-5"/>
                <w:sz w:val="24"/>
              </w:rPr>
              <w:t xml:space="preserve"> </w:t>
            </w:r>
            <w:r>
              <w:rPr>
                <w:sz w:val="24"/>
              </w:rPr>
              <w:t>в</w:t>
            </w:r>
            <w:r>
              <w:rPr>
                <w:spacing w:val="-57"/>
                <w:sz w:val="24"/>
              </w:rPr>
              <w:t xml:space="preserve"> </w:t>
            </w:r>
            <w:r>
              <w:rPr>
                <w:sz w:val="24"/>
              </w:rPr>
              <w:t>сфере закупок для</w:t>
            </w:r>
            <w:r>
              <w:rPr>
                <w:spacing w:val="1"/>
                <w:sz w:val="24"/>
              </w:rPr>
              <w:t xml:space="preserve"> </w:t>
            </w:r>
            <w:r>
              <w:rPr>
                <w:sz w:val="24"/>
              </w:rPr>
              <w:t>обеспечения федеральных</w:t>
            </w:r>
            <w:r>
              <w:rPr>
                <w:spacing w:val="1"/>
                <w:sz w:val="24"/>
              </w:rPr>
              <w:t xml:space="preserve"> </w:t>
            </w:r>
            <w:r>
              <w:rPr>
                <w:sz w:val="24"/>
              </w:rPr>
              <w:t>нужд"</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850" w:type="dxa"/>
            <w:vMerge w:val="restart"/>
          </w:tcPr>
          <w:p>
            <w:pPr>
              <w:pStyle w:val="8"/>
              <w:spacing w:before="92"/>
              <w:ind w:left="215"/>
              <w:rPr>
                <w:sz w:val="24"/>
              </w:rPr>
            </w:pPr>
            <w:r>
              <w:rPr>
                <w:sz w:val="24"/>
              </w:rPr>
              <w:t>4.17</w:t>
            </w:r>
          </w:p>
        </w:tc>
        <w:tc>
          <w:tcPr>
            <w:tcW w:w="3401" w:type="dxa"/>
            <w:tcBorders>
              <w:bottom w:val="single" w:color="auto" w:sz="4" w:space="0"/>
            </w:tcBorders>
          </w:tcPr>
          <w:p>
            <w:pPr>
              <w:pStyle w:val="8"/>
              <w:spacing w:before="92"/>
              <w:ind w:left="64" w:right="46"/>
              <w:jc w:val="both"/>
              <w:rPr>
                <w:sz w:val="24"/>
              </w:rPr>
            </w:pPr>
            <w:r>
              <w:rPr>
                <w:sz w:val="24"/>
              </w:rPr>
              <w:t>Нарушения</w:t>
            </w:r>
            <w:r>
              <w:rPr>
                <w:spacing w:val="1"/>
                <w:sz w:val="24"/>
              </w:rPr>
              <w:t xml:space="preserve"> </w:t>
            </w:r>
            <w:r>
              <w:rPr>
                <w:sz w:val="24"/>
              </w:rPr>
              <w:t>требований</w:t>
            </w:r>
            <w:r>
              <w:rPr>
                <w:spacing w:val="1"/>
                <w:sz w:val="24"/>
              </w:rPr>
              <w:t xml:space="preserve"> </w:t>
            </w:r>
            <w:r>
              <w:rPr>
                <w:sz w:val="24"/>
              </w:rPr>
              <w:t>об</w:t>
            </w:r>
            <w:r>
              <w:rPr>
                <w:spacing w:val="1"/>
                <w:sz w:val="24"/>
              </w:rPr>
              <w:t xml:space="preserve"> </w:t>
            </w:r>
            <w:r>
              <w:rPr>
                <w:sz w:val="24"/>
              </w:rPr>
              <w:t>обязательном</w:t>
            </w:r>
            <w:r>
              <w:rPr>
                <w:spacing w:val="1"/>
                <w:sz w:val="24"/>
              </w:rPr>
              <w:t xml:space="preserve"> </w:t>
            </w:r>
            <w:r>
              <w:rPr>
                <w:sz w:val="24"/>
              </w:rPr>
              <w:t>общественном</w:t>
            </w:r>
            <w:r>
              <w:rPr>
                <w:spacing w:val="-57"/>
                <w:sz w:val="24"/>
              </w:rPr>
              <w:t xml:space="preserve"> </w:t>
            </w:r>
            <w:r>
              <w:rPr>
                <w:sz w:val="24"/>
              </w:rPr>
              <w:t>обсуждении</w:t>
            </w:r>
            <w:r>
              <w:rPr>
                <w:spacing w:val="1"/>
                <w:sz w:val="24"/>
              </w:rPr>
              <w:t xml:space="preserve"> </w:t>
            </w:r>
            <w:r>
              <w:rPr>
                <w:sz w:val="24"/>
              </w:rPr>
              <w:t>закупок</w:t>
            </w:r>
            <w:r>
              <w:rPr>
                <w:spacing w:val="1"/>
                <w:sz w:val="24"/>
              </w:rPr>
              <w:t xml:space="preserve"> </w:t>
            </w:r>
            <w:r>
              <w:rPr>
                <w:sz w:val="24"/>
              </w:rPr>
              <w:t>(до</w:t>
            </w:r>
            <w:r>
              <w:rPr>
                <w:spacing w:val="1"/>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 года)</w:t>
            </w:r>
          </w:p>
        </w:tc>
        <w:tc>
          <w:tcPr>
            <w:tcW w:w="3121" w:type="dxa"/>
            <w:tcBorders>
              <w:bottom w:val="single" w:color="auto" w:sz="4" w:space="0"/>
            </w:tcBorders>
          </w:tcPr>
          <w:p>
            <w:pPr>
              <w:pStyle w:val="8"/>
              <w:spacing w:before="2"/>
              <w:ind w:left="133" w:right="125" w:firstLine="3"/>
              <w:jc w:val="center"/>
              <w:rPr>
                <w:sz w:val="24"/>
              </w:rPr>
            </w:pPr>
            <w:r>
              <w:fldChar w:fldCharType="begin"/>
            </w:r>
            <w:r>
              <w:instrText xml:space="preserve"> HYPERLINK "consultantplus://offline/ref%3DE9ECF1B4DDCFD16B312192AC12EA424EF176161BB7BFC81A91719A24419775D4E1F4F9E015BCA0D186038CA5466A4C49A25878056BCFo343H" \h </w:instrText>
            </w:r>
            <w:r>
              <w:fldChar w:fldCharType="separate"/>
            </w:r>
            <w:r>
              <w:rPr>
                <w:color w:val="0000FF"/>
                <w:sz w:val="24"/>
              </w:rPr>
              <w:t xml:space="preserve">статья 20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p>
        </w:tc>
        <w:tc>
          <w:tcPr>
            <w:tcW w:w="1134" w:type="dxa"/>
            <w:vMerge w:val="restart"/>
          </w:tcPr>
          <w:p>
            <w:pPr>
              <w:pStyle w:val="8"/>
              <w:spacing w:before="92"/>
              <w:ind w:left="229"/>
              <w:rPr>
                <w:sz w:val="24"/>
              </w:rPr>
            </w:pPr>
            <w:r>
              <w:rPr>
                <w:sz w:val="24"/>
              </w:rPr>
              <w:t>кол-во</w:t>
            </w:r>
          </w:p>
        </w:tc>
        <w:tc>
          <w:tcPr>
            <w:tcW w:w="850" w:type="dxa"/>
            <w:vMerge w:val="restart"/>
          </w:tcPr>
          <w:p>
            <w:pPr>
              <w:pStyle w:val="8"/>
              <w:spacing w:before="92"/>
              <w:ind w:left="6"/>
              <w:jc w:val="center"/>
              <w:rPr>
                <w:sz w:val="24"/>
              </w:rPr>
            </w:pPr>
            <w:r>
              <w:rPr>
                <w:sz w:val="24"/>
              </w:rPr>
              <w:t>4</w:t>
            </w:r>
          </w:p>
        </w:tc>
        <w:tc>
          <w:tcPr>
            <w:tcW w:w="2381" w:type="dxa"/>
            <w:vMerge w:val="restart"/>
          </w:tcPr>
          <w:p>
            <w:pPr>
              <w:pStyle w:val="8"/>
              <w:spacing w:before="92"/>
              <w:ind w:left="139" w:right="136" w:firstLine="4"/>
              <w:jc w:val="center"/>
              <w:rPr>
                <w:sz w:val="24"/>
              </w:rPr>
            </w:pPr>
            <w:r>
              <w:fldChar w:fldCharType="begin"/>
            </w:r>
            <w:r>
              <w:instrText xml:space="preserve"> HYPERLINK "consultantplus://offline/ref%3DE9ECF1B4DDCFD16B312192AC12EA424EF176161ABBB3C81A91719A24419775D4E1F4F9E517B2A9D186038CA5466A4C49A25878056BCFo343H" \h </w:instrText>
            </w:r>
            <w:r>
              <w:fldChar w:fldCharType="separate"/>
            </w:r>
            <w:r>
              <w:rPr>
                <w:color w:val="0000FF"/>
                <w:sz w:val="24"/>
              </w:rPr>
              <w:t>часть 3 статьи 7.293</w:t>
            </w:r>
            <w:r>
              <w:rPr>
                <w:color w:val="0000FF"/>
                <w:sz w:val="24"/>
              </w:rPr>
              <w:fldChar w:fldCharType="end"/>
            </w:r>
            <w:r>
              <w:rPr>
                <w:color w:val="0000FF"/>
                <w:spacing w:val="-57"/>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vMerge w:val="restart"/>
          </w:tcPr>
          <w:p>
            <w:pPr>
              <w:pStyle w:val="8"/>
              <w:rPr>
                <w:sz w:val="24"/>
              </w:rPr>
            </w:pPr>
          </w:p>
        </w:tc>
        <w:tc>
          <w:tcPr>
            <w:tcW w:w="1985" w:type="dxa"/>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850" w:type="dxa"/>
            <w:vMerge w:val="continue"/>
            <w:tcBorders>
              <w:bottom w:val="single" w:color="auto" w:sz="4" w:space="0"/>
            </w:tcBorders>
          </w:tcPr>
          <w:p>
            <w:pPr>
              <w:pStyle w:val="8"/>
              <w:rPr>
                <w:sz w:val="24"/>
              </w:rPr>
            </w:pPr>
          </w:p>
        </w:tc>
        <w:tc>
          <w:tcPr>
            <w:tcW w:w="3401" w:type="dxa"/>
            <w:tcBorders>
              <w:top w:val="single" w:color="auto" w:sz="4" w:space="0"/>
              <w:left w:val="single" w:color="auto" w:sz="4" w:space="0"/>
              <w:bottom w:val="single" w:color="auto" w:sz="4" w:space="0"/>
              <w:right w:val="single" w:color="auto" w:sz="4" w:space="0"/>
            </w:tcBorders>
          </w:tcPr>
          <w:p>
            <w:pPr>
              <w:pStyle w:val="8"/>
              <w:spacing w:before="194"/>
              <w:ind w:left="64" w:right="48"/>
              <w:jc w:val="both"/>
              <w:rPr>
                <w:sz w:val="24"/>
              </w:rPr>
            </w:pPr>
            <w:r>
              <w:rPr>
                <w:sz w:val="24"/>
              </w:rPr>
              <w:t>Нарушения</w:t>
            </w:r>
            <w:r>
              <w:rPr>
                <w:spacing w:val="1"/>
                <w:sz w:val="24"/>
              </w:rPr>
              <w:t xml:space="preserve"> </w:t>
            </w:r>
            <w:r>
              <w:rPr>
                <w:sz w:val="24"/>
              </w:rPr>
              <w:t>требований</w:t>
            </w:r>
            <w:r>
              <w:rPr>
                <w:spacing w:val="1"/>
                <w:sz w:val="24"/>
              </w:rPr>
              <w:t xml:space="preserve"> </w:t>
            </w:r>
            <w:r>
              <w:rPr>
                <w:sz w:val="24"/>
              </w:rPr>
              <w:t>об</w:t>
            </w:r>
            <w:r>
              <w:rPr>
                <w:spacing w:val="1"/>
                <w:sz w:val="24"/>
              </w:rPr>
              <w:t xml:space="preserve"> </w:t>
            </w:r>
            <w:r>
              <w:rPr>
                <w:sz w:val="24"/>
              </w:rPr>
              <w:t>общественном</w:t>
            </w:r>
            <w:r>
              <w:rPr>
                <w:spacing w:val="1"/>
                <w:sz w:val="24"/>
              </w:rPr>
              <w:t xml:space="preserve"> </w:t>
            </w:r>
            <w:r>
              <w:rPr>
                <w:sz w:val="24"/>
              </w:rPr>
              <w:t>обсуждении</w:t>
            </w:r>
            <w:r>
              <w:rPr>
                <w:spacing w:val="-57"/>
                <w:sz w:val="24"/>
              </w:rPr>
              <w:t xml:space="preserve"> </w:t>
            </w:r>
            <w:r>
              <w:rPr>
                <w:sz w:val="24"/>
              </w:rPr>
              <w:t>закупок</w:t>
            </w:r>
          </w:p>
          <w:p>
            <w:pPr>
              <w:pStyle w:val="8"/>
              <w:ind w:left="64"/>
              <w:jc w:val="both"/>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3121" w:type="dxa"/>
            <w:tcBorders>
              <w:top w:val="single" w:color="auto" w:sz="4" w:space="0"/>
              <w:left w:val="single" w:color="auto" w:sz="4" w:space="0"/>
              <w:bottom w:val="single" w:color="auto" w:sz="4" w:space="0"/>
              <w:right w:val="single" w:color="auto" w:sz="4" w:space="0"/>
            </w:tcBorders>
          </w:tcPr>
          <w:p>
            <w:pPr>
              <w:pStyle w:val="8"/>
              <w:spacing w:before="98"/>
              <w:ind w:left="119" w:right="110" w:firstLine="3"/>
              <w:jc w:val="center"/>
              <w:rPr>
                <w:sz w:val="24"/>
              </w:rPr>
            </w:pPr>
            <w:r>
              <w:fldChar w:fldCharType="begin"/>
            </w:r>
            <w:r>
              <w:instrText xml:space="preserve"> HYPERLINK "consultantplus://offline/ref%3DE9ECF1B4DDCFD16B312192AC12EA424EF176161BB7BFC81A91719A24419775D4E1F4F9E015BCA0D186038CA5466A4C49A25878056BCFo343H" \h </w:instrText>
            </w:r>
            <w:r>
              <w:fldChar w:fldCharType="separate"/>
            </w:r>
            <w:r>
              <w:rPr>
                <w:color w:val="0000FF"/>
                <w:sz w:val="24"/>
              </w:rPr>
              <w:t xml:space="preserve">статья 20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p>
            <w:pPr>
              <w:pStyle w:val="8"/>
              <w:spacing w:before="92"/>
              <w:ind w:left="323" w:right="312"/>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1134" w:type="dxa"/>
            <w:vMerge w:val="continue"/>
            <w:tcBorders>
              <w:bottom w:val="single" w:color="auto" w:sz="4" w:space="0"/>
            </w:tcBorders>
          </w:tcPr>
          <w:p>
            <w:pPr>
              <w:pStyle w:val="8"/>
              <w:rPr>
                <w:sz w:val="24"/>
              </w:rPr>
            </w:pPr>
          </w:p>
        </w:tc>
        <w:tc>
          <w:tcPr>
            <w:tcW w:w="850" w:type="dxa"/>
            <w:vMerge w:val="continue"/>
            <w:tcBorders>
              <w:bottom w:val="single" w:color="auto" w:sz="4" w:space="0"/>
            </w:tcBorders>
          </w:tcPr>
          <w:p>
            <w:pPr>
              <w:pStyle w:val="8"/>
              <w:rPr>
                <w:sz w:val="24"/>
              </w:rPr>
            </w:pPr>
          </w:p>
        </w:tc>
        <w:tc>
          <w:tcPr>
            <w:tcW w:w="2381" w:type="dxa"/>
            <w:vMerge w:val="continue"/>
            <w:tcBorders>
              <w:bottom w:val="single" w:color="auto" w:sz="4" w:space="0"/>
            </w:tcBorders>
          </w:tcPr>
          <w:p>
            <w:pPr>
              <w:pStyle w:val="8"/>
              <w:rPr>
                <w:sz w:val="24"/>
              </w:rPr>
            </w:pPr>
          </w:p>
        </w:tc>
        <w:tc>
          <w:tcPr>
            <w:tcW w:w="1700" w:type="dxa"/>
            <w:vMerge w:val="continue"/>
            <w:tcBorders/>
          </w:tcPr>
          <w:p>
            <w:pPr>
              <w:pStyle w:val="8"/>
              <w:rPr>
                <w:sz w:val="24"/>
              </w:rPr>
            </w:pPr>
          </w:p>
        </w:tc>
        <w:tc>
          <w:tcPr>
            <w:tcW w:w="1985" w:type="dxa"/>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4" w:hRule="atLeast"/>
        </w:trPr>
        <w:tc>
          <w:tcPr>
            <w:tcW w:w="850" w:type="dxa"/>
            <w:tcBorders>
              <w:top w:val="single" w:color="auto" w:sz="4" w:space="0"/>
            </w:tcBorders>
          </w:tcPr>
          <w:p>
            <w:pPr>
              <w:pStyle w:val="8"/>
              <w:spacing w:before="95"/>
              <w:ind w:left="215"/>
              <w:rPr>
                <w:sz w:val="24"/>
              </w:rPr>
            </w:pPr>
            <w:r>
              <w:rPr>
                <w:sz w:val="24"/>
              </w:rPr>
              <w:t>4.19</w:t>
            </w:r>
          </w:p>
        </w:tc>
        <w:tc>
          <w:tcPr>
            <w:tcW w:w="3401" w:type="dxa"/>
            <w:tcBorders>
              <w:top w:val="single" w:color="auto" w:sz="4" w:space="0"/>
            </w:tcBorders>
          </w:tcPr>
          <w:p>
            <w:pPr>
              <w:pStyle w:val="8"/>
              <w:tabs>
                <w:tab w:val="left" w:pos="1549"/>
                <w:tab w:val="left" w:pos="2516"/>
              </w:tabs>
              <w:spacing w:before="95"/>
              <w:ind w:left="64" w:right="46"/>
              <w:jc w:val="both"/>
              <w:rPr>
                <w:sz w:val="24"/>
              </w:rPr>
            </w:pPr>
            <w:r>
              <w:rPr>
                <w:sz w:val="24"/>
              </w:rPr>
              <w:t>Нарушения</w:t>
            </w:r>
            <w:r>
              <w:rPr>
                <w:sz w:val="24"/>
              </w:rPr>
              <w:tab/>
            </w:r>
            <w:r>
              <w:rPr>
                <w:sz w:val="24"/>
              </w:rPr>
              <w:tab/>
            </w:r>
            <w:r>
              <w:rPr>
                <w:spacing w:val="-1"/>
                <w:sz w:val="24"/>
              </w:rPr>
              <w:t>порядка</w:t>
            </w:r>
            <w:r>
              <w:rPr>
                <w:spacing w:val="-58"/>
                <w:sz w:val="24"/>
              </w:rPr>
              <w:t xml:space="preserve"> </w:t>
            </w:r>
            <w:r>
              <w:rPr>
                <w:sz w:val="24"/>
              </w:rPr>
              <w:t>формирования,</w:t>
            </w:r>
            <w:r>
              <w:rPr>
                <w:spacing w:val="1"/>
                <w:sz w:val="24"/>
              </w:rPr>
              <w:t xml:space="preserve"> </w:t>
            </w:r>
            <w:r>
              <w:rPr>
                <w:sz w:val="24"/>
              </w:rPr>
              <w:t>утверждения</w:t>
            </w:r>
            <w:r>
              <w:rPr>
                <w:spacing w:val="1"/>
                <w:sz w:val="24"/>
              </w:rPr>
              <w:t xml:space="preserve"> </w:t>
            </w:r>
            <w:r>
              <w:rPr>
                <w:sz w:val="24"/>
              </w:rPr>
              <w:t>и</w:t>
            </w:r>
            <w:r>
              <w:rPr>
                <w:spacing w:val="-57"/>
                <w:sz w:val="24"/>
              </w:rPr>
              <w:t xml:space="preserve"> </w:t>
            </w:r>
            <w:r>
              <w:rPr>
                <w:sz w:val="24"/>
              </w:rPr>
              <w:t>ведения плана-графика закупок</w:t>
            </w:r>
            <w:r>
              <w:rPr>
                <w:spacing w:val="-57"/>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61"/>
                <w:sz w:val="24"/>
              </w:rPr>
              <w:t xml:space="preserve"> </w:t>
            </w:r>
            <w:r>
              <w:rPr>
                <w:sz w:val="24"/>
              </w:rPr>
              <w:t>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нужд,</w:t>
            </w:r>
            <w:r>
              <w:rPr>
                <w:spacing w:val="-57"/>
                <w:sz w:val="24"/>
              </w:rPr>
              <w:t xml:space="preserve"> </w:t>
            </w:r>
            <w:r>
              <w:rPr>
                <w:sz w:val="24"/>
              </w:rPr>
              <w:t>порядка</w:t>
            </w:r>
            <w:r>
              <w:rPr>
                <w:spacing w:val="1"/>
                <w:sz w:val="24"/>
              </w:rPr>
              <w:t xml:space="preserve"> </w:t>
            </w:r>
            <w:r>
              <w:rPr>
                <w:sz w:val="24"/>
              </w:rPr>
              <w:t>его</w:t>
            </w:r>
            <w:r>
              <w:rPr>
                <w:spacing w:val="1"/>
                <w:sz w:val="24"/>
              </w:rPr>
              <w:t xml:space="preserve"> </w:t>
            </w:r>
            <w:r>
              <w:rPr>
                <w:sz w:val="24"/>
              </w:rPr>
              <w:t>размещения</w:t>
            </w:r>
            <w:r>
              <w:rPr>
                <w:spacing w:val="1"/>
                <w:sz w:val="24"/>
              </w:rPr>
              <w:t xml:space="preserve"> </w:t>
            </w:r>
            <w:r>
              <w:rPr>
                <w:sz w:val="24"/>
              </w:rPr>
              <w:t>в</w:t>
            </w:r>
            <w:r>
              <w:rPr>
                <w:spacing w:val="1"/>
                <w:sz w:val="24"/>
              </w:rPr>
              <w:t xml:space="preserve"> </w:t>
            </w:r>
            <w:r>
              <w:rPr>
                <w:sz w:val="24"/>
              </w:rPr>
              <w:t>единой</w:t>
            </w:r>
            <w:r>
              <w:rPr>
                <w:sz w:val="24"/>
              </w:rPr>
              <w:tab/>
            </w:r>
            <w:r>
              <w:rPr>
                <w:spacing w:val="-1"/>
                <w:sz w:val="24"/>
              </w:rPr>
              <w:t>информационной</w:t>
            </w:r>
            <w:r>
              <w:rPr>
                <w:spacing w:val="-58"/>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1"/>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доступе</w:t>
            </w:r>
          </w:p>
        </w:tc>
        <w:tc>
          <w:tcPr>
            <w:tcW w:w="3121" w:type="dxa"/>
            <w:tcBorders>
              <w:top w:val="single" w:color="auto" w:sz="4" w:space="0"/>
            </w:tcBorders>
          </w:tcPr>
          <w:p>
            <w:pPr>
              <w:pStyle w:val="8"/>
              <w:spacing w:before="95"/>
              <w:ind w:left="119" w:right="110" w:firstLine="3"/>
              <w:jc w:val="center"/>
              <w:rPr>
                <w:rFonts w:hint="default"/>
                <w:sz w:val="24"/>
              </w:rPr>
            </w:pPr>
            <w:r>
              <w:fldChar w:fldCharType="begin"/>
            </w:r>
            <w:r>
              <w:instrText xml:space="preserve"> HYPERLINK "consultantplus://offline/ref%3DE9ECF1B4DDCFD16B312192AC12EA424EF176161BB7BFC81A91719A24419775D4E1F4F9E316B0ABD186038CA5466A4C49A25878056BCFo343H" \h </w:instrText>
            </w:r>
            <w:r>
              <w:fldChar w:fldCharType="separate"/>
            </w:r>
            <w:r>
              <w:rPr>
                <w:color w:val="0000FF"/>
                <w:sz w:val="24"/>
              </w:rPr>
              <w:t xml:space="preserve">статья 16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"consultantplus://offline/ref%3DE9ECF1B4DDCFD16B312192AC12EA424EF177141BBAB1C81A91719A24419775D4F3F4A1EF17BDB6DAD14CCAF049o64AH"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30 сентября</w:t>
            </w:r>
            <w:r>
              <w:rPr>
                <w:spacing w:val="1"/>
                <w:sz w:val="24"/>
              </w:rPr>
              <w:t xml:space="preserve"> </w:t>
            </w:r>
            <w:r>
              <w:rPr>
                <w:sz w:val="24"/>
              </w:rPr>
              <w:t>2019 г. N 1279 "О планах-</w:t>
            </w:r>
            <w:r>
              <w:rPr>
                <w:spacing w:val="1"/>
                <w:sz w:val="24"/>
              </w:rPr>
              <w:t xml:space="preserve"> </w:t>
            </w:r>
            <w:r>
              <w:rPr>
                <w:sz w:val="24"/>
              </w:rPr>
              <w:t>графиках закупок и о</w:t>
            </w:r>
            <w:r>
              <w:rPr>
                <w:spacing w:val="1"/>
                <w:sz w:val="24"/>
              </w:rPr>
              <w:t xml:space="preserve"> </w:t>
            </w:r>
            <w:r>
              <w:rPr>
                <w:sz w:val="24"/>
              </w:rPr>
              <w:t>признании утратившими</w:t>
            </w:r>
            <w:r>
              <w:rPr>
                <w:spacing w:val="1"/>
                <w:sz w:val="24"/>
              </w:rPr>
              <w:t xml:space="preserve"> </w:t>
            </w:r>
            <w:r>
              <w:rPr>
                <w:sz w:val="24"/>
              </w:rPr>
              <w:t>силу</w:t>
            </w:r>
            <w:r>
              <w:rPr>
                <w:spacing w:val="-6"/>
                <w:sz w:val="24"/>
              </w:rPr>
              <w:t xml:space="preserve"> </w:t>
            </w:r>
            <w:r>
              <w:rPr>
                <w:sz w:val="24"/>
              </w:rPr>
              <w:t>отдельных решений</w:t>
            </w:r>
            <w:r>
              <w:rPr>
                <w:rFonts w:hint="default"/>
                <w:sz w:val="24"/>
              </w:rPr>
              <w:t xml:space="preserve">Правительства Российской Федерации"; </w:t>
            </w:r>
            <w:r>
              <w:rPr>
                <w:rFonts w:hint="default"/>
                <w:color w:val="0000FF"/>
                <w:sz w:val="24"/>
              </w:rPr>
              <w:t xml:space="preserve">постановление </w:t>
            </w:r>
            <w:r>
              <w:rPr>
                <w:rFonts w:hint="default"/>
                <w:sz w:val="24"/>
              </w:rPr>
              <w:t>Правительства Российской Федерации от 5 мая 2018 г.</w:t>
            </w:r>
          </w:p>
          <w:p>
            <w:pPr>
              <w:pStyle w:val="8"/>
              <w:spacing w:before="95"/>
              <w:ind w:left="119" w:right="110" w:firstLine="3"/>
              <w:jc w:val="center"/>
              <w:rPr>
                <w:sz w:val="24"/>
              </w:rPr>
            </w:pPr>
            <w:r>
              <w:rPr>
                <w:rFonts w:hint="default"/>
                <w:sz w:val="24"/>
              </w:rPr>
              <w:t>N 556 "О внесении изменений в постановление Правительства Российской Федерации от 20 октября 2014 г. N 1084"</w:t>
            </w:r>
          </w:p>
        </w:tc>
        <w:tc>
          <w:tcPr>
            <w:tcW w:w="1134" w:type="dxa"/>
            <w:tcBorders>
              <w:top w:val="single" w:color="auto" w:sz="4" w:space="0"/>
            </w:tcBorders>
          </w:tcPr>
          <w:p>
            <w:pPr>
              <w:pStyle w:val="8"/>
              <w:spacing w:before="95"/>
              <w:ind w:left="229"/>
              <w:rPr>
                <w:sz w:val="24"/>
              </w:rPr>
            </w:pPr>
            <w:r>
              <w:rPr>
                <w:sz w:val="24"/>
              </w:rPr>
              <w:t>кол-во</w:t>
            </w:r>
          </w:p>
        </w:tc>
        <w:tc>
          <w:tcPr>
            <w:tcW w:w="850" w:type="dxa"/>
            <w:tcBorders>
              <w:top w:val="single" w:color="auto" w:sz="4" w:space="0"/>
            </w:tcBorders>
          </w:tcPr>
          <w:p>
            <w:pPr>
              <w:pStyle w:val="8"/>
              <w:spacing w:before="95"/>
              <w:ind w:left="6"/>
              <w:jc w:val="center"/>
              <w:rPr>
                <w:sz w:val="24"/>
              </w:rPr>
            </w:pPr>
            <w:r>
              <w:rPr>
                <w:sz w:val="24"/>
              </w:rPr>
              <w:t>4</w:t>
            </w:r>
          </w:p>
        </w:tc>
        <w:tc>
          <w:tcPr>
            <w:tcW w:w="2381" w:type="dxa"/>
            <w:tcBorders>
              <w:top w:val="single" w:color="auto" w:sz="4" w:space="0"/>
            </w:tcBorders>
          </w:tcPr>
          <w:p>
            <w:pPr>
              <w:pStyle w:val="8"/>
              <w:spacing w:before="95"/>
              <w:ind w:left="75" w:right="71"/>
              <w:jc w:val="center"/>
              <w:rPr>
                <w:sz w:val="24"/>
              </w:rPr>
            </w:pPr>
            <w:r>
              <w:fldChar w:fldCharType="begin"/>
            </w:r>
            <w:r>
              <w:instrText xml:space="preserve"> HYPERLINK "consultantplus://offline/ref%3DE9ECF1B4DDCFD16B312192AC12EA424EF176161ABBB3C81A91719A24419775D4E1F4F9E517B3AFD186038CA5466A4C49A25878056BCFo343H" \h </w:instrText>
            </w:r>
            <w:r>
              <w:fldChar w:fldCharType="separate"/>
            </w:r>
            <w:r>
              <w:rPr>
                <w:color w:val="0000FF"/>
                <w:sz w:val="24"/>
              </w:rPr>
              <w:t>части 1</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"consultantplus://offline/ref%3DE9ECF1B4DDCFD16B312192AC12EA424EF176161ABBB3C81A91719A24419775D4E1F4F9E517B2ABD186038CA5466A4C49A25878056BCFo343H" \h </w:instrText>
            </w:r>
            <w:r>
              <w:fldChar w:fldCharType="separate"/>
            </w:r>
            <w:r>
              <w:rPr>
                <w:color w:val="0000FF"/>
                <w:sz w:val="24"/>
              </w:rPr>
              <w:t>4</w:t>
            </w:r>
            <w:r>
              <w:rPr>
                <w:color w:val="0000FF"/>
                <w:spacing w:val="-1"/>
                <w:sz w:val="24"/>
              </w:rPr>
              <w:t xml:space="preserve"> </w:t>
            </w:r>
            <w:r>
              <w:rPr>
                <w:color w:val="0000FF"/>
                <w:sz w:val="24"/>
              </w:rPr>
              <w:t>статьи</w:t>
            </w:r>
            <w:r>
              <w:rPr>
                <w:color w:val="0000FF"/>
                <w:sz w:val="24"/>
              </w:rPr>
              <w:fldChar w:fldCharType="end"/>
            </w:r>
          </w:p>
          <w:p>
            <w:pPr>
              <w:pStyle w:val="8"/>
              <w:ind w:left="75" w:right="71"/>
              <w:jc w:val="center"/>
              <w:rPr>
                <w:sz w:val="24"/>
              </w:rPr>
            </w:pPr>
            <w:r>
              <w:fldChar w:fldCharType="begin"/>
            </w:r>
            <w:r>
              <w:instrText xml:space="preserve"> HYPERLINK "consultantplus://offline/ref%3DE9ECF1B4DDCFD16B312192AC12EA424EF176161ABBB3C81A91719A24419775D4E1F4F9E517B2ABD186038CA5466A4C49A25878056BCFo343H" \h </w:instrText>
            </w:r>
            <w:r>
              <w:fldChar w:fldCharType="separate"/>
            </w:r>
            <w:r>
              <w:rPr>
                <w:color w:val="0000FF"/>
                <w:sz w:val="24"/>
              </w:rPr>
              <w:t>7.29.3</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"consultantplus://offline/ref%3DE9ECF1B4DDCFD16B312192AC12EA424EF176161ABBB3C81A91719A24419775D4E1F4F9E61CBDAFD186038CA5466A4C49A25878056BCFo343H" \h </w:instrText>
            </w:r>
            <w:r>
              <w:fldChar w:fldCharType="separate"/>
            </w:r>
            <w:r>
              <w:rPr>
                <w:color w:val="0000FF"/>
                <w:sz w:val="24"/>
              </w:rPr>
              <w:t>часть 3</w:t>
            </w:r>
            <w:r>
              <w:rPr>
                <w:color w:val="0000FF"/>
                <w:spacing w:val="-1"/>
                <w:sz w:val="24"/>
              </w:rPr>
              <w:t xml:space="preserve"> </w:t>
            </w:r>
            <w:r>
              <w:rPr>
                <w:color w:val="0000FF"/>
                <w:sz w:val="24"/>
              </w:rPr>
              <w:t>статьи</w:t>
            </w:r>
            <w:r>
              <w:rPr>
                <w:color w:val="0000FF"/>
                <w:sz w:val="24"/>
              </w:rPr>
              <w:fldChar w:fldCharType="end"/>
            </w:r>
          </w:p>
          <w:p>
            <w:pPr>
              <w:pStyle w:val="8"/>
              <w:ind w:left="468" w:right="461" w:firstLine="60"/>
              <w:jc w:val="both"/>
              <w:rPr>
                <w:sz w:val="24"/>
              </w:rPr>
            </w:pPr>
            <w:r>
              <w:fldChar w:fldCharType="begin"/>
            </w:r>
            <w:r>
              <w:instrText xml:space="preserve"> HYPERLINK "consultantplus://offline/ref%3DE9ECF1B4DDCFD16B312192AC12EA424EF176161ABBB3C81A91719A24419775D4E1F4F9E61CBDAFD186038CA5466A4C49A25878056BCFo343H" \h </w:instrText>
            </w:r>
            <w:r>
              <w:fldChar w:fldCharType="separate"/>
            </w:r>
            <w:r>
              <w:rPr>
                <w:color w:val="0000FF"/>
                <w:sz w:val="24"/>
              </w:rPr>
              <w:t>7.30</w:t>
            </w:r>
            <w:r>
              <w:rPr>
                <w:color w:val="0000FF"/>
                <w:sz w:val="24"/>
              </w:rPr>
              <w:fldChar w:fldCharType="end"/>
            </w:r>
            <w:r>
              <w:rPr>
                <w:color w:val="0000FF"/>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3"/>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trPr>
        <w:tc>
          <w:tcPr>
            <w:tcW w:w="850" w:type="dxa"/>
            <w:tcBorders>
              <w:top w:val="single" w:color="auto" w:sz="4" w:space="0"/>
            </w:tcBorders>
          </w:tcPr>
          <w:p>
            <w:pPr>
              <w:pStyle w:val="8"/>
              <w:spacing w:before="95"/>
              <w:ind w:left="215"/>
              <w:rPr>
                <w:sz w:val="24"/>
              </w:rPr>
            </w:pPr>
            <w:r>
              <w:rPr>
                <w:sz w:val="24"/>
              </w:rPr>
              <w:t>4.22</w:t>
            </w:r>
          </w:p>
        </w:tc>
        <w:tc>
          <w:tcPr>
            <w:tcW w:w="3401" w:type="dxa"/>
            <w:tcBorders>
              <w:top w:val="single" w:color="auto" w:sz="4" w:space="0"/>
            </w:tcBorders>
          </w:tcPr>
          <w:p>
            <w:pPr>
              <w:pStyle w:val="8"/>
              <w:spacing w:before="95"/>
              <w:ind w:left="64" w:right="46"/>
              <w:jc w:val="both"/>
              <w:rPr>
                <w:sz w:val="24"/>
              </w:rPr>
            </w:pPr>
            <w:r>
              <w:rPr>
                <w:sz w:val="24"/>
              </w:rPr>
              <w:t>Нарушения при осуществлении</w:t>
            </w:r>
            <w:r>
              <w:rPr>
                <w:spacing w:val="-57"/>
                <w:sz w:val="24"/>
              </w:rPr>
              <w:t xml:space="preserve"> </w:t>
            </w:r>
            <w:r>
              <w:rPr>
                <w:sz w:val="24"/>
              </w:rPr>
              <w:t>закупок</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обоснования</w:t>
            </w:r>
            <w:r>
              <w:rPr>
                <w:spacing w:val="1"/>
                <w:sz w:val="24"/>
              </w:rPr>
              <w:t xml:space="preserve"> </w:t>
            </w:r>
            <w:r>
              <w:rPr>
                <w:sz w:val="24"/>
              </w:rPr>
              <w:t>выбора</w:t>
            </w:r>
            <w:r>
              <w:rPr>
                <w:spacing w:val="1"/>
                <w:sz w:val="24"/>
              </w:rPr>
              <w:t xml:space="preserve"> </w:t>
            </w:r>
            <w:r>
              <w:rPr>
                <w:sz w:val="24"/>
              </w:rPr>
              <w:t>объекта</w:t>
            </w:r>
            <w:r>
              <w:rPr>
                <w:spacing w:val="1"/>
                <w:sz w:val="24"/>
              </w:rPr>
              <w:t xml:space="preserve"> </w:t>
            </w:r>
            <w:r>
              <w:rPr>
                <w:sz w:val="24"/>
              </w:rPr>
              <w:t>(объектов),</w:t>
            </w:r>
            <w:r>
              <w:rPr>
                <w:spacing w:val="1"/>
                <w:sz w:val="24"/>
              </w:rPr>
              <w:t xml:space="preserve"> </w:t>
            </w:r>
            <w:r>
              <w:rPr>
                <w:sz w:val="24"/>
              </w:rPr>
              <w:t>определения</w:t>
            </w:r>
            <w:r>
              <w:rPr>
                <w:spacing w:val="1"/>
                <w:sz w:val="24"/>
              </w:rPr>
              <w:t xml:space="preserve"> </w:t>
            </w:r>
            <w:r>
              <w:rPr>
                <w:sz w:val="24"/>
              </w:rPr>
              <w:t>и</w:t>
            </w:r>
            <w:r>
              <w:rPr>
                <w:spacing w:val="1"/>
                <w:sz w:val="24"/>
              </w:rPr>
              <w:t xml:space="preserve"> </w:t>
            </w:r>
            <w:r>
              <w:rPr>
                <w:sz w:val="24"/>
              </w:rPr>
              <w:t>обоснования</w:t>
            </w:r>
            <w:r>
              <w:rPr>
                <w:spacing w:val="1"/>
                <w:sz w:val="24"/>
              </w:rPr>
              <w:t xml:space="preserve"> </w:t>
            </w:r>
            <w:r>
              <w:rPr>
                <w:sz w:val="24"/>
              </w:rPr>
              <w:t>начальной</w:t>
            </w:r>
            <w:r>
              <w:rPr>
                <w:spacing w:val="1"/>
                <w:sz w:val="24"/>
              </w:rPr>
              <w:t xml:space="preserve"> </w:t>
            </w:r>
            <w:r>
              <w:rPr>
                <w:sz w:val="24"/>
              </w:rPr>
              <w:t>(максимальной)</w:t>
            </w:r>
            <w:r>
              <w:rPr>
                <w:spacing w:val="-57"/>
                <w:sz w:val="24"/>
              </w:rPr>
              <w:t xml:space="preserve"> </w:t>
            </w:r>
            <w:r>
              <w:rPr>
                <w:sz w:val="24"/>
              </w:rPr>
              <w:t>цены</w:t>
            </w:r>
            <w:r>
              <w:rPr>
                <w:spacing w:val="1"/>
                <w:sz w:val="24"/>
              </w:rPr>
              <w:t xml:space="preserve"> </w:t>
            </w:r>
            <w:r>
              <w:rPr>
                <w:sz w:val="24"/>
              </w:rPr>
              <w:t>контракта</w:t>
            </w:r>
            <w:r>
              <w:rPr>
                <w:spacing w:val="1"/>
                <w:sz w:val="24"/>
              </w:rPr>
              <w:t xml:space="preserve"> </w:t>
            </w:r>
            <w:r>
              <w:rPr>
                <w:sz w:val="24"/>
              </w:rPr>
              <w:t>(договора),</w:t>
            </w:r>
            <w:r>
              <w:rPr>
                <w:spacing w:val="1"/>
                <w:sz w:val="24"/>
              </w:rPr>
              <w:t xml:space="preserve"> </w:t>
            </w:r>
            <w:r>
              <w:rPr>
                <w:sz w:val="24"/>
              </w:rPr>
              <w:t>цены</w:t>
            </w:r>
            <w:r>
              <w:rPr>
                <w:spacing w:val="1"/>
                <w:sz w:val="24"/>
              </w:rPr>
              <w:t xml:space="preserve"> </w:t>
            </w:r>
            <w:r>
              <w:rPr>
                <w:sz w:val="24"/>
              </w:rPr>
              <w:t>контракта</w:t>
            </w:r>
            <w:r>
              <w:rPr>
                <w:spacing w:val="1"/>
                <w:sz w:val="24"/>
              </w:rPr>
              <w:t xml:space="preserve"> </w:t>
            </w:r>
            <w:r>
              <w:rPr>
                <w:sz w:val="24"/>
              </w:rPr>
              <w:t>(договора),</w:t>
            </w:r>
            <w:r>
              <w:rPr>
                <w:spacing w:val="1"/>
                <w:sz w:val="24"/>
              </w:rPr>
              <w:t xml:space="preserve"> </w:t>
            </w:r>
            <w:r>
              <w:rPr>
                <w:sz w:val="24"/>
              </w:rPr>
              <w:t>заключаемого</w:t>
            </w:r>
            <w:r>
              <w:rPr>
                <w:spacing w:val="1"/>
                <w:sz w:val="24"/>
              </w:rPr>
              <w:t xml:space="preserve"> </w:t>
            </w:r>
            <w:r>
              <w:rPr>
                <w:sz w:val="24"/>
              </w:rPr>
              <w:t>с</w:t>
            </w:r>
            <w:r>
              <w:rPr>
                <w:spacing w:val="1"/>
                <w:sz w:val="24"/>
              </w:rPr>
              <w:t xml:space="preserve"> </w:t>
            </w:r>
            <w:r>
              <w:rPr>
                <w:sz w:val="24"/>
              </w:rPr>
              <w:t>единственным</w:t>
            </w:r>
            <w:r>
              <w:rPr>
                <w:spacing w:val="-57"/>
                <w:sz w:val="24"/>
              </w:rPr>
              <w:t xml:space="preserve"> </w:t>
            </w:r>
            <w:r>
              <w:rPr>
                <w:sz w:val="24"/>
              </w:rPr>
              <w:t>поставщиком</w:t>
            </w:r>
            <w:r>
              <w:rPr>
                <w:spacing w:val="1"/>
                <w:sz w:val="24"/>
              </w:rPr>
              <w:t xml:space="preserve"> </w:t>
            </w:r>
            <w:r>
              <w:rPr>
                <w:sz w:val="24"/>
              </w:rPr>
              <w:t>(подрядчиком,</w:t>
            </w:r>
            <w:r>
              <w:rPr>
                <w:spacing w:val="-57"/>
                <w:sz w:val="24"/>
              </w:rPr>
              <w:t xml:space="preserve"> </w:t>
            </w:r>
            <w:r>
              <w:rPr>
                <w:sz w:val="24"/>
              </w:rPr>
              <w:t>исполнителем),</w:t>
            </w:r>
            <w:r>
              <w:rPr>
                <w:spacing w:val="1"/>
                <w:sz w:val="24"/>
              </w:rPr>
              <w:t xml:space="preserve"> </w:t>
            </w:r>
            <w:r>
              <w:rPr>
                <w:sz w:val="24"/>
              </w:rPr>
              <w:t>начальной</w:t>
            </w:r>
            <w:r>
              <w:rPr>
                <w:spacing w:val="-57"/>
                <w:sz w:val="24"/>
              </w:rPr>
              <w:t xml:space="preserve"> </w:t>
            </w:r>
            <w:r>
              <w:rPr>
                <w:sz w:val="24"/>
              </w:rPr>
              <w:t>суммы</w:t>
            </w:r>
            <w:r>
              <w:rPr>
                <w:spacing w:val="1"/>
                <w:sz w:val="24"/>
              </w:rPr>
              <w:t xml:space="preserve"> </w:t>
            </w:r>
            <w:r>
              <w:rPr>
                <w:sz w:val="24"/>
              </w:rPr>
              <w:t>цен</w:t>
            </w:r>
            <w:r>
              <w:rPr>
                <w:spacing w:val="1"/>
                <w:sz w:val="24"/>
              </w:rPr>
              <w:t xml:space="preserve"> </w:t>
            </w:r>
            <w:r>
              <w:rPr>
                <w:sz w:val="24"/>
              </w:rPr>
              <w:t>единиц</w:t>
            </w:r>
            <w:r>
              <w:rPr>
                <w:spacing w:val="1"/>
                <w:sz w:val="24"/>
              </w:rPr>
              <w:t xml:space="preserve"> </w:t>
            </w:r>
            <w:r>
              <w:rPr>
                <w:sz w:val="24"/>
              </w:rPr>
              <w:t>товара,</w:t>
            </w:r>
            <w:r>
              <w:rPr>
                <w:spacing w:val="-57"/>
                <w:sz w:val="24"/>
              </w:rPr>
              <w:t xml:space="preserve"> </w:t>
            </w:r>
            <w:r>
              <w:rPr>
                <w:sz w:val="24"/>
              </w:rPr>
              <w:t>работы, услуги</w:t>
            </w:r>
          </w:p>
        </w:tc>
        <w:tc>
          <w:tcPr>
            <w:tcW w:w="3121" w:type="dxa"/>
            <w:tcBorders>
              <w:top w:val="single" w:color="auto" w:sz="4" w:space="0"/>
            </w:tcBorders>
          </w:tcPr>
          <w:p>
            <w:pPr>
              <w:pStyle w:val="8"/>
              <w:spacing w:before="95"/>
              <w:ind w:left="229"/>
              <w:jc w:val="both"/>
              <w:rPr>
                <w:sz w:val="24"/>
              </w:rPr>
            </w:pPr>
            <w:r>
              <w:fldChar w:fldCharType="begin"/>
            </w:r>
            <w:r>
              <w:instrText xml:space="preserve"> HYPERLINK "consultantplus://offline/ref%3DE9ECF1B4DDCFD16B312192AC12EA424EF176161BB7BFC81A91719A24419775D4E1F4F9E315B5A9DCD1599CA10F3D4955AA45660475CF3111o74AH" \h </w:instrText>
            </w:r>
            <w:r>
              <w:fldChar w:fldCharType="separate"/>
            </w:r>
            <w:r>
              <w:rPr>
                <w:color w:val="0000FF"/>
                <w:sz w:val="24"/>
              </w:rPr>
              <w:t>статьи</w:t>
            </w:r>
            <w:r>
              <w:rPr>
                <w:color w:val="0000FF"/>
                <w:spacing w:val="-1"/>
                <w:sz w:val="24"/>
              </w:rPr>
              <w:t xml:space="preserve"> </w:t>
            </w:r>
            <w:r>
              <w:rPr>
                <w:color w:val="0000FF"/>
                <w:sz w:val="24"/>
              </w:rPr>
              <w:t>18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"consultantplus://offline/ref%3DE9ECF1B4DDCFD16B312192AC12EA424EF176161BB7BFC81A91719A24419775D4E1F4F9E315B5A9DDD1599CA10F3D4955AA45660475CF3111o74AH" \h </w:instrText>
            </w:r>
            <w:r>
              <w:fldChar w:fldCharType="separate"/>
            </w:r>
            <w:r>
              <w:rPr>
                <w:color w:val="0000FF"/>
                <w:sz w:val="24"/>
              </w:rPr>
              <w:t>19</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"consultantplus://offline/ref%3DE9ECF1B4DDCFD16B312192AC12EA424EF176161BB7BFC81A91719A24419775D4E1F4F9E314B2A9D186038CA5466A4C49A25878056BCFo343H" \h </w:instrText>
            </w:r>
            <w:r>
              <w:fldChar w:fldCharType="separate"/>
            </w:r>
            <w:r>
              <w:rPr>
                <w:color w:val="0000FF"/>
                <w:sz w:val="24"/>
              </w:rPr>
              <w:t>22</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"consultantplus://offline/ref%3DE9ECF1B4DDCFD16B312192AC12EA424EF176161BB7BFC81A91719A24419775D4E1F4F9E315B4AADFD4599CA10F3D4955AA45660475CF3111o74AH" \h </w:instrText>
            </w:r>
            <w:r>
              <w:fldChar w:fldCharType="separate"/>
            </w:r>
            <w:r>
              <w:rPr>
                <w:color w:val="0000FF"/>
                <w:sz w:val="24"/>
              </w:rPr>
              <w:t>93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"consultantplus://offline/ref%3DE9ECF1B4DDCFD16B312192AC12EA424EF176161BB7BFC81A91719A24419775D4E1F4F9E315B4ADDCD1599CA10F3D4955AA45660475CF3111o74AH" \h </w:instrText>
            </w:r>
            <w:r>
              <w:fldChar w:fldCharType="separate"/>
            </w:r>
            <w:r>
              <w:rPr>
                <w:color w:val="0000FF"/>
                <w:sz w:val="24"/>
              </w:rPr>
              <w:t>108</w:t>
            </w:r>
            <w:r>
              <w:rPr>
                <w:color w:val="0000FF"/>
                <w:sz w:val="24"/>
              </w:rPr>
              <w:fldChar w:fldCharType="end"/>
            </w:r>
            <w:r>
              <w:rPr>
                <w:color w:val="0000FF"/>
                <w:sz w:val="24"/>
              </w:rPr>
              <w:t xml:space="preserve"> </w:t>
            </w:r>
            <w:r>
              <w:rPr>
                <w:sz w:val="24"/>
              </w:rPr>
              <w:t>-</w:t>
            </w:r>
          </w:p>
          <w:p>
            <w:pPr>
              <w:pStyle w:val="8"/>
              <w:ind w:left="141" w:right="130" w:firstLine="28"/>
              <w:jc w:val="both"/>
              <w:rPr>
                <w:sz w:val="24"/>
              </w:rPr>
            </w:pPr>
            <w:r>
              <w:fldChar w:fldCharType="begin"/>
            </w:r>
            <w:r>
              <w:instrText xml:space="preserve"> HYPERLINK "consultantplus://offline/ref%3DE9ECF1B4DDCFD16B312192AC12EA424EF176161BB7BFC81A91719A24419775D4E1F4F9E017B0A38E83169DFD49605A57A145640769oC4FH" \h </w:instrText>
            </w:r>
            <w:r>
              <w:fldChar w:fldCharType="separate"/>
            </w:r>
            <w:r>
              <w:rPr>
                <w:color w:val="0000FF"/>
                <w:sz w:val="24"/>
              </w:rPr>
              <w:t xml:space="preserve">111.4 </w:t>
            </w:r>
            <w:r>
              <w:rPr>
                <w:color w:val="0000FF"/>
                <w:sz w:val="24"/>
              </w:rPr>
              <w:fldChar w:fldCharType="end"/>
            </w:r>
            <w:r>
              <w:rPr>
                <w:sz w:val="24"/>
              </w:rPr>
              <w:t>Федерального закона</w:t>
            </w:r>
            <w:r>
              <w:rPr>
                <w:spacing w:val="-57"/>
                <w:sz w:val="24"/>
              </w:rPr>
              <w:t xml:space="preserve"> </w:t>
            </w:r>
            <w:r>
              <w:rPr>
                <w:sz w:val="24"/>
              </w:rPr>
              <w:t>от 5 апреля 2013 г. N 44-ФЗ</w:t>
            </w:r>
            <w:r>
              <w:rPr>
                <w:spacing w:val="-58"/>
                <w:sz w:val="24"/>
              </w:rPr>
              <w:t xml:space="preserve"> </w:t>
            </w:r>
            <w:r>
              <w:rPr>
                <w:sz w:val="24"/>
              </w:rPr>
              <w:t>"О</w:t>
            </w:r>
            <w:r>
              <w:rPr>
                <w:spacing w:val="-2"/>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350" w:right="342" w:firstLine="4"/>
              <w:jc w:val="center"/>
              <w:rPr>
                <w:sz w:val="24"/>
              </w:rPr>
            </w:pPr>
            <w:r>
              <w:rPr>
                <w:sz w:val="24"/>
              </w:rPr>
              <w:t>сфере закупок 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12"/>
                <w:sz w:val="24"/>
              </w:rPr>
              <w:t xml:space="preserve"> </w:t>
            </w:r>
            <w:r>
              <w:rPr>
                <w:sz w:val="24"/>
              </w:rPr>
              <w:t>нужд";</w:t>
            </w:r>
            <w:r>
              <w:rPr>
                <w:spacing w:val="-57"/>
                <w:sz w:val="24"/>
              </w:rPr>
              <w:t xml:space="preserve"> </w:t>
            </w:r>
            <w:r>
              <w:fldChar w:fldCharType="begin"/>
            </w:r>
            <w:r>
              <w:instrText xml:space="preserve"> HYPERLINK "consultantplus://offline/ref%3DE9ECF1B4DDCFD16B312192AC12EA424EF1761718BAB2C81A91719A24419775D4E1F4F9E315B5A8D8D7599CA10F3D4955AA45660475CF3111o74AH" \h </w:instrText>
            </w:r>
            <w:r>
              <w:fldChar w:fldCharType="separate"/>
            </w:r>
            <w:r>
              <w:rPr>
                <w:color w:val="0000FF"/>
                <w:sz w:val="24"/>
              </w:rPr>
              <w:t>статьи 4</w:t>
            </w:r>
            <w:r>
              <w:rPr>
                <w:color w:val="0000FF"/>
                <w:sz w:val="24"/>
              </w:rPr>
              <w:fldChar w:fldCharType="end"/>
            </w:r>
            <w:r>
              <w:rPr>
                <w:sz w:val="24"/>
              </w:rPr>
              <w:t xml:space="preserve">, </w:t>
            </w:r>
            <w:r>
              <w:fldChar w:fldCharType="begin"/>
            </w:r>
            <w:r>
              <w:instrText xml:space="preserve"> HYPERLINK "consultantplus://offline/ref%3DE9ECF1B4DDCFD16B312192AC12EA424EF1761718BAB2C81A91719A24419775D4E1F4F9E315B5A8DFD6599CA10F3D4955AA45660475CF3111o74AH" \h </w:instrText>
            </w:r>
            <w:r>
              <w:fldChar w:fldCharType="separate"/>
            </w:r>
            <w:r>
              <w:rPr>
                <w:color w:val="0000FF"/>
                <w:sz w:val="24"/>
              </w:rPr>
              <w:t>6</w:t>
            </w:r>
            <w:r>
              <w:rPr>
                <w:color w:val="0000FF"/>
                <w:sz w:val="24"/>
              </w:rPr>
              <w:fldChar w:fldCharType="end"/>
            </w:r>
            <w:r>
              <w:rPr>
                <w:sz w:val="24"/>
              </w:rPr>
              <w:t xml:space="preserve">, </w:t>
            </w:r>
            <w:r>
              <w:fldChar w:fldCharType="begin"/>
            </w:r>
            <w:r>
              <w:instrText xml:space="preserve"> HYPERLINK "consultantplus://offline/ref%3DE9ECF1B4DDCFD16B312192AC12EA424EF1761718BAB2C81A91719A24419775D4E1F4F9E315B5AAD9D1599CA10F3D4955AA45660475CF3111o74AH" \h </w:instrText>
            </w:r>
            <w:r>
              <w:fldChar w:fldCharType="separate"/>
            </w:r>
            <w:r>
              <w:rPr>
                <w:color w:val="0000FF"/>
                <w:sz w:val="24"/>
              </w:rPr>
              <w:t>7</w:t>
            </w:r>
            <w:r>
              <w:rPr>
                <w:color w:val="0000FF"/>
                <w:sz w:val="24"/>
              </w:rPr>
              <w:fldChar w:fldCharType="end"/>
            </w:r>
            <w:r>
              <w:rPr>
                <w:sz w:val="24"/>
              </w:rPr>
              <w:t xml:space="preserve">, </w:t>
            </w:r>
            <w:r>
              <w:fldChar w:fldCharType="begin"/>
            </w:r>
            <w:r>
              <w:instrText xml:space="preserve"> HYPERLINK "consultantplus://offline/ref%3DE9ECF1B4DDCFD16B312192AC12EA424EF1761718BAB2C81A91719A24419775D4E1F4F9E315B5AADFDB599CA10F3D4955AA45660475CF3111o74AH" \h </w:instrText>
            </w:r>
            <w:r>
              <w:fldChar w:fldCharType="separate"/>
            </w:r>
            <w:r>
              <w:rPr>
                <w:color w:val="0000FF"/>
                <w:sz w:val="24"/>
              </w:rPr>
              <w:t>8</w:t>
            </w:r>
            <w:r>
              <w:rPr>
                <w:color w:val="0000FF"/>
                <w:sz w:val="24"/>
              </w:rPr>
              <w:fldChar w:fldCharType="end"/>
            </w:r>
          </w:p>
          <w:p>
            <w:pPr>
              <w:pStyle w:val="8"/>
              <w:ind w:left="69" w:right="58"/>
              <w:jc w:val="center"/>
              <w:rPr>
                <w:sz w:val="24"/>
              </w:rPr>
            </w:pPr>
            <w:r>
              <w:rPr>
                <w:sz w:val="24"/>
              </w:rPr>
              <w:t>Федерального закона от 29</w:t>
            </w:r>
            <w:r>
              <w:rPr>
                <w:spacing w:val="-58"/>
                <w:sz w:val="24"/>
              </w:rPr>
              <w:t xml:space="preserve"> </w:t>
            </w:r>
            <w:r>
              <w:rPr>
                <w:sz w:val="24"/>
              </w:rPr>
              <w:t>декабря</w:t>
            </w:r>
            <w:r>
              <w:rPr>
                <w:spacing w:val="-1"/>
                <w:sz w:val="24"/>
              </w:rPr>
              <w:t xml:space="preserve"> </w:t>
            </w:r>
            <w:r>
              <w:rPr>
                <w:sz w:val="24"/>
              </w:rPr>
              <w:t>2012 г.</w:t>
            </w:r>
          </w:p>
          <w:p>
            <w:pPr>
              <w:pStyle w:val="8"/>
              <w:ind w:left="69" w:right="58"/>
              <w:jc w:val="center"/>
              <w:rPr>
                <w:sz w:val="24"/>
              </w:rPr>
            </w:pPr>
            <w:r>
              <w:rPr>
                <w:sz w:val="24"/>
              </w:rPr>
              <w:t>N</w:t>
            </w:r>
            <w:r>
              <w:rPr>
                <w:spacing w:val="-2"/>
                <w:sz w:val="24"/>
              </w:rPr>
              <w:t xml:space="preserve"> </w:t>
            </w:r>
            <w:r>
              <w:rPr>
                <w:sz w:val="24"/>
              </w:rPr>
              <w:t>275-ФЗ</w:t>
            </w:r>
            <w:r>
              <w:rPr>
                <w:spacing w:val="-3"/>
                <w:sz w:val="24"/>
              </w:rPr>
              <w:t xml:space="preserve"> </w:t>
            </w:r>
            <w:r>
              <w:rPr>
                <w:sz w:val="24"/>
              </w:rPr>
              <w:t>"О</w:t>
            </w:r>
          </w:p>
          <w:p>
            <w:pPr>
              <w:pStyle w:val="8"/>
              <w:ind w:left="67" w:right="58"/>
              <w:jc w:val="center"/>
              <w:rPr>
                <w:sz w:val="24"/>
              </w:rPr>
            </w:pPr>
            <w:r>
              <w:rPr>
                <w:sz w:val="24"/>
              </w:rPr>
              <w:t>государственном оборонном</w:t>
            </w:r>
            <w:r>
              <w:rPr>
                <w:spacing w:val="-57"/>
                <w:sz w:val="24"/>
              </w:rPr>
              <w:t xml:space="preserve"> </w:t>
            </w:r>
            <w:r>
              <w:rPr>
                <w:sz w:val="24"/>
              </w:rPr>
              <w:t>заказе";</w:t>
            </w:r>
          </w:p>
          <w:p>
            <w:pPr>
              <w:pStyle w:val="8"/>
              <w:ind w:left="177" w:right="164" w:firstLine="1"/>
              <w:jc w:val="center"/>
              <w:rPr>
                <w:sz w:val="24"/>
              </w:rPr>
            </w:pPr>
            <w:r>
              <w:fldChar w:fldCharType="begin"/>
            </w:r>
            <w:r>
              <w:instrText xml:space="preserve"> HYPERLINK "consultantplus://offline/ref%3DE9ECF1B4DDCFD16B312192AC12EA424EF67E111CB0B7C81A91719A24419775D4F3F4A1EF17BDB6DAD14CCAF049o64AH"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 декабря</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1465 "О</w:t>
            </w:r>
          </w:p>
          <w:p>
            <w:pPr>
              <w:pStyle w:val="8"/>
              <w:ind w:left="66" w:right="58"/>
              <w:jc w:val="center"/>
              <w:rPr>
                <w:sz w:val="24"/>
              </w:rPr>
            </w:pPr>
            <w:r>
              <w:rPr>
                <w:sz w:val="24"/>
              </w:rPr>
              <w:t>государственном</w:t>
            </w:r>
          </w:p>
        </w:tc>
        <w:tc>
          <w:tcPr>
            <w:tcW w:w="1134" w:type="dxa"/>
            <w:tcBorders>
              <w:top w:val="single" w:color="auto" w:sz="4" w:space="0"/>
            </w:tcBorders>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Borders>
              <w:top w:val="single" w:color="auto" w:sz="4" w:space="0"/>
            </w:tcBorders>
          </w:tcPr>
          <w:p>
            <w:pPr>
              <w:pStyle w:val="8"/>
              <w:spacing w:before="95"/>
              <w:ind w:left="6"/>
              <w:jc w:val="center"/>
              <w:rPr>
                <w:sz w:val="24"/>
              </w:rPr>
            </w:pPr>
            <w:r>
              <w:rPr>
                <w:sz w:val="24"/>
              </w:rPr>
              <w:t>4</w:t>
            </w:r>
          </w:p>
        </w:tc>
        <w:tc>
          <w:tcPr>
            <w:tcW w:w="2381" w:type="dxa"/>
            <w:tcBorders>
              <w:top w:val="single" w:color="auto" w:sz="4" w:space="0"/>
            </w:tcBorders>
          </w:tcPr>
          <w:p>
            <w:pPr>
              <w:pStyle w:val="8"/>
              <w:spacing w:before="95"/>
              <w:ind w:left="137" w:right="133"/>
              <w:jc w:val="center"/>
              <w:rPr>
                <w:sz w:val="24"/>
              </w:rPr>
            </w:pPr>
            <w:r>
              <w:fldChar w:fldCharType="begin"/>
            </w:r>
            <w:r>
              <w:instrText xml:space="preserve"> HYPERLINK "consultantplus://offline/ref%3DE9ECF1B4DDCFD16B312192AC12EA424EF176161ABBB3C81A91719A24419775D4E1F4F9E612B7A8D186038CA5466A4C49A25878056BCFo343H" \h </w:instrText>
            </w:r>
            <w:r>
              <w:fldChar w:fldCharType="separate"/>
            </w:r>
            <w:r>
              <w:rPr>
                <w:color w:val="0000FF"/>
                <w:sz w:val="24"/>
              </w:rPr>
              <w:t>статья</w:t>
            </w:r>
            <w:r>
              <w:rPr>
                <w:color w:val="0000FF"/>
                <w:spacing w:val="-6"/>
                <w:sz w:val="24"/>
              </w:rPr>
              <w:t xml:space="preserve"> </w:t>
            </w:r>
            <w:r>
              <w:rPr>
                <w:color w:val="0000FF"/>
                <w:sz w:val="24"/>
              </w:rPr>
              <w:t>7.29.1</w:t>
            </w:r>
            <w:r>
              <w:rPr>
                <w:color w:val="0000FF"/>
                <w:spacing w:val="-6"/>
                <w:sz w:val="24"/>
              </w:rPr>
              <w:t xml:space="preserve"> </w:t>
            </w:r>
            <w:r>
              <w:rPr>
                <w:color w:val="0000FF"/>
                <w:spacing w:val="-6"/>
                <w:sz w:val="24"/>
              </w:rPr>
              <w:fldChar w:fldCharType="end"/>
            </w:r>
            <w:r>
              <w:rPr>
                <w:sz w:val="24"/>
              </w:rPr>
              <w:t>и</w:t>
            </w:r>
            <w:r>
              <w:rPr>
                <w:spacing w:val="-5"/>
                <w:sz w:val="24"/>
              </w:rPr>
              <w:t xml:space="preserve"> </w:t>
            </w:r>
            <w:r>
              <w:fldChar w:fldCharType="begin"/>
            </w:r>
            <w:r>
              <w:instrText xml:space="preserve"> HYPERLINK "consultantplus://offline/ref%3DE9ECF1B4DDCFD16B312192AC12EA424EF176161ABBB3C81A91719A24419775D4E1F4F9E517B3A1D186038CA5466A4C49A25878056BCFo343H" \h </w:instrText>
            </w:r>
            <w:r>
              <w:fldChar w:fldCharType="separate"/>
            </w:r>
            <w:r>
              <w:rPr>
                <w:color w:val="0000FF"/>
                <w:sz w:val="24"/>
              </w:rPr>
              <w:t>часть</w:t>
            </w:r>
            <w:r>
              <w:rPr>
                <w:color w:val="0000FF"/>
                <w:sz w:val="24"/>
              </w:rPr>
              <w:fldChar w:fldCharType="end"/>
            </w:r>
            <w:r>
              <w:rPr>
                <w:color w:val="0000FF"/>
                <w:spacing w:val="-57"/>
                <w:sz w:val="24"/>
              </w:rPr>
              <w:t xml:space="preserve"> </w:t>
            </w:r>
            <w:r>
              <w:fldChar w:fldCharType="begin"/>
            </w:r>
            <w:r>
              <w:instrText xml:space="preserve"> HYPERLINK "consultantplus://offline/ref%3DE9ECF1B4DDCFD16B312192AC12EA424EF176161ABBB3C81A91719A24419775D4E1F4F9E517B3A1D186038CA5466A4C49A25878056BCFo343H" \h </w:instrText>
            </w:r>
            <w:r>
              <w:fldChar w:fldCharType="separate"/>
            </w:r>
            <w:r>
              <w:rPr>
                <w:color w:val="0000FF"/>
                <w:sz w:val="24"/>
              </w:rPr>
              <w:t>2 статьи 7.29.3</w:t>
            </w:r>
            <w:r>
              <w:rPr>
                <w:color w:val="0000FF"/>
                <w:sz w:val="24"/>
              </w:rPr>
              <w:fldChar w:fldCharType="end"/>
            </w:r>
            <w:r>
              <w:rPr>
                <w:color w:val="0000FF"/>
                <w:spacing w:val="1"/>
                <w:sz w:val="24"/>
              </w:rPr>
              <w:t xml:space="preserve"> </w:t>
            </w:r>
            <w:r>
              <w:rPr>
                <w:sz w:val="24"/>
              </w:rPr>
              <w:t>Кодекса Российской</w:t>
            </w:r>
            <w:r>
              <w:rPr>
                <w:spacing w:val="-57"/>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top w:val="single" w:color="auto" w:sz="4" w:space="0"/>
            </w:tcBorders>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top w:val="single" w:color="auto" w:sz="4" w:space="0"/>
            </w:tcBorders>
          </w:tcPr>
          <w:p>
            <w:pPr>
              <w:pStyle w:val="8"/>
              <w:spacing w:before="95"/>
              <w:ind w:left="65" w:right="55"/>
              <w:jc w:val="center"/>
              <w:rPr>
                <w:sz w:val="24"/>
              </w:rPr>
            </w:pPr>
            <w:r>
              <w:rPr>
                <w:sz w:val="24"/>
              </w:rPr>
              <w:t>сумма</w:t>
            </w:r>
            <w:r>
              <w:rPr>
                <w:spacing w:val="-14"/>
                <w:sz w:val="24"/>
              </w:rPr>
              <w:t xml:space="preserve"> </w:t>
            </w:r>
            <w:r>
              <w:rPr>
                <w:sz w:val="24"/>
              </w:rPr>
              <w:t>завышения</w:t>
            </w:r>
            <w:r>
              <w:rPr>
                <w:spacing w:val="-57"/>
                <w:sz w:val="24"/>
              </w:rPr>
              <w:t xml:space="preserve"> </w:t>
            </w:r>
            <w:r>
              <w:rPr>
                <w:sz w:val="24"/>
              </w:rPr>
              <w:t>НМЦК,</w:t>
            </w:r>
          </w:p>
          <w:p>
            <w:pPr>
              <w:pStyle w:val="8"/>
              <w:ind w:left="98" w:right="90" w:firstLine="1"/>
              <w:jc w:val="center"/>
              <w:rPr>
                <w:sz w:val="24"/>
              </w:rPr>
            </w:pPr>
            <w:r>
              <w:rPr>
                <w:sz w:val="24"/>
              </w:rPr>
              <w:t>сформированной</w:t>
            </w:r>
            <w:r>
              <w:rPr>
                <w:spacing w:val="-57"/>
                <w:sz w:val="24"/>
              </w:rPr>
              <w:t xml:space="preserve"> </w:t>
            </w:r>
            <w:r>
              <w:rPr>
                <w:sz w:val="24"/>
              </w:rPr>
              <w:t>с нарушением</w:t>
            </w:r>
            <w:r>
              <w:rPr>
                <w:spacing w:val="1"/>
                <w:sz w:val="24"/>
              </w:rPr>
              <w:t xml:space="preserve"> </w:t>
            </w:r>
            <w:r>
              <w:rPr>
                <w:sz w:val="24"/>
              </w:rPr>
              <w:t>требований (в</w:t>
            </w:r>
            <w:r>
              <w:rPr>
                <w:spacing w:val="1"/>
                <w:sz w:val="24"/>
              </w:rPr>
              <w:t xml:space="preserve"> </w:t>
            </w:r>
            <w:r>
              <w:rPr>
                <w:sz w:val="24"/>
              </w:rPr>
              <w:t>том числе в</w:t>
            </w:r>
            <w:r>
              <w:rPr>
                <w:spacing w:val="1"/>
                <w:sz w:val="24"/>
              </w:rPr>
              <w:t xml:space="preserve"> </w:t>
            </w:r>
            <w:r>
              <w:rPr>
                <w:sz w:val="24"/>
              </w:rPr>
              <w:t>результате</w:t>
            </w:r>
            <w:r>
              <w:rPr>
                <w:spacing w:val="1"/>
                <w:sz w:val="24"/>
              </w:rPr>
              <w:t xml:space="preserve"> </w:t>
            </w:r>
            <w:r>
              <w:rPr>
                <w:sz w:val="24"/>
              </w:rPr>
              <w:t>необоснованного</w:t>
            </w:r>
            <w:r>
              <w:rPr>
                <w:spacing w:val="-57"/>
                <w:sz w:val="24"/>
              </w:rPr>
              <w:t xml:space="preserve"> </w:t>
            </w:r>
            <w:r>
              <w:rPr>
                <w:sz w:val="24"/>
              </w:rPr>
              <w:t>применения</w:t>
            </w:r>
            <w:r>
              <w:rPr>
                <w:spacing w:val="1"/>
                <w:sz w:val="24"/>
              </w:rPr>
              <w:t xml:space="preserve"> </w:t>
            </w:r>
            <w:r>
              <w:rPr>
                <w:spacing w:val="-1"/>
                <w:sz w:val="24"/>
              </w:rPr>
              <w:t>корректирующих</w:t>
            </w:r>
            <w:r>
              <w:rPr>
                <w:spacing w:val="-57"/>
                <w:sz w:val="24"/>
              </w:rPr>
              <w:t xml:space="preserve"> </w:t>
            </w:r>
            <w:r>
              <w:rPr>
                <w:sz w:val="24"/>
              </w:rPr>
              <w:t>коэффициентов,</w:t>
            </w:r>
            <w:r>
              <w:rPr>
                <w:spacing w:val="1"/>
                <w:sz w:val="24"/>
              </w:rPr>
              <w:t xml:space="preserve"> </w:t>
            </w:r>
            <w:r>
              <w:rPr>
                <w:sz w:val="24"/>
              </w:rPr>
              <w:t>увеличенных</w:t>
            </w:r>
            <w:r>
              <w:rPr>
                <w:spacing w:val="1"/>
                <w:sz w:val="24"/>
              </w:rPr>
              <w:t xml:space="preserve"> </w:t>
            </w:r>
            <w:r>
              <w:rPr>
                <w:sz w:val="24"/>
              </w:rPr>
              <w:t>нормативов</w:t>
            </w:r>
            <w:r>
              <w:rPr>
                <w:spacing w:val="1"/>
                <w:sz w:val="24"/>
              </w:rPr>
              <w:t xml:space="preserve"> </w:t>
            </w:r>
            <w:r>
              <w:rPr>
                <w:sz w:val="24"/>
              </w:rPr>
              <w:t>затрат,</w:t>
            </w:r>
            <w:r>
              <w:rPr>
                <w:spacing w:val="1"/>
                <w:sz w:val="24"/>
              </w:rPr>
              <w:t xml:space="preserve"> </w:t>
            </w:r>
            <w:r>
              <w:rPr>
                <w:sz w:val="24"/>
              </w:rPr>
              <w:t>завышения</w:t>
            </w:r>
          </w:p>
          <w:p>
            <w:pPr>
              <w:pStyle w:val="8"/>
              <w:ind w:left="61" w:right="55"/>
              <w:jc w:val="center"/>
              <w:rPr>
                <w:sz w:val="24"/>
              </w:rPr>
            </w:pPr>
            <w:r>
              <w:rPr>
                <w:spacing w:val="-1"/>
                <w:sz w:val="24"/>
              </w:rPr>
              <w:t>арифметических</w:t>
            </w:r>
            <w:r>
              <w:rPr>
                <w:spacing w:val="-57"/>
                <w:sz w:val="24"/>
              </w:rPr>
              <w:t xml:space="preserve"> </w:t>
            </w:r>
            <w:r>
              <w:rPr>
                <w:sz w:val="24"/>
              </w:rPr>
              <w:t>расчетов при</w:t>
            </w:r>
            <w:r>
              <w:rPr>
                <w:spacing w:val="1"/>
                <w:sz w:val="24"/>
              </w:rPr>
              <w:t xml:space="preserve"> </w:t>
            </w:r>
            <w:r>
              <w:rPr>
                <w:sz w:val="24"/>
              </w:rPr>
              <w:t>применении</w:t>
            </w:r>
            <w:r>
              <w:rPr>
                <w:spacing w:val="1"/>
                <w:sz w:val="24"/>
              </w:rPr>
              <w:t xml:space="preserve"> </w:t>
            </w:r>
            <w:r>
              <w:rPr>
                <w:sz w:val="24"/>
              </w:rPr>
              <w:t>прогнозных</w:t>
            </w:r>
          </w:p>
          <w:p>
            <w:pPr>
              <w:pStyle w:val="8"/>
              <w:ind w:left="63" w:right="55"/>
              <w:jc w:val="center"/>
              <w:rPr>
                <w:sz w:val="24"/>
              </w:rPr>
            </w:pPr>
            <w:r>
              <w:rPr>
                <w:sz w:val="24"/>
              </w:rPr>
              <w:t>индексов-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8" w:hRule="atLeast"/>
        </w:trPr>
        <w:tc>
          <w:tcPr>
            <w:tcW w:w="850" w:type="dxa"/>
            <w:tcBorders>
              <w:top w:val="nil"/>
            </w:tcBorders>
          </w:tcPr>
          <w:p>
            <w:pPr>
              <w:pStyle w:val="8"/>
              <w:rPr>
                <w:sz w:val="24"/>
              </w:rPr>
            </w:pPr>
          </w:p>
        </w:tc>
        <w:tc>
          <w:tcPr>
            <w:tcW w:w="3401" w:type="dxa"/>
            <w:tcBorders>
              <w:top w:val="nil"/>
            </w:tcBorders>
          </w:tcPr>
          <w:p>
            <w:pPr>
              <w:pStyle w:val="8"/>
              <w:rPr>
                <w:sz w:val="24"/>
              </w:rPr>
            </w:pPr>
          </w:p>
        </w:tc>
        <w:tc>
          <w:tcPr>
            <w:tcW w:w="3121" w:type="dxa"/>
            <w:tcBorders>
              <w:top w:val="nil"/>
            </w:tcBorders>
          </w:tcPr>
          <w:p>
            <w:pPr>
              <w:pStyle w:val="8"/>
              <w:spacing w:before="92"/>
              <w:ind w:left="141" w:right="131" w:firstLine="3"/>
              <w:jc w:val="center"/>
              <w:rPr>
                <w:sz w:val="24"/>
              </w:rPr>
            </w:pPr>
            <w:r>
              <w:rPr>
                <w:sz w:val="24"/>
              </w:rPr>
              <w:t>регулировании</w:t>
            </w:r>
            <w:r>
              <w:rPr>
                <w:spacing w:val="3"/>
                <w:sz w:val="24"/>
              </w:rPr>
              <w:t xml:space="preserve"> </w:t>
            </w:r>
            <w:r>
              <w:rPr>
                <w:sz w:val="24"/>
              </w:rPr>
              <w:t>цен</w:t>
            </w:r>
            <w:r>
              <w:rPr>
                <w:spacing w:val="-1"/>
                <w:sz w:val="24"/>
              </w:rPr>
              <w:t xml:space="preserve"> </w:t>
            </w:r>
            <w:r>
              <w:rPr>
                <w:sz w:val="24"/>
              </w:rPr>
              <w:t>на</w:t>
            </w:r>
            <w:r>
              <w:rPr>
                <w:spacing w:val="1"/>
                <w:sz w:val="24"/>
              </w:rPr>
              <w:t xml:space="preserve"> </w:t>
            </w:r>
            <w:r>
              <w:rPr>
                <w:sz w:val="24"/>
              </w:rPr>
              <w:t>продукцию, поставляемую</w:t>
            </w:r>
            <w:r>
              <w:rPr>
                <w:spacing w:val="1"/>
                <w:sz w:val="24"/>
              </w:rPr>
              <w:t xml:space="preserve"> </w:t>
            </w:r>
            <w:r>
              <w:rPr>
                <w:sz w:val="24"/>
              </w:rPr>
              <w:t>по государственному</w:t>
            </w:r>
            <w:r>
              <w:rPr>
                <w:spacing w:val="1"/>
                <w:sz w:val="24"/>
              </w:rPr>
              <w:t xml:space="preserve"> </w:t>
            </w:r>
            <w:r>
              <w:rPr>
                <w:sz w:val="24"/>
              </w:rPr>
              <w:t>оборонному заказу, а также</w:t>
            </w:r>
            <w:r>
              <w:rPr>
                <w:spacing w:val="-58"/>
                <w:sz w:val="24"/>
              </w:rPr>
              <w:t xml:space="preserve"> </w:t>
            </w:r>
            <w:r>
              <w:rPr>
                <w:sz w:val="24"/>
              </w:rPr>
              <w:t>о внесении изменений и</w:t>
            </w:r>
            <w:r>
              <w:rPr>
                <w:spacing w:val="1"/>
                <w:sz w:val="24"/>
              </w:rPr>
              <w:t xml:space="preserve"> </w:t>
            </w:r>
            <w:r>
              <w:rPr>
                <w:sz w:val="24"/>
              </w:rPr>
              <w:t>признании утратившими</w:t>
            </w:r>
            <w:r>
              <w:rPr>
                <w:spacing w:val="1"/>
                <w:sz w:val="24"/>
              </w:rPr>
              <w:t xml:space="preserve"> </w:t>
            </w:r>
            <w:r>
              <w:rPr>
                <w:sz w:val="24"/>
              </w:rPr>
              <w:t>силу некоторых актов</w:t>
            </w:r>
            <w:r>
              <w:rPr>
                <w:spacing w:val="1"/>
                <w:sz w:val="24"/>
              </w:rPr>
              <w:t xml:space="preserve"> </w:t>
            </w:r>
            <w:r>
              <w:rPr>
                <w:sz w:val="24"/>
              </w:rPr>
              <w:t>Правительства Российской</w:t>
            </w:r>
            <w:r>
              <w:rPr>
                <w:spacing w:val="1"/>
                <w:sz w:val="24"/>
              </w:rPr>
              <w:t xml:space="preserve"> </w:t>
            </w:r>
            <w:r>
              <w:rPr>
                <w:sz w:val="24"/>
              </w:rPr>
              <w:t>Федерации";</w:t>
            </w:r>
            <w:r>
              <w:rPr>
                <w:spacing w:val="1"/>
                <w:sz w:val="24"/>
              </w:rPr>
              <w:t xml:space="preserve"> </w:t>
            </w:r>
            <w:r>
              <w:fldChar w:fldCharType="begin"/>
            </w:r>
            <w:r>
              <w:instrText xml:space="preserve"> HYPERLINK "consultantplus://offline/ref%3DE9ECF1B4DDCFD16B312192AC12EA424EF670161BB4B0C81A91719A24419775D4F3F4A1EF17BDB6DAD14CCAF049o64AH"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2 сентября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927</w:t>
            </w:r>
            <w:r>
              <w:rPr>
                <w:spacing w:val="-1"/>
                <w:sz w:val="24"/>
              </w:rPr>
              <w:t xml:space="preserve"> </w:t>
            </w:r>
            <w:r>
              <w:rPr>
                <w:sz w:val="24"/>
              </w:rPr>
              <w:t>"Об</w:t>
            </w:r>
          </w:p>
          <w:p>
            <w:pPr>
              <w:pStyle w:val="8"/>
              <w:spacing w:before="2"/>
              <w:ind w:left="68" w:right="58"/>
              <w:jc w:val="center"/>
              <w:rPr>
                <w:sz w:val="24"/>
              </w:rPr>
            </w:pPr>
            <w:r>
              <w:rPr>
                <w:sz w:val="24"/>
              </w:rPr>
              <w:t>определении требований к</w:t>
            </w:r>
            <w:r>
              <w:rPr>
                <w:spacing w:val="-57"/>
                <w:sz w:val="24"/>
              </w:rPr>
              <w:t xml:space="preserve"> </w:t>
            </w:r>
            <w:r>
              <w:rPr>
                <w:sz w:val="24"/>
              </w:rPr>
              <w:t>закупаемым заказчиками</w:t>
            </w:r>
            <w:r>
              <w:rPr>
                <w:spacing w:val="1"/>
                <w:sz w:val="24"/>
              </w:rPr>
              <w:t xml:space="preserve"> </w:t>
            </w:r>
            <w:r>
              <w:rPr>
                <w:sz w:val="24"/>
              </w:rPr>
              <w:t>отдельным видам товаров,</w:t>
            </w:r>
            <w:r>
              <w:rPr>
                <w:spacing w:val="-57"/>
                <w:sz w:val="24"/>
              </w:rPr>
              <w:t xml:space="preserve"> </w:t>
            </w:r>
            <w:r>
              <w:rPr>
                <w:sz w:val="24"/>
              </w:rPr>
              <w:t>работ, услуг (в том числе</w:t>
            </w:r>
            <w:r>
              <w:rPr>
                <w:spacing w:val="1"/>
                <w:sz w:val="24"/>
              </w:rPr>
              <w:t xml:space="preserve"> </w:t>
            </w:r>
            <w:r>
              <w:rPr>
                <w:sz w:val="24"/>
              </w:rPr>
              <w:t>предельных цен товаров,</w:t>
            </w:r>
            <w:r>
              <w:rPr>
                <w:spacing w:val="1"/>
                <w:sz w:val="24"/>
              </w:rPr>
              <w:t xml:space="preserve"> </w:t>
            </w:r>
            <w:r>
              <w:rPr>
                <w:sz w:val="24"/>
              </w:rPr>
              <w:t>работ,</w:t>
            </w:r>
            <w:r>
              <w:rPr>
                <w:spacing w:val="1"/>
                <w:sz w:val="24"/>
              </w:rPr>
              <w:t xml:space="preserve"> </w:t>
            </w:r>
            <w:r>
              <w:rPr>
                <w:sz w:val="24"/>
              </w:rPr>
              <w:t>услуг)"</w:t>
            </w:r>
          </w:p>
        </w:tc>
        <w:tc>
          <w:tcPr>
            <w:tcW w:w="1134" w:type="dxa"/>
            <w:tcBorders>
              <w:top w:val="nil"/>
            </w:tcBorders>
          </w:tcPr>
          <w:p>
            <w:pPr>
              <w:pStyle w:val="8"/>
              <w:rPr>
                <w:sz w:val="24"/>
              </w:rPr>
            </w:pPr>
          </w:p>
        </w:tc>
        <w:tc>
          <w:tcPr>
            <w:tcW w:w="850" w:type="dxa"/>
            <w:tcBorders>
              <w:top w:val="nil"/>
            </w:tcBorders>
          </w:tcPr>
          <w:p>
            <w:pPr>
              <w:pStyle w:val="8"/>
              <w:rPr>
                <w:sz w:val="24"/>
              </w:rPr>
            </w:pPr>
          </w:p>
        </w:tc>
        <w:tc>
          <w:tcPr>
            <w:tcW w:w="2381" w:type="dxa"/>
            <w:tcBorders>
              <w:top w:val="nil"/>
            </w:tcBorders>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spacing w:before="92"/>
              <w:ind w:left="112" w:right="103"/>
              <w:jc w:val="center"/>
              <w:rPr>
                <w:sz w:val="24"/>
              </w:rPr>
            </w:pPr>
            <w:r>
              <w:rPr>
                <w:sz w:val="24"/>
              </w:rPr>
              <w:t>дефляторов, при</w:t>
            </w:r>
            <w:r>
              <w:rPr>
                <w:spacing w:val="-57"/>
                <w:sz w:val="24"/>
              </w:rPr>
              <w:t xml:space="preserve"> </w:t>
            </w:r>
            <w:r>
              <w:rPr>
                <w:sz w:val="24"/>
              </w:rPr>
              <w:t>расчете резерва</w:t>
            </w:r>
            <w:r>
              <w:rPr>
                <w:spacing w:val="1"/>
                <w:sz w:val="24"/>
              </w:rPr>
              <w:t xml:space="preserve"> </w:t>
            </w:r>
            <w:r>
              <w:rPr>
                <w:sz w:val="24"/>
              </w:rPr>
              <w:t>средств на</w:t>
            </w:r>
            <w:r>
              <w:rPr>
                <w:spacing w:val="1"/>
                <w:sz w:val="24"/>
              </w:rPr>
              <w:t xml:space="preserve"> </w:t>
            </w:r>
            <w:r>
              <w:rPr>
                <w:sz w:val="24"/>
              </w:rPr>
              <w:t>непредвиденные</w:t>
            </w:r>
            <w:r>
              <w:rPr>
                <w:spacing w:val="-57"/>
                <w:sz w:val="24"/>
              </w:rPr>
              <w:t xml:space="preserve"> </w:t>
            </w:r>
            <w:r>
              <w:rPr>
                <w:sz w:val="24"/>
              </w:rPr>
              <w:t>работы и</w:t>
            </w:r>
            <w:r>
              <w:rPr>
                <w:spacing w:val="1"/>
                <w:sz w:val="24"/>
              </w:rPr>
              <w:t xml:space="preserve"> </w:t>
            </w:r>
            <w:r>
              <w:rPr>
                <w:sz w:val="24"/>
              </w:rPr>
              <w:t>затраты)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3"/>
              <w:ind w:left="215"/>
              <w:rPr>
                <w:sz w:val="24"/>
              </w:rPr>
            </w:pPr>
            <w:r>
              <w:rPr>
                <w:sz w:val="24"/>
              </w:rPr>
              <w:t>4.23</w:t>
            </w:r>
          </w:p>
        </w:tc>
        <w:tc>
          <w:tcPr>
            <w:tcW w:w="3401" w:type="dxa"/>
          </w:tcPr>
          <w:p>
            <w:pPr>
              <w:pStyle w:val="8"/>
              <w:tabs>
                <w:tab w:val="left" w:pos="2125"/>
                <w:tab w:val="left" w:pos="2530"/>
              </w:tabs>
              <w:spacing w:before="93"/>
              <w:ind w:left="64" w:right="46"/>
              <w:jc w:val="both"/>
              <w:rPr>
                <w:sz w:val="24"/>
              </w:rPr>
            </w:pPr>
            <w:r>
              <w:rPr>
                <w:sz w:val="24"/>
              </w:rPr>
              <w:t>Нарушения</w:t>
            </w:r>
            <w:r>
              <w:rPr>
                <w:spacing w:val="1"/>
                <w:sz w:val="24"/>
              </w:rPr>
              <w:t xml:space="preserve"> </w:t>
            </w:r>
            <w:r>
              <w:rPr>
                <w:sz w:val="24"/>
              </w:rPr>
              <w:t>при</w:t>
            </w:r>
            <w:r>
              <w:rPr>
                <w:spacing w:val="1"/>
                <w:sz w:val="24"/>
              </w:rPr>
              <w:t xml:space="preserve"> </w:t>
            </w:r>
            <w:r>
              <w:rPr>
                <w:sz w:val="24"/>
              </w:rPr>
              <w:t>выборе</w:t>
            </w:r>
            <w:r>
              <w:rPr>
                <w:spacing w:val="-57"/>
                <w:sz w:val="24"/>
              </w:rPr>
              <w:t xml:space="preserve"> </w:t>
            </w:r>
            <w:r>
              <w:rPr>
                <w:sz w:val="24"/>
              </w:rPr>
              <w:t>конкурентного</w:t>
            </w:r>
            <w:r>
              <w:rPr>
                <w:sz w:val="24"/>
              </w:rPr>
              <w:tab/>
            </w:r>
            <w:r>
              <w:rPr>
                <w:sz w:val="24"/>
              </w:rPr>
              <w:tab/>
            </w:r>
            <w:r>
              <w:rPr>
                <w:spacing w:val="-1"/>
                <w:sz w:val="24"/>
              </w:rPr>
              <w:t>способа</w:t>
            </w:r>
            <w:r>
              <w:rPr>
                <w:spacing w:val="-58"/>
                <w:sz w:val="24"/>
              </w:rPr>
              <w:t xml:space="preserve"> </w:t>
            </w:r>
            <w:r>
              <w:rPr>
                <w:sz w:val="24"/>
              </w:rPr>
              <w:t>определения</w:t>
            </w:r>
            <w:r>
              <w:rPr>
                <w:sz w:val="24"/>
              </w:rPr>
              <w:tab/>
            </w:r>
            <w:r>
              <w:rPr>
                <w:spacing w:val="-1"/>
                <w:sz w:val="24"/>
              </w:rPr>
              <w:t>поставщика</w:t>
            </w:r>
            <w:r>
              <w:rPr>
                <w:spacing w:val="-58"/>
                <w:sz w:val="24"/>
              </w:rPr>
              <w:t xml:space="preserve"> </w:t>
            </w:r>
            <w:r>
              <w:rPr>
                <w:sz w:val="24"/>
              </w:rPr>
              <w:t>(подрядчика,</w:t>
            </w:r>
            <w:r>
              <w:rPr>
                <w:spacing w:val="-2"/>
                <w:sz w:val="24"/>
              </w:rPr>
              <w:t xml:space="preserve"> </w:t>
            </w:r>
            <w:r>
              <w:rPr>
                <w:sz w:val="24"/>
              </w:rPr>
              <w:t>исполнителя)</w:t>
            </w:r>
          </w:p>
        </w:tc>
        <w:tc>
          <w:tcPr>
            <w:tcW w:w="3121" w:type="dxa"/>
          </w:tcPr>
          <w:p>
            <w:pPr>
              <w:pStyle w:val="8"/>
              <w:ind w:left="71" w:right="58"/>
              <w:jc w:val="center"/>
              <w:rPr>
                <w:sz w:val="24"/>
              </w:rPr>
            </w:pPr>
          </w:p>
          <w:p>
            <w:pPr>
              <w:pStyle w:val="8"/>
              <w:spacing w:before="1"/>
              <w:ind w:left="69" w:right="58"/>
              <w:jc w:val="center"/>
              <w:rPr>
                <w:rFonts w:hint="default"/>
                <w:sz w:val="24"/>
              </w:rPr>
            </w:pPr>
            <w:r>
              <w:fldChar w:fldCharType="begin"/>
            </w:r>
            <w:r>
              <w:instrText xml:space="preserve"> HYPERLINK "consultantplus://offline/ref%3DE9ECF1B4DDCFD16B312192AC12EA424EF176161BB7BFC81A91719A24419775D4E1F4F9E014B4A8D186038CA5466A4C49A25878056BCFo343H" \h </w:instrText>
            </w:r>
            <w:r>
              <w:fldChar w:fldCharType="separate"/>
            </w:r>
            <w:r>
              <w:rPr>
                <w:color w:val="0000FF"/>
                <w:sz w:val="24"/>
              </w:rPr>
              <w:t>статьи</w:t>
            </w:r>
            <w:r>
              <w:rPr>
                <w:color w:val="0000FF"/>
                <w:spacing w:val="-1"/>
                <w:sz w:val="24"/>
              </w:rPr>
              <w:t xml:space="preserve"> </w:t>
            </w:r>
            <w:r>
              <w:rPr>
                <w:color w:val="0000FF"/>
                <w:sz w:val="24"/>
              </w:rPr>
              <w:t>24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"consultantplus://offline/ref%3DE9ECF1B4DDCFD16B312192AC12EA424EF176161BB7BFC81A91719A24419775D4E1F4F9E011B2A0D186038CA5466A4C49A25878056BCFo343H" \h </w:instrText>
            </w:r>
            <w:r>
              <w:fldChar w:fldCharType="separate"/>
            </w:r>
            <w:r>
              <w:rPr>
                <w:color w:val="0000FF"/>
                <w:sz w:val="24"/>
              </w:rPr>
              <w:t>48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"consultantplus://offline/ref%3DE9ECF1B4DDCFD16B312192AC12EA424EF176161BB7BFC81A91719A24419775D4E1F4F9E010B3A9D186038CA5466A4C49A25878056BCFo343H" \h </w:instrText>
            </w:r>
            <w:r>
              <w:fldChar w:fldCharType="separate"/>
            </w:r>
            <w:r>
              <w:rPr>
                <w:color w:val="0000FF"/>
                <w:sz w:val="24"/>
              </w:rPr>
              <w:t>49</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"consultantplus://offline/ref%3DE9ECF1B4DDCFD16B312192AC12EA424EF176161BB7BFC81A91719A24419775D4E1F4F9E013B5A9D186038CA5466A4C49A25878056BCFo343H" \h </w:instrText>
            </w:r>
            <w:r>
              <w:fldChar w:fldCharType="separate"/>
            </w:r>
            <w:r>
              <w:rPr>
                <w:color w:val="0000FF"/>
                <w:sz w:val="24"/>
              </w:rPr>
              <w:t>50</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"consultantplus://offline/ref%3DE9ECF1B4DDCFD16B312192AC12EA424EF176161BB7BFC81A91719A24419775D4E1F4F9E013BCA8D186038CA5466A4C49A25878056BCFo343H" \h </w:instrText>
            </w:r>
            <w:r>
              <w:fldChar w:fldCharType="separate"/>
            </w:r>
            <w:r>
              <w:rPr>
                <w:color w:val="0000FF"/>
                <w:sz w:val="24"/>
              </w:rPr>
              <w:t>72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w:t>
            </w:r>
            <w:r>
              <w:rPr>
                <w:rFonts w:hint="default"/>
                <w:sz w:val="24"/>
              </w:rPr>
              <w:t>74, 75, 76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8"/>
              <w:spacing w:before="1"/>
              <w:ind w:left="69" w:right="58"/>
              <w:jc w:val="center"/>
              <w:rPr>
                <w:sz w:val="24"/>
              </w:rPr>
            </w:pPr>
            <w:r>
              <w:rPr>
                <w:rFonts w:hint="default"/>
                <w:sz w:val="24"/>
              </w:rPr>
              <w:t>(с 1 января 2022 года)</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4</w:t>
            </w:r>
          </w:p>
        </w:tc>
        <w:tc>
          <w:tcPr>
            <w:tcW w:w="2381" w:type="dxa"/>
          </w:tcPr>
          <w:p>
            <w:pPr>
              <w:pStyle w:val="8"/>
              <w:spacing w:before="93"/>
              <w:ind w:left="588" w:right="152" w:hanging="411"/>
              <w:rPr>
                <w:sz w:val="24"/>
              </w:rPr>
            </w:pPr>
            <w:r>
              <w:fldChar w:fldCharType="begin"/>
            </w:r>
            <w:r>
              <w:instrText xml:space="preserve"> HYPERLINK "consultantplus://offline/ref%3DE9ECF1B4DDCFD16B312192AC12EA424EF176161ABBB3C81A91719A24419775D4E1F4F9E61CB3ACD186038CA5466A4C49A25878056BCFo343H" \h </w:instrText>
            </w:r>
            <w:r>
              <w:fldChar w:fldCharType="separate"/>
            </w:r>
            <w:r>
              <w:rPr>
                <w:color w:val="0000FF"/>
                <w:sz w:val="24"/>
              </w:rPr>
              <w:t xml:space="preserve">статья 7.29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4" w:hRule="atLeast"/>
        </w:trPr>
        <w:tc>
          <w:tcPr>
            <w:tcW w:w="850" w:type="dxa"/>
            <w:tcBorders>
              <w:top w:val="single" w:color="auto" w:sz="4" w:space="0"/>
              <w:left w:val="single" w:color="auto" w:sz="4" w:space="0"/>
              <w:bottom w:val="single" w:color="auto" w:sz="4" w:space="0"/>
              <w:right w:val="single" w:color="auto" w:sz="4" w:space="0"/>
            </w:tcBorders>
          </w:tcPr>
          <w:p>
            <w:pPr>
              <w:pStyle w:val="8"/>
              <w:spacing w:before="83"/>
              <w:ind w:left="215"/>
              <w:rPr>
                <w:sz w:val="24"/>
              </w:rPr>
            </w:pPr>
            <w:r>
              <w:rPr>
                <w:sz w:val="24"/>
              </w:rPr>
              <w:t>4.24</w:t>
            </w:r>
          </w:p>
        </w:tc>
        <w:tc>
          <w:tcPr>
            <w:tcW w:w="3401" w:type="dxa"/>
            <w:tcBorders>
              <w:top w:val="single" w:color="auto" w:sz="4" w:space="0"/>
              <w:left w:val="single" w:color="auto" w:sz="4" w:space="0"/>
              <w:bottom w:val="single" w:color="auto" w:sz="4" w:space="0"/>
              <w:right w:val="single" w:color="auto" w:sz="4" w:space="0"/>
            </w:tcBorders>
            <w:vAlign w:val="top"/>
          </w:tcPr>
          <w:p>
            <w:pPr>
              <w:pStyle w:val="8"/>
              <w:tabs>
                <w:tab w:val="left" w:pos="1192"/>
                <w:tab w:val="left" w:pos="1448"/>
                <w:tab w:val="left" w:pos="1563"/>
                <w:tab w:val="left" w:pos="1623"/>
                <w:tab w:val="left" w:pos="1779"/>
                <w:tab w:val="left" w:pos="2045"/>
                <w:tab w:val="left" w:pos="2153"/>
                <w:tab w:val="left" w:pos="2528"/>
                <w:tab w:val="left" w:pos="3097"/>
              </w:tabs>
              <w:spacing w:before="92"/>
              <w:ind w:left="64" w:leftChars="0" w:right="47" w:rightChars="0"/>
              <w:rPr>
                <w:sz w:val="24"/>
              </w:rPr>
            </w:pPr>
            <w:r>
              <w:rPr>
                <w:sz w:val="24"/>
              </w:rPr>
              <w:t>Включение</w:t>
            </w:r>
            <w:r>
              <w:rPr>
                <w:sz w:val="24"/>
              </w:rPr>
              <w:tab/>
            </w:r>
            <w:r>
              <w:rPr>
                <w:sz w:val="24"/>
              </w:rPr>
              <w:t>в</w:t>
            </w:r>
            <w:r>
              <w:rPr>
                <w:sz w:val="24"/>
              </w:rPr>
              <w:tab/>
            </w:r>
            <w:r>
              <w:rPr>
                <w:sz w:val="24"/>
              </w:rPr>
              <w:tab/>
            </w:r>
            <w:r>
              <w:rPr>
                <w:sz w:val="24"/>
              </w:rPr>
              <w:tab/>
            </w:r>
            <w:r>
              <w:rPr>
                <w:sz w:val="24"/>
              </w:rPr>
              <w:t>извещение</w:t>
            </w:r>
            <w:r>
              <w:rPr>
                <w:sz w:val="24"/>
              </w:rPr>
              <w:tab/>
            </w:r>
            <w:r>
              <w:rPr>
                <w:spacing w:val="-1"/>
                <w:sz w:val="24"/>
              </w:rPr>
              <w:t>об</w:t>
            </w:r>
            <w:r>
              <w:rPr>
                <w:spacing w:val="-57"/>
                <w:sz w:val="24"/>
              </w:rPr>
              <w:t xml:space="preserve"> </w:t>
            </w:r>
            <w:r>
              <w:rPr>
                <w:sz w:val="24"/>
              </w:rPr>
              <w:t>осуществлении</w:t>
            </w:r>
            <w:r>
              <w:rPr>
                <w:sz w:val="24"/>
              </w:rPr>
              <w:tab/>
            </w:r>
            <w:r>
              <w:rPr>
                <w:sz w:val="24"/>
              </w:rPr>
              <w:tab/>
            </w:r>
            <w:r>
              <w:rPr>
                <w:sz w:val="24"/>
              </w:rPr>
              <w:tab/>
            </w:r>
            <w:r>
              <w:rPr>
                <w:sz w:val="24"/>
              </w:rPr>
              <w:tab/>
            </w:r>
            <w:r>
              <w:rPr>
                <w:sz w:val="24"/>
              </w:rPr>
              <w:t>закупки</w:t>
            </w:r>
            <w:r>
              <w:rPr>
                <w:spacing w:val="-57"/>
                <w:sz w:val="24"/>
              </w:rPr>
              <w:t xml:space="preserve"> </w:t>
            </w:r>
            <w:r>
              <w:rPr>
                <w:sz w:val="24"/>
              </w:rPr>
              <w:t>(документацию</w:t>
            </w:r>
            <w:r>
              <w:rPr>
                <w:spacing w:val="30"/>
                <w:sz w:val="24"/>
              </w:rPr>
              <w:t xml:space="preserve"> </w:t>
            </w:r>
            <w:r>
              <w:rPr>
                <w:sz w:val="24"/>
              </w:rPr>
              <w:t>о</w:t>
            </w:r>
            <w:r>
              <w:rPr>
                <w:spacing w:val="30"/>
                <w:sz w:val="24"/>
              </w:rPr>
              <w:t xml:space="preserve"> </w:t>
            </w:r>
            <w:r>
              <w:rPr>
                <w:sz w:val="24"/>
              </w:rPr>
              <w:t>закупке)</w:t>
            </w:r>
            <w:r>
              <w:rPr>
                <w:spacing w:val="29"/>
                <w:sz w:val="24"/>
              </w:rPr>
              <w:t xml:space="preserve"> </w:t>
            </w:r>
            <w:r>
              <w:rPr>
                <w:sz w:val="24"/>
              </w:rPr>
              <w:t>не</w:t>
            </w:r>
            <w:r>
              <w:rPr>
                <w:spacing w:val="-57"/>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z w:val="24"/>
              </w:rPr>
              <w:tab/>
            </w:r>
            <w:r>
              <w:rPr>
                <w:sz w:val="24"/>
              </w:rPr>
              <w:tab/>
            </w:r>
            <w:r>
              <w:rPr>
                <w:sz w:val="24"/>
              </w:rPr>
              <w:t>о</w:t>
            </w:r>
            <w:r>
              <w:rPr>
                <w:sz w:val="24"/>
              </w:rPr>
              <w:tab/>
            </w:r>
            <w:r>
              <w:rPr>
                <w:sz w:val="24"/>
              </w:rPr>
              <w:tab/>
            </w:r>
            <w:r>
              <w:rPr>
                <w:spacing w:val="-1"/>
                <w:sz w:val="24"/>
              </w:rPr>
              <w:t>контрактной</w:t>
            </w:r>
            <w:r>
              <w:rPr>
                <w:spacing w:val="-57"/>
                <w:sz w:val="24"/>
              </w:rPr>
              <w:t xml:space="preserve"> </w:t>
            </w:r>
            <w:r>
              <w:rPr>
                <w:sz w:val="24"/>
              </w:rPr>
              <w:t>системе</w:t>
            </w:r>
            <w:r>
              <w:rPr>
                <w:sz w:val="24"/>
              </w:rPr>
              <w:tab/>
            </w:r>
            <w:r>
              <w:rPr>
                <w:sz w:val="24"/>
              </w:rPr>
              <w:t>в</w:t>
            </w:r>
            <w:r>
              <w:rPr>
                <w:sz w:val="24"/>
              </w:rPr>
              <w:tab/>
            </w:r>
            <w:r>
              <w:rPr>
                <w:sz w:val="24"/>
              </w:rPr>
              <w:tab/>
            </w:r>
            <w:r>
              <w:rPr>
                <w:sz w:val="24"/>
              </w:rPr>
              <w:tab/>
            </w:r>
            <w:r>
              <w:rPr>
                <w:sz w:val="24"/>
              </w:rPr>
              <w:t>сфере</w:t>
            </w:r>
            <w:r>
              <w:rPr>
                <w:sz w:val="24"/>
              </w:rPr>
              <w:tab/>
            </w:r>
            <w:r>
              <w:rPr>
                <w:sz w:val="24"/>
              </w:rPr>
              <w:t>закупок</w:t>
            </w:r>
            <w:r>
              <w:rPr>
                <w:spacing w:val="-57"/>
                <w:sz w:val="24"/>
              </w:rPr>
              <w:t xml:space="preserve"> </w:t>
            </w:r>
            <w:r>
              <w:rPr>
                <w:sz w:val="24"/>
              </w:rPr>
              <w:t>требований</w:t>
            </w:r>
            <w:r>
              <w:rPr>
                <w:sz w:val="24"/>
              </w:rPr>
              <w:tab/>
            </w:r>
            <w:r>
              <w:rPr>
                <w:sz w:val="24"/>
              </w:rPr>
              <w:tab/>
            </w:r>
            <w:r>
              <w:rPr>
                <w:sz w:val="24"/>
              </w:rPr>
              <w:tab/>
            </w:r>
            <w:r>
              <w:rPr>
                <w:sz w:val="24"/>
              </w:rPr>
              <w:t>к</w:t>
            </w:r>
            <w:r>
              <w:rPr>
                <w:sz w:val="24"/>
              </w:rPr>
              <w:tab/>
            </w:r>
            <w:r>
              <w:rPr>
                <w:sz w:val="24"/>
              </w:rPr>
              <w:tab/>
            </w:r>
            <w:r>
              <w:rPr>
                <w:sz w:val="24"/>
              </w:rPr>
              <w:tab/>
            </w:r>
            <w:r>
              <w:rPr>
                <w:spacing w:val="-1"/>
                <w:sz w:val="24"/>
              </w:rPr>
              <w:t>участникам</w:t>
            </w:r>
            <w:r>
              <w:rPr>
                <w:spacing w:val="-57"/>
                <w:sz w:val="24"/>
              </w:rPr>
              <w:t xml:space="preserve"> </w:t>
            </w:r>
            <w:r>
              <w:rPr>
                <w:sz w:val="24"/>
              </w:rPr>
              <w:t>закупки,</w:t>
            </w:r>
            <w:r>
              <w:rPr>
                <w:spacing w:val="17"/>
                <w:sz w:val="24"/>
              </w:rPr>
              <w:t xml:space="preserve"> </w:t>
            </w:r>
            <w:r>
              <w:rPr>
                <w:sz w:val="24"/>
              </w:rPr>
              <w:t>в</w:t>
            </w:r>
            <w:r>
              <w:rPr>
                <w:spacing w:val="17"/>
                <w:sz w:val="24"/>
              </w:rPr>
              <w:t xml:space="preserve"> </w:t>
            </w:r>
            <w:r>
              <w:rPr>
                <w:sz w:val="24"/>
              </w:rPr>
              <w:t>том</w:t>
            </w:r>
            <w:r>
              <w:rPr>
                <w:spacing w:val="18"/>
                <w:sz w:val="24"/>
              </w:rPr>
              <w:t xml:space="preserve"> </w:t>
            </w:r>
            <w:r>
              <w:rPr>
                <w:sz w:val="24"/>
              </w:rPr>
              <w:t>числе</w:t>
            </w:r>
            <w:r>
              <w:rPr>
                <w:spacing w:val="16"/>
                <w:sz w:val="24"/>
              </w:rPr>
              <w:t xml:space="preserve"> </w:t>
            </w:r>
            <w:r>
              <w:rPr>
                <w:sz w:val="24"/>
              </w:rPr>
              <w:t>влекущих</w:t>
            </w:r>
            <w:r>
              <w:rPr>
                <w:rFonts w:hint="default"/>
                <w:sz w:val="24"/>
                <w:lang w:val="ru-RU"/>
              </w:rPr>
              <w:t xml:space="preserve"> </w:t>
            </w:r>
            <w:r>
              <w:rPr>
                <w:sz w:val="24"/>
              </w:rPr>
              <w:t>ограничение</w:t>
            </w:r>
            <w:r>
              <w:rPr>
                <w:spacing w:val="-11"/>
                <w:sz w:val="24"/>
              </w:rPr>
              <w:t xml:space="preserve"> </w:t>
            </w:r>
            <w:r>
              <w:rPr>
                <w:sz w:val="24"/>
              </w:rPr>
              <w:t>конкуренции</w:t>
            </w:r>
            <w:r>
              <w:rPr>
                <w:rFonts w:hint="default"/>
                <w:sz w:val="24"/>
                <w:lang w:val="ru-RU"/>
              </w:rPr>
              <w:t xml:space="preserve"> </w:t>
            </w:r>
            <w:r>
              <w:rPr>
                <w:spacing w:val="-57"/>
                <w:sz w:val="24"/>
              </w:rPr>
              <w:t xml:space="preserve"> </w:t>
            </w:r>
            <w:r>
              <w:rPr>
                <w:sz w:val="24"/>
              </w:rPr>
              <w:t>(с</w:t>
            </w:r>
            <w:r>
              <w:rPr>
                <w:spacing w:val="-3"/>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 года)</w:t>
            </w:r>
          </w:p>
        </w:tc>
        <w:tc>
          <w:tcPr>
            <w:tcW w:w="3121" w:type="dxa"/>
            <w:tcBorders>
              <w:top w:val="single" w:color="auto" w:sz="4" w:space="0"/>
              <w:left w:val="single" w:color="auto" w:sz="4" w:space="0"/>
              <w:bottom w:val="single" w:color="auto" w:sz="4" w:space="0"/>
              <w:right w:val="single" w:color="auto" w:sz="4" w:space="0"/>
            </w:tcBorders>
            <w:vAlign w:val="top"/>
          </w:tcPr>
          <w:p>
            <w:pPr>
              <w:pStyle w:val="8"/>
              <w:spacing w:before="92"/>
              <w:ind w:left="69" w:right="58"/>
              <w:jc w:val="center"/>
              <w:rPr>
                <w:sz w:val="24"/>
              </w:rPr>
            </w:pPr>
            <w:r>
              <w:fldChar w:fldCharType="begin"/>
            </w:r>
            <w:r>
              <w:instrText xml:space="preserve"> HYPERLINK "consultantplus://offline/ref%3DE9ECF1B4DDCFD16B312192AC12EA424EF176161BB7BFC81A91719A24419775D4E1F4F9E315B5ABD9D6599CA10F3D4955AA45660475CF3111o74AH" \h </w:instrText>
            </w:r>
            <w:r>
              <w:fldChar w:fldCharType="separate"/>
            </w:r>
            <w:r>
              <w:rPr>
                <w:color w:val="0000FF"/>
                <w:sz w:val="24"/>
              </w:rPr>
              <w:t>статьи 31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"consultantplus://offline/ref%3DE9ECF1B4DDCFD16B312192AC12EA424EF176161BB7BFC81A91719A24419775D4E1F4F9E017B2A0D186038CA5466A4C49A25878056BCFo343H" \h </w:instrText>
            </w:r>
            <w:r>
              <w:fldChar w:fldCharType="separate"/>
            </w:r>
            <w:r>
              <w:rPr>
                <w:color w:val="0000FF"/>
                <w:sz w:val="24"/>
              </w:rPr>
              <w:t>42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"consultantplus://offline/ref%3DE9ECF1B4DDCFD16B312192AC12EA424EF176161BB7BFC81A91719A24419775D4E1F4F9E013BCA8D186038CA5466A4C49A25878056BCFo343H" \h </w:instrText>
            </w:r>
            <w:r>
              <w:fldChar w:fldCharType="separate"/>
            </w:r>
            <w:r>
              <w:rPr>
                <w:color w:val="0000FF"/>
                <w:sz w:val="24"/>
              </w:rPr>
              <w:t>72</w:t>
            </w:r>
            <w:r>
              <w:rPr>
                <w:color w:val="0000FF"/>
                <w:sz w:val="24"/>
              </w:rPr>
              <w:fldChar w:fldCharType="end"/>
            </w:r>
          </w:p>
          <w:p>
            <w:pPr>
              <w:pStyle w:val="8"/>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r>
              <w:rPr>
                <w:rFonts w:hint="default"/>
                <w:sz w:val="24"/>
                <w:lang w:val="ru-RU"/>
              </w:rPr>
              <w:t xml:space="preserve"> </w:t>
            </w:r>
            <w:r>
              <w:rPr>
                <w:sz w:val="24"/>
              </w:rPr>
              <w:t>сфере закупок 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13"/>
                <w:sz w:val="24"/>
              </w:rPr>
              <w:t xml:space="preserve"> </w:t>
            </w:r>
            <w:r>
              <w:rPr>
                <w:sz w:val="24"/>
              </w:rPr>
              <w:t>нужд";</w:t>
            </w:r>
            <w:r>
              <w:fldChar w:fldCharType="begin"/>
            </w:r>
            <w:r>
              <w:instrText xml:space="preserve"> HYPERLINK "consultantplus://offline/ref%3DE9ECF1B4DDCFD16B312192AC12EA424EF1771E1CBBBFC81A91719A24419775D4E1F4F9E410BCA38E83169DFD49605A57A145640769oC4FH" \h </w:instrText>
            </w:r>
            <w:r>
              <w:fldChar w:fldCharType="separate"/>
            </w:r>
            <w:r>
              <w:rPr>
                <w:color w:val="0000FF"/>
                <w:sz w:val="24"/>
              </w:rPr>
              <w:t xml:space="preserve">статья 17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26</w:t>
            </w:r>
            <w:r>
              <w:rPr>
                <w:spacing w:val="-1"/>
                <w:sz w:val="24"/>
              </w:rPr>
              <w:t xml:space="preserve"> </w:t>
            </w:r>
            <w:r>
              <w:rPr>
                <w:sz w:val="24"/>
              </w:rPr>
              <w:t>июля</w:t>
            </w:r>
            <w:r>
              <w:rPr>
                <w:spacing w:val="-2"/>
                <w:sz w:val="24"/>
              </w:rPr>
              <w:t xml:space="preserve"> </w:t>
            </w:r>
            <w:r>
              <w:rPr>
                <w:sz w:val="24"/>
              </w:rPr>
              <w:t>2006</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135-ФЗ "О защите</w:t>
            </w:r>
            <w:r>
              <w:rPr>
                <w:spacing w:val="1"/>
                <w:sz w:val="24"/>
              </w:rPr>
              <w:t xml:space="preserve"> </w:t>
            </w:r>
            <w:r>
              <w:rPr>
                <w:sz w:val="24"/>
              </w:rPr>
              <w:t>конкуренции"</w:t>
            </w:r>
          </w:p>
          <w:p>
            <w:pPr>
              <w:pStyle w:val="8"/>
              <w:ind w:left="350" w:leftChars="0" w:right="342" w:rightChars="0" w:firstLine="4" w:firstLineChars="0"/>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1134" w:type="dxa"/>
            <w:tcBorders>
              <w:left w:val="single" w:color="auto" w:sz="4" w:space="0"/>
              <w:bottom w:val="single" w:color="auto" w:sz="4" w:space="0"/>
            </w:tcBorders>
          </w:tcPr>
          <w:p>
            <w:pPr>
              <w:pStyle w:val="8"/>
              <w:spacing w:before="83"/>
              <w:ind w:left="229"/>
              <w:rPr>
                <w:sz w:val="24"/>
              </w:rPr>
            </w:pPr>
            <w:r>
              <w:rPr>
                <w:sz w:val="24"/>
              </w:rPr>
              <w:t>кол-во</w:t>
            </w:r>
          </w:p>
        </w:tc>
        <w:tc>
          <w:tcPr>
            <w:tcW w:w="850" w:type="dxa"/>
            <w:tcBorders>
              <w:bottom w:val="single" w:color="auto" w:sz="4" w:space="0"/>
            </w:tcBorders>
          </w:tcPr>
          <w:p>
            <w:pPr>
              <w:pStyle w:val="8"/>
              <w:spacing w:before="83"/>
              <w:ind w:left="6"/>
              <w:jc w:val="center"/>
              <w:rPr>
                <w:sz w:val="24"/>
              </w:rPr>
            </w:pPr>
            <w:r>
              <w:rPr>
                <w:sz w:val="24"/>
              </w:rPr>
              <w:t>4</w:t>
            </w:r>
          </w:p>
        </w:tc>
        <w:tc>
          <w:tcPr>
            <w:tcW w:w="2381" w:type="dxa"/>
            <w:tcBorders>
              <w:bottom w:val="single" w:color="auto" w:sz="4" w:space="0"/>
            </w:tcBorders>
          </w:tcPr>
          <w:p>
            <w:pPr>
              <w:pStyle w:val="8"/>
              <w:spacing w:before="83"/>
              <w:ind w:left="139" w:right="136" w:firstLine="4"/>
              <w:jc w:val="center"/>
              <w:rPr>
                <w:sz w:val="24"/>
              </w:rPr>
            </w:pPr>
            <w:r>
              <w:fldChar w:fldCharType="begin"/>
            </w:r>
            <w:r>
              <w:instrText xml:space="preserve"> HYPERLINK "consultantplus://offline/ref%3DE9ECF1B4DDCFD16B312192AC12EA424EF176161ABBB3C81A91719A24419775D4E1F4F9E61CBDA1D186038CA5466A4C49A25878056BCFo343H" \h </w:instrText>
            </w:r>
            <w:r>
              <w:fldChar w:fldCharType="separate"/>
            </w:r>
            <w:r>
              <w:rPr>
                <w:color w:val="0000FF"/>
                <w:sz w:val="24"/>
              </w:rPr>
              <w:t>часть 4 статьи 7.30</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bottom w:val="single" w:color="auto" w:sz="4" w:space="0"/>
            </w:tcBorders>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9" w:hRule="atLeast"/>
        </w:trPr>
        <w:tc>
          <w:tcPr>
            <w:tcW w:w="850" w:type="dxa"/>
            <w:tcBorders>
              <w:top w:val="single" w:color="auto" w:sz="4" w:space="0"/>
              <w:left w:val="single" w:color="auto" w:sz="4" w:space="0"/>
              <w:bottom w:val="single" w:color="auto" w:sz="4" w:space="0"/>
              <w:right w:val="single" w:color="auto" w:sz="4" w:space="0"/>
            </w:tcBorders>
          </w:tcPr>
          <w:p>
            <w:pPr>
              <w:pStyle w:val="8"/>
              <w:jc w:val="center"/>
              <w:rPr>
                <w:sz w:val="24"/>
              </w:rPr>
            </w:pPr>
            <w:r>
              <w:rPr>
                <w:rFonts w:hint="default"/>
                <w:sz w:val="26"/>
                <w:lang w:val="ru-RU"/>
              </w:rPr>
              <w:t>4.25</w:t>
            </w:r>
          </w:p>
        </w:tc>
        <w:tc>
          <w:tcPr>
            <w:tcW w:w="3401" w:type="dxa"/>
            <w:tcBorders>
              <w:top w:val="single" w:color="auto" w:sz="4" w:space="0"/>
              <w:left w:val="single" w:color="auto" w:sz="4" w:space="0"/>
              <w:bottom w:val="single" w:color="auto" w:sz="4" w:space="0"/>
              <w:right w:val="single" w:color="auto" w:sz="4" w:space="0"/>
            </w:tcBorders>
          </w:tcPr>
          <w:p>
            <w:pPr>
              <w:pStyle w:val="8"/>
              <w:tabs>
                <w:tab w:val="left" w:pos="1295"/>
                <w:tab w:val="left" w:pos="2199"/>
                <w:tab w:val="left" w:pos="3223"/>
              </w:tabs>
              <w:spacing w:before="92"/>
              <w:ind w:left="64" w:right="46"/>
              <w:jc w:val="both"/>
              <w:rPr>
                <w:sz w:val="24"/>
              </w:rPr>
            </w:pPr>
            <w:r>
              <w:rPr>
                <w:sz w:val="24"/>
              </w:rPr>
              <w:t>Включение в описание объекта</w:t>
            </w:r>
            <w:r>
              <w:rPr>
                <w:spacing w:val="1"/>
                <w:sz w:val="24"/>
              </w:rPr>
              <w:t xml:space="preserve"> </w:t>
            </w:r>
            <w:r>
              <w:rPr>
                <w:sz w:val="24"/>
              </w:rPr>
              <w:t>закупки</w:t>
            </w:r>
            <w:r>
              <w:rPr>
                <w:spacing w:val="1"/>
                <w:sz w:val="24"/>
              </w:rPr>
              <w:t xml:space="preserve"> </w:t>
            </w:r>
            <w:r>
              <w:rPr>
                <w:sz w:val="24"/>
              </w:rPr>
              <w:t>требований</w:t>
            </w:r>
            <w:r>
              <w:rPr>
                <w:spacing w:val="61"/>
                <w:sz w:val="24"/>
              </w:rPr>
              <w:t xml:space="preserve"> </w:t>
            </w:r>
            <w:r>
              <w:rPr>
                <w:sz w:val="24"/>
              </w:rPr>
              <w:t>и</w:t>
            </w:r>
            <w:r>
              <w:rPr>
                <w:spacing w:val="1"/>
                <w:sz w:val="24"/>
              </w:rPr>
              <w:t xml:space="preserve"> </w:t>
            </w:r>
            <w:r>
              <w:rPr>
                <w:sz w:val="24"/>
              </w:rPr>
              <w:t>указаний,</w:t>
            </w:r>
            <w:r>
              <w:rPr>
                <w:spacing w:val="1"/>
                <w:sz w:val="24"/>
              </w:rPr>
              <w:t xml:space="preserve"> </w:t>
            </w:r>
            <w:r>
              <w:rPr>
                <w:sz w:val="24"/>
              </w:rPr>
              <w:t>не</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контрактной</w:t>
            </w:r>
            <w:r>
              <w:rPr>
                <w:spacing w:val="-57"/>
                <w:sz w:val="24"/>
              </w:rPr>
              <w:t xml:space="preserve"> </w:t>
            </w:r>
            <w:r>
              <w:rPr>
                <w:sz w:val="24"/>
              </w:rPr>
              <w:t>системе в сфере закупок, в том</w:t>
            </w:r>
            <w:r>
              <w:rPr>
                <w:spacing w:val="1"/>
                <w:sz w:val="24"/>
              </w:rPr>
              <w:t xml:space="preserve"> </w:t>
            </w:r>
            <w:r>
              <w:rPr>
                <w:sz w:val="24"/>
              </w:rPr>
              <w:t>числе</w:t>
            </w:r>
            <w:r>
              <w:rPr>
                <w:sz w:val="24"/>
              </w:rPr>
              <w:tab/>
            </w:r>
            <w:r>
              <w:rPr>
                <w:sz w:val="24"/>
              </w:rPr>
              <w:t>приводящих</w:t>
            </w:r>
            <w:r>
              <w:rPr>
                <w:sz w:val="24"/>
              </w:rPr>
              <w:tab/>
            </w:r>
            <w:r>
              <w:rPr>
                <w:spacing w:val="-2"/>
                <w:sz w:val="24"/>
              </w:rPr>
              <w:t>к</w:t>
            </w:r>
            <w:r>
              <w:rPr>
                <w:spacing w:val="-58"/>
                <w:sz w:val="24"/>
              </w:rPr>
              <w:t xml:space="preserve"> </w:t>
            </w:r>
            <w:r>
              <w:rPr>
                <w:sz w:val="24"/>
              </w:rPr>
              <w:t>ограничению</w:t>
            </w:r>
            <w:r>
              <w:rPr>
                <w:sz w:val="24"/>
              </w:rPr>
              <w:tab/>
            </w:r>
            <w:r>
              <w:rPr>
                <w:spacing w:val="-1"/>
                <w:sz w:val="24"/>
              </w:rPr>
              <w:t>количества</w:t>
            </w:r>
            <w:r>
              <w:rPr>
                <w:spacing w:val="-58"/>
                <w:sz w:val="24"/>
              </w:rPr>
              <w:t xml:space="preserve"> </w:t>
            </w:r>
            <w:r>
              <w:rPr>
                <w:sz w:val="24"/>
              </w:rPr>
              <w:t>участников</w:t>
            </w:r>
            <w:r>
              <w:rPr>
                <w:spacing w:val="-1"/>
                <w:sz w:val="24"/>
              </w:rPr>
              <w:t xml:space="preserve"> </w:t>
            </w:r>
            <w:r>
              <w:rPr>
                <w:sz w:val="24"/>
              </w:rPr>
              <w:t>закупки</w:t>
            </w:r>
          </w:p>
          <w:p>
            <w:pPr>
              <w:pStyle w:val="8"/>
              <w:spacing w:before="92"/>
              <w:ind w:left="64" w:right="623"/>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3121" w:type="dxa"/>
            <w:tcBorders>
              <w:top w:val="single" w:color="auto" w:sz="4" w:space="0"/>
              <w:left w:val="single" w:color="auto" w:sz="4" w:space="0"/>
              <w:bottom w:val="single" w:color="auto" w:sz="4" w:space="0"/>
              <w:right w:val="single" w:color="auto" w:sz="4" w:space="0"/>
            </w:tcBorders>
          </w:tcPr>
          <w:p>
            <w:pPr>
              <w:pStyle w:val="8"/>
              <w:spacing w:before="92"/>
              <w:ind w:left="119" w:right="110" w:firstLine="3"/>
              <w:jc w:val="center"/>
              <w:rPr>
                <w:sz w:val="24"/>
              </w:rPr>
            </w:pPr>
            <w:r>
              <w:fldChar w:fldCharType="begin"/>
            </w:r>
            <w:r>
              <w:instrText xml:space="preserve"> HYPERLINK "consultantplus://offline/ref%3DE9ECF1B4DDCFD16B312192AC12EA424EF176161BB7BFC81A91719A24419775D4E1F4F9E315B5ABD2D4599CA10F3D4955AA45660475CF3111o74AH" \h </w:instrText>
            </w:r>
            <w:r>
              <w:fldChar w:fldCharType="separate"/>
            </w:r>
            <w:r>
              <w:rPr>
                <w:color w:val="0000FF"/>
                <w:sz w:val="24"/>
              </w:rPr>
              <w:t xml:space="preserve">статья 33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"consultantplus://offline/ref%3DE9ECF1B4DDCFD16B312192AC12EA424EF1771E1CBBBFC81A91719A24419775D4E1F4F9E410BCA38E83169DFD49605A57A145640769oC4FH" \h </w:instrText>
            </w:r>
            <w:r>
              <w:fldChar w:fldCharType="separate"/>
            </w:r>
            <w:r>
              <w:rPr>
                <w:color w:val="0000FF"/>
                <w:sz w:val="24"/>
              </w:rPr>
              <w:t xml:space="preserve">статья 17 </w:t>
            </w:r>
            <w:r>
              <w:rPr>
                <w:color w:val="0000FF"/>
                <w:sz w:val="24"/>
              </w:rPr>
              <w:fldChar w:fldCharType="end"/>
            </w:r>
            <w:r>
              <w:rPr>
                <w:sz w:val="24"/>
              </w:rPr>
              <w:t>Федерального</w:t>
            </w:r>
            <w:r>
              <w:rPr>
                <w:spacing w:val="1"/>
                <w:sz w:val="24"/>
              </w:rPr>
              <w:t xml:space="preserve"> </w:t>
            </w:r>
            <w:r>
              <w:rPr>
                <w:sz w:val="24"/>
              </w:rPr>
              <w:t>закона от 26 июля 2006 г. N</w:t>
            </w:r>
            <w:r>
              <w:rPr>
                <w:spacing w:val="-57"/>
                <w:sz w:val="24"/>
              </w:rPr>
              <w:t xml:space="preserve"> </w:t>
            </w:r>
            <w:r>
              <w:rPr>
                <w:sz w:val="24"/>
              </w:rPr>
              <w:t>135-ФЗ "О защите</w:t>
            </w:r>
            <w:r>
              <w:rPr>
                <w:spacing w:val="1"/>
                <w:sz w:val="24"/>
              </w:rPr>
              <w:t xml:space="preserve"> </w:t>
            </w:r>
            <w:r>
              <w:rPr>
                <w:sz w:val="24"/>
              </w:rPr>
              <w:t>конкуренции"</w:t>
            </w:r>
          </w:p>
          <w:p>
            <w:pPr>
              <w:pStyle w:val="8"/>
              <w:spacing w:before="1"/>
              <w:ind w:left="65" w:right="58"/>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1134" w:type="dxa"/>
            <w:tcBorders>
              <w:top w:val="single" w:color="auto" w:sz="4" w:space="0"/>
              <w:left w:val="single" w:color="auto" w:sz="4" w:space="0"/>
              <w:bottom w:val="single" w:color="auto" w:sz="4" w:space="0"/>
              <w:right w:val="single" w:color="auto" w:sz="4" w:space="0"/>
            </w:tcBorders>
          </w:tcPr>
          <w:p>
            <w:pPr>
              <w:pStyle w:val="8"/>
              <w:spacing w:before="182"/>
              <w:ind w:left="229"/>
              <w:rPr>
                <w:sz w:val="24"/>
              </w:rPr>
            </w:pPr>
            <w:r>
              <w:rPr>
                <w:sz w:val="24"/>
              </w:rPr>
              <w:t>кол-во</w:t>
            </w:r>
          </w:p>
        </w:tc>
        <w:tc>
          <w:tcPr>
            <w:tcW w:w="850" w:type="dxa"/>
            <w:tcBorders>
              <w:top w:val="single" w:color="auto" w:sz="4" w:space="0"/>
              <w:left w:val="single" w:color="auto" w:sz="4" w:space="0"/>
              <w:bottom w:val="single" w:color="auto" w:sz="4" w:space="0"/>
              <w:right w:val="single" w:color="auto" w:sz="4" w:space="0"/>
            </w:tcBorders>
          </w:tcPr>
          <w:p>
            <w:pPr>
              <w:pStyle w:val="8"/>
              <w:jc w:val="center"/>
              <w:rPr>
                <w:sz w:val="24"/>
              </w:rPr>
            </w:pPr>
            <w:r>
              <w:rPr>
                <w:rFonts w:hint="default"/>
                <w:sz w:val="26"/>
                <w:lang w:val="ru-RU"/>
              </w:rPr>
              <w:t>4</w:t>
            </w:r>
          </w:p>
        </w:tc>
        <w:tc>
          <w:tcPr>
            <w:tcW w:w="2381" w:type="dxa"/>
            <w:tcBorders>
              <w:top w:val="single" w:color="auto" w:sz="4" w:space="0"/>
              <w:left w:val="single" w:color="auto" w:sz="4" w:space="0"/>
              <w:bottom w:val="single" w:color="auto" w:sz="4" w:space="0"/>
              <w:right w:val="single" w:color="auto" w:sz="4" w:space="0"/>
            </w:tcBorders>
          </w:tcPr>
          <w:p>
            <w:pPr>
              <w:pStyle w:val="8"/>
              <w:spacing w:before="182"/>
              <w:ind w:left="76" w:right="71"/>
              <w:jc w:val="center"/>
              <w:rPr>
                <w:sz w:val="24"/>
              </w:rPr>
            </w:pPr>
            <w:r>
              <w:fldChar w:fldCharType="begin"/>
            </w:r>
            <w:r>
              <w:instrText xml:space="preserve"> HYPERLINK "consultantplus://offline/ref%3DE9ECF1B4DDCFD16B312192AC12EA424EF176161ABBB3C81A91719A24419775D4E1F4F9E61CBCA9D186038CA5466A4C49A25878056BCFo343H" \h </w:instrText>
            </w:r>
            <w:r>
              <w:fldChar w:fldCharType="separate"/>
            </w:r>
            <w:r>
              <w:rPr>
                <w:color w:val="0000FF"/>
                <w:sz w:val="24"/>
              </w:rPr>
              <w:t>часть 4.1 статьи 7.30</w:t>
            </w:r>
            <w:r>
              <w:rPr>
                <w:color w:val="0000FF"/>
                <w:sz w:val="24"/>
              </w:rPr>
              <w:fldChar w:fldCharType="end"/>
            </w:r>
            <w:r>
              <w:rPr>
                <w:color w:val="0000FF"/>
                <w:spacing w:val="-57"/>
                <w:sz w:val="24"/>
              </w:rPr>
              <w:t xml:space="preserve"> </w:t>
            </w:r>
            <w:r>
              <w:rPr>
                <w:sz w:val="24"/>
              </w:rPr>
              <w:t>Кодекса Российской</w:t>
            </w:r>
            <w:r>
              <w:rPr>
                <w:spacing w:val="-57"/>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82"/>
              <w:ind w:left="76" w:right="71"/>
              <w:jc w:val="center"/>
              <w:rPr>
                <w:sz w:val="24"/>
              </w:rPr>
            </w:pPr>
            <w:r>
              <w:rPr>
                <w:sz w:val="24"/>
              </w:rPr>
              <w:t>&lt;4&gt;</w:t>
            </w:r>
          </w:p>
          <w:p>
            <w:pPr>
              <w:pStyle w:val="8"/>
              <w:ind w:left="72" w:right="71"/>
              <w:jc w:val="center"/>
              <w:rPr>
                <w:sz w:val="24"/>
              </w:rPr>
            </w:pPr>
          </w:p>
        </w:tc>
        <w:tc>
          <w:tcPr>
            <w:tcW w:w="1700" w:type="dxa"/>
            <w:tcBorders>
              <w:top w:val="single" w:color="auto" w:sz="4" w:space="0"/>
              <w:left w:val="single" w:color="auto" w:sz="4" w:space="0"/>
              <w:bottom w:val="single" w:color="auto" w:sz="4" w:space="0"/>
              <w:right w:val="single" w:color="auto" w:sz="4" w:space="0"/>
            </w:tcBorders>
          </w:tcPr>
          <w:p>
            <w:pPr>
              <w:pStyle w:val="8"/>
              <w:rPr>
                <w:sz w:val="24"/>
              </w:rPr>
            </w:pPr>
          </w:p>
        </w:tc>
        <w:tc>
          <w:tcPr>
            <w:tcW w:w="1985" w:type="dxa"/>
            <w:tcBorders>
              <w:top w:val="nil"/>
              <w:left w:val="single" w:color="auto" w:sz="4" w:space="0"/>
            </w:tcBorders>
          </w:tcPr>
          <w:p>
            <w:pPr>
              <w:pStyle w:val="8"/>
              <w:rPr>
                <w:sz w:val="24"/>
              </w:rPr>
            </w:pPr>
          </w:p>
        </w:tc>
      </w:tr>
    </w:tbl>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trPr>
        <w:tc>
          <w:tcPr>
            <w:tcW w:w="850" w:type="dxa"/>
            <w:tcBorders>
              <w:bottom w:val="single" w:color="auto" w:sz="4" w:space="0"/>
            </w:tcBorders>
          </w:tcPr>
          <w:p>
            <w:pPr>
              <w:pStyle w:val="8"/>
              <w:spacing w:before="92"/>
              <w:ind w:left="215"/>
              <w:rPr>
                <w:sz w:val="24"/>
              </w:rPr>
            </w:pPr>
            <w:r>
              <w:rPr>
                <w:sz w:val="24"/>
              </w:rPr>
              <w:t>4.26</w:t>
            </w:r>
          </w:p>
        </w:tc>
        <w:tc>
          <w:tcPr>
            <w:tcW w:w="3401" w:type="dxa"/>
            <w:tcBorders>
              <w:bottom w:val="single" w:color="auto" w:sz="4" w:space="0"/>
            </w:tcBorders>
            <w:vAlign w:val="top"/>
          </w:tcPr>
          <w:p>
            <w:pPr>
              <w:pStyle w:val="8"/>
              <w:tabs>
                <w:tab w:val="left" w:pos="1302"/>
                <w:tab w:val="left" w:pos="2044"/>
                <w:tab w:val="left" w:pos="2527"/>
                <w:tab w:val="left" w:pos="3221"/>
              </w:tabs>
              <w:spacing w:before="96"/>
              <w:ind w:left="64" w:right="46"/>
              <w:jc w:val="both"/>
              <w:rPr>
                <w:sz w:val="24"/>
              </w:rPr>
            </w:pPr>
            <w:r>
              <w:rPr>
                <w:sz w:val="24"/>
              </w:rPr>
              <w:t>Ограничение</w:t>
            </w:r>
            <w:r>
              <w:rPr>
                <w:spacing w:val="1"/>
                <w:sz w:val="24"/>
              </w:rPr>
              <w:t xml:space="preserve"> </w:t>
            </w:r>
            <w:r>
              <w:rPr>
                <w:sz w:val="24"/>
              </w:rPr>
              <w:t>доступа</w:t>
            </w:r>
            <w:r>
              <w:rPr>
                <w:spacing w:val="1"/>
                <w:sz w:val="24"/>
              </w:rPr>
              <w:t xml:space="preserve"> </w:t>
            </w:r>
            <w:r>
              <w:rPr>
                <w:sz w:val="24"/>
              </w:rPr>
              <w:t>к</w:t>
            </w:r>
            <w:r>
              <w:rPr>
                <w:spacing w:val="-57"/>
                <w:sz w:val="24"/>
              </w:rPr>
              <w:t xml:space="preserve"> </w:t>
            </w:r>
            <w:r>
              <w:rPr>
                <w:sz w:val="24"/>
              </w:rPr>
              <w:t>информации</w:t>
            </w:r>
            <w:r>
              <w:rPr>
                <w:spacing w:val="1"/>
                <w:sz w:val="24"/>
              </w:rPr>
              <w:t xml:space="preserve"> </w:t>
            </w:r>
            <w:r>
              <w:rPr>
                <w:sz w:val="24"/>
              </w:rPr>
              <w:t>о</w:t>
            </w:r>
            <w:r>
              <w:rPr>
                <w:spacing w:val="61"/>
                <w:sz w:val="24"/>
              </w:rPr>
              <w:t xml:space="preserve"> </w:t>
            </w:r>
            <w:r>
              <w:rPr>
                <w:sz w:val="24"/>
              </w:rPr>
              <w:t>закупке,</w:t>
            </w:r>
            <w:r>
              <w:rPr>
                <w:spacing w:val="-57"/>
                <w:sz w:val="24"/>
              </w:rPr>
              <w:t xml:space="preserve"> </w:t>
            </w:r>
            <w:r>
              <w:rPr>
                <w:sz w:val="24"/>
              </w:rPr>
              <w:t>включая</w:t>
            </w:r>
            <w:r>
              <w:rPr>
                <w:spacing w:val="1"/>
                <w:sz w:val="24"/>
              </w:rPr>
              <w:t xml:space="preserve"> </w:t>
            </w:r>
            <w:r>
              <w:rPr>
                <w:sz w:val="24"/>
              </w:rPr>
              <w:t>нарушения</w:t>
            </w:r>
            <w:r>
              <w:rPr>
                <w:spacing w:val="1"/>
                <w:sz w:val="24"/>
              </w:rPr>
              <w:t xml:space="preserve"> </w:t>
            </w:r>
            <w:r>
              <w:rPr>
                <w:sz w:val="24"/>
              </w:rPr>
              <w:t>сроков</w:t>
            </w:r>
            <w:r>
              <w:rPr>
                <w:spacing w:val="1"/>
                <w:sz w:val="24"/>
              </w:rPr>
              <w:t xml:space="preserve"> </w:t>
            </w:r>
            <w:r>
              <w:rPr>
                <w:sz w:val="24"/>
              </w:rPr>
              <w:t>размещения</w:t>
            </w:r>
            <w:r>
              <w:rPr>
                <w:spacing w:val="1"/>
                <w:sz w:val="24"/>
              </w:rPr>
              <w:t xml:space="preserve"> </w:t>
            </w:r>
            <w:r>
              <w:rPr>
                <w:sz w:val="24"/>
              </w:rPr>
              <w:t>в</w:t>
            </w:r>
            <w:r>
              <w:rPr>
                <w:spacing w:val="1"/>
                <w:sz w:val="24"/>
              </w:rPr>
              <w:t xml:space="preserve"> </w:t>
            </w:r>
            <w:r>
              <w:rPr>
                <w:sz w:val="24"/>
              </w:rPr>
              <w:t>единой</w:t>
            </w:r>
            <w:r>
              <w:rPr>
                <w:spacing w:val="1"/>
                <w:sz w:val="24"/>
              </w:rPr>
              <w:t xml:space="preserve"> </w:t>
            </w:r>
            <w:r>
              <w:rPr>
                <w:sz w:val="24"/>
              </w:rPr>
              <w:t>информационной</w:t>
            </w:r>
            <w:r>
              <w:rPr>
                <w:sz w:val="24"/>
              </w:rPr>
              <w:tab/>
            </w:r>
            <w:r>
              <w:rPr>
                <w:sz w:val="24"/>
              </w:rPr>
              <w:tab/>
            </w:r>
            <w:r>
              <w:rPr>
                <w:sz w:val="24"/>
              </w:rPr>
              <w:t>системе</w:t>
            </w:r>
            <w:r>
              <w:rPr>
                <w:spacing w:val="-58"/>
                <w:sz w:val="24"/>
              </w:rPr>
              <w:t xml:space="preserve"> </w:t>
            </w:r>
            <w:r>
              <w:rPr>
                <w:sz w:val="24"/>
              </w:rPr>
              <w:t>информации о закупке, а также</w:t>
            </w:r>
            <w:r>
              <w:rPr>
                <w:spacing w:val="1"/>
                <w:sz w:val="24"/>
              </w:rPr>
              <w:t xml:space="preserve"> </w:t>
            </w:r>
            <w:r>
              <w:rPr>
                <w:sz w:val="24"/>
              </w:rPr>
              <w:t>сроков</w:t>
            </w:r>
            <w:r>
              <w:rPr>
                <w:sz w:val="24"/>
              </w:rPr>
              <w:tab/>
            </w:r>
            <w:r>
              <w:rPr>
                <w:sz w:val="24"/>
              </w:rPr>
              <w:tab/>
            </w:r>
            <w:r>
              <w:rPr>
                <w:sz w:val="24"/>
              </w:rPr>
              <w:t>направления</w:t>
            </w:r>
            <w:r>
              <w:rPr>
                <w:spacing w:val="-58"/>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закупке</w:t>
            </w:r>
            <w:r>
              <w:rPr>
                <w:spacing w:val="1"/>
                <w:sz w:val="24"/>
              </w:rPr>
              <w:t xml:space="preserve"> </w:t>
            </w:r>
            <w:r>
              <w:rPr>
                <w:sz w:val="24"/>
              </w:rPr>
              <w:t>в</w:t>
            </w:r>
            <w:r>
              <w:rPr>
                <w:spacing w:val="1"/>
                <w:sz w:val="24"/>
              </w:rPr>
              <w:t xml:space="preserve"> </w:t>
            </w:r>
            <w:r>
              <w:rPr>
                <w:sz w:val="24"/>
              </w:rPr>
              <w:t>установленном порядке, в том</w:t>
            </w:r>
            <w:r>
              <w:rPr>
                <w:spacing w:val="1"/>
                <w:sz w:val="24"/>
              </w:rPr>
              <w:t xml:space="preserve"> </w:t>
            </w:r>
            <w:r>
              <w:rPr>
                <w:sz w:val="24"/>
              </w:rPr>
              <w:t>числе</w:t>
            </w:r>
            <w:r>
              <w:rPr>
                <w:sz w:val="24"/>
              </w:rPr>
              <w:tab/>
            </w:r>
            <w:r>
              <w:rPr>
                <w:sz w:val="24"/>
              </w:rPr>
              <w:t>приводящие</w:t>
            </w:r>
            <w:r>
              <w:rPr>
                <w:sz w:val="24"/>
              </w:rPr>
              <w:tab/>
            </w:r>
            <w:r>
              <w:rPr>
                <w:sz w:val="24"/>
              </w:rPr>
              <w:t>к</w:t>
            </w:r>
            <w:r>
              <w:rPr>
                <w:spacing w:val="-58"/>
                <w:sz w:val="24"/>
              </w:rPr>
              <w:t xml:space="preserve"> </w:t>
            </w:r>
            <w:r>
              <w:rPr>
                <w:sz w:val="24"/>
              </w:rPr>
              <w:t>необоснованному ограничению</w:t>
            </w:r>
            <w:r>
              <w:rPr>
                <w:spacing w:val="-57"/>
                <w:sz w:val="24"/>
              </w:rPr>
              <w:t xml:space="preserve"> </w:t>
            </w:r>
            <w:r>
              <w:rPr>
                <w:sz w:val="24"/>
              </w:rPr>
              <w:t>числа</w:t>
            </w:r>
            <w:r>
              <w:rPr>
                <w:spacing w:val="1"/>
                <w:sz w:val="24"/>
              </w:rPr>
              <w:t xml:space="preserve"> </w:t>
            </w:r>
            <w:r>
              <w:rPr>
                <w:sz w:val="24"/>
              </w:rPr>
              <w:t>участников</w:t>
            </w:r>
            <w:r>
              <w:rPr>
                <w:spacing w:val="-1"/>
                <w:sz w:val="24"/>
              </w:rPr>
              <w:t xml:space="preserve"> </w:t>
            </w:r>
            <w:r>
              <w:rPr>
                <w:sz w:val="24"/>
              </w:rPr>
              <w:t>закупки</w:t>
            </w:r>
          </w:p>
          <w:p>
            <w:pPr>
              <w:pStyle w:val="8"/>
              <w:spacing w:before="2"/>
              <w:ind w:left="64" w:leftChars="0"/>
              <w:jc w:val="both"/>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3121" w:type="dxa"/>
            <w:tcBorders>
              <w:bottom w:val="single" w:color="auto" w:sz="4" w:space="0"/>
            </w:tcBorders>
            <w:vAlign w:val="top"/>
          </w:tcPr>
          <w:p>
            <w:pPr>
              <w:pStyle w:val="8"/>
              <w:spacing w:before="96"/>
              <w:ind w:left="69" w:right="58"/>
              <w:jc w:val="center"/>
              <w:rPr>
                <w:sz w:val="24"/>
              </w:rPr>
            </w:pPr>
            <w:r>
              <w:fldChar w:fldCharType="begin"/>
            </w:r>
            <w:r>
              <w:instrText xml:space="preserve"> HYPERLINK "consultantplus://offline/ref%3DE9ECF1B4DDCFD16B312192AC12EA424EF176161BB7BFC81A91719A24419775D4E1F4F9E316B0ABD186038CA5466A4C49A25878056BCFo343H" \h </w:instrText>
            </w:r>
            <w:r>
              <w:fldChar w:fldCharType="separate"/>
            </w:r>
            <w:r>
              <w:rPr>
                <w:color w:val="0000FF"/>
                <w:sz w:val="24"/>
              </w:rPr>
              <w:t>статьи</w:t>
            </w:r>
            <w:r>
              <w:rPr>
                <w:color w:val="0000FF"/>
                <w:spacing w:val="-1"/>
                <w:sz w:val="24"/>
              </w:rPr>
              <w:t xml:space="preserve"> </w:t>
            </w:r>
            <w:r>
              <w:rPr>
                <w:color w:val="0000FF"/>
                <w:sz w:val="24"/>
              </w:rPr>
              <w:t>16</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"consultantplus://offline/ref%3DE9ECF1B4DDCFD16B312192AC12EA424EF176161BB7BFC81A91719A24419775D4E1F4F9E017B2A0D186038CA5466A4C49A25878056BCFo343H" \h </w:instrText>
            </w:r>
            <w:r>
              <w:fldChar w:fldCharType="separate"/>
            </w:r>
            <w:r>
              <w:rPr>
                <w:color w:val="0000FF"/>
                <w:sz w:val="24"/>
              </w:rPr>
              <w:t>42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"consultantplus://offline/ref%3DE9ECF1B4DDCFD16B312192AC12EA424EF176161BB7BFC81A91719A24419775D4E1F4F9E011B2A0D186038CA5466A4C49A25878056BCFo343H" \h </w:instrText>
            </w:r>
            <w:r>
              <w:fldChar w:fldCharType="separate"/>
            </w:r>
            <w:r>
              <w:rPr>
                <w:color w:val="0000FF"/>
                <w:sz w:val="24"/>
              </w:rPr>
              <w:t>48</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"consultantplus://offline/ref%3DE9ECF1B4DDCFD16B312192AC12EA424EF176161BB7BFC81A91719A24419775D4E1F4F9E010B3A9D186038CA5466A4C49A25878056BCFo343H" \h </w:instrText>
            </w:r>
            <w:r>
              <w:fldChar w:fldCharType="separate"/>
            </w:r>
            <w:r>
              <w:rPr>
                <w:color w:val="0000FF"/>
                <w:sz w:val="24"/>
              </w:rPr>
              <w:t>49</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"consultantplus://offline/ref%3DE9ECF1B4DDCFD16B312192AC12EA424EF176161BB7BFC81A91719A24419775D4E1F4F9E013B5A9D186038CA5466A4C49A25878056BCFo343H" \h </w:instrText>
            </w:r>
            <w:r>
              <w:fldChar w:fldCharType="separate"/>
            </w:r>
            <w:r>
              <w:rPr>
                <w:color w:val="0000FF"/>
                <w:sz w:val="24"/>
              </w:rPr>
              <w:t>50</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w:t>
            </w:r>
          </w:p>
          <w:p>
            <w:pPr>
              <w:pStyle w:val="8"/>
              <w:ind w:left="119" w:right="108" w:hanging="1"/>
              <w:jc w:val="center"/>
              <w:rPr>
                <w:sz w:val="24"/>
              </w:rPr>
            </w:pP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5 апреля 2013 г. N</w:t>
            </w:r>
            <w:r>
              <w:rPr>
                <w:spacing w:val="-58"/>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p>
            <w:pPr>
              <w:pStyle w:val="8"/>
              <w:spacing w:before="2"/>
              <w:ind w:left="65" w:leftChars="0" w:right="58" w:rightChars="0"/>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1134" w:type="dxa"/>
            <w:tcBorders>
              <w:bottom w:val="single" w:color="auto" w:sz="4" w:space="0"/>
            </w:tcBorders>
          </w:tcPr>
          <w:p>
            <w:pPr>
              <w:pStyle w:val="8"/>
              <w:spacing w:before="92"/>
              <w:ind w:left="229"/>
              <w:rPr>
                <w:sz w:val="24"/>
              </w:rPr>
            </w:pPr>
            <w:r>
              <w:rPr>
                <w:sz w:val="24"/>
              </w:rPr>
              <w:t>кол-во</w:t>
            </w:r>
          </w:p>
        </w:tc>
        <w:tc>
          <w:tcPr>
            <w:tcW w:w="850" w:type="dxa"/>
            <w:tcBorders>
              <w:bottom w:val="single" w:color="auto" w:sz="4" w:space="0"/>
            </w:tcBorders>
          </w:tcPr>
          <w:p>
            <w:pPr>
              <w:pStyle w:val="8"/>
              <w:spacing w:before="92"/>
              <w:ind w:left="6"/>
              <w:jc w:val="center"/>
              <w:rPr>
                <w:sz w:val="24"/>
              </w:rPr>
            </w:pPr>
            <w:r>
              <w:rPr>
                <w:sz w:val="24"/>
              </w:rPr>
              <w:t>4</w:t>
            </w:r>
          </w:p>
        </w:tc>
        <w:tc>
          <w:tcPr>
            <w:tcW w:w="2381" w:type="dxa"/>
            <w:tcBorders>
              <w:bottom w:val="single" w:color="auto" w:sz="4" w:space="0"/>
            </w:tcBorders>
          </w:tcPr>
          <w:p>
            <w:pPr>
              <w:pStyle w:val="8"/>
              <w:spacing w:before="92"/>
              <w:ind w:left="74" w:right="71"/>
              <w:jc w:val="center"/>
              <w:rPr>
                <w:sz w:val="24"/>
              </w:rPr>
            </w:pPr>
            <w:r>
              <w:fldChar w:fldCharType="begin"/>
            </w:r>
            <w:r>
              <w:instrText xml:space="preserve"> HYPERLINK "consultantplus://offline/ref%3DE9ECF1B4DDCFD16B312192AC12EA424EF176161ABBB3C81A91719A24419775D4E1F4F9E61CB2ABD186038CA5466A4C49A25878056BCFo343H" \h </w:instrText>
            </w:r>
            <w:r>
              <w:fldChar w:fldCharType="separate"/>
            </w:r>
            <w:r>
              <w:rPr>
                <w:color w:val="0000FF"/>
                <w:sz w:val="24"/>
              </w:rPr>
              <w:t xml:space="preserve">части 1 </w:t>
            </w:r>
            <w:r>
              <w:rPr>
                <w:color w:val="0000FF"/>
                <w:sz w:val="24"/>
              </w:rPr>
              <w:fldChar w:fldCharType="end"/>
            </w:r>
            <w:r>
              <w:rPr>
                <w:sz w:val="24"/>
              </w:rPr>
              <w:t>-</w:t>
            </w:r>
            <w:r>
              <w:rPr>
                <w:spacing w:val="-2"/>
                <w:sz w:val="24"/>
              </w:rPr>
              <w:t xml:space="preserve"> </w:t>
            </w:r>
            <w:r>
              <w:fldChar w:fldCharType="begin"/>
            </w:r>
            <w:r>
              <w:instrText xml:space="preserve"> HYPERLINK "consultantplus://offline/ref%3DE9ECF1B4DDCFD16B312192AC12EA424EF176161ABBB3C81A91719A24419775D4E1F4F9E517B2AED186038CA5466A4C49A25878056BCFo343H" \h </w:instrText>
            </w:r>
            <w:r>
              <w:fldChar w:fldCharType="separate"/>
            </w:r>
            <w:r>
              <w:rPr>
                <w:color w:val="0000FF"/>
                <w:sz w:val="24"/>
              </w:rPr>
              <w:t>1.5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"consultantplus://offline/ref%3DE9ECF1B4DDCFD16B312192AC12EA424EF176161ABBB3C81A91719A24419775D4E1F4F9E61CBDAFD186038CA5466A4C49A25878056BCFo343H" \h </w:instrText>
            </w:r>
            <w:r>
              <w:fldChar w:fldCharType="separate"/>
            </w:r>
            <w:r>
              <w:rPr>
                <w:color w:val="0000FF"/>
                <w:sz w:val="24"/>
              </w:rPr>
              <w:t>3</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"consultantplus://offline/ref%3DE9ECF1B4DDCFD16B312192AC12EA424EF176161ABBB3C81A91719A24419775D4E1F4F9E715B5A8D186038CA5466A4C49A25878056BCFo343H" \h </w:instrText>
            </w:r>
            <w:r>
              <w:fldChar w:fldCharType="separate"/>
            </w:r>
            <w:r>
              <w:rPr>
                <w:color w:val="0000FF"/>
                <w:sz w:val="24"/>
              </w:rPr>
              <w:t>8</w:t>
            </w:r>
            <w:r>
              <w:rPr>
                <w:color w:val="0000FF"/>
                <w:sz w:val="24"/>
              </w:rPr>
              <w:fldChar w:fldCharType="end"/>
            </w:r>
          </w:p>
          <w:p>
            <w:pPr>
              <w:pStyle w:val="8"/>
              <w:ind w:left="77" w:right="69"/>
              <w:jc w:val="center"/>
              <w:rPr>
                <w:sz w:val="24"/>
              </w:rPr>
            </w:pPr>
            <w:r>
              <w:fldChar w:fldCharType="begin"/>
            </w:r>
            <w:r>
              <w:instrText xml:space="preserve"> HYPERLINK "consultantplus://offline/ref%3DE9ECF1B4DDCFD16B312192AC12EA424EF176161ABBB3C81A91719A24419775D4E1F4F9E715B5A8D186038CA5466A4C49A25878056BCFo343H" \h </w:instrText>
            </w:r>
            <w:r>
              <w:fldChar w:fldCharType="separate"/>
            </w:r>
            <w:r>
              <w:rPr>
                <w:color w:val="0000FF"/>
                <w:sz w:val="24"/>
              </w:rPr>
              <w:t xml:space="preserve">статьи 7.30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spacing w:before="1"/>
              <w:ind w:left="991"/>
              <w:rPr>
                <w:sz w:val="24"/>
              </w:rPr>
            </w:pPr>
            <w:r>
              <w:rPr>
                <w:sz w:val="24"/>
              </w:rPr>
              <w:t>&lt;4&gt;</w:t>
            </w:r>
          </w:p>
        </w:tc>
        <w:tc>
          <w:tcPr>
            <w:tcW w:w="1700" w:type="dxa"/>
            <w:tcBorders>
              <w:bottom w:val="single" w:color="auto" w:sz="4" w:space="0"/>
            </w:tcBorders>
          </w:tcPr>
          <w:p>
            <w:pPr>
              <w:pStyle w:val="8"/>
              <w:rPr>
                <w:sz w:val="24"/>
              </w:rPr>
            </w:pPr>
          </w:p>
        </w:tc>
        <w:tc>
          <w:tcPr>
            <w:tcW w:w="1985" w:type="dxa"/>
            <w:tcBorders>
              <w:bottom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850" w:type="dxa"/>
            <w:tcBorders>
              <w:top w:val="single" w:color="auto" w:sz="4" w:space="0"/>
              <w:left w:val="single" w:color="auto" w:sz="4" w:space="0"/>
              <w:bottom w:val="single" w:color="auto" w:sz="4" w:space="0"/>
              <w:right w:val="single" w:color="auto" w:sz="4" w:space="0"/>
            </w:tcBorders>
          </w:tcPr>
          <w:p>
            <w:pPr>
              <w:pStyle w:val="8"/>
              <w:spacing w:before="83"/>
              <w:ind w:left="215"/>
              <w:rPr>
                <w:sz w:val="24"/>
              </w:rPr>
            </w:pPr>
            <w:r>
              <w:rPr>
                <w:sz w:val="24"/>
              </w:rPr>
              <w:t>4.27</w:t>
            </w:r>
          </w:p>
        </w:tc>
        <w:tc>
          <w:tcPr>
            <w:tcW w:w="3401" w:type="dxa"/>
            <w:tcBorders>
              <w:top w:val="single" w:color="auto" w:sz="4" w:space="0"/>
              <w:left w:val="single" w:color="auto" w:sz="4" w:space="0"/>
              <w:bottom w:val="single" w:color="auto" w:sz="4" w:space="0"/>
              <w:right w:val="single" w:color="auto" w:sz="4" w:space="0"/>
            </w:tcBorders>
            <w:vAlign w:val="top"/>
          </w:tcPr>
          <w:p>
            <w:pPr>
              <w:spacing w:beforeLines="0" w:afterLines="0"/>
              <w:rPr>
                <w:sz w:val="24"/>
              </w:rPr>
            </w:pPr>
            <w:r>
              <w:rPr>
                <w:rFonts w:hint="default" w:ascii="Times New Roman" w:hAnsi="Times New Roman" w:eastAsia="Times New Roman"/>
                <w:sz w:val="24"/>
                <w:szCs w:val="24"/>
              </w:rPr>
              <w:t>Несоблюдение требований к разработке, утверждению и содержанию документации (извещения) о закупке (до 1 января 2022 года)</w:t>
            </w:r>
          </w:p>
        </w:tc>
        <w:tc>
          <w:tcPr>
            <w:tcW w:w="3121" w:type="dxa"/>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color w:val="0000FF"/>
                <w:sz w:val="24"/>
                <w:szCs w:val="24"/>
              </w:rPr>
              <w:t>статьи 14, 23, 24, 31, 32, 34, 42, 44, 72, 96</w:t>
            </w:r>
            <w:r>
              <w:rPr>
                <w:rFonts w:hint="default" w:ascii="Times New Roman" w:hAnsi="Times New Roman" w:eastAsia="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статья 6 Федерального закона от 29 декабря 2012 г. N 275-ФЗ "О государственном оборонном заказе" (с 1 января 2022 года)</w:t>
            </w:r>
          </w:p>
          <w:p>
            <w:pPr>
              <w:spacing w:beforeLines="0" w:afterLines="0"/>
              <w:jc w:val="center"/>
              <w:rPr>
                <w:sz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before="83"/>
              <w:ind w:left="229"/>
              <w:rPr>
                <w:sz w:val="24"/>
              </w:rPr>
            </w:pPr>
            <w:r>
              <w:rPr>
                <w:sz w:val="24"/>
              </w:rPr>
              <w:t>кол-во</w:t>
            </w:r>
          </w:p>
        </w:tc>
        <w:tc>
          <w:tcPr>
            <w:tcW w:w="850" w:type="dxa"/>
            <w:tcBorders>
              <w:top w:val="single" w:color="auto" w:sz="4" w:space="0"/>
              <w:left w:val="single" w:color="auto" w:sz="4" w:space="0"/>
              <w:bottom w:val="single" w:color="auto" w:sz="4" w:space="0"/>
              <w:right w:val="single" w:color="auto" w:sz="4" w:space="0"/>
            </w:tcBorders>
          </w:tcPr>
          <w:p>
            <w:pPr>
              <w:pStyle w:val="8"/>
              <w:spacing w:before="83"/>
              <w:ind w:left="6"/>
              <w:jc w:val="center"/>
              <w:rPr>
                <w:sz w:val="24"/>
              </w:rPr>
            </w:pPr>
            <w:r>
              <w:rPr>
                <w:sz w:val="24"/>
              </w:rPr>
              <w:t>4</w:t>
            </w:r>
          </w:p>
        </w:tc>
        <w:tc>
          <w:tcPr>
            <w:tcW w:w="2381" w:type="dxa"/>
            <w:tcBorders>
              <w:top w:val="single" w:color="auto" w:sz="4" w:space="0"/>
              <w:left w:val="single" w:color="auto" w:sz="4" w:space="0"/>
              <w:bottom w:val="single" w:color="auto" w:sz="4" w:space="0"/>
              <w:right w:val="single" w:color="auto" w:sz="4" w:space="0"/>
            </w:tcBorders>
          </w:tcPr>
          <w:p>
            <w:pPr>
              <w:pStyle w:val="8"/>
              <w:spacing w:before="83"/>
              <w:ind w:left="75" w:right="71"/>
              <w:jc w:val="center"/>
              <w:rPr>
                <w:sz w:val="24"/>
              </w:rPr>
            </w:pPr>
            <w:r>
              <w:fldChar w:fldCharType="begin"/>
            </w:r>
            <w:r>
              <w:instrText xml:space="preserve"> HYPERLINK "consultantplus://offline/ref%3DE9ECF1B4DDCFD16B312192AC12EA424EF176161ABBB3C81A91719A24419775D4E1F4F9E61CBCABD186038CA5466A4C49A25878056BCFo343H" \h </w:instrText>
            </w:r>
            <w:r>
              <w:fldChar w:fldCharType="separate"/>
            </w:r>
            <w:r>
              <w:rPr>
                <w:color w:val="0000FF"/>
                <w:sz w:val="24"/>
              </w:rPr>
              <w:t>часть 4.2 статьи 7.30</w:t>
            </w:r>
            <w:r>
              <w:rPr>
                <w:color w:val="0000FF"/>
                <w:sz w:val="24"/>
              </w:rPr>
              <w:fldChar w:fldCharType="end"/>
            </w:r>
            <w:r>
              <w:rPr>
                <w:color w:val="0000FF"/>
                <w:spacing w:val="-58"/>
                <w:sz w:val="24"/>
              </w:rPr>
              <w:t xml:space="preserve"> </w:t>
            </w:r>
            <w:r>
              <w:rPr>
                <w:sz w:val="24"/>
              </w:rPr>
              <w:t>Кодекса Российской</w:t>
            </w:r>
            <w:r>
              <w:rPr>
                <w:spacing w:val="-57"/>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top w:val="single" w:color="auto" w:sz="4" w:space="0"/>
              <w:left w:val="single" w:color="auto" w:sz="4" w:space="0"/>
              <w:bottom w:val="single" w:color="auto" w:sz="4" w:space="0"/>
              <w:right w:val="single" w:color="auto" w:sz="4" w:space="0"/>
            </w:tcBorders>
          </w:tcPr>
          <w:p>
            <w:pPr>
              <w:pStyle w:val="8"/>
              <w:rPr>
                <w:sz w:val="24"/>
              </w:rPr>
            </w:pPr>
          </w:p>
        </w:tc>
        <w:tc>
          <w:tcPr>
            <w:tcW w:w="1985" w:type="dxa"/>
            <w:tcBorders>
              <w:top w:val="single" w:color="auto" w:sz="4" w:space="0"/>
              <w:left w:val="single" w:color="auto" w:sz="4" w:space="0"/>
              <w:bottom w:val="single" w:color="auto" w:sz="4" w:space="0"/>
              <w:right w:val="single" w:color="auto" w:sz="4" w:space="0"/>
            </w:tcBorders>
          </w:tcPr>
          <w:p>
            <w:pPr>
              <w:pStyle w:val="8"/>
              <w:rPr>
                <w:sz w:val="24"/>
              </w:rPr>
            </w:pPr>
          </w:p>
        </w:tc>
      </w:tr>
    </w:tbl>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2" w:hRule="atLeast"/>
        </w:trPr>
        <w:tc>
          <w:tcPr>
            <w:tcW w:w="850" w:type="dxa"/>
            <w:tcBorders>
              <w:top w:val="single" w:color="auto" w:sz="4" w:space="0"/>
              <w:left w:val="single" w:color="auto" w:sz="4" w:space="0"/>
              <w:bottom w:val="single" w:color="auto" w:sz="4" w:space="0"/>
              <w:right w:val="single" w:color="auto" w:sz="4" w:space="0"/>
            </w:tcBorders>
          </w:tcPr>
          <w:p>
            <w:pPr>
              <w:pStyle w:val="8"/>
              <w:ind w:left="215"/>
              <w:rPr>
                <w:sz w:val="24"/>
                <w:highlight w:val="none"/>
              </w:rPr>
            </w:pPr>
            <w:r>
              <w:rPr>
                <w:sz w:val="24"/>
                <w:highlight w:val="none"/>
              </w:rPr>
              <w:t>4.28</w:t>
            </w:r>
          </w:p>
        </w:tc>
        <w:tc>
          <w:tcPr>
            <w:tcW w:w="3401" w:type="dxa"/>
            <w:tcBorders>
              <w:top w:val="single" w:color="auto" w:sz="4" w:space="0"/>
              <w:left w:val="single" w:color="auto" w:sz="4" w:space="0"/>
              <w:bottom w:val="single" w:color="auto" w:sz="4" w:space="0"/>
              <w:right w:val="single" w:color="auto" w:sz="4" w:space="0"/>
            </w:tcBorders>
          </w:tcPr>
          <w:p>
            <w:pPr>
              <w:pStyle w:val="8"/>
              <w:rPr>
                <w:rFonts w:hint="default"/>
                <w:sz w:val="24"/>
                <w:highlight w:val="none"/>
              </w:rPr>
            </w:pPr>
            <w:r>
              <w:rPr>
                <w:rFonts w:hint="default"/>
                <w:sz w:val="24"/>
                <w:highlight w:val="none"/>
              </w:rPr>
              <w:t>Невключение в контракт (договор) обязательных условий</w:t>
            </w:r>
          </w:p>
          <w:p>
            <w:pPr>
              <w:pStyle w:val="8"/>
              <w:rPr>
                <w:sz w:val="24"/>
                <w:highlight w:val="none"/>
              </w:rPr>
            </w:pPr>
          </w:p>
        </w:tc>
        <w:tc>
          <w:tcPr>
            <w:tcW w:w="3121" w:type="dxa"/>
            <w:tcBorders>
              <w:top w:val="single" w:color="auto" w:sz="4" w:space="0"/>
              <w:left w:val="single" w:color="auto" w:sz="4" w:space="0"/>
              <w:bottom w:val="single" w:color="auto" w:sz="4" w:space="0"/>
              <w:right w:val="single" w:color="auto" w:sz="4" w:space="0"/>
            </w:tcBorders>
          </w:tcPr>
          <w:p>
            <w:pPr>
              <w:pStyle w:val="8"/>
              <w:ind w:left="68" w:right="58"/>
              <w:jc w:val="center"/>
              <w:rPr>
                <w:rFonts w:hint="default"/>
                <w:sz w:val="24"/>
                <w:highlight w:val="none"/>
              </w:rPr>
            </w:pPr>
            <w:r>
              <w:rPr>
                <w:rFonts w:hint="default"/>
                <w:color w:val="0000FF"/>
                <w:sz w:val="24"/>
                <w:highlight w:val="none"/>
              </w:rPr>
              <w:t>статьи</w:t>
            </w:r>
            <w:r>
              <w:rPr>
                <w:rFonts w:hint="default"/>
                <w:sz w:val="24"/>
                <w:highlight w:val="none"/>
              </w:rPr>
              <w:t xml:space="preserve"> 78.1 и 78.2 Бюджетного кодекса Российской Федерации;</w:t>
            </w:r>
          </w:p>
          <w:p>
            <w:pPr>
              <w:pStyle w:val="8"/>
              <w:ind w:left="68" w:right="58"/>
              <w:jc w:val="center"/>
              <w:rPr>
                <w:rFonts w:hint="default"/>
                <w:sz w:val="24"/>
                <w:highlight w:val="none"/>
              </w:rPr>
            </w:pPr>
            <w:r>
              <w:rPr>
                <w:rFonts w:hint="default"/>
                <w:sz w:val="24"/>
                <w:highlight w:val="none"/>
              </w:rPr>
              <w:t>статья 432 Гражданского кодекса Российской Федерации;</w:t>
            </w:r>
          </w:p>
          <w:p>
            <w:pPr>
              <w:pStyle w:val="8"/>
              <w:ind w:left="68" w:right="58"/>
              <w:jc w:val="center"/>
              <w:rPr>
                <w:rFonts w:hint="default"/>
                <w:sz w:val="24"/>
                <w:highlight w:val="none"/>
              </w:rPr>
            </w:pPr>
            <w:r>
              <w:rPr>
                <w:rFonts w:hint="default"/>
                <w:sz w:val="24"/>
                <w:highlight w:val="none"/>
              </w:rPr>
              <w:t>статьи 23, 25, 30, 34, 93, 94, 95, 96, 108 - 111.4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8"/>
              <w:ind w:left="68" w:right="58"/>
              <w:jc w:val="center"/>
              <w:rPr>
                <w:rFonts w:hint="default"/>
                <w:sz w:val="24"/>
                <w:highlight w:val="none"/>
              </w:rPr>
            </w:pPr>
            <w:r>
              <w:rPr>
                <w:rFonts w:hint="default"/>
                <w:sz w:val="24"/>
                <w:highlight w:val="none"/>
              </w:rPr>
              <w:t>статьи 6, 7 и 7.1 Федерального закона от 29 декабря 2012 г. N 275-ФЗ "О государственном оборонном заказе";</w:t>
            </w:r>
          </w:p>
          <w:p>
            <w:pPr>
              <w:pStyle w:val="8"/>
              <w:ind w:left="68" w:right="58"/>
              <w:jc w:val="center"/>
              <w:rPr>
                <w:rFonts w:hint="default"/>
                <w:sz w:val="24"/>
                <w:highlight w:val="none"/>
              </w:rPr>
            </w:pPr>
            <w:r>
              <w:rPr>
                <w:rFonts w:hint="default"/>
                <w:color w:val="0000FF"/>
                <w:sz w:val="24"/>
                <w:highlight w:val="none"/>
              </w:rPr>
              <w:t xml:space="preserve">постановление </w:t>
            </w:r>
            <w:r>
              <w:rPr>
                <w:rFonts w:hint="default"/>
                <w:sz w:val="24"/>
                <w:highlight w:val="none"/>
              </w:rPr>
              <w:t>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pPr>
              <w:pStyle w:val="8"/>
              <w:ind w:left="68" w:right="58"/>
              <w:jc w:val="center"/>
              <w:rPr>
                <w:sz w:val="24"/>
                <w:highlight w:val="none"/>
              </w:rPr>
            </w:pPr>
            <w:r>
              <w:rPr>
                <w:rFonts w:hint="default"/>
                <w:sz w:val="24"/>
                <w:highlight w:val="none"/>
              </w:rPr>
              <w:t>распоряжение Правительства Российской Федерации от 16 января 2018 г. N 21-р (с 1 января 2022 года)</w:t>
            </w:r>
          </w:p>
        </w:tc>
        <w:tc>
          <w:tcPr>
            <w:tcW w:w="1134" w:type="dxa"/>
            <w:tcBorders>
              <w:top w:val="single" w:color="auto" w:sz="4" w:space="0"/>
              <w:left w:val="single" w:color="auto" w:sz="4" w:space="0"/>
              <w:bottom w:val="single" w:color="auto" w:sz="4" w:space="0"/>
              <w:right w:val="single" w:color="auto" w:sz="4" w:space="0"/>
            </w:tcBorders>
          </w:tcPr>
          <w:p>
            <w:pPr>
              <w:pStyle w:val="8"/>
              <w:ind w:left="229"/>
              <w:rPr>
                <w:sz w:val="24"/>
                <w:highlight w:val="yellow"/>
              </w:rPr>
            </w:pPr>
          </w:p>
        </w:tc>
        <w:tc>
          <w:tcPr>
            <w:tcW w:w="850" w:type="dxa"/>
            <w:tcBorders>
              <w:top w:val="single" w:color="auto" w:sz="4" w:space="0"/>
              <w:left w:val="single" w:color="auto" w:sz="4" w:space="0"/>
              <w:bottom w:val="single" w:color="auto" w:sz="4" w:space="0"/>
              <w:right w:val="single" w:color="auto" w:sz="4" w:space="0"/>
            </w:tcBorders>
          </w:tcPr>
          <w:p>
            <w:pPr>
              <w:pStyle w:val="8"/>
              <w:ind w:left="6"/>
              <w:jc w:val="center"/>
              <w:rPr>
                <w:sz w:val="24"/>
                <w:highlight w:val="yellow"/>
              </w:rPr>
            </w:pPr>
          </w:p>
        </w:tc>
        <w:tc>
          <w:tcPr>
            <w:tcW w:w="2381" w:type="dxa"/>
            <w:tcBorders>
              <w:top w:val="single" w:color="auto" w:sz="4" w:space="0"/>
              <w:left w:val="single" w:color="auto" w:sz="4" w:space="0"/>
              <w:bottom w:val="single" w:color="auto" w:sz="4" w:space="0"/>
              <w:right w:val="single" w:color="auto" w:sz="4" w:space="0"/>
            </w:tcBorders>
          </w:tcPr>
          <w:p>
            <w:pPr>
              <w:pStyle w:val="8"/>
              <w:ind w:left="72" w:right="71"/>
              <w:jc w:val="center"/>
              <w:rPr>
                <w:sz w:val="24"/>
                <w:highlight w:val="yellow"/>
              </w:rPr>
            </w:pPr>
          </w:p>
        </w:tc>
        <w:tc>
          <w:tcPr>
            <w:tcW w:w="1700" w:type="dxa"/>
            <w:tcBorders>
              <w:top w:val="single" w:color="auto" w:sz="4" w:space="0"/>
              <w:left w:val="single" w:color="auto" w:sz="4" w:space="0"/>
              <w:bottom w:val="single" w:color="auto" w:sz="4" w:space="0"/>
              <w:right w:val="single" w:color="auto" w:sz="4" w:space="0"/>
            </w:tcBorders>
          </w:tcPr>
          <w:p>
            <w:pPr>
              <w:pStyle w:val="8"/>
              <w:rPr>
                <w:sz w:val="24"/>
              </w:rPr>
            </w:pPr>
          </w:p>
        </w:tc>
        <w:tc>
          <w:tcPr>
            <w:tcW w:w="1985" w:type="dxa"/>
            <w:tcBorders>
              <w:top w:val="single" w:color="auto" w:sz="4" w:space="0"/>
              <w:left w:val="single" w:color="auto" w:sz="4" w:space="0"/>
              <w:bottom w:val="single" w:color="auto" w:sz="4" w:space="0"/>
              <w:right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Borders>
              <w:top w:val="single" w:color="auto" w:sz="4" w:space="0"/>
            </w:tcBorders>
          </w:tcPr>
          <w:p>
            <w:pPr>
              <w:pStyle w:val="8"/>
              <w:spacing w:before="95"/>
              <w:ind w:left="215"/>
              <w:rPr>
                <w:sz w:val="24"/>
              </w:rPr>
            </w:pPr>
            <w:r>
              <w:rPr>
                <w:sz w:val="24"/>
              </w:rPr>
              <w:t>4.29</w:t>
            </w:r>
          </w:p>
        </w:tc>
        <w:tc>
          <w:tcPr>
            <w:tcW w:w="3401" w:type="dxa"/>
            <w:tcBorders>
              <w:top w:val="single" w:color="auto" w:sz="4" w:space="0"/>
            </w:tcBorders>
          </w:tcPr>
          <w:p>
            <w:pPr>
              <w:pStyle w:val="8"/>
              <w:spacing w:before="95"/>
              <w:ind w:left="64" w:right="49"/>
              <w:jc w:val="both"/>
              <w:rPr>
                <w:sz w:val="24"/>
              </w:rPr>
            </w:pPr>
            <w:r>
              <w:rPr>
                <w:sz w:val="24"/>
              </w:rPr>
              <w:t>Нарушения при формировании</w:t>
            </w:r>
            <w:r>
              <w:rPr>
                <w:spacing w:val="1"/>
                <w:sz w:val="24"/>
              </w:rPr>
              <w:t xml:space="preserve"> </w:t>
            </w:r>
            <w:r>
              <w:rPr>
                <w:sz w:val="24"/>
              </w:rPr>
              <w:t>порядка</w:t>
            </w:r>
            <w:r>
              <w:rPr>
                <w:spacing w:val="1"/>
                <w:sz w:val="24"/>
              </w:rPr>
              <w:t xml:space="preserve"> </w:t>
            </w:r>
            <w:r>
              <w:rPr>
                <w:sz w:val="24"/>
              </w:rPr>
              <w:t>оценки</w:t>
            </w:r>
            <w:r>
              <w:rPr>
                <w:spacing w:val="1"/>
                <w:sz w:val="24"/>
              </w:rPr>
              <w:t xml:space="preserve"> </w:t>
            </w:r>
            <w:r>
              <w:rPr>
                <w:sz w:val="24"/>
              </w:rPr>
              <w:t>заявок</w:t>
            </w:r>
            <w:r>
              <w:rPr>
                <w:spacing w:val="1"/>
                <w:sz w:val="24"/>
              </w:rPr>
              <w:t xml:space="preserve"> </w:t>
            </w:r>
            <w:r>
              <w:rPr>
                <w:sz w:val="24"/>
              </w:rPr>
              <w:t>и</w:t>
            </w:r>
            <w:r>
              <w:rPr>
                <w:spacing w:val="-57"/>
                <w:sz w:val="24"/>
              </w:rPr>
              <w:t xml:space="preserve"> </w:t>
            </w:r>
            <w:r>
              <w:rPr>
                <w:sz w:val="24"/>
              </w:rPr>
              <w:t>критериев</w:t>
            </w:r>
            <w:r>
              <w:rPr>
                <w:spacing w:val="-2"/>
                <w:sz w:val="24"/>
              </w:rPr>
              <w:t xml:space="preserve"> </w:t>
            </w:r>
            <w:r>
              <w:rPr>
                <w:sz w:val="24"/>
              </w:rPr>
              <w:t>этой оценки</w:t>
            </w:r>
          </w:p>
        </w:tc>
        <w:tc>
          <w:tcPr>
            <w:tcW w:w="3121" w:type="dxa"/>
            <w:tcBorders>
              <w:top w:val="single" w:color="auto" w:sz="4" w:space="0"/>
            </w:tcBorders>
          </w:tcPr>
          <w:p>
            <w:pPr>
              <w:pStyle w:val="8"/>
              <w:spacing w:before="95"/>
              <w:ind w:left="208" w:right="188" w:firstLine="331"/>
              <w:rPr>
                <w:rFonts w:hint="default"/>
              </w:rPr>
            </w:pPr>
            <w:r>
              <w:rPr>
                <w:rFonts w:hint="default"/>
                <w:color w:val="0000FF"/>
              </w:rPr>
              <w:t>статьи 32, 37, 42, 72, 73, 75</w:t>
            </w:r>
            <w:r>
              <w:rPr>
                <w:rFonts w:hint="default"/>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8"/>
              <w:spacing w:before="95"/>
              <w:ind w:left="208" w:right="188" w:firstLine="331"/>
              <w:rPr>
                <w:rFonts w:hint="default"/>
              </w:rPr>
            </w:pPr>
            <w:r>
              <w:rPr>
                <w:rFonts w:hint="default"/>
              </w:rPr>
              <w:t>постановление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 1 января 2022 года)</w:t>
            </w:r>
          </w:p>
          <w:p>
            <w:pPr>
              <w:pStyle w:val="8"/>
              <w:spacing w:before="95"/>
              <w:ind w:left="208" w:right="188" w:firstLine="331"/>
              <w:rPr>
                <w:sz w:val="24"/>
              </w:rPr>
            </w:pPr>
          </w:p>
        </w:tc>
        <w:tc>
          <w:tcPr>
            <w:tcW w:w="1134" w:type="dxa"/>
            <w:tcBorders>
              <w:top w:val="single" w:color="auto" w:sz="4" w:space="0"/>
            </w:tcBorders>
          </w:tcPr>
          <w:p>
            <w:pPr>
              <w:pStyle w:val="8"/>
              <w:spacing w:before="95"/>
              <w:ind w:left="229"/>
              <w:rPr>
                <w:sz w:val="24"/>
              </w:rPr>
            </w:pPr>
            <w:r>
              <w:rPr>
                <w:sz w:val="24"/>
              </w:rPr>
              <w:t>кол-во</w:t>
            </w:r>
          </w:p>
        </w:tc>
        <w:tc>
          <w:tcPr>
            <w:tcW w:w="850" w:type="dxa"/>
            <w:tcBorders>
              <w:top w:val="single" w:color="auto" w:sz="4" w:space="0"/>
            </w:tcBorders>
          </w:tcPr>
          <w:p>
            <w:pPr>
              <w:pStyle w:val="8"/>
              <w:spacing w:before="95"/>
              <w:ind w:left="6"/>
              <w:jc w:val="center"/>
              <w:rPr>
                <w:sz w:val="24"/>
              </w:rPr>
            </w:pPr>
            <w:r>
              <w:rPr>
                <w:sz w:val="24"/>
              </w:rPr>
              <w:t>4</w:t>
            </w:r>
          </w:p>
        </w:tc>
        <w:tc>
          <w:tcPr>
            <w:tcW w:w="2381" w:type="dxa"/>
            <w:tcBorders>
              <w:top w:val="single" w:color="auto" w:sz="4" w:space="0"/>
            </w:tcBorders>
          </w:tcPr>
          <w:p>
            <w:pPr>
              <w:pStyle w:val="8"/>
              <w:spacing w:before="92"/>
              <w:ind w:left="75" w:right="71"/>
              <w:jc w:val="center"/>
              <w:rPr>
                <w:sz w:val="24"/>
              </w:rPr>
            </w:pPr>
            <w:r>
              <w:fldChar w:fldCharType="begin"/>
            </w:r>
            <w:r>
              <w:instrText xml:space="preserve"> HYPERLINK "consultantplus://offline/ref%3DE9ECF1B4DDCFD16B312192AC12EA424EF176161ABBB3C81A91719A24419775D4E1F4F9E61CBDA1D186038CA5466A4C49A25878056BCFo343H" \h </w:instrText>
            </w:r>
            <w:r>
              <w:fldChar w:fldCharType="separate"/>
            </w:r>
            <w:r>
              <w:rPr>
                <w:color w:val="0000FF"/>
                <w:sz w:val="24"/>
              </w:rPr>
              <w:t>часть 4 статьи 7.30</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r>
              <w:rPr>
                <w:rFonts w:hint="default"/>
                <w:sz w:val="24"/>
                <w:lang w:val="ru-RU"/>
              </w:rPr>
              <w:t xml:space="preserve"> </w:t>
            </w:r>
            <w:r>
              <w:rPr>
                <w:sz w:val="24"/>
              </w:rPr>
              <w:t>административных</w:t>
            </w:r>
            <w:r>
              <w:rPr>
                <w:spacing w:val="-58"/>
                <w:sz w:val="24"/>
              </w:rPr>
              <w:t xml:space="preserve"> </w:t>
            </w:r>
            <w:r>
              <w:rPr>
                <w:sz w:val="24"/>
              </w:rPr>
              <w:t>правонарушениях</w:t>
            </w:r>
          </w:p>
          <w:p>
            <w:pPr>
              <w:pStyle w:val="8"/>
              <w:spacing w:before="95"/>
              <w:ind w:left="139" w:right="136" w:firstLine="4"/>
              <w:jc w:val="center"/>
              <w:rPr>
                <w:rFonts w:hint="default"/>
                <w:sz w:val="24"/>
                <w:lang w:val="ru-RU"/>
              </w:rPr>
            </w:pPr>
            <w:r>
              <w:rPr>
                <w:sz w:val="24"/>
              </w:rPr>
              <w:t>&lt;4&gt;</w:t>
            </w:r>
          </w:p>
        </w:tc>
        <w:tc>
          <w:tcPr>
            <w:tcW w:w="1700" w:type="dxa"/>
            <w:tcBorders>
              <w:top w:val="single" w:color="auto" w:sz="4" w:space="0"/>
            </w:tcBorders>
          </w:tcPr>
          <w:p>
            <w:pPr>
              <w:pStyle w:val="8"/>
              <w:rPr>
                <w:sz w:val="24"/>
              </w:rPr>
            </w:pPr>
          </w:p>
        </w:tc>
        <w:tc>
          <w:tcPr>
            <w:tcW w:w="1985" w:type="dxa"/>
            <w:tcBorders>
              <w:top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2"/>
              <w:ind w:left="215"/>
              <w:rPr>
                <w:rFonts w:hint="default"/>
                <w:sz w:val="24"/>
                <w:highlight w:val="none"/>
                <w:lang w:val="ru-RU"/>
              </w:rPr>
            </w:pPr>
            <w:r>
              <w:rPr>
                <w:rFonts w:hint="default"/>
                <w:sz w:val="24"/>
                <w:highlight w:val="none"/>
                <w:lang w:val="ru-RU"/>
              </w:rPr>
              <w:t>4.30</w:t>
            </w:r>
          </w:p>
        </w:tc>
        <w:tc>
          <w:tcPr>
            <w:tcW w:w="3401" w:type="dxa"/>
          </w:tcPr>
          <w:p>
            <w:pPr>
              <w:pStyle w:val="8"/>
              <w:spacing w:before="92"/>
              <w:ind w:left="64" w:right="48"/>
              <w:jc w:val="both"/>
              <w:rPr>
                <w:rFonts w:hint="default"/>
                <w:sz w:val="24"/>
                <w:highlight w:val="none"/>
              </w:rPr>
            </w:pPr>
            <w:r>
              <w:rPr>
                <w:rFonts w:hint="default"/>
                <w:sz w:val="24"/>
                <w:highlight w:val="none"/>
              </w:rP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pPr>
              <w:pStyle w:val="8"/>
              <w:spacing w:before="92"/>
              <w:ind w:left="64" w:right="48"/>
              <w:jc w:val="both"/>
              <w:rPr>
                <w:sz w:val="24"/>
                <w:highlight w:val="none"/>
              </w:rPr>
            </w:pPr>
          </w:p>
        </w:tc>
        <w:tc>
          <w:tcPr>
            <w:tcW w:w="3121" w:type="dxa"/>
          </w:tcPr>
          <w:p>
            <w:pPr>
              <w:pStyle w:val="8"/>
              <w:ind w:left="69" w:right="58"/>
              <w:jc w:val="center"/>
              <w:rPr>
                <w:rFonts w:hint="default"/>
                <w:sz w:val="24"/>
                <w:highlight w:val="none"/>
              </w:rPr>
            </w:pPr>
            <w:r>
              <w:rPr>
                <w:rFonts w:hint="default"/>
                <w:color w:val="0000FF"/>
                <w:sz w:val="24"/>
                <w:highlight w:val="none"/>
              </w:rPr>
              <w:t>статьи 28, 29, 30</w:t>
            </w:r>
            <w:r>
              <w:rPr>
                <w:rFonts w:hint="default"/>
                <w:sz w:val="24"/>
                <w:highlight w:val="none"/>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8"/>
              <w:ind w:left="69" w:right="58"/>
              <w:jc w:val="center"/>
              <w:rPr>
                <w:rFonts w:hint="default"/>
                <w:sz w:val="24"/>
                <w:highlight w:val="none"/>
              </w:rPr>
            </w:pPr>
            <w:r>
              <w:rPr>
                <w:rFonts w:hint="default"/>
                <w:color w:val="0000FF"/>
                <w:sz w:val="24"/>
                <w:highlight w:val="none"/>
              </w:rPr>
              <w:t xml:space="preserve">постановление </w:t>
            </w:r>
            <w:r>
              <w:rPr>
                <w:rFonts w:hint="default"/>
                <w:sz w:val="24"/>
                <w:highlight w:val="none"/>
              </w:rPr>
              <w:t xml:space="preserve">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w:t>
            </w:r>
            <w:r>
              <w:rPr>
                <w:rFonts w:hint="default"/>
                <w:color w:val="0000FF"/>
                <w:sz w:val="24"/>
                <w:highlight w:val="none"/>
              </w:rPr>
              <w:t xml:space="preserve">Положение </w:t>
            </w:r>
            <w:r>
              <w:rPr>
                <w:rFonts w:hint="default"/>
                <w:sz w:val="24"/>
                <w:highlight w:val="none"/>
              </w:rPr>
              <w:t>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pPr>
              <w:pStyle w:val="8"/>
              <w:ind w:left="69" w:right="58"/>
              <w:jc w:val="center"/>
              <w:rPr>
                <w:sz w:val="24"/>
                <w:highlight w:val="none"/>
              </w:rPr>
            </w:pPr>
            <w:r>
              <w:rPr>
                <w:rFonts w:hint="default"/>
                <w:color w:val="0000FF"/>
                <w:sz w:val="24"/>
                <w:highlight w:val="none"/>
                <w:lang w:val="ru-RU"/>
              </w:rPr>
              <w:t>п</w:t>
            </w:r>
            <w:r>
              <w:rPr>
                <w:rFonts w:hint="default"/>
                <w:color w:val="0000FF"/>
                <w:sz w:val="24"/>
                <w:highlight w:val="none"/>
              </w:rPr>
              <w:t xml:space="preserve">остановление </w:t>
            </w:r>
            <w:r>
              <w:rPr>
                <w:rFonts w:hint="default"/>
                <w:color w:val="000000" w:themeColor="text1"/>
                <w:sz w:val="24"/>
                <w:highlight w:val="none"/>
                <w14:textFill>
                  <w14:solidFill>
                    <w14:schemeClr w14:val="tx1"/>
                  </w14:solidFill>
                </w14:textFill>
              </w:rPr>
              <w:t>Правительства РФ от 29.12.2021 N 2571 (ред. от 31.10.2022)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tc>
        <w:tc>
          <w:tcPr>
            <w:tcW w:w="1134" w:type="dxa"/>
            <w:vAlign w:val="top"/>
          </w:tcPr>
          <w:p>
            <w:pPr>
              <w:spacing w:beforeLines="0" w:afterLines="0"/>
              <w:jc w:val="center"/>
              <w:rPr>
                <w:sz w:val="24"/>
              </w:rPr>
            </w:pPr>
            <w:r>
              <w:rPr>
                <w:rFonts w:hint="default" w:ascii="Times New Roman" w:hAnsi="Times New Roman" w:eastAsia="Times New Roman"/>
                <w:sz w:val="24"/>
                <w:szCs w:val="24"/>
              </w:rPr>
              <w:t xml:space="preserve">кол-во </w:t>
            </w:r>
          </w:p>
        </w:tc>
        <w:tc>
          <w:tcPr>
            <w:tcW w:w="850" w:type="dxa"/>
            <w:vAlign w:val="top"/>
          </w:tcPr>
          <w:p>
            <w:pPr>
              <w:spacing w:beforeLines="0" w:afterLines="0"/>
              <w:jc w:val="center"/>
              <w:rPr>
                <w:sz w:val="24"/>
              </w:rPr>
            </w:pPr>
            <w:r>
              <w:rPr>
                <w:rFonts w:hint="default" w:ascii="Times New Roman" w:hAnsi="Times New Roman" w:eastAsia="Times New Roman"/>
                <w:sz w:val="24"/>
                <w:szCs w:val="24"/>
              </w:rPr>
              <w:t xml:space="preserve">4 </w:t>
            </w:r>
          </w:p>
        </w:tc>
        <w:tc>
          <w:tcPr>
            <w:tcW w:w="2381" w:type="dxa"/>
            <w:vAlign w:val="top"/>
          </w:tcPr>
          <w:p>
            <w:pPr>
              <w:spacing w:beforeLines="0" w:afterLines="0"/>
              <w:jc w:val="center"/>
              <w:rPr>
                <w:sz w:val="24"/>
              </w:rPr>
            </w:pPr>
            <w:r>
              <w:rPr>
                <w:rFonts w:hint="default" w:ascii="Times New Roman" w:hAnsi="Times New Roman" w:eastAsia="Times New Roman"/>
                <w:sz w:val="24"/>
                <w:szCs w:val="24"/>
              </w:rPr>
              <w:fldChar w:fldCharType="begin"/>
            </w:r>
            <w:r>
              <w:rPr>
                <w:rFonts w:hint="default" w:ascii="Times New Roman" w:hAnsi="Times New Roman" w:eastAsia="Times New Roman"/>
                <w:sz w:val="24"/>
                <w:szCs w:val="24"/>
              </w:rPr>
              <w:instrText xml:space="preserve">HYPERLINK https://login.consultant.ru/link/?req=doc&amp;base=LAW&amp;n=465969&amp;dst=4993 </w:instrText>
            </w:r>
            <w:r>
              <w:rPr>
                <w:rFonts w:hint="default" w:ascii="Times New Roman" w:hAnsi="Times New Roman" w:eastAsia="Times New Roman"/>
                <w:sz w:val="24"/>
                <w:szCs w:val="24"/>
              </w:rPr>
              <w:fldChar w:fldCharType="separate"/>
            </w:r>
            <w:r>
              <w:rPr>
                <w:rFonts w:hint="default" w:ascii="Times New Roman" w:hAnsi="Times New Roman" w:eastAsia="Times New Roman"/>
                <w:color w:val="0000FF"/>
                <w:sz w:val="24"/>
                <w:szCs w:val="24"/>
              </w:rPr>
              <w:t>части 4.2</w:t>
            </w:r>
            <w:r>
              <w:rPr>
                <w:rFonts w:hint="default" w:ascii="Times New Roman" w:hAnsi="Times New Roman" w:eastAsia="Times New Roman"/>
                <w:color w:val="0000FF"/>
                <w:sz w:val="24"/>
                <w:szCs w:val="24"/>
              </w:rPr>
              <w:fldChar w:fldCharType="end"/>
            </w:r>
            <w:r>
              <w:rPr>
                <w:rFonts w:hint="default" w:ascii="Times New Roman" w:hAnsi="Times New Roman" w:eastAsia="Times New Roman"/>
                <w:sz w:val="24"/>
                <w:szCs w:val="24"/>
              </w:rPr>
              <w:t xml:space="preserve">, </w:t>
            </w:r>
            <w:r>
              <w:rPr>
                <w:rFonts w:hint="default" w:ascii="Times New Roman" w:hAnsi="Times New Roman" w:eastAsia="Times New Roman"/>
                <w:sz w:val="24"/>
                <w:szCs w:val="24"/>
              </w:rPr>
              <w:fldChar w:fldCharType="begin"/>
            </w:r>
            <w:r>
              <w:rPr>
                <w:rFonts w:hint="default" w:ascii="Times New Roman" w:hAnsi="Times New Roman" w:eastAsia="Times New Roman"/>
                <w:sz w:val="24"/>
                <w:szCs w:val="24"/>
              </w:rPr>
              <w:instrText xml:space="preserve">HYPERLINK https://login.consultant.ru/link/?req=doc&amp;base=LAW&amp;n=465969&amp;dst=5005 </w:instrText>
            </w:r>
            <w:r>
              <w:rPr>
                <w:rFonts w:hint="default" w:ascii="Times New Roman" w:hAnsi="Times New Roman" w:eastAsia="Times New Roman"/>
                <w:sz w:val="24"/>
                <w:szCs w:val="24"/>
              </w:rPr>
              <w:fldChar w:fldCharType="separate"/>
            </w:r>
            <w:r>
              <w:rPr>
                <w:rFonts w:hint="default" w:ascii="Times New Roman" w:hAnsi="Times New Roman" w:eastAsia="Times New Roman"/>
                <w:color w:val="0000FF"/>
                <w:sz w:val="24"/>
                <w:szCs w:val="24"/>
              </w:rPr>
              <w:t>11 статьи 7.30</w:t>
            </w:r>
            <w:r>
              <w:rPr>
                <w:rFonts w:hint="default" w:ascii="Times New Roman" w:hAnsi="Times New Roman" w:eastAsia="Times New Roman"/>
                <w:color w:val="0000FF"/>
                <w:sz w:val="24"/>
                <w:szCs w:val="24"/>
              </w:rPr>
              <w:fldChar w:fldCharType="end"/>
            </w:r>
            <w:r>
              <w:rPr>
                <w:rFonts w:hint="default" w:ascii="Times New Roman" w:hAnsi="Times New Roman" w:eastAsia="Times New Roman"/>
                <w:sz w:val="24"/>
                <w:szCs w:val="24"/>
              </w:rPr>
              <w:t xml:space="preserve"> Кодекса Российской Федерации об административных правонарушениях </w:t>
            </w:r>
            <w:r>
              <w:rPr>
                <w:rFonts w:hint="default" w:ascii="Times New Roman" w:hAnsi="Times New Roman" w:eastAsia="Times New Roman"/>
                <w:sz w:val="24"/>
                <w:szCs w:val="24"/>
              </w:rPr>
              <w:fldChar w:fldCharType="begin"/>
            </w:r>
            <w:r>
              <w:rPr>
                <w:rFonts w:hint="default" w:ascii="Times New Roman" w:hAnsi="Times New Roman" w:eastAsia="Times New Roman"/>
                <w:sz w:val="24"/>
                <w:szCs w:val="24"/>
              </w:rPr>
              <w:instrText xml:space="preserve">HYPERLINK https://login.consultant.ru/link/?req=doc&amp;base=LAW&amp;n=462620&amp;dst=101600 </w:instrText>
            </w:r>
            <w:r>
              <w:rPr>
                <w:rFonts w:hint="default" w:ascii="Times New Roman" w:hAnsi="Times New Roman" w:eastAsia="Times New Roman"/>
                <w:sz w:val="24"/>
                <w:szCs w:val="24"/>
              </w:rPr>
              <w:fldChar w:fldCharType="separate"/>
            </w:r>
            <w:r>
              <w:rPr>
                <w:rFonts w:hint="default" w:ascii="Times New Roman" w:hAnsi="Times New Roman" w:eastAsia="Times New Roman"/>
                <w:color w:val="0000FF"/>
                <w:sz w:val="24"/>
                <w:szCs w:val="24"/>
              </w:rPr>
              <w:t xml:space="preserve">&lt;4&gt; </w:t>
            </w:r>
            <w:r>
              <w:rPr>
                <w:rFonts w:hint="default" w:ascii="Times New Roman" w:hAnsi="Times New Roman" w:eastAsia="Times New Roman"/>
                <w:color w:val="0000FF"/>
                <w:sz w:val="24"/>
                <w:szCs w:val="24"/>
              </w:rPr>
              <w:fldChar w:fldCharType="end"/>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2"/>
              <w:ind w:left="215"/>
              <w:rPr>
                <w:rFonts w:hint="default"/>
                <w:sz w:val="24"/>
                <w:lang w:val="ru-RU"/>
              </w:rPr>
            </w:pPr>
            <w:r>
              <w:rPr>
                <w:rFonts w:hint="default"/>
                <w:sz w:val="24"/>
                <w:lang w:val="ru-RU"/>
              </w:rPr>
              <w:t>4.31</w:t>
            </w:r>
          </w:p>
        </w:tc>
        <w:tc>
          <w:tcPr>
            <w:tcW w:w="3401" w:type="dxa"/>
          </w:tcPr>
          <w:p>
            <w:pPr>
              <w:pStyle w:val="8"/>
              <w:spacing w:before="92"/>
              <w:ind w:left="64" w:right="48"/>
              <w:jc w:val="both"/>
              <w:rPr>
                <w:rFonts w:hint="default"/>
                <w:sz w:val="24"/>
              </w:rPr>
            </w:pPr>
            <w:r>
              <w:rPr>
                <w:rFonts w:hint="default"/>
                <w:sz w:val="24"/>
              </w:rP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 (с 1 января 2022 года)</w:t>
            </w:r>
          </w:p>
          <w:p>
            <w:pPr>
              <w:pStyle w:val="8"/>
              <w:spacing w:before="92"/>
              <w:ind w:left="64" w:right="48"/>
              <w:jc w:val="both"/>
              <w:rPr>
                <w:sz w:val="24"/>
              </w:rPr>
            </w:pPr>
          </w:p>
        </w:tc>
        <w:tc>
          <w:tcPr>
            <w:tcW w:w="3121" w:type="dxa"/>
          </w:tcPr>
          <w:p>
            <w:pPr>
              <w:pStyle w:val="8"/>
              <w:ind w:left="69" w:right="58"/>
              <w:jc w:val="center"/>
              <w:rPr>
                <w:rFonts w:hint="default"/>
                <w:sz w:val="24"/>
              </w:rPr>
            </w:pPr>
            <w:r>
              <w:rPr>
                <w:rFonts w:hint="default"/>
                <w:color w:val="0000FF"/>
                <w:sz w:val="24"/>
              </w:rPr>
              <w:t xml:space="preserve">статьи 34, 51, 73, 74, 75, 76 </w:t>
            </w:r>
            <w:r>
              <w:rPr>
                <w:rFonts w:hint="default"/>
                <w:sz w:val="24"/>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1 января 2022 года)</w:t>
            </w:r>
          </w:p>
          <w:p>
            <w:pPr>
              <w:pStyle w:val="8"/>
              <w:ind w:left="69" w:right="58"/>
              <w:jc w:val="center"/>
              <w:rPr>
                <w:sz w:val="24"/>
              </w:rPr>
            </w:pPr>
          </w:p>
        </w:tc>
        <w:tc>
          <w:tcPr>
            <w:tcW w:w="1134" w:type="dxa"/>
          </w:tcPr>
          <w:p>
            <w:pPr>
              <w:pStyle w:val="8"/>
              <w:spacing w:before="92"/>
              <w:ind w:left="229"/>
              <w:rPr>
                <w:rFonts w:hint="default"/>
              </w:rPr>
            </w:pPr>
            <w:r>
              <w:rPr>
                <w:rFonts w:hint="default"/>
              </w:rPr>
              <w:t>кол-во</w:t>
            </w:r>
          </w:p>
          <w:p>
            <w:pPr>
              <w:pStyle w:val="8"/>
              <w:spacing w:before="92"/>
              <w:ind w:left="229"/>
              <w:rPr>
                <w:sz w:val="24"/>
              </w:rPr>
            </w:pPr>
          </w:p>
        </w:tc>
        <w:tc>
          <w:tcPr>
            <w:tcW w:w="850" w:type="dxa"/>
          </w:tcPr>
          <w:p>
            <w:pPr>
              <w:pStyle w:val="8"/>
              <w:spacing w:before="92"/>
              <w:ind w:left="6"/>
              <w:jc w:val="center"/>
              <w:rPr>
                <w:rFonts w:hint="default"/>
              </w:rPr>
            </w:pPr>
            <w:r>
              <w:rPr>
                <w:rFonts w:hint="default"/>
              </w:rPr>
              <w:t>4</w:t>
            </w:r>
          </w:p>
          <w:p>
            <w:pPr>
              <w:pStyle w:val="8"/>
              <w:spacing w:before="92"/>
              <w:ind w:left="6"/>
              <w:jc w:val="center"/>
              <w:rPr>
                <w:sz w:val="24"/>
              </w:rPr>
            </w:pPr>
          </w:p>
        </w:tc>
        <w:tc>
          <w:tcPr>
            <w:tcW w:w="2381" w:type="dxa"/>
          </w:tcPr>
          <w:p>
            <w:pPr>
              <w:pStyle w:val="8"/>
              <w:spacing w:before="1"/>
              <w:ind w:left="75" w:right="71"/>
              <w:jc w:val="center"/>
              <w:rPr>
                <w:rFonts w:hint="default"/>
              </w:rPr>
            </w:pPr>
            <w:r>
              <w:rPr>
                <w:rFonts w:hint="default"/>
              </w:rPr>
              <w:t>части 1, 2 статьи 7.32 Кодекса Российской Федерации об административных правонарушениях &lt;4&gt;</w:t>
            </w:r>
          </w:p>
          <w:p>
            <w:pPr>
              <w:pStyle w:val="8"/>
              <w:spacing w:before="1"/>
              <w:ind w:left="75" w:right="71"/>
              <w:jc w:val="center"/>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3" w:hRule="atLeast"/>
        </w:trPr>
        <w:tc>
          <w:tcPr>
            <w:tcW w:w="850" w:type="dxa"/>
          </w:tcPr>
          <w:p>
            <w:pPr>
              <w:pStyle w:val="8"/>
              <w:spacing w:before="92"/>
              <w:ind w:left="215"/>
              <w:rPr>
                <w:sz w:val="24"/>
              </w:rPr>
            </w:pPr>
            <w:r>
              <w:rPr>
                <w:sz w:val="24"/>
              </w:rPr>
              <w:t>4.32</w:t>
            </w:r>
          </w:p>
        </w:tc>
        <w:tc>
          <w:tcPr>
            <w:tcW w:w="3401" w:type="dxa"/>
          </w:tcPr>
          <w:p>
            <w:pPr>
              <w:pStyle w:val="8"/>
              <w:spacing w:before="92"/>
              <w:ind w:left="64" w:right="48"/>
              <w:jc w:val="both"/>
              <w:rPr>
                <w:sz w:val="24"/>
              </w:rPr>
            </w:pPr>
            <w:r>
              <w:rPr>
                <w:sz w:val="24"/>
              </w:rPr>
              <w:t>Нарушение сроков заключения</w:t>
            </w:r>
            <w:r>
              <w:rPr>
                <w:spacing w:val="1"/>
                <w:sz w:val="24"/>
              </w:rPr>
              <w:t xml:space="preserve"> </w:t>
            </w:r>
            <w:r>
              <w:rPr>
                <w:sz w:val="24"/>
              </w:rPr>
              <w:t>контрактов</w:t>
            </w:r>
            <w:r>
              <w:rPr>
                <w:spacing w:val="1"/>
                <w:sz w:val="24"/>
              </w:rPr>
              <w:t xml:space="preserve"> </w:t>
            </w:r>
            <w:r>
              <w:rPr>
                <w:sz w:val="24"/>
              </w:rPr>
              <w:t>(договоров)</w:t>
            </w:r>
            <w:r>
              <w:rPr>
                <w:spacing w:val="1"/>
                <w:sz w:val="24"/>
              </w:rPr>
              <w:t xml:space="preserve"> </w:t>
            </w:r>
            <w:r>
              <w:rPr>
                <w:sz w:val="24"/>
              </w:rPr>
              <w:t>или</w:t>
            </w:r>
            <w:r>
              <w:rPr>
                <w:spacing w:val="1"/>
                <w:sz w:val="24"/>
              </w:rPr>
              <w:t xml:space="preserve"> </w:t>
            </w:r>
            <w:r>
              <w:rPr>
                <w:sz w:val="24"/>
              </w:rPr>
              <w:t>уклонение</w:t>
            </w:r>
            <w:r>
              <w:rPr>
                <w:spacing w:val="-2"/>
                <w:sz w:val="24"/>
              </w:rPr>
              <w:t xml:space="preserve"> </w:t>
            </w:r>
            <w:r>
              <w:rPr>
                <w:sz w:val="24"/>
              </w:rPr>
              <w:t>от</w:t>
            </w:r>
            <w:r>
              <w:rPr>
                <w:spacing w:val="-1"/>
                <w:sz w:val="24"/>
              </w:rPr>
              <w:t xml:space="preserve"> </w:t>
            </w:r>
            <w:r>
              <w:rPr>
                <w:sz w:val="24"/>
              </w:rPr>
              <w:t>заключения</w:t>
            </w:r>
          </w:p>
        </w:tc>
        <w:tc>
          <w:tcPr>
            <w:tcW w:w="3121" w:type="dxa"/>
          </w:tcPr>
          <w:p>
            <w:pPr>
              <w:pStyle w:val="8"/>
              <w:spacing w:before="92"/>
              <w:ind w:left="52" w:right="41"/>
              <w:jc w:val="center"/>
              <w:rPr>
                <w:sz w:val="24"/>
              </w:rPr>
            </w:pPr>
            <w:r>
              <w:fldChar w:fldCharType="begin"/>
            </w:r>
            <w:r>
              <w:instrText xml:space="preserve"> HYPERLINK "consultantplus://offline/ref%3DE9ECF1B4DDCFD16B312192AC12EA424EF67F1E1FB3BFC81A91719A24419775D4E1F4F9E315B5AED2DB599CA10F3D4955AA45660475CF3111o74AH" \h </w:instrText>
            </w:r>
            <w:r>
              <w:fldChar w:fldCharType="separate"/>
            </w:r>
            <w:r>
              <w:rPr>
                <w:color w:val="0000FF"/>
                <w:sz w:val="24"/>
              </w:rPr>
              <w:t>статьи 54</w:t>
            </w:r>
            <w:r>
              <w:rPr>
                <w:color w:val="0000FF"/>
                <w:sz w:val="24"/>
              </w:rPr>
              <w:fldChar w:fldCharType="end"/>
            </w:r>
            <w:r>
              <w:rPr>
                <w:sz w:val="24"/>
              </w:rPr>
              <w:t xml:space="preserve">, </w:t>
            </w:r>
            <w:r>
              <w:fldChar w:fldCharType="begin"/>
            </w:r>
            <w:r>
              <w:instrText xml:space="preserve"> HYPERLINK "consultantplus://offline/ref%3DE9ECF1B4DDCFD16B312192AC12EA424EF67F1E1FB3BFC81A91719A24419775D4E1F4F9E315B4A8D8D1599CA10F3D4955AA45660475CF3111o74AH" \h </w:instrText>
            </w:r>
            <w:r>
              <w:fldChar w:fldCharType="separate"/>
            </w:r>
            <w:r>
              <w:rPr>
                <w:color w:val="0000FF"/>
                <w:sz w:val="24"/>
              </w:rPr>
              <w:t>78</w:t>
            </w:r>
            <w:r>
              <w:rPr>
                <w:color w:val="0000FF"/>
                <w:sz w:val="24"/>
              </w:rPr>
              <w:fldChar w:fldCharType="end"/>
            </w:r>
            <w:r>
              <w:rPr>
                <w:sz w:val="24"/>
              </w:rPr>
              <w:t xml:space="preserve">, </w:t>
            </w:r>
            <w:r>
              <w:fldChar w:fldCharType="begin"/>
            </w:r>
            <w:r>
              <w:instrText xml:space="preserve"> HYPERLINK "consultantplus://offline/ref%3DE9ECF1B4DDCFD16B312192AC12EA424EF67F1E1FB3BFC81A91719A24419775D4E1F4F9E315B4A8D2DA599CA10F3D4955AA45660475CF3111o74AH" \h </w:instrText>
            </w:r>
            <w:r>
              <w:fldChar w:fldCharType="separate"/>
            </w:r>
            <w:r>
              <w:rPr>
                <w:color w:val="0000FF"/>
                <w:sz w:val="24"/>
              </w:rPr>
              <w:t>83</w:t>
            </w:r>
            <w:r>
              <w:rPr>
                <w:color w:val="0000FF"/>
                <w:sz w:val="24"/>
              </w:rPr>
              <w:fldChar w:fldCharType="end"/>
            </w:r>
            <w:r>
              <w:rPr>
                <w:sz w:val="24"/>
              </w:rPr>
              <w:t xml:space="preserve">, </w:t>
            </w:r>
            <w:r>
              <w:fldChar w:fldCharType="begin"/>
            </w:r>
            <w:r>
              <w:instrText xml:space="preserve"> HYPERLINK "consultantplus://offline/ref%3DE9ECF1B4DDCFD16B312192AC12EA424EF67F1E1FB3BFC81A91719A24419775D4E1F4F9EB10B2A38E83169DFD49605A57A145640769oC4FH" \h </w:instrText>
            </w:r>
            <w:r>
              <w:fldChar w:fldCharType="separate"/>
            </w:r>
            <w:r>
              <w:rPr>
                <w:color w:val="0000FF"/>
                <w:sz w:val="24"/>
              </w:rPr>
              <w:t>83.2</w:t>
            </w:r>
            <w:r>
              <w:rPr>
                <w:color w:val="0000FF"/>
                <w:sz w:val="24"/>
              </w:rPr>
              <w:fldChar w:fldCharType="end"/>
            </w:r>
            <w:r>
              <w:rPr>
                <w:sz w:val="24"/>
              </w:rPr>
              <w:t>,</w:t>
            </w:r>
            <w:r>
              <w:rPr>
                <w:spacing w:val="-3"/>
                <w:sz w:val="24"/>
              </w:rPr>
              <w:t xml:space="preserve"> </w:t>
            </w:r>
            <w:r>
              <w:fldChar w:fldCharType="begin"/>
            </w:r>
            <w:r>
              <w:instrText xml:space="preserve"> HYPERLINK "consultantplus://offline/ref%3DE9ECF1B4DDCFD16B312192AC12EA424EF67F1E1FB3BFC81A91719A24419775D4E1F4F9E315B4AADED4599CA10F3D4955AA45660475CF3111o74AH" \h </w:instrText>
            </w:r>
            <w:r>
              <w:fldChar w:fldCharType="separate"/>
            </w:r>
            <w:r>
              <w:rPr>
                <w:color w:val="0000FF"/>
                <w:sz w:val="24"/>
              </w:rPr>
              <w:t>91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"consultantplus://offline/ref%3DE9ECF1B4DDCFD16B312192AC12EA424EF176161BB7BFC81A91719A24419775D4E1F4F9E315B4AADFD4599CA10F3D4955AA45660475CF3111o74AH" \h </w:instrText>
            </w:r>
            <w:r>
              <w:fldChar w:fldCharType="separate"/>
            </w:r>
            <w:r>
              <w:rPr>
                <w:color w:val="0000FF"/>
                <w:sz w:val="24"/>
              </w:rPr>
              <w:t>93</w:t>
            </w:r>
            <w:r>
              <w:rPr>
                <w:color w:val="0000FF"/>
                <w:sz w:val="24"/>
              </w:rPr>
              <w:fldChar w:fldCharType="end"/>
            </w:r>
          </w:p>
          <w:p>
            <w:pPr>
              <w:pStyle w:val="8"/>
              <w:spacing w:before="1"/>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69" w:right="58"/>
              <w:jc w:val="center"/>
              <w:rPr>
                <w:sz w:val="24"/>
              </w:rPr>
            </w:pPr>
            <w:r>
              <w:rPr>
                <w:sz w:val="24"/>
              </w:rPr>
              <w:t>сфере</w:t>
            </w:r>
            <w:r>
              <w:rPr>
                <w:spacing w:val="-5"/>
                <w:sz w:val="24"/>
              </w:rPr>
              <w:t xml:space="preserve"> </w:t>
            </w:r>
            <w:r>
              <w:rPr>
                <w:sz w:val="24"/>
              </w:rPr>
              <w:t>закупок</w:t>
            </w:r>
            <w:r>
              <w:rPr>
                <w:spacing w:val="-2"/>
                <w:sz w:val="24"/>
              </w:rPr>
              <w:t xml:space="preserve"> </w:t>
            </w:r>
            <w:r>
              <w:rPr>
                <w:sz w:val="24"/>
              </w:rPr>
              <w:t>товаров,</w:t>
            </w:r>
          </w:p>
          <w:p>
            <w:pPr>
              <w:pStyle w:val="8"/>
              <w:spacing w:before="92"/>
              <w:ind w:left="323" w:right="313"/>
              <w:jc w:val="center"/>
              <w:rPr>
                <w:sz w:val="24"/>
              </w:rPr>
            </w:pPr>
            <w:r>
              <w:rPr>
                <w:sz w:val="24"/>
              </w:rPr>
              <w:t>работ,</w:t>
            </w:r>
            <w:r>
              <w:rPr>
                <w:spacing w:val="-2"/>
                <w:sz w:val="24"/>
              </w:rPr>
              <w:t xml:space="preserve"> </w:t>
            </w:r>
            <w:r>
              <w:rPr>
                <w:sz w:val="24"/>
              </w:rPr>
              <w:t>услуг</w:t>
            </w:r>
            <w:r>
              <w:rPr>
                <w:spacing w:val="10"/>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rPr>
                <w:sz w:val="24"/>
              </w:rPr>
              <w:t>(до</w:t>
            </w:r>
            <w:r>
              <w:rPr>
                <w:spacing w:val="-5"/>
                <w:sz w:val="24"/>
              </w:rPr>
              <w:t xml:space="preserve"> </w:t>
            </w:r>
            <w:r>
              <w:rPr>
                <w:sz w:val="24"/>
              </w:rPr>
              <w:t>1</w:t>
            </w:r>
            <w:r>
              <w:rPr>
                <w:spacing w:val="-5"/>
                <w:sz w:val="24"/>
              </w:rPr>
              <w:t xml:space="preserve"> </w:t>
            </w:r>
            <w:r>
              <w:rPr>
                <w:sz w:val="24"/>
              </w:rPr>
              <w:t>января</w:t>
            </w:r>
            <w:r>
              <w:rPr>
                <w:spacing w:val="-4"/>
                <w:sz w:val="24"/>
              </w:rPr>
              <w:t xml:space="preserve"> </w:t>
            </w:r>
            <w:r>
              <w:rPr>
                <w:sz w:val="24"/>
              </w:rPr>
              <w:t>2022</w:t>
            </w:r>
            <w:r>
              <w:rPr>
                <w:spacing w:val="-5"/>
                <w:sz w:val="24"/>
              </w:rPr>
              <w:t xml:space="preserve"> </w:t>
            </w:r>
            <w:r>
              <w:rPr>
                <w:sz w:val="24"/>
              </w:rPr>
              <w:t>года);</w:t>
            </w:r>
          </w:p>
          <w:p>
            <w:pPr>
              <w:pStyle w:val="8"/>
              <w:spacing w:before="1"/>
              <w:ind w:left="69" w:right="58"/>
              <w:jc w:val="center"/>
              <w:rPr>
                <w:sz w:val="24"/>
              </w:rPr>
            </w:pPr>
            <w:r>
              <w:fldChar w:fldCharType="begin"/>
            </w:r>
            <w:r>
              <w:instrText xml:space="preserve"> HYPERLINK "consultantplus://offline/ref%3DE9ECF1B4DDCFD16B312192AC12EA424EF176161BB7BFC81A91719A24419775D4E1F4F9E013B4A1D186038CA5466A4C49A25878056BCFo343H" \h </w:instrText>
            </w:r>
            <w:r>
              <w:fldChar w:fldCharType="separate"/>
            </w:r>
            <w:r>
              <w:rPr>
                <w:color w:val="0000FF"/>
                <w:sz w:val="24"/>
              </w:rPr>
              <w:t>статьи</w:t>
            </w:r>
            <w:r>
              <w:rPr>
                <w:color w:val="0000FF"/>
                <w:spacing w:val="-1"/>
                <w:sz w:val="24"/>
              </w:rPr>
              <w:t xml:space="preserve"> </w:t>
            </w:r>
            <w:r>
              <w:rPr>
                <w:color w:val="0000FF"/>
                <w:sz w:val="24"/>
              </w:rPr>
              <w:t>51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"consultantplus://offline/ref%3DE9ECF1B4DDCFD16B312192AC12EA424EF176161BB7BFC81A91719A24419775D4E1F4F9E013B0ABD186038CA5466A4C49A25878056BCFo343H" \h </w:instrText>
            </w:r>
            <w:r>
              <w:fldChar w:fldCharType="separate"/>
            </w:r>
            <w:r>
              <w:rPr>
                <w:color w:val="0000FF"/>
                <w:sz w:val="24"/>
              </w:rPr>
              <w:t>52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color w:val="0000FF"/>
                <w:sz w:val="24"/>
              </w:rPr>
              <w:fldChar w:fldCharType="end"/>
            </w:r>
            <w:r>
              <w:rPr>
                <w:sz w:val="24"/>
              </w:rPr>
              <w:t>,</w:t>
            </w:r>
          </w:p>
          <w:p>
            <w:pPr>
              <w:pStyle w:val="8"/>
              <w:ind w:left="69" w:right="58"/>
              <w:jc w:val="center"/>
              <w:rPr>
                <w:sz w:val="24"/>
              </w:rPr>
            </w:pPr>
            <w:r>
              <w:fldChar w:fldCharType="begin"/>
            </w:r>
            <w:r>
              <w:instrText xml:space="preserve"> HYPERLINK "consultantplus://offline/ref%3DE9ECF1B4DDCFD16B312192AC12EA424EF176161BB7BFC81A91719A24419775D4E1F4F9E01DBCA0D186038CA5466A4C49A25878056BCFo343H" \h </w:instrText>
            </w:r>
            <w:r>
              <w:fldChar w:fldCharType="separate"/>
            </w:r>
            <w:r>
              <w:rPr>
                <w:color w:val="0000FF"/>
                <w:sz w:val="24"/>
              </w:rPr>
              <w:t>77</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"consultantplus://offline/ref%3DE9ECF1B4DDCFD16B312192AC12EA424EF176161BB7BFC81A91719A24419775D4E1F4F9E115BDA38E83169DFD49605A57A145640769oC4FH" \h </w:instrText>
            </w:r>
            <w:r>
              <w:fldChar w:fldCharType="separate"/>
            </w:r>
            <w:r>
              <w:rPr>
                <w:color w:val="0000FF"/>
                <w:sz w:val="24"/>
              </w:rPr>
              <w:t>111.1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"consultantplus://offline/ref%3DE9ECF1B4DDCFD16B312192AC12EA424EF176161BB7BFC81A91719A24419775D4E1F4F9E31DB4A38E83169DFD49605A57A145640769oC4FH" \h </w:instrText>
            </w:r>
            <w:r>
              <w:fldChar w:fldCharType="separate"/>
            </w:r>
            <w:r>
              <w:rPr>
                <w:color w:val="0000FF"/>
                <w:sz w:val="24"/>
              </w:rPr>
              <w:t>111.3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"consultantplus://offline/ref%3DE9ECF1B4DDCFD16B312192AC12EA424EF176161BB7BFC81A91719A24419775D4E1F4F9E017B0A38E83169DFD49605A57A145640769oC4FH" \h </w:instrText>
            </w:r>
            <w:r>
              <w:fldChar w:fldCharType="separate"/>
            </w:r>
            <w:r>
              <w:rPr>
                <w:color w:val="0000FF"/>
                <w:sz w:val="24"/>
              </w:rPr>
              <w:t>111.4</w:t>
            </w:r>
            <w:r>
              <w:rPr>
                <w:color w:val="0000FF"/>
                <w:sz w:val="24"/>
              </w:rPr>
              <w:fldChar w:fldCharType="end"/>
            </w:r>
          </w:p>
          <w:p>
            <w:pPr>
              <w:pStyle w:val="8"/>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323" w:right="310"/>
              <w:jc w:val="center"/>
              <w:rPr>
                <w:sz w:val="24"/>
              </w:rPr>
            </w:pP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spacing w:before="92"/>
              <w:ind w:left="139" w:right="136" w:firstLine="4"/>
              <w:jc w:val="center"/>
              <w:rPr>
                <w:sz w:val="24"/>
              </w:rPr>
            </w:pPr>
            <w:r>
              <w:fldChar w:fldCharType="begin"/>
            </w:r>
            <w:r>
              <w:instrText xml:space="preserve"> HYPERLINK "consultantplus://offline/ref%3DE9ECF1B4DDCFD16B312192AC12EA424EF176161ABBB3C81A91719A24419775D4E1F4F9E715B6A1D186038CA5466A4C49A25878056BCFo343H" \h </w:instrText>
            </w:r>
            <w:r>
              <w:fldChar w:fldCharType="separate"/>
            </w:r>
            <w:r>
              <w:rPr>
                <w:color w:val="0000FF"/>
                <w:sz w:val="24"/>
              </w:rPr>
              <w:t>часть 3 статьи 7.32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92"/>
              <w:ind w:left="72" w:right="71"/>
              <w:jc w:val="center"/>
              <w:rPr>
                <w:sz w:val="24"/>
              </w:rPr>
            </w:pPr>
            <w:r>
              <w:rPr>
                <w:sz w:val="24"/>
              </w:rPr>
              <w:t>&lt;4&gt;</w:t>
            </w:r>
          </w:p>
        </w:tc>
        <w:tc>
          <w:tcPr>
            <w:tcW w:w="1700" w:type="dxa"/>
          </w:tcPr>
          <w:p>
            <w:pPr>
              <w:pStyle w:val="8"/>
              <w:rPr>
                <w:sz w:val="24"/>
              </w:rPr>
            </w:pPr>
          </w:p>
        </w:tc>
        <w:tc>
          <w:tcPr>
            <w:tcW w:w="1985" w:type="dxa"/>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0" w:hRule="atLeast"/>
        </w:trPr>
        <w:tc>
          <w:tcPr>
            <w:tcW w:w="850" w:type="dxa"/>
          </w:tcPr>
          <w:p>
            <w:pPr>
              <w:pStyle w:val="8"/>
              <w:spacing w:before="92"/>
              <w:ind w:left="215"/>
              <w:rPr>
                <w:sz w:val="24"/>
              </w:rPr>
            </w:pPr>
            <w:r>
              <w:rPr>
                <w:sz w:val="24"/>
              </w:rPr>
              <w:t>4.33</w:t>
            </w:r>
          </w:p>
        </w:tc>
        <w:tc>
          <w:tcPr>
            <w:tcW w:w="3401" w:type="dxa"/>
          </w:tcPr>
          <w:p>
            <w:pPr>
              <w:pStyle w:val="8"/>
              <w:tabs>
                <w:tab w:val="left" w:pos="1973"/>
              </w:tabs>
              <w:spacing w:before="92"/>
              <w:ind w:left="64"/>
              <w:rPr>
                <w:sz w:val="24"/>
              </w:rPr>
            </w:pPr>
            <w:r>
              <w:rPr>
                <w:sz w:val="24"/>
              </w:rPr>
              <w:t>Отсутствие</w:t>
            </w:r>
            <w:r>
              <w:rPr>
                <w:sz w:val="24"/>
              </w:rPr>
              <w:tab/>
            </w:r>
            <w:r>
              <w:rPr>
                <w:sz w:val="24"/>
              </w:rPr>
              <w:t>надлежащего</w:t>
            </w:r>
          </w:p>
          <w:p>
            <w:pPr>
              <w:pStyle w:val="8"/>
              <w:tabs>
                <w:tab w:val="left" w:pos="2134"/>
              </w:tabs>
              <w:ind w:left="64" w:right="47"/>
              <w:rPr>
                <w:sz w:val="24"/>
              </w:rPr>
            </w:pPr>
            <w:r>
              <w:rPr>
                <w:sz w:val="24"/>
              </w:rPr>
              <w:t>обеспечения</w:t>
            </w:r>
            <w:r>
              <w:rPr>
                <w:sz w:val="24"/>
              </w:rPr>
              <w:tab/>
            </w:r>
            <w:r>
              <w:rPr>
                <w:spacing w:val="-1"/>
                <w:sz w:val="24"/>
              </w:rPr>
              <w:t>исполнения</w:t>
            </w:r>
            <w:r>
              <w:rPr>
                <w:spacing w:val="-57"/>
                <w:sz w:val="24"/>
              </w:rPr>
              <w:t xml:space="preserve"> </w:t>
            </w:r>
            <w:r>
              <w:rPr>
                <w:sz w:val="24"/>
              </w:rPr>
              <w:t>контракта</w:t>
            </w:r>
            <w:r>
              <w:rPr>
                <w:spacing w:val="-2"/>
                <w:sz w:val="24"/>
              </w:rPr>
              <w:t xml:space="preserve"> </w:t>
            </w:r>
            <w:r>
              <w:rPr>
                <w:sz w:val="24"/>
              </w:rPr>
              <w:t>(договора)</w:t>
            </w:r>
          </w:p>
        </w:tc>
        <w:tc>
          <w:tcPr>
            <w:tcW w:w="3121" w:type="dxa"/>
          </w:tcPr>
          <w:p>
            <w:pPr>
              <w:pStyle w:val="8"/>
              <w:ind w:left="66" w:right="58"/>
              <w:jc w:val="center"/>
              <w:rPr>
                <w:sz w:val="24"/>
              </w:rPr>
            </w:pPr>
          </w:p>
          <w:p>
            <w:pPr>
              <w:pStyle w:val="8"/>
              <w:ind w:left="69" w:right="58"/>
              <w:jc w:val="center"/>
              <w:rPr>
                <w:sz w:val="24"/>
              </w:rPr>
            </w:pPr>
            <w:r>
              <w:fldChar w:fldCharType="begin"/>
            </w:r>
            <w:r>
              <w:instrText xml:space="preserve"> HYPERLINK "consultantplus://offline/ref%3DE9ECF1B4DDCFD16B312192AC12EA424EF176161BB7BFC81A91719A24419775D4E1F4F9E315B5ACDAD2599CA10F3D4955AA45660475CF3111o74AH" \h </w:instrText>
            </w:r>
            <w:r>
              <w:fldChar w:fldCharType="separate"/>
            </w:r>
            <w:r>
              <w:rPr>
                <w:color w:val="0000FF"/>
                <w:sz w:val="24"/>
              </w:rPr>
              <w:t>статьи</w:t>
            </w:r>
            <w:r>
              <w:rPr>
                <w:color w:val="0000FF"/>
                <w:spacing w:val="-1"/>
                <w:sz w:val="24"/>
              </w:rPr>
              <w:t xml:space="preserve"> </w:t>
            </w:r>
            <w:r>
              <w:rPr>
                <w:color w:val="0000FF"/>
                <w:sz w:val="24"/>
              </w:rPr>
              <w:t>34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"consultantplus://offline/ref%3DE9ECF1B4DDCFD16B312192AC12EA424EF176161BB7BFC81A91719A24419775D4E1F4F9E315B5ACD9D5599CA10F3D4955AA45660475CF3111o74AH" \h </w:instrText>
            </w:r>
            <w:r>
              <w:fldChar w:fldCharType="separate"/>
            </w:r>
            <w:r>
              <w:rPr>
                <w:color w:val="0000FF"/>
                <w:sz w:val="24"/>
              </w:rPr>
              <w:t>37</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"consultantplus://offline/ref%3DE9ECF1B4DDCFD16B312192AC12EA424EF176161BB7BFC81A91719A24419775D4E1F4F9E011B1A8D186038CA5466A4C49A25878056BCFo343H" \h </w:instrText>
            </w:r>
            <w:r>
              <w:fldChar w:fldCharType="separate"/>
            </w:r>
            <w:r>
              <w:rPr>
                <w:color w:val="0000FF"/>
                <w:sz w:val="24"/>
              </w:rPr>
              <w:t>45</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"consultantplus://offline/ref%3DE9ECF1B4DDCFD16B312192AC12EA424EF176161BB7BFC81A91719A24419775D4E1F4F9E013B4A1D186038CA5466A4C49A25878056BCFo343H" \h </w:instrText>
            </w:r>
            <w:r>
              <w:fldChar w:fldCharType="separate"/>
            </w:r>
            <w:r>
              <w:rPr>
                <w:color w:val="0000FF"/>
                <w:sz w:val="24"/>
              </w:rPr>
              <w:t>51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color w:val="0000FF"/>
                <w:sz w:val="24"/>
              </w:rPr>
              <w:fldChar w:fldCharType="end"/>
            </w:r>
            <w:r>
              <w:rPr>
                <w:sz w:val="24"/>
              </w:rPr>
              <w:t>,</w:t>
            </w:r>
          </w:p>
          <w:p>
            <w:pPr>
              <w:pStyle w:val="8"/>
              <w:spacing w:before="92"/>
              <w:ind w:left="119" w:right="108" w:hanging="1"/>
              <w:jc w:val="center"/>
              <w:rPr>
                <w:sz w:val="24"/>
              </w:rPr>
            </w:pP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"consultantplus://offline/ref%3DE9ECF1B4DDCFD16B312192AC12EA424EF176161BB7BFC81A91719A24419775D4E1F4F9E315B4ABDADB599CA10F3D4955AA45660475CF3111o74AH" \h </w:instrText>
            </w:r>
            <w:r>
              <w:fldChar w:fldCharType="separate"/>
            </w:r>
            <w:r>
              <w:rPr>
                <w:color w:val="0000FF"/>
                <w:sz w:val="24"/>
              </w:rPr>
              <w:t>95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"consultantplus://offline/ref%3DE9ECF1B4DDCFD16B312192AC12EA424EF176161BB7BFC81A91719A24419775D4E1F4F9E315B4ABDED6599CA10F3D4955AA45660475CF3111o74AH" \h </w:instrText>
            </w:r>
            <w:r>
              <w:fldChar w:fldCharType="separate"/>
            </w:r>
            <w:r>
              <w:rPr>
                <w:color w:val="0000FF"/>
                <w:sz w:val="24"/>
              </w:rPr>
              <w:t>96</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 от 5 апреля 2013 г. N</w:t>
            </w:r>
            <w:r>
              <w:rPr>
                <w:spacing w:val="-58"/>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"consultantplus://offline/ref%3DE9ECF1B4DDCFD16B312192AC12EA424EF1761718BAB2C81A91719A24419775D4E1F4F9E315B5A8DFD6599CA10F3D4955AA45660475CF3111o74AH" \h </w:instrText>
            </w:r>
            <w:r>
              <w:fldChar w:fldCharType="separate"/>
            </w:r>
            <w:r>
              <w:rPr>
                <w:color w:val="0000FF"/>
                <w:sz w:val="24"/>
              </w:rPr>
              <w:t>статья</w:t>
            </w:r>
            <w:r>
              <w:rPr>
                <w:color w:val="0000FF"/>
                <w:spacing w:val="-1"/>
                <w:sz w:val="24"/>
              </w:rPr>
              <w:t xml:space="preserve"> </w:t>
            </w:r>
            <w:r>
              <w:rPr>
                <w:color w:val="0000FF"/>
                <w:sz w:val="24"/>
              </w:rPr>
              <w:t xml:space="preserve">6 </w:t>
            </w:r>
            <w:r>
              <w:rPr>
                <w:color w:val="0000FF"/>
                <w:sz w:val="24"/>
              </w:rPr>
              <w:fldChar w:fldCharType="end"/>
            </w:r>
            <w:r>
              <w:rPr>
                <w:sz w:val="24"/>
              </w:rPr>
              <w:t>Федерального</w:t>
            </w:r>
          </w:p>
          <w:p>
            <w:pPr>
              <w:pStyle w:val="8"/>
              <w:spacing w:before="1"/>
              <w:ind w:left="65"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p>
          <w:p>
            <w:pPr>
              <w:pStyle w:val="8"/>
              <w:ind w:left="65" w:right="58"/>
              <w:jc w:val="center"/>
              <w:rPr>
                <w:sz w:val="24"/>
              </w:rPr>
            </w:pPr>
            <w:r>
              <w:rPr>
                <w:sz w:val="24"/>
              </w:rPr>
              <w:t>N</w:t>
            </w:r>
            <w:r>
              <w:rPr>
                <w:spacing w:val="-1"/>
                <w:sz w:val="24"/>
              </w:rPr>
              <w:t xml:space="preserve"> </w:t>
            </w:r>
            <w:r>
              <w:rPr>
                <w:sz w:val="24"/>
              </w:rPr>
              <w:t>275-ФЗ</w:t>
            </w:r>
          </w:p>
          <w:p>
            <w:pPr>
              <w:pStyle w:val="8"/>
              <w:ind w:left="69" w:right="58"/>
              <w:jc w:val="center"/>
              <w:rPr>
                <w:sz w:val="24"/>
              </w:rPr>
            </w:pPr>
            <w:r>
              <w:rPr>
                <w:sz w:val="24"/>
              </w:rPr>
              <w:t>"О</w:t>
            </w:r>
            <w:r>
              <w:rPr>
                <w:spacing w:val="-15"/>
                <w:sz w:val="24"/>
              </w:rPr>
              <w:t xml:space="preserve"> </w:t>
            </w:r>
            <w:r>
              <w:rPr>
                <w:sz w:val="24"/>
              </w:rPr>
              <w:t>государственном</w:t>
            </w:r>
            <w:r>
              <w:rPr>
                <w:spacing w:val="-57"/>
                <w:sz w:val="24"/>
              </w:rPr>
              <w:t xml:space="preserve"> </w:t>
            </w:r>
            <w:r>
              <w:rPr>
                <w:sz w:val="24"/>
              </w:rPr>
              <w:t>оборонном</w:t>
            </w:r>
            <w:r>
              <w:rPr>
                <w:spacing w:val="-2"/>
                <w:sz w:val="24"/>
              </w:rPr>
              <w:t xml:space="preserve"> </w:t>
            </w:r>
            <w:r>
              <w:rPr>
                <w:sz w:val="24"/>
              </w:rPr>
              <w:t>заказе"</w:t>
            </w:r>
          </w:p>
          <w:p>
            <w:pPr>
              <w:pStyle w:val="8"/>
              <w:ind w:left="69" w:right="58"/>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2"/>
              <w:ind w:left="75" w:right="64"/>
              <w:jc w:val="center"/>
              <w:rPr>
                <w:sz w:val="24"/>
              </w:rPr>
            </w:pPr>
            <w:r>
              <w:rPr>
                <w:sz w:val="24"/>
              </w:rPr>
              <w:t>4.34</w:t>
            </w:r>
          </w:p>
        </w:tc>
        <w:tc>
          <w:tcPr>
            <w:tcW w:w="3401" w:type="dxa"/>
          </w:tcPr>
          <w:p>
            <w:pPr>
              <w:pStyle w:val="8"/>
              <w:tabs>
                <w:tab w:val="left" w:pos="2041"/>
              </w:tabs>
              <w:spacing w:before="92"/>
              <w:ind w:left="64" w:right="47"/>
              <w:jc w:val="both"/>
              <w:rPr>
                <w:sz w:val="24"/>
              </w:rPr>
            </w:pPr>
            <w:r>
              <w:rPr>
                <w:sz w:val="24"/>
              </w:rPr>
              <w:t>Нарушения при выборе такого</w:t>
            </w:r>
            <w:r>
              <w:rPr>
                <w:spacing w:val="1"/>
                <w:sz w:val="24"/>
              </w:rPr>
              <w:t xml:space="preserve"> </w:t>
            </w:r>
            <w:r>
              <w:rPr>
                <w:sz w:val="24"/>
              </w:rPr>
              <w:t>способа</w:t>
            </w:r>
            <w:r>
              <w:rPr>
                <w:sz w:val="24"/>
              </w:rPr>
              <w:tab/>
            </w:r>
            <w:r>
              <w:rPr>
                <w:spacing w:val="-1"/>
                <w:sz w:val="24"/>
              </w:rPr>
              <w:t>определения</w:t>
            </w:r>
          </w:p>
          <w:p>
            <w:pPr>
              <w:pStyle w:val="8"/>
              <w:tabs>
                <w:tab w:val="left" w:pos="2005"/>
              </w:tabs>
              <w:ind w:left="64" w:right="46"/>
              <w:jc w:val="both"/>
              <w:rPr>
                <w:sz w:val="24"/>
              </w:rPr>
            </w:pPr>
            <w:r>
              <w:rPr>
                <w:sz w:val="24"/>
              </w:rPr>
              <w:t>поставщика</w:t>
            </w:r>
            <w:r>
              <w:rPr>
                <w:sz w:val="24"/>
              </w:rPr>
              <w:tab/>
            </w:r>
            <w:r>
              <w:rPr>
                <w:spacing w:val="-1"/>
                <w:sz w:val="24"/>
              </w:rPr>
              <w:t>(подрядчика,</w:t>
            </w:r>
            <w:r>
              <w:rPr>
                <w:spacing w:val="-58"/>
                <w:sz w:val="24"/>
              </w:rPr>
              <w:t xml:space="preserve"> </w:t>
            </w:r>
            <w:r>
              <w:rPr>
                <w:sz w:val="24"/>
              </w:rPr>
              <w:t>исполнителя),</w:t>
            </w:r>
            <w:r>
              <w:rPr>
                <w:spacing w:val="1"/>
                <w:sz w:val="24"/>
              </w:rPr>
              <w:t xml:space="preserve"> </w:t>
            </w:r>
            <w:r>
              <w:rPr>
                <w:sz w:val="24"/>
              </w:rPr>
              <w:t>как</w:t>
            </w:r>
            <w:r>
              <w:rPr>
                <w:spacing w:val="1"/>
                <w:sz w:val="24"/>
              </w:rPr>
              <w:t xml:space="preserve"> </w:t>
            </w:r>
            <w:r>
              <w:rPr>
                <w:sz w:val="24"/>
              </w:rPr>
              <w:t>закупка</w:t>
            </w:r>
            <w:r>
              <w:rPr>
                <w:spacing w:val="1"/>
                <w:sz w:val="24"/>
              </w:rPr>
              <w:t xml:space="preserve"> </w:t>
            </w:r>
            <w:r>
              <w:rPr>
                <w:sz w:val="24"/>
              </w:rPr>
              <w:t>у</w:t>
            </w:r>
            <w:r>
              <w:rPr>
                <w:spacing w:val="-57"/>
                <w:sz w:val="24"/>
              </w:rPr>
              <w:t xml:space="preserve"> </w:t>
            </w:r>
            <w:r>
              <w:rPr>
                <w:sz w:val="24"/>
              </w:rPr>
              <w:t>единственного</w:t>
            </w:r>
            <w:r>
              <w:rPr>
                <w:spacing w:val="1"/>
                <w:sz w:val="24"/>
              </w:rPr>
              <w:t xml:space="preserve"> </w:t>
            </w:r>
            <w:r>
              <w:rPr>
                <w:sz w:val="24"/>
              </w:rPr>
              <w:t>поставщика</w:t>
            </w:r>
            <w:r>
              <w:rPr>
                <w:spacing w:val="-57"/>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и</w:t>
            </w:r>
            <w:r>
              <w:rPr>
                <w:spacing w:val="-57"/>
                <w:sz w:val="24"/>
              </w:rPr>
              <w:t xml:space="preserve"> </w:t>
            </w:r>
            <w:r>
              <w:rPr>
                <w:sz w:val="24"/>
              </w:rPr>
              <w:t>при</w:t>
            </w:r>
            <w:r>
              <w:rPr>
                <w:spacing w:val="1"/>
                <w:sz w:val="24"/>
              </w:rPr>
              <w:t xml:space="preserve"> </w:t>
            </w:r>
            <w:r>
              <w:rPr>
                <w:sz w:val="24"/>
              </w:rPr>
              <w:t>осуществлении</w:t>
            </w:r>
            <w:r>
              <w:rPr>
                <w:spacing w:val="1"/>
                <w:sz w:val="24"/>
              </w:rPr>
              <w:t xml:space="preserve"> </w:t>
            </w:r>
            <w:r>
              <w:rPr>
                <w:sz w:val="24"/>
              </w:rPr>
              <w:t>такой</w:t>
            </w:r>
            <w:r>
              <w:rPr>
                <w:spacing w:val="-57"/>
                <w:sz w:val="24"/>
              </w:rPr>
              <w:t xml:space="preserve"> </w:t>
            </w:r>
            <w:r>
              <w:rPr>
                <w:sz w:val="24"/>
              </w:rPr>
              <w:t>закупки</w:t>
            </w:r>
          </w:p>
        </w:tc>
        <w:tc>
          <w:tcPr>
            <w:tcW w:w="3121" w:type="dxa"/>
          </w:tcPr>
          <w:p>
            <w:pPr>
              <w:pStyle w:val="8"/>
              <w:spacing w:before="92"/>
              <w:ind w:left="119" w:right="110" w:firstLine="3"/>
              <w:jc w:val="center"/>
              <w:rPr>
                <w:sz w:val="24"/>
              </w:rPr>
            </w:pPr>
            <w:r>
              <w:fldChar w:fldCharType="begin"/>
            </w:r>
            <w:r>
              <w:instrText xml:space="preserve"> HYPERLINK "consultantplus://offline/ref%3DE9ECF1B4DDCFD16B312192AC12EA424EF176161BB7BFC81A91719A24419775D4E1F4F9E315B4AADFD4599CA10F3D4955AA45660475CF3111o74AH" \h </w:instrText>
            </w:r>
            <w:r>
              <w:fldChar w:fldCharType="separate"/>
            </w:r>
            <w:r>
              <w:rPr>
                <w:color w:val="0000FF"/>
                <w:sz w:val="24"/>
              </w:rPr>
              <w:t xml:space="preserve">статья 93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2"/>
              <w:ind w:left="6"/>
              <w:jc w:val="center"/>
              <w:rPr>
                <w:sz w:val="24"/>
              </w:rPr>
            </w:pPr>
            <w:r>
              <w:rPr>
                <w:sz w:val="24"/>
              </w:rPr>
              <w:t>4</w:t>
            </w:r>
          </w:p>
        </w:tc>
        <w:tc>
          <w:tcPr>
            <w:tcW w:w="2381" w:type="dxa"/>
          </w:tcPr>
          <w:p>
            <w:pPr>
              <w:pStyle w:val="8"/>
              <w:spacing w:before="92"/>
              <w:ind w:left="588" w:right="152" w:hanging="411"/>
              <w:rPr>
                <w:sz w:val="24"/>
              </w:rPr>
            </w:pPr>
            <w:r>
              <w:fldChar w:fldCharType="begin"/>
            </w:r>
            <w:r>
              <w:instrText xml:space="preserve"> HYPERLINK "consultantplus://offline/ref%3DE9ECF1B4DDCFD16B312192AC12EA424EF176161ABBB3C81A91719A24419775D4E1F4F9E61CB3ACD186038CA5466A4C49A25878056BCFo343H" \h </w:instrText>
            </w:r>
            <w:r>
              <w:fldChar w:fldCharType="separate"/>
            </w:r>
            <w:r>
              <w:rPr>
                <w:color w:val="0000FF"/>
                <w:sz w:val="24"/>
              </w:rPr>
              <w:t xml:space="preserve">статья 7.29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spacing w:before="1"/>
              <w:ind w:left="991"/>
              <w:rPr>
                <w:sz w:val="24"/>
              </w:rPr>
            </w:pPr>
            <w:r>
              <w:rPr>
                <w:sz w:val="24"/>
              </w:rPr>
              <w:t>&lt;4&gt;</w:t>
            </w:r>
          </w:p>
        </w:tc>
        <w:tc>
          <w:tcPr>
            <w:tcW w:w="1700" w:type="dxa"/>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2"/>
              <w:ind w:left="65" w:right="55"/>
              <w:jc w:val="center"/>
              <w:rPr>
                <w:sz w:val="24"/>
              </w:rPr>
            </w:pPr>
            <w:r>
              <w:rPr>
                <w:sz w:val="24"/>
              </w:rPr>
              <w:t>объем</w:t>
            </w:r>
            <w:r>
              <w:rPr>
                <w:spacing w:val="-9"/>
                <w:sz w:val="24"/>
              </w:rPr>
              <w:t xml:space="preserve"> </w:t>
            </w:r>
            <w:r>
              <w:rPr>
                <w:sz w:val="24"/>
              </w:rPr>
              <w:t>средств</w:t>
            </w:r>
            <w:r>
              <w:rPr>
                <w:spacing w:val="-7"/>
                <w:sz w:val="24"/>
              </w:rPr>
              <w:t xml:space="preserve"> </w:t>
            </w:r>
            <w:r>
              <w:rPr>
                <w:sz w:val="24"/>
              </w:rPr>
              <w:t>на</w:t>
            </w:r>
            <w:r>
              <w:rPr>
                <w:spacing w:val="-57"/>
                <w:sz w:val="24"/>
              </w:rPr>
              <w:t xml:space="preserve"> </w:t>
            </w:r>
            <w:r>
              <w:rPr>
                <w:sz w:val="24"/>
              </w:rPr>
              <w:t>выполнение</w:t>
            </w:r>
          </w:p>
          <w:p>
            <w:pPr>
              <w:pStyle w:val="8"/>
              <w:ind w:left="67" w:right="60" w:firstLine="3"/>
              <w:jc w:val="center"/>
              <w:rPr>
                <w:sz w:val="24"/>
              </w:rPr>
            </w:pPr>
            <w:r>
              <w:rPr>
                <w:sz w:val="24"/>
              </w:rPr>
              <w:t>работ (оказание</w:t>
            </w:r>
            <w:r>
              <w:rPr>
                <w:spacing w:val="1"/>
                <w:sz w:val="24"/>
              </w:rPr>
              <w:t xml:space="preserve"> </w:t>
            </w:r>
            <w:r>
              <w:rPr>
                <w:sz w:val="24"/>
              </w:rPr>
              <w:t>услуг), не</w:t>
            </w:r>
            <w:r>
              <w:rPr>
                <w:spacing w:val="1"/>
                <w:sz w:val="24"/>
              </w:rPr>
              <w:t xml:space="preserve"> </w:t>
            </w:r>
            <w:r>
              <w:rPr>
                <w:sz w:val="24"/>
              </w:rPr>
              <w:t>предусмотренных</w:t>
            </w:r>
            <w:r>
              <w:rPr>
                <w:spacing w:val="-57"/>
                <w:sz w:val="24"/>
              </w:rPr>
              <w:t xml:space="preserve"> </w:t>
            </w:r>
            <w:r>
              <w:rPr>
                <w:sz w:val="24"/>
              </w:rPr>
              <w:t>соответствующи</w:t>
            </w:r>
            <w:r>
              <w:rPr>
                <w:spacing w:val="1"/>
                <w:sz w:val="24"/>
              </w:rPr>
              <w:t xml:space="preserve"> </w:t>
            </w:r>
            <w:r>
              <w:rPr>
                <w:sz w:val="24"/>
              </w:rPr>
              <w:t>м нормативным</w:t>
            </w:r>
            <w:r>
              <w:rPr>
                <w:spacing w:val="1"/>
                <w:sz w:val="24"/>
              </w:rPr>
              <w:t xml:space="preserve"> </w:t>
            </w:r>
            <w:r>
              <w:rPr>
                <w:sz w:val="24"/>
              </w:rPr>
              <w:t>правовым</w:t>
            </w:r>
            <w:r>
              <w:rPr>
                <w:spacing w:val="-4"/>
                <w:sz w:val="24"/>
              </w:rPr>
              <w:t xml:space="preserve"> </w:t>
            </w:r>
            <w:r>
              <w:rPr>
                <w:sz w:val="24"/>
              </w:rPr>
              <w:t>актом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850" w:type="dxa"/>
          </w:tcPr>
          <w:p>
            <w:pPr>
              <w:pStyle w:val="8"/>
              <w:spacing w:before="95"/>
              <w:ind w:left="75" w:right="64"/>
              <w:jc w:val="center"/>
              <w:rPr>
                <w:sz w:val="24"/>
              </w:rPr>
            </w:pPr>
            <w:r>
              <w:rPr>
                <w:sz w:val="24"/>
              </w:rPr>
              <w:t>4.35</w:t>
            </w:r>
          </w:p>
        </w:tc>
        <w:tc>
          <w:tcPr>
            <w:tcW w:w="3401" w:type="dxa"/>
          </w:tcPr>
          <w:p>
            <w:pPr>
              <w:pStyle w:val="8"/>
              <w:spacing w:before="95"/>
              <w:ind w:left="64" w:right="46"/>
              <w:jc w:val="both"/>
              <w:rPr>
                <w:sz w:val="24"/>
              </w:rPr>
            </w:pPr>
            <w:r>
              <w:rPr>
                <w:sz w:val="24"/>
              </w:rPr>
              <w:t>Отсутствие</w:t>
            </w:r>
            <w:r>
              <w:rPr>
                <w:spacing w:val="1"/>
                <w:sz w:val="24"/>
              </w:rPr>
              <w:t xml:space="preserve"> </w:t>
            </w:r>
            <w:r>
              <w:rPr>
                <w:sz w:val="24"/>
              </w:rPr>
              <w:t>в</w:t>
            </w:r>
            <w:r>
              <w:rPr>
                <w:spacing w:val="1"/>
                <w:sz w:val="24"/>
              </w:rPr>
              <w:t xml:space="preserve"> </w:t>
            </w:r>
            <w:r>
              <w:rPr>
                <w:sz w:val="24"/>
              </w:rPr>
              <w:t>контракте</w:t>
            </w:r>
            <w:r>
              <w:rPr>
                <w:spacing w:val="-57"/>
                <w:sz w:val="24"/>
              </w:rPr>
              <w:t xml:space="preserve"> </w:t>
            </w:r>
            <w:r>
              <w:rPr>
                <w:sz w:val="24"/>
              </w:rPr>
              <w:t>(договоре)</w:t>
            </w:r>
            <w:r>
              <w:rPr>
                <w:spacing w:val="1"/>
                <w:sz w:val="24"/>
              </w:rPr>
              <w:t xml:space="preserve"> </w:t>
            </w:r>
            <w:r>
              <w:rPr>
                <w:sz w:val="24"/>
              </w:rPr>
              <w:t>сведений</w:t>
            </w:r>
            <w:r>
              <w:rPr>
                <w:spacing w:val="1"/>
                <w:sz w:val="24"/>
              </w:rPr>
              <w:t xml:space="preserve"> </w:t>
            </w:r>
            <w:r>
              <w:rPr>
                <w:sz w:val="24"/>
              </w:rPr>
              <w:t>об</w:t>
            </w:r>
            <w:r>
              <w:rPr>
                <w:spacing w:val="-57"/>
                <w:sz w:val="24"/>
              </w:rPr>
              <w:t xml:space="preserve"> </w:t>
            </w:r>
            <w:r>
              <w:rPr>
                <w:sz w:val="24"/>
              </w:rPr>
              <w:t>обосновании</w:t>
            </w:r>
            <w:r>
              <w:rPr>
                <w:spacing w:val="1"/>
                <w:sz w:val="24"/>
              </w:rPr>
              <w:t xml:space="preserve"> </w:t>
            </w:r>
            <w:r>
              <w:rPr>
                <w:sz w:val="24"/>
              </w:rPr>
              <w:t>цены</w:t>
            </w:r>
            <w:r>
              <w:rPr>
                <w:spacing w:val="1"/>
                <w:sz w:val="24"/>
              </w:rPr>
              <w:t xml:space="preserve"> </w:t>
            </w:r>
            <w:r>
              <w:rPr>
                <w:sz w:val="24"/>
              </w:rPr>
              <w:t>контракта</w:t>
            </w:r>
            <w:r>
              <w:rPr>
                <w:spacing w:val="-57"/>
                <w:sz w:val="24"/>
              </w:rPr>
              <w:t xml:space="preserve"> </w:t>
            </w:r>
            <w:r>
              <w:rPr>
                <w:sz w:val="24"/>
              </w:rPr>
              <w:t>(договора)</w:t>
            </w:r>
          </w:p>
        </w:tc>
        <w:tc>
          <w:tcPr>
            <w:tcW w:w="3121" w:type="dxa"/>
          </w:tcPr>
          <w:p>
            <w:pPr>
              <w:pStyle w:val="8"/>
              <w:spacing w:before="95"/>
              <w:ind w:left="119" w:right="110" w:firstLine="3"/>
              <w:jc w:val="center"/>
              <w:rPr>
                <w:sz w:val="24"/>
              </w:rPr>
            </w:pPr>
            <w:r>
              <w:fldChar w:fldCharType="begin"/>
            </w:r>
            <w:r>
              <w:instrText xml:space="preserve"> HYPERLINK "consultantplus://offline/ref%3DE9ECF1B4DDCFD16B312192AC12EA424EF176161BB7BFC81A91719A24419775D4E1F4F9E315B4AADFD4599CA10F3D4955AA45660475CF3111o74AH" \h </w:instrText>
            </w:r>
            <w:r>
              <w:fldChar w:fldCharType="separate"/>
            </w:r>
            <w:r>
              <w:rPr>
                <w:color w:val="0000FF"/>
                <w:sz w:val="24"/>
              </w:rPr>
              <w:t xml:space="preserve">статья 93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trPr>
        <w:tc>
          <w:tcPr>
            <w:tcW w:w="850" w:type="dxa"/>
          </w:tcPr>
          <w:p>
            <w:pPr>
              <w:pStyle w:val="8"/>
              <w:spacing w:before="92"/>
              <w:ind w:left="215"/>
              <w:rPr>
                <w:sz w:val="24"/>
              </w:rPr>
            </w:pPr>
            <w:r>
              <w:rPr>
                <w:sz w:val="24"/>
              </w:rPr>
              <w:t>4.36</w:t>
            </w:r>
          </w:p>
        </w:tc>
        <w:tc>
          <w:tcPr>
            <w:tcW w:w="3401" w:type="dxa"/>
            <w:tcBorders>
              <w:bottom w:val="nil"/>
            </w:tcBorders>
            <w:vAlign w:val="top"/>
          </w:tcPr>
          <w:p>
            <w:pPr>
              <w:pStyle w:val="8"/>
              <w:spacing w:before="96"/>
              <w:ind w:left="64" w:right="47"/>
              <w:jc w:val="both"/>
              <w:rPr>
                <w:sz w:val="24"/>
              </w:rPr>
            </w:pPr>
            <w:r>
              <w:rPr>
                <w:sz w:val="24"/>
              </w:rPr>
              <w:t>Нарушения,</w:t>
            </w:r>
            <w:r>
              <w:rPr>
                <w:spacing w:val="1"/>
                <w:sz w:val="24"/>
              </w:rPr>
              <w:t xml:space="preserve"> </w:t>
            </w:r>
            <w:r>
              <w:rPr>
                <w:sz w:val="24"/>
              </w:rPr>
              <w:t>связанные</w:t>
            </w:r>
            <w:r>
              <w:rPr>
                <w:spacing w:val="1"/>
                <w:sz w:val="24"/>
              </w:rPr>
              <w:t xml:space="preserve"> </w:t>
            </w:r>
            <w:r>
              <w:rPr>
                <w:sz w:val="24"/>
              </w:rPr>
              <w:t>с</w:t>
            </w:r>
            <w:r>
              <w:rPr>
                <w:spacing w:val="-57"/>
                <w:sz w:val="24"/>
              </w:rPr>
              <w:t xml:space="preserve"> </w:t>
            </w:r>
            <w:r>
              <w:rPr>
                <w:sz w:val="24"/>
              </w:rPr>
              <w:t>обеспечением</w:t>
            </w:r>
            <w:r>
              <w:rPr>
                <w:spacing w:val="1"/>
                <w:sz w:val="24"/>
              </w:rPr>
              <w:t xml:space="preserve"> </w:t>
            </w:r>
            <w:r>
              <w:rPr>
                <w:sz w:val="24"/>
              </w:rPr>
              <w:t>заявок</w:t>
            </w:r>
            <w:r>
              <w:rPr>
                <w:spacing w:val="61"/>
                <w:sz w:val="24"/>
              </w:rPr>
              <w:t xml:space="preserve"> </w:t>
            </w:r>
            <w:r>
              <w:rPr>
                <w:sz w:val="24"/>
              </w:rPr>
              <w:t>на</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закупке</w:t>
            </w:r>
          </w:p>
          <w:p>
            <w:pPr>
              <w:pStyle w:val="8"/>
              <w:spacing w:before="1"/>
              <w:ind w:left="64" w:leftChars="0"/>
              <w:jc w:val="both"/>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3121" w:type="dxa"/>
            <w:tcBorders>
              <w:bottom w:val="nil"/>
            </w:tcBorders>
            <w:vAlign w:val="top"/>
          </w:tcPr>
          <w:p>
            <w:pPr>
              <w:pStyle w:val="8"/>
              <w:spacing w:before="96"/>
              <w:ind w:left="66" w:right="58"/>
              <w:jc w:val="center"/>
              <w:rPr>
                <w:sz w:val="24"/>
              </w:rPr>
            </w:pPr>
            <w:r>
              <w:fldChar w:fldCharType="begin"/>
            </w:r>
            <w:r>
              <w:instrText xml:space="preserve"> HYPERLINK "consultantplus://offline/ref%3DE9ECF1B4DDCFD16B312192AC12EA424EF176161BB7BFC81A91719A24419775D4E1F4F9E016BDA1D186038CA5466A4C49A25878056BCFo343H" \h </w:instrText>
            </w:r>
            <w:r>
              <w:fldChar w:fldCharType="separate"/>
            </w:r>
            <w:r>
              <w:rPr>
                <w:color w:val="0000FF"/>
                <w:sz w:val="24"/>
              </w:rPr>
              <w:t>статьи</w:t>
            </w:r>
            <w:r>
              <w:rPr>
                <w:color w:val="0000FF"/>
                <w:spacing w:val="-1"/>
                <w:sz w:val="24"/>
              </w:rPr>
              <w:t xml:space="preserve"> </w:t>
            </w:r>
            <w:r>
              <w:rPr>
                <w:color w:val="0000FF"/>
                <w:sz w:val="24"/>
              </w:rPr>
              <w:t>44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"consultantplus://offline/ref%3DE9ECF1B4DDCFD16B312192AC12EA424EF176161BB7BFC81A91719A24419775D4E1F4F9E011B1A8D186038CA5466A4C49A25878056BCFo343H" \h </w:instrText>
            </w:r>
            <w:r>
              <w:fldChar w:fldCharType="separate"/>
            </w:r>
            <w:r>
              <w:rPr>
                <w:color w:val="0000FF"/>
                <w:sz w:val="24"/>
              </w:rPr>
              <w:t>45</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"consultantplus://offline/ref%3DE9ECF1B4DDCFD16B312192AC12EA424EF176161BB7BFC81A91719A24419775D4E1F4F9E013B4A1D186038CA5466A4C49A25878056BCFo343H" \h </w:instrText>
            </w:r>
            <w:r>
              <w:fldChar w:fldCharType="separate"/>
            </w:r>
            <w:r>
              <w:rPr>
                <w:color w:val="0000FF"/>
                <w:sz w:val="24"/>
              </w:rPr>
              <w:t>51</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color w:val="0000FF"/>
                <w:sz w:val="24"/>
              </w:rPr>
              <w:fldChar w:fldCharType="end"/>
            </w:r>
          </w:p>
          <w:p>
            <w:pPr>
              <w:pStyle w:val="8"/>
              <w:spacing w:before="1"/>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323" w:leftChars="0" w:right="310" w:rightChars="0"/>
              <w:jc w:val="center"/>
              <w:rPr>
                <w:sz w:val="24"/>
              </w:rPr>
            </w:pP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spacing w:before="92"/>
              <w:ind w:left="74" w:right="71"/>
              <w:jc w:val="center"/>
              <w:rPr>
                <w:sz w:val="24"/>
              </w:rPr>
            </w:pPr>
            <w:r>
              <w:fldChar w:fldCharType="begin"/>
            </w:r>
            <w:r>
              <w:instrText xml:space="preserve"> HYPERLINK "consultantplus://offline/ref%3DE9ECF1B4DDCFD16B312192AC12EA424EF176161ABBB3C81A91719A24419775D4E1F4F9E61CBDA1D186038CA5466A4C49A25878056BCFo343H" \h </w:instrText>
            </w:r>
            <w:r>
              <w:fldChar w:fldCharType="separate"/>
            </w:r>
            <w:r>
              <w:rPr>
                <w:color w:val="0000FF"/>
                <w:sz w:val="24"/>
              </w:rPr>
              <w:t>часть 4</w:t>
            </w:r>
            <w:r>
              <w:rPr>
                <w:color w:val="0000FF"/>
                <w:spacing w:val="-1"/>
                <w:sz w:val="24"/>
              </w:rPr>
              <w:t xml:space="preserve"> </w:t>
            </w:r>
            <w:r>
              <w:rPr>
                <w:color w:val="0000FF"/>
                <w:sz w:val="24"/>
              </w:rPr>
              <w:t>статьи</w:t>
            </w:r>
            <w:r>
              <w:rPr>
                <w:color w:val="0000FF"/>
                <w:spacing w:val="-1"/>
                <w:sz w:val="24"/>
              </w:rPr>
              <w:t xml:space="preserve"> </w:t>
            </w:r>
            <w:r>
              <w:rPr>
                <w:color w:val="0000FF"/>
                <w:sz w:val="24"/>
              </w:rPr>
              <w:t>7.30</w:t>
            </w:r>
            <w:r>
              <w:rPr>
                <w:sz w:val="24"/>
              </w:rPr>
              <w:t>,</w:t>
            </w:r>
            <w:r>
              <w:rPr>
                <w:sz w:val="24"/>
              </w:rPr>
              <w:fldChar w:fldCharType="end"/>
            </w:r>
          </w:p>
          <w:p>
            <w:pPr>
              <w:pStyle w:val="8"/>
              <w:ind w:left="75" w:right="71"/>
              <w:jc w:val="center"/>
              <w:rPr>
                <w:sz w:val="24"/>
              </w:rPr>
            </w:pPr>
            <w:r>
              <w:fldChar w:fldCharType="begin"/>
            </w:r>
            <w:r>
              <w:instrText xml:space="preserve"> HYPERLINK "consultantplus://offline/ref%3DE9ECF1B4DDCFD16B312192AC12EA424EF176161ABBB3C81A91719A24419775D4E1F4F9E715B7AAD186038CA5466A4C49A25878056BCFo343H" \h </w:instrText>
            </w:r>
            <w:r>
              <w:fldChar w:fldCharType="separate"/>
            </w:r>
            <w:r>
              <w:rPr>
                <w:color w:val="0000FF"/>
                <w:sz w:val="24"/>
              </w:rPr>
              <w:t>части 1</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"consultantplus://offline/ref%3DE9ECF1B4DDCFD16B312192AC12EA424EF176161ABBB3C81A91719A24419775D4E1F4F9E715B7ACD186038CA5466A4C49A25878056BCFo343H" \h </w:instrText>
            </w:r>
            <w:r>
              <w:fldChar w:fldCharType="separate"/>
            </w:r>
            <w:r>
              <w:rPr>
                <w:color w:val="0000FF"/>
                <w:sz w:val="24"/>
              </w:rPr>
              <w:t>2</w:t>
            </w:r>
            <w:r>
              <w:rPr>
                <w:color w:val="0000FF"/>
                <w:spacing w:val="-1"/>
                <w:sz w:val="24"/>
              </w:rPr>
              <w:t xml:space="preserve"> </w:t>
            </w:r>
            <w:r>
              <w:rPr>
                <w:color w:val="0000FF"/>
                <w:sz w:val="24"/>
              </w:rPr>
              <w:t>статьи</w:t>
            </w:r>
            <w:r>
              <w:rPr>
                <w:color w:val="0000FF"/>
                <w:sz w:val="24"/>
              </w:rPr>
              <w:fldChar w:fldCharType="end"/>
            </w:r>
          </w:p>
          <w:p>
            <w:pPr>
              <w:pStyle w:val="8"/>
              <w:ind w:left="468" w:right="413" w:hanging="29"/>
              <w:rPr>
                <w:sz w:val="24"/>
              </w:rPr>
            </w:pPr>
            <w:r>
              <w:fldChar w:fldCharType="begin"/>
            </w:r>
            <w:r>
              <w:instrText xml:space="preserve"> HYPERLINK "consultantplus://offline/ref%3DE9ECF1B4DDCFD16B312192AC12EA424EF176161ABBB3C81A91719A24419775D4E1F4F9E715B7ACD186038CA5466A4C49A25878056BCFo343H" \h </w:instrText>
            </w:r>
            <w:r>
              <w:fldChar w:fldCharType="separate"/>
            </w:r>
            <w:r>
              <w:rPr>
                <w:color w:val="0000FF"/>
                <w:sz w:val="24"/>
              </w:rPr>
              <w:t>7.31.1</w:t>
            </w:r>
            <w:r>
              <w:rPr>
                <w:color w:val="0000FF"/>
                <w:sz w:val="24"/>
              </w:rPr>
              <w:fldChar w:fldCharType="end"/>
            </w:r>
            <w:r>
              <w:rPr>
                <w:color w:val="0000FF"/>
                <w:sz w:val="24"/>
              </w:rPr>
              <w:t xml:space="preserve"> </w:t>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5" w:right="64"/>
              <w:jc w:val="center"/>
              <w:rPr>
                <w:sz w:val="24"/>
              </w:rPr>
            </w:pPr>
            <w:r>
              <w:rPr>
                <w:sz w:val="24"/>
              </w:rPr>
              <w:t>4.37</w:t>
            </w:r>
          </w:p>
        </w:tc>
        <w:tc>
          <w:tcPr>
            <w:tcW w:w="3401" w:type="dxa"/>
          </w:tcPr>
          <w:p>
            <w:pPr>
              <w:pStyle w:val="8"/>
              <w:spacing w:before="95"/>
              <w:ind w:left="64"/>
              <w:rPr>
                <w:sz w:val="24"/>
              </w:rPr>
            </w:pPr>
            <w:r>
              <w:rPr>
                <w:sz w:val="24"/>
              </w:rPr>
              <w:t>Неприменение</w:t>
            </w:r>
          </w:p>
          <w:p>
            <w:pPr>
              <w:pStyle w:val="8"/>
              <w:ind w:left="64" w:right="48"/>
              <w:jc w:val="both"/>
              <w:rPr>
                <w:sz w:val="24"/>
              </w:rPr>
            </w:pPr>
            <w:r>
              <w:rPr>
                <w:sz w:val="24"/>
              </w:rPr>
              <w:t>антидемпинговых</w:t>
            </w:r>
            <w:r>
              <w:rPr>
                <w:spacing w:val="1"/>
                <w:sz w:val="24"/>
              </w:rPr>
              <w:t xml:space="preserve"> </w:t>
            </w:r>
            <w:r>
              <w:rPr>
                <w:sz w:val="24"/>
              </w:rPr>
              <w:t>мер</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конкурса</w:t>
            </w:r>
            <w:r>
              <w:rPr>
                <w:spacing w:val="1"/>
                <w:sz w:val="24"/>
              </w:rPr>
              <w:t xml:space="preserve"> </w:t>
            </w:r>
            <w:r>
              <w:rPr>
                <w:sz w:val="24"/>
              </w:rPr>
              <w:t>и</w:t>
            </w:r>
            <w:r>
              <w:rPr>
                <w:spacing w:val="-57"/>
                <w:sz w:val="24"/>
              </w:rPr>
              <w:t xml:space="preserve"> </w:t>
            </w:r>
            <w:r>
              <w:rPr>
                <w:sz w:val="24"/>
              </w:rPr>
              <w:t>аукциона</w:t>
            </w:r>
          </w:p>
        </w:tc>
        <w:tc>
          <w:tcPr>
            <w:tcW w:w="3121" w:type="dxa"/>
          </w:tcPr>
          <w:p>
            <w:pPr>
              <w:pStyle w:val="8"/>
              <w:spacing w:before="95"/>
              <w:ind w:left="119" w:right="109" w:firstLine="2"/>
              <w:jc w:val="center"/>
              <w:rPr>
                <w:sz w:val="24"/>
              </w:rPr>
            </w:pPr>
            <w:r>
              <w:fldChar w:fldCharType="begin"/>
            </w:r>
            <w:r>
              <w:instrText xml:space="preserve"> HYPERLINK "consultantplus://offline/ref%3DE9ECF1B4DDCFD16B312192AC12EA424EF176161BB7BFC81A91719A24419775D4E1F4F9E315B5ACD9D5599CA10F3D4955AA45660475CF3111o74AH" \h </w:instrText>
            </w:r>
            <w:r>
              <w:fldChar w:fldCharType="separate"/>
            </w:r>
            <w:r>
              <w:rPr>
                <w:color w:val="0000FF"/>
                <w:sz w:val="24"/>
              </w:rPr>
              <w:t>статьи 37</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"consultantplus://offline/ref%3DE9ECF1B4DDCFD16B312192AC12EA424EF176161BB7BFC81A91719A24419775D4E1F4F9E315B4ABDED6599CA10F3D4955AA45660475CF3111o74AH" \h </w:instrText>
            </w:r>
            <w:r>
              <w:fldChar w:fldCharType="separate"/>
            </w:r>
            <w:r>
              <w:rPr>
                <w:color w:val="0000FF"/>
                <w:sz w:val="24"/>
              </w:rPr>
              <w:t>96</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 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7" w:hRule="atLeast"/>
        </w:trPr>
        <w:tc>
          <w:tcPr>
            <w:tcW w:w="850" w:type="dxa"/>
            <w:tcBorders>
              <w:bottom w:val="single" w:color="auto" w:sz="4" w:space="0"/>
            </w:tcBorders>
          </w:tcPr>
          <w:p>
            <w:pPr>
              <w:pStyle w:val="8"/>
              <w:jc w:val="center"/>
              <w:rPr>
                <w:rFonts w:hint="default"/>
                <w:sz w:val="24"/>
                <w:lang w:val="ru-RU"/>
              </w:rPr>
            </w:pPr>
            <w:r>
              <w:rPr>
                <w:rFonts w:hint="default"/>
                <w:sz w:val="24"/>
                <w:lang w:val="ru-RU"/>
              </w:rPr>
              <w:t>4.38</w:t>
            </w:r>
          </w:p>
        </w:tc>
        <w:tc>
          <w:tcPr>
            <w:tcW w:w="3401" w:type="dxa"/>
            <w:tcBorders>
              <w:bottom w:val="single" w:color="auto" w:sz="4" w:space="0"/>
            </w:tcBorders>
          </w:tcPr>
          <w:p>
            <w:pPr>
              <w:pStyle w:val="8"/>
              <w:tabs>
                <w:tab w:val="left" w:pos="2057"/>
                <w:tab w:val="left" w:pos="2110"/>
              </w:tabs>
              <w:spacing w:before="92"/>
              <w:ind w:left="64" w:right="46"/>
              <w:jc w:val="both"/>
              <w:rPr>
                <w:sz w:val="24"/>
              </w:rPr>
            </w:pPr>
            <w:r>
              <w:rPr>
                <w:sz w:val="24"/>
              </w:rPr>
              <w:t>Нарушения</w:t>
            </w:r>
            <w:r>
              <w:rPr>
                <w:sz w:val="24"/>
              </w:rPr>
              <w:tab/>
            </w:r>
            <w:r>
              <w:rPr>
                <w:sz w:val="24"/>
              </w:rPr>
              <w:t>при</w:t>
            </w:r>
            <w:r>
              <w:rPr>
                <w:sz w:val="24"/>
              </w:rPr>
              <w:tab/>
            </w:r>
            <w:r>
              <w:rPr>
                <w:sz w:val="24"/>
              </w:rPr>
              <w:t>допуске</w:t>
            </w:r>
            <w:r>
              <w:rPr>
                <w:rFonts w:hint="default"/>
                <w:sz w:val="24"/>
                <w:lang w:val="ru-RU"/>
              </w:rPr>
              <w:t xml:space="preserve"> </w:t>
            </w:r>
            <w:r>
              <w:rPr>
                <w:sz w:val="24"/>
              </w:rPr>
              <w:t>(отказе</w:t>
            </w:r>
            <w:r>
              <w:rPr>
                <w:spacing w:val="1"/>
                <w:sz w:val="24"/>
              </w:rPr>
              <w:t xml:space="preserve"> </w:t>
            </w:r>
            <w:r>
              <w:rPr>
                <w:sz w:val="24"/>
              </w:rPr>
              <w:t>в</w:t>
            </w:r>
            <w:r>
              <w:rPr>
                <w:spacing w:val="1"/>
                <w:sz w:val="24"/>
              </w:rPr>
              <w:t xml:space="preserve"> </w:t>
            </w:r>
            <w:r>
              <w:rPr>
                <w:sz w:val="24"/>
              </w:rPr>
              <w:t>допуске)</w:t>
            </w:r>
            <w:r>
              <w:rPr>
                <w:spacing w:val="1"/>
                <w:sz w:val="24"/>
              </w:rPr>
              <w:t xml:space="preserve"> </w:t>
            </w:r>
            <w:r>
              <w:rPr>
                <w:sz w:val="24"/>
              </w:rPr>
              <w:t>участников</w:t>
            </w:r>
            <w:r>
              <w:rPr>
                <w:spacing w:val="-57"/>
                <w:sz w:val="24"/>
              </w:rPr>
              <w:t xml:space="preserve"> </w:t>
            </w:r>
            <w:r>
              <w:rPr>
                <w:sz w:val="24"/>
              </w:rPr>
              <w:t>закупки,</w:t>
            </w:r>
            <w:r>
              <w:rPr>
                <w:sz w:val="24"/>
              </w:rPr>
              <w:tab/>
            </w:r>
            <w:r>
              <w:rPr>
                <w:spacing w:val="-1"/>
                <w:sz w:val="24"/>
              </w:rPr>
              <w:t>отстранении</w:t>
            </w:r>
            <w:r>
              <w:rPr>
                <w:spacing w:val="-58"/>
                <w:sz w:val="24"/>
              </w:rPr>
              <w:t xml:space="preserve"> </w:t>
            </w:r>
            <w:r>
              <w:rPr>
                <w:sz w:val="24"/>
              </w:rPr>
              <w:t>участника закупки от участия в</w:t>
            </w:r>
            <w:r>
              <w:rPr>
                <w:spacing w:val="-57"/>
                <w:sz w:val="24"/>
              </w:rPr>
              <w:t xml:space="preserve"> </w:t>
            </w:r>
            <w:r>
              <w:rPr>
                <w:sz w:val="24"/>
              </w:rPr>
              <w:t>определении</w:t>
            </w:r>
            <w:r>
              <w:rPr>
                <w:sz w:val="24"/>
              </w:rPr>
              <w:tab/>
            </w:r>
            <w:r>
              <w:rPr>
                <w:sz w:val="24"/>
              </w:rPr>
              <w:tab/>
            </w:r>
            <w:r>
              <w:rPr>
                <w:spacing w:val="-1"/>
                <w:sz w:val="24"/>
              </w:rPr>
              <w:t>поставщика</w:t>
            </w:r>
            <w:r>
              <w:rPr>
                <w:spacing w:val="-58"/>
                <w:sz w:val="24"/>
              </w:rPr>
              <w:t xml:space="preserve"> </w:t>
            </w:r>
            <w:r>
              <w:rPr>
                <w:sz w:val="24"/>
              </w:rPr>
              <w:t>(подрядчика, исполнителя) или</w:t>
            </w:r>
            <w:r>
              <w:rPr>
                <w:spacing w:val="1"/>
                <w:sz w:val="24"/>
              </w:rPr>
              <w:t xml:space="preserve"> </w:t>
            </w:r>
            <w:r>
              <w:rPr>
                <w:sz w:val="24"/>
              </w:rPr>
              <w:t>при</w:t>
            </w:r>
            <w:r>
              <w:rPr>
                <w:spacing w:val="1"/>
                <w:sz w:val="24"/>
              </w:rPr>
              <w:t xml:space="preserve"> </w:t>
            </w:r>
            <w:r>
              <w:rPr>
                <w:sz w:val="24"/>
              </w:rPr>
              <w:t>отказе</w:t>
            </w:r>
            <w:r>
              <w:rPr>
                <w:spacing w:val="1"/>
                <w:sz w:val="24"/>
              </w:rPr>
              <w:t xml:space="preserve"> </w:t>
            </w:r>
            <w:r>
              <w:rPr>
                <w:sz w:val="24"/>
              </w:rPr>
              <w:t>от</w:t>
            </w:r>
            <w:r>
              <w:rPr>
                <w:spacing w:val="1"/>
                <w:sz w:val="24"/>
              </w:rPr>
              <w:t xml:space="preserve"> </w:t>
            </w:r>
            <w:r>
              <w:rPr>
                <w:sz w:val="24"/>
              </w:rPr>
              <w:t>заключения</w:t>
            </w:r>
            <w:r>
              <w:rPr>
                <w:spacing w:val="1"/>
                <w:sz w:val="24"/>
              </w:rPr>
              <w:t xml:space="preserve"> </w:t>
            </w:r>
            <w:r>
              <w:rPr>
                <w:sz w:val="24"/>
              </w:rPr>
              <w:t>контракта</w:t>
            </w:r>
            <w:r>
              <w:rPr>
                <w:spacing w:val="1"/>
                <w:sz w:val="24"/>
              </w:rPr>
              <w:t xml:space="preserve"> </w:t>
            </w:r>
            <w:r>
              <w:rPr>
                <w:sz w:val="24"/>
              </w:rPr>
              <w:t>(договора)</w:t>
            </w:r>
            <w:r>
              <w:rPr>
                <w:spacing w:val="1"/>
                <w:sz w:val="24"/>
              </w:rPr>
              <w:t xml:space="preserve"> </w:t>
            </w:r>
            <w:r>
              <w:rPr>
                <w:sz w:val="24"/>
              </w:rPr>
              <w:t>или</w:t>
            </w:r>
            <w:r>
              <w:rPr>
                <w:spacing w:val="1"/>
                <w:sz w:val="24"/>
              </w:rPr>
              <w:t xml:space="preserve"> </w:t>
            </w:r>
            <w:r>
              <w:rPr>
                <w:sz w:val="24"/>
              </w:rPr>
              <w:t>признание</w:t>
            </w:r>
            <w:r>
              <w:rPr>
                <w:sz w:val="24"/>
              </w:rPr>
              <w:tab/>
            </w:r>
            <w:r>
              <w:rPr>
                <w:sz w:val="24"/>
              </w:rPr>
              <w:tab/>
            </w:r>
            <w:r>
              <w:rPr>
                <w:spacing w:val="-1"/>
                <w:sz w:val="24"/>
              </w:rPr>
              <w:t>победителя,</w:t>
            </w:r>
          </w:p>
          <w:p>
            <w:pPr>
              <w:pStyle w:val="8"/>
              <w:tabs>
                <w:tab w:val="left" w:pos="2125"/>
                <w:tab w:val="left" w:pos="2158"/>
              </w:tabs>
              <w:spacing w:before="1"/>
              <w:ind w:left="64" w:right="46"/>
              <w:jc w:val="both"/>
              <w:rPr>
                <w:sz w:val="24"/>
              </w:rPr>
            </w:pPr>
            <w:r>
              <w:rPr>
                <w:sz w:val="24"/>
              </w:rPr>
              <w:t>определение</w:t>
            </w:r>
            <w:r>
              <w:rPr>
                <w:sz w:val="24"/>
              </w:rPr>
              <w:tab/>
            </w:r>
            <w:r>
              <w:rPr>
                <w:spacing w:val="-1"/>
                <w:sz w:val="24"/>
              </w:rPr>
              <w:t>поставщика</w:t>
            </w:r>
            <w:r>
              <w:rPr>
                <w:spacing w:val="-58"/>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с</w:t>
            </w:r>
            <w:r>
              <w:rPr>
                <w:spacing w:val="1"/>
                <w:sz w:val="24"/>
              </w:rPr>
              <w:t xml:space="preserve"> </w:t>
            </w:r>
            <w:r>
              <w:rPr>
                <w:sz w:val="24"/>
              </w:rPr>
              <w:t>нарушением</w:t>
            </w:r>
            <w:r>
              <w:rPr>
                <w:sz w:val="24"/>
              </w:rPr>
              <w:tab/>
            </w:r>
            <w:r>
              <w:rPr>
                <w:sz w:val="24"/>
              </w:rPr>
              <w:tab/>
            </w:r>
            <w:r>
              <w:rPr>
                <w:sz w:val="24"/>
              </w:rPr>
              <w:t>требований</w:t>
            </w:r>
            <w:r>
              <w:rPr>
                <w:spacing w:val="-58"/>
                <w:sz w:val="24"/>
              </w:rPr>
              <w:t xml:space="preserve"> </w:t>
            </w:r>
            <w:r>
              <w:rPr>
                <w:sz w:val="24"/>
              </w:rPr>
              <w:t>законодательства</w:t>
            </w:r>
            <w:r>
              <w:rPr>
                <w:spacing w:val="1"/>
                <w:sz w:val="24"/>
              </w:rPr>
              <w:t xml:space="preserve"> </w:t>
            </w:r>
            <w:r>
              <w:rPr>
                <w:sz w:val="24"/>
              </w:rPr>
              <w:t>Российской</w:t>
            </w:r>
            <w:r>
              <w:rPr>
                <w:spacing w:val="-57"/>
                <w:sz w:val="24"/>
              </w:rPr>
              <w:t xml:space="preserve"> </w:t>
            </w:r>
            <w:r>
              <w:rPr>
                <w:sz w:val="24"/>
              </w:rPr>
              <w:t>Федерации</w:t>
            </w:r>
          </w:p>
        </w:tc>
        <w:tc>
          <w:tcPr>
            <w:tcW w:w="3121" w:type="dxa"/>
            <w:tcBorders>
              <w:bottom w:val="single" w:color="auto" w:sz="4" w:space="0"/>
            </w:tcBorders>
          </w:tcPr>
          <w:p>
            <w:pPr>
              <w:pStyle w:val="8"/>
              <w:ind w:left="69" w:right="58"/>
              <w:jc w:val="center"/>
              <w:rPr>
                <w:sz w:val="24"/>
              </w:rPr>
            </w:pPr>
            <w:r>
              <w:fldChar w:fldCharType="begin"/>
            </w:r>
            <w:r>
              <w:instrText xml:space="preserve"> HYPERLINK "consultantplus://offline/ref%3DE9ECF1B4DDCFD16B312192AC12EA424EF176161BB7BFC81A91719A24419775D4E1F4F9E315B5ABD9D6599CA10F3D4955AA45660475CF3111o74AH" \h </w:instrText>
            </w:r>
            <w:r>
              <w:fldChar w:fldCharType="separate"/>
            </w:r>
            <w:r>
              <w:rPr>
                <w:color w:val="0000FF"/>
                <w:sz w:val="24"/>
              </w:rPr>
              <w:t>статьи</w:t>
            </w:r>
            <w:r>
              <w:rPr>
                <w:color w:val="0000FF"/>
                <w:spacing w:val="-1"/>
                <w:sz w:val="24"/>
              </w:rPr>
              <w:t xml:space="preserve"> </w:t>
            </w:r>
            <w:r>
              <w:rPr>
                <w:color w:val="0000FF"/>
                <w:sz w:val="24"/>
              </w:rPr>
              <w:t>31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"consultantplus://offline/ref%3DE9ECF1B4DDCFD16B312192AC12EA424EF176161BB7BFC81A91719A24419775D4E1F4F9E011B2A0D186038CA5466A4C49A25878056BCFo343H" \h </w:instrText>
            </w:r>
            <w:r>
              <w:fldChar w:fldCharType="separate"/>
            </w:r>
            <w:r>
              <w:rPr>
                <w:color w:val="0000FF"/>
                <w:sz w:val="24"/>
              </w:rPr>
              <w:t>48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"consultantplus://offline/ref%3DE9ECF1B4DDCFD16B312192AC12EA424EF176161BB7BFC81A91719A24419775D4E1F4F9E010B3A9D186038CA5466A4C49A25878056BCFo343H" \h </w:instrText>
            </w:r>
            <w:r>
              <w:fldChar w:fldCharType="separate"/>
            </w:r>
            <w:r>
              <w:rPr>
                <w:color w:val="0000FF"/>
                <w:sz w:val="24"/>
              </w:rPr>
              <w:t>49</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"consultantplus://offline/ref%3DE9ECF1B4DDCFD16B312192AC12EA424EF176161BB7BFC81A91719A24419775D4E1F4F9E013B5A9D186038CA5466A4C49A25878056BCFo343H" \h </w:instrText>
            </w:r>
            <w:r>
              <w:fldChar w:fldCharType="separate"/>
            </w:r>
            <w:r>
              <w:rPr>
                <w:color w:val="0000FF"/>
                <w:sz w:val="24"/>
              </w:rPr>
              <w:t>50</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"consultantplus://offline/ref%3DE9ECF1B4DDCFD16B312192AC12EA424EF176161BB7BFC81A91719A24419775D4E1F4F9E013B4A1D186038CA5466A4C49A25878056BCFo343H" \h </w:instrText>
            </w:r>
            <w:r>
              <w:fldChar w:fldCharType="separate"/>
            </w:r>
            <w:r>
              <w:rPr>
                <w:color w:val="0000FF"/>
                <w:sz w:val="24"/>
              </w:rPr>
              <w:t>51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"consultantplus://offline/ref%3DE9ECF1B4DDCFD16B312192AC12EA424EF176161BB7BFC81A91719A24419775D4E1F4F9E013B0ABD186038CA5466A4C49A25878056BCFo343H" \h </w:instrText>
            </w:r>
            <w:r>
              <w:fldChar w:fldCharType="separate"/>
            </w:r>
            <w:r>
              <w:rPr>
                <w:color w:val="0000FF"/>
                <w:sz w:val="24"/>
              </w:rPr>
              <w:t>52</w:t>
            </w:r>
            <w:r>
              <w:rPr>
                <w:color w:val="0000FF"/>
                <w:sz w:val="24"/>
              </w:rPr>
              <w:fldChar w:fldCharType="end"/>
            </w:r>
            <w:r>
              <w:rPr>
                <w:sz w:val="24"/>
              </w:rPr>
              <w:t>,</w:t>
            </w:r>
          </w:p>
          <w:p>
            <w:pPr>
              <w:pStyle w:val="8"/>
              <w:ind w:left="67" w:right="58"/>
              <w:jc w:val="center"/>
              <w:rPr>
                <w:sz w:val="24"/>
              </w:rPr>
            </w:pP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"consultantplus://offline/ref%3DE9ECF1B4DDCFD16B312192AC12EA424EF176161BB7BFC81A91719A24419775D4E1F4F9E01DBCA0D186038CA5466A4C49A25878056BCFo343H" \h </w:instrText>
            </w:r>
            <w:r>
              <w:fldChar w:fldCharType="separate"/>
            </w:r>
            <w:r>
              <w:rPr>
                <w:color w:val="0000FF"/>
                <w:sz w:val="24"/>
              </w:rPr>
              <w:t>77</w:t>
            </w:r>
            <w:r>
              <w:rPr>
                <w:color w:val="0000FF"/>
                <w:sz w:val="24"/>
              </w:rPr>
              <w:fldChar w:fldCharType="end"/>
            </w:r>
          </w:p>
          <w:p>
            <w:pPr>
              <w:pStyle w:val="8"/>
              <w:spacing w:before="1"/>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323" w:right="310"/>
              <w:jc w:val="center"/>
              <w:rPr>
                <w:sz w:val="24"/>
              </w:rPr>
            </w:pP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p>
        </w:tc>
        <w:tc>
          <w:tcPr>
            <w:tcW w:w="1134" w:type="dxa"/>
            <w:tcBorders>
              <w:bottom w:val="single" w:color="auto" w:sz="4" w:space="0"/>
            </w:tcBorders>
          </w:tcPr>
          <w:p>
            <w:pPr>
              <w:pStyle w:val="8"/>
              <w:jc w:val="center"/>
              <w:rPr>
                <w:sz w:val="24"/>
              </w:rPr>
            </w:pPr>
            <w:r>
              <w:rPr>
                <w:sz w:val="24"/>
              </w:rPr>
              <w:t>кол-во</w:t>
            </w:r>
          </w:p>
        </w:tc>
        <w:tc>
          <w:tcPr>
            <w:tcW w:w="850" w:type="dxa"/>
            <w:tcBorders>
              <w:bottom w:val="single" w:color="auto" w:sz="4" w:space="0"/>
            </w:tcBorders>
          </w:tcPr>
          <w:p>
            <w:pPr>
              <w:pStyle w:val="8"/>
              <w:jc w:val="center"/>
              <w:rPr>
                <w:sz w:val="24"/>
              </w:rPr>
            </w:pPr>
            <w:r>
              <w:rPr>
                <w:sz w:val="24"/>
              </w:rPr>
              <w:t>4</w:t>
            </w:r>
          </w:p>
        </w:tc>
        <w:tc>
          <w:tcPr>
            <w:tcW w:w="2381" w:type="dxa"/>
            <w:tcBorders>
              <w:bottom w:val="single" w:color="auto" w:sz="4" w:space="0"/>
            </w:tcBorders>
          </w:tcPr>
          <w:p>
            <w:pPr>
              <w:pStyle w:val="8"/>
              <w:spacing w:before="92"/>
              <w:ind w:left="468" w:right="461" w:firstLine="60"/>
              <w:jc w:val="both"/>
              <w:rPr>
                <w:sz w:val="24"/>
              </w:rPr>
            </w:pPr>
            <w:r>
              <w:fldChar w:fldCharType="begin"/>
            </w:r>
            <w:r>
              <w:instrText xml:space="preserve"> HYPERLINK "consultantplus://offline/ref%3DE9ECF1B4DDCFD16B312192AC12EA424EF176161ABBB3C81A91719A24419775D4E1F4F9E61CBDABD186038CA5466A4C49A25878056BCFo343H" \h </w:instrText>
            </w:r>
            <w:r>
              <w:fldChar w:fldCharType="separate"/>
            </w:r>
            <w:r>
              <w:rPr>
                <w:color w:val="0000FF"/>
                <w:sz w:val="24"/>
              </w:rPr>
              <w:t>части 2</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"consultantplus://offline/ref%3DE9ECF1B4DDCFD16B312192AC12EA424EF176161ABBB3C81A91719A24419775D4E1F4F9E61CBCAED186038CA5466A4C49A25878056BCFo343H" \h </w:instrText>
            </w:r>
            <w:r>
              <w:fldChar w:fldCharType="separate"/>
            </w:r>
            <w:r>
              <w:rPr>
                <w:color w:val="0000FF"/>
                <w:sz w:val="24"/>
              </w:rPr>
              <w:t>6</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"consultantplus://offline/ref%3DE9ECF1B4DDCFD16B312192AC12EA424EF176161ABBB3C81A91719A24419775D4E1F4F9E61CBCA0D186038CA5466A4C49A25878056BCFo343H" \h </w:instrText>
            </w:r>
            <w:r>
              <w:fldChar w:fldCharType="separate"/>
            </w:r>
            <w:r>
              <w:rPr>
                <w:color w:val="0000FF"/>
                <w:sz w:val="24"/>
              </w:rPr>
              <w:t>7</w:t>
            </w:r>
            <w:r>
              <w:rPr>
                <w:color w:val="0000FF"/>
                <w:spacing w:val="-1"/>
                <w:sz w:val="24"/>
              </w:rPr>
              <w:t xml:space="preserve"> </w:t>
            </w:r>
            <w:r>
              <w:rPr>
                <w:color w:val="0000FF"/>
                <w:sz w:val="24"/>
              </w:rPr>
              <w:t>статьи</w:t>
            </w:r>
            <w:r>
              <w:rPr>
                <w:color w:val="0000FF"/>
                <w:sz w:val="24"/>
              </w:rPr>
              <w:fldChar w:fldCharType="end"/>
            </w:r>
            <w:r>
              <w:rPr>
                <w:rFonts w:hint="default"/>
                <w:color w:val="0000FF"/>
                <w:sz w:val="24"/>
                <w:lang w:val="ru-RU"/>
              </w:rPr>
              <w:t xml:space="preserve"> </w:t>
            </w:r>
            <w:r>
              <w:fldChar w:fldCharType="begin"/>
            </w:r>
            <w:r>
              <w:instrText xml:space="preserve"> HYPERLINK "consultantplus://offline/ref%3DE9ECF1B4DDCFD16B312192AC12EA424EF176161ABBB3C81A91719A24419775D4E1F4F9E61CBCA0D186038CA5466A4C49A25878056BCFo343H" \h </w:instrText>
            </w:r>
            <w:r>
              <w:fldChar w:fldCharType="separate"/>
            </w:r>
            <w:r>
              <w:rPr>
                <w:color w:val="0000FF"/>
                <w:sz w:val="24"/>
              </w:rPr>
              <w:t>7.30</w:t>
            </w:r>
            <w:r>
              <w:rPr>
                <w:color w:val="0000FF"/>
                <w:sz w:val="24"/>
              </w:rPr>
              <w:fldChar w:fldCharType="end"/>
            </w:r>
            <w:r>
              <w:rPr>
                <w:color w:val="0000FF"/>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3"/>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Borders>
              <w:bottom w:val="single" w:color="auto" w:sz="4" w:space="0"/>
            </w:tcBorders>
          </w:tcPr>
          <w:p>
            <w:pPr>
              <w:pStyle w:val="8"/>
              <w:rPr>
                <w:sz w:val="24"/>
              </w:rPr>
            </w:pPr>
          </w:p>
        </w:tc>
        <w:tc>
          <w:tcPr>
            <w:tcW w:w="1985" w:type="dxa"/>
            <w:tcBorders>
              <w:bottom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850" w:type="dxa"/>
            <w:tcBorders>
              <w:top w:val="single" w:color="auto" w:sz="4" w:space="0"/>
              <w:left w:val="single" w:color="auto" w:sz="4" w:space="0"/>
              <w:bottom w:val="single" w:color="auto" w:sz="4" w:space="0"/>
              <w:right w:val="single" w:color="auto" w:sz="4" w:space="0"/>
            </w:tcBorders>
          </w:tcPr>
          <w:p>
            <w:pPr>
              <w:pStyle w:val="8"/>
              <w:spacing w:before="83"/>
              <w:ind w:left="215"/>
              <w:rPr>
                <w:sz w:val="24"/>
              </w:rPr>
            </w:pPr>
            <w:r>
              <w:rPr>
                <w:sz w:val="24"/>
              </w:rPr>
              <w:t>4.39</w:t>
            </w:r>
          </w:p>
        </w:tc>
        <w:tc>
          <w:tcPr>
            <w:tcW w:w="3401" w:type="dxa"/>
            <w:tcBorders>
              <w:top w:val="single" w:color="auto" w:sz="4" w:space="0"/>
              <w:left w:val="single" w:color="auto" w:sz="4" w:space="0"/>
              <w:bottom w:val="single" w:color="auto" w:sz="4" w:space="0"/>
              <w:right w:val="single" w:color="auto" w:sz="4" w:space="0"/>
            </w:tcBorders>
          </w:tcPr>
          <w:p>
            <w:pPr>
              <w:pStyle w:val="8"/>
              <w:spacing w:before="1"/>
              <w:ind w:left="64" w:right="49"/>
              <w:jc w:val="both"/>
              <w:rPr>
                <w:sz w:val="24"/>
              </w:rPr>
            </w:pPr>
            <w:r>
              <w:rPr>
                <w:sz w:val="24"/>
              </w:rPr>
              <w:t>Нарушения</w:t>
            </w:r>
            <w:r>
              <w:rPr>
                <w:spacing w:val="1"/>
                <w:sz w:val="24"/>
              </w:rPr>
              <w:t xml:space="preserve"> </w:t>
            </w:r>
            <w:r>
              <w:rPr>
                <w:sz w:val="24"/>
              </w:rPr>
              <w:t>при</w:t>
            </w:r>
            <w:r>
              <w:rPr>
                <w:spacing w:val="1"/>
                <w:sz w:val="24"/>
              </w:rPr>
              <w:t xml:space="preserve"> </w:t>
            </w:r>
            <w:r>
              <w:rPr>
                <w:sz w:val="24"/>
              </w:rPr>
              <w:t>применении</w:t>
            </w:r>
            <w:r>
              <w:rPr>
                <w:spacing w:val="1"/>
                <w:sz w:val="24"/>
              </w:rPr>
              <w:t xml:space="preserve"> </w:t>
            </w:r>
            <w:r>
              <w:rPr>
                <w:sz w:val="24"/>
              </w:rPr>
              <w:t>порядка</w:t>
            </w:r>
            <w:r>
              <w:rPr>
                <w:spacing w:val="1"/>
                <w:sz w:val="24"/>
              </w:rPr>
              <w:t xml:space="preserve"> </w:t>
            </w:r>
            <w:r>
              <w:rPr>
                <w:sz w:val="24"/>
              </w:rPr>
              <w:t>оценки</w:t>
            </w:r>
            <w:r>
              <w:rPr>
                <w:spacing w:val="1"/>
                <w:sz w:val="24"/>
              </w:rPr>
              <w:t xml:space="preserve"> </w:t>
            </w:r>
            <w:r>
              <w:rPr>
                <w:sz w:val="24"/>
              </w:rPr>
              <w:t>заявок</w:t>
            </w:r>
            <w:r>
              <w:rPr>
                <w:spacing w:val="1"/>
                <w:sz w:val="24"/>
              </w:rPr>
              <w:t xml:space="preserve"> </w:t>
            </w:r>
            <w:r>
              <w:rPr>
                <w:sz w:val="24"/>
              </w:rPr>
              <w:t>участников</w:t>
            </w:r>
            <w:r>
              <w:rPr>
                <w:spacing w:val="1"/>
                <w:sz w:val="24"/>
              </w:rPr>
              <w:t xml:space="preserve"> </w:t>
            </w:r>
            <w:r>
              <w:rPr>
                <w:sz w:val="24"/>
              </w:rPr>
              <w:t>закупки,</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3"/>
                <w:sz w:val="24"/>
              </w:rPr>
              <w:t xml:space="preserve"> </w:t>
            </w:r>
            <w:r>
              <w:rPr>
                <w:sz w:val="24"/>
              </w:rPr>
              <w:t>критериев</w:t>
            </w:r>
            <w:r>
              <w:rPr>
                <w:spacing w:val="-2"/>
                <w:sz w:val="24"/>
              </w:rPr>
              <w:t xml:space="preserve"> </w:t>
            </w:r>
            <w:r>
              <w:rPr>
                <w:sz w:val="24"/>
              </w:rPr>
              <w:t>этой оценки</w:t>
            </w:r>
          </w:p>
          <w:p>
            <w:pPr>
              <w:pStyle w:val="8"/>
              <w:tabs>
                <w:tab w:val="left" w:pos="1390"/>
                <w:tab w:val="left" w:pos="1474"/>
                <w:tab w:val="left" w:pos="1966"/>
                <w:tab w:val="left" w:pos="2086"/>
                <w:tab w:val="left" w:pos="2598"/>
                <w:tab w:val="left" w:pos="2960"/>
              </w:tabs>
              <w:spacing w:before="83"/>
              <w:ind w:left="64" w:right="48"/>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1"/>
                <w:sz w:val="24"/>
              </w:rPr>
              <w:t xml:space="preserve"> </w:t>
            </w:r>
            <w:r>
              <w:rPr>
                <w:sz w:val="24"/>
              </w:rPr>
              <w:t>года)</w:t>
            </w:r>
          </w:p>
        </w:tc>
        <w:tc>
          <w:tcPr>
            <w:tcW w:w="3121" w:type="dxa"/>
            <w:tcBorders>
              <w:top w:val="single" w:color="auto" w:sz="4" w:space="0"/>
              <w:left w:val="single" w:color="auto" w:sz="4" w:space="0"/>
              <w:bottom w:val="single" w:color="auto" w:sz="4" w:space="0"/>
              <w:right w:val="single" w:color="auto" w:sz="4" w:space="0"/>
            </w:tcBorders>
          </w:tcPr>
          <w:p>
            <w:pPr>
              <w:pStyle w:val="8"/>
              <w:spacing w:before="92"/>
              <w:ind w:left="69" w:right="58"/>
              <w:jc w:val="center"/>
              <w:rPr>
                <w:sz w:val="24"/>
              </w:rPr>
            </w:pPr>
            <w:r>
              <w:fldChar w:fldCharType="begin"/>
            </w:r>
            <w:r>
              <w:instrText xml:space="preserve"> HYPERLINK "consultantplus://offline/ref%3DE9ECF1B4DDCFD16B312192AC12EA424EF176161BB7BFC81A91719A24419775D4E1F4F9E017B7ACD186038CA5466A4C49A25878056BCFo343H" \h </w:instrText>
            </w:r>
            <w:r>
              <w:fldChar w:fldCharType="separate"/>
            </w:r>
            <w:r>
              <w:rPr>
                <w:color w:val="0000FF"/>
                <w:sz w:val="24"/>
              </w:rPr>
              <w:t>статьи</w:t>
            </w:r>
            <w:r>
              <w:rPr>
                <w:color w:val="0000FF"/>
                <w:spacing w:val="-1"/>
                <w:sz w:val="24"/>
              </w:rPr>
              <w:t xml:space="preserve"> </w:t>
            </w:r>
            <w:r>
              <w:rPr>
                <w:color w:val="0000FF"/>
                <w:sz w:val="24"/>
              </w:rPr>
              <w:t>32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"consultantplus://offline/ref%3DE9ECF1B4DDCFD16B312192AC12EA424EF176161BB7BFC81A91719A24419775D4E1F4F9E011B2A0D186038CA5466A4C49A25878056BCFo343H" \h </w:instrText>
            </w:r>
            <w:r>
              <w:fldChar w:fldCharType="separate"/>
            </w:r>
            <w:r>
              <w:rPr>
                <w:color w:val="0000FF"/>
                <w:sz w:val="24"/>
              </w:rPr>
              <w:t>48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"consultantplus://offline/ref%3DE9ECF1B4DDCFD16B312192AC12EA424EF176161BB7BFC81A91719A24419775D4E1F4F9E010B3A9D186038CA5466A4C49A25878056BCFo343H" \h </w:instrText>
            </w:r>
            <w:r>
              <w:fldChar w:fldCharType="separate"/>
            </w:r>
            <w:r>
              <w:rPr>
                <w:color w:val="0000FF"/>
                <w:sz w:val="24"/>
              </w:rPr>
              <w:t>49</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"consultantplus://offline/ref%3DE9ECF1B4DDCFD16B312192AC12EA424EF176161BB7BFC81A91719A24419775D4E1F4F9E013B5A9D186038CA5466A4C49A25878056BCFo343H" \h </w:instrText>
            </w:r>
            <w:r>
              <w:fldChar w:fldCharType="separate"/>
            </w:r>
            <w:r>
              <w:rPr>
                <w:color w:val="0000FF"/>
                <w:sz w:val="24"/>
              </w:rPr>
              <w:t>50</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"consultantplus://offline/ref%3DE9ECF1B4DDCFD16B312192AC12EA424EF176161BB7BFC81A91719A24419775D4E1F4F9E013B0ABD186038CA5466A4C49A25878056BCFo343H" \h </w:instrText>
            </w:r>
            <w:r>
              <w:fldChar w:fldCharType="separate"/>
            </w:r>
            <w:r>
              <w:rPr>
                <w:color w:val="0000FF"/>
                <w:sz w:val="24"/>
              </w:rPr>
              <w:t>52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w:t>
            </w:r>
          </w:p>
          <w:p>
            <w:pPr>
              <w:pStyle w:val="8"/>
              <w:ind w:left="63" w:right="58"/>
              <w:jc w:val="center"/>
              <w:rPr>
                <w:spacing w:val="1"/>
                <w:sz w:val="24"/>
              </w:rPr>
            </w:pP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sz w:val="24"/>
              </w:rPr>
              <w:t>,</w:t>
            </w:r>
            <w:r>
              <w:rPr>
                <w:sz w:val="24"/>
              </w:rPr>
              <w:fldChar w:fldCharType="end"/>
            </w:r>
            <w:r>
              <w:rPr>
                <w:sz w:val="24"/>
              </w:rPr>
              <w:t xml:space="preserve"> </w:t>
            </w:r>
            <w:r>
              <w:fldChar w:fldCharType="begin"/>
            </w:r>
            <w:r>
              <w:instrText xml:space="preserve"> HYPERLINK "consultantplus://offline/ref%3DE9ECF1B4DDCFD16B312192AC12EA424EF176161BB7BFC81A91719A24419775D4E1F4F9E01DBCA0D186038CA5466A4C49A25878056BCFo343H" \h </w:instrText>
            </w:r>
            <w:r>
              <w:fldChar w:fldCharType="separate"/>
            </w:r>
            <w:r>
              <w:rPr>
                <w:color w:val="0000FF"/>
                <w:sz w:val="24"/>
              </w:rPr>
              <w:t>77</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p>
          <w:p>
            <w:pPr>
              <w:pStyle w:val="8"/>
              <w:ind w:left="63" w:right="58"/>
              <w:jc w:val="center"/>
              <w:rPr>
                <w:sz w:val="24"/>
              </w:rPr>
            </w:pP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2"/>
                <w:sz w:val="24"/>
              </w:rPr>
              <w:t xml:space="preserve"> </w:t>
            </w:r>
            <w:r>
              <w:rPr>
                <w:sz w:val="24"/>
              </w:rPr>
              <w:t>года)</w:t>
            </w:r>
          </w:p>
        </w:tc>
        <w:tc>
          <w:tcPr>
            <w:tcW w:w="1134" w:type="dxa"/>
            <w:tcBorders>
              <w:top w:val="single" w:color="auto" w:sz="4" w:space="0"/>
              <w:left w:val="single" w:color="auto" w:sz="4" w:space="0"/>
              <w:bottom w:val="single" w:color="auto" w:sz="4" w:space="0"/>
              <w:right w:val="single" w:color="auto" w:sz="4" w:space="0"/>
            </w:tcBorders>
          </w:tcPr>
          <w:p>
            <w:pPr>
              <w:pStyle w:val="8"/>
              <w:spacing w:before="83"/>
              <w:ind w:left="229"/>
              <w:rPr>
                <w:sz w:val="24"/>
              </w:rPr>
            </w:pPr>
            <w:r>
              <w:rPr>
                <w:sz w:val="24"/>
              </w:rPr>
              <w:t>кол-во</w:t>
            </w:r>
          </w:p>
        </w:tc>
        <w:tc>
          <w:tcPr>
            <w:tcW w:w="850" w:type="dxa"/>
            <w:tcBorders>
              <w:top w:val="single" w:color="auto" w:sz="4" w:space="0"/>
              <w:left w:val="single" w:color="auto" w:sz="4" w:space="0"/>
              <w:bottom w:val="single" w:color="auto" w:sz="4" w:space="0"/>
              <w:right w:val="single" w:color="auto" w:sz="4" w:space="0"/>
            </w:tcBorders>
          </w:tcPr>
          <w:p>
            <w:pPr>
              <w:pStyle w:val="8"/>
              <w:spacing w:before="83"/>
              <w:ind w:left="6"/>
              <w:jc w:val="center"/>
              <w:rPr>
                <w:sz w:val="24"/>
              </w:rPr>
            </w:pPr>
            <w:r>
              <w:rPr>
                <w:sz w:val="24"/>
              </w:rPr>
              <w:t>4</w:t>
            </w:r>
          </w:p>
        </w:tc>
        <w:tc>
          <w:tcPr>
            <w:tcW w:w="2381" w:type="dxa"/>
            <w:tcBorders>
              <w:top w:val="single" w:color="auto" w:sz="4" w:space="0"/>
              <w:left w:val="single" w:color="auto" w:sz="4" w:space="0"/>
              <w:bottom w:val="single" w:color="auto" w:sz="4" w:space="0"/>
              <w:right w:val="single" w:color="auto" w:sz="4" w:space="0"/>
            </w:tcBorders>
          </w:tcPr>
          <w:p>
            <w:pPr>
              <w:pStyle w:val="8"/>
              <w:spacing w:before="83"/>
              <w:ind w:left="77" w:right="70"/>
              <w:jc w:val="center"/>
              <w:rPr>
                <w:sz w:val="24"/>
              </w:rPr>
            </w:pPr>
            <w:r>
              <w:fldChar w:fldCharType="begin"/>
            </w:r>
            <w:r>
              <w:instrText xml:space="preserve"> HYPERLINK "consultantplus://offline/ref%3DE9ECF1B4DDCFD16B312192AC12EA424EF176161ABBB3C81A91719A24419775D4E1F4F9E61CBDABD186038CA5466A4C49A25878056BCFo343H" \h </w:instrText>
            </w:r>
            <w:r>
              <w:fldChar w:fldCharType="separate"/>
            </w:r>
            <w:r>
              <w:rPr>
                <w:color w:val="0000FF"/>
                <w:sz w:val="24"/>
              </w:rPr>
              <w:t>части 2</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"consultantplus://offline/ref%3DE9ECF1B4DDCFD16B312192AC12EA424EF176161ABBB3C81A91719A24419775D4E1F4F9E61CBCAED186038CA5466A4C49A25878056BCFo343H" \h </w:instrText>
            </w:r>
            <w:r>
              <w:fldChar w:fldCharType="separate"/>
            </w:r>
            <w:r>
              <w:rPr>
                <w:color w:val="0000FF"/>
                <w:sz w:val="24"/>
              </w:rPr>
              <w:t>6 статьи 7.30</w:t>
            </w:r>
            <w:r>
              <w:rPr>
                <w:color w:val="0000FF"/>
                <w:sz w:val="24"/>
              </w:rPr>
              <w:fldChar w:fldCharType="end"/>
            </w:r>
            <w:r>
              <w:rPr>
                <w:color w:val="0000FF"/>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top w:val="single" w:color="auto" w:sz="4" w:space="0"/>
              <w:left w:val="single" w:color="auto" w:sz="4" w:space="0"/>
              <w:bottom w:val="single" w:color="auto" w:sz="4" w:space="0"/>
              <w:right w:val="single" w:color="auto" w:sz="4" w:space="0"/>
            </w:tcBorders>
          </w:tcPr>
          <w:p>
            <w:pPr>
              <w:pStyle w:val="8"/>
              <w:rPr>
                <w:sz w:val="24"/>
              </w:rPr>
            </w:pPr>
          </w:p>
        </w:tc>
        <w:tc>
          <w:tcPr>
            <w:tcW w:w="1985" w:type="dxa"/>
            <w:tcBorders>
              <w:top w:val="single" w:color="auto" w:sz="4" w:space="0"/>
              <w:left w:val="single" w:color="auto" w:sz="4" w:space="0"/>
              <w:bottom w:val="single" w:color="auto" w:sz="4" w:space="0"/>
              <w:right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850" w:type="dxa"/>
            <w:tcBorders>
              <w:top w:val="single" w:color="auto" w:sz="4" w:space="0"/>
            </w:tcBorders>
          </w:tcPr>
          <w:p>
            <w:pPr>
              <w:pStyle w:val="8"/>
              <w:spacing w:before="92"/>
              <w:ind w:left="75" w:right="64"/>
              <w:jc w:val="center"/>
              <w:rPr>
                <w:sz w:val="24"/>
              </w:rPr>
            </w:pPr>
            <w:r>
              <w:rPr>
                <w:sz w:val="24"/>
              </w:rPr>
              <w:t>4.40</w:t>
            </w:r>
          </w:p>
        </w:tc>
        <w:tc>
          <w:tcPr>
            <w:tcW w:w="3401" w:type="dxa"/>
            <w:tcBorders>
              <w:top w:val="single" w:color="auto" w:sz="4" w:space="0"/>
            </w:tcBorders>
          </w:tcPr>
          <w:p>
            <w:pPr>
              <w:pStyle w:val="8"/>
              <w:spacing w:before="92"/>
              <w:ind w:left="64" w:right="47"/>
              <w:jc w:val="both"/>
              <w:rPr>
                <w:sz w:val="24"/>
              </w:rPr>
            </w:pPr>
            <w:r>
              <w:rPr>
                <w:sz w:val="24"/>
              </w:rPr>
              <w:t>Нарушения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протоколам,</w:t>
            </w:r>
            <w:r>
              <w:rPr>
                <w:spacing w:val="1"/>
                <w:sz w:val="24"/>
              </w:rPr>
              <w:t xml:space="preserve"> </w:t>
            </w:r>
            <w:r>
              <w:rPr>
                <w:sz w:val="24"/>
              </w:rPr>
              <w:t>составленным</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осуществления</w:t>
            </w:r>
            <w:r>
              <w:rPr>
                <w:spacing w:val="61"/>
                <w:sz w:val="24"/>
              </w:rPr>
              <w:t xml:space="preserve"> </w:t>
            </w:r>
            <w:r>
              <w:rPr>
                <w:sz w:val="24"/>
              </w:rPr>
              <w:t>закупок,</w:t>
            </w:r>
            <w:r>
              <w:rPr>
                <w:spacing w:val="-57"/>
                <w:sz w:val="24"/>
              </w:rPr>
              <w:t xml:space="preserve"> </w:t>
            </w:r>
            <w:r>
              <w:rPr>
                <w:sz w:val="24"/>
              </w:rPr>
              <w:t>их содержанию</w:t>
            </w:r>
            <w:r>
              <w:rPr>
                <w:spacing w:val="1"/>
                <w:sz w:val="24"/>
              </w:rPr>
              <w:t xml:space="preserve"> </w:t>
            </w:r>
            <w:r>
              <w:rPr>
                <w:sz w:val="24"/>
              </w:rPr>
              <w:t>и</w:t>
            </w:r>
            <w:r>
              <w:rPr>
                <w:spacing w:val="60"/>
                <w:sz w:val="24"/>
              </w:rPr>
              <w:t xml:space="preserve"> </w:t>
            </w:r>
            <w:r>
              <w:rPr>
                <w:sz w:val="24"/>
              </w:rPr>
              <w:t>размещению</w:t>
            </w:r>
            <w:r>
              <w:rPr>
                <w:spacing w:val="-57"/>
                <w:sz w:val="24"/>
              </w:rPr>
              <w:t xml:space="preserve"> </w:t>
            </w:r>
            <w:r>
              <w:rPr>
                <w:sz w:val="24"/>
              </w:rPr>
              <w:t>в</w:t>
            </w:r>
            <w:r>
              <w:rPr>
                <w:spacing w:val="-2"/>
                <w:sz w:val="24"/>
              </w:rPr>
              <w:t xml:space="preserve"> </w:t>
            </w:r>
            <w:r>
              <w:rPr>
                <w:sz w:val="24"/>
              </w:rPr>
              <w:t>открытом доступе</w:t>
            </w:r>
          </w:p>
        </w:tc>
        <w:tc>
          <w:tcPr>
            <w:tcW w:w="3121" w:type="dxa"/>
            <w:tcBorders>
              <w:top w:val="single" w:color="auto" w:sz="4" w:space="0"/>
            </w:tcBorders>
          </w:tcPr>
          <w:p>
            <w:pPr>
              <w:pStyle w:val="8"/>
              <w:spacing w:before="1"/>
              <w:ind w:left="69" w:right="58"/>
              <w:jc w:val="center"/>
              <w:rPr>
                <w:sz w:val="24"/>
              </w:rPr>
            </w:pPr>
            <w:r>
              <w:fldChar w:fldCharType="begin"/>
            </w:r>
            <w:r>
              <w:instrText xml:space="preserve"> HYPERLINK "consultantplus://offline/ref%3DE9ECF1B4DDCFD16B312192AC12EA424EF176161BB7BFC81A91719A24419775D4E1F4F9E011B2A0D186038CA5466A4C49A25878056BCFo343H" \h </w:instrText>
            </w:r>
            <w:r>
              <w:fldChar w:fldCharType="separate"/>
            </w:r>
            <w:r>
              <w:rPr>
                <w:color w:val="0000FF"/>
                <w:sz w:val="24"/>
              </w:rPr>
              <w:t>статьи</w:t>
            </w:r>
            <w:r>
              <w:rPr>
                <w:color w:val="0000FF"/>
                <w:spacing w:val="-1"/>
                <w:sz w:val="24"/>
              </w:rPr>
              <w:t xml:space="preserve"> </w:t>
            </w:r>
            <w:r>
              <w:rPr>
                <w:color w:val="0000FF"/>
                <w:sz w:val="24"/>
              </w:rPr>
              <w:t>48</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"consultantplus://offline/ref%3DE9ECF1B4DDCFD16B312192AC12EA424EF176161BB7BFC81A91719A24419775D4E1F4F9E010B3A9D186038CA5466A4C49A25878056BCFo343H" \h </w:instrText>
            </w:r>
            <w:r>
              <w:fldChar w:fldCharType="separate"/>
            </w:r>
            <w:r>
              <w:rPr>
                <w:color w:val="0000FF"/>
                <w:sz w:val="24"/>
              </w:rPr>
              <w:t>49</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"consultantplus://offline/ref%3DE9ECF1B4DDCFD16B312192AC12EA424EF176161BB7BFC81A91719A24419775D4E1F4F9E013B5A9D186038CA5466A4C49A25878056BCFo343H" \h </w:instrText>
            </w:r>
            <w:r>
              <w:fldChar w:fldCharType="separate"/>
            </w:r>
            <w:r>
              <w:rPr>
                <w:color w:val="0000FF"/>
                <w:sz w:val="24"/>
              </w:rPr>
              <w:t>50</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"consultantplus://offline/ref%3DE9ECF1B4DDCFD16B312192AC12EA424EF176161BB7BFC81A91719A24419775D4E1F4F9E013B4A1D186038CA5466A4C49A25878056BCFo343H" \h </w:instrText>
            </w:r>
            <w:r>
              <w:fldChar w:fldCharType="separate"/>
            </w:r>
            <w:r>
              <w:rPr>
                <w:color w:val="0000FF"/>
                <w:sz w:val="24"/>
              </w:rPr>
              <w:t>51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"consultantplus://offline/ref%3DE9ECF1B4DDCFD16B312192AC12EA424EF176161BB7BFC81A91719A24419775D4E1F4F9E013B0ABD186038CA5466A4C49A25878056BCFo343H" \h </w:instrText>
            </w:r>
            <w:r>
              <w:fldChar w:fldCharType="separate"/>
            </w:r>
            <w:r>
              <w:rPr>
                <w:color w:val="0000FF"/>
                <w:sz w:val="24"/>
              </w:rPr>
              <w:t>52</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"consultantplus://offline/ref%3DE9ECF1B4DDCFD16B312192AC12EA424EF176161BB7BFC81A91719A24419775D4E1F4F9E013BCA8D186038CA5466A4C49A25878056BCFo343H" \h </w:instrText>
            </w:r>
            <w:r>
              <w:fldChar w:fldCharType="separate"/>
            </w:r>
            <w:r>
              <w:rPr>
                <w:color w:val="0000FF"/>
                <w:sz w:val="24"/>
              </w:rPr>
              <w:t>72</w:t>
            </w:r>
            <w:r>
              <w:rPr>
                <w:color w:val="0000FF"/>
                <w:sz w:val="24"/>
              </w:rPr>
              <w:fldChar w:fldCharType="end"/>
            </w:r>
            <w:r>
              <w:rPr>
                <w:sz w:val="24"/>
              </w:rPr>
              <w:t>,</w:t>
            </w:r>
          </w:p>
          <w:p>
            <w:pPr>
              <w:pStyle w:val="8"/>
              <w:ind w:left="69" w:right="58"/>
              <w:jc w:val="center"/>
              <w:rPr>
                <w:sz w:val="24"/>
              </w:rPr>
            </w:pPr>
            <w:r>
              <w:fldChar w:fldCharType="begin"/>
            </w:r>
            <w:r>
              <w:instrText xml:space="preserve"> HYPERLINK "consultantplus://offline/ref%3DE9ECF1B4DDCFD16B312192AC12EA424EF176161BB7BFC81A91719A24419775D4E1F4F9E012B4A8D186038CA5466A4C49A25878056BCFo343H" \h </w:instrText>
            </w:r>
            <w:r>
              <w:fldChar w:fldCharType="separate"/>
            </w:r>
            <w:r>
              <w:rPr>
                <w:color w:val="0000FF"/>
                <w:sz w:val="24"/>
              </w:rPr>
              <w:t>73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"consultantplus://offline/ref%3DE9ECF1B4DDCFD16B312192AC12EA424EF176161BB7BFC81A91719A24419775D4E1F4F9E012B3AED186038CA5466A4C49A25878056BCFo343H" \h </w:instrText>
            </w:r>
            <w:r>
              <w:fldChar w:fldCharType="separate"/>
            </w:r>
            <w:r>
              <w:rPr>
                <w:color w:val="0000FF"/>
                <w:sz w:val="24"/>
              </w:rPr>
              <w:t>74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"consultantplus://offline/ref%3DE9ECF1B4DDCFD16B312192AC12EA424EF176161BB7BFC81A91719A24419775D4E1F4F9E01DB4A8D186038CA5466A4C49A25878056BCFo343H" \h </w:instrText>
            </w:r>
            <w:r>
              <w:fldChar w:fldCharType="separate"/>
            </w:r>
            <w:r>
              <w:rPr>
                <w:color w:val="0000FF"/>
                <w:sz w:val="24"/>
              </w:rPr>
              <w:t>75</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"consultantplus://offline/ref%3DE9ECF1B4DDCFD16B312192AC12EA424EF176161BB7BFC81A91719A24419775D4E1F4F9E01DB3A1D186038CA5466A4C49A25878056BCFo343H" \h </w:instrText>
            </w:r>
            <w:r>
              <w:fldChar w:fldCharType="separate"/>
            </w:r>
            <w:r>
              <w:rPr>
                <w:color w:val="0000FF"/>
                <w:sz w:val="24"/>
              </w:rPr>
              <w:t>76</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"consultantplus://offline/ref%3DE9ECF1B4DDCFD16B312192AC12EA424EF176161BB7BFC81A91719A24419775D4E1F4F9E315B4AADFD4599CA10F3D4955AA45660475CF3111o74AH" \h </w:instrText>
            </w:r>
            <w:r>
              <w:fldChar w:fldCharType="separate"/>
            </w:r>
            <w:r>
              <w:rPr>
                <w:color w:val="0000FF"/>
                <w:sz w:val="24"/>
              </w:rPr>
              <w:t>93</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"consultantplus://offline/ref%3DE9ECF1B4DDCFD16B312192AC12EA424EF176161BB7BFC81A91719A24419775D4E1F4F9E115BDA38E83169DFD49605A57A145640769oC4FH" \h </w:instrText>
            </w:r>
            <w:r>
              <w:fldChar w:fldCharType="separate"/>
            </w:r>
            <w:r>
              <w:rPr>
                <w:color w:val="0000FF"/>
                <w:sz w:val="24"/>
              </w:rPr>
              <w:t>111.1</w:t>
            </w:r>
            <w:r>
              <w:rPr>
                <w:color w:val="0000FF"/>
                <w:sz w:val="24"/>
              </w:rPr>
              <w:fldChar w:fldCharType="end"/>
            </w:r>
          </w:p>
          <w:p>
            <w:pPr>
              <w:pStyle w:val="8"/>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323" w:right="310"/>
              <w:jc w:val="center"/>
              <w:rPr>
                <w:sz w:val="24"/>
              </w:rPr>
            </w:pP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p>
        </w:tc>
        <w:tc>
          <w:tcPr>
            <w:tcW w:w="1134" w:type="dxa"/>
            <w:tcBorders>
              <w:top w:val="single" w:color="auto" w:sz="4" w:space="0"/>
            </w:tcBorders>
          </w:tcPr>
          <w:p>
            <w:pPr>
              <w:pStyle w:val="8"/>
              <w:spacing w:before="92"/>
              <w:ind w:left="229"/>
              <w:rPr>
                <w:sz w:val="24"/>
              </w:rPr>
            </w:pPr>
            <w:r>
              <w:rPr>
                <w:sz w:val="24"/>
              </w:rPr>
              <w:t>кол-во</w:t>
            </w:r>
          </w:p>
        </w:tc>
        <w:tc>
          <w:tcPr>
            <w:tcW w:w="850" w:type="dxa"/>
            <w:tcBorders>
              <w:top w:val="single" w:color="auto" w:sz="4" w:space="0"/>
            </w:tcBorders>
          </w:tcPr>
          <w:p>
            <w:pPr>
              <w:pStyle w:val="8"/>
              <w:spacing w:before="92"/>
              <w:ind w:left="6"/>
              <w:jc w:val="center"/>
              <w:rPr>
                <w:sz w:val="24"/>
              </w:rPr>
            </w:pPr>
            <w:r>
              <w:rPr>
                <w:sz w:val="24"/>
              </w:rPr>
              <w:t>4</w:t>
            </w:r>
          </w:p>
        </w:tc>
        <w:tc>
          <w:tcPr>
            <w:tcW w:w="2381" w:type="dxa"/>
            <w:tcBorders>
              <w:top w:val="single" w:color="auto" w:sz="4" w:space="0"/>
            </w:tcBorders>
          </w:tcPr>
          <w:p>
            <w:pPr>
              <w:pStyle w:val="8"/>
              <w:spacing w:before="92"/>
              <w:ind w:left="74" w:right="71"/>
              <w:jc w:val="center"/>
              <w:rPr>
                <w:sz w:val="24"/>
              </w:rPr>
            </w:pPr>
            <w:r>
              <w:fldChar w:fldCharType="begin"/>
            </w:r>
            <w:r>
              <w:instrText xml:space="preserve"> HYPERLINK "consultantplus://offline/ref%3DE9ECF1B4DDCFD16B312192AC12EA424EF176161ABBB3C81A91719A24419775D4E1F4F9E61CB2ABD186038CA5466A4C49A25878056BCFo343H" \h </w:instrText>
            </w:r>
            <w:r>
              <w:fldChar w:fldCharType="separate"/>
            </w:r>
            <w:r>
              <w:rPr>
                <w:color w:val="0000FF"/>
                <w:sz w:val="24"/>
              </w:rPr>
              <w:t>части 1</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"consultantplus://offline/ref%3DE9ECF1B4DDCFD16B312192AC12EA424EF176161ABBB3C81A91719A24419775D4E1F4F9E61CB2ADD186038CA5466A4C49A25878056BCFo343H" \h </w:instrText>
            </w:r>
            <w:r>
              <w:fldChar w:fldCharType="separate"/>
            </w:r>
            <w:r>
              <w:rPr>
                <w:color w:val="0000FF"/>
                <w:sz w:val="24"/>
              </w:rPr>
              <w:t>1.1</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"consultantplus://offline/ref%3DE9ECF1B4DDCFD16B312192AC12EA424EF176161ABBB3C81A91719A24419775D4E1F4F9E61CB2AFD186038CA5466A4C49A25878056BCFo343H" \h </w:instrText>
            </w:r>
            <w:r>
              <w:fldChar w:fldCharType="separate"/>
            </w:r>
            <w:r>
              <w:rPr>
                <w:color w:val="0000FF"/>
                <w:sz w:val="24"/>
              </w:rPr>
              <w:t>1.2</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"consultantplus://offline/ref%3DE9ECF1B4DDCFD16B312192AC12EA424EF176161ABBB3C81A91719A24419775D4E1F4F9E61CBDADD186038CA5466A4C49A25878056BCFo343H" \h </w:instrText>
            </w:r>
            <w:r>
              <w:fldChar w:fldCharType="separate"/>
            </w:r>
            <w:r>
              <w:rPr>
                <w:color w:val="0000FF"/>
                <w:sz w:val="24"/>
              </w:rPr>
              <w:t>2.1</w:t>
            </w:r>
            <w:r>
              <w:rPr>
                <w:sz w:val="24"/>
              </w:rPr>
              <w:t>,</w:t>
            </w:r>
            <w:r>
              <w:rPr>
                <w:sz w:val="24"/>
              </w:rPr>
              <w:fldChar w:fldCharType="end"/>
            </w:r>
          </w:p>
          <w:p>
            <w:pPr>
              <w:pStyle w:val="8"/>
              <w:ind w:left="139" w:right="136" w:firstLine="2"/>
              <w:jc w:val="center"/>
              <w:rPr>
                <w:sz w:val="24"/>
              </w:rPr>
            </w:pPr>
            <w:r>
              <w:fldChar w:fldCharType="begin"/>
            </w:r>
            <w:r>
              <w:instrText xml:space="preserve"> HYPERLINK "consultantplus://offline/ref%3DE9ECF1B4DDCFD16B312192AC12EA424EF176161ABBB3C81A91719A24419775D4E1F4F9E61CBDAFD186038CA5466A4C49A25878056BCFo343H" \h </w:instrText>
            </w:r>
            <w:r>
              <w:fldChar w:fldCharType="separate"/>
            </w:r>
            <w:r>
              <w:rPr>
                <w:color w:val="0000FF"/>
                <w:sz w:val="24"/>
              </w:rPr>
              <w:t>3</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"consultantplus://offline/ref%3DE9ECF1B4DDCFD16B312192AC12EA424EF176161ABBB3C81A91719A24419775D4E1F4F9E715B5A0D186038CA5466A4C49A25878056BCFo343H" \h </w:instrText>
            </w:r>
            <w:r>
              <w:fldChar w:fldCharType="separate"/>
            </w:r>
            <w:r>
              <w:rPr>
                <w:color w:val="0000FF"/>
                <w:sz w:val="24"/>
              </w:rPr>
              <w:t>13</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"consultantplus://offline/ref%3DE9ECF1B4DDCFD16B312192AC12EA424EF176161ABBB3C81A91719A24419775D4E1F4F9E715B4A8D186038CA5466A4C49A25878056BCFo343H" \h </w:instrText>
            </w:r>
            <w:r>
              <w:fldChar w:fldCharType="separate"/>
            </w:r>
            <w:r>
              <w:rPr>
                <w:color w:val="0000FF"/>
                <w:sz w:val="24"/>
              </w:rPr>
              <w:t>14 статьи 7.30</w:t>
            </w:r>
            <w:r>
              <w:rPr>
                <w:color w:val="0000FF"/>
                <w:sz w:val="24"/>
              </w:rPr>
              <w:fldChar w:fldCharType="end"/>
            </w:r>
            <w:r>
              <w:rPr>
                <w:color w:val="0000FF"/>
                <w:spacing w:val="-57"/>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Borders>
              <w:top w:val="single" w:color="auto" w:sz="4" w:space="0"/>
            </w:tcBorders>
          </w:tcPr>
          <w:p>
            <w:pPr>
              <w:pStyle w:val="8"/>
              <w:rPr>
                <w:sz w:val="24"/>
              </w:rPr>
            </w:pPr>
          </w:p>
        </w:tc>
        <w:tc>
          <w:tcPr>
            <w:tcW w:w="1985" w:type="dxa"/>
            <w:tcBorders>
              <w:top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2"/>
              <w:ind w:left="75" w:right="64"/>
              <w:jc w:val="center"/>
              <w:rPr>
                <w:sz w:val="24"/>
              </w:rPr>
            </w:pPr>
            <w:r>
              <w:rPr>
                <w:sz w:val="24"/>
              </w:rPr>
              <w:t>4.41</w:t>
            </w:r>
          </w:p>
        </w:tc>
        <w:tc>
          <w:tcPr>
            <w:tcW w:w="3401" w:type="dxa"/>
          </w:tcPr>
          <w:p>
            <w:pPr>
              <w:pStyle w:val="8"/>
              <w:tabs>
                <w:tab w:val="left" w:pos="1623"/>
                <w:tab w:val="left" w:pos="1674"/>
                <w:tab w:val="left" w:pos="2098"/>
                <w:tab w:val="left" w:pos="2238"/>
                <w:tab w:val="left" w:pos="3227"/>
              </w:tabs>
              <w:spacing w:before="92"/>
              <w:ind w:left="64" w:right="47"/>
              <w:rPr>
                <w:sz w:val="24"/>
              </w:rPr>
            </w:pPr>
            <w:r>
              <w:rPr>
                <w:sz w:val="24"/>
              </w:rPr>
              <w:t>Внесение</w:t>
            </w:r>
            <w:r>
              <w:rPr>
                <w:sz w:val="24"/>
              </w:rPr>
              <w:tab/>
            </w:r>
            <w:r>
              <w:rPr>
                <w:sz w:val="24"/>
              </w:rPr>
              <w:tab/>
            </w:r>
            <w:r>
              <w:rPr>
                <w:sz w:val="24"/>
              </w:rPr>
              <w:tab/>
            </w:r>
            <w:r>
              <w:rPr>
                <w:sz w:val="24"/>
              </w:rPr>
              <w:tab/>
            </w:r>
            <w:r>
              <w:rPr>
                <w:spacing w:val="-1"/>
                <w:sz w:val="24"/>
              </w:rPr>
              <w:t>изменений</w:t>
            </w:r>
            <w:r>
              <w:rPr>
                <w:spacing w:val="-57"/>
                <w:sz w:val="24"/>
              </w:rPr>
              <w:t xml:space="preserve"> </w:t>
            </w:r>
            <w:r>
              <w:rPr>
                <w:sz w:val="24"/>
              </w:rPr>
              <w:t>(невнесение</w:t>
            </w:r>
            <w:r>
              <w:rPr>
                <w:sz w:val="24"/>
              </w:rPr>
              <w:tab/>
            </w:r>
            <w:r>
              <w:rPr>
                <w:sz w:val="24"/>
              </w:rPr>
              <w:tab/>
            </w:r>
            <w:r>
              <w:rPr>
                <w:sz w:val="24"/>
              </w:rPr>
              <w:t>изменений)</w:t>
            </w:r>
            <w:r>
              <w:rPr>
                <w:sz w:val="24"/>
              </w:rPr>
              <w:tab/>
            </w:r>
            <w:r>
              <w:rPr>
                <w:spacing w:val="-3"/>
                <w:sz w:val="24"/>
              </w:rPr>
              <w:t>в</w:t>
            </w:r>
            <w:r>
              <w:rPr>
                <w:spacing w:val="-57"/>
                <w:sz w:val="24"/>
              </w:rPr>
              <w:t xml:space="preserve"> </w:t>
            </w:r>
            <w:r>
              <w:rPr>
                <w:sz w:val="24"/>
              </w:rPr>
              <w:t>контракт</w:t>
            </w:r>
            <w:r>
              <w:rPr>
                <w:sz w:val="24"/>
              </w:rPr>
              <w:tab/>
            </w:r>
            <w:r>
              <w:rPr>
                <w:sz w:val="24"/>
              </w:rPr>
              <w:t>(договор)</w:t>
            </w:r>
            <w:r>
              <w:rPr>
                <w:sz w:val="24"/>
              </w:rPr>
              <w:tab/>
            </w:r>
            <w:r>
              <w:rPr>
                <w:spacing w:val="-1"/>
                <w:sz w:val="24"/>
              </w:rPr>
              <w:t>с</w:t>
            </w:r>
            <w:r>
              <w:rPr>
                <w:spacing w:val="-57"/>
                <w:sz w:val="24"/>
              </w:rPr>
              <w:t xml:space="preserve"> </w:t>
            </w:r>
            <w:r>
              <w:rPr>
                <w:sz w:val="24"/>
              </w:rPr>
              <w:t>нарушением</w:t>
            </w:r>
            <w:r>
              <w:rPr>
                <w:sz w:val="24"/>
              </w:rPr>
              <w:tab/>
            </w:r>
            <w:r>
              <w:rPr>
                <w:sz w:val="24"/>
              </w:rPr>
              <w:tab/>
            </w:r>
            <w:r>
              <w:rPr>
                <w:sz w:val="24"/>
              </w:rPr>
              <w:tab/>
            </w:r>
            <w:r>
              <w:rPr>
                <w:sz w:val="24"/>
              </w:rPr>
              <w:t>требований,</w:t>
            </w:r>
            <w:r>
              <w:rPr>
                <w:spacing w:val="-57"/>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p>
        </w:tc>
        <w:tc>
          <w:tcPr>
            <w:tcW w:w="3121" w:type="dxa"/>
          </w:tcPr>
          <w:p>
            <w:pPr>
              <w:pStyle w:val="8"/>
              <w:spacing w:before="92"/>
              <w:ind w:left="208" w:right="188" w:firstLine="451"/>
              <w:rPr>
                <w:sz w:val="24"/>
              </w:rPr>
            </w:pPr>
            <w:r>
              <w:fldChar w:fldCharType="begin"/>
            </w:r>
            <w:r>
              <w:instrText xml:space="preserve"> HYPERLINK "consultantplus://offline/ref%3DE9ECF1B4DDCFD16B312192AC12EA424EF176161BB7BFC81A91719A24419775D4E1F4F9E315B5ACDAD2599CA10F3D4955AA45660475CF3111o74AH" \h </w:instrText>
            </w:r>
            <w:r>
              <w:fldChar w:fldCharType="separate"/>
            </w:r>
            <w:r>
              <w:rPr>
                <w:color w:val="0000FF"/>
                <w:sz w:val="24"/>
              </w:rPr>
              <w:t>статьи 34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"consultantplus://offline/ref%3DE9ECF1B4DDCFD16B312192AC12EA424EF176161BB7BFC81A91719A24419775D4E1F4F9E315B4ABDADB599CA10F3D4955AA45660475CF3111o74AH" \h </w:instrText>
            </w:r>
            <w:r>
              <w:fldChar w:fldCharType="separate"/>
            </w:r>
            <w:r>
              <w:rPr>
                <w:color w:val="0000FF"/>
                <w:sz w:val="24"/>
              </w:rPr>
              <w:t>95</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"consultantplus://offline/ref%3DE9ECF1B4DDCFD16B312192AC12EA424EF176161BB7BFC81A91719A24419775D4E1F4F9E315B4AEDBD2599CA10F3D4955AA45660475CF3111o74AH" \h </w:instrText>
            </w:r>
            <w:r>
              <w:fldChar w:fldCharType="separate"/>
            </w:r>
            <w:r>
              <w:rPr>
                <w:color w:val="0000FF"/>
                <w:sz w:val="24"/>
              </w:rPr>
              <w:t>112</w:t>
            </w:r>
            <w:r>
              <w:rPr>
                <w:color w:val="0000FF"/>
                <w:sz w:val="24"/>
              </w:rPr>
              <w:fldChar w:fldCharType="end"/>
            </w:r>
            <w:r>
              <w:rPr>
                <w:color w:val="0000FF"/>
                <w:spacing w:val="1"/>
                <w:sz w:val="24"/>
              </w:rPr>
              <w:t xml:space="preserve"> </w:t>
            </w: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p>
          <w:p>
            <w:pPr>
              <w:pStyle w:val="8"/>
              <w:spacing w:before="1"/>
              <w:ind w:left="374" w:right="361" w:hanging="3"/>
              <w:jc w:val="center"/>
              <w:rPr>
                <w:sz w:val="24"/>
              </w:rPr>
            </w:pPr>
            <w:r>
              <w:rPr>
                <w:sz w:val="24"/>
              </w:rPr>
              <w:t>контрактной системе в</w:t>
            </w:r>
            <w:r>
              <w:rPr>
                <w:spacing w:val="-57"/>
                <w:sz w:val="24"/>
              </w:rPr>
              <w:t xml:space="preserve"> </w:t>
            </w: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p>
        </w:tc>
        <w:tc>
          <w:tcPr>
            <w:tcW w:w="1134" w:type="dxa"/>
          </w:tcPr>
          <w:p>
            <w:pPr>
              <w:pStyle w:val="8"/>
              <w:spacing w:before="92"/>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spacing w:before="1"/>
              <w:ind w:left="111" w:right="110"/>
              <w:jc w:val="center"/>
              <w:rPr>
                <w:sz w:val="24"/>
              </w:rPr>
            </w:pPr>
            <w:r>
              <w:rPr>
                <w:sz w:val="24"/>
              </w:rPr>
              <w:t>рублей</w:t>
            </w:r>
          </w:p>
        </w:tc>
        <w:tc>
          <w:tcPr>
            <w:tcW w:w="850" w:type="dxa"/>
          </w:tcPr>
          <w:p>
            <w:pPr>
              <w:pStyle w:val="8"/>
              <w:spacing w:before="92"/>
              <w:ind w:left="6"/>
              <w:jc w:val="center"/>
              <w:rPr>
                <w:sz w:val="24"/>
              </w:rPr>
            </w:pPr>
            <w:r>
              <w:rPr>
                <w:sz w:val="24"/>
              </w:rPr>
              <w:t>4</w:t>
            </w:r>
          </w:p>
        </w:tc>
        <w:tc>
          <w:tcPr>
            <w:tcW w:w="2381" w:type="dxa"/>
          </w:tcPr>
          <w:p>
            <w:pPr>
              <w:pStyle w:val="8"/>
              <w:spacing w:before="92"/>
              <w:ind w:left="77" w:right="69"/>
              <w:jc w:val="center"/>
              <w:rPr>
                <w:sz w:val="24"/>
              </w:rPr>
            </w:pPr>
            <w:r>
              <w:fldChar w:fldCharType="begin"/>
            </w:r>
            <w:r>
              <w:instrText xml:space="preserve"> HYPERLINK "consultantplus://offline/ref%3DE9ECF1B4DDCFD16B312192AC12EA424EF176161ABBB3C81A91719A24419775D4E1F4F9EA12B7AED186038CA5466A4C49A25878056BCFo343H" \h </w:instrText>
            </w:r>
            <w:r>
              <w:fldChar w:fldCharType="separate"/>
            </w:r>
            <w:r>
              <w:rPr>
                <w:color w:val="0000FF"/>
                <w:sz w:val="24"/>
              </w:rPr>
              <w:t>части 4</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"consultantplus://offline/ref%3DE9ECF1B4DDCFD16B312192AC12EA424EF176161ABBB3C81A91719A24419775D4E1F4F9EA12B7A1D186038CA5466A4C49A25878056BCFo343H" \h </w:instrText>
            </w:r>
            <w:r>
              <w:fldChar w:fldCharType="separate"/>
            </w:r>
            <w:r>
              <w:rPr>
                <w:color w:val="0000FF"/>
                <w:sz w:val="24"/>
              </w:rPr>
              <w:t>5 статьи 7.32</w:t>
            </w:r>
            <w:r>
              <w:rPr>
                <w:color w:val="0000FF"/>
                <w:sz w:val="24"/>
              </w:rPr>
              <w:fldChar w:fldCharType="end"/>
            </w:r>
            <w:r>
              <w:rPr>
                <w:color w:val="0000FF"/>
                <w:spacing w:val="-57"/>
                <w:sz w:val="24"/>
              </w:rPr>
              <w:t xml:space="preserve"> </w:t>
            </w:r>
            <w:r>
              <w:rPr>
                <w:sz w:val="24"/>
              </w:rPr>
              <w:t>Кодекса Российской</w:t>
            </w:r>
            <w:r>
              <w:rPr>
                <w:spacing w:val="1"/>
                <w:sz w:val="24"/>
              </w:rPr>
              <w:t xml:space="preserve"> </w:t>
            </w:r>
            <w:r>
              <w:rPr>
                <w:sz w:val="24"/>
              </w:rPr>
              <w:t>Федерации</w:t>
            </w:r>
            <w:r>
              <w:rPr>
                <w:spacing w:val="-1"/>
                <w:sz w:val="24"/>
              </w:rPr>
              <w:t xml:space="preserve"> </w:t>
            </w:r>
            <w:r>
              <w:rPr>
                <w:sz w:val="24"/>
              </w:rPr>
              <w:t>об</w:t>
            </w:r>
          </w:p>
          <w:p>
            <w:pPr>
              <w:pStyle w:val="8"/>
              <w:spacing w:before="1"/>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2"/>
              <w:ind w:left="76" w:right="65" w:hanging="2"/>
              <w:jc w:val="center"/>
              <w:rPr>
                <w:sz w:val="24"/>
              </w:rPr>
            </w:pPr>
            <w:r>
              <w:rPr>
                <w:sz w:val="24"/>
              </w:rPr>
              <w:t>объем средств на</w:t>
            </w:r>
            <w:r>
              <w:rPr>
                <w:spacing w:val="1"/>
                <w:sz w:val="24"/>
              </w:rPr>
              <w:t xml:space="preserve"> </w:t>
            </w:r>
            <w:r>
              <w:rPr>
                <w:spacing w:val="-1"/>
                <w:sz w:val="24"/>
              </w:rPr>
              <w:t xml:space="preserve">поставку </w:t>
            </w:r>
            <w:r>
              <w:rPr>
                <w:sz w:val="24"/>
              </w:rPr>
              <w:t>товаров,</w:t>
            </w:r>
            <w:r>
              <w:rPr>
                <w:spacing w:val="-57"/>
                <w:sz w:val="24"/>
              </w:rPr>
              <w:t xml:space="preserve"> </w:t>
            </w:r>
            <w:r>
              <w:rPr>
                <w:sz w:val="24"/>
              </w:rPr>
              <w:t>выполнение</w:t>
            </w:r>
          </w:p>
          <w:p>
            <w:pPr>
              <w:pStyle w:val="8"/>
              <w:spacing w:before="1"/>
              <w:ind w:left="67" w:right="60" w:firstLine="2"/>
              <w:jc w:val="center"/>
              <w:rPr>
                <w:sz w:val="24"/>
              </w:rPr>
            </w:pPr>
            <w:r>
              <w:rPr>
                <w:sz w:val="24"/>
              </w:rPr>
              <w:t>работ, оказание</w:t>
            </w:r>
            <w:r>
              <w:rPr>
                <w:spacing w:val="1"/>
                <w:sz w:val="24"/>
              </w:rPr>
              <w:t xml:space="preserve"> </w:t>
            </w:r>
            <w:r>
              <w:rPr>
                <w:sz w:val="24"/>
              </w:rPr>
              <w:t>услуг, не</w:t>
            </w:r>
            <w:r>
              <w:rPr>
                <w:spacing w:val="1"/>
                <w:sz w:val="24"/>
              </w:rPr>
              <w:t xml:space="preserve"> </w:t>
            </w:r>
            <w:r>
              <w:rPr>
                <w:sz w:val="24"/>
              </w:rPr>
              <w:t>предусмотренных</w:t>
            </w:r>
            <w:r>
              <w:rPr>
                <w:spacing w:val="-57"/>
                <w:sz w:val="24"/>
              </w:rPr>
              <w:t xml:space="preserve"> </w:t>
            </w:r>
            <w:r>
              <w:rPr>
                <w:sz w:val="24"/>
              </w:rPr>
              <w:t>контрактом</w:t>
            </w:r>
            <w:r>
              <w:rPr>
                <w:spacing w:val="1"/>
                <w:sz w:val="24"/>
              </w:rPr>
              <w:t xml:space="preserve"> </w:t>
            </w:r>
            <w:r>
              <w:rPr>
                <w:sz w:val="24"/>
              </w:rPr>
              <w:t>(договором),</w:t>
            </w:r>
            <w:r>
              <w:rPr>
                <w:spacing w:val="-1"/>
                <w:sz w:val="24"/>
              </w:rPr>
              <w:t xml:space="preserve"> </w:t>
            </w:r>
            <w:r>
              <w:rPr>
                <w:sz w:val="24"/>
              </w:rPr>
              <w:t>в</w:t>
            </w:r>
          </w:p>
        </w:tc>
      </w:tr>
    </w:tbl>
    <w:p>
      <w:pPr>
        <w:jc w:val="cente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1"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66" w:right="58"/>
              <w:jc w:val="center"/>
              <w:rPr>
                <w:sz w:val="24"/>
              </w:rPr>
            </w:pPr>
            <w:r>
              <w:rPr>
                <w:spacing w:val="-1"/>
                <w:sz w:val="24"/>
              </w:rPr>
              <w:t xml:space="preserve">муниципальных </w:t>
            </w:r>
            <w:r>
              <w:rPr>
                <w:sz w:val="24"/>
              </w:rPr>
              <w:t>нужд";</w:t>
            </w:r>
            <w:r>
              <w:rPr>
                <w:spacing w:val="-57"/>
                <w:sz w:val="24"/>
              </w:rPr>
              <w:t xml:space="preserve"> </w:t>
            </w:r>
            <w:r>
              <w:fldChar w:fldCharType="begin"/>
            </w:r>
            <w:r>
              <w:instrText xml:space="preserve"> HYPERLINK "consultantplus://offline/ref%3DE9ECF1B4DDCFD16B312192AC12EA424EF1761718BAB2C81A91719A24419775D4E1F4F9E315B5AAD9D1599CA10F3D4955AA45660475CF3111o74AH" \h </w:instrText>
            </w:r>
            <w:r>
              <w:fldChar w:fldCharType="separate"/>
            </w:r>
            <w:r>
              <w:rPr>
                <w:color w:val="0000FF"/>
                <w:sz w:val="24"/>
              </w:rPr>
              <w:t>статья</w:t>
            </w:r>
            <w:r>
              <w:rPr>
                <w:color w:val="0000FF"/>
                <w:spacing w:val="-1"/>
                <w:sz w:val="24"/>
              </w:rPr>
              <w:t xml:space="preserve"> </w:t>
            </w:r>
            <w:r>
              <w:rPr>
                <w:color w:val="0000FF"/>
                <w:sz w:val="24"/>
              </w:rPr>
              <w:t>7</w:t>
            </w:r>
            <w:r>
              <w:rPr>
                <w:color w:val="0000FF"/>
                <w:spacing w:val="-1"/>
                <w:sz w:val="24"/>
              </w:rPr>
              <w:t xml:space="preserve"> </w:t>
            </w:r>
            <w:r>
              <w:rPr>
                <w:color w:val="0000FF"/>
                <w:spacing w:val="-1"/>
                <w:sz w:val="24"/>
              </w:rPr>
              <w:fldChar w:fldCharType="end"/>
            </w:r>
            <w:r>
              <w:rPr>
                <w:sz w:val="24"/>
              </w:rPr>
              <w:t>Федерального</w:t>
            </w:r>
          </w:p>
          <w:p>
            <w:pPr>
              <w:pStyle w:val="8"/>
              <w:ind w:left="65"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275-ФЗ</w:t>
            </w:r>
            <w:r>
              <w:rPr>
                <w:spacing w:val="-3"/>
                <w:sz w:val="24"/>
              </w:rPr>
              <w:t xml:space="preserve"> </w:t>
            </w:r>
            <w:r>
              <w:rPr>
                <w:sz w:val="24"/>
              </w:rPr>
              <w:t>"О</w:t>
            </w:r>
          </w:p>
          <w:p>
            <w:pPr>
              <w:pStyle w:val="8"/>
              <w:ind w:left="67" w:right="58"/>
              <w:jc w:val="center"/>
              <w:rPr>
                <w:sz w:val="24"/>
              </w:rPr>
            </w:pPr>
            <w:r>
              <w:rPr>
                <w:sz w:val="24"/>
              </w:rPr>
              <w:t>государственном оборонном</w:t>
            </w:r>
            <w:r>
              <w:rPr>
                <w:spacing w:val="-57"/>
                <w:sz w:val="24"/>
              </w:rPr>
              <w:t xml:space="preserve"> </w:t>
            </w:r>
            <w:r>
              <w:rPr>
                <w:sz w:val="24"/>
              </w:rPr>
              <w:t>заказе";</w:t>
            </w:r>
          </w:p>
          <w:p>
            <w:pPr>
              <w:pStyle w:val="8"/>
              <w:spacing w:before="1"/>
              <w:ind w:left="174" w:right="167" w:firstLine="6"/>
              <w:jc w:val="center"/>
              <w:rPr>
                <w:sz w:val="24"/>
              </w:rPr>
            </w:pPr>
            <w:r>
              <w:fldChar w:fldCharType="begin"/>
            </w:r>
            <w:r>
              <w:instrText xml:space="preserve"> HYPERLINK "consultantplus://offline/ref%3DE9ECF1B4DDCFD16B312192AC12EA424EF176171CB0B7C81A91719A24419775D4F3F4A1EF17BDB6DAD14CCAF049o64AH"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19 декабря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1186</w:t>
            </w:r>
            <w:r>
              <w:rPr>
                <w:spacing w:val="-1"/>
                <w:sz w:val="24"/>
              </w:rPr>
              <w:t xml:space="preserve"> </w:t>
            </w:r>
            <w:r>
              <w:rPr>
                <w:sz w:val="24"/>
              </w:rPr>
              <w:t>"Об</w:t>
            </w:r>
          </w:p>
          <w:p>
            <w:pPr>
              <w:pStyle w:val="8"/>
              <w:ind w:left="73" w:right="62" w:hanging="1"/>
              <w:jc w:val="center"/>
              <w:rPr>
                <w:sz w:val="24"/>
              </w:rPr>
            </w:pPr>
            <w:r>
              <w:rPr>
                <w:sz w:val="24"/>
              </w:rPr>
              <w:t>установлении размера цены</w:t>
            </w:r>
            <w:r>
              <w:rPr>
                <w:spacing w:val="1"/>
                <w:sz w:val="24"/>
              </w:rPr>
              <w:t xml:space="preserve"> </w:t>
            </w:r>
            <w:r>
              <w:rPr>
                <w:sz w:val="24"/>
              </w:rPr>
              <w:t>контракта, предельного</w:t>
            </w:r>
            <w:r>
              <w:rPr>
                <w:spacing w:val="1"/>
                <w:sz w:val="24"/>
              </w:rPr>
              <w:t xml:space="preserve"> </w:t>
            </w:r>
            <w:r>
              <w:rPr>
                <w:sz w:val="24"/>
              </w:rPr>
              <w:t>размера цены контракта, при</w:t>
            </w:r>
            <w:r>
              <w:rPr>
                <w:spacing w:val="-57"/>
                <w:sz w:val="24"/>
              </w:rPr>
              <w:t xml:space="preserve"> </w:t>
            </w:r>
            <w:r>
              <w:rPr>
                <w:sz w:val="24"/>
              </w:rPr>
              <w:t>которых или при</w:t>
            </w:r>
            <w:r>
              <w:rPr>
                <w:spacing w:val="1"/>
                <w:sz w:val="24"/>
              </w:rPr>
              <w:t xml:space="preserve"> </w:t>
            </w:r>
            <w:r>
              <w:rPr>
                <w:sz w:val="24"/>
              </w:rPr>
              <w:t>превышении которых</w:t>
            </w:r>
            <w:r>
              <w:rPr>
                <w:spacing w:val="1"/>
                <w:sz w:val="24"/>
              </w:rPr>
              <w:t xml:space="preserve"> </w:t>
            </w:r>
            <w:r>
              <w:rPr>
                <w:sz w:val="24"/>
              </w:rPr>
              <w:t>существенные</w:t>
            </w:r>
            <w:r>
              <w:rPr>
                <w:spacing w:val="2"/>
                <w:sz w:val="24"/>
              </w:rPr>
              <w:t xml:space="preserve"> </w:t>
            </w:r>
            <w:r>
              <w:rPr>
                <w:sz w:val="24"/>
              </w:rPr>
              <w:t>условия</w:t>
            </w:r>
            <w:r>
              <w:rPr>
                <w:spacing w:val="1"/>
                <w:sz w:val="24"/>
              </w:rPr>
              <w:t xml:space="preserve"> </w:t>
            </w:r>
            <w:r>
              <w:rPr>
                <w:sz w:val="24"/>
              </w:rPr>
              <w:t>контракта могут быть</w:t>
            </w:r>
            <w:r>
              <w:rPr>
                <w:spacing w:val="1"/>
                <w:sz w:val="24"/>
              </w:rPr>
              <w:t xml:space="preserve"> </w:t>
            </w:r>
            <w:r>
              <w:rPr>
                <w:sz w:val="24"/>
              </w:rPr>
              <w:t>изменены по соглашению</w:t>
            </w:r>
            <w:r>
              <w:rPr>
                <w:spacing w:val="1"/>
                <w:sz w:val="24"/>
              </w:rPr>
              <w:t xml:space="preserve"> </w:t>
            </w:r>
            <w:r>
              <w:rPr>
                <w:sz w:val="24"/>
              </w:rPr>
              <w:t>сторон на основании</w:t>
            </w:r>
            <w:r>
              <w:rPr>
                <w:spacing w:val="1"/>
                <w:sz w:val="24"/>
              </w:rPr>
              <w:t xml:space="preserve"> </w:t>
            </w:r>
            <w:r>
              <w:rPr>
                <w:sz w:val="24"/>
              </w:rPr>
              <w:t>решения Правительства</w:t>
            </w:r>
            <w:r>
              <w:rPr>
                <w:spacing w:val="1"/>
                <w:sz w:val="24"/>
              </w:rPr>
              <w:t xml:space="preserve"> </w:t>
            </w:r>
            <w:r>
              <w:rPr>
                <w:sz w:val="24"/>
              </w:rPr>
              <w:t>Российской Федерации,</w:t>
            </w:r>
            <w:r>
              <w:rPr>
                <w:spacing w:val="1"/>
                <w:sz w:val="24"/>
              </w:rPr>
              <w:t xml:space="preserve"> </w:t>
            </w:r>
            <w:r>
              <w:rPr>
                <w:sz w:val="24"/>
              </w:rPr>
              <w:t>высшего исполнительного</w:t>
            </w:r>
            <w:r>
              <w:rPr>
                <w:spacing w:val="1"/>
                <w:sz w:val="24"/>
              </w:rPr>
              <w:t xml:space="preserve"> </w:t>
            </w:r>
            <w:r>
              <w:rPr>
                <w:sz w:val="24"/>
              </w:rPr>
              <w:t>органа государственной</w:t>
            </w:r>
            <w:r>
              <w:rPr>
                <w:spacing w:val="1"/>
                <w:sz w:val="24"/>
              </w:rPr>
              <w:t xml:space="preserve"> </w:t>
            </w:r>
            <w:r>
              <w:rPr>
                <w:sz w:val="24"/>
              </w:rPr>
              <w:t>власти субъекта Российской</w:t>
            </w:r>
            <w:r>
              <w:rPr>
                <w:spacing w:val="1"/>
                <w:sz w:val="24"/>
              </w:rPr>
              <w:t xml:space="preserve"> </w:t>
            </w:r>
            <w:r>
              <w:rPr>
                <w:sz w:val="24"/>
              </w:rPr>
              <w:t>Федерации</w:t>
            </w:r>
            <w:r>
              <w:rPr>
                <w:spacing w:val="-1"/>
                <w:sz w:val="24"/>
              </w:rPr>
              <w:t xml:space="preserve"> </w:t>
            </w:r>
            <w:r>
              <w:rPr>
                <w:sz w:val="24"/>
              </w:rPr>
              <w:t>и местной</w:t>
            </w:r>
          </w:p>
          <w:p>
            <w:pPr>
              <w:pStyle w:val="8"/>
              <w:spacing w:before="1"/>
              <w:ind w:left="155" w:right="147" w:firstLine="3"/>
              <w:jc w:val="center"/>
              <w:rPr>
                <w:sz w:val="24"/>
              </w:rPr>
            </w:pPr>
            <w:r>
              <w:rPr>
                <w:sz w:val="24"/>
              </w:rPr>
              <w:t>администрации, в случае</w:t>
            </w:r>
            <w:r>
              <w:rPr>
                <w:spacing w:val="1"/>
                <w:sz w:val="24"/>
              </w:rPr>
              <w:t xml:space="preserve"> </w:t>
            </w:r>
            <w:r>
              <w:rPr>
                <w:sz w:val="24"/>
              </w:rPr>
              <w:t>если</w:t>
            </w:r>
            <w:r>
              <w:rPr>
                <w:spacing w:val="-7"/>
                <w:sz w:val="24"/>
              </w:rPr>
              <w:t xml:space="preserve"> </w:t>
            </w:r>
            <w:r>
              <w:rPr>
                <w:sz w:val="24"/>
              </w:rPr>
              <w:t>исполнение</w:t>
            </w:r>
            <w:r>
              <w:rPr>
                <w:spacing w:val="-9"/>
                <w:sz w:val="24"/>
              </w:rPr>
              <w:t xml:space="preserve"> </w:t>
            </w:r>
            <w:r>
              <w:rPr>
                <w:sz w:val="24"/>
              </w:rPr>
              <w:t>контракта</w:t>
            </w:r>
            <w:r>
              <w:rPr>
                <w:spacing w:val="-57"/>
                <w:sz w:val="24"/>
              </w:rPr>
              <w:t xml:space="preserve"> </w:t>
            </w:r>
            <w:r>
              <w:rPr>
                <w:sz w:val="24"/>
              </w:rPr>
              <w:t>по независящим от сторон</w:t>
            </w:r>
            <w:r>
              <w:rPr>
                <w:spacing w:val="1"/>
                <w:sz w:val="24"/>
              </w:rPr>
              <w:t xml:space="preserve"> </w:t>
            </w:r>
            <w:r>
              <w:rPr>
                <w:sz w:val="24"/>
              </w:rPr>
              <w:t>контракта обстоятельствам</w:t>
            </w:r>
            <w:r>
              <w:rPr>
                <w:spacing w:val="-57"/>
                <w:sz w:val="24"/>
              </w:rPr>
              <w:t xml:space="preserve"> </w:t>
            </w:r>
            <w:r>
              <w:rPr>
                <w:sz w:val="24"/>
              </w:rPr>
              <w:t>без изменения его условий</w:t>
            </w:r>
            <w:r>
              <w:rPr>
                <w:spacing w:val="1"/>
                <w:sz w:val="24"/>
              </w:rPr>
              <w:t xml:space="preserve"> </w:t>
            </w:r>
            <w:r>
              <w:rPr>
                <w:sz w:val="24"/>
              </w:rPr>
              <w:t>невозможно"</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spacing w:before="92"/>
              <w:ind w:left="62" w:right="55"/>
              <w:jc w:val="center"/>
              <w:rPr>
                <w:sz w:val="24"/>
              </w:rPr>
            </w:pPr>
            <w:r>
              <w:rPr>
                <w:sz w:val="24"/>
              </w:rPr>
              <w:t>рамках</w:t>
            </w:r>
          </w:p>
          <w:p>
            <w:pPr>
              <w:pStyle w:val="8"/>
              <w:ind w:left="64" w:right="55"/>
              <w:jc w:val="center"/>
              <w:rPr>
                <w:sz w:val="24"/>
              </w:rPr>
            </w:pPr>
            <w:r>
              <w:rPr>
                <w:sz w:val="24"/>
              </w:rPr>
              <w:t>дополнительного</w:t>
            </w:r>
            <w:r>
              <w:rPr>
                <w:spacing w:val="-57"/>
                <w:sz w:val="24"/>
              </w:rPr>
              <w:t xml:space="preserve"> </w:t>
            </w:r>
            <w:r>
              <w:rPr>
                <w:sz w:val="24"/>
              </w:rPr>
              <w:t>соглашения к</w:t>
            </w:r>
            <w:r>
              <w:rPr>
                <w:spacing w:val="1"/>
                <w:sz w:val="24"/>
              </w:rPr>
              <w:t xml:space="preserve"> </w:t>
            </w:r>
            <w:r>
              <w:rPr>
                <w:sz w:val="24"/>
              </w:rPr>
              <w:t>нему;</w:t>
            </w:r>
          </w:p>
          <w:p>
            <w:pPr>
              <w:pStyle w:val="8"/>
              <w:ind w:left="108" w:right="99"/>
              <w:jc w:val="center"/>
              <w:rPr>
                <w:sz w:val="24"/>
              </w:rPr>
            </w:pPr>
            <w:r>
              <w:rPr>
                <w:sz w:val="24"/>
              </w:rPr>
              <w:t>расчетный объем</w:t>
            </w:r>
            <w:r>
              <w:rPr>
                <w:spacing w:val="-58"/>
                <w:sz w:val="24"/>
              </w:rPr>
              <w:t xml:space="preserve"> </w:t>
            </w:r>
            <w:r>
              <w:rPr>
                <w:sz w:val="24"/>
              </w:rPr>
              <w:t>средств при</w:t>
            </w:r>
            <w:r>
              <w:rPr>
                <w:spacing w:val="1"/>
                <w:sz w:val="24"/>
              </w:rPr>
              <w:t xml:space="preserve"> </w:t>
            </w:r>
            <w:r>
              <w:rPr>
                <w:sz w:val="24"/>
              </w:rPr>
              <w:t>изменении цены</w:t>
            </w:r>
            <w:r>
              <w:rPr>
                <w:spacing w:val="1"/>
                <w:sz w:val="24"/>
              </w:rPr>
              <w:t xml:space="preserve"> </w:t>
            </w:r>
            <w:r>
              <w:rPr>
                <w:sz w:val="24"/>
              </w:rPr>
              <w:t>контракта более</w:t>
            </w:r>
            <w:r>
              <w:rPr>
                <w:spacing w:val="1"/>
                <w:sz w:val="24"/>
              </w:rPr>
              <w:t xml:space="preserve"> </w:t>
            </w:r>
            <w:r>
              <w:rPr>
                <w:sz w:val="24"/>
              </w:rPr>
              <w:t>чем на 10</w:t>
            </w:r>
            <w:r>
              <w:rPr>
                <w:spacing w:val="1"/>
                <w:sz w:val="24"/>
              </w:rPr>
              <w:t xml:space="preserve"> </w:t>
            </w:r>
            <w:r>
              <w:rPr>
                <w:sz w:val="24"/>
              </w:rPr>
              <w:t>процентов цены</w:t>
            </w:r>
            <w:r>
              <w:rPr>
                <w:spacing w:val="1"/>
                <w:sz w:val="24"/>
              </w:rPr>
              <w:t xml:space="preserve"> </w:t>
            </w:r>
            <w:r>
              <w:rPr>
                <w:sz w:val="24"/>
              </w:rPr>
              <w:t>контракта;</w:t>
            </w:r>
            <w:r>
              <w:rPr>
                <w:spacing w:val="1"/>
                <w:sz w:val="24"/>
              </w:rPr>
              <w:t xml:space="preserve"> </w:t>
            </w:r>
            <w:r>
              <w:rPr>
                <w:sz w:val="24"/>
              </w:rPr>
              <w:t>объем средств на</w:t>
            </w:r>
            <w:r>
              <w:rPr>
                <w:spacing w:val="-57"/>
                <w:sz w:val="24"/>
              </w:rPr>
              <w:t xml:space="preserve"> </w:t>
            </w:r>
            <w:r>
              <w:rPr>
                <w:sz w:val="24"/>
              </w:rPr>
              <w:t>выплату аванса в</w:t>
            </w:r>
            <w:r>
              <w:rPr>
                <w:spacing w:val="-57"/>
                <w:sz w:val="24"/>
              </w:rPr>
              <w:t xml:space="preserve"> </w:t>
            </w:r>
            <w:r>
              <w:rPr>
                <w:sz w:val="24"/>
              </w:rPr>
              <w:t>результате</w:t>
            </w:r>
            <w:r>
              <w:rPr>
                <w:spacing w:val="1"/>
                <w:sz w:val="24"/>
              </w:rPr>
              <w:t xml:space="preserve"> </w:t>
            </w:r>
            <w:r>
              <w:rPr>
                <w:sz w:val="24"/>
              </w:rPr>
              <w:t>изменения</w:t>
            </w:r>
            <w:r>
              <w:rPr>
                <w:spacing w:val="1"/>
                <w:sz w:val="24"/>
              </w:rPr>
              <w:t xml:space="preserve"> </w:t>
            </w:r>
            <w:r>
              <w:rPr>
                <w:sz w:val="24"/>
              </w:rPr>
              <w:t>порядка</w:t>
            </w:r>
            <w:r>
              <w:rPr>
                <w:spacing w:val="-2"/>
                <w:sz w:val="24"/>
              </w:rPr>
              <w:t xml:space="preserve"> </w:t>
            </w:r>
            <w:r>
              <w:rPr>
                <w:sz w:val="24"/>
              </w:rPr>
              <w:t>оплаты,</w:t>
            </w:r>
          </w:p>
          <w:p>
            <w:pPr>
              <w:pStyle w:val="8"/>
              <w:spacing w:before="2"/>
              <w:ind w:left="65" w:right="55"/>
              <w:jc w:val="center"/>
              <w:rPr>
                <w:sz w:val="24"/>
              </w:rPr>
            </w:pPr>
            <w:r>
              <w:rPr>
                <w:sz w:val="24"/>
              </w:rPr>
              <w:t>предусмотренног</w:t>
            </w:r>
            <w:r>
              <w:rPr>
                <w:spacing w:val="-58"/>
                <w:sz w:val="24"/>
              </w:rPr>
              <w:t xml:space="preserve"> </w:t>
            </w:r>
            <w:r>
              <w:rPr>
                <w:sz w:val="24"/>
              </w:rPr>
              <w:t>о контрактом</w:t>
            </w:r>
            <w:r>
              <w:rPr>
                <w:spacing w:val="1"/>
                <w:sz w:val="24"/>
              </w:rPr>
              <w:t xml:space="preserve"> </w:t>
            </w:r>
            <w:r>
              <w:rPr>
                <w:sz w:val="24"/>
              </w:rPr>
              <w:t>(договором), в</w:t>
            </w:r>
            <w:r>
              <w:rPr>
                <w:spacing w:val="1"/>
                <w:sz w:val="24"/>
              </w:rPr>
              <w:t xml:space="preserve"> </w:t>
            </w:r>
            <w:r>
              <w:rPr>
                <w:sz w:val="24"/>
              </w:rPr>
              <w:t>рамках</w:t>
            </w:r>
          </w:p>
          <w:p>
            <w:pPr>
              <w:pStyle w:val="8"/>
              <w:ind w:left="67" w:right="58"/>
              <w:jc w:val="center"/>
              <w:rPr>
                <w:sz w:val="24"/>
              </w:rPr>
            </w:pPr>
            <w:r>
              <w:rPr>
                <w:sz w:val="24"/>
              </w:rPr>
              <w:t>дополнительного</w:t>
            </w:r>
            <w:r>
              <w:rPr>
                <w:spacing w:val="-57"/>
                <w:sz w:val="24"/>
              </w:rPr>
              <w:t xml:space="preserve"> </w:t>
            </w:r>
            <w:r>
              <w:rPr>
                <w:sz w:val="24"/>
              </w:rPr>
              <w:t>соглашения к</w:t>
            </w:r>
            <w:r>
              <w:rPr>
                <w:spacing w:val="1"/>
                <w:sz w:val="24"/>
              </w:rPr>
              <w:t xml:space="preserve"> </w:t>
            </w:r>
            <w:r>
              <w:rPr>
                <w:sz w:val="24"/>
              </w:rPr>
              <w:t>нему при</w:t>
            </w:r>
            <w:r>
              <w:rPr>
                <w:spacing w:val="1"/>
                <w:sz w:val="24"/>
              </w:rPr>
              <w:t xml:space="preserve"> </w:t>
            </w:r>
            <w:r>
              <w:rPr>
                <w:sz w:val="24"/>
              </w:rPr>
              <w:t>отсутствии</w:t>
            </w:r>
            <w:r>
              <w:rPr>
                <w:spacing w:val="1"/>
                <w:sz w:val="24"/>
              </w:rPr>
              <w:t xml:space="preserve"> </w:t>
            </w:r>
            <w:r>
              <w:rPr>
                <w:sz w:val="24"/>
              </w:rPr>
              <w:t>исполненных</w:t>
            </w:r>
            <w:r>
              <w:rPr>
                <w:spacing w:val="1"/>
                <w:sz w:val="24"/>
              </w:rPr>
              <w:t xml:space="preserve"> </w:t>
            </w:r>
            <w:r>
              <w:rPr>
                <w:sz w:val="24"/>
              </w:rPr>
              <w:t>обязательств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jc w:val="center"/>
              <w:rPr>
                <w:rFonts w:hint="default"/>
                <w:sz w:val="24"/>
                <w:lang w:val="ru-RU"/>
              </w:rPr>
            </w:pPr>
            <w:r>
              <w:rPr>
                <w:rFonts w:hint="default"/>
                <w:sz w:val="24"/>
                <w:lang w:val="ru-RU"/>
              </w:rPr>
              <w:t>4.42</w:t>
            </w:r>
          </w:p>
        </w:tc>
        <w:tc>
          <w:tcPr>
            <w:tcW w:w="3401" w:type="dxa"/>
          </w:tcPr>
          <w:p>
            <w:pPr>
              <w:pStyle w:val="8"/>
              <w:spacing w:before="92"/>
              <w:ind w:left="64" w:right="905"/>
              <w:rPr>
                <w:sz w:val="24"/>
              </w:rPr>
            </w:pPr>
            <w:r>
              <w:rPr>
                <w:sz w:val="24"/>
              </w:rPr>
              <w:t>Нарушения</w:t>
            </w:r>
            <w:r>
              <w:rPr>
                <w:sz w:val="24"/>
              </w:rPr>
              <w:tab/>
            </w:r>
            <w:r>
              <w:rPr>
                <w:sz w:val="24"/>
              </w:rPr>
              <w:t>порядка</w:t>
            </w:r>
            <w:r>
              <w:rPr>
                <w:rFonts w:hint="default"/>
                <w:sz w:val="24"/>
                <w:lang w:val="ru-RU"/>
              </w:rPr>
              <w:t xml:space="preserve"> </w:t>
            </w:r>
            <w:r>
              <w:rPr>
                <w:sz w:val="24"/>
              </w:rPr>
              <w:t>расторжения контракта</w:t>
            </w:r>
            <w:r>
              <w:rPr>
                <w:spacing w:val="-57"/>
                <w:sz w:val="24"/>
              </w:rPr>
              <w:t xml:space="preserve"> </w:t>
            </w:r>
            <w:r>
              <w:rPr>
                <w:sz w:val="24"/>
              </w:rPr>
              <w:t>(договора)</w:t>
            </w:r>
          </w:p>
        </w:tc>
        <w:tc>
          <w:tcPr>
            <w:tcW w:w="3121" w:type="dxa"/>
          </w:tcPr>
          <w:p>
            <w:pPr>
              <w:pStyle w:val="8"/>
              <w:spacing w:before="92"/>
              <w:ind w:left="119" w:right="110"/>
              <w:jc w:val="center"/>
              <w:rPr>
                <w:sz w:val="24"/>
              </w:rPr>
            </w:pPr>
            <w:r>
              <w:rPr>
                <w:rFonts w:hint="default"/>
                <w:sz w:val="24"/>
              </w:rPr>
              <w:t>статья 95 Федерального</w:t>
            </w:r>
            <w:r>
              <w:rPr>
                <w:rFonts w:hint="default"/>
                <w:sz w:val="24"/>
                <w:lang w:val="ru-RU"/>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vAlign w:val="top"/>
          </w:tcPr>
          <w:p>
            <w:pPr>
              <w:pStyle w:val="8"/>
              <w:spacing w:before="92"/>
              <w:ind w:left="229" w:leftChars="0"/>
              <w:rPr>
                <w:sz w:val="24"/>
              </w:rPr>
            </w:pPr>
            <w:r>
              <w:rPr>
                <w:sz w:val="24"/>
              </w:rPr>
              <w:t>кол-во</w:t>
            </w:r>
          </w:p>
        </w:tc>
        <w:tc>
          <w:tcPr>
            <w:tcW w:w="850" w:type="dxa"/>
            <w:vAlign w:val="top"/>
          </w:tcPr>
          <w:p>
            <w:pPr>
              <w:pStyle w:val="8"/>
              <w:spacing w:before="92"/>
              <w:ind w:left="6" w:leftChars="0"/>
              <w:jc w:val="center"/>
              <w:rPr>
                <w:sz w:val="24"/>
              </w:rPr>
            </w:pPr>
            <w:r>
              <w:rPr>
                <w:sz w:val="24"/>
              </w:rPr>
              <w:t>4</w:t>
            </w:r>
          </w:p>
        </w:tc>
        <w:tc>
          <w:tcPr>
            <w:tcW w:w="2381" w:type="dxa"/>
          </w:tcPr>
          <w:p>
            <w:pPr>
              <w:pStyle w:val="8"/>
              <w:spacing w:before="92"/>
              <w:ind w:left="74" w:right="71"/>
              <w:jc w:val="center"/>
              <w:rPr>
                <w:sz w:val="24"/>
              </w:rPr>
            </w:pPr>
            <w:r>
              <w:fldChar w:fldCharType="begin"/>
            </w:r>
            <w:r>
              <w:instrText xml:space="preserve"> HYPERLINK "consultantplus://offline/ref%3DE9ECF1B4DDCFD16B312192AC12EA424EF176161ABBB3C81A91719A24419775D4E1F4F9E715B1ADD186038CA5466A4C49A25878056BCFo343H" \h </w:instrText>
            </w:r>
            <w:r>
              <w:fldChar w:fldCharType="separate"/>
            </w:r>
            <w:r>
              <w:rPr>
                <w:color w:val="0000FF"/>
                <w:sz w:val="24"/>
              </w:rPr>
              <w:t>часть 6</w:t>
            </w:r>
            <w:r>
              <w:rPr>
                <w:color w:val="0000FF"/>
                <w:spacing w:val="-1"/>
                <w:sz w:val="24"/>
              </w:rPr>
              <w:t xml:space="preserve"> </w:t>
            </w:r>
            <w:r>
              <w:rPr>
                <w:color w:val="0000FF"/>
                <w:sz w:val="24"/>
              </w:rPr>
              <w:t>статьи</w:t>
            </w:r>
            <w:r>
              <w:rPr>
                <w:color w:val="0000FF"/>
                <w:spacing w:val="-1"/>
                <w:sz w:val="24"/>
              </w:rPr>
              <w:t xml:space="preserve"> </w:t>
            </w:r>
            <w:r>
              <w:rPr>
                <w:color w:val="0000FF"/>
                <w:sz w:val="24"/>
              </w:rPr>
              <w:t>7.32</w:t>
            </w:r>
            <w:r>
              <w:rPr>
                <w:color w:val="0000FF"/>
                <w:sz w:val="24"/>
              </w:rPr>
              <w:fldChar w:fldCharType="end"/>
            </w:r>
            <w:r>
              <w:rPr>
                <w:rFonts w:hint="default"/>
                <w:color w:val="0000FF"/>
                <w:sz w:val="24"/>
                <w:lang w:val="ru-RU"/>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5"/>
              <w:ind w:left="75" w:right="64"/>
              <w:jc w:val="center"/>
              <w:rPr>
                <w:sz w:val="24"/>
              </w:rPr>
            </w:pPr>
            <w:r>
              <w:rPr>
                <w:sz w:val="24"/>
              </w:rPr>
              <w:t>4.43</w:t>
            </w:r>
          </w:p>
        </w:tc>
        <w:tc>
          <w:tcPr>
            <w:tcW w:w="3401" w:type="dxa"/>
          </w:tcPr>
          <w:p>
            <w:pPr>
              <w:pStyle w:val="8"/>
              <w:tabs>
                <w:tab w:val="left" w:pos="2036"/>
                <w:tab w:val="left" w:pos="2158"/>
              </w:tabs>
              <w:spacing w:before="95"/>
              <w:ind w:left="64" w:right="47"/>
              <w:jc w:val="both"/>
              <w:rPr>
                <w:sz w:val="24"/>
              </w:rPr>
            </w:pPr>
            <w:r>
              <w:rPr>
                <w:sz w:val="24"/>
              </w:rPr>
              <w:t>Отсутствие</w:t>
            </w:r>
            <w:r>
              <w:rPr>
                <w:sz w:val="24"/>
              </w:rPr>
              <w:tab/>
            </w:r>
            <w:r>
              <w:rPr>
                <w:sz w:val="24"/>
              </w:rPr>
              <w:tab/>
            </w:r>
            <w:r>
              <w:rPr>
                <w:spacing w:val="-1"/>
                <w:sz w:val="24"/>
              </w:rPr>
              <w:t>экспертизы</w:t>
            </w:r>
            <w:r>
              <w:rPr>
                <w:spacing w:val="-58"/>
                <w:sz w:val="24"/>
              </w:rPr>
              <w:t xml:space="preserve"> </w:t>
            </w:r>
            <w:r>
              <w:rPr>
                <w:sz w:val="24"/>
              </w:rPr>
              <w:t>результатов,</w:t>
            </w:r>
            <w:r>
              <w:rPr>
                <w:spacing w:val="1"/>
                <w:sz w:val="24"/>
              </w:rPr>
              <w:t xml:space="preserve"> </w:t>
            </w:r>
            <w:r>
              <w:rPr>
                <w:sz w:val="24"/>
              </w:rPr>
              <w:t>предусмотренных</w:t>
            </w:r>
            <w:r>
              <w:rPr>
                <w:spacing w:val="-57"/>
                <w:sz w:val="24"/>
              </w:rPr>
              <w:t xml:space="preserve"> </w:t>
            </w:r>
            <w:r>
              <w:rPr>
                <w:sz w:val="24"/>
              </w:rPr>
              <w:t>контрактом</w:t>
            </w:r>
            <w:r>
              <w:rPr>
                <w:sz w:val="24"/>
              </w:rPr>
              <w:tab/>
            </w:r>
            <w:r>
              <w:rPr>
                <w:spacing w:val="-1"/>
                <w:sz w:val="24"/>
              </w:rPr>
              <w:t>(договором),</w:t>
            </w:r>
            <w:r>
              <w:rPr>
                <w:spacing w:val="-58"/>
                <w:sz w:val="24"/>
              </w:rPr>
              <w:t xml:space="preserve"> </w:t>
            </w:r>
            <w:r>
              <w:rPr>
                <w:sz w:val="24"/>
              </w:rPr>
              <w:t>отдельного</w:t>
            </w:r>
            <w:r>
              <w:rPr>
                <w:spacing w:val="1"/>
                <w:sz w:val="24"/>
              </w:rPr>
              <w:t xml:space="preserve"> </w:t>
            </w:r>
            <w:r>
              <w:rPr>
                <w:sz w:val="24"/>
              </w:rPr>
              <w:t>этапа</w:t>
            </w:r>
            <w:r>
              <w:rPr>
                <w:spacing w:val="1"/>
                <w:sz w:val="24"/>
              </w:rPr>
              <w:t xml:space="preserve"> </w:t>
            </w:r>
            <w:r>
              <w:rPr>
                <w:sz w:val="24"/>
              </w:rPr>
              <w:t>поставки</w:t>
            </w:r>
            <w:r>
              <w:rPr>
                <w:spacing w:val="-57"/>
                <w:sz w:val="24"/>
              </w:rPr>
              <w:t xml:space="preserve"> </w:t>
            </w:r>
            <w:r>
              <w:rPr>
                <w:sz w:val="24"/>
              </w:rPr>
              <w:t>товара,</w:t>
            </w:r>
            <w:r>
              <w:rPr>
                <w:spacing w:val="1"/>
                <w:sz w:val="24"/>
              </w:rPr>
              <w:t xml:space="preserve"> </w:t>
            </w:r>
            <w:r>
              <w:rPr>
                <w:sz w:val="24"/>
              </w:rPr>
              <w:t>выполнения</w:t>
            </w:r>
            <w:r>
              <w:rPr>
                <w:spacing w:val="1"/>
                <w:sz w:val="24"/>
              </w:rPr>
              <w:t xml:space="preserve"> </w:t>
            </w:r>
            <w:r>
              <w:rPr>
                <w:sz w:val="24"/>
              </w:rPr>
              <w:t>работы,</w:t>
            </w:r>
            <w:r>
              <w:rPr>
                <w:spacing w:val="-57"/>
                <w:sz w:val="24"/>
              </w:rPr>
              <w:t xml:space="preserve"> </w:t>
            </w:r>
            <w:r>
              <w:rPr>
                <w:sz w:val="24"/>
              </w:rPr>
              <w:t>оказания</w:t>
            </w:r>
            <w:r>
              <w:rPr>
                <w:spacing w:val="1"/>
                <w:sz w:val="24"/>
              </w:rPr>
              <w:t xml:space="preserve"> </w:t>
            </w:r>
            <w:r>
              <w:rPr>
                <w:sz w:val="24"/>
              </w:rPr>
              <w:t>услуги,</w:t>
            </w:r>
            <w:r>
              <w:rPr>
                <w:spacing w:val="1"/>
                <w:sz w:val="24"/>
              </w:rPr>
              <w:t xml:space="preserve"> </w:t>
            </w:r>
            <w:r>
              <w:rPr>
                <w:sz w:val="24"/>
              </w:rPr>
              <w:t>нарушение</w:t>
            </w:r>
            <w:r>
              <w:rPr>
                <w:spacing w:val="1"/>
                <w:sz w:val="24"/>
              </w:rPr>
              <w:t xml:space="preserve"> </w:t>
            </w:r>
            <w:r>
              <w:rPr>
                <w:sz w:val="24"/>
              </w:rPr>
              <w:t>порядка</w:t>
            </w:r>
            <w:r>
              <w:rPr>
                <w:sz w:val="24"/>
              </w:rPr>
              <w:tab/>
            </w:r>
            <w:r>
              <w:rPr>
                <w:sz w:val="24"/>
              </w:rPr>
              <w:tab/>
            </w:r>
            <w:r>
              <w:rPr>
                <w:spacing w:val="-1"/>
                <w:sz w:val="24"/>
              </w:rPr>
              <w:t>проведения</w:t>
            </w:r>
          </w:p>
          <w:p>
            <w:pPr>
              <w:pStyle w:val="8"/>
              <w:tabs>
                <w:tab w:val="left" w:pos="2062"/>
                <w:tab w:val="left" w:pos="2108"/>
              </w:tabs>
              <w:ind w:left="64" w:right="46"/>
              <w:jc w:val="both"/>
              <w:rPr>
                <w:sz w:val="24"/>
              </w:rPr>
            </w:pPr>
            <w:r>
              <w:rPr>
                <w:sz w:val="24"/>
              </w:rPr>
              <w:t>экспертизы</w:t>
            </w:r>
            <w:r>
              <w:rPr>
                <w:sz w:val="24"/>
              </w:rPr>
              <w:tab/>
            </w:r>
            <w:r>
              <w:rPr>
                <w:spacing w:val="-1"/>
                <w:sz w:val="24"/>
              </w:rPr>
              <w:t>результатов,</w:t>
            </w:r>
            <w:r>
              <w:rPr>
                <w:spacing w:val="-58"/>
                <w:sz w:val="24"/>
              </w:rPr>
              <w:t xml:space="preserve"> </w:t>
            </w:r>
            <w:r>
              <w:rPr>
                <w:sz w:val="24"/>
              </w:rPr>
              <w:t>предусмотренных</w:t>
            </w:r>
            <w:r>
              <w:rPr>
                <w:spacing w:val="1"/>
                <w:sz w:val="24"/>
              </w:rPr>
              <w:t xml:space="preserve"> </w:t>
            </w:r>
            <w:r>
              <w:rPr>
                <w:sz w:val="24"/>
              </w:rPr>
              <w:t>контрактом</w:t>
            </w:r>
            <w:r>
              <w:rPr>
                <w:spacing w:val="1"/>
                <w:sz w:val="24"/>
              </w:rPr>
              <w:t xml:space="preserve"> </w:t>
            </w:r>
            <w:r>
              <w:rPr>
                <w:sz w:val="24"/>
              </w:rPr>
              <w:t>(договором).</w:t>
            </w:r>
            <w:r>
              <w:rPr>
                <w:spacing w:val="1"/>
                <w:sz w:val="24"/>
              </w:rPr>
              <w:t xml:space="preserve"> </w:t>
            </w:r>
            <w:r>
              <w:rPr>
                <w:sz w:val="24"/>
              </w:rPr>
              <w:t>Несоблюдение</w:t>
            </w:r>
            <w:r>
              <w:rPr>
                <w:spacing w:val="-57"/>
                <w:sz w:val="24"/>
              </w:rPr>
              <w:t xml:space="preserve"> </w:t>
            </w:r>
            <w:r>
              <w:rPr>
                <w:sz w:val="24"/>
              </w:rPr>
              <w:t>требований,</w:t>
            </w:r>
            <w:r>
              <w:rPr>
                <w:spacing w:val="1"/>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результатам</w:t>
            </w:r>
            <w:r>
              <w:rPr>
                <w:sz w:val="24"/>
              </w:rPr>
              <w:tab/>
            </w:r>
            <w:r>
              <w:rPr>
                <w:sz w:val="24"/>
              </w:rPr>
              <w:tab/>
            </w:r>
            <w:r>
              <w:rPr>
                <w:spacing w:val="-1"/>
                <w:sz w:val="24"/>
              </w:rPr>
              <w:t>экспертизы,</w:t>
            </w:r>
            <w:r>
              <w:rPr>
                <w:spacing w:val="-58"/>
                <w:sz w:val="24"/>
              </w:rPr>
              <w:t xml:space="preserve"> </w:t>
            </w:r>
            <w:r>
              <w:rPr>
                <w:sz w:val="24"/>
              </w:rPr>
              <w:t>экспертного</w:t>
            </w:r>
            <w:r>
              <w:rPr>
                <w:spacing w:val="-2"/>
                <w:sz w:val="24"/>
              </w:rPr>
              <w:t xml:space="preserve"> </w:t>
            </w:r>
            <w:r>
              <w:rPr>
                <w:sz w:val="24"/>
              </w:rPr>
              <w:t>заключения</w:t>
            </w:r>
          </w:p>
        </w:tc>
        <w:tc>
          <w:tcPr>
            <w:tcW w:w="3121" w:type="dxa"/>
          </w:tcPr>
          <w:p>
            <w:pPr>
              <w:pStyle w:val="8"/>
              <w:spacing w:before="95"/>
              <w:ind w:left="119" w:right="110" w:firstLine="3"/>
              <w:jc w:val="center"/>
              <w:rPr>
                <w:sz w:val="24"/>
              </w:rPr>
            </w:pPr>
            <w:r>
              <w:fldChar w:fldCharType="begin"/>
            </w:r>
            <w:r>
              <w:instrText xml:space="preserve"> HYPERLINK "consultantplus://offline/ref%3DE9ECF1B4DDCFD16B312192AC12EA424EF176161BB7BFC81A91719A24419775D4E1F4F9E315B5ACD2D1599CA10F3D4955AA45660475CF3111o74AH" \h </w:instrText>
            </w:r>
            <w:r>
              <w:fldChar w:fldCharType="separate"/>
            </w:r>
            <w:r>
              <w:rPr>
                <w:color w:val="0000FF"/>
                <w:sz w:val="24"/>
              </w:rPr>
              <w:t>статьи 41</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94</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spacing w:before="95"/>
              <w:ind w:left="139" w:right="136" w:firstLine="4"/>
              <w:jc w:val="center"/>
              <w:rPr>
                <w:sz w:val="24"/>
              </w:rPr>
            </w:pPr>
            <w:r>
              <w:fldChar w:fldCharType="begin"/>
            </w:r>
            <w:r>
              <w:instrText xml:space="preserve"> HYPERLINK "consultantplus://offline/ref%3DE9ECF1B4DDCFD16B312192AC12EA424EF176161ABBB3C81A91719A24419775D4E1F4F9E517BDAAD186038CA5466A4C49A25878056BCFo343H" \h </w:instrText>
            </w:r>
            <w:r>
              <w:fldChar w:fldCharType="separate"/>
            </w:r>
            <w:r>
              <w:rPr>
                <w:color w:val="0000FF"/>
                <w:sz w:val="24"/>
              </w:rPr>
              <w:t>часть 8 статьи 7.32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139" w:right="136" w:firstLine="2"/>
              <w:jc w:val="center"/>
              <w:rPr>
                <w:sz w:val="24"/>
              </w:rPr>
            </w:pPr>
            <w:r>
              <w:rPr>
                <w:sz w:val="24"/>
              </w:rPr>
              <w:t xml:space="preserve">&lt;4&gt;, </w:t>
            </w:r>
            <w:r>
              <w:fldChar w:fldCharType="begin"/>
            </w:r>
            <w:r>
              <w:instrText xml:space="preserve"> HYPERLINK "consultantplus://offline/ref%3DE9ECF1B4DDCFD16B312192AC12EA424EF176161ABBB3C81A91719A24419775D4E1F4F9EA16BCABD186038CA5466A4C49A25878056BCFo343H" \h </w:instrText>
            </w:r>
            <w:r>
              <w:fldChar w:fldCharType="separate"/>
            </w:r>
            <w:r>
              <w:rPr>
                <w:color w:val="0000FF"/>
                <w:sz w:val="24"/>
              </w:rPr>
              <w:t>статья 7.32.6</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50" w:type="dxa"/>
          </w:tcPr>
          <w:p>
            <w:pPr>
              <w:pStyle w:val="8"/>
              <w:spacing w:before="95"/>
              <w:ind w:left="75" w:right="64"/>
              <w:jc w:val="center"/>
              <w:rPr>
                <w:sz w:val="24"/>
              </w:rPr>
            </w:pPr>
            <w:r>
              <w:rPr>
                <w:sz w:val="24"/>
              </w:rPr>
              <w:t>4.44</w:t>
            </w:r>
          </w:p>
        </w:tc>
        <w:tc>
          <w:tcPr>
            <w:tcW w:w="3401" w:type="dxa"/>
          </w:tcPr>
          <w:p>
            <w:pPr>
              <w:pStyle w:val="8"/>
              <w:tabs>
                <w:tab w:val="left" w:pos="2504"/>
              </w:tabs>
              <w:spacing w:before="95"/>
              <w:ind w:left="64"/>
              <w:jc w:val="both"/>
              <w:rPr>
                <w:sz w:val="24"/>
              </w:rPr>
            </w:pPr>
            <w:r>
              <w:rPr>
                <w:sz w:val="24"/>
              </w:rPr>
              <w:t>Нарушения</w:t>
            </w:r>
            <w:r>
              <w:rPr>
                <w:sz w:val="24"/>
              </w:rPr>
              <w:tab/>
            </w:r>
            <w:r>
              <w:rPr>
                <w:sz w:val="24"/>
              </w:rPr>
              <w:t>условий</w:t>
            </w:r>
          </w:p>
          <w:p>
            <w:pPr>
              <w:pStyle w:val="8"/>
              <w:tabs>
                <w:tab w:val="left" w:pos="2189"/>
                <w:tab w:val="left" w:pos="2473"/>
              </w:tabs>
              <w:ind w:left="64" w:right="47"/>
              <w:jc w:val="both"/>
              <w:rPr>
                <w:sz w:val="24"/>
              </w:rPr>
            </w:pPr>
            <w:r>
              <w:rPr>
                <w:sz w:val="24"/>
              </w:rPr>
              <w:t>исполнения</w:t>
            </w:r>
            <w:r>
              <w:rPr>
                <w:sz w:val="24"/>
              </w:rPr>
              <w:tab/>
            </w:r>
            <w:r>
              <w:rPr>
                <w:spacing w:val="-1"/>
                <w:sz w:val="24"/>
              </w:rPr>
              <w:t>контрактов</w:t>
            </w:r>
            <w:r>
              <w:rPr>
                <w:spacing w:val="-58"/>
                <w:sz w:val="24"/>
              </w:rPr>
              <w:t xml:space="preserve"> </w:t>
            </w:r>
            <w:r>
              <w:rPr>
                <w:sz w:val="24"/>
              </w:rPr>
              <w:t>(договоров), в том числе сроков</w:t>
            </w:r>
            <w:r>
              <w:rPr>
                <w:spacing w:val="-57"/>
                <w:sz w:val="24"/>
              </w:rPr>
              <w:t xml:space="preserve"> </w:t>
            </w:r>
            <w:r>
              <w:rPr>
                <w:sz w:val="24"/>
              </w:rPr>
              <w:t>исполнения,</w:t>
            </w:r>
            <w:r>
              <w:rPr>
                <w:sz w:val="24"/>
              </w:rPr>
              <w:tab/>
            </w:r>
            <w:r>
              <w:rPr>
                <w:sz w:val="24"/>
              </w:rPr>
              <w:tab/>
            </w:r>
            <w:r>
              <w:rPr>
                <w:spacing w:val="-1"/>
                <w:sz w:val="24"/>
              </w:rPr>
              <w:t>включая</w:t>
            </w:r>
            <w:r>
              <w:rPr>
                <w:spacing w:val="-58"/>
                <w:sz w:val="24"/>
              </w:rPr>
              <w:t xml:space="preserve"> </w:t>
            </w:r>
            <w:r>
              <w:rPr>
                <w:sz w:val="24"/>
              </w:rPr>
              <w:t>своевременность</w:t>
            </w:r>
            <w:r>
              <w:rPr>
                <w:spacing w:val="1"/>
                <w:sz w:val="24"/>
              </w:rPr>
              <w:t xml:space="preserve"> </w:t>
            </w:r>
            <w:r>
              <w:rPr>
                <w:sz w:val="24"/>
              </w:rPr>
              <w:t>расчетов</w:t>
            </w:r>
            <w:r>
              <w:rPr>
                <w:spacing w:val="1"/>
                <w:sz w:val="24"/>
              </w:rPr>
              <w:t xml:space="preserve"> </w:t>
            </w:r>
            <w:r>
              <w:rPr>
                <w:sz w:val="24"/>
              </w:rPr>
              <w:t>по</w:t>
            </w:r>
            <w:r>
              <w:rPr>
                <w:spacing w:val="-57"/>
                <w:sz w:val="24"/>
              </w:rPr>
              <w:t xml:space="preserve"> </w:t>
            </w:r>
            <w:r>
              <w:rPr>
                <w:sz w:val="24"/>
              </w:rPr>
              <w:t>контракту</w:t>
            </w:r>
            <w:r>
              <w:rPr>
                <w:spacing w:val="-8"/>
                <w:sz w:val="24"/>
              </w:rPr>
              <w:t xml:space="preserve"> </w:t>
            </w:r>
            <w:r>
              <w:rPr>
                <w:sz w:val="24"/>
              </w:rPr>
              <w:t>(договору)</w:t>
            </w:r>
          </w:p>
        </w:tc>
        <w:tc>
          <w:tcPr>
            <w:tcW w:w="3121" w:type="dxa"/>
          </w:tcPr>
          <w:p>
            <w:pPr>
              <w:pStyle w:val="8"/>
              <w:ind w:left="69" w:right="58"/>
              <w:jc w:val="center"/>
              <w:rPr>
                <w:sz w:val="24"/>
              </w:rPr>
            </w:pPr>
            <w:r>
              <w:fldChar w:fldCharType="begin"/>
            </w:r>
            <w:r>
              <w:instrText xml:space="preserve"> HYPERLINK "consultantplus://offline/ref%3DE9ECF1B4DDCFD16B312192AC12EA424EF1761719B3B0C81A91719A24419775D4E1F4F9E315B4ADDED2599CA10F3D4955AA45660475CF3111o74AH" \h </w:instrText>
            </w:r>
            <w:r>
              <w:fldChar w:fldCharType="separate"/>
            </w:r>
            <w:r>
              <w:rPr>
                <w:color w:val="0000FF"/>
                <w:sz w:val="24"/>
              </w:rPr>
              <w:t>статьи</w:t>
            </w:r>
            <w:r>
              <w:rPr>
                <w:color w:val="0000FF"/>
                <w:spacing w:val="-1"/>
                <w:sz w:val="24"/>
              </w:rPr>
              <w:t xml:space="preserve"> </w:t>
            </w:r>
            <w:r>
              <w:rPr>
                <w:color w:val="0000FF"/>
                <w:sz w:val="24"/>
              </w:rPr>
              <w:t>309</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"consultantplus://offline/ref%3DE9ECF1B4DDCFD16B312192AC12EA424EF670101AB1B3C81A91719A24419775D4E1F4F9E315B4A8DCD4599CA10F3D4955AA45660475CF3111o74AH" \h </w:instrText>
            </w:r>
            <w:r>
              <w:fldChar w:fldCharType="separate"/>
            </w:r>
            <w:r>
              <w:rPr>
                <w:color w:val="0000FF"/>
                <w:sz w:val="24"/>
              </w:rPr>
              <w:t>711</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"consultantplus://offline/ref%3DE9ECF1B4DDCFD16B312192AC12EA424EF670101AB1B3C81A91719A24419775D4E1F4F9E315B4AADAD0599CA10F3D4955AA45660475CF3111o74AH" \h </w:instrText>
            </w:r>
            <w:r>
              <w:fldChar w:fldCharType="separate"/>
            </w:r>
            <w:r>
              <w:rPr>
                <w:color w:val="0000FF"/>
                <w:sz w:val="24"/>
              </w:rPr>
              <w:t>746</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"consultantplus://offline/ref%3DE9ECF1B4DDCFD16B312192AC12EA424EF670101AB1B3C81A91719A24419775D4E1F4F9E315B4AAD9D6599CA10F3D4955AA45660475CF3111o74AH" \h </w:instrText>
            </w:r>
            <w:r>
              <w:fldChar w:fldCharType="separate"/>
            </w:r>
            <w:r>
              <w:rPr>
                <w:color w:val="0000FF"/>
                <w:sz w:val="24"/>
              </w:rPr>
              <w:t>754</w:t>
            </w:r>
            <w:r>
              <w:rPr>
                <w:color w:val="0000FF"/>
                <w:sz w:val="24"/>
              </w:rPr>
              <w:fldChar w:fldCharType="end"/>
            </w:r>
            <w:r>
              <w:rPr>
                <w:sz w:val="24"/>
              </w:rPr>
              <w:t>,</w:t>
            </w:r>
          </w:p>
          <w:p>
            <w:pPr>
              <w:pStyle w:val="8"/>
              <w:ind w:left="71" w:right="58"/>
              <w:jc w:val="center"/>
              <w:rPr>
                <w:sz w:val="24"/>
              </w:rPr>
            </w:pPr>
            <w:r>
              <w:fldChar w:fldCharType="begin"/>
            </w:r>
            <w:r>
              <w:instrText xml:space="preserve"> HYPERLINK "consultantplus://offline/ref%3DE9ECF1B4DDCFD16B312192AC12EA424EF670101AB1B3C81A91719A24419775D4E1F4F9E315B4AAD9DA599CA10F3D4955AA45660475CF3111o74AH" \h </w:instrText>
            </w:r>
            <w:r>
              <w:fldChar w:fldCharType="separate"/>
            </w:r>
            <w:r>
              <w:rPr>
                <w:color w:val="0000FF"/>
                <w:sz w:val="24"/>
              </w:rPr>
              <w:t>755</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"consultantplus://offline/ref%3DE9ECF1B4DDCFD16B312192AC12EA424EF670101AB1B3C81A91719A24419775D4E1F4F9E315B4AADED1599CA10F3D4955AA45660475CF3111o74AH" \h </w:instrText>
            </w:r>
            <w:r>
              <w:fldChar w:fldCharType="separate"/>
            </w:r>
            <w:r>
              <w:rPr>
                <w:color w:val="0000FF"/>
                <w:sz w:val="24"/>
              </w:rPr>
              <w:t>756</w:t>
            </w:r>
            <w:r>
              <w:rPr>
                <w:color w:val="0000FF"/>
                <w:sz w:val="24"/>
              </w:rPr>
              <w:fldChar w:fldCharType="end"/>
            </w:r>
            <w:r>
              <w:rPr>
                <w:color w:val="0000FF"/>
                <w:sz w:val="24"/>
              </w:rPr>
              <w:t xml:space="preserve"> </w:t>
            </w:r>
            <w:r>
              <w:rPr>
                <w:sz w:val="24"/>
              </w:rPr>
              <w:t>Гражданского</w:t>
            </w:r>
            <w:r>
              <w:rPr>
                <w:spacing w:val="-58"/>
                <w:sz w:val="24"/>
              </w:rPr>
              <w:t xml:space="preserve"> </w:t>
            </w:r>
            <w:r>
              <w:rPr>
                <w:sz w:val="24"/>
              </w:rPr>
              <w:t>кодекса Российской</w:t>
            </w:r>
            <w:r>
              <w:rPr>
                <w:spacing w:val="1"/>
                <w:sz w:val="24"/>
              </w:rPr>
              <w:t xml:space="preserve"> </w:t>
            </w:r>
            <w:r>
              <w:rPr>
                <w:sz w:val="24"/>
              </w:rPr>
              <w:t>Федерации;</w:t>
            </w:r>
          </w:p>
          <w:p>
            <w:pPr>
              <w:pStyle w:val="8"/>
              <w:spacing w:before="1"/>
              <w:ind w:left="208" w:right="188" w:firstLine="271"/>
              <w:rPr>
                <w:sz w:val="24"/>
              </w:rPr>
            </w:pPr>
            <w:r>
              <w:fldChar w:fldCharType="begin"/>
            </w:r>
            <w:r>
              <w:instrText xml:space="preserve"> HYPERLINK "consultantplus://offline/ref%3DE9ECF1B4DDCFD16B312192AC12EA424EF176161BB7BFC81A91719A24419775D4E1F4F9E315B5ABD8D4599CA10F3D4955AA45660475CF3111o74AH" \h </w:instrText>
            </w:r>
            <w:r>
              <w:fldChar w:fldCharType="separate"/>
            </w:r>
            <w:r>
              <w:rPr>
                <w:color w:val="0000FF"/>
                <w:sz w:val="24"/>
              </w:rPr>
              <w:t>статьи 30</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"consultantplus://offline/ref%3DE9ECF1B4DDCFD16B312192AC12EA424EF176161BB7BFC81A91719A24419775D4E1F4F9E315B5ACDAD2599CA10F3D4955AA45660475CF3111o74AH" \h </w:instrText>
            </w:r>
            <w:r>
              <w:fldChar w:fldCharType="separate"/>
            </w:r>
            <w:r>
              <w:rPr>
                <w:color w:val="0000FF"/>
                <w:sz w:val="24"/>
              </w:rPr>
              <w:t>34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94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"consultantplus://offline/ref%3DE9ECF1B4DDCFD16B312192AC12EA424EF176161BB7BFC81A91719A24419775D4E1F4F9E315B4ACDFDB599CA10F3D4955AA45660475CF3111o74AH" \h </w:instrText>
            </w:r>
            <w:r>
              <w:fldChar w:fldCharType="separate"/>
            </w:r>
            <w:r>
              <w:rPr>
                <w:color w:val="0000FF"/>
                <w:sz w:val="24"/>
              </w:rPr>
              <w:t>101</w:t>
            </w:r>
            <w:r>
              <w:rPr>
                <w:color w:val="0000FF"/>
                <w:sz w:val="24"/>
              </w:rPr>
              <w:fldChar w:fldCharType="end"/>
            </w:r>
            <w:r>
              <w:rPr>
                <w:color w:val="0000FF"/>
                <w:spacing w:val="1"/>
                <w:sz w:val="24"/>
              </w:rPr>
              <w:t xml:space="preserve"> </w:t>
            </w: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p>
          <w:p>
            <w:pPr>
              <w:pStyle w:val="8"/>
              <w:ind w:left="350" w:right="342" w:firstLine="2"/>
              <w:jc w:val="center"/>
              <w:rPr>
                <w:sz w:val="24"/>
              </w:rPr>
            </w:pPr>
            <w:r>
              <w:rPr>
                <w:sz w:val="24"/>
              </w:rPr>
              <w:t>контрактной системе в</w:t>
            </w:r>
            <w:r>
              <w:rPr>
                <w:spacing w:val="1"/>
                <w:sz w:val="24"/>
              </w:rPr>
              <w:t xml:space="preserve"> </w:t>
            </w:r>
            <w:r>
              <w:rPr>
                <w:sz w:val="24"/>
              </w:rPr>
              <w:t>сфере закупок 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12"/>
                <w:sz w:val="24"/>
              </w:rPr>
              <w:t xml:space="preserve"> </w:t>
            </w:r>
            <w:r>
              <w:rPr>
                <w:sz w:val="24"/>
              </w:rPr>
              <w:t>нужд";</w:t>
            </w:r>
          </w:p>
          <w:p>
            <w:pPr>
              <w:pStyle w:val="8"/>
              <w:ind w:left="80" w:right="69"/>
              <w:jc w:val="center"/>
              <w:rPr>
                <w:sz w:val="24"/>
              </w:rPr>
            </w:pPr>
            <w:r>
              <w:fldChar w:fldCharType="begin"/>
            </w:r>
            <w:r>
              <w:instrText xml:space="preserve"> HYPERLINK "consultantplus://offline/ref%3DE9ECF1B4DDCFD16B312192AC12EA424EF1761718BAB2C81A91719A24419775D4E1F4F9E315B5AAD9D1599CA10F3D4955AA45660475CF3111o74AH" \h </w:instrText>
            </w:r>
            <w:r>
              <w:fldChar w:fldCharType="separate"/>
            </w:r>
            <w:r>
              <w:rPr>
                <w:color w:val="0000FF"/>
                <w:sz w:val="24"/>
              </w:rPr>
              <w:t>статьи</w:t>
            </w:r>
            <w:r>
              <w:rPr>
                <w:color w:val="0000FF"/>
                <w:spacing w:val="-1"/>
                <w:sz w:val="24"/>
              </w:rPr>
              <w:t xml:space="preserve"> </w:t>
            </w:r>
            <w:r>
              <w:rPr>
                <w:color w:val="0000FF"/>
                <w:sz w:val="24"/>
              </w:rPr>
              <w:t>7</w:t>
            </w:r>
            <w:r>
              <w:rPr>
                <w:color w:val="0000FF"/>
                <w:spacing w:val="1"/>
                <w:sz w:val="24"/>
              </w:rPr>
              <w:t xml:space="preserve"> </w:t>
            </w:r>
            <w:r>
              <w:rPr>
                <w:color w:val="0000FF"/>
                <w:spacing w:val="1"/>
                <w:sz w:val="24"/>
              </w:rPr>
              <w:fldChar w:fldCharType="end"/>
            </w:r>
            <w:r>
              <w:rPr>
                <w:sz w:val="24"/>
              </w:rPr>
              <w:t xml:space="preserve">и </w:t>
            </w:r>
            <w:r>
              <w:fldChar w:fldCharType="begin"/>
            </w:r>
            <w:r>
              <w:instrText xml:space="preserve"> HYPERLINK "consultantplus://offline/ref%3DE9ECF1B4DDCFD16B312192AC12EA424EF1761718BAB2C81A91719A24419775D4E1F4F9E315B5AADFDB599CA10F3D4955AA45660475CF3111o74AH" \h </w:instrText>
            </w:r>
            <w:r>
              <w:fldChar w:fldCharType="separate"/>
            </w:r>
            <w:r>
              <w:rPr>
                <w:color w:val="0000FF"/>
                <w:sz w:val="24"/>
              </w:rPr>
              <w:t>8</w:t>
            </w:r>
            <w:r>
              <w:rPr>
                <w:color w:val="0000FF"/>
                <w:sz w:val="24"/>
              </w:rPr>
              <w:fldChar w:fldCharType="end"/>
            </w:r>
            <w:r>
              <w:rPr>
                <w:sz w:val="24"/>
              </w:rPr>
              <w:t xml:space="preserve">, </w:t>
            </w:r>
            <w:r>
              <w:fldChar w:fldCharType="begin"/>
            </w:r>
            <w:r>
              <w:instrText xml:space="preserve"> HYPERLINK "consultantplus://offline/ref%3DE9ECF1B4DDCFD16B312192AC12EA424EF1761718BAB2C81A91719A24419775D4E1F4F9E315B5A9DEDB599CA10F3D4955AA45660475CF3111o74AH" \h </w:instrText>
            </w:r>
            <w:r>
              <w:fldChar w:fldCharType="separate"/>
            </w:r>
            <w:r>
              <w:rPr>
                <w:color w:val="0000FF"/>
                <w:sz w:val="24"/>
              </w:rPr>
              <w:t>часть</w:t>
            </w:r>
            <w:r>
              <w:rPr>
                <w:color w:val="0000FF"/>
                <w:spacing w:val="1"/>
                <w:sz w:val="24"/>
              </w:rPr>
              <w:t xml:space="preserve"> </w:t>
            </w:r>
            <w:r>
              <w:rPr>
                <w:color w:val="0000FF"/>
                <w:sz w:val="24"/>
              </w:rPr>
              <w:t>3</w:t>
            </w:r>
            <w:r>
              <w:rPr>
                <w:color w:val="0000FF"/>
                <w:spacing w:val="-1"/>
                <w:sz w:val="24"/>
              </w:rPr>
              <w:t xml:space="preserve"> </w:t>
            </w:r>
            <w:r>
              <w:rPr>
                <w:color w:val="0000FF"/>
                <w:sz w:val="24"/>
              </w:rPr>
              <w:t>статьи</w:t>
            </w:r>
            <w:r>
              <w:rPr>
                <w:color w:val="0000FF"/>
                <w:sz w:val="24"/>
              </w:rPr>
              <w:fldChar w:fldCharType="end"/>
            </w:r>
            <w:r>
              <w:rPr>
                <w:color w:val="0000FF"/>
                <w:spacing w:val="1"/>
                <w:sz w:val="24"/>
              </w:rPr>
              <w:t xml:space="preserve"> </w:t>
            </w:r>
            <w:r>
              <w:fldChar w:fldCharType="begin"/>
            </w:r>
            <w:r>
              <w:instrText xml:space="preserve"> HYPERLINK "consultantplus://offline/ref%3DE9ECF1B4DDCFD16B312192AC12EA424EF1761718BAB2C81A91719A24419775D4E1F4F9E315B5A9DEDB599CA10F3D4955AA45660475CF3111o74AH" \h </w:instrText>
            </w:r>
            <w:r>
              <w:fldChar w:fldCharType="separate"/>
            </w:r>
            <w:r>
              <w:rPr>
                <w:color w:val="0000FF"/>
                <w:sz w:val="24"/>
              </w:rPr>
              <w:t xml:space="preserve">12 </w:t>
            </w:r>
            <w:r>
              <w:rPr>
                <w:color w:val="0000FF"/>
                <w:sz w:val="24"/>
              </w:rPr>
              <w:fldChar w:fldCharType="end"/>
            </w:r>
            <w:r>
              <w:rPr>
                <w:sz w:val="24"/>
              </w:rPr>
              <w:t>Федерального закона от</w:t>
            </w:r>
            <w:r>
              <w:rPr>
                <w:spacing w:val="1"/>
                <w:sz w:val="24"/>
              </w:rPr>
              <w:t xml:space="preserve"> </w:t>
            </w:r>
            <w:r>
              <w:rPr>
                <w:sz w:val="24"/>
              </w:rPr>
              <w:t>29 декабря 2012 г. N 275-ФЗ</w:t>
            </w:r>
            <w:r>
              <w:rPr>
                <w:spacing w:val="-58"/>
                <w:sz w:val="24"/>
              </w:rPr>
              <w:t xml:space="preserve"> </w:t>
            </w:r>
            <w:r>
              <w:rPr>
                <w:sz w:val="24"/>
              </w:rPr>
              <w:t>"О государственном</w:t>
            </w:r>
            <w:r>
              <w:rPr>
                <w:spacing w:val="1"/>
                <w:sz w:val="24"/>
              </w:rPr>
              <w:t xml:space="preserve"> </w:t>
            </w:r>
            <w:r>
              <w:rPr>
                <w:sz w:val="24"/>
              </w:rPr>
              <w:t>оборонном</w:t>
            </w:r>
            <w:r>
              <w:rPr>
                <w:spacing w:val="-2"/>
                <w:sz w:val="24"/>
              </w:rPr>
              <w:t xml:space="preserve"> </w:t>
            </w:r>
            <w:r>
              <w:rPr>
                <w:sz w:val="24"/>
              </w:rPr>
              <w:t>заказе"</w:t>
            </w:r>
          </w:p>
          <w:p>
            <w:pPr>
              <w:pStyle w:val="8"/>
              <w:ind w:left="374" w:right="361" w:hanging="3"/>
              <w:jc w:val="center"/>
              <w:rPr>
                <w:sz w:val="24"/>
              </w:rPr>
            </w:pP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2"/>
                <w:sz w:val="24"/>
              </w:rPr>
              <w:t xml:space="preserve"> </w:t>
            </w:r>
            <w:r>
              <w:rPr>
                <w:sz w:val="24"/>
              </w:rPr>
              <w:t>года)</w:t>
            </w:r>
          </w:p>
        </w:tc>
        <w:tc>
          <w:tcPr>
            <w:tcW w:w="1134" w:type="dxa"/>
            <w:tcBorders/>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Borders/>
          </w:tcPr>
          <w:p>
            <w:pPr>
              <w:pStyle w:val="8"/>
              <w:spacing w:before="95"/>
              <w:ind w:left="6"/>
              <w:jc w:val="center"/>
              <w:rPr>
                <w:sz w:val="24"/>
              </w:rPr>
            </w:pPr>
            <w:r>
              <w:rPr>
                <w:sz w:val="24"/>
              </w:rPr>
              <w:t>4</w:t>
            </w:r>
          </w:p>
        </w:tc>
        <w:tc>
          <w:tcPr>
            <w:tcW w:w="2381" w:type="dxa"/>
            <w:tcBorders/>
          </w:tcPr>
          <w:p>
            <w:pPr>
              <w:pStyle w:val="8"/>
              <w:spacing w:before="95"/>
              <w:ind w:left="74" w:right="71"/>
              <w:jc w:val="center"/>
              <w:rPr>
                <w:sz w:val="24"/>
              </w:rPr>
            </w:pPr>
            <w:r>
              <w:fldChar w:fldCharType="begin"/>
            </w:r>
            <w:r>
              <w:instrText xml:space="preserve"> HYPERLINK "consultantplus://offline/ref%3DE9ECF1B4DDCFD16B312192AC12EA424EF176161ABBB3C81A91719A24419775D4E1F4F9E410BDA1D186038CA5466A4C49A25878056BCFo343H" \h </w:instrText>
            </w:r>
            <w:r>
              <w:fldChar w:fldCharType="separate"/>
            </w:r>
            <w:r>
              <w:rPr>
                <w:color w:val="0000FF"/>
                <w:sz w:val="24"/>
              </w:rPr>
              <w:t>часть 7</w:t>
            </w:r>
            <w:r>
              <w:rPr>
                <w:color w:val="0000FF"/>
                <w:spacing w:val="-1"/>
                <w:sz w:val="24"/>
              </w:rPr>
              <w:t xml:space="preserve"> </w:t>
            </w:r>
            <w:r>
              <w:rPr>
                <w:color w:val="0000FF"/>
                <w:sz w:val="24"/>
              </w:rPr>
              <w:t>статьи</w:t>
            </w:r>
            <w:r>
              <w:rPr>
                <w:color w:val="0000FF"/>
                <w:spacing w:val="-1"/>
                <w:sz w:val="24"/>
              </w:rPr>
              <w:t xml:space="preserve"> </w:t>
            </w:r>
            <w:r>
              <w:rPr>
                <w:color w:val="0000FF"/>
                <w:sz w:val="24"/>
              </w:rPr>
              <w:t>7.32</w:t>
            </w:r>
            <w:r>
              <w:rPr>
                <w:sz w:val="24"/>
              </w:rPr>
              <w:t>,</w:t>
            </w:r>
            <w:r>
              <w:rPr>
                <w:sz w:val="24"/>
              </w:rPr>
              <w:fldChar w:fldCharType="end"/>
            </w:r>
          </w:p>
          <w:p>
            <w:pPr>
              <w:pStyle w:val="8"/>
              <w:ind w:left="139" w:right="136" w:firstLine="2"/>
              <w:jc w:val="center"/>
              <w:rPr>
                <w:sz w:val="24"/>
              </w:rPr>
            </w:pPr>
            <w:r>
              <w:fldChar w:fldCharType="begin"/>
            </w:r>
            <w:r>
              <w:instrText xml:space="preserve"> HYPERLINK "consultantplus://offline/ref%3DE9ECF1B4DDCFD16B312192AC12EA424EF176161ABBB3C81A91719A24419775D4E1F4F9E612B6A8D186038CA5466A4C49A25878056BCFo343H" \h </w:instrText>
            </w:r>
            <w:r>
              <w:fldChar w:fldCharType="separate"/>
            </w:r>
            <w:r>
              <w:rPr>
                <w:color w:val="0000FF"/>
                <w:sz w:val="24"/>
              </w:rPr>
              <w:t>статьи 7.32.1</w:t>
            </w:r>
            <w:r>
              <w:rPr>
                <w:color w:val="0000FF"/>
                <w:sz w:val="24"/>
              </w:rPr>
              <w:fldChar w:fldCharType="end"/>
            </w:r>
            <w:r>
              <w:rPr>
                <w:sz w:val="24"/>
              </w:rPr>
              <w:t xml:space="preserve">, </w:t>
            </w:r>
            <w:r>
              <w:fldChar w:fldCharType="begin"/>
            </w:r>
            <w:r>
              <w:instrText xml:space="preserve"> HYPERLINK "consultantplus://offline/ref%3DE9ECF1B4DDCFD16B312192AC12EA424EF176161ABBB3C81A91719A24419775D4E1F4F9E51CB7AAD186038CA5466A4C49A25878056BCFo343H" \h </w:instrText>
            </w:r>
            <w:r>
              <w:fldChar w:fldCharType="separate"/>
            </w:r>
            <w:r>
              <w:rPr>
                <w:color w:val="0000FF"/>
                <w:sz w:val="24"/>
              </w:rPr>
              <w:t>7.32.5</w:t>
            </w:r>
            <w:r>
              <w:rPr>
                <w:color w:val="0000FF"/>
                <w:sz w:val="24"/>
              </w:rPr>
              <w:fldChar w:fldCharType="end"/>
            </w:r>
            <w:r>
              <w:rPr>
                <w:color w:val="0000FF"/>
                <w:spacing w:val="-57"/>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p>
            <w:pPr>
              <w:pStyle w:val="8"/>
              <w:spacing w:before="92"/>
              <w:ind w:left="420" w:right="199" w:hanging="198"/>
              <w:rPr>
                <w:sz w:val="24"/>
              </w:rPr>
            </w:pPr>
            <w:r>
              <w:rPr>
                <w:sz w:val="24"/>
              </w:rPr>
              <w:t>избыточные</w:t>
            </w:r>
            <w:r>
              <w:rPr>
                <w:spacing w:val="-57"/>
                <w:sz w:val="24"/>
              </w:rPr>
              <w:t xml:space="preserve"> </w:t>
            </w:r>
            <w:r>
              <w:rPr>
                <w:sz w:val="24"/>
              </w:rPr>
              <w:t>расходы</w:t>
            </w:r>
          </w:p>
          <w:p>
            <w:pPr>
              <w:pStyle w:val="8"/>
              <w:ind w:left="58" w:right="52"/>
              <w:jc w:val="center"/>
              <w:rPr>
                <w:sz w:val="24"/>
              </w:rPr>
            </w:pPr>
            <w:r>
              <w:rPr>
                <w:sz w:val="24"/>
              </w:rPr>
              <w:t>бюджетных средств</w:t>
            </w:r>
          </w:p>
        </w:tc>
        <w:tc>
          <w:tcPr>
            <w:tcW w:w="1985" w:type="dxa"/>
            <w:tcBorders/>
          </w:tcPr>
          <w:p>
            <w:pPr>
              <w:pStyle w:val="8"/>
              <w:spacing w:before="95"/>
              <w:ind w:left="79" w:right="69" w:hanging="1"/>
              <w:jc w:val="center"/>
              <w:rPr>
                <w:sz w:val="24"/>
              </w:rPr>
            </w:pPr>
            <w:r>
              <w:rPr>
                <w:sz w:val="24"/>
              </w:rPr>
              <w:t>объем средств,</w:t>
            </w:r>
            <w:r>
              <w:rPr>
                <w:spacing w:val="1"/>
                <w:sz w:val="24"/>
              </w:rPr>
              <w:t xml:space="preserve"> </w:t>
            </w:r>
            <w:r>
              <w:rPr>
                <w:sz w:val="24"/>
              </w:rPr>
              <w:t>необходимый к</w:t>
            </w:r>
            <w:r>
              <w:rPr>
                <w:spacing w:val="1"/>
                <w:sz w:val="24"/>
              </w:rPr>
              <w:t xml:space="preserve"> </w:t>
            </w:r>
            <w:r>
              <w:rPr>
                <w:sz w:val="24"/>
              </w:rPr>
              <w:t>перечислению в</w:t>
            </w:r>
            <w:r>
              <w:rPr>
                <w:spacing w:val="1"/>
                <w:sz w:val="24"/>
              </w:rPr>
              <w:t xml:space="preserve"> </w:t>
            </w:r>
            <w:r>
              <w:rPr>
                <w:sz w:val="24"/>
              </w:rPr>
              <w:t>бюджет в</w:t>
            </w:r>
            <w:r>
              <w:rPr>
                <w:spacing w:val="1"/>
                <w:sz w:val="24"/>
              </w:rPr>
              <w:t xml:space="preserve"> </w:t>
            </w:r>
            <w:r>
              <w:rPr>
                <w:sz w:val="24"/>
              </w:rPr>
              <w:t>соответствии с</w:t>
            </w:r>
            <w:r>
              <w:rPr>
                <w:spacing w:val="1"/>
                <w:sz w:val="24"/>
              </w:rPr>
              <w:t xml:space="preserve"> </w:t>
            </w:r>
            <w:r>
              <w:rPr>
                <w:sz w:val="24"/>
              </w:rPr>
              <w:t>условиями</w:t>
            </w:r>
            <w:r>
              <w:rPr>
                <w:spacing w:val="1"/>
                <w:sz w:val="24"/>
              </w:rPr>
              <w:t xml:space="preserve"> </w:t>
            </w:r>
            <w:r>
              <w:rPr>
                <w:sz w:val="24"/>
              </w:rPr>
              <w:t>контракта, и</w:t>
            </w:r>
            <w:r>
              <w:rPr>
                <w:spacing w:val="1"/>
                <w:sz w:val="24"/>
              </w:rPr>
              <w:t xml:space="preserve"> </w:t>
            </w:r>
            <w:r>
              <w:rPr>
                <w:spacing w:val="-1"/>
                <w:sz w:val="24"/>
              </w:rPr>
              <w:t>неперечисленный</w:t>
            </w:r>
            <w:r>
              <w:rPr>
                <w:spacing w:val="-57"/>
                <w:sz w:val="24"/>
              </w:rPr>
              <w:t xml:space="preserve"> </w:t>
            </w:r>
            <w:r>
              <w:rPr>
                <w:sz w:val="24"/>
              </w:rPr>
              <w:t>(стоимость</w:t>
            </w:r>
            <w:r>
              <w:rPr>
                <w:spacing w:val="1"/>
                <w:sz w:val="24"/>
              </w:rPr>
              <w:t xml:space="preserve"> </w:t>
            </w:r>
            <w:r>
              <w:rPr>
                <w:sz w:val="24"/>
              </w:rPr>
              <w:t>возвратных</w:t>
            </w:r>
            <w:r>
              <w:rPr>
                <w:spacing w:val="1"/>
                <w:sz w:val="24"/>
              </w:rPr>
              <w:t xml:space="preserve"> </w:t>
            </w:r>
            <w:r>
              <w:rPr>
                <w:sz w:val="24"/>
              </w:rPr>
              <w:t>материалов)объем средств в</w:t>
            </w:r>
            <w:r>
              <w:rPr>
                <w:spacing w:val="1"/>
                <w:sz w:val="24"/>
              </w:rPr>
              <w:t xml:space="preserve"> </w:t>
            </w:r>
            <w:r>
              <w:rPr>
                <w:sz w:val="24"/>
              </w:rPr>
              <w:t>размере</w:t>
            </w:r>
            <w:r>
              <w:rPr>
                <w:spacing w:val="1"/>
                <w:sz w:val="24"/>
              </w:rPr>
              <w:t xml:space="preserve"> </w:t>
            </w:r>
            <w:r>
              <w:rPr>
                <w:sz w:val="24"/>
              </w:rPr>
              <w:t>перечисленного</w:t>
            </w:r>
            <w:r>
              <w:rPr>
                <w:spacing w:val="1"/>
                <w:sz w:val="24"/>
              </w:rPr>
              <w:t xml:space="preserve"> </w:t>
            </w:r>
            <w:r>
              <w:rPr>
                <w:sz w:val="24"/>
              </w:rPr>
              <w:t>аванса при</w:t>
            </w:r>
            <w:r>
              <w:rPr>
                <w:spacing w:val="1"/>
                <w:sz w:val="24"/>
              </w:rPr>
              <w:t xml:space="preserve"> </w:t>
            </w:r>
            <w:r>
              <w:rPr>
                <w:sz w:val="24"/>
              </w:rPr>
              <w:t>отсутствии</w:t>
            </w:r>
            <w:r>
              <w:rPr>
                <w:spacing w:val="1"/>
                <w:sz w:val="24"/>
              </w:rPr>
              <w:t xml:space="preserve"> </w:t>
            </w:r>
            <w:r>
              <w:rPr>
                <w:sz w:val="24"/>
              </w:rPr>
              <w:t>заключенных с</w:t>
            </w:r>
            <w:r>
              <w:rPr>
                <w:spacing w:val="1"/>
                <w:sz w:val="24"/>
              </w:rPr>
              <w:t xml:space="preserve"> </w:t>
            </w:r>
            <w:r>
              <w:rPr>
                <w:sz w:val="24"/>
              </w:rPr>
              <w:t>соисполнителями</w:t>
            </w:r>
            <w:r>
              <w:rPr>
                <w:spacing w:val="-57"/>
                <w:sz w:val="24"/>
              </w:rPr>
              <w:t xml:space="preserve"> </w:t>
            </w:r>
            <w:r>
              <w:rPr>
                <w:sz w:val="24"/>
              </w:rPr>
              <w:t>договоров,</w:t>
            </w:r>
            <w:r>
              <w:rPr>
                <w:spacing w:val="1"/>
                <w:sz w:val="24"/>
              </w:rPr>
              <w:t xml:space="preserve"> </w:t>
            </w:r>
            <w:r>
              <w:rPr>
                <w:sz w:val="24"/>
              </w:rPr>
              <w:t>исполненного</w:t>
            </w:r>
            <w:r>
              <w:rPr>
                <w:spacing w:val="1"/>
                <w:sz w:val="24"/>
              </w:rPr>
              <w:t xml:space="preserve"> </w:t>
            </w:r>
            <w:r>
              <w:rPr>
                <w:sz w:val="24"/>
              </w:rPr>
              <w:t>обязательства;</w:t>
            </w:r>
            <w:r>
              <w:rPr>
                <w:spacing w:val="1"/>
                <w:sz w:val="24"/>
              </w:rPr>
              <w:t xml:space="preserve"> </w:t>
            </w:r>
            <w:r>
              <w:rPr>
                <w:spacing w:val="-1"/>
                <w:sz w:val="24"/>
              </w:rPr>
              <w:t xml:space="preserve">расчетный </w:t>
            </w:r>
            <w:r>
              <w:rPr>
                <w:sz w:val="24"/>
              </w:rPr>
              <w:t>размер</w:t>
            </w:r>
            <w:r>
              <w:rPr>
                <w:spacing w:val="-57"/>
                <w:sz w:val="24"/>
              </w:rPr>
              <w:t xml:space="preserve"> </w:t>
            </w:r>
            <w:r>
              <w:rPr>
                <w:sz w:val="24"/>
              </w:rPr>
              <w:t>неустойки</w:t>
            </w:r>
            <w:r>
              <w:rPr>
                <w:spacing w:val="1"/>
                <w:sz w:val="24"/>
              </w:rPr>
              <w:t xml:space="preserve"> </w:t>
            </w:r>
            <w:r>
              <w:rPr>
                <w:sz w:val="24"/>
              </w:rPr>
              <w:t>(штрафа, пени) в</w:t>
            </w:r>
            <w:r>
              <w:rPr>
                <w:spacing w:val="1"/>
                <w:sz w:val="24"/>
              </w:rPr>
              <w:t xml:space="preserve"> </w:t>
            </w:r>
            <w:r>
              <w:rPr>
                <w:sz w:val="24"/>
              </w:rPr>
              <w:t>адрес</w:t>
            </w:r>
            <w:r>
              <w:rPr>
                <w:spacing w:val="60"/>
                <w:sz w:val="24"/>
              </w:rPr>
              <w:t xml:space="preserve"> </w:t>
            </w:r>
            <w:r>
              <w:rPr>
                <w:sz w:val="24"/>
              </w:rPr>
              <w:t>заказчика</w:t>
            </w:r>
            <w:r>
              <w:rPr>
                <w:spacing w:val="1"/>
                <w:sz w:val="24"/>
              </w:rPr>
              <w:t xml:space="preserve"> </w:t>
            </w:r>
            <w:r>
              <w:rPr>
                <w:sz w:val="24"/>
              </w:rPr>
              <w:t>за</w:t>
            </w:r>
            <w:r>
              <w:rPr>
                <w:spacing w:val="1"/>
                <w:sz w:val="24"/>
              </w:rPr>
              <w:t xml:space="preserve"> </w:t>
            </w:r>
            <w:r>
              <w:rPr>
                <w:sz w:val="24"/>
              </w:rPr>
              <w:t>несвоевременное</w:t>
            </w:r>
            <w:r>
              <w:rPr>
                <w:spacing w:val="1"/>
                <w:sz w:val="24"/>
              </w:rPr>
              <w:t xml:space="preserve"> </w:t>
            </w:r>
            <w:r>
              <w:rPr>
                <w:sz w:val="24"/>
              </w:rPr>
              <w:t>исполнение им</w:t>
            </w:r>
            <w:r>
              <w:rPr>
                <w:spacing w:val="1"/>
                <w:sz w:val="24"/>
              </w:rPr>
              <w:t xml:space="preserve"> </w:t>
            </w:r>
            <w:r>
              <w:rPr>
                <w:sz w:val="24"/>
              </w:rPr>
              <w:t>обязательств по</w:t>
            </w:r>
            <w:r>
              <w:rPr>
                <w:spacing w:val="1"/>
                <w:sz w:val="24"/>
              </w:rPr>
              <w:t xml:space="preserve"> </w:t>
            </w:r>
            <w:r>
              <w:rPr>
                <w:sz w:val="24"/>
              </w:rPr>
              <w:t>контракту</w:t>
            </w:r>
            <w:r>
              <w:rPr>
                <w:spacing w:val="1"/>
                <w:sz w:val="24"/>
              </w:rPr>
              <w:t xml:space="preserve"> </w:t>
            </w:r>
            <w:r>
              <w:rPr>
                <w:sz w:val="24"/>
              </w:rPr>
              <w:t>(договору);</w:t>
            </w:r>
            <w:r>
              <w:rPr>
                <w:spacing w:val="1"/>
                <w:sz w:val="24"/>
              </w:rPr>
              <w:t xml:space="preserve"> </w:t>
            </w:r>
            <w:r>
              <w:rPr>
                <w:sz w:val="24"/>
              </w:rPr>
              <w:t>сумма</w:t>
            </w:r>
            <w:r>
              <w:rPr>
                <w:spacing w:val="1"/>
                <w:sz w:val="24"/>
              </w:rPr>
              <w:t xml:space="preserve"> </w:t>
            </w:r>
            <w:r>
              <w:rPr>
                <w:sz w:val="24"/>
              </w:rPr>
              <w:t>невозвращенного</w:t>
            </w:r>
            <w:r>
              <w:rPr>
                <w:spacing w:val="-57"/>
                <w:sz w:val="24"/>
              </w:rPr>
              <w:t xml:space="preserve"> </w:t>
            </w:r>
            <w:r>
              <w:rPr>
                <w:sz w:val="24"/>
              </w:rPr>
              <w:t>обеспечения</w:t>
            </w:r>
            <w:r>
              <w:rPr>
                <w:spacing w:val="1"/>
                <w:sz w:val="24"/>
              </w:rPr>
              <w:t xml:space="preserve"> </w:t>
            </w:r>
            <w:r>
              <w:rPr>
                <w:sz w:val="24"/>
              </w:rPr>
              <w:t>контракта</w:t>
            </w:r>
            <w:r>
              <w:rPr>
                <w:spacing w:val="1"/>
                <w:sz w:val="24"/>
              </w:rPr>
              <w:t xml:space="preserve"> </w:t>
            </w:r>
            <w:r>
              <w:rPr>
                <w:sz w:val="24"/>
              </w:rPr>
              <w:t>(договора)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0" w:type="dxa"/>
          </w:tcPr>
          <w:p>
            <w:pPr>
              <w:pStyle w:val="8"/>
              <w:spacing w:before="93"/>
              <w:ind w:left="215"/>
              <w:rPr>
                <w:sz w:val="24"/>
              </w:rPr>
            </w:pPr>
            <w:r>
              <w:rPr>
                <w:sz w:val="24"/>
              </w:rPr>
              <w:t>4.45</w:t>
            </w:r>
          </w:p>
        </w:tc>
        <w:tc>
          <w:tcPr>
            <w:tcW w:w="3401" w:type="dxa"/>
          </w:tcPr>
          <w:p>
            <w:pPr>
              <w:pStyle w:val="8"/>
              <w:tabs>
                <w:tab w:val="left" w:pos="2609"/>
              </w:tabs>
              <w:spacing w:before="93"/>
              <w:ind w:left="64" w:right="47"/>
              <w:jc w:val="both"/>
              <w:rPr>
                <w:sz w:val="24"/>
              </w:rPr>
            </w:pPr>
            <w:r>
              <w:rPr>
                <w:sz w:val="24"/>
              </w:rPr>
              <w:t>Приемка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оплата</w:t>
            </w:r>
            <w:r>
              <w:rPr>
                <w:spacing w:val="1"/>
                <w:sz w:val="24"/>
              </w:rPr>
              <w:t xml:space="preserve"> </w:t>
            </w:r>
            <w:r>
              <w:rPr>
                <w:sz w:val="24"/>
              </w:rPr>
              <w:t>поставленного</w:t>
            </w:r>
            <w:r>
              <w:rPr>
                <w:sz w:val="24"/>
              </w:rPr>
              <w:tab/>
            </w:r>
            <w:r>
              <w:rPr>
                <w:spacing w:val="-1"/>
                <w:sz w:val="24"/>
              </w:rPr>
              <w:t>товара,</w:t>
            </w:r>
            <w:r>
              <w:rPr>
                <w:spacing w:val="-58"/>
                <w:sz w:val="24"/>
              </w:rPr>
              <w:t xml:space="preserve"> </w:t>
            </w:r>
            <w:r>
              <w:rPr>
                <w:sz w:val="24"/>
              </w:rPr>
              <w:t>выполненной</w:t>
            </w:r>
            <w:r>
              <w:rPr>
                <w:spacing w:val="1"/>
                <w:sz w:val="24"/>
              </w:rPr>
              <w:t xml:space="preserve"> </w:t>
            </w:r>
            <w:r>
              <w:rPr>
                <w:sz w:val="24"/>
              </w:rPr>
              <w:t>работы</w:t>
            </w:r>
            <w:r>
              <w:rPr>
                <w:spacing w:val="1"/>
                <w:sz w:val="24"/>
              </w:rPr>
              <w:t xml:space="preserve"> </w:t>
            </w:r>
            <w:r>
              <w:rPr>
                <w:sz w:val="24"/>
              </w:rPr>
              <w:t>(ее</w:t>
            </w:r>
            <w:r>
              <w:rPr>
                <w:spacing w:val="-57"/>
                <w:sz w:val="24"/>
              </w:rPr>
              <w:t xml:space="preserve"> </w:t>
            </w:r>
            <w:r>
              <w:rPr>
                <w:sz w:val="24"/>
              </w:rPr>
              <w:t>результатов), оказанной услуги</w:t>
            </w:r>
            <w:r>
              <w:rPr>
                <w:spacing w:val="-57"/>
                <w:sz w:val="24"/>
              </w:rPr>
              <w:t xml:space="preserve"> </w:t>
            </w:r>
            <w:r>
              <w:rPr>
                <w:sz w:val="24"/>
              </w:rPr>
              <w:t>или</w:t>
            </w:r>
            <w:r>
              <w:rPr>
                <w:spacing w:val="58"/>
                <w:sz w:val="24"/>
              </w:rPr>
              <w:t xml:space="preserve"> </w:t>
            </w:r>
            <w:r>
              <w:rPr>
                <w:sz w:val="24"/>
              </w:rPr>
              <w:t>отдельного</w:t>
            </w:r>
            <w:r>
              <w:rPr>
                <w:spacing w:val="55"/>
                <w:sz w:val="24"/>
              </w:rPr>
              <w:t xml:space="preserve"> </w:t>
            </w:r>
            <w:r>
              <w:rPr>
                <w:sz w:val="24"/>
              </w:rPr>
              <w:t>этапа</w:t>
            </w:r>
          </w:p>
        </w:tc>
        <w:tc>
          <w:tcPr>
            <w:tcW w:w="3121" w:type="dxa"/>
          </w:tcPr>
          <w:p>
            <w:pPr>
              <w:pStyle w:val="8"/>
              <w:spacing w:before="93"/>
              <w:ind w:left="69" w:right="58"/>
              <w:jc w:val="center"/>
              <w:rPr>
                <w:sz w:val="24"/>
              </w:rPr>
            </w:pPr>
            <w:r>
              <w:fldChar w:fldCharType="begin"/>
            </w:r>
            <w:r>
              <w:instrText xml:space="preserve"> HYPERLINK "consultantplus://offline/ref%3DE9ECF1B4DDCFD16B312192AC12EA424EF1761719B3B0C81A91719A24419775D4E1F4F9E315B4ADDED2599CA10F3D4955AA45660475CF3111o74AH" \h </w:instrText>
            </w:r>
            <w:r>
              <w:fldChar w:fldCharType="separate"/>
            </w:r>
            <w:r>
              <w:rPr>
                <w:color w:val="0000FF"/>
                <w:sz w:val="24"/>
              </w:rPr>
              <w:t>статьи</w:t>
            </w:r>
            <w:r>
              <w:rPr>
                <w:color w:val="0000FF"/>
                <w:spacing w:val="-1"/>
                <w:sz w:val="24"/>
              </w:rPr>
              <w:t xml:space="preserve"> </w:t>
            </w:r>
            <w:r>
              <w:rPr>
                <w:color w:val="0000FF"/>
                <w:sz w:val="24"/>
              </w:rPr>
              <w:t>309</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"consultantplus://offline/ref%3DE9ECF1B4DDCFD16B312192AC12EA424EF670101AB1B3C81A91719A24419775D4E1F4F9E315B4A8DCD4599CA10F3D4955AA45660475CF3111o74AH" \h </w:instrText>
            </w:r>
            <w:r>
              <w:fldChar w:fldCharType="separate"/>
            </w:r>
            <w:r>
              <w:rPr>
                <w:color w:val="0000FF"/>
                <w:sz w:val="24"/>
              </w:rPr>
              <w:t>711</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"consultantplus://offline/ref%3DE9ECF1B4DDCFD16B312192AC12EA424EF670101AB1B3C81A91719A24419775D4E1F4F9E315B4A8D3D5599CA10F3D4955AA45660475CF3111o74AH" \h </w:instrText>
            </w:r>
            <w:r>
              <w:fldChar w:fldCharType="separate"/>
            </w:r>
            <w:r>
              <w:rPr>
                <w:color w:val="0000FF"/>
                <w:sz w:val="24"/>
              </w:rPr>
              <w:t>720</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"consultantplus://offline/ref%3DE9ECF1B4DDCFD16B312192AC12EA424EF670101AB1B3C81A91719A24419775D4E1F4F9E315B4AADAD0599CA10F3D4955AA45660475CF3111o74AH" \h </w:instrText>
            </w:r>
            <w:r>
              <w:fldChar w:fldCharType="separate"/>
            </w:r>
            <w:r>
              <w:rPr>
                <w:color w:val="0000FF"/>
                <w:sz w:val="24"/>
              </w:rPr>
              <w:t>746</w:t>
            </w:r>
            <w:r>
              <w:rPr>
                <w:color w:val="0000FF"/>
                <w:sz w:val="24"/>
              </w:rPr>
              <w:fldChar w:fldCharType="end"/>
            </w:r>
            <w:r>
              <w:rPr>
                <w:sz w:val="24"/>
              </w:rPr>
              <w:t>,</w:t>
            </w:r>
          </w:p>
          <w:p>
            <w:pPr>
              <w:pStyle w:val="8"/>
              <w:ind w:left="119" w:right="110" w:firstLine="3"/>
              <w:jc w:val="center"/>
              <w:rPr>
                <w:sz w:val="24"/>
              </w:rPr>
            </w:pPr>
            <w:r>
              <w:fldChar w:fldCharType="begin"/>
            </w:r>
            <w:r>
              <w:instrText xml:space="preserve"> HYPERLINK "consultantplus://offline/ref%3DE9ECF1B4DDCFD16B312192AC12EA424EF670101AB1B3C81A91719A24419775D4E1F4F9E315B4ABD9D0599CA10F3D4955AA45660475CF3111o74AH" \h </w:instrText>
            </w:r>
            <w:r>
              <w:fldChar w:fldCharType="separate"/>
            </w:r>
            <w:r>
              <w:rPr>
                <w:color w:val="0000FF"/>
                <w:sz w:val="24"/>
              </w:rPr>
              <w:t xml:space="preserve">781 </w:t>
            </w:r>
            <w:r>
              <w:rPr>
                <w:color w:val="0000FF"/>
                <w:sz w:val="24"/>
              </w:rPr>
              <w:fldChar w:fldCharType="end"/>
            </w:r>
            <w:r>
              <w:rPr>
                <w:sz w:val="24"/>
              </w:rPr>
              <w:t>Гражданского кодекса</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 xml:space="preserve">статья 94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p>
        </w:tc>
        <w:tc>
          <w:tcPr>
            <w:tcW w:w="1134" w:type="dxa"/>
          </w:tcPr>
          <w:p>
            <w:pPr>
              <w:pStyle w:val="8"/>
              <w:spacing w:before="93"/>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3"/>
              <w:ind w:left="6"/>
              <w:jc w:val="center"/>
              <w:rPr>
                <w:sz w:val="24"/>
              </w:rPr>
            </w:pPr>
            <w:r>
              <w:rPr>
                <w:sz w:val="24"/>
              </w:rPr>
              <w:t>4</w:t>
            </w:r>
          </w:p>
        </w:tc>
        <w:tc>
          <w:tcPr>
            <w:tcW w:w="2381" w:type="dxa"/>
          </w:tcPr>
          <w:p>
            <w:pPr>
              <w:pStyle w:val="8"/>
              <w:spacing w:before="93"/>
              <w:ind w:left="139" w:right="136" w:firstLine="4"/>
              <w:jc w:val="center"/>
              <w:rPr>
                <w:sz w:val="24"/>
              </w:rPr>
            </w:pPr>
            <w:r>
              <w:fldChar w:fldCharType="begin"/>
            </w:r>
            <w:r>
              <w:instrText xml:space="preserve"> HYPERLINK "consultantplus://offline/ref%3DE9ECF1B4DDCFD16B312192AC12EA424EF176161ABBB3C81A91719A24419775D4E1F4F9E517BDAED186038CA5466A4C49A25878056BCFo343H" \h </w:instrText>
            </w:r>
            <w:r>
              <w:fldChar w:fldCharType="separate"/>
            </w:r>
            <w:r>
              <w:rPr>
                <w:color w:val="0000FF"/>
                <w:sz w:val="24"/>
              </w:rPr>
              <w:t>часть 10 статьи 7.32</w:t>
            </w:r>
            <w:r>
              <w:rPr>
                <w:color w:val="0000FF"/>
                <w:sz w:val="24"/>
              </w:rPr>
              <w:fldChar w:fldCharType="end"/>
            </w:r>
            <w:r>
              <w:rPr>
                <w:color w:val="0000FF"/>
                <w:spacing w:val="-57"/>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spacing w:before="93"/>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Pr>
          <w:p>
            <w:pPr>
              <w:pStyle w:val="8"/>
              <w:spacing w:before="93"/>
              <w:ind w:left="64" w:right="55"/>
              <w:jc w:val="center"/>
              <w:rPr>
                <w:sz w:val="24"/>
              </w:rPr>
            </w:pPr>
            <w:r>
              <w:rPr>
                <w:spacing w:val="-1"/>
                <w:sz w:val="24"/>
              </w:rPr>
              <w:t xml:space="preserve">объем </w:t>
            </w:r>
            <w:r>
              <w:rPr>
                <w:sz w:val="24"/>
              </w:rPr>
              <w:t>средств,</w:t>
            </w:r>
            <w:r>
              <w:rPr>
                <w:spacing w:val="-57"/>
                <w:sz w:val="24"/>
              </w:rPr>
              <w:t xml:space="preserve"> </w:t>
            </w:r>
            <w:r>
              <w:rPr>
                <w:sz w:val="24"/>
              </w:rPr>
              <w:t>оплаченных в</w:t>
            </w:r>
            <w:r>
              <w:rPr>
                <w:spacing w:val="1"/>
                <w:sz w:val="24"/>
              </w:rPr>
              <w:t xml:space="preserve"> </w:t>
            </w:r>
            <w:r>
              <w:rPr>
                <w:sz w:val="24"/>
              </w:rPr>
              <w:t>результате</w:t>
            </w:r>
            <w:r>
              <w:rPr>
                <w:spacing w:val="1"/>
                <w:sz w:val="24"/>
              </w:rPr>
              <w:t xml:space="preserve"> </w:t>
            </w:r>
            <w:r>
              <w:rPr>
                <w:sz w:val="24"/>
              </w:rPr>
              <w:t>приемки</w:t>
            </w:r>
            <w:r>
              <w:rPr>
                <w:spacing w:val="1"/>
                <w:sz w:val="24"/>
              </w:rPr>
              <w:t xml:space="preserve"> </w:t>
            </w:r>
            <w:r>
              <w:rPr>
                <w:sz w:val="24"/>
              </w:rPr>
              <w:t>поставленного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tabs>
                <w:tab w:val="left" w:pos="1511"/>
                <w:tab w:val="left" w:pos="1923"/>
                <w:tab w:val="left" w:pos="1957"/>
                <w:tab w:val="left" w:pos="2196"/>
                <w:tab w:val="left" w:pos="2475"/>
                <w:tab w:val="left" w:pos="2561"/>
                <w:tab w:val="left" w:pos="2706"/>
                <w:tab w:val="left" w:pos="2852"/>
              </w:tabs>
              <w:spacing w:before="92"/>
              <w:ind w:left="64" w:right="44"/>
              <w:jc w:val="both"/>
              <w:rPr>
                <w:sz w:val="24"/>
              </w:rPr>
            </w:pPr>
            <w:r>
              <w:rPr>
                <w:sz w:val="24"/>
              </w:rPr>
              <w:t>исполнения контракта в случае</w:t>
            </w:r>
            <w:r>
              <w:rPr>
                <w:spacing w:val="1"/>
                <w:sz w:val="24"/>
              </w:rPr>
              <w:t xml:space="preserve"> </w:t>
            </w:r>
            <w:r>
              <w:rPr>
                <w:sz w:val="24"/>
              </w:rPr>
              <w:t>несоответствия</w:t>
            </w:r>
            <w:r>
              <w:rPr>
                <w:spacing w:val="1"/>
                <w:sz w:val="24"/>
              </w:rPr>
              <w:t xml:space="preserve"> </w:t>
            </w:r>
            <w:r>
              <w:rPr>
                <w:sz w:val="24"/>
              </w:rPr>
              <w:t>этих</w:t>
            </w:r>
            <w:r>
              <w:rPr>
                <w:spacing w:val="1"/>
                <w:sz w:val="24"/>
              </w:rPr>
              <w:t xml:space="preserve"> </w:t>
            </w:r>
            <w:r>
              <w:rPr>
                <w:sz w:val="24"/>
              </w:rPr>
              <w:t>товара,</w:t>
            </w:r>
            <w:r>
              <w:rPr>
                <w:spacing w:val="-57"/>
                <w:sz w:val="24"/>
              </w:rPr>
              <w:t xml:space="preserve"> </w:t>
            </w:r>
            <w:r>
              <w:rPr>
                <w:sz w:val="24"/>
              </w:rPr>
              <w:t>работы,</w:t>
            </w:r>
            <w:r>
              <w:rPr>
                <w:sz w:val="24"/>
              </w:rPr>
              <w:tab/>
            </w:r>
            <w:r>
              <w:rPr>
                <w:sz w:val="24"/>
              </w:rPr>
              <w:t>услуги</w:t>
            </w:r>
            <w:r>
              <w:rPr>
                <w:sz w:val="24"/>
              </w:rPr>
              <w:tab/>
            </w:r>
            <w:r>
              <w:rPr>
                <w:sz w:val="24"/>
              </w:rPr>
              <w:tab/>
            </w:r>
            <w:r>
              <w:rPr>
                <w:sz w:val="24"/>
              </w:rPr>
              <w:tab/>
            </w:r>
            <w:r>
              <w:rPr>
                <w:sz w:val="24"/>
              </w:rPr>
              <w:tab/>
            </w:r>
            <w:r>
              <w:rPr>
                <w:spacing w:val="-1"/>
                <w:sz w:val="24"/>
              </w:rPr>
              <w:t>либо</w:t>
            </w:r>
            <w:r>
              <w:rPr>
                <w:spacing w:val="-58"/>
                <w:sz w:val="24"/>
              </w:rPr>
              <w:t xml:space="preserve"> </w:t>
            </w:r>
            <w:r>
              <w:rPr>
                <w:sz w:val="24"/>
              </w:rPr>
              <w:t>результатов</w:t>
            </w:r>
            <w:r>
              <w:rPr>
                <w:sz w:val="24"/>
              </w:rPr>
              <w:tab/>
            </w:r>
            <w:r>
              <w:rPr>
                <w:sz w:val="24"/>
              </w:rPr>
              <w:tab/>
            </w:r>
            <w:r>
              <w:rPr>
                <w:sz w:val="24"/>
              </w:rPr>
              <w:t>выполненных</w:t>
            </w:r>
            <w:r>
              <w:rPr>
                <w:spacing w:val="-58"/>
                <w:sz w:val="24"/>
              </w:rPr>
              <w:t xml:space="preserve"> </w:t>
            </w:r>
            <w:r>
              <w:rPr>
                <w:sz w:val="24"/>
              </w:rPr>
              <w:t>работ условиям контракта, если</w:t>
            </w:r>
            <w:r>
              <w:rPr>
                <w:spacing w:val="-57"/>
                <w:sz w:val="24"/>
              </w:rPr>
              <w:t xml:space="preserve"> </w:t>
            </w:r>
            <w:r>
              <w:rPr>
                <w:sz w:val="24"/>
              </w:rPr>
              <w:t>выявленное</w:t>
            </w:r>
            <w:r>
              <w:rPr>
                <w:spacing w:val="1"/>
                <w:sz w:val="24"/>
              </w:rPr>
              <w:t xml:space="preserve"> </w:t>
            </w:r>
            <w:r>
              <w:rPr>
                <w:sz w:val="24"/>
              </w:rPr>
              <w:t>несоответствие</w:t>
            </w:r>
            <w:r>
              <w:rPr>
                <w:spacing w:val="1"/>
                <w:sz w:val="24"/>
              </w:rPr>
              <w:t xml:space="preserve"> </w:t>
            </w:r>
            <w:r>
              <w:rPr>
                <w:sz w:val="24"/>
              </w:rPr>
              <w:t>не</w:t>
            </w:r>
            <w:r>
              <w:rPr>
                <w:spacing w:val="-57"/>
                <w:sz w:val="24"/>
              </w:rPr>
              <w:t xml:space="preserve"> </w:t>
            </w:r>
            <w:r>
              <w:rPr>
                <w:sz w:val="24"/>
              </w:rPr>
              <w:t>устранено</w:t>
            </w:r>
            <w:r>
              <w:rPr>
                <w:sz w:val="24"/>
              </w:rPr>
              <w:tab/>
            </w:r>
            <w:r>
              <w:rPr>
                <w:sz w:val="24"/>
              </w:rPr>
              <w:tab/>
            </w:r>
            <w:r>
              <w:rPr>
                <w:sz w:val="24"/>
              </w:rPr>
              <w:tab/>
            </w:r>
            <w:r>
              <w:rPr>
                <w:sz w:val="24"/>
              </w:rPr>
              <w:t>поставщиком</w:t>
            </w:r>
            <w:r>
              <w:rPr>
                <w:spacing w:val="-58"/>
                <w:sz w:val="24"/>
              </w:rPr>
              <w:t xml:space="preserve"> </w:t>
            </w:r>
            <w:r>
              <w:rPr>
                <w:sz w:val="24"/>
              </w:rPr>
              <w:t xml:space="preserve">(подрядчиком,  </w:t>
            </w:r>
            <w:r>
              <w:rPr>
                <w:spacing w:val="1"/>
                <w:sz w:val="24"/>
              </w:rPr>
              <w:t xml:space="preserve"> </w:t>
            </w:r>
            <w:r>
              <w:rPr>
                <w:sz w:val="24"/>
              </w:rPr>
              <w:t>исполнителем)</w:t>
            </w:r>
            <w:r>
              <w:rPr>
                <w:spacing w:val="-57"/>
                <w:sz w:val="24"/>
              </w:rPr>
              <w:t xml:space="preserve"> </w:t>
            </w:r>
            <w:r>
              <w:rPr>
                <w:sz w:val="24"/>
              </w:rPr>
              <w:t>и</w:t>
            </w:r>
            <w:r>
              <w:rPr>
                <w:spacing w:val="1"/>
                <w:sz w:val="24"/>
              </w:rPr>
              <w:t xml:space="preserve"> </w:t>
            </w:r>
            <w:r>
              <w:rPr>
                <w:sz w:val="24"/>
              </w:rPr>
              <w:t>привело</w:t>
            </w:r>
            <w:r>
              <w:rPr>
                <w:spacing w:val="1"/>
                <w:sz w:val="24"/>
              </w:rPr>
              <w:t xml:space="preserve"> </w:t>
            </w:r>
            <w:r>
              <w:rPr>
                <w:sz w:val="24"/>
              </w:rPr>
              <w:t>к</w:t>
            </w:r>
            <w:r>
              <w:rPr>
                <w:spacing w:val="1"/>
                <w:sz w:val="24"/>
              </w:rPr>
              <w:t xml:space="preserve"> </w:t>
            </w:r>
            <w:r>
              <w:rPr>
                <w:sz w:val="24"/>
              </w:rPr>
              <w:t>дополнительному</w:t>
            </w:r>
            <w:r>
              <w:rPr>
                <w:spacing w:val="-57"/>
                <w:sz w:val="24"/>
              </w:rPr>
              <w:t xml:space="preserve"> </w:t>
            </w:r>
            <w:r>
              <w:rPr>
                <w:sz w:val="24"/>
              </w:rPr>
              <w:t>расходованию</w:t>
            </w:r>
            <w:r>
              <w:rPr>
                <w:sz w:val="24"/>
              </w:rPr>
              <w:tab/>
            </w:r>
            <w:r>
              <w:rPr>
                <w:sz w:val="24"/>
              </w:rPr>
              <w:tab/>
            </w:r>
            <w:r>
              <w:rPr>
                <w:sz w:val="24"/>
              </w:rPr>
              <w:tab/>
            </w:r>
            <w:r>
              <w:rPr>
                <w:sz w:val="24"/>
              </w:rPr>
              <w:tab/>
            </w:r>
            <w:r>
              <w:rPr>
                <w:sz w:val="24"/>
              </w:rPr>
              <w:tab/>
            </w:r>
            <w:r>
              <w:rPr>
                <w:spacing w:val="-1"/>
                <w:sz w:val="24"/>
              </w:rPr>
              <w:t>средств</w:t>
            </w:r>
            <w:r>
              <w:rPr>
                <w:spacing w:val="-58"/>
                <w:sz w:val="24"/>
              </w:rPr>
              <w:t xml:space="preserve"> </w:t>
            </w:r>
            <w:r>
              <w:rPr>
                <w:sz w:val="24"/>
              </w:rPr>
              <w:t>соответствующего</w:t>
            </w:r>
            <w:r>
              <w:rPr>
                <w:spacing w:val="1"/>
                <w:sz w:val="24"/>
              </w:rPr>
              <w:t xml:space="preserve"> </w:t>
            </w:r>
            <w:r>
              <w:rPr>
                <w:sz w:val="24"/>
              </w:rPr>
              <w:t>бюджета</w:t>
            </w:r>
            <w:r>
              <w:rPr>
                <w:spacing w:val="-57"/>
                <w:sz w:val="24"/>
              </w:rPr>
              <w:t xml:space="preserve"> </w:t>
            </w:r>
            <w:r>
              <w:rPr>
                <w:sz w:val="24"/>
              </w:rPr>
              <w:t>бюджетной</w:t>
            </w:r>
            <w:r>
              <w:rPr>
                <w:sz w:val="24"/>
              </w:rPr>
              <w:tab/>
            </w:r>
            <w:r>
              <w:rPr>
                <w:sz w:val="24"/>
              </w:rPr>
              <w:tab/>
            </w:r>
            <w:r>
              <w:rPr>
                <w:sz w:val="24"/>
              </w:rPr>
              <w:tab/>
            </w:r>
            <w:r>
              <w:rPr>
                <w:sz w:val="24"/>
              </w:rPr>
              <w:tab/>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уменьшению</w:t>
            </w:r>
            <w:r>
              <w:rPr>
                <w:sz w:val="24"/>
              </w:rPr>
              <w:tab/>
            </w:r>
            <w:r>
              <w:rPr>
                <w:sz w:val="24"/>
              </w:rPr>
              <w:tab/>
            </w:r>
            <w:r>
              <w:rPr>
                <w:sz w:val="24"/>
              </w:rPr>
              <w:tab/>
            </w:r>
            <w:r>
              <w:rPr>
                <w:sz w:val="24"/>
              </w:rPr>
              <w:tab/>
            </w:r>
            <w:r>
              <w:rPr>
                <w:sz w:val="24"/>
              </w:rPr>
              <w:t>количества</w:t>
            </w:r>
            <w:r>
              <w:rPr>
                <w:spacing w:val="-58"/>
                <w:sz w:val="24"/>
              </w:rPr>
              <w:t xml:space="preserve"> </w:t>
            </w:r>
            <w:r>
              <w:rPr>
                <w:sz w:val="24"/>
              </w:rPr>
              <w:t>поставляемых</w:t>
            </w:r>
            <w:r>
              <w:rPr>
                <w:spacing w:val="1"/>
                <w:sz w:val="24"/>
              </w:rPr>
              <w:t xml:space="preserve"> </w:t>
            </w:r>
            <w:r>
              <w:rPr>
                <w:sz w:val="24"/>
              </w:rPr>
              <w:t>товаров, объема</w:t>
            </w:r>
            <w:r>
              <w:rPr>
                <w:spacing w:val="1"/>
                <w:sz w:val="24"/>
              </w:rPr>
              <w:t xml:space="preserve"> </w:t>
            </w:r>
            <w:r>
              <w:rPr>
                <w:sz w:val="24"/>
              </w:rPr>
              <w:t>выполняемых</w:t>
            </w:r>
            <w:r>
              <w:rPr>
                <w:sz w:val="24"/>
              </w:rPr>
              <w:tab/>
            </w:r>
            <w:r>
              <w:rPr>
                <w:sz w:val="24"/>
              </w:rPr>
              <w:tab/>
            </w:r>
            <w:r>
              <w:rPr>
                <w:sz w:val="24"/>
              </w:rPr>
              <w:tab/>
            </w:r>
            <w:r>
              <w:rPr>
                <w:sz w:val="24"/>
              </w:rPr>
              <w:tab/>
            </w:r>
            <w:r>
              <w:rPr>
                <w:sz w:val="24"/>
              </w:rPr>
              <w:tab/>
            </w:r>
            <w:r>
              <w:rPr>
                <w:sz w:val="24"/>
              </w:rPr>
              <w:tab/>
            </w:r>
            <w:r>
              <w:rPr>
                <w:sz w:val="24"/>
              </w:rPr>
              <w:tab/>
            </w:r>
            <w:r>
              <w:rPr>
                <w:sz w:val="24"/>
              </w:rPr>
              <w:t>работ,</w:t>
            </w:r>
            <w:r>
              <w:rPr>
                <w:spacing w:val="-58"/>
                <w:sz w:val="24"/>
              </w:rPr>
              <w:t xml:space="preserve"> </w:t>
            </w:r>
            <w:r>
              <w:rPr>
                <w:sz w:val="24"/>
              </w:rPr>
              <w:t>оказываемых</w:t>
            </w:r>
            <w:r>
              <w:rPr>
                <w:spacing w:val="1"/>
                <w:sz w:val="24"/>
              </w:rPr>
              <w:t xml:space="preserve"> </w:t>
            </w:r>
            <w:r>
              <w:rPr>
                <w:sz w:val="24"/>
              </w:rPr>
              <w:t>услуг</w:t>
            </w:r>
            <w:r>
              <w:rPr>
                <w:spacing w:val="1"/>
                <w:sz w:val="24"/>
              </w:rPr>
              <w:t xml:space="preserve"> </w:t>
            </w:r>
            <w:r>
              <w:rPr>
                <w:sz w:val="24"/>
              </w:rPr>
              <w:t>для</w:t>
            </w:r>
            <w:r>
              <w:rPr>
                <w:spacing w:val="-57"/>
                <w:sz w:val="24"/>
              </w:rPr>
              <w:t xml:space="preserve"> </w:t>
            </w:r>
            <w:r>
              <w:rPr>
                <w:sz w:val="24"/>
              </w:rPr>
              <w:t>обеспечения</w:t>
            </w:r>
            <w:r>
              <w:rPr>
                <w:spacing w:val="61"/>
                <w:sz w:val="24"/>
              </w:rPr>
              <w:t xml:space="preserve"> </w:t>
            </w:r>
            <w:r>
              <w:rPr>
                <w:sz w:val="24"/>
              </w:rPr>
              <w:t>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нужд</w:t>
            </w:r>
          </w:p>
        </w:tc>
        <w:tc>
          <w:tcPr>
            <w:tcW w:w="3121" w:type="dxa"/>
          </w:tcPr>
          <w:p>
            <w:pPr>
              <w:pStyle w:val="8"/>
              <w:spacing w:before="92"/>
              <w:ind w:left="201" w:right="190" w:hanging="2"/>
              <w:jc w:val="center"/>
              <w:rPr>
                <w:sz w:val="24"/>
              </w:rPr>
            </w:pP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"consultantplus://offline/ref%3DE9ECF1B4DDCFD16B312192AC12EA424EF1761718BAB2C81A91719A24419775D4E1F4F9E315B5AAD9D1599CA10F3D4955AA45660475CF3111o74AH" \h </w:instrText>
            </w:r>
            <w:r>
              <w:fldChar w:fldCharType="separate"/>
            </w:r>
            <w:r>
              <w:rPr>
                <w:color w:val="0000FF"/>
                <w:sz w:val="24"/>
              </w:rPr>
              <w:t>статьи</w:t>
            </w:r>
            <w:r>
              <w:rPr>
                <w:color w:val="0000FF"/>
                <w:spacing w:val="-5"/>
                <w:sz w:val="24"/>
              </w:rPr>
              <w:t xml:space="preserve"> </w:t>
            </w:r>
            <w:r>
              <w:rPr>
                <w:color w:val="0000FF"/>
                <w:sz w:val="24"/>
              </w:rPr>
              <w:t>7</w:t>
            </w:r>
            <w:r>
              <w:rPr>
                <w:color w:val="0000FF"/>
                <w:spacing w:val="-4"/>
                <w:sz w:val="24"/>
              </w:rPr>
              <w:t xml:space="preserve"> </w:t>
            </w:r>
            <w:r>
              <w:rPr>
                <w:color w:val="0000FF"/>
                <w:spacing w:val="-4"/>
                <w:sz w:val="24"/>
              </w:rPr>
              <w:fldChar w:fldCharType="end"/>
            </w:r>
            <w:r>
              <w:rPr>
                <w:sz w:val="24"/>
              </w:rPr>
              <w:t>и</w:t>
            </w:r>
            <w:r>
              <w:rPr>
                <w:spacing w:val="-3"/>
                <w:sz w:val="24"/>
              </w:rPr>
              <w:t xml:space="preserve"> </w:t>
            </w:r>
            <w:r>
              <w:fldChar w:fldCharType="begin"/>
            </w:r>
            <w:r>
              <w:instrText xml:space="preserve"> HYPERLINK "consultantplus://offline/ref%3DE9ECF1B4DDCFD16B312192AC12EA424EF1761718BAB2C81A91719A24419775D4E1F4F9E315B5AADFDB599CA10F3D4955AA45660475CF3111o74AH" \h </w:instrText>
            </w:r>
            <w:r>
              <w:fldChar w:fldCharType="separate"/>
            </w:r>
            <w:r>
              <w:rPr>
                <w:color w:val="0000FF"/>
                <w:sz w:val="24"/>
              </w:rPr>
              <w:t>8</w:t>
            </w:r>
            <w:r>
              <w:rPr>
                <w:color w:val="0000FF"/>
                <w:sz w:val="24"/>
              </w:rPr>
              <w:fldChar w:fldCharType="end"/>
            </w:r>
            <w:r>
              <w:rPr>
                <w:color w:val="0000FF"/>
                <w:spacing w:val="-5"/>
                <w:sz w:val="24"/>
              </w:rPr>
              <w:t xml:space="preserve"> </w:t>
            </w:r>
            <w:r>
              <w:rPr>
                <w:sz w:val="24"/>
              </w:rPr>
              <w:t>Федерального</w:t>
            </w:r>
          </w:p>
          <w:p>
            <w:pPr>
              <w:pStyle w:val="8"/>
              <w:spacing w:before="1"/>
              <w:ind w:left="65" w:right="58"/>
              <w:jc w:val="center"/>
              <w:rPr>
                <w:sz w:val="24"/>
              </w:rPr>
            </w:pPr>
            <w:r>
              <w:rPr>
                <w:sz w:val="24"/>
              </w:rPr>
              <w:t>закона</w:t>
            </w:r>
            <w:r>
              <w:rPr>
                <w:spacing w:val="-3"/>
                <w:sz w:val="24"/>
              </w:rPr>
              <w:t xml:space="preserve"> </w:t>
            </w:r>
            <w:r>
              <w:rPr>
                <w:sz w:val="24"/>
              </w:rPr>
              <w:t>от</w:t>
            </w:r>
            <w:r>
              <w:rPr>
                <w:spacing w:val="-2"/>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275-ФЗ</w:t>
            </w:r>
            <w:r>
              <w:rPr>
                <w:spacing w:val="-3"/>
                <w:sz w:val="24"/>
              </w:rPr>
              <w:t xml:space="preserve"> </w:t>
            </w:r>
            <w:r>
              <w:rPr>
                <w:sz w:val="24"/>
              </w:rPr>
              <w:t>"О</w:t>
            </w:r>
          </w:p>
          <w:p>
            <w:pPr>
              <w:pStyle w:val="8"/>
              <w:ind w:left="67" w:right="58"/>
              <w:jc w:val="center"/>
              <w:rPr>
                <w:sz w:val="24"/>
              </w:rPr>
            </w:pPr>
            <w:r>
              <w:rPr>
                <w:sz w:val="24"/>
              </w:rPr>
              <w:t>государственном оборонном</w:t>
            </w:r>
            <w:r>
              <w:rPr>
                <w:spacing w:val="-57"/>
                <w:sz w:val="24"/>
              </w:rPr>
              <w:t xml:space="preserve"> </w:t>
            </w:r>
            <w:r>
              <w:rPr>
                <w:sz w:val="24"/>
              </w:rPr>
              <w:t>заказе"</w:t>
            </w:r>
          </w:p>
        </w:tc>
        <w:tc>
          <w:tcPr>
            <w:tcW w:w="1134" w:type="dxa"/>
          </w:tcPr>
          <w:p>
            <w:pPr>
              <w:pStyle w:val="8"/>
              <w:rPr>
                <w:sz w:val="24"/>
              </w:rPr>
            </w:pPr>
          </w:p>
        </w:tc>
        <w:tc>
          <w:tcPr>
            <w:tcW w:w="850" w:type="dxa"/>
          </w:tcPr>
          <w:p>
            <w:pPr>
              <w:pStyle w:val="8"/>
              <w:rPr>
                <w:sz w:val="24"/>
              </w:rPr>
            </w:pPr>
          </w:p>
        </w:tc>
        <w:tc>
          <w:tcPr>
            <w:tcW w:w="2381" w:type="dxa"/>
          </w:tcPr>
          <w:p>
            <w:pPr>
              <w:pStyle w:val="8"/>
              <w:spacing w:before="92"/>
              <w:ind w:left="72" w:right="71"/>
              <w:jc w:val="center"/>
              <w:rPr>
                <w:sz w:val="24"/>
              </w:rPr>
            </w:pPr>
            <w:r>
              <w:rPr>
                <w:sz w:val="24"/>
              </w:rPr>
              <w:t>&lt;4&gt;</w:t>
            </w:r>
          </w:p>
        </w:tc>
        <w:tc>
          <w:tcPr>
            <w:tcW w:w="1700" w:type="dxa"/>
          </w:tcPr>
          <w:p>
            <w:pPr>
              <w:pStyle w:val="8"/>
              <w:rPr>
                <w:sz w:val="24"/>
              </w:rPr>
            </w:pPr>
          </w:p>
        </w:tc>
        <w:tc>
          <w:tcPr>
            <w:tcW w:w="1985" w:type="dxa"/>
          </w:tcPr>
          <w:p>
            <w:pPr>
              <w:pStyle w:val="8"/>
              <w:spacing w:before="92"/>
              <w:ind w:left="110" w:right="100" w:hanging="1"/>
              <w:jc w:val="center"/>
              <w:rPr>
                <w:sz w:val="24"/>
              </w:rPr>
            </w:pPr>
            <w:r>
              <w:rPr>
                <w:sz w:val="24"/>
              </w:rPr>
              <w:t>товара,</w:t>
            </w:r>
            <w:r>
              <w:rPr>
                <w:spacing w:val="1"/>
                <w:sz w:val="24"/>
              </w:rPr>
              <w:t xml:space="preserve"> </w:t>
            </w:r>
            <w:r>
              <w:rPr>
                <w:spacing w:val="-1"/>
                <w:sz w:val="24"/>
              </w:rPr>
              <w:t xml:space="preserve">оказанных </w:t>
            </w:r>
            <w:r>
              <w:rPr>
                <w:sz w:val="24"/>
              </w:rPr>
              <w:t>услуг,</w:t>
            </w:r>
            <w:r>
              <w:rPr>
                <w:spacing w:val="-57"/>
                <w:sz w:val="24"/>
              </w:rPr>
              <w:t xml:space="preserve"> </w:t>
            </w:r>
            <w:r>
              <w:rPr>
                <w:sz w:val="24"/>
              </w:rPr>
              <w:t>выполненных</w:t>
            </w:r>
            <w:r>
              <w:rPr>
                <w:spacing w:val="1"/>
                <w:sz w:val="24"/>
              </w:rPr>
              <w:t xml:space="preserve"> </w:t>
            </w:r>
            <w:r>
              <w:rPr>
                <w:sz w:val="24"/>
              </w:rPr>
              <w:t>работ,</w:t>
            </w:r>
            <w:r>
              <w:rPr>
                <w:spacing w:val="-1"/>
                <w:sz w:val="24"/>
              </w:rPr>
              <w:t xml:space="preserve"> </w:t>
            </w:r>
            <w:r>
              <w:rPr>
                <w:sz w:val="24"/>
              </w:rPr>
              <w:t>не</w:t>
            </w:r>
          </w:p>
          <w:p>
            <w:pPr>
              <w:pStyle w:val="8"/>
              <w:ind w:left="61" w:right="55"/>
              <w:jc w:val="center"/>
              <w:rPr>
                <w:sz w:val="24"/>
              </w:rPr>
            </w:pPr>
            <w:r>
              <w:rPr>
                <w:spacing w:val="-1"/>
                <w:sz w:val="24"/>
              </w:rPr>
              <w:t>соответствующих</w:t>
            </w:r>
            <w:r>
              <w:rPr>
                <w:spacing w:val="-57"/>
                <w:sz w:val="24"/>
              </w:rPr>
              <w:t xml:space="preserve"> </w:t>
            </w:r>
            <w:r>
              <w:rPr>
                <w:sz w:val="24"/>
              </w:rPr>
              <w:t>условиям</w:t>
            </w:r>
            <w:r>
              <w:rPr>
                <w:spacing w:val="1"/>
                <w:sz w:val="24"/>
              </w:rPr>
              <w:t xml:space="preserve"> </w:t>
            </w:r>
            <w:r>
              <w:rPr>
                <w:sz w:val="24"/>
              </w:rPr>
              <w:t>государственного</w:t>
            </w:r>
            <w:r>
              <w:rPr>
                <w:spacing w:val="-57"/>
                <w:sz w:val="24"/>
              </w:rPr>
              <w:t xml:space="preserve"> </w:t>
            </w:r>
            <w:r>
              <w:rPr>
                <w:sz w:val="24"/>
              </w:rPr>
              <w:t>контракта;</w:t>
            </w:r>
          </w:p>
          <w:p>
            <w:pPr>
              <w:pStyle w:val="8"/>
              <w:spacing w:before="1"/>
              <w:ind w:left="65" w:right="55"/>
              <w:jc w:val="center"/>
              <w:rPr>
                <w:sz w:val="24"/>
              </w:rPr>
            </w:pPr>
            <w:r>
              <w:rPr>
                <w:sz w:val="24"/>
              </w:rPr>
              <w:t>объем</w:t>
            </w:r>
            <w:r>
              <w:rPr>
                <w:spacing w:val="-9"/>
                <w:sz w:val="24"/>
              </w:rPr>
              <w:t xml:space="preserve"> </w:t>
            </w:r>
            <w:r>
              <w:rPr>
                <w:sz w:val="24"/>
              </w:rPr>
              <w:t>средств</w:t>
            </w:r>
            <w:r>
              <w:rPr>
                <w:spacing w:val="-7"/>
                <w:sz w:val="24"/>
              </w:rPr>
              <w:t xml:space="preserve"> </w:t>
            </w:r>
            <w:r>
              <w:rPr>
                <w:sz w:val="24"/>
              </w:rPr>
              <w:t>на</w:t>
            </w:r>
            <w:r>
              <w:rPr>
                <w:spacing w:val="-57"/>
                <w:sz w:val="24"/>
              </w:rPr>
              <w:t xml:space="preserve"> </w:t>
            </w:r>
            <w:r>
              <w:rPr>
                <w:sz w:val="24"/>
              </w:rPr>
              <w:t>выполнение</w:t>
            </w:r>
          </w:p>
          <w:p>
            <w:pPr>
              <w:pStyle w:val="8"/>
              <w:ind w:left="67" w:right="60" w:firstLine="3"/>
              <w:jc w:val="center"/>
              <w:rPr>
                <w:sz w:val="24"/>
              </w:rPr>
            </w:pPr>
            <w:r>
              <w:rPr>
                <w:sz w:val="24"/>
              </w:rPr>
              <w:t>работ (оказание</w:t>
            </w:r>
            <w:r>
              <w:rPr>
                <w:spacing w:val="1"/>
                <w:sz w:val="24"/>
              </w:rPr>
              <w:t xml:space="preserve"> </w:t>
            </w:r>
            <w:r>
              <w:rPr>
                <w:sz w:val="24"/>
              </w:rPr>
              <w:t>услуг), не</w:t>
            </w:r>
            <w:r>
              <w:rPr>
                <w:spacing w:val="1"/>
                <w:sz w:val="24"/>
              </w:rPr>
              <w:t xml:space="preserve"> </w:t>
            </w:r>
            <w:r>
              <w:rPr>
                <w:sz w:val="24"/>
              </w:rPr>
              <w:t>предусмотренных</w:t>
            </w:r>
            <w:r>
              <w:rPr>
                <w:spacing w:val="-57"/>
                <w:sz w:val="24"/>
              </w:rPr>
              <w:t xml:space="preserve"> </w:t>
            </w:r>
            <w:r>
              <w:rPr>
                <w:sz w:val="24"/>
              </w:rPr>
              <w:t>контрактом</w:t>
            </w:r>
            <w:r>
              <w:rPr>
                <w:spacing w:val="1"/>
                <w:sz w:val="24"/>
              </w:rPr>
              <w:t xml:space="preserve"> </w:t>
            </w:r>
            <w:r>
              <w:rPr>
                <w:sz w:val="24"/>
              </w:rPr>
              <w:t>(договором),</w:t>
            </w:r>
            <w:r>
              <w:rPr>
                <w:spacing w:val="1"/>
                <w:sz w:val="24"/>
              </w:rPr>
              <w:t xml:space="preserve"> </w:t>
            </w:r>
            <w:r>
              <w:rPr>
                <w:sz w:val="24"/>
              </w:rPr>
              <w:t>направленных на</w:t>
            </w:r>
            <w:r>
              <w:rPr>
                <w:spacing w:val="1"/>
                <w:sz w:val="24"/>
              </w:rPr>
              <w:t xml:space="preserve"> </w:t>
            </w:r>
            <w:r>
              <w:rPr>
                <w:sz w:val="24"/>
              </w:rPr>
              <w:t>устранение</w:t>
            </w:r>
            <w:r>
              <w:rPr>
                <w:spacing w:val="1"/>
                <w:sz w:val="24"/>
              </w:rPr>
              <w:t xml:space="preserve"> </w:t>
            </w:r>
            <w:r>
              <w:rPr>
                <w:sz w:val="24"/>
              </w:rPr>
              <w:t>последствий</w:t>
            </w:r>
            <w:r>
              <w:rPr>
                <w:spacing w:val="1"/>
                <w:sz w:val="24"/>
              </w:rPr>
              <w:t xml:space="preserve"> </w:t>
            </w:r>
            <w:r>
              <w:rPr>
                <w:sz w:val="24"/>
              </w:rPr>
              <w:t>приемки</w:t>
            </w:r>
            <w:r>
              <w:rPr>
                <w:spacing w:val="60"/>
                <w:sz w:val="24"/>
              </w:rPr>
              <w:t xml:space="preserve"> </w:t>
            </w:r>
            <w:r>
              <w:rPr>
                <w:sz w:val="24"/>
              </w:rPr>
              <w:t>и</w:t>
            </w:r>
            <w:r>
              <w:rPr>
                <w:spacing w:val="1"/>
                <w:sz w:val="24"/>
              </w:rPr>
              <w:t xml:space="preserve"> </w:t>
            </w:r>
            <w:r>
              <w:rPr>
                <w:sz w:val="24"/>
              </w:rPr>
              <w:t>оплаты</w:t>
            </w:r>
            <w:r>
              <w:rPr>
                <w:spacing w:val="1"/>
                <w:sz w:val="24"/>
              </w:rPr>
              <w:t xml:space="preserve"> </w:t>
            </w:r>
            <w:r>
              <w:rPr>
                <w:sz w:val="24"/>
              </w:rPr>
              <w:t>выполненных</w:t>
            </w:r>
          </w:p>
          <w:p>
            <w:pPr>
              <w:pStyle w:val="8"/>
              <w:spacing w:before="1"/>
              <w:ind w:left="74" w:right="68" w:firstLine="1"/>
              <w:jc w:val="center"/>
              <w:rPr>
                <w:sz w:val="24"/>
              </w:rPr>
            </w:pPr>
            <w:r>
              <w:rPr>
                <w:sz w:val="24"/>
              </w:rPr>
              <w:t>работ, оказанных</w:t>
            </w:r>
            <w:r>
              <w:rPr>
                <w:spacing w:val="-57"/>
                <w:sz w:val="24"/>
              </w:rPr>
              <w:t xml:space="preserve"> </w:t>
            </w:r>
            <w:r>
              <w:rPr>
                <w:sz w:val="24"/>
              </w:rPr>
              <w:t>услуг, не</w:t>
            </w:r>
            <w:r>
              <w:rPr>
                <w:spacing w:val="1"/>
                <w:sz w:val="24"/>
              </w:rPr>
              <w:t xml:space="preserve"> </w:t>
            </w:r>
            <w:r>
              <w:rPr>
                <w:spacing w:val="-1"/>
                <w:sz w:val="24"/>
              </w:rPr>
              <w:t>соответствующих</w:t>
            </w:r>
            <w:r>
              <w:rPr>
                <w:spacing w:val="-57"/>
                <w:sz w:val="24"/>
              </w:rPr>
              <w:t xml:space="preserve"> </w:t>
            </w:r>
            <w:r>
              <w:rPr>
                <w:sz w:val="24"/>
              </w:rPr>
              <w:t>условиям</w:t>
            </w:r>
            <w:r>
              <w:rPr>
                <w:spacing w:val="1"/>
                <w:sz w:val="24"/>
              </w:rPr>
              <w:t xml:space="preserve"> </w:t>
            </w:r>
            <w:r>
              <w:rPr>
                <w:sz w:val="24"/>
              </w:rPr>
              <w:t>контрактов</w:t>
            </w:r>
            <w:r>
              <w:rPr>
                <w:spacing w:val="1"/>
                <w:sz w:val="24"/>
              </w:rPr>
              <w:t xml:space="preserve"> </w:t>
            </w:r>
            <w:r>
              <w:rPr>
                <w:sz w:val="24"/>
              </w:rPr>
              <w:t>(договоров)</w:t>
            </w:r>
            <w:r>
              <w:rPr>
                <w:spacing w:val="1"/>
                <w:sz w:val="24"/>
              </w:rPr>
              <w:t xml:space="preserve"> </w:t>
            </w:r>
            <w:r>
              <w:rPr>
                <w:sz w:val="24"/>
              </w:rPr>
              <w:t>(например,</w:t>
            </w:r>
            <w:r>
              <w:rPr>
                <w:spacing w:val="1"/>
                <w:sz w:val="24"/>
              </w:rPr>
              <w:t xml:space="preserve"> </w:t>
            </w:r>
            <w:r>
              <w:rPr>
                <w:sz w:val="24"/>
              </w:rPr>
              <w:t>расходы на</w:t>
            </w:r>
          </w:p>
          <w:p>
            <w:pPr>
              <w:pStyle w:val="8"/>
              <w:spacing w:before="1"/>
              <w:ind w:left="67" w:right="60" w:firstLine="5"/>
              <w:jc w:val="center"/>
              <w:rPr>
                <w:sz w:val="24"/>
              </w:rPr>
            </w:pPr>
            <w:r>
              <w:rPr>
                <w:sz w:val="24"/>
              </w:rPr>
              <w:t>демонтаж</w:t>
            </w:r>
            <w:r>
              <w:rPr>
                <w:spacing w:val="1"/>
                <w:sz w:val="24"/>
              </w:rPr>
              <w:t xml:space="preserve"> </w:t>
            </w:r>
            <w:r>
              <w:rPr>
                <w:sz w:val="24"/>
              </w:rPr>
              <w:t>строительных</w:t>
            </w:r>
            <w:r>
              <w:rPr>
                <w:spacing w:val="1"/>
                <w:sz w:val="24"/>
              </w:rPr>
              <w:t xml:space="preserve"> </w:t>
            </w:r>
            <w:r>
              <w:rPr>
                <w:sz w:val="24"/>
              </w:rPr>
              <w:t>элементов, не</w:t>
            </w:r>
            <w:r>
              <w:rPr>
                <w:spacing w:val="1"/>
                <w:sz w:val="24"/>
              </w:rPr>
              <w:t xml:space="preserve"> </w:t>
            </w:r>
            <w:r>
              <w:rPr>
                <w:sz w:val="24"/>
              </w:rPr>
              <w:t>предусмотренных</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rPr>
                <w:sz w:val="24"/>
              </w:rPr>
            </w:pPr>
          </w:p>
        </w:tc>
        <w:tc>
          <w:tcPr>
            <w:tcW w:w="3401" w:type="dxa"/>
          </w:tcPr>
          <w:p>
            <w:pPr>
              <w:pStyle w:val="8"/>
              <w:rPr>
                <w:sz w:val="24"/>
              </w:rPr>
            </w:pP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spacing w:before="92"/>
              <w:ind w:left="62" w:right="55"/>
              <w:jc w:val="center"/>
              <w:rPr>
                <w:sz w:val="24"/>
              </w:rPr>
            </w:pPr>
            <w:r>
              <w:rPr>
                <w:sz w:val="24"/>
              </w:rPr>
              <w:t>проектной</w:t>
            </w:r>
          </w:p>
          <w:p>
            <w:pPr>
              <w:pStyle w:val="8"/>
              <w:ind w:left="64" w:right="55"/>
              <w:jc w:val="center"/>
              <w:rPr>
                <w:sz w:val="24"/>
              </w:rPr>
            </w:pPr>
            <w:r>
              <w:rPr>
                <w:sz w:val="24"/>
              </w:rPr>
              <w:t>документацией)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850" w:type="dxa"/>
          </w:tcPr>
          <w:p>
            <w:pPr>
              <w:pStyle w:val="8"/>
              <w:spacing w:before="95"/>
              <w:ind w:left="75" w:right="64"/>
              <w:jc w:val="center"/>
              <w:rPr>
                <w:sz w:val="24"/>
              </w:rPr>
            </w:pPr>
            <w:r>
              <w:rPr>
                <w:sz w:val="24"/>
              </w:rPr>
              <w:t>4.46</w:t>
            </w:r>
          </w:p>
        </w:tc>
        <w:tc>
          <w:tcPr>
            <w:tcW w:w="3401" w:type="dxa"/>
          </w:tcPr>
          <w:p>
            <w:pPr>
              <w:pStyle w:val="8"/>
              <w:tabs>
                <w:tab w:val="left" w:pos="2134"/>
                <w:tab w:val="left" w:pos="2962"/>
              </w:tabs>
              <w:spacing w:before="95"/>
              <w:ind w:left="64" w:right="47"/>
              <w:jc w:val="both"/>
              <w:rPr>
                <w:sz w:val="24"/>
              </w:rPr>
            </w:pPr>
            <w:r>
              <w:rPr>
                <w:sz w:val="24"/>
              </w:rPr>
              <w:t>Неиспользование</w:t>
            </w:r>
            <w:r>
              <w:rPr>
                <w:sz w:val="24"/>
              </w:rPr>
              <w:tab/>
            </w:r>
            <w:r>
              <w:rPr>
                <w:sz w:val="24"/>
              </w:rPr>
              <w:tab/>
            </w:r>
            <w:r>
              <w:rPr>
                <w:spacing w:val="-2"/>
                <w:sz w:val="24"/>
              </w:rPr>
              <w:t>мер</w:t>
            </w:r>
            <w:r>
              <w:rPr>
                <w:spacing w:val="-58"/>
                <w:sz w:val="24"/>
              </w:rPr>
              <w:t xml:space="preserve"> </w:t>
            </w:r>
            <w:r>
              <w:rPr>
                <w:sz w:val="24"/>
              </w:rPr>
              <w:t>обеспечения</w:t>
            </w:r>
            <w:r>
              <w:rPr>
                <w:sz w:val="24"/>
              </w:rPr>
              <w:tab/>
            </w:r>
            <w:r>
              <w:rPr>
                <w:spacing w:val="-1"/>
                <w:sz w:val="24"/>
              </w:rPr>
              <w:t>исполнения</w:t>
            </w:r>
          </w:p>
          <w:p>
            <w:pPr>
              <w:pStyle w:val="8"/>
              <w:tabs>
                <w:tab w:val="left" w:pos="3155"/>
              </w:tabs>
              <w:ind w:left="64"/>
              <w:jc w:val="both"/>
              <w:rPr>
                <w:sz w:val="24"/>
              </w:rPr>
            </w:pPr>
            <w:r>
              <w:rPr>
                <w:sz w:val="24"/>
              </w:rPr>
              <w:t>обязательств</w:t>
            </w:r>
            <w:r>
              <w:rPr>
                <w:sz w:val="24"/>
              </w:rPr>
              <w:tab/>
            </w:r>
            <w:r>
              <w:rPr>
                <w:sz w:val="24"/>
              </w:rPr>
              <w:t>(с</w:t>
            </w:r>
          </w:p>
          <w:p>
            <w:pPr>
              <w:pStyle w:val="8"/>
              <w:tabs>
                <w:tab w:val="left" w:pos="2134"/>
              </w:tabs>
              <w:ind w:left="64" w:right="46"/>
              <w:jc w:val="both"/>
              <w:rPr>
                <w:sz w:val="24"/>
              </w:rPr>
            </w:pPr>
            <w:r>
              <w:rPr>
                <w:sz w:val="24"/>
              </w:rPr>
              <w:t>недобросовестного поставщика</w:t>
            </w:r>
            <w:r>
              <w:rPr>
                <w:spacing w:val="-57"/>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не</w:t>
            </w:r>
            <w:r>
              <w:rPr>
                <w:spacing w:val="1"/>
                <w:sz w:val="24"/>
              </w:rPr>
              <w:t xml:space="preserve"> </w:t>
            </w:r>
            <w:r>
              <w:rPr>
                <w:sz w:val="24"/>
              </w:rPr>
              <w:t>удержаны обеспечение заявки,</w:t>
            </w:r>
            <w:r>
              <w:rPr>
                <w:spacing w:val="1"/>
                <w:sz w:val="24"/>
              </w:rPr>
              <w:t xml:space="preserve"> </w:t>
            </w:r>
            <w:r>
              <w:rPr>
                <w:sz w:val="24"/>
              </w:rPr>
              <w:t>обеспечение</w:t>
            </w:r>
            <w:r>
              <w:rPr>
                <w:sz w:val="24"/>
              </w:rPr>
              <w:tab/>
            </w:r>
            <w:r>
              <w:rPr>
                <w:spacing w:val="-1"/>
                <w:sz w:val="24"/>
              </w:rPr>
              <w:t>исполнения</w:t>
            </w:r>
            <w:r>
              <w:rPr>
                <w:spacing w:val="-58"/>
                <w:sz w:val="24"/>
              </w:rPr>
              <w:t xml:space="preserve"> </w:t>
            </w:r>
            <w:r>
              <w:rPr>
                <w:sz w:val="24"/>
              </w:rPr>
              <w:t>контракта</w:t>
            </w:r>
            <w:r>
              <w:rPr>
                <w:spacing w:val="-2"/>
                <w:sz w:val="24"/>
              </w:rPr>
              <w:t xml:space="preserve"> </w:t>
            </w:r>
            <w:r>
              <w:rPr>
                <w:sz w:val="24"/>
              </w:rPr>
              <w:t>(договора)</w:t>
            </w:r>
          </w:p>
        </w:tc>
        <w:tc>
          <w:tcPr>
            <w:tcW w:w="3121" w:type="dxa"/>
          </w:tcPr>
          <w:p>
            <w:pPr>
              <w:pStyle w:val="8"/>
              <w:ind w:left="208" w:right="188" w:firstLine="331"/>
              <w:rPr>
                <w:sz w:val="24"/>
              </w:rPr>
            </w:pPr>
            <w:r>
              <w:fldChar w:fldCharType="begin"/>
            </w:r>
            <w:r>
              <w:instrText xml:space="preserve"> HYPERLINK "consultantplus://offline/ref%3DE9ECF1B4DDCFD16B312192AC12EA424EF176161BB7BFC81A91719A24419775D4E1F4F9E315B5ACDAD2599CA10F3D4955AA45660475CF3111o74AH" \h </w:instrText>
            </w:r>
            <w:r>
              <w:fldChar w:fldCharType="separate"/>
            </w:r>
            <w:r>
              <w:rPr>
                <w:color w:val="0000FF"/>
                <w:sz w:val="24"/>
              </w:rPr>
              <w:t>статьи 34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"consultantplus://offline/ref%3DE9ECF1B4DDCFD16B312192AC12EA424EF176161BB7BFC81A91719A24419775D4E1F4F9E016BDA1D186038CA5466A4C49A25878056BCFo343H" \h </w:instrText>
            </w:r>
            <w:r>
              <w:fldChar w:fldCharType="separate"/>
            </w:r>
            <w:r>
              <w:rPr>
                <w:color w:val="0000FF"/>
                <w:sz w:val="24"/>
              </w:rPr>
              <w:t>44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94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"consultantplus://offline/ref%3DE9ECF1B4DDCFD16B312192AC12EA424EF176161BB7BFC81A91719A24419775D4E1F4F9E315B4ABDED6599CA10F3D4955AA45660475CF3111o74AH" \h </w:instrText>
            </w:r>
            <w:r>
              <w:fldChar w:fldCharType="separate"/>
            </w:r>
            <w:r>
              <w:rPr>
                <w:color w:val="0000FF"/>
                <w:sz w:val="24"/>
              </w:rPr>
              <w:t>96</w:t>
            </w:r>
            <w:r>
              <w:rPr>
                <w:color w:val="0000FF"/>
                <w:sz w:val="24"/>
              </w:rPr>
              <w:fldChar w:fldCharType="end"/>
            </w:r>
            <w:r>
              <w:rPr>
                <w:color w:val="0000FF"/>
                <w:spacing w:val="1"/>
                <w:sz w:val="24"/>
              </w:rPr>
              <w:t xml:space="preserve"> </w:t>
            </w: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p>
          <w:p>
            <w:pPr>
              <w:pStyle w:val="8"/>
              <w:ind w:left="374" w:right="361" w:hanging="3"/>
              <w:jc w:val="center"/>
              <w:rPr>
                <w:sz w:val="24"/>
              </w:rPr>
            </w:pPr>
            <w:r>
              <w:rPr>
                <w:sz w:val="24"/>
              </w:rPr>
              <w:t>контрактной системе в</w:t>
            </w:r>
            <w:r>
              <w:rPr>
                <w:spacing w:val="-57"/>
                <w:sz w:val="24"/>
              </w:rPr>
              <w:t xml:space="preserve"> </w:t>
            </w:r>
            <w:r>
              <w:rPr>
                <w:sz w:val="24"/>
              </w:rPr>
              <w:t>сфере</w:t>
            </w:r>
            <w:r>
              <w:rPr>
                <w:spacing w:val="-10"/>
                <w:sz w:val="24"/>
              </w:rPr>
              <w:t xml:space="preserve"> </w:t>
            </w:r>
            <w:r>
              <w:rPr>
                <w:sz w:val="24"/>
              </w:rPr>
              <w:t>закупок</w:t>
            </w:r>
            <w:r>
              <w:rPr>
                <w:spacing w:val="-8"/>
                <w:sz w:val="24"/>
              </w:rPr>
              <w:t xml:space="preserve"> </w:t>
            </w:r>
            <w:r>
              <w:rPr>
                <w:sz w:val="24"/>
              </w:rPr>
              <w:t>товаров,</w:t>
            </w:r>
            <w:r>
              <w:rPr>
                <w:spacing w:val="-57"/>
                <w:sz w:val="24"/>
              </w:rPr>
              <w:t xml:space="preserve"> </w:t>
            </w:r>
            <w:r>
              <w:rPr>
                <w:sz w:val="24"/>
              </w:rPr>
              <w:t>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57"/>
                <w:sz w:val="24"/>
              </w:rPr>
              <w:t xml:space="preserve"> </w:t>
            </w:r>
            <w:r>
              <w:rPr>
                <w:sz w:val="24"/>
              </w:rPr>
              <w:t>(с</w:t>
            </w:r>
            <w:r>
              <w:rPr>
                <w:spacing w:val="-4"/>
                <w:sz w:val="24"/>
              </w:rPr>
              <w:t xml:space="preserve"> </w:t>
            </w:r>
            <w:r>
              <w:rPr>
                <w:sz w:val="24"/>
              </w:rPr>
              <w:t>1</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4" w:right="54" w:firstLine="1"/>
              <w:jc w:val="center"/>
              <w:rPr>
                <w:sz w:val="24"/>
              </w:rPr>
            </w:pPr>
            <w:r>
              <w:rPr>
                <w:sz w:val="24"/>
              </w:rPr>
              <w:t>размер</w:t>
            </w:r>
            <w:r>
              <w:rPr>
                <w:spacing w:val="1"/>
                <w:sz w:val="24"/>
              </w:rPr>
              <w:t xml:space="preserve"> </w:t>
            </w:r>
            <w:r>
              <w:rPr>
                <w:sz w:val="24"/>
              </w:rPr>
              <w:t>обеспечения,</w:t>
            </w:r>
            <w:r>
              <w:rPr>
                <w:spacing w:val="1"/>
                <w:sz w:val="24"/>
              </w:rPr>
              <w:t xml:space="preserve"> </w:t>
            </w:r>
            <w:r>
              <w:rPr>
                <w:sz w:val="24"/>
              </w:rPr>
              <w:t>предусмотренный</w:t>
            </w:r>
            <w:r>
              <w:rPr>
                <w:spacing w:val="-57"/>
                <w:sz w:val="24"/>
              </w:rPr>
              <w:t xml:space="preserve"> </w:t>
            </w:r>
            <w:r>
              <w:rPr>
                <w:sz w:val="24"/>
              </w:rPr>
              <w:t>документацией о</w:t>
            </w:r>
            <w:r>
              <w:rPr>
                <w:spacing w:val="1"/>
                <w:sz w:val="24"/>
              </w:rPr>
              <w:t xml:space="preserve"> </w:t>
            </w:r>
            <w:r>
              <w:rPr>
                <w:sz w:val="24"/>
              </w:rPr>
              <w:t>закупке, в части</w:t>
            </w:r>
            <w:r>
              <w:rPr>
                <w:spacing w:val="1"/>
                <w:sz w:val="24"/>
              </w:rPr>
              <w:t xml:space="preserve"> </w:t>
            </w:r>
            <w:r>
              <w:rPr>
                <w:sz w:val="24"/>
              </w:rPr>
              <w:t>неисполненного</w:t>
            </w:r>
            <w:r>
              <w:rPr>
                <w:spacing w:val="1"/>
                <w:sz w:val="24"/>
              </w:rPr>
              <w:t xml:space="preserve"> </w:t>
            </w:r>
            <w:r>
              <w:rPr>
                <w:sz w:val="24"/>
              </w:rPr>
              <w:t>обязательства;</w:t>
            </w:r>
            <w:r>
              <w:rPr>
                <w:spacing w:val="1"/>
                <w:sz w:val="24"/>
              </w:rPr>
              <w:t xml:space="preserve"> </w:t>
            </w:r>
            <w:r>
              <w:rPr>
                <w:sz w:val="24"/>
              </w:rPr>
              <w:t>размер</w:t>
            </w:r>
            <w:r>
              <w:rPr>
                <w:spacing w:val="1"/>
                <w:sz w:val="24"/>
              </w:rPr>
              <w:t xml:space="preserve"> </w:t>
            </w:r>
            <w:r>
              <w:rPr>
                <w:sz w:val="24"/>
              </w:rPr>
              <w:t>обеспечения,</w:t>
            </w:r>
            <w:r>
              <w:rPr>
                <w:spacing w:val="1"/>
                <w:sz w:val="24"/>
              </w:rPr>
              <w:t xml:space="preserve"> </w:t>
            </w:r>
            <w:r>
              <w:rPr>
                <w:sz w:val="24"/>
              </w:rPr>
              <w:t>предусмотренный</w:t>
            </w:r>
            <w:r>
              <w:rPr>
                <w:spacing w:val="-57"/>
                <w:sz w:val="24"/>
              </w:rPr>
              <w:t xml:space="preserve"> </w:t>
            </w:r>
            <w:r>
              <w:rPr>
                <w:sz w:val="24"/>
              </w:rPr>
              <w:t>документацией о</w:t>
            </w:r>
            <w:r>
              <w:rPr>
                <w:spacing w:val="1"/>
                <w:sz w:val="24"/>
              </w:rPr>
              <w:t xml:space="preserve"> </w:t>
            </w:r>
            <w:r>
              <w:rPr>
                <w:sz w:val="24"/>
              </w:rPr>
              <w:t>закупке, в части</w:t>
            </w:r>
            <w:r>
              <w:rPr>
                <w:spacing w:val="1"/>
                <w:sz w:val="24"/>
              </w:rPr>
              <w:t xml:space="preserve"> </w:t>
            </w:r>
            <w:r>
              <w:rPr>
                <w:sz w:val="24"/>
              </w:rPr>
              <w:t>расчетного</w:t>
            </w:r>
            <w:r>
              <w:rPr>
                <w:spacing w:val="1"/>
                <w:sz w:val="24"/>
              </w:rPr>
              <w:t xml:space="preserve"> </w:t>
            </w:r>
            <w:r>
              <w:rPr>
                <w:sz w:val="24"/>
              </w:rPr>
              <w:t>размера</w:t>
            </w:r>
            <w:r>
              <w:rPr>
                <w:spacing w:val="1"/>
                <w:sz w:val="24"/>
              </w:rPr>
              <w:t xml:space="preserve"> </w:t>
            </w:r>
            <w:r>
              <w:rPr>
                <w:sz w:val="24"/>
              </w:rPr>
              <w:t>неустойки</w:t>
            </w:r>
            <w:r>
              <w:rPr>
                <w:spacing w:val="1"/>
                <w:sz w:val="24"/>
              </w:rPr>
              <w:t xml:space="preserve"> </w:t>
            </w:r>
            <w:r>
              <w:rPr>
                <w:sz w:val="24"/>
              </w:rPr>
              <w:t>(штрафа,</w:t>
            </w:r>
            <w:r>
              <w:rPr>
                <w:spacing w:val="-1"/>
                <w:sz w:val="24"/>
              </w:rPr>
              <w:t xml:space="preserve"> </w:t>
            </w:r>
            <w:r>
              <w:rPr>
                <w:sz w:val="24"/>
              </w:rPr>
              <w:t>пени)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850" w:type="dxa"/>
          </w:tcPr>
          <w:p>
            <w:pPr>
              <w:pStyle w:val="8"/>
              <w:spacing w:before="95"/>
              <w:ind w:left="75" w:right="64"/>
              <w:jc w:val="center"/>
              <w:rPr>
                <w:sz w:val="24"/>
              </w:rPr>
            </w:pPr>
            <w:r>
              <w:rPr>
                <w:sz w:val="24"/>
              </w:rPr>
              <w:t>4.47</w:t>
            </w:r>
          </w:p>
        </w:tc>
        <w:tc>
          <w:tcPr>
            <w:tcW w:w="3401" w:type="dxa"/>
          </w:tcPr>
          <w:p>
            <w:pPr>
              <w:pStyle w:val="8"/>
              <w:tabs>
                <w:tab w:val="left" w:pos="1974"/>
                <w:tab w:val="left" w:pos="2005"/>
                <w:tab w:val="left" w:pos="2962"/>
              </w:tabs>
              <w:spacing w:before="95"/>
              <w:ind w:left="64" w:right="43"/>
              <w:jc w:val="both"/>
              <w:rPr>
                <w:sz w:val="24"/>
              </w:rPr>
            </w:pPr>
            <w:r>
              <w:rPr>
                <w:sz w:val="24"/>
              </w:rPr>
              <w:t>Неприменение</w:t>
            </w:r>
            <w:r>
              <w:rPr>
                <w:sz w:val="24"/>
              </w:rPr>
              <w:tab/>
            </w:r>
            <w:r>
              <w:rPr>
                <w:sz w:val="24"/>
              </w:rPr>
              <w:tab/>
            </w:r>
            <w:r>
              <w:rPr>
                <w:sz w:val="24"/>
              </w:rPr>
              <w:tab/>
            </w:r>
            <w:r>
              <w:rPr>
                <w:sz w:val="24"/>
              </w:rPr>
              <w:t>мер</w:t>
            </w:r>
            <w:r>
              <w:rPr>
                <w:spacing w:val="-58"/>
                <w:sz w:val="24"/>
              </w:rPr>
              <w:t xml:space="preserve"> </w:t>
            </w:r>
            <w:r>
              <w:rPr>
                <w:sz w:val="24"/>
              </w:rPr>
              <w:t>ответственности</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(договору)</w:t>
            </w:r>
            <w:r>
              <w:rPr>
                <w:sz w:val="24"/>
              </w:rPr>
              <w:tab/>
            </w:r>
            <w:r>
              <w:rPr>
                <w:sz w:val="24"/>
              </w:rPr>
              <w:t>(отсутствуют</w:t>
            </w:r>
            <w:r>
              <w:rPr>
                <w:spacing w:val="-58"/>
                <w:sz w:val="24"/>
              </w:rPr>
              <w:t xml:space="preserve"> </w:t>
            </w:r>
            <w:r>
              <w:rPr>
                <w:sz w:val="24"/>
              </w:rPr>
              <w:t>взыскания</w:t>
            </w:r>
            <w:r>
              <w:rPr>
                <w:spacing w:val="1"/>
                <w:sz w:val="24"/>
              </w:rPr>
              <w:t xml:space="preserve"> </w:t>
            </w:r>
            <w:r>
              <w:rPr>
                <w:sz w:val="24"/>
              </w:rPr>
              <w:t>неустойки</w:t>
            </w:r>
            <w:r>
              <w:rPr>
                <w:spacing w:val="1"/>
                <w:sz w:val="24"/>
              </w:rPr>
              <w:t xml:space="preserve"> </w:t>
            </w:r>
            <w:r>
              <w:rPr>
                <w:sz w:val="24"/>
              </w:rPr>
              <w:t>(пени,</w:t>
            </w:r>
            <w:r>
              <w:rPr>
                <w:spacing w:val="-57"/>
                <w:sz w:val="24"/>
              </w:rPr>
              <w:t xml:space="preserve"> </w:t>
            </w:r>
            <w:r>
              <w:rPr>
                <w:sz w:val="24"/>
              </w:rPr>
              <w:t>штрафы)</w:t>
            </w:r>
            <w:r>
              <w:rPr>
                <w:spacing w:val="1"/>
                <w:sz w:val="24"/>
              </w:rPr>
              <w:t xml:space="preserve"> </w:t>
            </w:r>
            <w:r>
              <w:rPr>
                <w:sz w:val="24"/>
              </w:rPr>
              <w:t>с</w:t>
            </w:r>
            <w:r>
              <w:rPr>
                <w:spacing w:val="1"/>
                <w:sz w:val="24"/>
              </w:rPr>
              <w:t xml:space="preserve"> </w:t>
            </w:r>
            <w:r>
              <w:rPr>
                <w:sz w:val="24"/>
              </w:rPr>
              <w:t>недобросовестного</w:t>
            </w:r>
            <w:r>
              <w:rPr>
                <w:spacing w:val="1"/>
                <w:sz w:val="24"/>
              </w:rPr>
              <w:t xml:space="preserve"> </w:t>
            </w:r>
            <w:r>
              <w:rPr>
                <w:sz w:val="24"/>
              </w:rPr>
              <w:t>поставщика</w:t>
            </w:r>
            <w:r>
              <w:rPr>
                <w:sz w:val="24"/>
              </w:rPr>
              <w:tab/>
            </w:r>
            <w:r>
              <w:rPr>
                <w:sz w:val="24"/>
              </w:rPr>
              <w:tab/>
            </w:r>
            <w:r>
              <w:rPr>
                <w:sz w:val="24"/>
              </w:rPr>
              <w:t>(подрядчика,</w:t>
            </w:r>
            <w:r>
              <w:rPr>
                <w:spacing w:val="-58"/>
                <w:sz w:val="24"/>
              </w:rPr>
              <w:t xml:space="preserve"> </w:t>
            </w:r>
            <w:r>
              <w:rPr>
                <w:sz w:val="24"/>
              </w:rPr>
              <w:t>исполнителя),</w:t>
            </w:r>
            <w:r>
              <w:rPr>
                <w:spacing w:val="1"/>
                <w:sz w:val="24"/>
              </w:rPr>
              <w:t xml:space="preserve"> </w:t>
            </w:r>
            <w:r>
              <w:rPr>
                <w:sz w:val="24"/>
              </w:rPr>
              <w:t>применение</w:t>
            </w:r>
            <w:r>
              <w:rPr>
                <w:spacing w:val="1"/>
                <w:sz w:val="24"/>
              </w:rPr>
              <w:t xml:space="preserve"> </w:t>
            </w:r>
            <w:r>
              <w:rPr>
                <w:sz w:val="24"/>
              </w:rPr>
              <w:t>указанных</w:t>
            </w:r>
            <w:r>
              <w:rPr>
                <w:spacing w:val="1"/>
                <w:sz w:val="24"/>
              </w:rPr>
              <w:t xml:space="preserve"> </w:t>
            </w:r>
            <w:r>
              <w:rPr>
                <w:sz w:val="24"/>
              </w:rPr>
              <w:t>мер</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требований</w:t>
            </w:r>
            <w:r>
              <w:rPr>
                <w:spacing w:val="3"/>
                <w:sz w:val="24"/>
              </w:rPr>
              <w:t xml:space="preserve"> </w:t>
            </w:r>
            <w:r>
              <w:rPr>
                <w:sz w:val="24"/>
              </w:rPr>
              <w:t>законодательства</w:t>
            </w:r>
          </w:p>
        </w:tc>
        <w:tc>
          <w:tcPr>
            <w:tcW w:w="3121" w:type="dxa"/>
          </w:tcPr>
          <w:p>
            <w:pPr>
              <w:pStyle w:val="8"/>
              <w:spacing w:before="95"/>
              <w:ind w:left="119" w:right="110" w:firstLine="3"/>
              <w:jc w:val="center"/>
              <w:rPr>
                <w:sz w:val="24"/>
              </w:rPr>
            </w:pPr>
            <w:r>
              <w:fldChar w:fldCharType="begin"/>
            </w:r>
            <w:r>
              <w:instrText xml:space="preserve"> HYPERLINK "consultantplus://offline/ref%3DE9ECF1B4DDCFD16B312192AC12EA424EF176161BB7BFC81A91719A24419775D4E1F4F9E315B5ACDAD2599CA10F3D4955AA45660475CF3111o74AH" \h </w:instrText>
            </w:r>
            <w:r>
              <w:fldChar w:fldCharType="separate"/>
            </w:r>
            <w:r>
              <w:rPr>
                <w:color w:val="0000FF"/>
                <w:sz w:val="24"/>
              </w:rPr>
              <w:t>статьи 34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94</w:t>
            </w:r>
            <w:r>
              <w:rPr>
                <w:color w:val="0000FF"/>
                <w:sz w:val="24"/>
              </w:rPr>
              <w:fldChar w:fldCharType="end"/>
            </w:r>
            <w:r>
              <w:rPr>
                <w:color w:val="0000FF"/>
                <w:sz w:val="24"/>
              </w:rPr>
              <w:t xml:space="preserve"> </w:t>
            </w:r>
            <w:r>
              <w:rPr>
                <w:sz w:val="24"/>
              </w:rPr>
              <w:t>Федерального</w:t>
            </w:r>
            <w:r>
              <w:rPr>
                <w:spacing w:val="-57"/>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w:t>
            </w:r>
            <w:r>
              <w:rPr>
                <w:spacing w:val="-2"/>
                <w:sz w:val="24"/>
              </w:rPr>
              <w:t xml:space="preserve"> </w:t>
            </w:r>
            <w:r>
              <w:rPr>
                <w:sz w:val="24"/>
              </w:rPr>
              <w:t>в сфере</w:t>
            </w:r>
            <w:r>
              <w:rPr>
                <w:spacing w:val="-2"/>
                <w:sz w:val="24"/>
              </w:rPr>
              <w:t xml:space="preserve"> </w:t>
            </w:r>
            <w:r>
              <w:rPr>
                <w:sz w:val="24"/>
              </w:rPr>
              <w:t>закупок</w:t>
            </w:r>
          </w:p>
          <w:p>
            <w:pPr>
              <w:pStyle w:val="8"/>
              <w:ind w:left="69" w:right="58"/>
              <w:jc w:val="center"/>
              <w:rPr>
                <w:sz w:val="24"/>
              </w:rPr>
            </w:pPr>
            <w:r>
              <w:rPr>
                <w:sz w:val="24"/>
              </w:rPr>
              <w:t>товаров, работ, услуг для</w:t>
            </w:r>
            <w:r>
              <w:rPr>
                <w:spacing w:val="-57"/>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"consultantplus://offline/ref%3DE9ECF1B4DDCFD16B312192AC12EA424EF674161AB4B2C81A91719A24419775D4F3F4A1EF17BDB6DAD14CCAF049o64AH" \h </w:instrText>
            </w:r>
            <w:r>
              <w:fldChar w:fldCharType="separate"/>
            </w:r>
            <w:r>
              <w:rPr>
                <w:color w:val="0000FF"/>
                <w:sz w:val="24"/>
              </w:rPr>
              <w:t>постановление</w:t>
            </w:r>
            <w:r>
              <w:rPr>
                <w:color w:val="0000FF"/>
                <w:sz w:val="24"/>
              </w:rPr>
              <w:fldChar w:fldCharType="end"/>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7" w:right="55"/>
              <w:jc w:val="center"/>
              <w:rPr>
                <w:sz w:val="24"/>
              </w:rPr>
            </w:pPr>
            <w:r>
              <w:rPr>
                <w:spacing w:val="-1"/>
                <w:sz w:val="24"/>
              </w:rPr>
              <w:t xml:space="preserve">расчетный </w:t>
            </w:r>
            <w:r>
              <w:rPr>
                <w:sz w:val="24"/>
              </w:rPr>
              <w:t>размер</w:t>
            </w:r>
            <w:r>
              <w:rPr>
                <w:spacing w:val="-57"/>
                <w:sz w:val="24"/>
              </w:rPr>
              <w:t xml:space="preserve"> </w:t>
            </w:r>
            <w:r>
              <w:rPr>
                <w:sz w:val="24"/>
              </w:rPr>
              <w:t>неустойки</w:t>
            </w:r>
            <w:r>
              <w:rPr>
                <w:spacing w:val="1"/>
                <w:sz w:val="24"/>
              </w:rPr>
              <w:t xml:space="preserve"> </w:t>
            </w:r>
            <w:r>
              <w:rPr>
                <w:sz w:val="24"/>
              </w:rPr>
              <w:t>(штрафа,</w:t>
            </w:r>
            <w:r>
              <w:rPr>
                <w:spacing w:val="-1"/>
                <w:sz w:val="24"/>
              </w:rPr>
              <w:t xml:space="preserve"> </w:t>
            </w:r>
            <w:r>
              <w:rPr>
                <w:sz w:val="24"/>
              </w:rPr>
              <w:t>пени)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3" w:hRule="atLeast"/>
        </w:trPr>
        <w:tc>
          <w:tcPr>
            <w:tcW w:w="850" w:type="dxa"/>
          </w:tcPr>
          <w:p>
            <w:pPr>
              <w:pStyle w:val="8"/>
              <w:rPr>
                <w:sz w:val="24"/>
              </w:rPr>
            </w:pPr>
          </w:p>
        </w:tc>
        <w:tc>
          <w:tcPr>
            <w:tcW w:w="3401" w:type="dxa"/>
          </w:tcPr>
          <w:p>
            <w:pPr>
              <w:pStyle w:val="8"/>
              <w:spacing w:before="92"/>
              <w:ind w:left="64" w:right="48"/>
              <w:jc w:val="both"/>
              <w:rPr>
                <w:sz w:val="24"/>
              </w:rPr>
            </w:pPr>
            <w:r>
              <w:rPr>
                <w:sz w:val="24"/>
              </w:rPr>
              <w:t>Российской Федерации и иных</w:t>
            </w:r>
            <w:r>
              <w:rPr>
                <w:spacing w:val="1"/>
                <w:sz w:val="24"/>
              </w:rPr>
              <w:t xml:space="preserve"> </w:t>
            </w:r>
            <w:r>
              <w:rPr>
                <w:sz w:val="24"/>
              </w:rPr>
              <w:t>нормативных правовых актов о</w:t>
            </w:r>
            <w:r>
              <w:rPr>
                <w:spacing w:val="-57"/>
                <w:sz w:val="24"/>
              </w:rPr>
              <w:t xml:space="preserve"> </w:t>
            </w:r>
            <w:r>
              <w:rPr>
                <w:sz w:val="24"/>
              </w:rPr>
              <w:t>контрактной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p>
        </w:tc>
        <w:tc>
          <w:tcPr>
            <w:tcW w:w="3121" w:type="dxa"/>
          </w:tcPr>
          <w:p>
            <w:pPr>
              <w:pStyle w:val="8"/>
              <w:spacing w:before="92"/>
              <w:ind w:left="80" w:right="73"/>
              <w:jc w:val="center"/>
              <w:rPr>
                <w:sz w:val="24"/>
              </w:rPr>
            </w:pP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30 августа</w:t>
            </w:r>
            <w:r>
              <w:rPr>
                <w:spacing w:val="1"/>
                <w:sz w:val="24"/>
              </w:rPr>
              <w:t xml:space="preserve"> </w:t>
            </w:r>
            <w:r>
              <w:rPr>
                <w:sz w:val="24"/>
              </w:rPr>
              <w:t>2017</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1042</w:t>
            </w:r>
            <w:r>
              <w:rPr>
                <w:spacing w:val="-1"/>
                <w:sz w:val="24"/>
              </w:rPr>
              <w:t xml:space="preserve"> </w:t>
            </w:r>
            <w:r>
              <w:rPr>
                <w:sz w:val="24"/>
              </w:rPr>
              <w:t>"Об</w:t>
            </w:r>
          </w:p>
          <w:p>
            <w:pPr>
              <w:pStyle w:val="8"/>
              <w:ind w:left="316" w:right="304" w:hanging="1"/>
              <w:jc w:val="center"/>
              <w:rPr>
                <w:sz w:val="24"/>
              </w:rPr>
            </w:pPr>
            <w:r>
              <w:rPr>
                <w:sz w:val="24"/>
              </w:rPr>
              <w:t>утверждении Правил</w:t>
            </w:r>
            <w:r>
              <w:rPr>
                <w:spacing w:val="1"/>
                <w:sz w:val="24"/>
              </w:rPr>
              <w:t xml:space="preserve"> </w:t>
            </w:r>
            <w:r>
              <w:rPr>
                <w:sz w:val="24"/>
              </w:rPr>
              <w:t>определения размера</w:t>
            </w:r>
            <w:r>
              <w:rPr>
                <w:spacing w:val="1"/>
                <w:sz w:val="24"/>
              </w:rPr>
              <w:t xml:space="preserve"> </w:t>
            </w:r>
            <w:r>
              <w:rPr>
                <w:sz w:val="24"/>
              </w:rPr>
              <w:t>штрафа,</w:t>
            </w:r>
            <w:r>
              <w:rPr>
                <w:spacing w:val="-9"/>
                <w:sz w:val="24"/>
              </w:rPr>
              <w:t xml:space="preserve"> </w:t>
            </w:r>
            <w:r>
              <w:rPr>
                <w:sz w:val="24"/>
              </w:rPr>
              <w:t>начисляемого</w:t>
            </w:r>
            <w:r>
              <w:rPr>
                <w:spacing w:val="-7"/>
                <w:sz w:val="24"/>
              </w:rPr>
              <w:t xml:space="preserve"> </w:t>
            </w:r>
            <w:r>
              <w:rPr>
                <w:sz w:val="24"/>
              </w:rPr>
              <w:t>в</w:t>
            </w:r>
            <w:r>
              <w:rPr>
                <w:spacing w:val="-57"/>
                <w:sz w:val="24"/>
              </w:rPr>
              <w:t xml:space="preserve"> </w:t>
            </w:r>
            <w:r>
              <w:rPr>
                <w:sz w:val="24"/>
              </w:rPr>
              <w:t>случае ненадлежащего</w:t>
            </w:r>
            <w:r>
              <w:rPr>
                <w:spacing w:val="1"/>
                <w:sz w:val="24"/>
              </w:rPr>
              <w:t xml:space="preserve"> </w:t>
            </w:r>
            <w:r>
              <w:rPr>
                <w:sz w:val="24"/>
              </w:rPr>
              <w:t>исполнения заказчиком,</w:t>
            </w:r>
            <w:r>
              <w:rPr>
                <w:spacing w:val="-57"/>
                <w:sz w:val="24"/>
              </w:rPr>
              <w:t xml:space="preserve"> </w:t>
            </w:r>
            <w:r>
              <w:rPr>
                <w:sz w:val="24"/>
              </w:rPr>
              <w:t>неисполнения</w:t>
            </w:r>
            <w:r>
              <w:rPr>
                <w:spacing w:val="-1"/>
                <w:sz w:val="24"/>
              </w:rPr>
              <w:t xml:space="preserve"> </w:t>
            </w:r>
            <w:r>
              <w:rPr>
                <w:sz w:val="24"/>
              </w:rPr>
              <w:t>или</w:t>
            </w:r>
          </w:p>
          <w:p>
            <w:pPr>
              <w:pStyle w:val="8"/>
              <w:spacing w:before="1"/>
              <w:ind w:left="69" w:right="57" w:hanging="1"/>
              <w:jc w:val="center"/>
              <w:rPr>
                <w:sz w:val="24"/>
              </w:rPr>
            </w:pPr>
            <w:r>
              <w:rPr>
                <w:sz w:val="24"/>
              </w:rPr>
              <w:t>ненадлежащего исполнения</w:t>
            </w:r>
            <w:r>
              <w:rPr>
                <w:spacing w:val="1"/>
                <w:sz w:val="24"/>
              </w:rPr>
              <w:t xml:space="preserve"> </w:t>
            </w:r>
            <w:r>
              <w:rPr>
                <w:sz w:val="24"/>
              </w:rPr>
              <w:t>поставщиком (подрядчиком,</w:t>
            </w:r>
            <w:r>
              <w:rPr>
                <w:spacing w:val="-57"/>
                <w:sz w:val="24"/>
              </w:rPr>
              <w:t xml:space="preserve"> </w:t>
            </w:r>
            <w:r>
              <w:rPr>
                <w:sz w:val="24"/>
              </w:rPr>
              <w:t>исполнителем) обязательств,</w:t>
            </w:r>
            <w:r>
              <w:rPr>
                <w:spacing w:val="-57"/>
                <w:sz w:val="24"/>
              </w:rPr>
              <w:t xml:space="preserve"> </w:t>
            </w:r>
            <w:r>
              <w:rPr>
                <w:sz w:val="24"/>
              </w:rPr>
              <w:t>предусмотренных</w:t>
            </w:r>
            <w:r>
              <w:rPr>
                <w:spacing w:val="1"/>
                <w:sz w:val="24"/>
              </w:rPr>
              <w:t xml:space="preserve"> </w:t>
            </w:r>
            <w:r>
              <w:rPr>
                <w:sz w:val="24"/>
              </w:rPr>
              <w:t>контрактом</w:t>
            </w:r>
            <w:r>
              <w:rPr>
                <w:spacing w:val="-6"/>
                <w:sz w:val="24"/>
              </w:rPr>
              <w:t xml:space="preserve"> </w:t>
            </w:r>
            <w:r>
              <w:rPr>
                <w:sz w:val="24"/>
              </w:rPr>
              <w:t>(за</w:t>
            </w:r>
            <w:r>
              <w:rPr>
                <w:spacing w:val="-4"/>
                <w:sz w:val="24"/>
              </w:rPr>
              <w:t xml:space="preserve"> </w:t>
            </w:r>
            <w:r>
              <w:rPr>
                <w:sz w:val="24"/>
              </w:rPr>
              <w:t>исключением</w:t>
            </w:r>
            <w:r>
              <w:rPr>
                <w:spacing w:val="-57"/>
                <w:sz w:val="24"/>
              </w:rPr>
              <w:t xml:space="preserve"> </w:t>
            </w:r>
            <w:r>
              <w:rPr>
                <w:sz w:val="24"/>
              </w:rPr>
              <w:t>просрочки исполнения</w:t>
            </w:r>
            <w:r>
              <w:rPr>
                <w:spacing w:val="1"/>
                <w:sz w:val="24"/>
              </w:rPr>
              <w:t xml:space="preserve"> </w:t>
            </w:r>
            <w:r>
              <w:rPr>
                <w:sz w:val="24"/>
              </w:rPr>
              <w:t>обязательств заказчиком,</w:t>
            </w:r>
            <w:r>
              <w:rPr>
                <w:spacing w:val="1"/>
                <w:sz w:val="24"/>
              </w:rPr>
              <w:t xml:space="preserve"> </w:t>
            </w:r>
            <w:r>
              <w:rPr>
                <w:sz w:val="24"/>
              </w:rPr>
              <w:t>поставщиком (подрядчиком,</w:t>
            </w:r>
            <w:r>
              <w:rPr>
                <w:spacing w:val="-57"/>
                <w:sz w:val="24"/>
              </w:rPr>
              <w:t xml:space="preserve"> </w:t>
            </w:r>
            <w:r>
              <w:rPr>
                <w:sz w:val="24"/>
              </w:rPr>
              <w:t>исполнителем), и размера</w:t>
            </w:r>
            <w:r>
              <w:rPr>
                <w:spacing w:val="1"/>
                <w:sz w:val="24"/>
              </w:rPr>
              <w:t xml:space="preserve"> </w:t>
            </w:r>
            <w:r>
              <w:rPr>
                <w:sz w:val="24"/>
              </w:rPr>
              <w:t>пени,</w:t>
            </w:r>
            <w:r>
              <w:rPr>
                <w:spacing w:val="-4"/>
                <w:sz w:val="24"/>
              </w:rPr>
              <w:t xml:space="preserve"> </w:t>
            </w:r>
            <w:r>
              <w:rPr>
                <w:sz w:val="24"/>
              </w:rPr>
              <w:t>начисляемой за</w:t>
            </w:r>
          </w:p>
          <w:p>
            <w:pPr>
              <w:pStyle w:val="8"/>
              <w:spacing w:before="1"/>
              <w:ind w:left="105" w:right="96" w:firstLine="1"/>
              <w:jc w:val="center"/>
              <w:rPr>
                <w:sz w:val="24"/>
              </w:rPr>
            </w:pPr>
            <w:r>
              <w:rPr>
                <w:sz w:val="24"/>
              </w:rPr>
              <w:t>каждый день просрочки</w:t>
            </w:r>
            <w:r>
              <w:rPr>
                <w:spacing w:val="1"/>
                <w:sz w:val="24"/>
              </w:rPr>
              <w:t xml:space="preserve"> </w:t>
            </w:r>
            <w:r>
              <w:rPr>
                <w:sz w:val="24"/>
              </w:rPr>
              <w:t>исполнения поставщиком</w:t>
            </w:r>
            <w:r>
              <w:rPr>
                <w:spacing w:val="1"/>
                <w:sz w:val="24"/>
              </w:rPr>
              <w:t xml:space="preserve"> </w:t>
            </w:r>
            <w:r>
              <w:rPr>
                <w:sz w:val="24"/>
              </w:rPr>
              <w:t>(подрядчиком,</w:t>
            </w:r>
            <w:r>
              <w:rPr>
                <w:spacing w:val="1"/>
                <w:sz w:val="24"/>
              </w:rPr>
              <w:t xml:space="preserve"> </w:t>
            </w:r>
            <w:r>
              <w:rPr>
                <w:sz w:val="24"/>
              </w:rPr>
              <w:t>исполнителем)</w:t>
            </w:r>
            <w:r>
              <w:rPr>
                <w:spacing w:val="1"/>
                <w:sz w:val="24"/>
              </w:rPr>
              <w:t xml:space="preserve"> </w:t>
            </w:r>
            <w:r>
              <w:rPr>
                <w:sz w:val="24"/>
              </w:rPr>
              <w:t>обязательства,</w:t>
            </w:r>
            <w:r>
              <w:rPr>
                <w:spacing w:val="1"/>
                <w:sz w:val="24"/>
              </w:rPr>
              <w:t xml:space="preserve"> </w:t>
            </w:r>
            <w:r>
              <w:rPr>
                <w:sz w:val="24"/>
              </w:rPr>
              <w:t>предусмотренного</w:t>
            </w:r>
            <w:r>
              <w:rPr>
                <w:spacing w:val="1"/>
                <w:sz w:val="24"/>
              </w:rPr>
              <w:t xml:space="preserve"> </w:t>
            </w:r>
            <w:r>
              <w:rPr>
                <w:sz w:val="24"/>
              </w:rPr>
              <w:t>контрактом, о внесении</w:t>
            </w:r>
            <w:r>
              <w:rPr>
                <w:spacing w:val="1"/>
                <w:sz w:val="24"/>
              </w:rPr>
              <w:t xml:space="preserve"> </w:t>
            </w:r>
            <w:r>
              <w:rPr>
                <w:sz w:val="24"/>
              </w:rPr>
              <w:t>изменений в постановление</w:t>
            </w:r>
            <w:r>
              <w:rPr>
                <w:spacing w:val="-57"/>
                <w:sz w:val="24"/>
              </w:rPr>
              <w:t xml:space="preserve"> </w:t>
            </w:r>
            <w:r>
              <w:rPr>
                <w:sz w:val="24"/>
              </w:rPr>
              <w:t>Правительство Российской</w:t>
            </w:r>
            <w:r>
              <w:rPr>
                <w:spacing w:val="1"/>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15</w:t>
            </w:r>
            <w:r>
              <w:rPr>
                <w:spacing w:val="-4"/>
                <w:sz w:val="24"/>
              </w:rPr>
              <w:t xml:space="preserve"> </w:t>
            </w:r>
            <w:r>
              <w:rPr>
                <w:sz w:val="24"/>
              </w:rPr>
              <w:t>мая</w:t>
            </w:r>
            <w:r>
              <w:rPr>
                <w:spacing w:val="-3"/>
                <w:sz w:val="24"/>
              </w:rPr>
              <w:t xml:space="preserve"> </w:t>
            </w:r>
            <w:r>
              <w:rPr>
                <w:sz w:val="24"/>
              </w:rPr>
              <w:t>2017</w:t>
            </w:r>
            <w:r>
              <w:rPr>
                <w:spacing w:val="-4"/>
                <w:sz w:val="24"/>
              </w:rPr>
              <w:t xml:space="preserve"> </w:t>
            </w:r>
            <w:r>
              <w:rPr>
                <w:sz w:val="24"/>
              </w:rPr>
              <w:t>г.</w:t>
            </w:r>
          </w:p>
          <w:p>
            <w:pPr>
              <w:pStyle w:val="8"/>
              <w:spacing w:before="1"/>
              <w:ind w:left="167" w:right="160" w:firstLine="4"/>
              <w:jc w:val="center"/>
              <w:rPr>
                <w:sz w:val="24"/>
              </w:rPr>
            </w:pPr>
            <w:r>
              <w:rPr>
                <w:sz w:val="24"/>
              </w:rPr>
              <w:t>N 570 и признании</w:t>
            </w:r>
            <w:r>
              <w:rPr>
                <w:spacing w:val="1"/>
                <w:sz w:val="24"/>
              </w:rPr>
              <w:t xml:space="preserve"> </w:t>
            </w:r>
            <w:r>
              <w:rPr>
                <w:sz w:val="24"/>
              </w:rPr>
              <w:t>утратившим силу</w:t>
            </w:r>
            <w:r>
              <w:rPr>
                <w:spacing w:val="1"/>
                <w:sz w:val="24"/>
              </w:rPr>
              <w:t xml:space="preserve"> </w:t>
            </w:r>
            <w:r>
              <w:rPr>
                <w:sz w:val="24"/>
              </w:rPr>
              <w:t>постановления</w:t>
            </w:r>
            <w:r>
              <w:rPr>
                <w:spacing w:val="1"/>
                <w:sz w:val="24"/>
              </w:rPr>
              <w:t xml:space="preserve"> </w:t>
            </w:r>
            <w:r>
              <w:rPr>
                <w:sz w:val="24"/>
              </w:rPr>
              <w:t>Правительство</w:t>
            </w:r>
            <w:r>
              <w:rPr>
                <w:spacing w:val="-9"/>
                <w:sz w:val="24"/>
              </w:rPr>
              <w:t xml:space="preserve"> </w:t>
            </w:r>
            <w:r>
              <w:rPr>
                <w:sz w:val="24"/>
              </w:rPr>
              <w:t>Российской</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775" w:right="287" w:hanging="464"/>
              <w:rPr>
                <w:sz w:val="24"/>
              </w:rPr>
            </w:pPr>
            <w:r>
              <w:rPr>
                <w:sz w:val="24"/>
              </w:rPr>
              <w:t>Федерации от 25 ноября</w:t>
            </w:r>
            <w:r>
              <w:rPr>
                <w:spacing w:val="-57"/>
                <w:sz w:val="24"/>
              </w:rPr>
              <w:t xml:space="preserve"> </w:t>
            </w:r>
            <w:r>
              <w:rPr>
                <w:sz w:val="24"/>
              </w:rPr>
              <w:t>2013</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1063"</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spacing w:before="95"/>
              <w:ind w:left="215"/>
              <w:rPr>
                <w:sz w:val="24"/>
              </w:rPr>
            </w:pPr>
            <w:r>
              <w:rPr>
                <w:sz w:val="24"/>
              </w:rPr>
              <w:t>4.48</w:t>
            </w:r>
          </w:p>
        </w:tc>
        <w:tc>
          <w:tcPr>
            <w:tcW w:w="3401" w:type="dxa"/>
          </w:tcPr>
          <w:p>
            <w:pPr>
              <w:pStyle w:val="8"/>
              <w:tabs>
                <w:tab w:val="left" w:pos="1240"/>
                <w:tab w:val="left" w:pos="1770"/>
              </w:tabs>
              <w:spacing w:before="95"/>
              <w:ind w:left="64" w:right="47"/>
              <w:jc w:val="both"/>
              <w:rPr>
                <w:sz w:val="24"/>
              </w:rPr>
            </w:pPr>
            <w:r>
              <w:rPr>
                <w:sz w:val="24"/>
              </w:rPr>
              <w:t>Отсутствие</w:t>
            </w:r>
            <w:r>
              <w:rPr>
                <w:spacing w:val="1"/>
                <w:sz w:val="24"/>
              </w:rPr>
              <w:t xml:space="preserve"> </w:t>
            </w:r>
            <w:r>
              <w:rPr>
                <w:sz w:val="24"/>
              </w:rPr>
              <w:t>утвержденного</w:t>
            </w:r>
            <w:r>
              <w:rPr>
                <w:spacing w:val="-57"/>
                <w:sz w:val="24"/>
              </w:rPr>
              <w:t xml:space="preserve"> </w:t>
            </w:r>
            <w:r>
              <w:rPr>
                <w:sz w:val="24"/>
              </w:rPr>
              <w:t>акта,</w:t>
            </w:r>
            <w:r>
              <w:rPr>
                <w:sz w:val="24"/>
              </w:rPr>
              <w:tab/>
            </w:r>
            <w:r>
              <w:rPr>
                <w:spacing w:val="-1"/>
                <w:sz w:val="24"/>
              </w:rPr>
              <w:t>регламентирующего</w:t>
            </w:r>
            <w:r>
              <w:rPr>
                <w:spacing w:val="-58"/>
                <w:sz w:val="24"/>
              </w:rPr>
              <w:t xml:space="preserve"> </w:t>
            </w:r>
            <w:r>
              <w:rPr>
                <w:sz w:val="24"/>
              </w:rPr>
              <w:t>правила</w:t>
            </w:r>
            <w:r>
              <w:rPr>
                <w:spacing w:val="1"/>
                <w:sz w:val="24"/>
              </w:rPr>
              <w:t xml:space="preserve"> </w:t>
            </w:r>
            <w:r>
              <w:rPr>
                <w:sz w:val="24"/>
              </w:rPr>
              <w:t>закупки</w:t>
            </w:r>
            <w:r>
              <w:rPr>
                <w:spacing w:val="6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отдельными</w:t>
            </w:r>
            <w:r>
              <w:rPr>
                <w:spacing w:val="1"/>
                <w:sz w:val="24"/>
              </w:rPr>
              <w:t xml:space="preserve"> </w:t>
            </w:r>
            <w:r>
              <w:rPr>
                <w:sz w:val="24"/>
              </w:rPr>
              <w:t>видами юридических лиц, или</w:t>
            </w:r>
            <w:r>
              <w:rPr>
                <w:spacing w:val="1"/>
                <w:sz w:val="24"/>
              </w:rPr>
              <w:t xml:space="preserve"> </w:t>
            </w:r>
            <w:r>
              <w:rPr>
                <w:sz w:val="24"/>
              </w:rPr>
              <w:t>его</w:t>
            </w:r>
            <w:r>
              <w:rPr>
                <w:sz w:val="24"/>
              </w:rPr>
              <w:tab/>
            </w:r>
            <w:r>
              <w:rPr>
                <w:sz w:val="24"/>
              </w:rPr>
              <w:tab/>
            </w:r>
            <w:r>
              <w:rPr>
                <w:spacing w:val="-1"/>
                <w:sz w:val="24"/>
              </w:rPr>
              <w:t>несоответствие</w:t>
            </w:r>
            <w:r>
              <w:rPr>
                <w:spacing w:val="-58"/>
                <w:sz w:val="24"/>
              </w:rPr>
              <w:t xml:space="preserve"> </w:t>
            </w:r>
            <w:r>
              <w:rPr>
                <w:sz w:val="24"/>
              </w:rPr>
              <w:t>установленным</w:t>
            </w:r>
            <w:r>
              <w:rPr>
                <w:spacing w:val="-3"/>
                <w:sz w:val="24"/>
              </w:rPr>
              <w:t xml:space="preserve"> </w:t>
            </w:r>
            <w:r>
              <w:rPr>
                <w:sz w:val="24"/>
              </w:rPr>
              <w:t>требованиям</w:t>
            </w:r>
          </w:p>
        </w:tc>
        <w:tc>
          <w:tcPr>
            <w:tcW w:w="3121" w:type="dxa"/>
          </w:tcPr>
          <w:p>
            <w:pPr>
              <w:pStyle w:val="8"/>
              <w:spacing w:before="95"/>
              <w:ind w:left="76" w:right="66"/>
              <w:jc w:val="center"/>
              <w:rPr>
                <w:sz w:val="24"/>
              </w:rPr>
            </w:pPr>
            <w:r>
              <w:fldChar w:fldCharType="begin"/>
            </w:r>
            <w:r>
              <w:instrText xml:space="preserve"> HYPERLINK "consultantplus://offline/ref%3DE9ECF1B4DDCFD16B312192AC12EA424EF67F1E1DB2B0C81A91719A24419775D4E1F4F9E315B5A8D8D1599CA10F3D4955AA45660475CF3111o74AH" \h </w:instrText>
            </w:r>
            <w:r>
              <w:fldChar w:fldCharType="separate"/>
            </w:r>
            <w:r>
              <w:rPr>
                <w:color w:val="0000FF"/>
                <w:sz w:val="24"/>
              </w:rPr>
              <w:t>статьи 2</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"consultantplus://offline/ref%3DE9ECF1B4DDCFD16B312192AC12EA424EF67F1E1DB2B0C81A91719A24419775D4E1F4F9E315B5A8D9D0599CA10F3D4955AA45660475CF3111o74AH" \h </w:instrText>
            </w:r>
            <w:r>
              <w:fldChar w:fldCharType="separate"/>
            </w:r>
            <w:r>
              <w:rPr>
                <w:color w:val="0000FF"/>
                <w:sz w:val="24"/>
              </w:rPr>
              <w:t>3</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18 июля 2011 г. N</w:t>
            </w:r>
            <w:r>
              <w:rPr>
                <w:spacing w:val="1"/>
                <w:sz w:val="24"/>
              </w:rPr>
              <w:t xml:space="preserve"> </w:t>
            </w:r>
            <w:r>
              <w:rPr>
                <w:sz w:val="24"/>
              </w:rPr>
              <w:t>223-ФЗ</w:t>
            </w:r>
            <w:r>
              <w:rPr>
                <w:spacing w:val="-5"/>
                <w:sz w:val="24"/>
              </w:rPr>
              <w:t xml:space="preserve"> </w:t>
            </w:r>
            <w:r>
              <w:rPr>
                <w:sz w:val="24"/>
              </w:rPr>
              <w:t>"О</w:t>
            </w:r>
            <w:r>
              <w:rPr>
                <w:spacing w:val="-4"/>
                <w:sz w:val="24"/>
              </w:rPr>
              <w:t xml:space="preserve"> </w:t>
            </w:r>
            <w:r>
              <w:rPr>
                <w:sz w:val="24"/>
              </w:rPr>
              <w:t>закупках</w:t>
            </w:r>
            <w:r>
              <w:rPr>
                <w:spacing w:val="-2"/>
                <w:sz w:val="24"/>
              </w:rPr>
              <w:t xml:space="preserve"> </w:t>
            </w:r>
            <w:r>
              <w:rPr>
                <w:sz w:val="24"/>
              </w:rPr>
              <w:t>товаров,</w:t>
            </w:r>
            <w:r>
              <w:rPr>
                <w:spacing w:val="-57"/>
                <w:sz w:val="24"/>
              </w:rPr>
              <w:t xml:space="preserve"> </w:t>
            </w:r>
            <w:r>
              <w:rPr>
                <w:sz w:val="24"/>
              </w:rPr>
              <w:t>работ, услуг отдельными</w:t>
            </w:r>
            <w:r>
              <w:rPr>
                <w:spacing w:val="1"/>
                <w:sz w:val="24"/>
              </w:rPr>
              <w:t xml:space="preserve"> </w:t>
            </w:r>
            <w:r>
              <w:rPr>
                <w:sz w:val="24"/>
              </w:rPr>
              <w:t>видами</w:t>
            </w:r>
            <w:r>
              <w:rPr>
                <w:spacing w:val="-2"/>
                <w:sz w:val="24"/>
              </w:rPr>
              <w:t xml:space="preserve"> </w:t>
            </w:r>
            <w:r>
              <w:rPr>
                <w:sz w:val="24"/>
              </w:rPr>
              <w:t>юридических лиц"</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850" w:type="dxa"/>
            <w:vMerge w:val="restart"/>
          </w:tcPr>
          <w:p>
            <w:pPr>
              <w:pStyle w:val="8"/>
              <w:spacing w:before="95"/>
              <w:ind w:left="215"/>
              <w:rPr>
                <w:sz w:val="24"/>
              </w:rPr>
            </w:pPr>
            <w:r>
              <w:rPr>
                <w:sz w:val="24"/>
              </w:rPr>
              <w:t>4.49</w:t>
            </w:r>
          </w:p>
        </w:tc>
        <w:tc>
          <w:tcPr>
            <w:tcW w:w="3401" w:type="dxa"/>
            <w:vMerge w:val="restart"/>
          </w:tcPr>
          <w:p>
            <w:pPr>
              <w:pStyle w:val="8"/>
              <w:tabs>
                <w:tab w:val="left" w:pos="2590"/>
              </w:tabs>
              <w:spacing w:before="95"/>
              <w:ind w:left="64" w:right="48"/>
              <w:jc w:val="both"/>
              <w:rPr>
                <w:sz w:val="24"/>
              </w:rPr>
            </w:pPr>
            <w:r>
              <w:rPr>
                <w:sz w:val="24"/>
              </w:rPr>
              <w:t>Несоблюдение</w:t>
            </w:r>
            <w:r>
              <w:rPr>
                <w:spacing w:val="1"/>
                <w:sz w:val="24"/>
              </w:rPr>
              <w:t xml:space="preserve"> </w:t>
            </w:r>
            <w:r>
              <w:rPr>
                <w:sz w:val="24"/>
              </w:rPr>
              <w:t>принципов</w:t>
            </w:r>
            <w:r>
              <w:rPr>
                <w:spacing w:val="1"/>
                <w:sz w:val="24"/>
              </w:rPr>
              <w:t xml:space="preserve"> </w:t>
            </w:r>
            <w:r>
              <w:rPr>
                <w:sz w:val="24"/>
              </w:rPr>
              <w:t>и</w:t>
            </w:r>
            <w:r>
              <w:rPr>
                <w:spacing w:val="-57"/>
                <w:sz w:val="24"/>
              </w:rPr>
              <w:t xml:space="preserve"> </w:t>
            </w:r>
            <w:r>
              <w:rPr>
                <w:sz w:val="24"/>
              </w:rPr>
              <w:t>основных положений о закупке</w:t>
            </w:r>
            <w:r>
              <w:rPr>
                <w:spacing w:val="-57"/>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57"/>
                <w:sz w:val="24"/>
              </w:rPr>
              <w:t xml:space="preserve"> </w:t>
            </w:r>
            <w:r>
              <w:rPr>
                <w:sz w:val="24"/>
              </w:rPr>
              <w:t>отдельными</w:t>
            </w:r>
            <w:r>
              <w:rPr>
                <w:sz w:val="24"/>
              </w:rPr>
              <w:tab/>
            </w:r>
            <w:r>
              <w:rPr>
                <w:spacing w:val="-1"/>
                <w:sz w:val="24"/>
              </w:rPr>
              <w:t>видами</w:t>
            </w:r>
            <w:r>
              <w:rPr>
                <w:spacing w:val="-58"/>
                <w:sz w:val="24"/>
              </w:rPr>
              <w:t xml:space="preserve"> </w:t>
            </w:r>
            <w:r>
              <w:rPr>
                <w:sz w:val="24"/>
              </w:rPr>
              <w:t>юридических лиц, в том числе</w:t>
            </w:r>
            <w:r>
              <w:rPr>
                <w:spacing w:val="1"/>
                <w:sz w:val="24"/>
              </w:rPr>
              <w:t xml:space="preserve"> </w:t>
            </w:r>
            <w:r>
              <w:rPr>
                <w:sz w:val="24"/>
              </w:rPr>
              <w:t>порядка</w:t>
            </w:r>
            <w:r>
              <w:rPr>
                <w:spacing w:val="1"/>
                <w:sz w:val="24"/>
              </w:rPr>
              <w:t xml:space="preserve"> </w:t>
            </w:r>
            <w:r>
              <w:rPr>
                <w:sz w:val="24"/>
              </w:rPr>
              <w:t>заключения</w:t>
            </w:r>
            <w:r>
              <w:rPr>
                <w:spacing w:val="1"/>
                <w:sz w:val="24"/>
              </w:rPr>
              <w:t xml:space="preserve"> </w:t>
            </w:r>
            <w:r>
              <w:rPr>
                <w:sz w:val="24"/>
              </w:rPr>
              <w:t>и</w:t>
            </w:r>
            <w:r>
              <w:rPr>
                <w:spacing w:val="-57"/>
                <w:sz w:val="24"/>
              </w:rPr>
              <w:t xml:space="preserve"> </w:t>
            </w:r>
            <w:r>
              <w:rPr>
                <w:sz w:val="24"/>
              </w:rPr>
              <w:t>исполнения</w:t>
            </w:r>
            <w:r>
              <w:rPr>
                <w:spacing w:val="-1"/>
                <w:sz w:val="24"/>
              </w:rPr>
              <w:t xml:space="preserve"> </w:t>
            </w:r>
            <w:r>
              <w:rPr>
                <w:sz w:val="24"/>
              </w:rPr>
              <w:t>договоров</w:t>
            </w:r>
          </w:p>
        </w:tc>
        <w:tc>
          <w:tcPr>
            <w:tcW w:w="3121" w:type="dxa"/>
            <w:vMerge w:val="restart"/>
          </w:tcPr>
          <w:p>
            <w:pPr>
              <w:pStyle w:val="8"/>
              <w:spacing w:before="95"/>
              <w:ind w:left="66" w:right="58"/>
              <w:jc w:val="center"/>
              <w:rPr>
                <w:sz w:val="24"/>
              </w:rPr>
            </w:pPr>
            <w:r>
              <w:fldChar w:fldCharType="begin"/>
            </w:r>
            <w:r>
              <w:instrText xml:space="preserve"> HYPERLINK "consultantplus://offline/ref%3DE9ECF1B4DDCFD16B312192AC12EA424EF670101AB1B3C81A91719A24419775D4E1F4F9E315B4A8DCD4599CA10F3D4955AA45660475CF3111o74AH" \h </w:instrText>
            </w:r>
            <w:r>
              <w:fldChar w:fldCharType="separate"/>
            </w:r>
            <w:r>
              <w:rPr>
                <w:color w:val="0000FF"/>
                <w:sz w:val="24"/>
              </w:rPr>
              <w:t>статьи</w:t>
            </w:r>
            <w:r>
              <w:rPr>
                <w:color w:val="0000FF"/>
                <w:spacing w:val="-1"/>
                <w:sz w:val="24"/>
              </w:rPr>
              <w:t xml:space="preserve"> </w:t>
            </w:r>
            <w:r>
              <w:rPr>
                <w:color w:val="0000FF"/>
                <w:sz w:val="24"/>
              </w:rPr>
              <w:t>711</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"consultantplus://offline/ref%3DE9ECF1B4DDCFD16B312192AC12EA424EF670101AB1B3C81A91719A24419775D4E1F4F9E315B4A8D3D5599CA10F3D4955AA45660475CF3111o74AH" \h </w:instrText>
            </w:r>
            <w:r>
              <w:fldChar w:fldCharType="separate"/>
            </w:r>
            <w:r>
              <w:rPr>
                <w:color w:val="0000FF"/>
                <w:sz w:val="24"/>
              </w:rPr>
              <w:t>720</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"consultantplus://offline/ref%3DE9ECF1B4DDCFD16B312192AC12EA424EF670101AB1B3C81A91719A24419775D4E1F4F9E315B4AADAD0599CA10F3D4955AA45660475CF3111o74AH" \h </w:instrText>
            </w:r>
            <w:r>
              <w:fldChar w:fldCharType="separate"/>
            </w:r>
            <w:r>
              <w:rPr>
                <w:color w:val="0000FF"/>
                <w:sz w:val="24"/>
              </w:rPr>
              <w:t>746</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"consultantplus://offline/ref%3DE9ECF1B4DDCFD16B312192AC12EA424EF670101AB1B3C81A91719A24419775D4E1F4F9E315B4ABD9D0599CA10F3D4955AA45660475CF3111o74AH" \h </w:instrText>
            </w:r>
            <w:r>
              <w:fldChar w:fldCharType="separate"/>
            </w:r>
            <w:r>
              <w:rPr>
                <w:color w:val="0000FF"/>
                <w:sz w:val="24"/>
              </w:rPr>
              <w:t>781</w:t>
            </w:r>
            <w:r>
              <w:rPr>
                <w:color w:val="0000FF"/>
                <w:sz w:val="24"/>
              </w:rPr>
              <w:fldChar w:fldCharType="end"/>
            </w:r>
          </w:p>
          <w:p>
            <w:pPr>
              <w:pStyle w:val="8"/>
              <w:ind w:left="68" w:right="58"/>
              <w:jc w:val="center"/>
              <w:rPr>
                <w:sz w:val="24"/>
              </w:rPr>
            </w:pPr>
            <w:r>
              <w:rPr>
                <w:sz w:val="24"/>
              </w:rPr>
              <w:t>Гражданского кодекса</w:t>
            </w:r>
            <w:r>
              <w:rPr>
                <w:spacing w:val="1"/>
                <w:sz w:val="24"/>
              </w:rPr>
              <w:t xml:space="preserve"> </w:t>
            </w:r>
            <w:r>
              <w:rPr>
                <w:sz w:val="24"/>
              </w:rPr>
              <w:t>Российской Федерации;</w:t>
            </w:r>
            <w:r>
              <w:rPr>
                <w:spacing w:val="-58"/>
                <w:sz w:val="24"/>
              </w:rPr>
              <w:t xml:space="preserve"> </w:t>
            </w:r>
            <w:r>
              <w:fldChar w:fldCharType="begin"/>
            </w:r>
            <w:r>
              <w:instrText xml:space="preserve"> HYPERLINK "consultantplus://offline/ref%3DE9ECF1B4DDCFD16B312192AC12EA424EF67F1E1DB2B0C81A91719A24419775D4E1F4F9E315B5A8D9D0599CA10F3D4955AA45660475CF3111o74AH" \h </w:instrText>
            </w:r>
            <w:r>
              <w:fldChar w:fldCharType="separate"/>
            </w:r>
            <w:r>
              <w:rPr>
                <w:color w:val="0000FF"/>
                <w:sz w:val="24"/>
              </w:rPr>
              <w:t>статьи 3</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"consultantplus://offline/ref%3DE9ECF1B4DDCFD16B312192AC12EA424EF67F1E1DB2B0C81A91719A24419775D4E1F4F9E017BDA38E83169DFD49605A57A145640769oC4FH" \h </w:instrText>
            </w:r>
            <w:r>
              <w:fldChar w:fldCharType="separate"/>
            </w:r>
            <w:r>
              <w:rPr>
                <w:color w:val="0000FF"/>
                <w:sz w:val="24"/>
              </w:rPr>
              <w:t>3.2</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"consultantplus://offline/ref%3DE9ECF1B4DDCFD16B312192AC12EA424EF67F1E1DB2B0C81A91719A24419775D4E1F4F9E315B5A8DFD2599CA10F3D4955AA45660475CF3111o74AH" \h </w:instrText>
            </w:r>
            <w:r>
              <w:fldChar w:fldCharType="separate"/>
            </w:r>
            <w:r>
              <w:rPr>
                <w:color w:val="0000FF"/>
                <w:sz w:val="24"/>
              </w:rPr>
              <w:t>4</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"consultantplus://offline/ref%3DE9ECF1B4DDCFD16B312192AC12EA424EF67F1E1DB2B0C81A91719A24419775D4E1F4F9E612BEFC8B9607C5F243764454BC596605o649H" \h </w:instrText>
            </w:r>
            <w:r>
              <w:fldChar w:fldCharType="separate"/>
            </w:r>
            <w:r>
              <w:rPr>
                <w:color w:val="0000FF"/>
                <w:sz w:val="24"/>
              </w:rPr>
              <w:t>4.1</w:t>
            </w:r>
            <w:r>
              <w:rPr>
                <w:color w:val="0000FF"/>
                <w:sz w:val="24"/>
              </w:rPr>
              <w:fldChar w:fldCharType="end"/>
            </w:r>
          </w:p>
          <w:p>
            <w:pPr>
              <w:pStyle w:val="8"/>
              <w:ind w:left="69" w:right="58"/>
              <w:jc w:val="center"/>
              <w:rPr>
                <w:sz w:val="24"/>
              </w:rPr>
            </w:pPr>
            <w:r>
              <w:rPr>
                <w:sz w:val="24"/>
              </w:rPr>
              <w:t>Федерального закона от 18</w:t>
            </w:r>
            <w:r>
              <w:rPr>
                <w:spacing w:val="-58"/>
                <w:sz w:val="24"/>
              </w:rPr>
              <w:t xml:space="preserve"> </w:t>
            </w:r>
            <w:r>
              <w:rPr>
                <w:sz w:val="24"/>
              </w:rPr>
              <w:t>июля</w:t>
            </w:r>
            <w:r>
              <w:rPr>
                <w:spacing w:val="-2"/>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223-ФЗ</w:t>
            </w:r>
            <w:r>
              <w:rPr>
                <w:spacing w:val="-2"/>
                <w:sz w:val="24"/>
              </w:rPr>
              <w:t xml:space="preserve"> </w:t>
            </w:r>
            <w:r>
              <w:rPr>
                <w:sz w:val="24"/>
              </w:rPr>
              <w:t>"О</w:t>
            </w:r>
          </w:p>
          <w:p>
            <w:pPr>
              <w:pStyle w:val="8"/>
              <w:ind w:left="174" w:right="167" w:firstLine="3"/>
              <w:jc w:val="center"/>
              <w:rPr>
                <w:sz w:val="24"/>
              </w:rPr>
            </w:pPr>
            <w:r>
              <w:rPr>
                <w:sz w:val="24"/>
              </w:rPr>
              <w:t>закупках товаров, работ,</w:t>
            </w:r>
            <w:r>
              <w:rPr>
                <w:spacing w:val="1"/>
                <w:sz w:val="24"/>
              </w:rPr>
              <w:t xml:space="preserve"> </w:t>
            </w:r>
            <w:r>
              <w:rPr>
                <w:sz w:val="24"/>
              </w:rPr>
              <w:t>услуг отдельными видами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fldChar w:fldCharType="begin"/>
            </w:r>
            <w:r>
              <w:instrText xml:space="preserve"> HYPERLINK "consultantplus://offline/ref%3DE9ECF1B4DDCFD16B312192AC12EA424EF6711012B4B7C81A91719A24419775D4F3F4A1EF17BDB6DAD14CCAF049o64AH"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17 сентября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932</w:t>
            </w:r>
            <w:r>
              <w:rPr>
                <w:spacing w:val="-1"/>
                <w:sz w:val="24"/>
              </w:rPr>
              <w:t xml:space="preserve"> </w:t>
            </w:r>
            <w:r>
              <w:rPr>
                <w:sz w:val="24"/>
              </w:rPr>
              <w:t>"Об</w:t>
            </w:r>
          </w:p>
          <w:p>
            <w:pPr>
              <w:pStyle w:val="8"/>
              <w:spacing w:before="1"/>
              <w:ind w:left="69" w:right="58"/>
              <w:jc w:val="center"/>
              <w:rPr>
                <w:sz w:val="24"/>
              </w:rPr>
            </w:pPr>
            <w:r>
              <w:rPr>
                <w:sz w:val="24"/>
              </w:rPr>
              <w:t>утверждении правил</w:t>
            </w:r>
            <w:r>
              <w:rPr>
                <w:spacing w:val="-57"/>
                <w:sz w:val="24"/>
              </w:rPr>
              <w:t xml:space="preserve"> </w:t>
            </w:r>
            <w:r>
              <w:rPr>
                <w:sz w:val="24"/>
              </w:rPr>
              <w:t>формирования</w:t>
            </w:r>
            <w:r>
              <w:rPr>
                <w:spacing w:val="-15"/>
                <w:sz w:val="24"/>
              </w:rPr>
              <w:t xml:space="preserve"> </w:t>
            </w:r>
            <w:r>
              <w:rPr>
                <w:sz w:val="24"/>
              </w:rPr>
              <w:t>плана</w:t>
            </w:r>
          </w:p>
          <w:p>
            <w:pPr>
              <w:pStyle w:val="8"/>
              <w:ind w:left="78" w:right="69" w:hanging="2"/>
              <w:jc w:val="center"/>
              <w:rPr>
                <w:sz w:val="24"/>
              </w:rPr>
            </w:pPr>
            <w:r>
              <w:rPr>
                <w:sz w:val="24"/>
              </w:rPr>
              <w:t>закупки товаров (работ,</w:t>
            </w:r>
            <w:r>
              <w:rPr>
                <w:spacing w:val="1"/>
                <w:sz w:val="24"/>
              </w:rPr>
              <w:t xml:space="preserve"> </w:t>
            </w:r>
            <w:r>
              <w:rPr>
                <w:sz w:val="24"/>
              </w:rPr>
              <w:t>услуг)</w:t>
            </w:r>
            <w:r>
              <w:rPr>
                <w:spacing w:val="-2"/>
                <w:sz w:val="24"/>
              </w:rPr>
              <w:t xml:space="preserve"> </w:t>
            </w:r>
            <w:r>
              <w:rPr>
                <w:sz w:val="24"/>
              </w:rPr>
              <w:t>и</w:t>
            </w:r>
            <w:r>
              <w:rPr>
                <w:spacing w:val="-2"/>
                <w:sz w:val="24"/>
              </w:rPr>
              <w:t xml:space="preserve"> </w:t>
            </w:r>
            <w:r>
              <w:rPr>
                <w:sz w:val="24"/>
              </w:rPr>
              <w:t>требований</w:t>
            </w:r>
            <w:r>
              <w:rPr>
                <w:spacing w:val="-2"/>
                <w:sz w:val="24"/>
              </w:rPr>
              <w:t xml:space="preserve"> </w:t>
            </w:r>
            <w:r>
              <w:rPr>
                <w:sz w:val="24"/>
              </w:rPr>
              <w:t>к</w:t>
            </w:r>
            <w:r>
              <w:rPr>
                <w:spacing w:val="-3"/>
                <w:sz w:val="24"/>
              </w:rPr>
              <w:t xml:space="preserve"> </w:t>
            </w:r>
            <w:r>
              <w:rPr>
                <w:sz w:val="24"/>
              </w:rPr>
              <w:t>форме</w:t>
            </w:r>
            <w:r>
              <w:rPr>
                <w:spacing w:val="-57"/>
                <w:sz w:val="24"/>
              </w:rPr>
              <w:t xml:space="preserve"> </w:t>
            </w:r>
            <w:r>
              <w:rPr>
                <w:sz w:val="24"/>
              </w:rPr>
              <w:t>такого плана";</w:t>
            </w:r>
            <w:r>
              <w:rPr>
                <w:spacing w:val="1"/>
                <w:sz w:val="24"/>
              </w:rPr>
              <w:t xml:space="preserve"> </w:t>
            </w:r>
            <w:r>
              <w:fldChar w:fldCharType="begin"/>
            </w:r>
            <w:r>
              <w:instrText xml:space="preserve"> HYPERLINK "consultantplus://offline/ref%3DE9ECF1B4DDCFD16B312192AC12EA424EF67E171BB2B5C81A91719A24419775D4F3F4A1EF17BDB6DAD14CCAF049o64AH"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11 декабря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1352</w:t>
            </w:r>
            <w:r>
              <w:rPr>
                <w:spacing w:val="-1"/>
                <w:sz w:val="24"/>
              </w:rPr>
              <w:t xml:space="preserve"> </w:t>
            </w:r>
            <w:r>
              <w:rPr>
                <w:sz w:val="24"/>
              </w:rPr>
              <w:t>"Об</w:t>
            </w:r>
          </w:p>
        </w:tc>
        <w:tc>
          <w:tcPr>
            <w:tcW w:w="1134" w:type="dxa"/>
            <w:vMerge w:val="restart"/>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84" w:right="183"/>
              <w:jc w:val="center"/>
              <w:rPr>
                <w:sz w:val="24"/>
              </w:rPr>
            </w:pPr>
            <w:r>
              <w:rPr>
                <w:sz w:val="24"/>
              </w:rPr>
              <w:t>рублей</w:t>
            </w:r>
          </w:p>
        </w:tc>
        <w:tc>
          <w:tcPr>
            <w:tcW w:w="850" w:type="dxa"/>
            <w:vMerge w:val="restart"/>
          </w:tcPr>
          <w:p>
            <w:pPr>
              <w:pStyle w:val="8"/>
              <w:spacing w:before="95"/>
              <w:ind w:left="6"/>
              <w:jc w:val="center"/>
              <w:rPr>
                <w:sz w:val="24"/>
              </w:rPr>
            </w:pPr>
            <w:r>
              <w:rPr>
                <w:sz w:val="24"/>
              </w:rPr>
              <w:t>4</w:t>
            </w:r>
          </w:p>
        </w:tc>
        <w:tc>
          <w:tcPr>
            <w:tcW w:w="2381" w:type="dxa"/>
            <w:vMerge w:val="restart"/>
          </w:tcPr>
          <w:p>
            <w:pPr>
              <w:pStyle w:val="8"/>
              <w:spacing w:before="95"/>
              <w:ind w:left="76" w:right="71"/>
              <w:jc w:val="center"/>
              <w:rPr>
                <w:sz w:val="24"/>
              </w:rPr>
            </w:pPr>
            <w:r>
              <w:fldChar w:fldCharType="begin"/>
            </w:r>
            <w:r>
              <w:instrText xml:space="preserve"> HYPERLINK "consultantplus://offline/ref%3DE9ECF1B4DDCFD16B312192AC12EA424EF176161ABBB3C81A91719A24419775D4E1F4F9EB14BCAED186038CA5466A4C49A25878056BCFo343H" \h </w:instrText>
            </w:r>
            <w:r>
              <w:fldChar w:fldCharType="separate"/>
            </w:r>
            <w:r>
              <w:rPr>
                <w:color w:val="0000FF"/>
                <w:sz w:val="24"/>
              </w:rPr>
              <w:t>часть 9 статьи 7.32.3</w:t>
            </w:r>
            <w:r>
              <w:rPr>
                <w:color w:val="0000FF"/>
                <w:sz w:val="24"/>
              </w:rPr>
              <w:fldChar w:fldCharType="end"/>
            </w:r>
            <w:r>
              <w:rPr>
                <w:color w:val="0000FF"/>
                <w:spacing w:val="-57"/>
                <w:sz w:val="24"/>
              </w:rPr>
              <w:t xml:space="preserve"> </w:t>
            </w:r>
            <w:r>
              <w:rPr>
                <w:sz w:val="24"/>
              </w:rPr>
              <w:t>Кодекса Российской</w:t>
            </w:r>
            <w:r>
              <w:rPr>
                <w:spacing w:val="-57"/>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ind w:left="72" w:right="71"/>
              <w:jc w:val="center"/>
              <w:rPr>
                <w:sz w:val="24"/>
              </w:rPr>
            </w:pPr>
            <w:r>
              <w:rPr>
                <w:sz w:val="24"/>
              </w:rPr>
              <w:t>&lt;4&gt;</w:t>
            </w:r>
          </w:p>
        </w:tc>
        <w:tc>
          <w:tcPr>
            <w:tcW w:w="1700" w:type="dxa"/>
            <w:tcBorders>
              <w:bottom w:val="nil"/>
            </w:tcBorders>
          </w:tcPr>
          <w:p>
            <w:pPr>
              <w:pStyle w:val="8"/>
              <w:spacing w:before="95"/>
              <w:ind w:left="420" w:right="199" w:hanging="198"/>
              <w:rPr>
                <w:sz w:val="24"/>
              </w:rPr>
            </w:pPr>
            <w:r>
              <w:rPr>
                <w:sz w:val="24"/>
              </w:rPr>
              <w:t>избыточные</w:t>
            </w:r>
            <w:r>
              <w:rPr>
                <w:spacing w:val="-57"/>
                <w:sz w:val="24"/>
              </w:rPr>
              <w:t xml:space="preserve"> </w:t>
            </w:r>
            <w:r>
              <w:rPr>
                <w:sz w:val="24"/>
              </w:rPr>
              <w:t>расходы</w:t>
            </w:r>
          </w:p>
          <w:p>
            <w:pPr>
              <w:pStyle w:val="8"/>
              <w:ind w:left="459" w:right="217" w:hanging="217"/>
              <w:rPr>
                <w:sz w:val="24"/>
              </w:rPr>
            </w:pPr>
            <w:r>
              <w:rPr>
                <w:sz w:val="24"/>
              </w:rPr>
              <w:t>бюджетных средств</w:t>
            </w:r>
          </w:p>
        </w:tc>
        <w:tc>
          <w:tcPr>
            <w:tcW w:w="1985" w:type="dxa"/>
            <w:tcBorders>
              <w:bottom w:val="nil"/>
            </w:tcBorders>
          </w:tcPr>
          <w:p>
            <w:pPr>
              <w:pStyle w:val="8"/>
              <w:spacing w:before="95"/>
              <w:ind w:left="110" w:right="100" w:hanging="2"/>
              <w:jc w:val="center"/>
              <w:rPr>
                <w:sz w:val="24"/>
              </w:rPr>
            </w:pPr>
            <w:r>
              <w:rPr>
                <w:sz w:val="24"/>
              </w:rPr>
              <w:t>объем средств,</w:t>
            </w:r>
            <w:r>
              <w:rPr>
                <w:spacing w:val="1"/>
                <w:sz w:val="24"/>
              </w:rPr>
              <w:t xml:space="preserve"> </w:t>
            </w:r>
            <w:r>
              <w:rPr>
                <w:sz w:val="24"/>
              </w:rPr>
              <w:t>оплаченных в</w:t>
            </w:r>
            <w:r>
              <w:rPr>
                <w:spacing w:val="1"/>
                <w:sz w:val="24"/>
              </w:rPr>
              <w:t xml:space="preserve"> </w:t>
            </w:r>
            <w:r>
              <w:rPr>
                <w:sz w:val="24"/>
              </w:rPr>
              <w:t>результате</w:t>
            </w:r>
            <w:r>
              <w:rPr>
                <w:spacing w:val="1"/>
                <w:sz w:val="24"/>
              </w:rPr>
              <w:t xml:space="preserve"> </w:t>
            </w:r>
            <w:r>
              <w:rPr>
                <w:sz w:val="24"/>
              </w:rPr>
              <w:t>приемки</w:t>
            </w:r>
            <w:r>
              <w:rPr>
                <w:spacing w:val="1"/>
                <w:sz w:val="24"/>
              </w:rPr>
              <w:t xml:space="preserve"> </w:t>
            </w:r>
            <w:r>
              <w:rPr>
                <w:sz w:val="24"/>
              </w:rPr>
              <w:t>поставленного</w:t>
            </w:r>
            <w:r>
              <w:rPr>
                <w:spacing w:val="1"/>
                <w:sz w:val="24"/>
              </w:rPr>
              <w:t xml:space="preserve"> </w:t>
            </w:r>
            <w:r>
              <w:rPr>
                <w:sz w:val="24"/>
              </w:rPr>
              <w:t>товара,</w:t>
            </w:r>
            <w:r>
              <w:rPr>
                <w:spacing w:val="1"/>
                <w:sz w:val="24"/>
              </w:rPr>
              <w:t xml:space="preserve"> </w:t>
            </w:r>
            <w:r>
              <w:rPr>
                <w:spacing w:val="-1"/>
                <w:sz w:val="24"/>
              </w:rPr>
              <w:t xml:space="preserve">оказанных </w:t>
            </w:r>
            <w:r>
              <w:rPr>
                <w:sz w:val="24"/>
              </w:rPr>
              <w:t>услуг,</w:t>
            </w:r>
            <w:r>
              <w:rPr>
                <w:spacing w:val="-57"/>
                <w:sz w:val="24"/>
              </w:rPr>
              <w:t xml:space="preserve"> </w:t>
            </w:r>
            <w:r>
              <w:rPr>
                <w:sz w:val="24"/>
              </w:rPr>
              <w:t>выполненных</w:t>
            </w:r>
            <w:r>
              <w:rPr>
                <w:spacing w:val="1"/>
                <w:sz w:val="24"/>
              </w:rPr>
              <w:t xml:space="preserve"> </w:t>
            </w:r>
            <w:r>
              <w:rPr>
                <w:sz w:val="24"/>
              </w:rPr>
              <w:t>работ,</w:t>
            </w:r>
            <w:r>
              <w:rPr>
                <w:spacing w:val="-1"/>
                <w:sz w:val="24"/>
              </w:rPr>
              <w:t xml:space="preserve"> </w:t>
            </w:r>
            <w:r>
              <w:rPr>
                <w:sz w:val="24"/>
              </w:rPr>
              <w:t>не</w:t>
            </w:r>
          </w:p>
          <w:p>
            <w:pPr>
              <w:pStyle w:val="8"/>
              <w:ind w:left="61" w:right="55"/>
              <w:jc w:val="center"/>
              <w:rPr>
                <w:sz w:val="24"/>
              </w:rPr>
            </w:pPr>
            <w:r>
              <w:rPr>
                <w:spacing w:val="-1"/>
                <w:sz w:val="24"/>
              </w:rPr>
              <w:t>соответствующих</w:t>
            </w:r>
            <w:r>
              <w:rPr>
                <w:spacing w:val="-57"/>
                <w:sz w:val="24"/>
              </w:rPr>
              <w:t xml:space="preserve"> </w:t>
            </w:r>
            <w:r>
              <w:rPr>
                <w:sz w:val="24"/>
              </w:rPr>
              <w:t>условиям</w:t>
            </w:r>
          </w:p>
          <w:p>
            <w:pPr>
              <w:pStyle w:val="8"/>
              <w:spacing w:before="1"/>
              <w:ind w:left="61" w:right="55"/>
              <w:jc w:val="center"/>
              <w:rPr>
                <w:sz w:val="24"/>
              </w:rPr>
            </w:pPr>
            <w:r>
              <w:rPr>
                <w:sz w:val="24"/>
              </w:rPr>
              <w:t>договора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2" w:hRule="atLeast"/>
        </w:trPr>
        <w:tc>
          <w:tcPr>
            <w:tcW w:w="850" w:type="dxa"/>
            <w:vMerge w:val="continue"/>
            <w:tcBorders>
              <w:top w:val="nil"/>
            </w:tcBorders>
          </w:tcPr>
          <w:p>
            <w:pPr>
              <w:rPr>
                <w:sz w:val="2"/>
                <w:szCs w:val="2"/>
              </w:rPr>
            </w:pPr>
          </w:p>
        </w:tc>
        <w:tc>
          <w:tcPr>
            <w:tcW w:w="3401" w:type="dxa"/>
            <w:vMerge w:val="continue"/>
            <w:tcBorders>
              <w:top w:val="nil"/>
            </w:tcBorders>
          </w:tcPr>
          <w:p>
            <w:pPr>
              <w:rPr>
                <w:sz w:val="2"/>
                <w:szCs w:val="2"/>
              </w:rPr>
            </w:pPr>
          </w:p>
        </w:tc>
        <w:tc>
          <w:tcPr>
            <w:tcW w:w="312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381" w:type="dxa"/>
            <w:vMerge w:val="continue"/>
            <w:tcBorders>
              <w:top w:val="nil"/>
            </w:tcBorders>
          </w:tcPr>
          <w:p>
            <w:pPr>
              <w:rPr>
                <w:sz w:val="2"/>
                <w:szCs w:val="2"/>
              </w:rPr>
            </w:pPr>
          </w:p>
        </w:tc>
        <w:tc>
          <w:tcPr>
            <w:tcW w:w="1700" w:type="dxa"/>
            <w:tcBorders>
              <w:top w:val="nil"/>
            </w:tcBorders>
          </w:tcPr>
          <w:p>
            <w:pPr>
              <w:pStyle w:val="8"/>
              <w:spacing w:before="96"/>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Borders>
              <w:top w:val="nil"/>
            </w:tcBorders>
          </w:tcPr>
          <w:p>
            <w:pPr>
              <w:pStyle w:val="8"/>
              <w:spacing w:before="96"/>
              <w:ind w:left="67" w:right="55"/>
              <w:jc w:val="center"/>
              <w:rPr>
                <w:sz w:val="24"/>
              </w:rPr>
            </w:pPr>
            <w:r>
              <w:rPr>
                <w:spacing w:val="-1"/>
                <w:sz w:val="24"/>
              </w:rPr>
              <w:t xml:space="preserve">расчетный </w:t>
            </w:r>
            <w:r>
              <w:rPr>
                <w:sz w:val="24"/>
              </w:rPr>
              <w:t>размер</w:t>
            </w:r>
            <w:r>
              <w:rPr>
                <w:spacing w:val="-57"/>
                <w:sz w:val="24"/>
              </w:rPr>
              <w:t xml:space="preserve"> </w:t>
            </w:r>
            <w:r>
              <w:rPr>
                <w:sz w:val="24"/>
              </w:rPr>
              <w:t>неустойки</w:t>
            </w:r>
            <w:r>
              <w:rPr>
                <w:spacing w:val="1"/>
                <w:sz w:val="24"/>
              </w:rPr>
              <w:t xml:space="preserve"> </w:t>
            </w:r>
            <w:r>
              <w:rPr>
                <w:sz w:val="24"/>
              </w:rPr>
              <w:t>(штрафа,</w:t>
            </w:r>
            <w:r>
              <w:rPr>
                <w:spacing w:val="-1"/>
                <w:sz w:val="24"/>
              </w:rPr>
              <w:t xml:space="preserve"> </w:t>
            </w:r>
            <w:r>
              <w:rPr>
                <w:sz w:val="24"/>
              </w:rPr>
              <w:t>пени)</w:t>
            </w:r>
          </w:p>
        </w:tc>
      </w:tr>
    </w:tbl>
    <w:p>
      <w:pPr>
        <w:jc w:val="cente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76" w:right="57" w:firstLine="360"/>
              <w:rPr>
                <w:sz w:val="24"/>
              </w:rPr>
            </w:pPr>
            <w:r>
              <w:rPr>
                <w:sz w:val="24"/>
              </w:rPr>
              <w:t>особенностях участия</w:t>
            </w:r>
            <w:r>
              <w:rPr>
                <w:spacing w:val="1"/>
                <w:sz w:val="24"/>
              </w:rPr>
              <w:t xml:space="preserve"> </w:t>
            </w:r>
            <w:r>
              <w:rPr>
                <w:sz w:val="24"/>
              </w:rPr>
              <w:t>субъектов</w:t>
            </w:r>
            <w:r>
              <w:rPr>
                <w:spacing w:val="-4"/>
                <w:sz w:val="24"/>
              </w:rPr>
              <w:t xml:space="preserve"> </w:t>
            </w:r>
            <w:r>
              <w:rPr>
                <w:sz w:val="24"/>
              </w:rPr>
              <w:t>малого</w:t>
            </w:r>
            <w:r>
              <w:rPr>
                <w:spacing w:val="-4"/>
                <w:sz w:val="24"/>
              </w:rPr>
              <w:t xml:space="preserve"> </w:t>
            </w:r>
            <w:r>
              <w:rPr>
                <w:sz w:val="24"/>
              </w:rPr>
              <w:t>и</w:t>
            </w:r>
            <w:r>
              <w:rPr>
                <w:spacing w:val="-2"/>
                <w:sz w:val="24"/>
              </w:rPr>
              <w:t xml:space="preserve"> </w:t>
            </w:r>
            <w:r>
              <w:rPr>
                <w:sz w:val="24"/>
              </w:rPr>
              <w:t>среднего</w:t>
            </w:r>
          </w:p>
          <w:p>
            <w:pPr>
              <w:pStyle w:val="8"/>
              <w:ind w:left="215" w:right="208" w:firstLine="3"/>
              <w:jc w:val="center"/>
              <w:rPr>
                <w:sz w:val="24"/>
              </w:rPr>
            </w:pPr>
            <w:r>
              <w:rPr>
                <w:sz w:val="24"/>
              </w:rPr>
              <w:t>предпринимательства в</w:t>
            </w:r>
            <w:r>
              <w:rPr>
                <w:spacing w:val="1"/>
                <w:sz w:val="24"/>
              </w:rPr>
              <w:t xml:space="preserve"> </w:t>
            </w:r>
            <w:r>
              <w:rPr>
                <w:sz w:val="24"/>
              </w:rPr>
              <w:t>закупках товаров, работ,</w:t>
            </w:r>
            <w:r>
              <w:rPr>
                <w:spacing w:val="1"/>
                <w:sz w:val="24"/>
              </w:rPr>
              <w:t xml:space="preserve"> </w:t>
            </w:r>
            <w:r>
              <w:rPr>
                <w:sz w:val="24"/>
              </w:rPr>
              <w:t>услуг</w:t>
            </w:r>
            <w:r>
              <w:rPr>
                <w:spacing w:val="-6"/>
                <w:sz w:val="24"/>
              </w:rPr>
              <w:t xml:space="preserve"> </w:t>
            </w:r>
            <w:r>
              <w:rPr>
                <w:sz w:val="24"/>
              </w:rPr>
              <w:t>отдельными</w:t>
            </w:r>
            <w:r>
              <w:rPr>
                <w:spacing w:val="-5"/>
                <w:sz w:val="24"/>
              </w:rPr>
              <w:t xml:space="preserve"> </w:t>
            </w:r>
            <w:r>
              <w:rPr>
                <w:sz w:val="24"/>
              </w:rPr>
              <w:t>видами</w:t>
            </w:r>
            <w:r>
              <w:rPr>
                <w:spacing w:val="-57"/>
                <w:sz w:val="24"/>
              </w:rPr>
              <w:t xml:space="preserve"> </w:t>
            </w:r>
            <w:r>
              <w:rPr>
                <w:sz w:val="24"/>
              </w:rPr>
              <w:t>юридических</w:t>
            </w:r>
            <w:r>
              <w:rPr>
                <w:spacing w:val="1"/>
                <w:sz w:val="24"/>
              </w:rPr>
              <w:t xml:space="preserve"> </w:t>
            </w:r>
            <w:r>
              <w:rPr>
                <w:sz w:val="24"/>
              </w:rPr>
              <w:t>лиц"</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Borders>
              <w:top w:val="nil"/>
            </w:tcBorders>
          </w:tcPr>
          <w:p>
            <w:pPr>
              <w:pStyle w:val="8"/>
              <w:rPr>
                <w:sz w:val="24"/>
              </w:rPr>
            </w:pPr>
          </w:p>
        </w:tc>
        <w:tc>
          <w:tcPr>
            <w:tcW w:w="1985" w:type="dxa"/>
            <w:tcBorders>
              <w:top w:val="nil"/>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4.50</w:t>
            </w:r>
          </w:p>
        </w:tc>
        <w:tc>
          <w:tcPr>
            <w:tcW w:w="14572" w:type="dxa"/>
            <w:gridSpan w:val="7"/>
            <w:vMerge w:val="restart"/>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4.51</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Borders>
              <w:bottom w:val="single" w:color="auto" w:sz="4" w:space="0"/>
            </w:tcBorders>
          </w:tcPr>
          <w:p>
            <w:pPr>
              <w:pStyle w:val="8"/>
              <w:spacing w:before="95"/>
              <w:ind w:left="75" w:right="64"/>
              <w:jc w:val="center"/>
              <w:rPr>
                <w:sz w:val="24"/>
              </w:rPr>
            </w:pPr>
            <w:r>
              <w:rPr>
                <w:sz w:val="24"/>
              </w:rPr>
              <w:t>4.52</w:t>
            </w:r>
          </w:p>
        </w:tc>
        <w:tc>
          <w:tcPr>
            <w:tcW w:w="14572" w:type="dxa"/>
            <w:gridSpan w:val="7"/>
            <w:vMerge w:val="continue"/>
            <w:tcBorders>
              <w:top w:val="nil"/>
              <w:bottom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5" w:hRule="atLeast"/>
        </w:trPr>
        <w:tc>
          <w:tcPr>
            <w:tcW w:w="850" w:type="dxa"/>
            <w:tcBorders>
              <w:top w:val="single" w:color="auto" w:sz="4" w:space="0"/>
              <w:left w:val="single" w:color="auto" w:sz="4" w:space="0"/>
              <w:bottom w:val="single" w:color="auto" w:sz="4" w:space="0"/>
              <w:right w:val="single" w:color="auto" w:sz="4" w:space="0"/>
            </w:tcBorders>
          </w:tcPr>
          <w:p>
            <w:pPr>
              <w:pStyle w:val="8"/>
              <w:spacing w:before="85"/>
              <w:ind w:left="75" w:right="64"/>
              <w:jc w:val="center"/>
              <w:rPr>
                <w:sz w:val="24"/>
              </w:rPr>
            </w:pPr>
            <w:r>
              <w:rPr>
                <w:sz w:val="24"/>
              </w:rPr>
              <w:t>4.53</w:t>
            </w:r>
          </w:p>
        </w:tc>
        <w:tc>
          <w:tcPr>
            <w:tcW w:w="3401" w:type="dxa"/>
            <w:tcBorders>
              <w:top w:val="single" w:color="auto" w:sz="4" w:space="0"/>
              <w:left w:val="single" w:color="auto" w:sz="4" w:space="0"/>
              <w:bottom w:val="single" w:color="auto" w:sz="4" w:space="0"/>
              <w:right w:val="single" w:color="auto" w:sz="4" w:space="0"/>
            </w:tcBorders>
          </w:tcPr>
          <w:p>
            <w:pPr>
              <w:pStyle w:val="8"/>
              <w:spacing w:before="85"/>
              <w:ind w:left="64" w:right="1548"/>
              <w:jc w:val="both"/>
              <w:rPr>
                <w:sz w:val="24"/>
              </w:rPr>
            </w:pPr>
            <w:r>
              <w:rPr>
                <w:spacing w:val="-1"/>
                <w:sz w:val="24"/>
              </w:rPr>
              <w:t>Непредставление</w:t>
            </w:r>
            <w:r>
              <w:rPr>
                <w:spacing w:val="-58"/>
                <w:sz w:val="24"/>
              </w:rPr>
              <w:t xml:space="preserve"> </w:t>
            </w:r>
            <w:r>
              <w:rPr>
                <w:sz w:val="24"/>
              </w:rPr>
              <w:t>(ненаправление),</w:t>
            </w:r>
            <w:r>
              <w:rPr>
                <w:spacing w:val="-58"/>
                <w:sz w:val="24"/>
              </w:rPr>
              <w:t xml:space="preserve"> </w:t>
            </w:r>
            <w:r>
              <w:rPr>
                <w:sz w:val="24"/>
              </w:rPr>
              <w:t>несвоевременное</w:t>
            </w:r>
          </w:p>
          <w:p>
            <w:pPr>
              <w:pStyle w:val="8"/>
              <w:tabs>
                <w:tab w:val="left" w:pos="1911"/>
                <w:tab w:val="left" w:pos="1959"/>
                <w:tab w:val="left" w:pos="2036"/>
                <w:tab w:val="left" w:pos="2673"/>
              </w:tabs>
              <w:spacing w:before="1"/>
              <w:ind w:left="64" w:right="47"/>
              <w:jc w:val="both"/>
              <w:rPr>
                <w:sz w:val="24"/>
              </w:rPr>
            </w:pPr>
            <w:r>
              <w:rPr>
                <w:sz w:val="24"/>
              </w:rPr>
              <w:t>представление</w:t>
            </w:r>
            <w:r>
              <w:rPr>
                <w:spacing w:val="1"/>
                <w:sz w:val="24"/>
              </w:rPr>
              <w:t xml:space="preserve"> </w:t>
            </w:r>
            <w:r>
              <w:rPr>
                <w:sz w:val="24"/>
              </w:rPr>
              <w:t>(направление)</w:t>
            </w:r>
            <w:r>
              <w:rPr>
                <w:spacing w:val="-57"/>
                <w:sz w:val="24"/>
              </w:rPr>
              <w:t xml:space="preserve"> </w:t>
            </w:r>
            <w:r>
              <w:rPr>
                <w:sz w:val="24"/>
              </w:rPr>
              <w:t>информации (сведений) и (или)</w:t>
            </w:r>
            <w:r>
              <w:rPr>
                <w:spacing w:val="-57"/>
                <w:sz w:val="24"/>
              </w:rPr>
              <w:t xml:space="preserve"> </w:t>
            </w:r>
            <w:r>
              <w:rPr>
                <w:sz w:val="24"/>
              </w:rPr>
              <w:t>документов,</w:t>
            </w:r>
            <w:r>
              <w:rPr>
                <w:sz w:val="24"/>
              </w:rPr>
              <w:tab/>
            </w:r>
            <w:r>
              <w:rPr>
                <w:sz w:val="24"/>
              </w:rPr>
              <w:tab/>
            </w:r>
            <w:r>
              <w:rPr>
                <w:sz w:val="24"/>
              </w:rPr>
              <w:tab/>
            </w:r>
            <w:r>
              <w:rPr>
                <w:spacing w:val="-1"/>
                <w:sz w:val="24"/>
              </w:rPr>
              <w:t>подлежащих</w:t>
            </w:r>
            <w:r>
              <w:rPr>
                <w:spacing w:val="-58"/>
                <w:sz w:val="24"/>
              </w:rPr>
              <w:t xml:space="preserve"> </w:t>
            </w:r>
            <w:r>
              <w:rPr>
                <w:sz w:val="24"/>
              </w:rPr>
              <w:t>включению</w:t>
            </w:r>
            <w:r>
              <w:rPr>
                <w:sz w:val="24"/>
              </w:rPr>
              <w:tab/>
            </w:r>
            <w:r>
              <w:rPr>
                <w:sz w:val="24"/>
              </w:rPr>
              <w:t>в</w:t>
            </w:r>
            <w:r>
              <w:rPr>
                <w:sz w:val="24"/>
              </w:rPr>
              <w:tab/>
            </w:r>
            <w:r>
              <w:rPr>
                <w:sz w:val="24"/>
              </w:rPr>
              <w:tab/>
            </w:r>
            <w:r>
              <w:rPr>
                <w:spacing w:val="-1"/>
                <w:sz w:val="24"/>
              </w:rPr>
              <w:t>реестр</w:t>
            </w:r>
            <w:r>
              <w:rPr>
                <w:spacing w:val="-58"/>
                <w:sz w:val="24"/>
              </w:rPr>
              <w:t xml:space="preserve"> </w:t>
            </w:r>
            <w:r>
              <w:rPr>
                <w:sz w:val="24"/>
              </w:rPr>
              <w:t>контрактов,</w:t>
            </w:r>
            <w:r>
              <w:rPr>
                <w:sz w:val="24"/>
              </w:rPr>
              <w:tab/>
            </w:r>
            <w:r>
              <w:rPr>
                <w:sz w:val="24"/>
              </w:rPr>
              <w:tab/>
            </w:r>
            <w:r>
              <w:rPr>
                <w:spacing w:val="-1"/>
                <w:sz w:val="24"/>
              </w:rPr>
              <w:t>заключенных</w:t>
            </w:r>
          </w:p>
          <w:p>
            <w:pPr>
              <w:pStyle w:val="8"/>
              <w:tabs>
                <w:tab w:val="left" w:pos="2676"/>
              </w:tabs>
              <w:ind w:left="64"/>
              <w:jc w:val="both"/>
              <w:rPr>
                <w:sz w:val="24"/>
              </w:rPr>
            </w:pPr>
            <w:r>
              <w:rPr>
                <w:sz w:val="24"/>
              </w:rPr>
              <w:t>заказчиками,</w:t>
            </w:r>
            <w:r>
              <w:rPr>
                <w:sz w:val="24"/>
              </w:rPr>
              <w:tab/>
            </w:r>
            <w:r>
              <w:rPr>
                <w:sz w:val="24"/>
              </w:rPr>
              <w:t>реестр</w:t>
            </w:r>
          </w:p>
          <w:p>
            <w:pPr>
              <w:pStyle w:val="8"/>
              <w:tabs>
                <w:tab w:val="left" w:pos="2053"/>
              </w:tabs>
              <w:ind w:left="64"/>
              <w:jc w:val="both"/>
              <w:rPr>
                <w:sz w:val="24"/>
              </w:rPr>
            </w:pPr>
            <w:r>
              <w:rPr>
                <w:sz w:val="24"/>
              </w:rPr>
              <w:t>контрактов,</w:t>
            </w:r>
            <w:r>
              <w:rPr>
                <w:sz w:val="24"/>
              </w:rPr>
              <w:tab/>
            </w:r>
            <w:r>
              <w:rPr>
                <w:sz w:val="24"/>
              </w:rPr>
              <w:t>содержащий</w:t>
            </w:r>
          </w:p>
          <w:p>
            <w:pPr>
              <w:pStyle w:val="8"/>
              <w:tabs>
                <w:tab w:val="left" w:pos="1765"/>
                <w:tab w:val="left" w:pos="1854"/>
                <w:tab w:val="left" w:pos="1887"/>
                <w:tab w:val="left" w:pos="2046"/>
                <w:tab w:val="left" w:pos="2964"/>
              </w:tabs>
              <w:ind w:left="64" w:right="46"/>
              <w:rPr>
                <w:sz w:val="24"/>
              </w:rPr>
            </w:pPr>
            <w:r>
              <w:rPr>
                <w:sz w:val="24"/>
              </w:rPr>
              <w:t>сведения,</w:t>
            </w:r>
            <w:r>
              <w:rPr>
                <w:sz w:val="24"/>
              </w:rPr>
              <w:tab/>
            </w:r>
            <w:r>
              <w:rPr>
                <w:sz w:val="24"/>
              </w:rPr>
              <w:tab/>
            </w:r>
            <w:r>
              <w:rPr>
                <w:spacing w:val="-1"/>
                <w:sz w:val="24"/>
              </w:rPr>
              <w:t>составляющие</w:t>
            </w:r>
            <w:r>
              <w:rPr>
                <w:spacing w:val="-57"/>
                <w:sz w:val="24"/>
              </w:rPr>
              <w:t xml:space="preserve"> </w:t>
            </w:r>
            <w:r>
              <w:rPr>
                <w:sz w:val="24"/>
              </w:rPr>
              <w:t>государственную</w:t>
            </w:r>
            <w:r>
              <w:rPr>
                <w:spacing w:val="24"/>
                <w:sz w:val="24"/>
              </w:rPr>
              <w:t xml:space="preserve"> </w:t>
            </w:r>
            <w:r>
              <w:rPr>
                <w:sz w:val="24"/>
              </w:rPr>
              <w:t>тайну,</w:t>
            </w:r>
            <w:r>
              <w:rPr>
                <w:spacing w:val="26"/>
                <w:sz w:val="24"/>
              </w:rPr>
              <w:t xml:space="preserve"> </w:t>
            </w:r>
            <w:r>
              <w:rPr>
                <w:sz w:val="24"/>
              </w:rPr>
              <w:t>реестр</w:t>
            </w:r>
            <w:r>
              <w:rPr>
                <w:spacing w:val="-57"/>
                <w:sz w:val="24"/>
              </w:rPr>
              <w:t xml:space="preserve"> </w:t>
            </w:r>
            <w:r>
              <w:rPr>
                <w:sz w:val="24"/>
              </w:rPr>
              <w:t>недобросовестных</w:t>
            </w:r>
            <w:r>
              <w:rPr>
                <w:spacing w:val="1"/>
                <w:sz w:val="24"/>
              </w:rPr>
              <w:t xml:space="preserve"> </w:t>
            </w:r>
            <w:r>
              <w:rPr>
                <w:sz w:val="24"/>
              </w:rPr>
              <w:t>поставщиков</w:t>
            </w:r>
            <w:r>
              <w:rPr>
                <w:sz w:val="24"/>
              </w:rPr>
              <w:tab/>
            </w:r>
            <w:r>
              <w:rPr>
                <w:sz w:val="24"/>
              </w:rPr>
              <w:tab/>
            </w:r>
            <w:r>
              <w:rPr>
                <w:spacing w:val="-1"/>
                <w:sz w:val="24"/>
              </w:rPr>
              <w:t>(подрядчиков,</w:t>
            </w:r>
            <w:r>
              <w:rPr>
                <w:spacing w:val="-57"/>
                <w:sz w:val="24"/>
              </w:rPr>
              <w:t xml:space="preserve"> </w:t>
            </w:r>
            <w:r>
              <w:rPr>
                <w:sz w:val="24"/>
              </w:rPr>
              <w:t>исполнителей)</w:t>
            </w:r>
            <w:r>
              <w:rPr>
                <w:sz w:val="24"/>
              </w:rPr>
              <w:tab/>
            </w:r>
            <w:r>
              <w:rPr>
                <w:sz w:val="24"/>
              </w:rPr>
              <w:tab/>
            </w:r>
            <w:r>
              <w:rPr>
                <w:sz w:val="24"/>
              </w:rPr>
              <w:tab/>
            </w:r>
            <w:r>
              <w:rPr>
                <w:sz w:val="24"/>
              </w:rPr>
              <w:tab/>
            </w:r>
            <w:r>
              <w:rPr>
                <w:sz w:val="24"/>
              </w:rPr>
              <w:tab/>
            </w:r>
            <w:r>
              <w:rPr>
                <w:spacing w:val="-1"/>
                <w:sz w:val="24"/>
              </w:rPr>
              <w:t>или</w:t>
            </w:r>
            <w:r>
              <w:rPr>
                <w:spacing w:val="-57"/>
                <w:sz w:val="24"/>
              </w:rPr>
              <w:t xml:space="preserve"> </w:t>
            </w:r>
            <w:r>
              <w:rPr>
                <w:sz w:val="24"/>
              </w:rPr>
              <w:t>представление</w:t>
            </w:r>
            <w:r>
              <w:rPr>
                <w:sz w:val="24"/>
              </w:rPr>
              <w:tab/>
            </w:r>
            <w:r>
              <w:rPr>
                <w:sz w:val="24"/>
              </w:rPr>
              <w:tab/>
            </w:r>
            <w:r>
              <w:rPr>
                <w:sz w:val="24"/>
              </w:rPr>
              <w:tab/>
            </w:r>
            <w:r>
              <w:rPr>
                <w:spacing w:val="-1"/>
                <w:sz w:val="24"/>
              </w:rPr>
              <w:t>(направление)</w:t>
            </w:r>
            <w:r>
              <w:rPr>
                <w:spacing w:val="-57"/>
                <w:sz w:val="24"/>
              </w:rPr>
              <w:t xml:space="preserve"> </w:t>
            </w:r>
            <w:r>
              <w:rPr>
                <w:sz w:val="24"/>
              </w:rPr>
              <w:t>недостоверной</w:t>
            </w:r>
            <w:r>
              <w:rPr>
                <w:sz w:val="24"/>
              </w:rPr>
              <w:tab/>
            </w:r>
            <w:r>
              <w:rPr>
                <w:sz w:val="24"/>
              </w:rPr>
              <w:tab/>
            </w:r>
            <w:r>
              <w:rPr>
                <w:sz w:val="24"/>
              </w:rPr>
              <w:tab/>
            </w:r>
            <w:r>
              <w:rPr>
                <w:sz w:val="24"/>
              </w:rPr>
              <w:tab/>
            </w:r>
            <w:r>
              <w:rPr>
                <w:spacing w:val="-1"/>
                <w:sz w:val="24"/>
              </w:rPr>
              <w:t>информации</w:t>
            </w:r>
            <w:r>
              <w:rPr>
                <w:spacing w:val="-57"/>
                <w:sz w:val="24"/>
              </w:rPr>
              <w:t xml:space="preserve"> </w:t>
            </w:r>
            <w:r>
              <w:rPr>
                <w:sz w:val="24"/>
              </w:rPr>
              <w:t>(сведений) и</w:t>
            </w:r>
            <w:r>
              <w:rPr>
                <w:spacing w:val="1"/>
                <w:sz w:val="24"/>
              </w:rPr>
              <w:t xml:space="preserve"> </w:t>
            </w:r>
            <w:r>
              <w:rPr>
                <w:sz w:val="24"/>
              </w:rPr>
              <w:t>(или) документов,</w:t>
            </w:r>
            <w:r>
              <w:rPr>
                <w:spacing w:val="-57"/>
                <w:sz w:val="24"/>
              </w:rPr>
              <w:t xml:space="preserve"> </w:t>
            </w:r>
            <w:r>
              <w:rPr>
                <w:sz w:val="24"/>
              </w:rPr>
              <w:t>содержащих</w:t>
            </w:r>
            <w:r>
              <w:rPr>
                <w:sz w:val="24"/>
              </w:rPr>
              <w:tab/>
            </w:r>
            <w:r>
              <w:rPr>
                <w:spacing w:val="-1"/>
                <w:sz w:val="24"/>
              </w:rPr>
              <w:t>недостоверную</w:t>
            </w:r>
            <w:r>
              <w:rPr>
                <w:spacing w:val="-57"/>
                <w:sz w:val="24"/>
              </w:rPr>
              <w:t xml:space="preserve"> </w:t>
            </w:r>
            <w:r>
              <w:rPr>
                <w:sz w:val="24"/>
              </w:rPr>
              <w:t>информацию</w:t>
            </w:r>
          </w:p>
        </w:tc>
        <w:tc>
          <w:tcPr>
            <w:tcW w:w="3121" w:type="dxa"/>
            <w:tcBorders>
              <w:top w:val="single" w:color="auto" w:sz="4" w:space="0"/>
              <w:left w:val="single" w:color="auto" w:sz="4" w:space="0"/>
              <w:bottom w:val="single" w:color="auto" w:sz="4" w:space="0"/>
              <w:right w:val="single" w:color="auto" w:sz="4" w:space="0"/>
            </w:tcBorders>
          </w:tcPr>
          <w:p>
            <w:pPr>
              <w:pStyle w:val="8"/>
              <w:ind w:left="78" w:right="70" w:hanging="2"/>
              <w:jc w:val="center"/>
              <w:rPr>
                <w:rFonts w:hint="default"/>
                <w:sz w:val="24"/>
              </w:rPr>
            </w:pPr>
            <w:r>
              <w:rPr>
                <w:rFonts w:hint="default"/>
                <w:color w:val="0000FF"/>
                <w:sz w:val="24"/>
              </w:rPr>
              <w:t xml:space="preserve">статьи 95, 103, 104 </w:t>
            </w:r>
            <w:r>
              <w:rPr>
                <w:rFonts w:hint="default"/>
                <w:sz w:val="24"/>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8"/>
              <w:ind w:left="78" w:right="70" w:hanging="2"/>
              <w:jc w:val="center"/>
              <w:rPr>
                <w:rFonts w:hint="default"/>
                <w:sz w:val="24"/>
              </w:rPr>
            </w:pPr>
            <w:r>
              <w:rPr>
                <w:rFonts w:hint="default"/>
                <w:color w:val="0000FF"/>
                <w:sz w:val="24"/>
              </w:rPr>
              <w:t xml:space="preserve">постановление </w:t>
            </w:r>
            <w:r>
              <w:rPr>
                <w:rFonts w:hint="default"/>
                <w:sz w:val="24"/>
              </w:rPr>
              <w:t>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pPr>
              <w:pStyle w:val="8"/>
              <w:ind w:left="78" w:right="70" w:hanging="2"/>
              <w:jc w:val="center"/>
              <w:rPr>
                <w:sz w:val="24"/>
              </w:rPr>
            </w:pPr>
            <w:r>
              <w:rPr>
                <w:rFonts w:hint="default"/>
                <w:color w:val="0000FF"/>
                <w:sz w:val="24"/>
              </w:rPr>
              <w:t xml:space="preserve">постановление </w:t>
            </w:r>
            <w:r>
              <w:rPr>
                <w:rFonts w:hint="default"/>
                <w:sz w:val="24"/>
              </w:rPr>
              <w:t>Постановление Правительства РФ от 30.06.2021 N 1078 (ред. от 31.10.2022)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(вместе с "Правилами ведения реестра недобросовестных поставщиков (подрядчиков, исполнителей)");</w:t>
            </w:r>
          </w:p>
        </w:tc>
        <w:tc>
          <w:tcPr>
            <w:tcW w:w="1134" w:type="dxa"/>
            <w:tcBorders>
              <w:top w:val="single" w:color="auto" w:sz="4" w:space="0"/>
              <w:left w:val="single" w:color="auto" w:sz="4" w:space="0"/>
              <w:bottom w:val="single" w:color="auto" w:sz="4" w:space="0"/>
              <w:right w:val="single" w:color="auto" w:sz="4" w:space="0"/>
            </w:tcBorders>
          </w:tcPr>
          <w:p>
            <w:pPr>
              <w:pStyle w:val="8"/>
              <w:spacing w:before="85"/>
              <w:ind w:left="229"/>
              <w:rPr>
                <w:sz w:val="24"/>
              </w:rPr>
            </w:pPr>
            <w:r>
              <w:rPr>
                <w:sz w:val="24"/>
              </w:rPr>
              <w:t>кол-во</w:t>
            </w:r>
          </w:p>
        </w:tc>
        <w:tc>
          <w:tcPr>
            <w:tcW w:w="850" w:type="dxa"/>
            <w:tcBorders>
              <w:top w:val="single" w:color="auto" w:sz="4" w:space="0"/>
              <w:left w:val="single" w:color="auto" w:sz="4" w:space="0"/>
              <w:bottom w:val="single" w:color="auto" w:sz="4" w:space="0"/>
              <w:right w:val="single" w:color="auto" w:sz="4" w:space="0"/>
            </w:tcBorders>
          </w:tcPr>
          <w:p>
            <w:pPr>
              <w:pStyle w:val="8"/>
              <w:spacing w:before="85"/>
              <w:ind w:left="6"/>
              <w:jc w:val="center"/>
              <w:rPr>
                <w:sz w:val="24"/>
              </w:rPr>
            </w:pPr>
            <w:r>
              <w:rPr>
                <w:sz w:val="24"/>
              </w:rPr>
              <w:t>4</w:t>
            </w:r>
          </w:p>
        </w:tc>
        <w:tc>
          <w:tcPr>
            <w:tcW w:w="2381" w:type="dxa"/>
            <w:tcBorders>
              <w:top w:val="single" w:color="auto" w:sz="4" w:space="0"/>
              <w:left w:val="single" w:color="auto" w:sz="4" w:space="0"/>
              <w:bottom w:val="single" w:color="auto" w:sz="4" w:space="0"/>
              <w:right w:val="single" w:color="auto" w:sz="4" w:space="0"/>
            </w:tcBorders>
          </w:tcPr>
          <w:p>
            <w:pPr>
              <w:pStyle w:val="8"/>
              <w:spacing w:before="85"/>
              <w:ind w:left="588" w:right="152" w:hanging="411"/>
              <w:rPr>
                <w:sz w:val="24"/>
              </w:rPr>
            </w:pPr>
            <w:r>
              <w:fldChar w:fldCharType="begin"/>
            </w:r>
            <w:r>
              <w:instrText xml:space="preserve"> HYPERLINK "consultantplus://offline/ref%3DE9ECF1B4DDCFD16B312192AC12EA424EF176161ABBB3C81A91719A24419775D4E1F4F9E715B4ADD186038CA5466A4C49A25878056BCFo343H" \h </w:instrText>
            </w:r>
            <w:r>
              <w:fldChar w:fldCharType="separate"/>
            </w:r>
            <w:r>
              <w:rPr>
                <w:color w:val="0000FF"/>
                <w:sz w:val="24"/>
              </w:rPr>
              <w:t xml:space="preserve">статья 7.31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spacing w:before="1"/>
              <w:ind w:left="991"/>
              <w:rPr>
                <w:sz w:val="24"/>
              </w:rPr>
            </w:pPr>
            <w:r>
              <w:rPr>
                <w:sz w:val="24"/>
              </w:rPr>
              <w:t>&lt;4&gt;</w:t>
            </w:r>
          </w:p>
        </w:tc>
        <w:tc>
          <w:tcPr>
            <w:tcW w:w="1700" w:type="dxa"/>
            <w:tcBorders>
              <w:top w:val="single" w:color="auto" w:sz="4" w:space="0"/>
              <w:left w:val="single" w:color="auto" w:sz="4" w:space="0"/>
              <w:bottom w:val="single" w:color="auto" w:sz="4" w:space="0"/>
              <w:right w:val="single" w:color="auto" w:sz="4" w:space="0"/>
            </w:tcBorders>
          </w:tcPr>
          <w:p>
            <w:pPr>
              <w:pStyle w:val="8"/>
              <w:rPr>
                <w:sz w:val="24"/>
              </w:rPr>
            </w:pPr>
          </w:p>
        </w:tc>
        <w:tc>
          <w:tcPr>
            <w:tcW w:w="1985" w:type="dxa"/>
            <w:tcBorders>
              <w:top w:val="single" w:color="auto" w:sz="4" w:space="0"/>
              <w:left w:val="single" w:color="auto" w:sz="4" w:space="0"/>
              <w:bottom w:val="single" w:color="auto" w:sz="4" w:space="0"/>
              <w:right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4.56</w:t>
            </w:r>
          </w:p>
        </w:tc>
        <w:tc>
          <w:tcPr>
            <w:tcW w:w="14572" w:type="dxa"/>
            <w:gridSpan w:val="7"/>
          </w:tcPr>
          <w:p>
            <w:pPr>
              <w:pStyle w:val="8"/>
              <w:spacing w:before="99"/>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left="75" w:right="64"/>
              <w:jc w:val="center"/>
              <w:rPr>
                <w:sz w:val="24"/>
              </w:rPr>
            </w:pPr>
            <w:r>
              <w:rPr>
                <w:sz w:val="24"/>
              </w:rPr>
              <w:t>4.57</w:t>
            </w:r>
          </w:p>
        </w:tc>
        <w:tc>
          <w:tcPr>
            <w:tcW w:w="3401" w:type="dxa"/>
          </w:tcPr>
          <w:p>
            <w:pPr>
              <w:pStyle w:val="8"/>
              <w:spacing w:before="95"/>
              <w:ind w:left="64" w:right="48"/>
              <w:jc w:val="both"/>
              <w:rPr>
                <w:sz w:val="24"/>
              </w:rPr>
            </w:pPr>
            <w:r>
              <w:rPr>
                <w:sz w:val="24"/>
              </w:rPr>
              <w:t>Неразмещение или размещение</w:t>
            </w:r>
            <w:r>
              <w:rPr>
                <w:spacing w:val="-57"/>
                <w:sz w:val="24"/>
              </w:rPr>
              <w:t xml:space="preserve"> </w:t>
            </w:r>
            <w:r>
              <w:rPr>
                <w:sz w:val="24"/>
              </w:rPr>
              <w:t>с нарушением срока</w:t>
            </w:r>
            <w:r>
              <w:rPr>
                <w:spacing w:val="1"/>
                <w:sz w:val="24"/>
              </w:rPr>
              <w:t xml:space="preserve"> </w:t>
            </w:r>
            <w:r>
              <w:rPr>
                <w:sz w:val="24"/>
              </w:rPr>
              <w:t>в</w:t>
            </w:r>
            <w:r>
              <w:rPr>
                <w:spacing w:val="1"/>
                <w:sz w:val="24"/>
              </w:rPr>
              <w:t xml:space="preserve"> </w:t>
            </w:r>
            <w:r>
              <w:rPr>
                <w:sz w:val="24"/>
              </w:rPr>
              <w:t>единой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закупке,</w:t>
            </w:r>
            <w:r>
              <w:rPr>
                <w:spacing w:val="1"/>
                <w:sz w:val="24"/>
              </w:rPr>
              <w:t xml:space="preserve"> </w:t>
            </w:r>
            <w:r>
              <w:rPr>
                <w:sz w:val="24"/>
              </w:rPr>
              <w:t>размещение</w:t>
            </w:r>
            <w:r>
              <w:rPr>
                <w:spacing w:val="1"/>
                <w:sz w:val="24"/>
              </w:rPr>
              <w:t xml:space="preserve"> </w:t>
            </w:r>
            <w:r>
              <w:rPr>
                <w:sz w:val="24"/>
              </w:rPr>
              <w:t>которой</w:t>
            </w:r>
            <w:r>
              <w:rPr>
                <w:spacing w:val="1"/>
                <w:sz w:val="24"/>
              </w:rPr>
              <w:t xml:space="preserve"> </w:t>
            </w:r>
            <w:r>
              <w:rPr>
                <w:sz w:val="24"/>
              </w:rPr>
              <w:t>предусмотрено</w:t>
            </w:r>
          </w:p>
        </w:tc>
        <w:tc>
          <w:tcPr>
            <w:tcW w:w="3121" w:type="dxa"/>
          </w:tcPr>
          <w:p>
            <w:pPr>
              <w:pStyle w:val="8"/>
              <w:spacing w:before="95"/>
              <w:ind w:left="76" w:right="66"/>
              <w:jc w:val="center"/>
              <w:rPr>
                <w:rFonts w:hint="default"/>
                <w:color w:val="0000FF"/>
                <w:sz w:val="24"/>
              </w:rPr>
            </w:pPr>
            <w:r>
              <w:fldChar w:fldCharType="begin"/>
            </w:r>
            <w:r>
              <w:instrText xml:space="preserve"> HYPERLINK "consultantplus://offline/ref%3DE9ECF1B4DDCFD16B312192AC12EA424EF67F1E1DB2B0C81A91719A24419775D4E1F4F9E315B5A8D9D0599CA10F3D4955AA45660475CF3111o74AH" \h </w:instrText>
            </w:r>
            <w:r>
              <w:fldChar w:fldCharType="separate"/>
            </w:r>
            <w:r>
              <w:rPr>
                <w:color w:val="0000FF"/>
                <w:sz w:val="24"/>
              </w:rPr>
              <w:t>статьи 3</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"consultantplus://offline/ref%3DE9ECF1B4DDCFD16B312192AC12EA424EF67F1E1DB2B0C81A91719A24419775D4E1F4F9E315B5A8DFD2599CA10F3D4955AA45660475CF3111o74AH" \h </w:instrText>
            </w:r>
            <w:r>
              <w:fldChar w:fldCharType="separate"/>
            </w:r>
            <w:r>
              <w:rPr>
                <w:color w:val="0000FF"/>
                <w:sz w:val="24"/>
              </w:rPr>
              <w:t>4</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18 июля 2011 г. N</w:t>
            </w:r>
            <w:r>
              <w:rPr>
                <w:spacing w:val="1"/>
                <w:sz w:val="24"/>
              </w:rPr>
              <w:t xml:space="preserve"> </w:t>
            </w:r>
            <w:r>
              <w:rPr>
                <w:sz w:val="24"/>
              </w:rPr>
              <w:t>223-ФЗ</w:t>
            </w:r>
            <w:r>
              <w:rPr>
                <w:spacing w:val="-5"/>
                <w:sz w:val="24"/>
              </w:rPr>
              <w:t xml:space="preserve"> </w:t>
            </w:r>
            <w:r>
              <w:rPr>
                <w:sz w:val="24"/>
              </w:rPr>
              <w:t>"О</w:t>
            </w:r>
            <w:r>
              <w:rPr>
                <w:spacing w:val="-4"/>
                <w:sz w:val="24"/>
              </w:rPr>
              <w:t xml:space="preserve"> </w:t>
            </w:r>
            <w:r>
              <w:rPr>
                <w:sz w:val="24"/>
              </w:rPr>
              <w:t>закупках</w:t>
            </w:r>
            <w:r>
              <w:rPr>
                <w:spacing w:val="-2"/>
                <w:sz w:val="24"/>
              </w:rPr>
              <w:t xml:space="preserve"> </w:t>
            </w:r>
            <w:r>
              <w:rPr>
                <w:sz w:val="24"/>
              </w:rPr>
              <w:t>товаров,</w:t>
            </w:r>
            <w:r>
              <w:rPr>
                <w:spacing w:val="-57"/>
                <w:sz w:val="24"/>
              </w:rPr>
              <w:t xml:space="preserve"> </w:t>
            </w:r>
            <w:r>
              <w:rPr>
                <w:sz w:val="24"/>
              </w:rPr>
              <w:t>работ, услуг отдельными</w:t>
            </w:r>
            <w:r>
              <w:rPr>
                <w:spacing w:val="1"/>
                <w:sz w:val="24"/>
              </w:rPr>
              <w:t xml:space="preserve"> </w:t>
            </w:r>
            <w:r>
              <w:rPr>
                <w:sz w:val="24"/>
              </w:rPr>
              <w:t>видами юридических лиц";</w:t>
            </w:r>
            <w:r>
              <w:rPr>
                <w:spacing w:val="1"/>
                <w:sz w:val="24"/>
              </w:rPr>
              <w:t xml:space="preserve"> </w:t>
            </w:r>
            <w:r>
              <w:rPr>
                <w:rFonts w:hint="default"/>
                <w:color w:val="0000FF"/>
                <w:sz w:val="24"/>
              </w:rPr>
              <w:t>постановление</w:t>
            </w:r>
          </w:p>
          <w:p>
            <w:pPr>
              <w:pStyle w:val="8"/>
              <w:spacing w:before="95"/>
              <w:ind w:left="76" w:right="66"/>
              <w:jc w:val="center"/>
              <w:rPr>
                <w:sz w:val="24"/>
              </w:rPr>
            </w:pPr>
            <w:r>
              <w:rPr>
                <w:rFonts w:hint="default"/>
              </w:rPr>
              <w:t xml:space="preserve"> </w:t>
            </w:r>
            <w:r>
              <w:rPr>
                <w:rFonts w:hint="default"/>
                <w:sz w:val="24"/>
              </w:rPr>
              <w:t>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spacing w:before="95"/>
              <w:ind w:left="293"/>
              <w:rPr>
                <w:sz w:val="24"/>
              </w:rPr>
            </w:pPr>
            <w:r>
              <w:fldChar w:fldCharType="begin"/>
            </w:r>
            <w:r>
              <w:instrText xml:space="preserve"> HYPERLINK "consultantplus://offline/ref%3DE9ECF1B4DDCFD16B312192AC12EA424EF176161ABBB3C81A91719A24419775D4E1F4F9E717B1A1D186038CA5466A4C49A25878056BCFo343H" \h </w:instrText>
            </w:r>
            <w:r>
              <w:fldChar w:fldCharType="separate"/>
            </w:r>
            <w:r>
              <w:rPr>
                <w:color w:val="0000FF"/>
                <w:sz w:val="24"/>
              </w:rPr>
              <w:t>части 4</w:t>
            </w:r>
            <w:r>
              <w:rPr>
                <w:color w:val="0000FF"/>
                <w:spacing w:val="-1"/>
                <w:sz w:val="24"/>
              </w:rPr>
              <w:t xml:space="preserve"> </w:t>
            </w:r>
            <w:r>
              <w:rPr>
                <w:color w:val="0000FF"/>
                <w:spacing w:val="-1"/>
                <w:sz w:val="24"/>
              </w:rPr>
              <w:fldChar w:fldCharType="end"/>
            </w:r>
            <w:r>
              <w:rPr>
                <w:sz w:val="24"/>
              </w:rPr>
              <w:t>-</w:t>
            </w:r>
            <w:r>
              <w:rPr>
                <w:spacing w:val="-1"/>
                <w:sz w:val="24"/>
              </w:rPr>
              <w:t xml:space="preserve"> </w:t>
            </w:r>
            <w:r>
              <w:fldChar w:fldCharType="begin"/>
            </w:r>
            <w:r>
              <w:instrText xml:space="preserve"> HYPERLINK "consultantplus://offline/ref%3DE9ECF1B4DDCFD16B312192AC12EA424EF176161ABBB3C81A91719A24419775D4E1F4F9E717B0ABD186038CA5466A4C49A25878056BCFo343H" \h </w:instrText>
            </w:r>
            <w:r>
              <w:fldChar w:fldCharType="separate"/>
            </w:r>
            <w:r>
              <w:rPr>
                <w:color w:val="0000FF"/>
                <w:sz w:val="24"/>
              </w:rPr>
              <w:t>6</w:t>
            </w:r>
            <w:r>
              <w:rPr>
                <w:color w:val="0000FF"/>
                <w:spacing w:val="-1"/>
                <w:sz w:val="24"/>
              </w:rPr>
              <w:t xml:space="preserve"> </w:t>
            </w:r>
            <w:r>
              <w:rPr>
                <w:color w:val="0000FF"/>
                <w:sz w:val="24"/>
              </w:rPr>
              <w:t>статьи</w:t>
            </w:r>
            <w:r>
              <w:rPr>
                <w:color w:val="0000FF"/>
                <w:sz w:val="24"/>
              </w:rPr>
              <w:fldChar w:fldCharType="end"/>
            </w:r>
          </w:p>
          <w:p>
            <w:pPr>
              <w:pStyle w:val="8"/>
              <w:ind w:left="468" w:right="413" w:hanging="29"/>
              <w:rPr>
                <w:sz w:val="24"/>
              </w:rPr>
            </w:pPr>
            <w:r>
              <w:fldChar w:fldCharType="begin"/>
            </w:r>
            <w:r>
              <w:instrText xml:space="preserve"> HYPERLINK "consultantplus://offline/ref%3DE9ECF1B4DDCFD16B312192AC12EA424EF176161ABBB3C81A91719A24419775D4E1F4F9E717B0ABD186038CA5466A4C49A25878056BCFo343H" \h </w:instrText>
            </w:r>
            <w:r>
              <w:fldChar w:fldCharType="separate"/>
            </w:r>
            <w:r>
              <w:rPr>
                <w:color w:val="0000FF"/>
                <w:sz w:val="24"/>
              </w:rPr>
              <w:t>7.32.3</w:t>
            </w:r>
            <w:r>
              <w:rPr>
                <w:color w:val="0000FF"/>
                <w:sz w:val="24"/>
              </w:rPr>
              <w:fldChar w:fldCharType="end"/>
            </w:r>
            <w:r>
              <w:rPr>
                <w:color w:val="0000FF"/>
                <w:sz w:val="24"/>
              </w:rPr>
              <w:t xml:space="preserve"> </w:t>
            </w:r>
            <w:r>
              <w:rPr>
                <w:sz w:val="24"/>
              </w:rPr>
              <w:t>Кодекса</w:t>
            </w:r>
            <w:r>
              <w:rPr>
                <w:spacing w:val="-58"/>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p>
          <w:p>
            <w:pPr>
              <w:pStyle w:val="8"/>
              <w:ind w:left="266" w:right="184" w:hanging="60"/>
              <w:rPr>
                <w:sz w:val="24"/>
              </w:rPr>
            </w:pP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5" w:hRule="atLeast"/>
        </w:trPr>
        <w:tc>
          <w:tcPr>
            <w:tcW w:w="850" w:type="dxa"/>
          </w:tcPr>
          <w:p>
            <w:pPr>
              <w:pStyle w:val="8"/>
              <w:spacing w:before="95"/>
              <w:ind w:left="215"/>
              <w:rPr>
                <w:sz w:val="24"/>
              </w:rPr>
            </w:pPr>
            <w:r>
              <w:rPr>
                <w:sz w:val="24"/>
              </w:rPr>
              <w:t>4.58</w:t>
            </w:r>
          </w:p>
        </w:tc>
        <w:tc>
          <w:tcPr>
            <w:tcW w:w="3401" w:type="dxa"/>
          </w:tcPr>
          <w:p>
            <w:pPr>
              <w:pStyle w:val="8"/>
              <w:tabs>
                <w:tab w:val="left" w:pos="1955"/>
                <w:tab w:val="left" w:pos="2492"/>
                <w:tab w:val="left" w:pos="2751"/>
                <w:tab w:val="left" w:pos="3015"/>
              </w:tabs>
              <w:spacing w:before="95"/>
              <w:ind w:left="64" w:right="46"/>
              <w:jc w:val="both"/>
              <w:rPr>
                <w:sz w:val="24"/>
              </w:rPr>
            </w:pPr>
            <w:r>
              <w:rPr>
                <w:sz w:val="24"/>
              </w:rPr>
              <w:t>Нарушение</w:t>
            </w:r>
            <w:r>
              <w:rPr>
                <w:spacing w:val="1"/>
                <w:sz w:val="24"/>
              </w:rPr>
              <w:t xml:space="preserve"> </w:t>
            </w:r>
            <w:r>
              <w:rPr>
                <w:sz w:val="24"/>
              </w:rPr>
              <w:t>установленных</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объемов</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реконструкции</w:t>
            </w:r>
            <w:r>
              <w:rPr>
                <w:spacing w:val="-57"/>
                <w:sz w:val="24"/>
              </w:rPr>
              <w:t xml:space="preserve"> </w:t>
            </w:r>
            <w:r>
              <w:rPr>
                <w:sz w:val="24"/>
              </w:rPr>
              <w:t>объектов</w:t>
            </w:r>
            <w:r>
              <w:rPr>
                <w:sz w:val="24"/>
              </w:rPr>
              <w:tab/>
            </w:r>
            <w:r>
              <w:rPr>
                <w:spacing w:val="-1"/>
                <w:sz w:val="24"/>
              </w:rPr>
              <w:t>капитального</w:t>
            </w:r>
            <w:r>
              <w:rPr>
                <w:spacing w:val="-58"/>
                <w:sz w:val="24"/>
              </w:rPr>
              <w:t xml:space="preserve"> </w:t>
            </w:r>
            <w:r>
              <w:rPr>
                <w:sz w:val="24"/>
              </w:rPr>
              <w:t>строительства,</w:t>
            </w:r>
            <w:r>
              <w:rPr>
                <w:sz w:val="24"/>
              </w:rPr>
              <w:tab/>
            </w:r>
            <w:r>
              <w:rPr>
                <w:sz w:val="24"/>
              </w:rPr>
              <w:tab/>
            </w:r>
            <w:r>
              <w:rPr>
                <w:spacing w:val="-1"/>
                <w:sz w:val="24"/>
              </w:rPr>
              <w:t>которые</w:t>
            </w:r>
            <w:r>
              <w:rPr>
                <w:spacing w:val="-58"/>
                <w:sz w:val="24"/>
              </w:rPr>
              <w:t xml:space="preserve"> </w:t>
            </w:r>
            <w:r>
              <w:rPr>
                <w:sz w:val="24"/>
              </w:rPr>
              <w:t>подрядчик</w:t>
            </w:r>
            <w:r>
              <w:rPr>
                <w:spacing w:val="1"/>
                <w:sz w:val="24"/>
              </w:rPr>
              <w:t xml:space="preserve"> </w:t>
            </w:r>
            <w:r>
              <w:rPr>
                <w:sz w:val="24"/>
              </w:rPr>
              <w:t>обязан</w:t>
            </w:r>
            <w:r>
              <w:rPr>
                <w:spacing w:val="1"/>
                <w:sz w:val="24"/>
              </w:rPr>
              <w:t xml:space="preserve"> </w:t>
            </w:r>
            <w:r>
              <w:rPr>
                <w:sz w:val="24"/>
              </w:rPr>
              <w:t>выполнить</w:t>
            </w:r>
            <w:r>
              <w:rPr>
                <w:spacing w:val="-57"/>
                <w:sz w:val="24"/>
              </w:rPr>
              <w:t xml:space="preserve"> </w:t>
            </w:r>
            <w:r>
              <w:rPr>
                <w:sz w:val="24"/>
              </w:rPr>
              <w:t>самостоятельно</w:t>
            </w:r>
            <w:r>
              <w:rPr>
                <w:sz w:val="24"/>
              </w:rPr>
              <w:tab/>
            </w:r>
            <w:r>
              <w:rPr>
                <w:sz w:val="24"/>
              </w:rPr>
              <w:tab/>
            </w:r>
            <w:r>
              <w:rPr>
                <w:sz w:val="24"/>
              </w:rPr>
              <w:tab/>
            </w:r>
            <w:r>
              <w:rPr>
                <w:sz w:val="24"/>
              </w:rPr>
              <w:tab/>
            </w:r>
            <w:r>
              <w:rPr>
                <w:spacing w:val="-1"/>
                <w:sz w:val="24"/>
              </w:rPr>
              <w:t>без</w:t>
            </w:r>
            <w:r>
              <w:rPr>
                <w:spacing w:val="-58"/>
                <w:sz w:val="24"/>
              </w:rPr>
              <w:t xml:space="preserve"> </w:t>
            </w:r>
            <w:r>
              <w:rPr>
                <w:sz w:val="24"/>
              </w:rPr>
              <w:t>привлечения</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к</w:t>
            </w:r>
            <w:r>
              <w:rPr>
                <w:spacing w:val="-57"/>
                <w:sz w:val="24"/>
              </w:rPr>
              <w:t xml:space="preserve"> </w:t>
            </w:r>
            <w:r>
              <w:rPr>
                <w:sz w:val="24"/>
              </w:rPr>
              <w:t>исполнению</w:t>
            </w:r>
            <w:r>
              <w:rPr>
                <w:sz w:val="24"/>
              </w:rPr>
              <w:tab/>
            </w:r>
            <w:r>
              <w:rPr>
                <w:sz w:val="24"/>
              </w:rPr>
              <w:tab/>
            </w:r>
            <w:r>
              <w:rPr>
                <w:sz w:val="24"/>
              </w:rPr>
              <w:tab/>
            </w:r>
            <w:r>
              <w:rPr>
                <w:spacing w:val="-1"/>
                <w:sz w:val="24"/>
              </w:rPr>
              <w:t>своих</w:t>
            </w:r>
            <w:r>
              <w:rPr>
                <w:spacing w:val="-58"/>
                <w:sz w:val="24"/>
              </w:rPr>
              <w:t xml:space="preserve"> </w:t>
            </w:r>
            <w:r>
              <w:rPr>
                <w:sz w:val="24"/>
              </w:rPr>
              <w:t>обязательств</w:t>
            </w:r>
            <w:r>
              <w:rPr>
                <w:spacing w:val="-1"/>
                <w:sz w:val="24"/>
              </w:rPr>
              <w:t xml:space="preserve"> </w:t>
            </w:r>
            <w:r>
              <w:rPr>
                <w:sz w:val="24"/>
              </w:rPr>
              <w:t>по контракту</w:t>
            </w:r>
          </w:p>
        </w:tc>
        <w:tc>
          <w:tcPr>
            <w:tcW w:w="3121" w:type="dxa"/>
          </w:tcPr>
          <w:p>
            <w:pPr>
              <w:pStyle w:val="8"/>
              <w:spacing w:before="95"/>
              <w:ind w:left="105" w:right="94" w:hanging="1"/>
              <w:jc w:val="center"/>
              <w:rPr>
                <w:sz w:val="24"/>
              </w:rPr>
            </w:pPr>
            <w:r>
              <w:fldChar w:fldCharType="begin"/>
            </w:r>
            <w:r>
              <w:instrText xml:space="preserve"> HYPERLINK "consultantplus://offline/ref%3DE9ECF1B4DDCFD16B312192AC12EA424EF176161BB7BFC81A91719A24419775D4E1F4F9E311B3A1D186038CA5466A4C49A25878056BCFo343H" \h </w:instrText>
            </w:r>
            <w:r>
              <w:fldChar w:fldCharType="separate"/>
            </w:r>
            <w:r>
              <w:rPr>
                <w:color w:val="0000FF"/>
                <w:sz w:val="24"/>
              </w:rPr>
              <w:t xml:space="preserve">статья 110.2 </w:t>
            </w:r>
            <w:r>
              <w:rPr>
                <w:color w:val="0000FF"/>
                <w:sz w:val="24"/>
              </w:rPr>
              <w:fldChar w:fldCharType="end"/>
            </w:r>
            <w:r>
              <w:rPr>
                <w:sz w:val="24"/>
              </w:rPr>
              <w:t>Федерального</w:t>
            </w:r>
            <w:r>
              <w:rPr>
                <w:spacing w:val="1"/>
                <w:sz w:val="24"/>
              </w:rPr>
              <w:t xml:space="preserve"> </w:t>
            </w:r>
            <w:r>
              <w:rPr>
                <w:sz w:val="24"/>
              </w:rPr>
              <w:t>закона от 5 апреля 2013 г. 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w:t>
            </w:r>
            <w:r>
              <w:rPr>
                <w:spacing w:val="-2"/>
                <w:sz w:val="24"/>
              </w:rPr>
              <w:t xml:space="preserve"> </w:t>
            </w:r>
            <w:r>
              <w:rPr>
                <w:sz w:val="24"/>
              </w:rPr>
              <w:t>работ,</w:t>
            </w:r>
            <w:r>
              <w:rPr>
                <w:spacing w:val="4"/>
                <w:sz w:val="24"/>
              </w:rPr>
              <w:t xml:space="preserve"> </w:t>
            </w:r>
            <w:r>
              <w:rPr>
                <w:sz w:val="24"/>
              </w:rPr>
              <w:t>услуг</w:t>
            </w:r>
            <w:r>
              <w:rPr>
                <w:spacing w:val="-2"/>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"consultantplus://offline/ref%3DE9ECF1B4DDCFD16B312192AC12EA424EF177141AB6B2C81A91719A24419775D4F3F4A1EF17BDB6DAD14CCAF049o64AH"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w:t>
            </w:r>
            <w:r>
              <w:rPr>
                <w:spacing w:val="-4"/>
                <w:sz w:val="24"/>
              </w:rPr>
              <w:t xml:space="preserve"> </w:t>
            </w:r>
            <w:r>
              <w:rPr>
                <w:sz w:val="24"/>
              </w:rPr>
              <w:t>от</w:t>
            </w:r>
            <w:r>
              <w:rPr>
                <w:spacing w:val="-3"/>
                <w:sz w:val="24"/>
              </w:rPr>
              <w:t xml:space="preserve"> </w:t>
            </w:r>
            <w:r>
              <w:rPr>
                <w:sz w:val="24"/>
              </w:rPr>
              <w:t>15</w:t>
            </w:r>
            <w:r>
              <w:rPr>
                <w:spacing w:val="-3"/>
                <w:sz w:val="24"/>
              </w:rPr>
              <w:t xml:space="preserve"> </w:t>
            </w:r>
            <w:r>
              <w:rPr>
                <w:sz w:val="24"/>
              </w:rPr>
              <w:t>мая</w:t>
            </w:r>
            <w:r>
              <w:rPr>
                <w:spacing w:val="-3"/>
                <w:sz w:val="24"/>
              </w:rPr>
              <w:t xml:space="preserve"> </w:t>
            </w:r>
            <w:r>
              <w:rPr>
                <w:sz w:val="24"/>
              </w:rPr>
              <w:t>2017</w:t>
            </w:r>
            <w:r>
              <w:rPr>
                <w:spacing w:val="-3"/>
                <w:sz w:val="24"/>
              </w:rPr>
              <w:t xml:space="preserve"> </w:t>
            </w:r>
            <w:r>
              <w:rPr>
                <w:sz w:val="24"/>
              </w:rPr>
              <w:t>г.</w:t>
            </w:r>
          </w:p>
          <w:p>
            <w:pPr>
              <w:pStyle w:val="8"/>
              <w:ind w:left="109" w:right="100" w:hanging="3"/>
              <w:jc w:val="center"/>
              <w:rPr>
                <w:sz w:val="24"/>
              </w:rPr>
            </w:pPr>
            <w:r>
              <w:rPr>
                <w:sz w:val="24"/>
              </w:rPr>
              <w:t>N 570 "Об установлении</w:t>
            </w:r>
            <w:r>
              <w:rPr>
                <w:spacing w:val="1"/>
                <w:sz w:val="24"/>
              </w:rPr>
              <w:t xml:space="preserve"> </w:t>
            </w:r>
            <w:r>
              <w:rPr>
                <w:sz w:val="24"/>
              </w:rPr>
              <w:t>видов и объемов работ по</w:t>
            </w:r>
            <w:r>
              <w:rPr>
                <w:spacing w:val="1"/>
                <w:sz w:val="24"/>
              </w:rPr>
              <w:t xml:space="preserve"> </w:t>
            </w:r>
            <w:r>
              <w:rPr>
                <w:sz w:val="24"/>
              </w:rPr>
              <w:t>строительству,</w:t>
            </w:r>
            <w:r>
              <w:rPr>
                <w:spacing w:val="1"/>
                <w:sz w:val="24"/>
              </w:rPr>
              <w:t xml:space="preserve"> </w:t>
            </w:r>
            <w:r>
              <w:rPr>
                <w:sz w:val="24"/>
              </w:rPr>
              <w:t>реконструкции объектов</w:t>
            </w:r>
            <w:r>
              <w:rPr>
                <w:spacing w:val="1"/>
                <w:sz w:val="24"/>
              </w:rPr>
              <w:t xml:space="preserve"> </w:t>
            </w:r>
            <w:r>
              <w:rPr>
                <w:sz w:val="24"/>
              </w:rPr>
              <w:t>капитального строительства</w:t>
            </w:r>
            <w:r>
              <w:rPr>
                <w:spacing w:val="-58"/>
                <w:sz w:val="24"/>
              </w:rPr>
              <w:t xml:space="preserve"> </w:t>
            </w:r>
            <w:r>
              <w:rPr>
                <w:sz w:val="24"/>
              </w:rPr>
              <w:t>на территории Российской</w:t>
            </w:r>
            <w:r>
              <w:rPr>
                <w:spacing w:val="1"/>
                <w:sz w:val="24"/>
              </w:rPr>
              <w:t xml:space="preserve"> </w:t>
            </w:r>
            <w:r>
              <w:rPr>
                <w:sz w:val="24"/>
              </w:rPr>
              <w:t>Федерации, которые</w:t>
            </w:r>
            <w:r>
              <w:rPr>
                <w:spacing w:val="1"/>
                <w:sz w:val="24"/>
              </w:rPr>
              <w:t xml:space="preserve"> </w:t>
            </w:r>
            <w:r>
              <w:rPr>
                <w:sz w:val="24"/>
              </w:rPr>
              <w:t>подрядчик обязан</w:t>
            </w:r>
            <w:r>
              <w:rPr>
                <w:spacing w:val="1"/>
                <w:sz w:val="24"/>
              </w:rPr>
              <w:t xml:space="preserve"> </w:t>
            </w:r>
            <w:r>
              <w:rPr>
                <w:sz w:val="24"/>
              </w:rPr>
              <w:t>выполнить самостоятельно</w:t>
            </w:r>
            <w:r>
              <w:rPr>
                <w:spacing w:val="1"/>
                <w:sz w:val="24"/>
              </w:rPr>
              <w:t xml:space="preserve"> </w:t>
            </w:r>
            <w:r>
              <w:rPr>
                <w:sz w:val="24"/>
              </w:rPr>
              <w:t>без</w:t>
            </w:r>
            <w:r>
              <w:rPr>
                <w:spacing w:val="-6"/>
                <w:sz w:val="24"/>
              </w:rPr>
              <w:t xml:space="preserve"> </w:t>
            </w:r>
            <w:r>
              <w:rPr>
                <w:sz w:val="24"/>
              </w:rPr>
              <w:t>привлечения</w:t>
            </w:r>
            <w:r>
              <w:rPr>
                <w:spacing w:val="-5"/>
                <w:sz w:val="24"/>
              </w:rPr>
              <w:t xml:space="preserve"> </w:t>
            </w:r>
            <w:r>
              <w:rPr>
                <w:sz w:val="24"/>
              </w:rPr>
              <w:t>других</w:t>
            </w:r>
            <w:r>
              <w:rPr>
                <w:spacing w:val="-3"/>
                <w:sz w:val="24"/>
              </w:rPr>
              <w:t xml:space="preserve"> </w:t>
            </w:r>
            <w:r>
              <w:rPr>
                <w:sz w:val="24"/>
              </w:rPr>
              <w:t>лиц</w:t>
            </w:r>
            <w:r>
              <w:rPr>
                <w:spacing w:val="-57"/>
                <w:sz w:val="24"/>
              </w:rPr>
              <w:t xml:space="preserve"> </w:t>
            </w:r>
            <w:r>
              <w:rPr>
                <w:sz w:val="24"/>
              </w:rPr>
              <w:t>к исполнению своих</w:t>
            </w:r>
            <w:r>
              <w:rPr>
                <w:spacing w:val="1"/>
                <w:sz w:val="24"/>
              </w:rPr>
              <w:t xml:space="preserve"> </w:t>
            </w:r>
            <w:r>
              <w:rPr>
                <w:sz w:val="24"/>
              </w:rPr>
              <w:t>обязательств по</w:t>
            </w:r>
            <w:r>
              <w:rPr>
                <w:spacing w:val="1"/>
                <w:sz w:val="24"/>
              </w:rPr>
              <w:t xml:space="preserve"> </w:t>
            </w:r>
            <w:r>
              <w:rPr>
                <w:sz w:val="24"/>
              </w:rPr>
              <w:t>государственному и (или)</w:t>
            </w:r>
            <w:r>
              <w:rPr>
                <w:spacing w:val="1"/>
                <w:sz w:val="24"/>
              </w:rPr>
              <w:t xml:space="preserve"> </w:t>
            </w:r>
            <w:r>
              <w:rPr>
                <w:sz w:val="24"/>
              </w:rPr>
              <w:t>муниципальному</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7"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80" w:right="73"/>
              <w:jc w:val="center"/>
              <w:rPr>
                <w:sz w:val="24"/>
              </w:rPr>
            </w:pPr>
            <w:r>
              <w:rPr>
                <w:sz w:val="24"/>
              </w:rPr>
              <w:t>контрактам, и о внесении</w:t>
            </w:r>
            <w:r>
              <w:rPr>
                <w:spacing w:val="-57"/>
                <w:sz w:val="24"/>
              </w:rPr>
              <w:t xml:space="preserve"> </w:t>
            </w:r>
            <w:r>
              <w:rPr>
                <w:sz w:val="24"/>
              </w:rPr>
              <w:t>изменений в Правила</w:t>
            </w:r>
            <w:r>
              <w:rPr>
                <w:spacing w:val="1"/>
                <w:sz w:val="24"/>
              </w:rPr>
              <w:t xml:space="preserve"> </w:t>
            </w:r>
            <w:r>
              <w:rPr>
                <w:sz w:val="24"/>
              </w:rPr>
              <w:t>определения размера</w:t>
            </w:r>
            <w:r>
              <w:rPr>
                <w:spacing w:val="1"/>
                <w:sz w:val="24"/>
              </w:rPr>
              <w:t xml:space="preserve"> </w:t>
            </w:r>
            <w:r>
              <w:rPr>
                <w:sz w:val="24"/>
              </w:rPr>
              <w:t>штрафа, начисляемого в</w:t>
            </w:r>
            <w:r>
              <w:rPr>
                <w:spacing w:val="1"/>
                <w:sz w:val="24"/>
              </w:rPr>
              <w:t xml:space="preserve"> </w:t>
            </w:r>
            <w:r>
              <w:rPr>
                <w:sz w:val="24"/>
              </w:rPr>
              <w:t>случае ненадлежащего</w:t>
            </w:r>
            <w:r>
              <w:rPr>
                <w:spacing w:val="1"/>
                <w:sz w:val="24"/>
              </w:rPr>
              <w:t xml:space="preserve"> </w:t>
            </w:r>
            <w:r>
              <w:rPr>
                <w:sz w:val="24"/>
              </w:rPr>
              <w:t>исполнения</w:t>
            </w:r>
            <w:r>
              <w:rPr>
                <w:spacing w:val="-4"/>
                <w:sz w:val="24"/>
              </w:rPr>
              <w:t xml:space="preserve"> </w:t>
            </w:r>
            <w:r>
              <w:rPr>
                <w:sz w:val="24"/>
              </w:rPr>
              <w:t>заказчиком,</w:t>
            </w:r>
          </w:p>
          <w:p>
            <w:pPr>
              <w:pStyle w:val="8"/>
              <w:spacing w:before="1"/>
              <w:ind w:left="69" w:right="57" w:hanging="1"/>
              <w:jc w:val="center"/>
              <w:rPr>
                <w:sz w:val="24"/>
              </w:rPr>
            </w:pPr>
            <w:r>
              <w:rPr>
                <w:sz w:val="24"/>
              </w:rPr>
              <w:t>поставщиком (подрядчиком,</w:t>
            </w:r>
            <w:r>
              <w:rPr>
                <w:spacing w:val="-57"/>
                <w:sz w:val="24"/>
              </w:rPr>
              <w:t xml:space="preserve"> </w:t>
            </w:r>
            <w:r>
              <w:rPr>
                <w:sz w:val="24"/>
              </w:rPr>
              <w:t>исполнителем) обязательств,</w:t>
            </w:r>
            <w:r>
              <w:rPr>
                <w:spacing w:val="-57"/>
                <w:sz w:val="24"/>
              </w:rPr>
              <w:t xml:space="preserve"> </w:t>
            </w:r>
            <w:r>
              <w:rPr>
                <w:sz w:val="24"/>
              </w:rPr>
              <w:t>предусмотренных</w:t>
            </w:r>
            <w:r>
              <w:rPr>
                <w:spacing w:val="1"/>
                <w:sz w:val="24"/>
              </w:rPr>
              <w:t xml:space="preserve"> </w:t>
            </w:r>
            <w:r>
              <w:rPr>
                <w:sz w:val="24"/>
              </w:rPr>
              <w:t>контрактом</w:t>
            </w:r>
            <w:r>
              <w:rPr>
                <w:spacing w:val="-6"/>
                <w:sz w:val="24"/>
              </w:rPr>
              <w:t xml:space="preserve"> </w:t>
            </w:r>
            <w:r>
              <w:rPr>
                <w:sz w:val="24"/>
              </w:rPr>
              <w:t>(за</w:t>
            </w:r>
            <w:r>
              <w:rPr>
                <w:spacing w:val="-4"/>
                <w:sz w:val="24"/>
              </w:rPr>
              <w:t xml:space="preserve"> </w:t>
            </w:r>
            <w:r>
              <w:rPr>
                <w:sz w:val="24"/>
              </w:rPr>
              <w:t>исключением</w:t>
            </w:r>
            <w:r>
              <w:rPr>
                <w:spacing w:val="-57"/>
                <w:sz w:val="24"/>
              </w:rPr>
              <w:t xml:space="preserve"> </w:t>
            </w:r>
            <w:r>
              <w:rPr>
                <w:sz w:val="24"/>
              </w:rPr>
              <w:t>просрочки исполнения</w:t>
            </w:r>
            <w:r>
              <w:rPr>
                <w:spacing w:val="1"/>
                <w:sz w:val="24"/>
              </w:rPr>
              <w:t xml:space="preserve"> </w:t>
            </w:r>
            <w:r>
              <w:rPr>
                <w:sz w:val="24"/>
              </w:rPr>
              <w:t>обязательств заказчиком,</w:t>
            </w:r>
            <w:r>
              <w:rPr>
                <w:spacing w:val="1"/>
                <w:sz w:val="24"/>
              </w:rPr>
              <w:t xml:space="preserve"> </w:t>
            </w:r>
            <w:r>
              <w:rPr>
                <w:sz w:val="24"/>
              </w:rPr>
              <w:t>поставщиком (подрядчиком,</w:t>
            </w:r>
            <w:r>
              <w:rPr>
                <w:spacing w:val="-57"/>
                <w:sz w:val="24"/>
              </w:rPr>
              <w:t xml:space="preserve"> </w:t>
            </w:r>
            <w:r>
              <w:rPr>
                <w:sz w:val="24"/>
              </w:rPr>
              <w:t>исполнителем), и размера</w:t>
            </w:r>
            <w:r>
              <w:rPr>
                <w:spacing w:val="1"/>
                <w:sz w:val="24"/>
              </w:rPr>
              <w:t xml:space="preserve"> </w:t>
            </w:r>
            <w:r>
              <w:rPr>
                <w:sz w:val="24"/>
              </w:rPr>
              <w:t>пени,</w:t>
            </w:r>
            <w:r>
              <w:rPr>
                <w:spacing w:val="-4"/>
                <w:sz w:val="24"/>
              </w:rPr>
              <w:t xml:space="preserve"> </w:t>
            </w:r>
            <w:r>
              <w:rPr>
                <w:sz w:val="24"/>
              </w:rPr>
              <w:t>начисляемой за</w:t>
            </w:r>
          </w:p>
          <w:p>
            <w:pPr>
              <w:pStyle w:val="8"/>
              <w:spacing w:before="1"/>
              <w:ind w:left="237" w:right="225" w:hanging="2"/>
              <w:jc w:val="center"/>
              <w:rPr>
                <w:sz w:val="24"/>
              </w:rPr>
            </w:pPr>
            <w:r>
              <w:rPr>
                <w:sz w:val="24"/>
              </w:rPr>
              <w:t>каждый день просрочки</w:t>
            </w:r>
            <w:r>
              <w:rPr>
                <w:spacing w:val="1"/>
                <w:sz w:val="24"/>
              </w:rPr>
              <w:t xml:space="preserve"> </w:t>
            </w:r>
            <w:r>
              <w:rPr>
                <w:sz w:val="24"/>
              </w:rPr>
              <w:t>исполнения поставщиком</w:t>
            </w:r>
            <w:r>
              <w:rPr>
                <w:spacing w:val="-58"/>
                <w:sz w:val="24"/>
              </w:rPr>
              <w:t xml:space="preserve"> </w:t>
            </w:r>
            <w:r>
              <w:rPr>
                <w:sz w:val="24"/>
              </w:rPr>
              <w:t>(подрядчиком,</w:t>
            </w:r>
            <w:r>
              <w:rPr>
                <w:spacing w:val="1"/>
                <w:sz w:val="24"/>
              </w:rPr>
              <w:t xml:space="preserve"> </w:t>
            </w:r>
            <w:r>
              <w:rPr>
                <w:sz w:val="24"/>
              </w:rPr>
              <w:t>исполнителем)</w:t>
            </w:r>
            <w:r>
              <w:rPr>
                <w:spacing w:val="1"/>
                <w:sz w:val="24"/>
              </w:rPr>
              <w:t xml:space="preserve"> </w:t>
            </w:r>
            <w:r>
              <w:rPr>
                <w:sz w:val="24"/>
              </w:rPr>
              <w:t>обязательства,</w:t>
            </w:r>
            <w:r>
              <w:rPr>
                <w:spacing w:val="1"/>
                <w:sz w:val="24"/>
              </w:rPr>
              <w:t xml:space="preserve"> </w:t>
            </w:r>
            <w:r>
              <w:rPr>
                <w:sz w:val="24"/>
              </w:rPr>
              <w:t>предусмотренного</w:t>
            </w:r>
            <w:r>
              <w:rPr>
                <w:spacing w:val="1"/>
                <w:sz w:val="24"/>
              </w:rPr>
              <w:t xml:space="preserve"> </w:t>
            </w:r>
            <w:r>
              <w:rPr>
                <w:sz w:val="24"/>
              </w:rPr>
              <w:t>контрактом"</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2"/>
              <w:ind w:left="215"/>
              <w:rPr>
                <w:sz w:val="24"/>
              </w:rPr>
            </w:pPr>
            <w:r>
              <w:rPr>
                <w:sz w:val="24"/>
              </w:rPr>
              <w:t>4.59</w:t>
            </w:r>
          </w:p>
        </w:tc>
        <w:tc>
          <w:tcPr>
            <w:tcW w:w="3401" w:type="dxa"/>
          </w:tcPr>
          <w:p>
            <w:pPr>
              <w:pStyle w:val="8"/>
              <w:spacing w:before="92"/>
              <w:ind w:left="64" w:right="1548"/>
              <w:jc w:val="both"/>
              <w:rPr>
                <w:sz w:val="24"/>
              </w:rPr>
            </w:pPr>
            <w:r>
              <w:rPr>
                <w:spacing w:val="-1"/>
                <w:sz w:val="24"/>
              </w:rPr>
              <w:t>Непредставление</w:t>
            </w:r>
            <w:r>
              <w:rPr>
                <w:spacing w:val="-58"/>
                <w:sz w:val="24"/>
              </w:rPr>
              <w:t xml:space="preserve"> </w:t>
            </w:r>
            <w:r>
              <w:rPr>
                <w:sz w:val="24"/>
              </w:rPr>
              <w:t>(ненаправление),</w:t>
            </w:r>
            <w:r>
              <w:rPr>
                <w:spacing w:val="-58"/>
                <w:sz w:val="24"/>
              </w:rPr>
              <w:t xml:space="preserve"> </w:t>
            </w:r>
            <w:r>
              <w:rPr>
                <w:sz w:val="24"/>
              </w:rPr>
              <w:t>несвоевременное</w:t>
            </w:r>
          </w:p>
          <w:p>
            <w:pPr>
              <w:pStyle w:val="8"/>
              <w:tabs>
                <w:tab w:val="left" w:pos="2036"/>
              </w:tabs>
              <w:ind w:left="64" w:right="47"/>
              <w:jc w:val="both"/>
              <w:rPr>
                <w:sz w:val="24"/>
              </w:rPr>
            </w:pPr>
            <w:r>
              <w:rPr>
                <w:sz w:val="24"/>
              </w:rPr>
              <w:t>представление</w:t>
            </w:r>
            <w:r>
              <w:rPr>
                <w:spacing w:val="1"/>
                <w:sz w:val="24"/>
              </w:rPr>
              <w:t xml:space="preserve"> </w:t>
            </w:r>
            <w:r>
              <w:rPr>
                <w:sz w:val="24"/>
              </w:rPr>
              <w:t>(направление)</w:t>
            </w:r>
            <w:r>
              <w:rPr>
                <w:spacing w:val="-57"/>
                <w:sz w:val="24"/>
              </w:rPr>
              <w:t xml:space="preserve"> </w:t>
            </w:r>
            <w:r>
              <w:rPr>
                <w:sz w:val="24"/>
              </w:rPr>
              <w:t>информации (сведений) и (или)</w:t>
            </w:r>
            <w:r>
              <w:rPr>
                <w:spacing w:val="-57"/>
                <w:sz w:val="24"/>
              </w:rPr>
              <w:t xml:space="preserve"> </w:t>
            </w:r>
            <w:r>
              <w:rPr>
                <w:sz w:val="24"/>
              </w:rPr>
              <w:t>документов,</w:t>
            </w:r>
            <w:r>
              <w:rPr>
                <w:sz w:val="24"/>
              </w:rPr>
              <w:tab/>
            </w:r>
            <w:r>
              <w:rPr>
                <w:spacing w:val="-1"/>
                <w:sz w:val="24"/>
              </w:rPr>
              <w:t>подлежащих</w:t>
            </w:r>
            <w:r>
              <w:rPr>
                <w:spacing w:val="-58"/>
                <w:sz w:val="24"/>
              </w:rPr>
              <w:t xml:space="preserve"> </w:t>
            </w:r>
            <w:r>
              <w:rPr>
                <w:sz w:val="24"/>
              </w:rPr>
              <w:t>включению в реестр договоров,</w:t>
            </w:r>
            <w:r>
              <w:rPr>
                <w:spacing w:val="-57"/>
                <w:sz w:val="24"/>
              </w:rPr>
              <w:t xml:space="preserve"> </w:t>
            </w:r>
            <w:r>
              <w:rPr>
                <w:sz w:val="24"/>
              </w:rPr>
              <w:t>заключенных</w:t>
            </w:r>
            <w:r>
              <w:rPr>
                <w:spacing w:val="1"/>
                <w:sz w:val="24"/>
              </w:rPr>
              <w:t xml:space="preserve"> </w:t>
            </w:r>
            <w:r>
              <w:rPr>
                <w:sz w:val="24"/>
              </w:rPr>
              <w:t>заказчиками</w:t>
            </w:r>
            <w:r>
              <w:rPr>
                <w:spacing w:val="1"/>
                <w:sz w:val="24"/>
              </w:rPr>
              <w:t xml:space="preserve"> </w:t>
            </w:r>
            <w:r>
              <w:rPr>
                <w:sz w:val="24"/>
              </w:rPr>
              <w:t>по</w:t>
            </w:r>
            <w:r>
              <w:rPr>
                <w:spacing w:val="-57"/>
                <w:sz w:val="24"/>
              </w:rPr>
              <w:t xml:space="preserve"> </w:t>
            </w:r>
            <w:r>
              <w:rPr>
                <w:sz w:val="24"/>
              </w:rPr>
              <w:t>результатам</w:t>
            </w:r>
            <w:r>
              <w:rPr>
                <w:spacing w:val="1"/>
                <w:sz w:val="24"/>
              </w:rPr>
              <w:t xml:space="preserve"> </w:t>
            </w:r>
            <w:r>
              <w:rPr>
                <w:sz w:val="24"/>
              </w:rPr>
              <w:t>закупки,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информации,</w:t>
            </w:r>
            <w:r>
              <w:rPr>
                <w:sz w:val="24"/>
              </w:rPr>
              <w:tab/>
            </w:r>
            <w:r>
              <w:rPr>
                <w:spacing w:val="-1"/>
                <w:sz w:val="24"/>
              </w:rPr>
              <w:t>подлежащей</w:t>
            </w:r>
          </w:p>
        </w:tc>
        <w:tc>
          <w:tcPr>
            <w:tcW w:w="3121" w:type="dxa"/>
          </w:tcPr>
          <w:p>
            <w:pPr>
              <w:pStyle w:val="8"/>
              <w:spacing w:before="92"/>
              <w:ind w:left="76" w:right="66" w:firstLine="2"/>
              <w:jc w:val="center"/>
              <w:rPr>
                <w:sz w:val="24"/>
              </w:rPr>
            </w:pPr>
            <w:r>
              <w:fldChar w:fldCharType="begin"/>
            </w:r>
            <w:r>
              <w:instrText xml:space="preserve"> HYPERLINK "consultantplus://offline/ref%3DE9ECF1B4DDCFD16B312192AC12EA424EF67F1E1DB2B0C81A91719A24419775D4E1F4F9E612BEFC8B9607C5F243764454BC596605o649H" \h </w:instrText>
            </w:r>
            <w:r>
              <w:fldChar w:fldCharType="separate"/>
            </w:r>
            <w:r>
              <w:rPr>
                <w:color w:val="0000FF"/>
                <w:sz w:val="24"/>
              </w:rPr>
              <w:t>статьи 4.1</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"consultantplus://offline/ref%3DE9ECF1B4DDCFD16B312192AC12EA424EF67F1E1DB2B0C81A91719A24419775D4E1F4F9E315B5A8D3D7599CA10F3D4955AA45660475CF3111o74AH" \h </w:instrText>
            </w:r>
            <w:r>
              <w:fldChar w:fldCharType="separate"/>
            </w:r>
            <w:r>
              <w:rPr>
                <w:color w:val="0000FF"/>
                <w:sz w:val="24"/>
              </w:rPr>
              <w:t>5</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18 июля 2011 г. N</w:t>
            </w:r>
            <w:r>
              <w:rPr>
                <w:spacing w:val="1"/>
                <w:sz w:val="24"/>
              </w:rPr>
              <w:t xml:space="preserve"> </w:t>
            </w:r>
            <w:r>
              <w:rPr>
                <w:sz w:val="24"/>
              </w:rPr>
              <w:t>223-ФЗ</w:t>
            </w:r>
            <w:r>
              <w:rPr>
                <w:spacing w:val="-5"/>
                <w:sz w:val="24"/>
              </w:rPr>
              <w:t xml:space="preserve"> </w:t>
            </w:r>
            <w:r>
              <w:rPr>
                <w:sz w:val="24"/>
              </w:rPr>
              <w:t>"О</w:t>
            </w:r>
            <w:r>
              <w:rPr>
                <w:spacing w:val="-4"/>
                <w:sz w:val="24"/>
              </w:rPr>
              <w:t xml:space="preserve"> </w:t>
            </w:r>
            <w:r>
              <w:rPr>
                <w:sz w:val="24"/>
              </w:rPr>
              <w:t>закупках</w:t>
            </w:r>
            <w:r>
              <w:rPr>
                <w:spacing w:val="-2"/>
                <w:sz w:val="24"/>
              </w:rPr>
              <w:t xml:space="preserve"> </w:t>
            </w:r>
            <w:r>
              <w:rPr>
                <w:sz w:val="24"/>
              </w:rPr>
              <w:t>товаров,</w:t>
            </w:r>
            <w:r>
              <w:rPr>
                <w:spacing w:val="-57"/>
                <w:sz w:val="24"/>
              </w:rPr>
              <w:t xml:space="preserve"> </w:t>
            </w:r>
            <w:r>
              <w:rPr>
                <w:sz w:val="24"/>
              </w:rPr>
              <w:t>работ, услуг отдельными</w:t>
            </w:r>
            <w:r>
              <w:rPr>
                <w:spacing w:val="1"/>
                <w:sz w:val="24"/>
              </w:rPr>
              <w:t xml:space="preserve"> </w:t>
            </w:r>
            <w:r>
              <w:rPr>
                <w:sz w:val="24"/>
              </w:rPr>
              <w:t>видами юридических лиц";</w:t>
            </w:r>
            <w:r>
              <w:rPr>
                <w:spacing w:val="1"/>
                <w:sz w:val="24"/>
              </w:rPr>
              <w:t xml:space="preserve"> </w:t>
            </w:r>
            <w:r>
              <w:fldChar w:fldCharType="begin"/>
            </w:r>
            <w:r>
              <w:instrText xml:space="preserve"> HYPERLINK "consultantplus://offline/ref%3DE9ECF1B4DDCFD16B312192AC12EA424EF1771F1EB4B2C81A91719A24419775D4F3F4A1EF17BDB6DAD14CCAF049o64AH"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 Российской</w:t>
            </w:r>
            <w:r>
              <w:rPr>
                <w:spacing w:val="1"/>
                <w:sz w:val="24"/>
              </w:rPr>
              <w:t xml:space="preserve"> </w:t>
            </w:r>
            <w:r>
              <w:rPr>
                <w:sz w:val="24"/>
              </w:rPr>
              <w:t>Федерации от 31 октября</w:t>
            </w:r>
            <w:r>
              <w:rPr>
                <w:spacing w:val="1"/>
                <w:sz w:val="24"/>
              </w:rPr>
              <w:t xml:space="preserve"> </w:t>
            </w:r>
            <w:r>
              <w:rPr>
                <w:sz w:val="24"/>
              </w:rPr>
              <w:t>2014 г. N 1132 "О порядке</w:t>
            </w:r>
            <w:r>
              <w:rPr>
                <w:spacing w:val="1"/>
                <w:sz w:val="24"/>
              </w:rPr>
              <w:t xml:space="preserve"> </w:t>
            </w:r>
            <w:r>
              <w:rPr>
                <w:sz w:val="24"/>
              </w:rPr>
              <w:t>ведения</w:t>
            </w:r>
            <w:r>
              <w:rPr>
                <w:spacing w:val="-2"/>
                <w:sz w:val="24"/>
              </w:rPr>
              <w:t xml:space="preserve"> </w:t>
            </w:r>
            <w:r>
              <w:rPr>
                <w:sz w:val="24"/>
              </w:rPr>
              <w:t>реестра</w:t>
            </w:r>
            <w:r>
              <w:rPr>
                <w:spacing w:val="-1"/>
                <w:sz w:val="24"/>
              </w:rPr>
              <w:t xml:space="preserve"> </w:t>
            </w:r>
            <w:r>
              <w:rPr>
                <w:sz w:val="24"/>
              </w:rPr>
              <w:t>договоров,</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spacing w:before="92"/>
              <w:ind w:left="139" w:right="136" w:firstLine="5"/>
              <w:jc w:val="center"/>
              <w:rPr>
                <w:sz w:val="24"/>
              </w:rPr>
            </w:pPr>
            <w:r>
              <w:fldChar w:fldCharType="begin"/>
            </w:r>
            <w:r>
              <w:instrText xml:space="preserve"> HYPERLINK "consultantplus://offline/ref%3DE9ECF1B4DDCFD16B312192AC12EA424EF176161ABBB3C81A91719A24419775D4E1F4F9E717B2ACD186038CA5466A4C49A25878056BCFo343H" \h </w:instrText>
            </w:r>
            <w:r>
              <w:fldChar w:fldCharType="separate"/>
            </w:r>
            <w:r>
              <w:rPr>
                <w:color w:val="0000FF"/>
                <w:sz w:val="24"/>
              </w:rPr>
              <w:t>статья 19.7.2-1</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1" w:hRule="atLeast"/>
        </w:trPr>
        <w:tc>
          <w:tcPr>
            <w:tcW w:w="850" w:type="dxa"/>
          </w:tcPr>
          <w:p>
            <w:pPr>
              <w:pStyle w:val="8"/>
              <w:rPr>
                <w:sz w:val="24"/>
              </w:rPr>
            </w:pPr>
          </w:p>
        </w:tc>
        <w:tc>
          <w:tcPr>
            <w:tcW w:w="3401" w:type="dxa"/>
          </w:tcPr>
          <w:p>
            <w:pPr>
              <w:pStyle w:val="8"/>
              <w:tabs>
                <w:tab w:val="left" w:pos="1765"/>
                <w:tab w:val="left" w:pos="1880"/>
                <w:tab w:val="left" w:pos="1911"/>
                <w:tab w:val="left" w:pos="2046"/>
                <w:tab w:val="left" w:pos="2676"/>
                <w:tab w:val="left" w:pos="2964"/>
              </w:tabs>
              <w:spacing w:before="92"/>
              <w:ind w:left="64" w:right="46"/>
              <w:rPr>
                <w:sz w:val="24"/>
              </w:rPr>
            </w:pPr>
            <w:r>
              <w:rPr>
                <w:sz w:val="24"/>
              </w:rPr>
              <w:t>включению</w:t>
            </w:r>
            <w:r>
              <w:rPr>
                <w:sz w:val="24"/>
              </w:rPr>
              <w:tab/>
            </w:r>
            <w:r>
              <w:rPr>
                <w:sz w:val="24"/>
              </w:rPr>
              <w:tab/>
            </w:r>
            <w:r>
              <w:rPr>
                <w:sz w:val="24"/>
              </w:rPr>
              <w:tab/>
            </w:r>
            <w:r>
              <w:rPr>
                <w:sz w:val="24"/>
              </w:rPr>
              <w:t>в</w:t>
            </w:r>
            <w:r>
              <w:rPr>
                <w:sz w:val="24"/>
              </w:rPr>
              <w:tab/>
            </w:r>
            <w:r>
              <w:rPr>
                <w:sz w:val="24"/>
              </w:rPr>
              <w:tab/>
            </w:r>
            <w:r>
              <w:rPr>
                <w:spacing w:val="-1"/>
                <w:sz w:val="24"/>
              </w:rPr>
              <w:t>реестр</w:t>
            </w:r>
            <w:r>
              <w:rPr>
                <w:spacing w:val="-57"/>
                <w:sz w:val="24"/>
              </w:rPr>
              <w:t xml:space="preserve"> </w:t>
            </w:r>
            <w:r>
              <w:rPr>
                <w:sz w:val="24"/>
              </w:rPr>
              <w:t>недобросовестных</w:t>
            </w:r>
            <w:r>
              <w:rPr>
                <w:spacing w:val="1"/>
                <w:sz w:val="24"/>
              </w:rPr>
              <w:t xml:space="preserve"> </w:t>
            </w:r>
            <w:r>
              <w:rPr>
                <w:sz w:val="24"/>
              </w:rPr>
              <w:t>поставщиков</w:t>
            </w:r>
            <w:r>
              <w:rPr>
                <w:sz w:val="24"/>
              </w:rPr>
              <w:tab/>
            </w:r>
            <w:r>
              <w:rPr>
                <w:sz w:val="24"/>
              </w:rPr>
              <w:tab/>
            </w:r>
            <w:r>
              <w:rPr>
                <w:spacing w:val="-1"/>
                <w:sz w:val="24"/>
              </w:rPr>
              <w:t>(подрядчиков,</w:t>
            </w:r>
            <w:r>
              <w:rPr>
                <w:spacing w:val="-57"/>
                <w:sz w:val="24"/>
              </w:rPr>
              <w:t xml:space="preserve"> </w:t>
            </w:r>
            <w:r>
              <w:rPr>
                <w:sz w:val="24"/>
              </w:rPr>
              <w:t>исполнителей),</w:t>
            </w:r>
            <w:r>
              <w:rPr>
                <w:sz w:val="24"/>
              </w:rPr>
              <w:tab/>
            </w:r>
            <w:r>
              <w:rPr>
                <w:sz w:val="24"/>
              </w:rPr>
              <w:tab/>
            </w:r>
            <w:r>
              <w:rPr>
                <w:sz w:val="24"/>
              </w:rPr>
              <w:tab/>
            </w:r>
            <w:r>
              <w:rPr>
                <w:sz w:val="24"/>
              </w:rPr>
              <w:tab/>
            </w:r>
            <w:r>
              <w:rPr>
                <w:sz w:val="24"/>
              </w:rPr>
              <w:tab/>
            </w:r>
            <w:r>
              <w:rPr>
                <w:sz w:val="24"/>
              </w:rPr>
              <w:tab/>
            </w:r>
            <w:r>
              <w:rPr>
                <w:spacing w:val="-1"/>
                <w:sz w:val="24"/>
              </w:rPr>
              <w:t>или</w:t>
            </w:r>
            <w:r>
              <w:rPr>
                <w:spacing w:val="-57"/>
                <w:sz w:val="24"/>
              </w:rPr>
              <w:t xml:space="preserve"> </w:t>
            </w:r>
            <w:r>
              <w:rPr>
                <w:sz w:val="24"/>
              </w:rPr>
              <w:t>представление</w:t>
            </w:r>
            <w:r>
              <w:rPr>
                <w:sz w:val="24"/>
              </w:rPr>
              <w:tab/>
            </w:r>
            <w:r>
              <w:rPr>
                <w:sz w:val="24"/>
              </w:rPr>
              <w:tab/>
            </w:r>
            <w:r>
              <w:rPr>
                <w:spacing w:val="-1"/>
                <w:sz w:val="24"/>
              </w:rPr>
              <w:t>(направление)</w:t>
            </w:r>
            <w:r>
              <w:rPr>
                <w:spacing w:val="-57"/>
                <w:sz w:val="24"/>
              </w:rPr>
              <w:t xml:space="preserve"> </w:t>
            </w:r>
            <w:r>
              <w:rPr>
                <w:sz w:val="24"/>
              </w:rPr>
              <w:t>недостоверной</w:t>
            </w:r>
            <w:r>
              <w:rPr>
                <w:sz w:val="24"/>
              </w:rPr>
              <w:tab/>
            </w:r>
            <w:r>
              <w:rPr>
                <w:sz w:val="24"/>
              </w:rPr>
              <w:tab/>
            </w:r>
            <w:r>
              <w:rPr>
                <w:sz w:val="24"/>
              </w:rPr>
              <w:tab/>
            </w:r>
            <w:r>
              <w:rPr>
                <w:sz w:val="24"/>
              </w:rPr>
              <w:tab/>
            </w:r>
            <w:r>
              <w:rPr>
                <w:spacing w:val="-1"/>
                <w:sz w:val="24"/>
              </w:rPr>
              <w:t>информации</w:t>
            </w:r>
            <w:r>
              <w:rPr>
                <w:spacing w:val="-57"/>
                <w:sz w:val="24"/>
              </w:rPr>
              <w:t xml:space="preserve"> </w:t>
            </w:r>
            <w:r>
              <w:rPr>
                <w:sz w:val="24"/>
              </w:rPr>
              <w:t>(сведений) и</w:t>
            </w:r>
            <w:r>
              <w:rPr>
                <w:spacing w:val="1"/>
                <w:sz w:val="24"/>
              </w:rPr>
              <w:t xml:space="preserve"> </w:t>
            </w:r>
            <w:r>
              <w:rPr>
                <w:sz w:val="24"/>
              </w:rPr>
              <w:t>(или) документов,</w:t>
            </w:r>
            <w:r>
              <w:rPr>
                <w:spacing w:val="-57"/>
                <w:sz w:val="24"/>
              </w:rPr>
              <w:t xml:space="preserve"> </w:t>
            </w:r>
            <w:r>
              <w:rPr>
                <w:sz w:val="24"/>
              </w:rPr>
              <w:t>содержащих</w:t>
            </w:r>
            <w:r>
              <w:rPr>
                <w:sz w:val="24"/>
              </w:rPr>
              <w:tab/>
            </w:r>
            <w:r>
              <w:rPr>
                <w:spacing w:val="-1"/>
                <w:sz w:val="24"/>
              </w:rPr>
              <w:t>недостоверную</w:t>
            </w:r>
            <w:r>
              <w:rPr>
                <w:spacing w:val="-57"/>
                <w:sz w:val="24"/>
              </w:rPr>
              <w:t xml:space="preserve"> </w:t>
            </w:r>
            <w:r>
              <w:rPr>
                <w:sz w:val="24"/>
              </w:rPr>
              <w:t>информацию</w:t>
            </w:r>
          </w:p>
        </w:tc>
        <w:tc>
          <w:tcPr>
            <w:tcW w:w="3121" w:type="dxa"/>
          </w:tcPr>
          <w:p>
            <w:pPr>
              <w:pStyle w:val="8"/>
              <w:spacing w:before="92"/>
              <w:ind w:left="174" w:right="167" w:firstLine="1"/>
              <w:jc w:val="center"/>
              <w:rPr>
                <w:sz w:val="24"/>
              </w:rPr>
            </w:pPr>
            <w:r>
              <w:rPr>
                <w:sz w:val="24"/>
              </w:rPr>
              <w:t>заключенных заказчиками</w:t>
            </w:r>
            <w:r>
              <w:rPr>
                <w:spacing w:val="-57"/>
                <w:sz w:val="24"/>
              </w:rPr>
              <w:t xml:space="preserve"> </w:t>
            </w:r>
            <w:r>
              <w:rPr>
                <w:sz w:val="24"/>
              </w:rPr>
              <w:t>по результатам закупки";</w:t>
            </w:r>
            <w:r>
              <w:rPr>
                <w:spacing w:val="1"/>
                <w:sz w:val="24"/>
              </w:rPr>
              <w:t xml:space="preserve"> </w:t>
            </w:r>
            <w:r>
              <w:fldChar w:fldCharType="begin"/>
            </w:r>
            <w:r>
              <w:instrText xml:space="preserve"> HYPERLINK "consultantplus://offline/ref%3DE9ECF1B4DDCFD16B312192AC12EA424EF47F1F13B1B0C81A91719A24419775D4F3F4A1EF17BDB6DAD14CCAF049o64AH"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22 ноября</w:t>
            </w:r>
            <w:r>
              <w:rPr>
                <w:spacing w:val="1"/>
                <w:sz w:val="24"/>
              </w:rPr>
              <w:t xml:space="preserve"> </w:t>
            </w:r>
            <w:r>
              <w:rPr>
                <w:sz w:val="24"/>
              </w:rPr>
              <w:t>2012 г. N 1211 "О ведении</w:t>
            </w:r>
            <w:r>
              <w:rPr>
                <w:spacing w:val="1"/>
                <w:sz w:val="24"/>
              </w:rPr>
              <w:t xml:space="preserve"> </w:t>
            </w:r>
            <w:r>
              <w:rPr>
                <w:sz w:val="24"/>
              </w:rPr>
              <w:t>реестра недобросовестных</w:t>
            </w:r>
            <w:r>
              <w:rPr>
                <w:spacing w:val="-57"/>
                <w:sz w:val="24"/>
              </w:rPr>
              <w:t xml:space="preserve"> </w:t>
            </w:r>
            <w:r>
              <w:rPr>
                <w:sz w:val="24"/>
              </w:rPr>
              <w:t>поставщиков,</w:t>
            </w:r>
            <w:r>
              <w:rPr>
                <w:spacing w:val="1"/>
                <w:sz w:val="24"/>
              </w:rPr>
              <w:t xml:space="preserve"> </w:t>
            </w:r>
            <w:r>
              <w:rPr>
                <w:sz w:val="24"/>
              </w:rPr>
              <w:t>предусмотренного</w:t>
            </w:r>
          </w:p>
          <w:p>
            <w:pPr>
              <w:pStyle w:val="8"/>
              <w:spacing w:before="1"/>
              <w:ind w:left="215" w:right="208" w:firstLine="2"/>
              <w:jc w:val="center"/>
              <w:rPr>
                <w:sz w:val="24"/>
              </w:rPr>
            </w:pPr>
            <w:r>
              <w:rPr>
                <w:sz w:val="24"/>
              </w:rPr>
              <w:t>Федеральным законом "О</w:t>
            </w:r>
            <w:r>
              <w:rPr>
                <w:spacing w:val="-57"/>
                <w:sz w:val="24"/>
              </w:rPr>
              <w:t xml:space="preserve"> </w:t>
            </w:r>
            <w:r>
              <w:rPr>
                <w:sz w:val="24"/>
              </w:rPr>
              <w:t>закупках товаров, работ,</w:t>
            </w:r>
            <w:r>
              <w:rPr>
                <w:spacing w:val="1"/>
                <w:sz w:val="24"/>
              </w:rPr>
              <w:t xml:space="preserve"> </w:t>
            </w:r>
            <w:r>
              <w:rPr>
                <w:sz w:val="24"/>
              </w:rPr>
              <w:t>услуг</w:t>
            </w:r>
            <w:r>
              <w:rPr>
                <w:spacing w:val="-6"/>
                <w:sz w:val="24"/>
              </w:rPr>
              <w:t xml:space="preserve"> </w:t>
            </w:r>
            <w:r>
              <w:rPr>
                <w:sz w:val="24"/>
              </w:rPr>
              <w:t>отдельными</w:t>
            </w:r>
            <w:r>
              <w:rPr>
                <w:spacing w:val="-5"/>
                <w:sz w:val="24"/>
              </w:rPr>
              <w:t xml:space="preserve"> </w:t>
            </w:r>
            <w:r>
              <w:rPr>
                <w:sz w:val="24"/>
              </w:rPr>
              <w:t>видами</w:t>
            </w:r>
            <w:r>
              <w:rPr>
                <w:spacing w:val="-57"/>
                <w:sz w:val="24"/>
              </w:rPr>
              <w:t xml:space="preserve"> </w:t>
            </w:r>
            <w:r>
              <w:rPr>
                <w:sz w:val="24"/>
              </w:rPr>
              <w:t>юридических</w:t>
            </w:r>
            <w:r>
              <w:rPr>
                <w:spacing w:val="14"/>
                <w:sz w:val="24"/>
              </w:rPr>
              <w:t xml:space="preserve"> </w:t>
            </w:r>
            <w:r>
              <w:rPr>
                <w:sz w:val="24"/>
              </w:rPr>
              <w:t>лиц";</w:t>
            </w:r>
            <w:r>
              <w:rPr>
                <w:spacing w:val="1"/>
                <w:sz w:val="24"/>
              </w:rPr>
              <w:t xml:space="preserve"> </w:t>
            </w:r>
            <w:r>
              <w:fldChar w:fldCharType="begin"/>
            </w:r>
            <w:r>
              <w:instrText xml:space="preserve"> HYPERLINK "consultantplus://offline/ref%3DE9ECF1B4DDCFD16B312192AC12EA424EF6701113BBBFC81A91719A24419775D4F3F4A1EF17BDB6DAD14CCAF049o64AH" \h </w:instrText>
            </w:r>
            <w:r>
              <w:fldChar w:fldCharType="separate"/>
            </w:r>
            <w:r>
              <w:rPr>
                <w:color w:val="0000FF"/>
                <w:sz w:val="24"/>
              </w:rPr>
              <w:t>приказ</w:t>
            </w:r>
            <w:r>
              <w:rPr>
                <w:color w:val="0000FF"/>
                <w:spacing w:val="-2"/>
                <w:sz w:val="24"/>
              </w:rPr>
              <w:t xml:space="preserve"> </w:t>
            </w:r>
            <w:r>
              <w:rPr>
                <w:color w:val="0000FF"/>
                <w:spacing w:val="-2"/>
                <w:sz w:val="24"/>
              </w:rPr>
              <w:fldChar w:fldCharType="end"/>
            </w:r>
            <w:r>
              <w:rPr>
                <w:sz w:val="24"/>
              </w:rPr>
              <w:t>Министерства</w:t>
            </w:r>
          </w:p>
          <w:p>
            <w:pPr>
              <w:pStyle w:val="8"/>
              <w:spacing w:before="1"/>
              <w:ind w:left="129" w:right="116" w:firstLine="310"/>
              <w:rPr>
                <w:sz w:val="24"/>
              </w:rPr>
            </w:pPr>
            <w:r>
              <w:rPr>
                <w:sz w:val="24"/>
              </w:rPr>
              <w:t>финансов Российской</w:t>
            </w:r>
            <w:r>
              <w:rPr>
                <w:spacing w:val="1"/>
                <w:sz w:val="24"/>
              </w:rPr>
              <w:t xml:space="preserve"> </w:t>
            </w:r>
            <w:r>
              <w:rPr>
                <w:sz w:val="24"/>
              </w:rPr>
              <w:t>Федерации от 29 декабря</w:t>
            </w:r>
            <w:r>
              <w:rPr>
                <w:spacing w:val="1"/>
                <w:sz w:val="24"/>
              </w:rPr>
              <w:t xml:space="preserve"> </w:t>
            </w:r>
            <w:r>
              <w:rPr>
                <w:sz w:val="24"/>
              </w:rPr>
              <w:t>2014 г. N 173н "О порядке</w:t>
            </w:r>
            <w:r>
              <w:rPr>
                <w:spacing w:val="1"/>
                <w:sz w:val="24"/>
              </w:rPr>
              <w:t xml:space="preserve"> </w:t>
            </w:r>
            <w:r>
              <w:rPr>
                <w:sz w:val="24"/>
              </w:rPr>
              <w:t>формирования</w:t>
            </w:r>
            <w:r>
              <w:rPr>
                <w:spacing w:val="-14"/>
                <w:sz w:val="24"/>
              </w:rPr>
              <w:t xml:space="preserve"> </w:t>
            </w:r>
            <w:r>
              <w:rPr>
                <w:sz w:val="24"/>
              </w:rPr>
              <w:t>информации</w:t>
            </w:r>
          </w:p>
          <w:p>
            <w:pPr>
              <w:pStyle w:val="8"/>
              <w:ind w:left="367" w:right="356" w:firstLine="2"/>
              <w:jc w:val="center"/>
              <w:rPr>
                <w:sz w:val="24"/>
              </w:rPr>
            </w:pPr>
            <w:r>
              <w:rPr>
                <w:sz w:val="24"/>
              </w:rPr>
              <w:t>и документов, а также</w:t>
            </w:r>
            <w:r>
              <w:rPr>
                <w:spacing w:val="1"/>
                <w:sz w:val="24"/>
              </w:rPr>
              <w:t xml:space="preserve"> </w:t>
            </w:r>
            <w:r>
              <w:rPr>
                <w:sz w:val="24"/>
              </w:rPr>
              <w:t>обмена</w:t>
            </w:r>
            <w:r>
              <w:rPr>
                <w:spacing w:val="-8"/>
                <w:sz w:val="24"/>
              </w:rPr>
              <w:t xml:space="preserve"> </w:t>
            </w:r>
            <w:r>
              <w:rPr>
                <w:sz w:val="24"/>
              </w:rPr>
              <w:t>информацией</w:t>
            </w:r>
            <w:r>
              <w:rPr>
                <w:spacing w:val="-9"/>
                <w:sz w:val="24"/>
              </w:rPr>
              <w:t xml:space="preserve"> </w:t>
            </w:r>
            <w:r>
              <w:rPr>
                <w:sz w:val="24"/>
              </w:rPr>
              <w:t>и</w:t>
            </w:r>
            <w:r>
              <w:rPr>
                <w:spacing w:val="-57"/>
                <w:sz w:val="24"/>
              </w:rPr>
              <w:t xml:space="preserve"> </w:t>
            </w:r>
            <w:r>
              <w:rPr>
                <w:sz w:val="24"/>
              </w:rPr>
              <w:t>документами</w:t>
            </w:r>
            <w:r>
              <w:rPr>
                <w:spacing w:val="-1"/>
                <w:sz w:val="24"/>
              </w:rPr>
              <w:t xml:space="preserve"> </w:t>
            </w:r>
            <w:r>
              <w:rPr>
                <w:sz w:val="24"/>
              </w:rPr>
              <w:t>между</w:t>
            </w:r>
          </w:p>
          <w:p>
            <w:pPr>
              <w:pStyle w:val="8"/>
              <w:ind w:left="67" w:right="58"/>
              <w:jc w:val="center"/>
              <w:rPr>
                <w:sz w:val="24"/>
              </w:rPr>
            </w:pPr>
            <w:r>
              <w:rPr>
                <w:sz w:val="24"/>
              </w:rPr>
              <w:t>заказчиком и Федеральным</w:t>
            </w:r>
            <w:r>
              <w:rPr>
                <w:spacing w:val="-58"/>
                <w:sz w:val="24"/>
              </w:rPr>
              <w:t xml:space="preserve"> </w:t>
            </w:r>
            <w:r>
              <w:rPr>
                <w:sz w:val="24"/>
              </w:rPr>
              <w:t>казначейством</w:t>
            </w:r>
            <w:r>
              <w:rPr>
                <w:spacing w:val="-1"/>
                <w:sz w:val="24"/>
              </w:rPr>
              <w:t xml:space="preserve"> </w:t>
            </w:r>
            <w:r>
              <w:rPr>
                <w:sz w:val="24"/>
              </w:rPr>
              <w:t>в</w:t>
            </w:r>
            <w:r>
              <w:rPr>
                <w:spacing w:val="-2"/>
                <w:sz w:val="24"/>
              </w:rPr>
              <w:t xml:space="preserve"> </w:t>
            </w:r>
            <w:r>
              <w:rPr>
                <w:sz w:val="24"/>
              </w:rPr>
              <w:t>целях</w:t>
            </w:r>
          </w:p>
          <w:p>
            <w:pPr>
              <w:pStyle w:val="8"/>
              <w:ind w:left="203" w:right="143" w:hanging="51"/>
              <w:jc w:val="both"/>
              <w:rPr>
                <w:sz w:val="24"/>
              </w:rPr>
            </w:pPr>
            <w:r>
              <w:rPr>
                <w:sz w:val="24"/>
              </w:rPr>
              <w:t>ведения реестра договоров,</w:t>
            </w:r>
            <w:r>
              <w:rPr>
                <w:spacing w:val="-58"/>
                <w:sz w:val="24"/>
              </w:rPr>
              <w:t xml:space="preserve"> </w:t>
            </w:r>
            <w:r>
              <w:rPr>
                <w:sz w:val="24"/>
              </w:rPr>
              <w:t>заключенных заказчиками</w:t>
            </w:r>
            <w:r>
              <w:rPr>
                <w:spacing w:val="-57"/>
                <w:sz w:val="24"/>
              </w:rPr>
              <w:t xml:space="preserve"> </w:t>
            </w:r>
            <w:r>
              <w:rPr>
                <w:sz w:val="24"/>
              </w:rPr>
              <w:t>по</w:t>
            </w:r>
            <w:r>
              <w:rPr>
                <w:spacing w:val="-2"/>
                <w:sz w:val="24"/>
              </w:rPr>
              <w:t xml:space="preserve"> </w:t>
            </w:r>
            <w:r>
              <w:rPr>
                <w:sz w:val="24"/>
              </w:rPr>
              <w:t>результатам</w:t>
            </w:r>
            <w:r>
              <w:rPr>
                <w:spacing w:val="-3"/>
                <w:sz w:val="24"/>
              </w:rPr>
              <w:t xml:space="preserve"> </w:t>
            </w:r>
            <w:r>
              <w:rPr>
                <w:sz w:val="24"/>
              </w:rPr>
              <w:t>закупки"</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0" w:hRule="atLeast"/>
        </w:trPr>
        <w:tc>
          <w:tcPr>
            <w:tcW w:w="850" w:type="dxa"/>
          </w:tcPr>
          <w:p>
            <w:pPr>
              <w:pStyle w:val="8"/>
              <w:spacing w:before="92"/>
              <w:ind w:left="215"/>
              <w:rPr>
                <w:sz w:val="24"/>
              </w:rPr>
            </w:pPr>
            <w:r>
              <w:rPr>
                <w:sz w:val="24"/>
              </w:rPr>
              <w:t>4.60</w:t>
            </w:r>
          </w:p>
        </w:tc>
        <w:tc>
          <w:tcPr>
            <w:tcW w:w="3401" w:type="dxa"/>
          </w:tcPr>
          <w:p>
            <w:pPr>
              <w:pStyle w:val="8"/>
              <w:tabs>
                <w:tab w:val="left" w:pos="2537"/>
                <w:tab w:val="left" w:pos="2590"/>
              </w:tabs>
              <w:spacing w:before="92"/>
              <w:ind w:left="64" w:right="45"/>
              <w:jc w:val="both"/>
              <w:rPr>
                <w:sz w:val="24"/>
              </w:rPr>
            </w:pPr>
            <w:r>
              <w:rPr>
                <w:sz w:val="24"/>
              </w:rPr>
              <w:t>Нарушение</w:t>
            </w:r>
            <w:r>
              <w:rPr>
                <w:spacing w:val="1"/>
                <w:sz w:val="24"/>
              </w:rPr>
              <w:t xml:space="preserve"> </w:t>
            </w:r>
            <w:r>
              <w:rPr>
                <w:sz w:val="24"/>
              </w:rPr>
              <w:t>установленного</w:t>
            </w:r>
            <w:r>
              <w:rPr>
                <w:spacing w:val="1"/>
                <w:sz w:val="24"/>
              </w:rPr>
              <w:t xml:space="preserve"> </w:t>
            </w:r>
            <w:r>
              <w:rPr>
                <w:sz w:val="24"/>
              </w:rPr>
              <w:t>порядка,</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осуществлению</w:t>
            </w:r>
            <w:r>
              <w:rPr>
                <w:sz w:val="24"/>
              </w:rPr>
              <w:tab/>
            </w:r>
            <w:r>
              <w:rPr>
                <w:sz w:val="24"/>
              </w:rPr>
              <w:t>закупок</w:t>
            </w:r>
            <w:r>
              <w:rPr>
                <w:spacing w:val="-58"/>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57"/>
                <w:sz w:val="24"/>
              </w:rPr>
              <w:t xml:space="preserve"> </w:t>
            </w:r>
            <w:r>
              <w:rPr>
                <w:sz w:val="24"/>
              </w:rPr>
              <w:t>отдельными</w:t>
            </w:r>
            <w:r>
              <w:rPr>
                <w:sz w:val="24"/>
              </w:rPr>
              <w:tab/>
            </w:r>
            <w:r>
              <w:rPr>
                <w:sz w:val="24"/>
              </w:rPr>
              <w:tab/>
            </w:r>
            <w:r>
              <w:rPr>
                <w:spacing w:val="-1"/>
                <w:sz w:val="24"/>
              </w:rPr>
              <w:t>видами</w:t>
            </w:r>
            <w:r>
              <w:rPr>
                <w:spacing w:val="-58"/>
                <w:sz w:val="24"/>
              </w:rPr>
              <w:t xml:space="preserve"> </w:t>
            </w:r>
            <w:r>
              <w:rPr>
                <w:sz w:val="24"/>
              </w:rPr>
              <w:t>юридических</w:t>
            </w:r>
            <w:r>
              <w:rPr>
                <w:spacing w:val="1"/>
                <w:sz w:val="24"/>
              </w:rPr>
              <w:t xml:space="preserve"> </w:t>
            </w:r>
            <w:r>
              <w:rPr>
                <w:sz w:val="24"/>
              </w:rPr>
              <w:t>лиц</w:t>
            </w:r>
          </w:p>
        </w:tc>
        <w:tc>
          <w:tcPr>
            <w:tcW w:w="3121" w:type="dxa"/>
          </w:tcPr>
          <w:p>
            <w:pPr>
              <w:pStyle w:val="8"/>
              <w:spacing w:before="92"/>
              <w:ind w:left="177" w:right="166" w:firstLine="57"/>
              <w:jc w:val="both"/>
              <w:rPr>
                <w:sz w:val="24"/>
              </w:rPr>
            </w:pPr>
            <w:r>
              <w:fldChar w:fldCharType="begin"/>
            </w:r>
            <w:r>
              <w:instrText xml:space="preserve"> HYPERLINK "consultantplus://offline/ref%3DE9ECF1B4DDCFD16B312192AC12EA424EF67F1E1DB2B0C81A91719A24419775D4E1F4F9E315B5A8D9D0599CA10F3D4955AA45660475CF3111o74AH" \h </w:instrText>
            </w:r>
            <w:r>
              <w:fldChar w:fldCharType="separate"/>
            </w:r>
            <w:r>
              <w:rPr>
                <w:color w:val="0000FF"/>
                <w:sz w:val="24"/>
              </w:rPr>
              <w:t>статьи 3</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"consultantplus://offline/ref%3DE9ECF1B4DDCFD16B312192AC12EA424EF67F1E1DB2B0C81A91719A24419775D4E1F4F9E017BDA38E83169DFD49605A57A145640769oC4FH" \h </w:instrText>
            </w:r>
            <w:r>
              <w:fldChar w:fldCharType="separate"/>
            </w:r>
            <w:r>
              <w:rPr>
                <w:color w:val="0000FF"/>
                <w:sz w:val="24"/>
              </w:rPr>
              <w:t>3.2</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"consultantplus://offline/ref%3DE9ECF1B4DDCFD16B312192AC12EA424EF67F1E1DB2B0C81A91719A24419775D4E1F4F9E012B2A38E83169DFD49605A57A145640769oC4FH" \h </w:instrText>
            </w:r>
            <w:r>
              <w:fldChar w:fldCharType="separate"/>
            </w:r>
            <w:r>
              <w:rPr>
                <w:color w:val="0000FF"/>
                <w:sz w:val="24"/>
              </w:rPr>
              <w:t>3.3</w:t>
            </w:r>
            <w:r>
              <w:rPr>
                <w:color w:val="0000FF"/>
                <w:sz w:val="24"/>
              </w:rPr>
              <w:fldChar w:fldCharType="end"/>
            </w:r>
            <w:r>
              <w:rPr>
                <w:sz w:val="24"/>
              </w:rPr>
              <w:t xml:space="preserve">, </w:t>
            </w:r>
            <w:r>
              <w:fldChar w:fldCharType="begin"/>
            </w:r>
            <w:r>
              <w:instrText xml:space="preserve"> HYPERLINK "consultantplus://offline/ref%3DE9ECF1B4DDCFD16B312192AC12EA424EF67F1E1DB2B0C81A91719A24419775D4E1F4F9E01CB7A38E83169DFD49605A57A145640769oC4FH" \h </w:instrText>
            </w:r>
            <w:r>
              <w:fldChar w:fldCharType="separate"/>
            </w:r>
            <w:r>
              <w:rPr>
                <w:color w:val="0000FF"/>
                <w:sz w:val="24"/>
              </w:rPr>
              <w:t>3.4</w:t>
            </w:r>
            <w:r>
              <w:rPr>
                <w:color w:val="0000FF"/>
                <w:sz w:val="24"/>
              </w:rPr>
              <w:fldChar w:fldCharType="end"/>
            </w:r>
            <w:r>
              <w:rPr>
                <w:color w:val="0000FF"/>
                <w:sz w:val="24"/>
              </w:rPr>
              <w:t xml:space="preserve"> </w:t>
            </w:r>
            <w:r>
              <w:rPr>
                <w:sz w:val="24"/>
              </w:rPr>
              <w:t xml:space="preserve">и </w:t>
            </w:r>
            <w:r>
              <w:fldChar w:fldCharType="begin"/>
            </w:r>
            <w:r>
              <w:instrText xml:space="preserve"> HYPERLINK "consultantplus://offline/ref%3DE9ECF1B4DDCFD16B312192AC12EA424EF67F1E1DB2B0C81A91719A24419775D4E1F4F9E11DB4A38E83169DFD49605A57A145640769oC4FH" \h </w:instrText>
            </w:r>
            <w:r>
              <w:fldChar w:fldCharType="separate"/>
            </w:r>
            <w:r>
              <w:rPr>
                <w:color w:val="0000FF"/>
                <w:sz w:val="24"/>
              </w:rPr>
              <w:t>3.5</w:t>
            </w:r>
            <w:r>
              <w:rPr>
                <w:color w:val="0000FF"/>
                <w:sz w:val="24"/>
              </w:rPr>
              <w:fldChar w:fldCharType="end"/>
            </w:r>
            <w:r>
              <w:rPr>
                <w:color w:val="0000FF"/>
                <w:spacing w:val="1"/>
                <w:sz w:val="24"/>
              </w:rPr>
              <w:t xml:space="preserve"> </w:t>
            </w:r>
            <w:r>
              <w:rPr>
                <w:sz w:val="24"/>
              </w:rPr>
              <w:t>Федерального закона от 18</w:t>
            </w:r>
            <w:r>
              <w:rPr>
                <w:spacing w:val="-58"/>
                <w:sz w:val="24"/>
              </w:rPr>
              <w:t xml:space="preserve"> </w:t>
            </w:r>
            <w:r>
              <w:rPr>
                <w:sz w:val="24"/>
              </w:rPr>
              <w:t>июля</w:t>
            </w:r>
            <w:r>
              <w:rPr>
                <w:spacing w:val="-2"/>
                <w:sz w:val="24"/>
              </w:rPr>
              <w:t xml:space="preserve"> </w:t>
            </w:r>
            <w:r>
              <w:rPr>
                <w:sz w:val="24"/>
              </w:rPr>
              <w:t>2011</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223-ФЗ</w:t>
            </w:r>
            <w:r>
              <w:rPr>
                <w:spacing w:val="-2"/>
                <w:sz w:val="24"/>
              </w:rPr>
              <w:t xml:space="preserve"> </w:t>
            </w:r>
            <w:r>
              <w:rPr>
                <w:sz w:val="24"/>
              </w:rPr>
              <w:t>"О</w:t>
            </w:r>
          </w:p>
          <w:p>
            <w:pPr>
              <w:pStyle w:val="8"/>
              <w:spacing w:before="1"/>
              <w:ind w:left="215" w:right="208" w:firstLine="3"/>
              <w:jc w:val="center"/>
              <w:rPr>
                <w:sz w:val="24"/>
              </w:rPr>
            </w:pPr>
            <w:r>
              <w:rPr>
                <w:sz w:val="24"/>
              </w:rPr>
              <w:t>закупках товаров, работ,</w:t>
            </w:r>
            <w:r>
              <w:rPr>
                <w:spacing w:val="1"/>
                <w:sz w:val="24"/>
              </w:rPr>
              <w:t xml:space="preserve"> </w:t>
            </w:r>
            <w:r>
              <w:rPr>
                <w:sz w:val="24"/>
              </w:rPr>
              <w:t>услуг</w:t>
            </w:r>
            <w:r>
              <w:rPr>
                <w:spacing w:val="-6"/>
                <w:sz w:val="24"/>
              </w:rPr>
              <w:t xml:space="preserve"> </w:t>
            </w:r>
            <w:r>
              <w:rPr>
                <w:sz w:val="24"/>
              </w:rPr>
              <w:t>отдельными</w:t>
            </w:r>
            <w:r>
              <w:rPr>
                <w:spacing w:val="-5"/>
                <w:sz w:val="24"/>
              </w:rPr>
              <w:t xml:space="preserve"> </w:t>
            </w:r>
            <w:r>
              <w:rPr>
                <w:sz w:val="24"/>
              </w:rPr>
              <w:t>видами</w:t>
            </w:r>
            <w:r>
              <w:rPr>
                <w:spacing w:val="-57"/>
                <w:sz w:val="24"/>
              </w:rPr>
              <w:t xml:space="preserve"> </w:t>
            </w:r>
            <w:r>
              <w:rPr>
                <w:sz w:val="24"/>
              </w:rPr>
              <w:t>юридических</w:t>
            </w:r>
            <w:r>
              <w:rPr>
                <w:spacing w:val="1"/>
                <w:sz w:val="24"/>
              </w:rPr>
              <w:t xml:space="preserve"> </w:t>
            </w:r>
            <w:r>
              <w:rPr>
                <w:sz w:val="24"/>
              </w:rPr>
              <w:t>лиц";</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spacing w:before="92"/>
              <w:ind w:left="76" w:right="71"/>
              <w:jc w:val="center"/>
              <w:rPr>
                <w:sz w:val="24"/>
              </w:rPr>
            </w:pPr>
            <w:r>
              <w:fldChar w:fldCharType="begin"/>
            </w:r>
            <w:r>
              <w:instrText xml:space="preserve"> HYPERLINK "consultantplus://offline/ref%3DE9ECF1B4DDCFD16B312192AC12EA424EF176161ABBB3C81A91719A24419775D4E1F4F9E717B1ABD186038CA5466A4C49A25878056BCFo343H" \h </w:instrText>
            </w:r>
            <w:r>
              <w:fldChar w:fldCharType="separate"/>
            </w:r>
            <w:r>
              <w:rPr>
                <w:color w:val="0000FF"/>
                <w:sz w:val="24"/>
              </w:rPr>
              <w:t xml:space="preserve">части 1 </w:t>
            </w:r>
            <w:r>
              <w:rPr>
                <w:color w:val="0000FF"/>
                <w:sz w:val="24"/>
              </w:rPr>
              <w:fldChar w:fldCharType="end"/>
            </w:r>
            <w:r>
              <w:rPr>
                <w:sz w:val="24"/>
              </w:rPr>
              <w:t>-</w:t>
            </w:r>
            <w:r>
              <w:rPr>
                <w:spacing w:val="-2"/>
                <w:sz w:val="24"/>
              </w:rPr>
              <w:t xml:space="preserve"> </w:t>
            </w:r>
            <w:r>
              <w:fldChar w:fldCharType="begin"/>
            </w:r>
            <w:r>
              <w:instrText xml:space="preserve"> HYPERLINK "consultantplus://offline/ref%3DE9ECF1B4DDCFD16B312192AC12EA424EF176161ABBB3C81A91719A24419775D4E1F4F9E717B1AFD186038CA5466A4C49A25878056BCFo343H" \h </w:instrText>
            </w:r>
            <w:r>
              <w:fldChar w:fldCharType="separate"/>
            </w:r>
            <w:r>
              <w:rPr>
                <w:color w:val="0000FF"/>
                <w:sz w:val="24"/>
              </w:rPr>
              <w:t>3</w:t>
            </w:r>
            <w:r>
              <w:rPr>
                <w:sz w:val="24"/>
              </w:rPr>
              <w:t>,</w:t>
            </w:r>
            <w:r>
              <w:rPr>
                <w:sz w:val="24"/>
              </w:rPr>
              <w:fldChar w:fldCharType="end"/>
            </w:r>
            <w:r>
              <w:rPr>
                <w:sz w:val="24"/>
              </w:rPr>
              <w:t xml:space="preserve"> </w:t>
            </w:r>
            <w:r>
              <w:fldChar w:fldCharType="begin"/>
            </w:r>
            <w:r>
              <w:instrText xml:space="preserve"> HYPERLINK "consultantplus://offline/ref%3DE9ECF1B4DDCFD16B312192AC12EA424EF176161ABBB3C81A91719A24419775D4E1F4F9E717B0ADD186038CA5466A4C49A25878056BCFo343H" \h </w:instrText>
            </w:r>
            <w:r>
              <w:fldChar w:fldCharType="separate"/>
            </w:r>
            <w:r>
              <w:rPr>
                <w:color w:val="0000FF"/>
                <w:sz w:val="24"/>
              </w:rPr>
              <w:t>7</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"consultantplus://offline/ref%3DE9ECF1B4DDCFD16B312192AC12EA424EF176161ABBB3C81A91719A24419775D4E1F4F9E717B0AFD186038CA5466A4C49A25878056BCFo343H" \h </w:instrText>
            </w:r>
            <w:r>
              <w:fldChar w:fldCharType="separate"/>
            </w:r>
            <w:r>
              <w:rPr>
                <w:color w:val="0000FF"/>
                <w:sz w:val="24"/>
              </w:rPr>
              <w:t>8</w:t>
            </w:r>
            <w:r>
              <w:rPr>
                <w:color w:val="0000FF"/>
                <w:sz w:val="24"/>
              </w:rPr>
              <w:fldChar w:fldCharType="end"/>
            </w:r>
          </w:p>
          <w:p>
            <w:pPr>
              <w:pStyle w:val="8"/>
              <w:spacing w:before="1"/>
              <w:ind w:left="77" w:right="71"/>
              <w:jc w:val="center"/>
              <w:rPr>
                <w:sz w:val="24"/>
              </w:rPr>
            </w:pPr>
            <w:r>
              <w:fldChar w:fldCharType="begin"/>
            </w:r>
            <w:r>
              <w:instrText xml:space="preserve"> HYPERLINK "consultantplus://offline/ref%3DE9ECF1B4DDCFD16B312192AC12EA424EF176161ABBB3C81A91719A24419775D4E1F4F9E717B0AFD186038CA5466A4C49A25878056BCFo343H" \h </w:instrText>
            </w:r>
            <w:r>
              <w:fldChar w:fldCharType="separate"/>
            </w:r>
            <w:r>
              <w:rPr>
                <w:color w:val="0000FF"/>
                <w:sz w:val="24"/>
              </w:rPr>
              <w:t xml:space="preserve">статьи 7.32.3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174" w:right="167" w:firstLine="6"/>
              <w:jc w:val="center"/>
              <w:rPr>
                <w:sz w:val="24"/>
              </w:rPr>
            </w:pPr>
            <w:r>
              <w:fldChar w:fldCharType="begin"/>
            </w:r>
            <w:r>
              <w:instrText xml:space="preserve"> HYPERLINK "consultantplus://offline/ref%3DE9ECF1B4DDCFD16B312192AC12EA424EF67E171BB2B5C81A91719A24419775D4F3F4A1EF17BDB6DAD14CCAF049o64AH"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11 декабря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1352</w:t>
            </w:r>
            <w:r>
              <w:rPr>
                <w:spacing w:val="-1"/>
                <w:sz w:val="24"/>
              </w:rPr>
              <w:t xml:space="preserve"> </w:t>
            </w:r>
            <w:r>
              <w:rPr>
                <w:sz w:val="24"/>
              </w:rPr>
              <w:t>"Об</w:t>
            </w:r>
          </w:p>
          <w:p>
            <w:pPr>
              <w:pStyle w:val="8"/>
              <w:ind w:left="76" w:right="56" w:firstLine="358"/>
              <w:rPr>
                <w:sz w:val="24"/>
              </w:rPr>
            </w:pPr>
            <w:r>
              <w:rPr>
                <w:sz w:val="24"/>
              </w:rPr>
              <w:t>особенностях</w:t>
            </w:r>
            <w:r>
              <w:rPr>
                <w:spacing w:val="3"/>
                <w:sz w:val="24"/>
              </w:rPr>
              <w:t xml:space="preserve"> </w:t>
            </w:r>
            <w:r>
              <w:rPr>
                <w:sz w:val="24"/>
              </w:rPr>
              <w:t>участия</w:t>
            </w:r>
            <w:r>
              <w:rPr>
                <w:spacing w:val="1"/>
                <w:sz w:val="24"/>
              </w:rPr>
              <w:t xml:space="preserve"> </w:t>
            </w:r>
            <w:r>
              <w:rPr>
                <w:sz w:val="24"/>
              </w:rPr>
              <w:t>субъектов</w:t>
            </w:r>
            <w:r>
              <w:rPr>
                <w:spacing w:val="-3"/>
                <w:sz w:val="24"/>
              </w:rPr>
              <w:t xml:space="preserve"> </w:t>
            </w:r>
            <w:r>
              <w:rPr>
                <w:sz w:val="24"/>
              </w:rPr>
              <w:t>малого</w:t>
            </w:r>
            <w:r>
              <w:rPr>
                <w:spacing w:val="-4"/>
                <w:sz w:val="24"/>
              </w:rPr>
              <w:t xml:space="preserve"> </w:t>
            </w:r>
            <w:r>
              <w:rPr>
                <w:sz w:val="24"/>
              </w:rPr>
              <w:t>и</w:t>
            </w:r>
            <w:r>
              <w:rPr>
                <w:spacing w:val="-2"/>
                <w:sz w:val="24"/>
              </w:rPr>
              <w:t xml:space="preserve"> </w:t>
            </w:r>
            <w:r>
              <w:rPr>
                <w:sz w:val="24"/>
              </w:rPr>
              <w:t>среднего</w:t>
            </w:r>
          </w:p>
          <w:p>
            <w:pPr>
              <w:pStyle w:val="8"/>
              <w:spacing w:before="1"/>
              <w:ind w:left="215" w:right="208" w:firstLine="3"/>
              <w:jc w:val="center"/>
              <w:rPr>
                <w:sz w:val="24"/>
              </w:rPr>
            </w:pPr>
            <w:r>
              <w:rPr>
                <w:sz w:val="24"/>
              </w:rPr>
              <w:t>предпринимательства в</w:t>
            </w:r>
            <w:r>
              <w:rPr>
                <w:spacing w:val="1"/>
                <w:sz w:val="24"/>
              </w:rPr>
              <w:t xml:space="preserve"> </w:t>
            </w:r>
            <w:r>
              <w:rPr>
                <w:sz w:val="24"/>
              </w:rPr>
              <w:t>закупках товаров, работ,</w:t>
            </w:r>
            <w:r>
              <w:rPr>
                <w:spacing w:val="1"/>
                <w:sz w:val="24"/>
              </w:rPr>
              <w:t xml:space="preserve"> </w:t>
            </w:r>
            <w:r>
              <w:rPr>
                <w:sz w:val="24"/>
              </w:rPr>
              <w:t>услуг</w:t>
            </w:r>
            <w:r>
              <w:rPr>
                <w:spacing w:val="-6"/>
                <w:sz w:val="24"/>
              </w:rPr>
              <w:t xml:space="preserve"> </w:t>
            </w:r>
            <w:r>
              <w:rPr>
                <w:sz w:val="24"/>
              </w:rPr>
              <w:t>отдельными</w:t>
            </w:r>
            <w:r>
              <w:rPr>
                <w:spacing w:val="-5"/>
                <w:sz w:val="24"/>
              </w:rPr>
              <w:t xml:space="preserve"> </w:t>
            </w:r>
            <w:r>
              <w:rPr>
                <w:sz w:val="24"/>
              </w:rPr>
              <w:t>видами</w:t>
            </w:r>
            <w:r>
              <w:rPr>
                <w:spacing w:val="-57"/>
                <w:sz w:val="24"/>
              </w:rPr>
              <w:t xml:space="preserve"> </w:t>
            </w:r>
            <w:r>
              <w:rPr>
                <w:sz w:val="24"/>
              </w:rPr>
              <w:t>юридических</w:t>
            </w:r>
            <w:r>
              <w:rPr>
                <w:spacing w:val="1"/>
                <w:sz w:val="24"/>
              </w:rPr>
              <w:t xml:space="preserve"> </w:t>
            </w:r>
            <w:r>
              <w:rPr>
                <w:sz w:val="24"/>
              </w:rPr>
              <w:t>лиц"</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5" w:right="64"/>
              <w:jc w:val="center"/>
              <w:rPr>
                <w:sz w:val="24"/>
              </w:rPr>
            </w:pPr>
            <w:r>
              <w:rPr>
                <w:sz w:val="24"/>
              </w:rPr>
              <w:t>4.61</w:t>
            </w:r>
          </w:p>
        </w:tc>
        <w:tc>
          <w:tcPr>
            <w:tcW w:w="14572" w:type="dxa"/>
            <w:gridSpan w:val="7"/>
            <w:vMerge w:val="restart"/>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50" w:type="dxa"/>
          </w:tcPr>
          <w:p>
            <w:pPr>
              <w:pStyle w:val="8"/>
              <w:spacing w:before="95"/>
              <w:ind w:left="75" w:right="64"/>
              <w:jc w:val="center"/>
              <w:rPr>
                <w:sz w:val="24"/>
              </w:rPr>
            </w:pPr>
            <w:r>
              <w:rPr>
                <w:sz w:val="24"/>
              </w:rPr>
              <w:t>4.62</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0" w:type="dxa"/>
          </w:tcPr>
          <w:p>
            <w:pPr>
              <w:pStyle w:val="8"/>
              <w:spacing w:before="95"/>
              <w:ind w:left="75" w:right="64"/>
              <w:jc w:val="center"/>
              <w:rPr>
                <w:sz w:val="24"/>
              </w:rPr>
            </w:pPr>
            <w:r>
              <w:rPr>
                <w:sz w:val="24"/>
              </w:rPr>
              <w:t>4.63</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0" w:hRule="atLeast"/>
        </w:trPr>
        <w:tc>
          <w:tcPr>
            <w:tcW w:w="850" w:type="dxa"/>
          </w:tcPr>
          <w:p>
            <w:pPr>
              <w:pStyle w:val="8"/>
              <w:spacing w:before="95"/>
              <w:ind w:left="75" w:right="64"/>
              <w:jc w:val="center"/>
              <w:rPr>
                <w:sz w:val="24"/>
              </w:rPr>
            </w:pPr>
            <w:r>
              <w:rPr>
                <w:sz w:val="24"/>
              </w:rPr>
              <w:t>4.64</w:t>
            </w:r>
          </w:p>
        </w:tc>
        <w:tc>
          <w:tcPr>
            <w:tcW w:w="3401" w:type="dxa"/>
          </w:tcPr>
          <w:p>
            <w:pPr>
              <w:pStyle w:val="8"/>
              <w:tabs>
                <w:tab w:val="left" w:pos="1939"/>
                <w:tab w:val="left" w:pos="2037"/>
                <w:tab w:val="left" w:pos="2185"/>
                <w:tab w:val="left" w:pos="2717"/>
              </w:tabs>
              <w:spacing w:before="95"/>
              <w:ind w:left="64" w:right="46"/>
              <w:jc w:val="both"/>
              <w:rPr>
                <w:sz w:val="24"/>
              </w:rPr>
            </w:pPr>
            <w:r>
              <w:rPr>
                <w:sz w:val="24"/>
              </w:rPr>
              <w:t>Нарушение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содержанию и форме отчета об</w:t>
            </w:r>
            <w:r>
              <w:rPr>
                <w:spacing w:val="1"/>
                <w:sz w:val="24"/>
              </w:rPr>
              <w:t xml:space="preserve"> </w:t>
            </w:r>
            <w:r>
              <w:rPr>
                <w:sz w:val="24"/>
              </w:rPr>
              <w:t>объеме</w:t>
            </w:r>
            <w:r>
              <w:rPr>
                <w:spacing w:val="1"/>
                <w:sz w:val="24"/>
              </w:rPr>
              <w:t xml:space="preserve"> </w:t>
            </w:r>
            <w:r>
              <w:rPr>
                <w:sz w:val="24"/>
              </w:rPr>
              <w:t>закупок</w:t>
            </w:r>
            <w:r>
              <w:rPr>
                <w:spacing w:val="1"/>
                <w:sz w:val="24"/>
              </w:rPr>
              <w:t xml:space="preserve"> </w:t>
            </w:r>
            <w:r>
              <w:rPr>
                <w:sz w:val="24"/>
              </w:rPr>
              <w:t>российских</w:t>
            </w:r>
            <w:r>
              <w:rPr>
                <w:spacing w:val="1"/>
                <w:sz w:val="24"/>
              </w:rPr>
              <w:t xml:space="preserve"> </w:t>
            </w:r>
            <w:r>
              <w:rPr>
                <w:sz w:val="24"/>
              </w:rPr>
              <w:t>товаров,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товаров,</w:t>
            </w:r>
            <w:r>
              <w:rPr>
                <w:spacing w:val="-57"/>
                <w:sz w:val="24"/>
              </w:rPr>
              <w:t xml:space="preserve"> </w:t>
            </w:r>
            <w:r>
              <w:rPr>
                <w:sz w:val="24"/>
              </w:rPr>
              <w:t>поставляемых при выполнении</w:t>
            </w:r>
            <w:r>
              <w:rPr>
                <w:spacing w:val="1"/>
                <w:sz w:val="24"/>
              </w:rPr>
              <w:t xml:space="preserve"> </w:t>
            </w:r>
            <w:r>
              <w:rPr>
                <w:sz w:val="24"/>
              </w:rPr>
              <w:t>закупаемых</w:t>
            </w:r>
            <w:r>
              <w:rPr>
                <w:spacing w:val="1"/>
                <w:sz w:val="24"/>
              </w:rPr>
              <w:t xml:space="preserve"> </w:t>
            </w:r>
            <w:r>
              <w:rPr>
                <w:sz w:val="24"/>
              </w:rPr>
              <w:t>работ,</w:t>
            </w:r>
            <w:r>
              <w:rPr>
                <w:spacing w:val="1"/>
                <w:sz w:val="24"/>
              </w:rPr>
              <w:t xml:space="preserve"> </w:t>
            </w:r>
            <w:r>
              <w:rPr>
                <w:sz w:val="24"/>
              </w:rPr>
              <w:t>оказании</w:t>
            </w:r>
            <w:r>
              <w:rPr>
                <w:spacing w:val="-57"/>
                <w:sz w:val="24"/>
              </w:rPr>
              <w:t xml:space="preserve"> </w:t>
            </w:r>
            <w:r>
              <w:rPr>
                <w:sz w:val="24"/>
              </w:rPr>
              <w:t>закупаемых</w:t>
            </w:r>
            <w:r>
              <w:rPr>
                <w:sz w:val="24"/>
              </w:rPr>
              <w:tab/>
            </w:r>
            <w:r>
              <w:rPr>
                <w:sz w:val="24"/>
              </w:rPr>
              <w:tab/>
            </w:r>
            <w:r>
              <w:rPr>
                <w:sz w:val="24"/>
              </w:rPr>
              <w:tab/>
            </w:r>
            <w:r>
              <w:rPr>
                <w:sz w:val="24"/>
              </w:rPr>
              <w:tab/>
            </w:r>
            <w:r>
              <w:rPr>
                <w:spacing w:val="-1"/>
                <w:sz w:val="24"/>
              </w:rPr>
              <w:t>услуг,</w:t>
            </w:r>
            <w:r>
              <w:rPr>
                <w:spacing w:val="-58"/>
                <w:sz w:val="24"/>
              </w:rPr>
              <w:t xml:space="preserve"> </w:t>
            </w:r>
            <w:r>
              <w:rPr>
                <w:sz w:val="24"/>
              </w:rPr>
              <w:t>осуществленных</w:t>
            </w:r>
            <w:r>
              <w:rPr>
                <w:spacing w:val="1"/>
                <w:sz w:val="24"/>
              </w:rPr>
              <w:t xml:space="preserve"> </w:t>
            </w:r>
            <w:r>
              <w:rPr>
                <w:sz w:val="24"/>
              </w:rPr>
              <w:t>в</w:t>
            </w:r>
            <w:r>
              <w:rPr>
                <w:spacing w:val="1"/>
                <w:sz w:val="24"/>
              </w:rPr>
              <w:t xml:space="preserve"> </w:t>
            </w:r>
            <w:r>
              <w:rPr>
                <w:sz w:val="24"/>
              </w:rPr>
              <w:t>целях</w:t>
            </w:r>
            <w:r>
              <w:rPr>
                <w:spacing w:val="-57"/>
                <w:sz w:val="24"/>
              </w:rPr>
              <w:t xml:space="preserve"> </w:t>
            </w:r>
            <w:r>
              <w:rPr>
                <w:sz w:val="24"/>
              </w:rPr>
              <w:t>достижения</w:t>
            </w:r>
            <w:r>
              <w:rPr>
                <w:sz w:val="24"/>
              </w:rPr>
              <w:tab/>
            </w:r>
            <w:r>
              <w:rPr>
                <w:sz w:val="24"/>
              </w:rPr>
              <w:tab/>
            </w:r>
            <w:r>
              <w:rPr>
                <w:sz w:val="24"/>
              </w:rPr>
              <w:tab/>
            </w:r>
            <w:r>
              <w:rPr>
                <w:spacing w:val="-1"/>
                <w:sz w:val="24"/>
              </w:rPr>
              <w:t>заказчиком</w:t>
            </w:r>
            <w:r>
              <w:rPr>
                <w:spacing w:val="-58"/>
                <w:sz w:val="24"/>
              </w:rPr>
              <w:t xml:space="preserve"> </w:t>
            </w:r>
            <w:r>
              <w:rPr>
                <w:sz w:val="24"/>
              </w:rPr>
              <w:t>минимальной</w:t>
            </w:r>
            <w:r>
              <w:rPr>
                <w:spacing w:val="1"/>
                <w:sz w:val="24"/>
              </w:rPr>
              <w:t xml:space="preserve"> </w:t>
            </w:r>
            <w:r>
              <w:rPr>
                <w:sz w:val="24"/>
              </w:rPr>
              <w:t>обязательной</w:t>
            </w:r>
            <w:r>
              <w:rPr>
                <w:spacing w:val="-57"/>
                <w:sz w:val="24"/>
              </w:rPr>
              <w:t xml:space="preserve"> </w:t>
            </w:r>
            <w:r>
              <w:rPr>
                <w:sz w:val="24"/>
              </w:rPr>
              <w:t>доли</w:t>
            </w:r>
            <w:r>
              <w:rPr>
                <w:spacing w:val="1"/>
                <w:sz w:val="24"/>
              </w:rPr>
              <w:t xml:space="preserve"> </w:t>
            </w:r>
            <w:r>
              <w:rPr>
                <w:sz w:val="24"/>
              </w:rPr>
              <w:t>закупок,</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содержанию</w:t>
            </w:r>
            <w:r>
              <w:rPr>
                <w:sz w:val="24"/>
              </w:rPr>
              <w:tab/>
            </w:r>
            <w:r>
              <w:rPr>
                <w:sz w:val="24"/>
              </w:rPr>
              <w:tab/>
            </w:r>
            <w:r>
              <w:rPr>
                <w:spacing w:val="-1"/>
                <w:sz w:val="24"/>
              </w:rPr>
              <w:t>обоснования</w:t>
            </w:r>
            <w:r>
              <w:rPr>
                <w:spacing w:val="-58"/>
                <w:sz w:val="24"/>
              </w:rPr>
              <w:t xml:space="preserve"> </w:t>
            </w:r>
            <w:r>
              <w:rPr>
                <w:sz w:val="24"/>
              </w:rPr>
              <w:t>невозможности</w:t>
            </w:r>
            <w:r>
              <w:rPr>
                <w:spacing w:val="1"/>
                <w:sz w:val="24"/>
              </w:rPr>
              <w:t xml:space="preserve"> </w:t>
            </w:r>
            <w:r>
              <w:rPr>
                <w:sz w:val="24"/>
              </w:rPr>
              <w:t>достижения</w:t>
            </w:r>
            <w:r>
              <w:rPr>
                <w:spacing w:val="-57"/>
                <w:sz w:val="24"/>
              </w:rPr>
              <w:t xml:space="preserve"> </w:t>
            </w:r>
            <w:r>
              <w:rPr>
                <w:sz w:val="24"/>
              </w:rPr>
              <w:t>заказчиком</w:t>
            </w:r>
            <w:r>
              <w:rPr>
                <w:sz w:val="24"/>
              </w:rPr>
              <w:tab/>
            </w:r>
            <w:r>
              <w:rPr>
                <w:sz w:val="24"/>
              </w:rPr>
              <w:t>минимальной</w:t>
            </w:r>
            <w:r>
              <w:rPr>
                <w:spacing w:val="-58"/>
                <w:sz w:val="24"/>
              </w:rPr>
              <w:t xml:space="preserve"> </w:t>
            </w:r>
            <w:r>
              <w:rPr>
                <w:sz w:val="24"/>
              </w:rPr>
              <w:t>обязательной</w:t>
            </w:r>
            <w:r>
              <w:rPr>
                <w:spacing w:val="1"/>
                <w:sz w:val="24"/>
              </w:rPr>
              <w:t xml:space="preserve"> </w:t>
            </w:r>
            <w:r>
              <w:rPr>
                <w:sz w:val="24"/>
              </w:rPr>
              <w:t>доли</w:t>
            </w:r>
            <w:r>
              <w:rPr>
                <w:spacing w:val="1"/>
                <w:sz w:val="24"/>
              </w:rPr>
              <w:t xml:space="preserve"> </w:t>
            </w:r>
            <w:r>
              <w:rPr>
                <w:sz w:val="24"/>
              </w:rPr>
              <w:t>закупок</w:t>
            </w:r>
            <w:r>
              <w:rPr>
                <w:spacing w:val="-57"/>
                <w:sz w:val="24"/>
              </w:rPr>
              <w:t xml:space="preserve"> </w:t>
            </w:r>
            <w:r>
              <w:rPr>
                <w:sz w:val="24"/>
              </w:rPr>
              <w:t>российских</w:t>
            </w:r>
            <w:r>
              <w:rPr>
                <w:spacing w:val="3"/>
                <w:sz w:val="24"/>
              </w:rPr>
              <w:t xml:space="preserve"> </w:t>
            </w:r>
            <w:r>
              <w:rPr>
                <w:sz w:val="24"/>
              </w:rPr>
              <w:t>товаров</w:t>
            </w:r>
            <w:r>
              <w:rPr>
                <w:spacing w:val="60"/>
                <w:sz w:val="24"/>
              </w:rPr>
              <w:t xml:space="preserve"> </w:t>
            </w:r>
            <w:r>
              <w:rPr>
                <w:sz w:val="24"/>
              </w:rPr>
              <w:t>(в</w:t>
            </w:r>
            <w:r>
              <w:rPr>
                <w:spacing w:val="59"/>
                <w:sz w:val="24"/>
              </w:rPr>
              <w:t xml:space="preserve"> </w:t>
            </w:r>
            <w:r>
              <w:rPr>
                <w:sz w:val="24"/>
              </w:rPr>
              <w:t>том</w:t>
            </w:r>
          </w:p>
        </w:tc>
        <w:tc>
          <w:tcPr>
            <w:tcW w:w="3121" w:type="dxa"/>
          </w:tcPr>
          <w:p>
            <w:pPr>
              <w:pStyle w:val="8"/>
              <w:spacing w:before="95"/>
              <w:ind w:left="67" w:right="58"/>
              <w:jc w:val="center"/>
              <w:rPr>
                <w:sz w:val="24"/>
              </w:rPr>
            </w:pPr>
            <w:r>
              <w:fldChar w:fldCharType="begin"/>
            </w:r>
            <w:r>
              <w:instrText xml:space="preserve"> HYPERLINK "consultantplus://offline/ref%3DE9ECF1B4DDCFD16B312192AC12EA424EF176161BB7BFC81A91719A24419775D4E1F4F9E315B5A9DBD4599CA10F3D4955AA45660475CF3111o74AH" \h </w:instrText>
            </w:r>
            <w:r>
              <w:fldChar w:fldCharType="separate"/>
            </w:r>
            <w:r>
              <w:rPr>
                <w:color w:val="0000FF"/>
                <w:sz w:val="24"/>
              </w:rPr>
              <w:t>статьи 14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"consultantplus://offline/ref%3DE9ECF1B4DDCFD16B312192AC12EA424EF176161BB7BFC81A91719A24419775D4E1F4F9E31DB1AED186038CA5466A4C49A25878056BCFo343H" \h </w:instrText>
            </w:r>
            <w:r>
              <w:fldChar w:fldCharType="separate"/>
            </w:r>
            <w:r>
              <w:rPr>
                <w:color w:val="0000FF"/>
                <w:sz w:val="24"/>
              </w:rPr>
              <w:t>30.1</w:t>
            </w:r>
            <w:r>
              <w:rPr>
                <w:color w:val="0000FF"/>
                <w:sz w:val="24"/>
              </w:rPr>
              <w:fldChar w:fldCharType="end"/>
            </w:r>
          </w:p>
          <w:p>
            <w:pPr>
              <w:pStyle w:val="8"/>
              <w:ind w:left="208" w:right="197" w:hanging="1"/>
              <w:jc w:val="center"/>
              <w:rPr>
                <w:sz w:val="24"/>
              </w:rPr>
            </w:pPr>
            <w:r>
              <w:rPr>
                <w:sz w:val="24"/>
              </w:rPr>
              <w:t>Федерального закона от 5</w:t>
            </w:r>
            <w:r>
              <w:rPr>
                <w:spacing w:val="1"/>
                <w:sz w:val="24"/>
              </w:rPr>
              <w:t xml:space="preserve"> </w:t>
            </w:r>
            <w:r>
              <w:rPr>
                <w:sz w:val="24"/>
              </w:rPr>
              <w:t>апреля</w:t>
            </w:r>
            <w:r>
              <w:rPr>
                <w:spacing w:val="-3"/>
                <w:sz w:val="24"/>
              </w:rPr>
              <w:t xml:space="preserve"> </w:t>
            </w:r>
            <w:r>
              <w:rPr>
                <w:sz w:val="24"/>
              </w:rPr>
              <w:t>2013</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44-ФЗ "О</w:t>
            </w:r>
            <w:r>
              <w:rPr>
                <w:spacing w:val="-57"/>
                <w:sz w:val="24"/>
              </w:rPr>
              <w:t xml:space="preserve"> </w:t>
            </w:r>
            <w:r>
              <w:rPr>
                <w:sz w:val="24"/>
              </w:rPr>
              <w:t>контрактной</w:t>
            </w:r>
            <w:r>
              <w:rPr>
                <w:spacing w:val="-1"/>
                <w:sz w:val="24"/>
              </w:rPr>
              <w:t xml:space="preserve"> </w:t>
            </w:r>
            <w:r>
              <w:rPr>
                <w:sz w:val="24"/>
              </w:rPr>
              <w:t>системе</w:t>
            </w:r>
            <w:r>
              <w:rPr>
                <w:spacing w:val="-2"/>
                <w:sz w:val="24"/>
              </w:rPr>
              <w:t xml:space="preserve"> </w:t>
            </w:r>
            <w:r>
              <w:rPr>
                <w:sz w:val="24"/>
              </w:rPr>
              <w:t>в</w:t>
            </w:r>
          </w:p>
          <w:p>
            <w:pPr>
              <w:pStyle w:val="8"/>
              <w:ind w:left="174" w:right="167" w:firstLine="5"/>
              <w:jc w:val="center"/>
              <w:rPr>
                <w:sz w:val="24"/>
              </w:rPr>
            </w:pPr>
            <w:r>
              <w:rPr>
                <w:sz w:val="24"/>
              </w:rPr>
              <w:t>сфере закупок 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"consultantplus://offline/ref%3DE9ECF1B4DDCFD16B312192AC12EA424EF1771E12B5B7C81A91719A24419775D4F3F4A1EF17BDB6DAD14CCAF049o64AH" \h </w:instrText>
            </w:r>
            <w:r>
              <w:fldChar w:fldCharType="separate"/>
            </w:r>
            <w:r>
              <w:rPr>
                <w:color w:val="0000FF"/>
                <w:sz w:val="24"/>
              </w:rPr>
              <w:t>постановление</w:t>
            </w:r>
            <w:r>
              <w:rPr>
                <w:color w:val="0000FF"/>
                <w:sz w:val="24"/>
              </w:rPr>
              <w:fldChar w:fldCharType="end"/>
            </w:r>
            <w:r>
              <w:rPr>
                <w:color w:val="0000FF"/>
                <w:spacing w:val="1"/>
                <w:sz w:val="24"/>
              </w:rPr>
              <w:t xml:space="preserve"> </w:t>
            </w:r>
            <w:r>
              <w:rPr>
                <w:sz w:val="24"/>
              </w:rPr>
              <w:t>Правительства</w:t>
            </w:r>
            <w:r>
              <w:rPr>
                <w:spacing w:val="-9"/>
                <w:sz w:val="24"/>
              </w:rPr>
              <w:t xml:space="preserve"> </w:t>
            </w:r>
            <w:r>
              <w:rPr>
                <w:sz w:val="24"/>
              </w:rPr>
              <w:t>Российской</w:t>
            </w:r>
            <w:r>
              <w:rPr>
                <w:spacing w:val="-57"/>
                <w:sz w:val="24"/>
              </w:rPr>
              <w:t xml:space="preserve"> </w:t>
            </w:r>
            <w:r>
              <w:rPr>
                <w:sz w:val="24"/>
              </w:rPr>
              <w:t>Федерации от 3 декабря</w:t>
            </w:r>
            <w:r>
              <w:rPr>
                <w:spacing w:val="1"/>
                <w:sz w:val="24"/>
              </w:rPr>
              <w:t xml:space="preserve"> </w:t>
            </w:r>
            <w:r>
              <w:rPr>
                <w:sz w:val="24"/>
              </w:rPr>
              <w:t>2020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2014 "О</w:t>
            </w:r>
          </w:p>
          <w:p>
            <w:pPr>
              <w:pStyle w:val="8"/>
              <w:spacing w:before="1"/>
              <w:ind w:left="67" w:right="58"/>
              <w:jc w:val="center"/>
              <w:rPr>
                <w:sz w:val="24"/>
              </w:rPr>
            </w:pPr>
            <w:r>
              <w:rPr>
                <w:sz w:val="24"/>
              </w:rPr>
              <w:t>минимальной</w:t>
            </w:r>
            <w:r>
              <w:rPr>
                <w:spacing w:val="-10"/>
                <w:sz w:val="24"/>
              </w:rPr>
              <w:t xml:space="preserve"> </w:t>
            </w:r>
            <w:r>
              <w:rPr>
                <w:sz w:val="24"/>
              </w:rPr>
              <w:t>обязательной</w:t>
            </w:r>
            <w:r>
              <w:rPr>
                <w:spacing w:val="-57"/>
                <w:sz w:val="24"/>
              </w:rPr>
              <w:t xml:space="preserve"> </w:t>
            </w:r>
            <w:r>
              <w:rPr>
                <w:sz w:val="24"/>
              </w:rPr>
              <w:t>доле закупок российских</w:t>
            </w:r>
            <w:r>
              <w:rPr>
                <w:spacing w:val="1"/>
                <w:sz w:val="24"/>
              </w:rPr>
              <w:t xml:space="preserve"> </w:t>
            </w:r>
            <w:r>
              <w:rPr>
                <w:sz w:val="24"/>
              </w:rPr>
              <w:t>товаров</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достижении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rPr>
                <w:sz w:val="24"/>
              </w:rPr>
            </w:pPr>
          </w:p>
        </w:tc>
        <w:tc>
          <w:tcPr>
            <w:tcW w:w="3401" w:type="dxa"/>
          </w:tcPr>
          <w:p>
            <w:pPr>
              <w:pStyle w:val="8"/>
              <w:tabs>
                <w:tab w:val="left" w:pos="1549"/>
                <w:tab w:val="left" w:pos="2029"/>
                <w:tab w:val="left" w:pos="2516"/>
              </w:tabs>
              <w:spacing w:before="92"/>
              <w:ind w:left="64" w:right="45"/>
              <w:jc w:val="both"/>
              <w:rPr>
                <w:sz w:val="24"/>
              </w:rPr>
            </w:pPr>
            <w:r>
              <w:rPr>
                <w:sz w:val="24"/>
              </w:rPr>
              <w:t>числе</w:t>
            </w:r>
            <w:r>
              <w:rPr>
                <w:spacing w:val="1"/>
                <w:sz w:val="24"/>
              </w:rPr>
              <w:t xml:space="preserve"> </w:t>
            </w:r>
            <w:r>
              <w:rPr>
                <w:sz w:val="24"/>
              </w:rPr>
              <w:t>товаров,</w:t>
            </w:r>
            <w:r>
              <w:rPr>
                <w:spacing w:val="1"/>
                <w:sz w:val="24"/>
              </w:rPr>
              <w:t xml:space="preserve"> </w:t>
            </w:r>
            <w:r>
              <w:rPr>
                <w:sz w:val="24"/>
              </w:rPr>
              <w:t>поставляемых</w:t>
            </w:r>
            <w:r>
              <w:rPr>
                <w:spacing w:val="-57"/>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закупаемых</w:t>
            </w:r>
            <w:r>
              <w:rPr>
                <w:spacing w:val="1"/>
                <w:sz w:val="24"/>
              </w:rPr>
              <w:t xml:space="preserve"> </w:t>
            </w:r>
            <w:r>
              <w:rPr>
                <w:sz w:val="24"/>
              </w:rPr>
              <w:t>работ,</w:t>
            </w:r>
            <w:r>
              <w:rPr>
                <w:spacing w:val="1"/>
                <w:sz w:val="24"/>
              </w:rPr>
              <w:t xml:space="preserve"> </w:t>
            </w:r>
            <w:r>
              <w:rPr>
                <w:sz w:val="24"/>
              </w:rPr>
              <w:t>оказании</w:t>
            </w:r>
            <w:r>
              <w:rPr>
                <w:spacing w:val="1"/>
                <w:sz w:val="24"/>
              </w:rPr>
              <w:t xml:space="preserve"> </w:t>
            </w:r>
            <w:r>
              <w:rPr>
                <w:sz w:val="24"/>
              </w:rPr>
              <w:t>закупаемых</w:t>
            </w:r>
            <w:r>
              <w:rPr>
                <w:spacing w:val="-57"/>
                <w:sz w:val="24"/>
              </w:rPr>
              <w:t xml:space="preserve"> </w:t>
            </w:r>
            <w:r>
              <w:rPr>
                <w:sz w:val="24"/>
              </w:rPr>
              <w:t>услуг)</w:t>
            </w:r>
            <w:r>
              <w:rPr>
                <w:spacing w:val="1"/>
                <w:sz w:val="24"/>
              </w:rPr>
              <w:t xml:space="preserve"> </w:t>
            </w:r>
            <w:r>
              <w:rPr>
                <w:sz w:val="24"/>
              </w:rPr>
              <w:t>отдельных</w:t>
            </w:r>
            <w:r>
              <w:rPr>
                <w:spacing w:val="1"/>
                <w:sz w:val="24"/>
              </w:rPr>
              <w:t xml:space="preserve"> </w:t>
            </w:r>
            <w:r>
              <w:rPr>
                <w:sz w:val="24"/>
              </w:rPr>
              <w:t>видов,</w:t>
            </w:r>
            <w:r>
              <w:rPr>
                <w:spacing w:val="1"/>
                <w:sz w:val="24"/>
              </w:rPr>
              <w:t xml:space="preserve"> </w:t>
            </w:r>
            <w:r>
              <w:rPr>
                <w:sz w:val="24"/>
              </w:rPr>
              <w:t>при</w:t>
            </w:r>
            <w:r>
              <w:rPr>
                <w:spacing w:val="1"/>
                <w:sz w:val="24"/>
              </w:rPr>
              <w:t xml:space="preserve"> </w:t>
            </w:r>
            <w:r>
              <w:rPr>
                <w:sz w:val="24"/>
              </w:rPr>
              <w:t>осуществлении</w:t>
            </w:r>
            <w:r>
              <w:rPr>
                <w:sz w:val="24"/>
              </w:rPr>
              <w:tab/>
            </w:r>
            <w:r>
              <w:rPr>
                <w:sz w:val="24"/>
              </w:rPr>
              <w:tab/>
            </w:r>
            <w:r>
              <w:rPr>
                <w:sz w:val="24"/>
              </w:rPr>
              <w:t>закупок</w:t>
            </w:r>
            <w:r>
              <w:rPr>
                <w:spacing w:val="-58"/>
                <w:sz w:val="24"/>
              </w:rPr>
              <w:t xml:space="preserve"> </w:t>
            </w:r>
            <w:r>
              <w:rPr>
                <w:sz w:val="24"/>
              </w:rPr>
              <w:t>которых</w:t>
            </w:r>
            <w:r>
              <w:rPr>
                <w:sz w:val="24"/>
              </w:rPr>
              <w:tab/>
            </w:r>
            <w:r>
              <w:rPr>
                <w:sz w:val="24"/>
              </w:rPr>
              <w:tab/>
            </w:r>
            <w:r>
              <w:rPr>
                <w:spacing w:val="-1"/>
                <w:sz w:val="24"/>
              </w:rPr>
              <w:t>установлены</w:t>
            </w:r>
            <w:r>
              <w:rPr>
                <w:spacing w:val="-58"/>
                <w:sz w:val="24"/>
              </w:rPr>
              <w:t xml:space="preserve"> </w:t>
            </w:r>
            <w:r>
              <w:rPr>
                <w:sz w:val="24"/>
              </w:rPr>
              <w:t>ограничения</w:t>
            </w:r>
            <w:r>
              <w:rPr>
                <w:spacing w:val="1"/>
                <w:sz w:val="24"/>
              </w:rPr>
              <w:t xml:space="preserve"> </w:t>
            </w:r>
            <w:r>
              <w:rPr>
                <w:sz w:val="24"/>
              </w:rPr>
              <w:t>допуска</w:t>
            </w:r>
            <w:r>
              <w:rPr>
                <w:spacing w:val="1"/>
                <w:sz w:val="24"/>
              </w:rPr>
              <w:t xml:space="preserve"> </w:t>
            </w:r>
            <w:r>
              <w:rPr>
                <w:sz w:val="24"/>
              </w:rPr>
              <w:t>товаров,</w:t>
            </w:r>
            <w:r>
              <w:rPr>
                <w:spacing w:val="1"/>
                <w:sz w:val="24"/>
              </w:rPr>
              <w:t xml:space="preserve"> </w:t>
            </w:r>
            <w:r>
              <w:rPr>
                <w:sz w:val="24"/>
              </w:rPr>
              <w:t>происходящих из иностранных</w:t>
            </w:r>
            <w:r>
              <w:rPr>
                <w:spacing w:val="1"/>
                <w:sz w:val="24"/>
              </w:rPr>
              <w:t xml:space="preserve"> </w:t>
            </w:r>
            <w:r>
              <w:rPr>
                <w:sz w:val="24"/>
              </w:rPr>
              <w:t>государств,</w:t>
            </w:r>
            <w:r>
              <w:rPr>
                <w:sz w:val="24"/>
              </w:rPr>
              <w:tab/>
            </w:r>
            <w:r>
              <w:rPr>
                <w:sz w:val="24"/>
              </w:rPr>
              <w:tab/>
            </w:r>
            <w:r>
              <w:rPr>
                <w:sz w:val="24"/>
              </w:rPr>
              <w:tab/>
            </w:r>
            <w:r>
              <w:rPr>
                <w:spacing w:val="-1"/>
                <w:sz w:val="24"/>
              </w:rPr>
              <w:t>порядка</w:t>
            </w:r>
            <w:r>
              <w:rPr>
                <w:spacing w:val="-58"/>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размещения</w:t>
            </w:r>
            <w:r>
              <w:rPr>
                <w:spacing w:val="1"/>
                <w:sz w:val="24"/>
              </w:rPr>
              <w:t xml:space="preserve"> </w:t>
            </w:r>
            <w:r>
              <w:rPr>
                <w:sz w:val="24"/>
              </w:rPr>
              <w:t>в</w:t>
            </w:r>
            <w:r>
              <w:rPr>
                <w:spacing w:val="1"/>
                <w:sz w:val="24"/>
              </w:rPr>
              <w:t xml:space="preserve"> </w:t>
            </w:r>
            <w:r>
              <w:rPr>
                <w:sz w:val="24"/>
              </w:rPr>
              <w:t>единой</w:t>
            </w:r>
            <w:r>
              <w:rPr>
                <w:sz w:val="24"/>
              </w:rPr>
              <w:tab/>
            </w:r>
            <w:r>
              <w:rPr>
                <w:spacing w:val="-1"/>
                <w:sz w:val="24"/>
              </w:rPr>
              <w:t>информационной</w:t>
            </w:r>
            <w:r>
              <w:rPr>
                <w:spacing w:val="-58"/>
                <w:sz w:val="24"/>
              </w:rPr>
              <w:t xml:space="preserve"> </w:t>
            </w:r>
            <w:r>
              <w:rPr>
                <w:sz w:val="24"/>
              </w:rPr>
              <w:t>системе в сфере закупок таких</w:t>
            </w:r>
            <w:r>
              <w:rPr>
                <w:spacing w:val="1"/>
                <w:sz w:val="24"/>
              </w:rPr>
              <w:t xml:space="preserve"> </w:t>
            </w:r>
            <w:r>
              <w:rPr>
                <w:sz w:val="24"/>
              </w:rPr>
              <w:t>отчета</w:t>
            </w:r>
            <w:r>
              <w:rPr>
                <w:spacing w:val="-1"/>
                <w:sz w:val="24"/>
              </w:rPr>
              <w:t xml:space="preserve"> </w:t>
            </w:r>
            <w:r>
              <w:rPr>
                <w:sz w:val="24"/>
              </w:rPr>
              <w:t>и обоснования</w:t>
            </w:r>
          </w:p>
        </w:tc>
        <w:tc>
          <w:tcPr>
            <w:tcW w:w="3121" w:type="dxa"/>
          </w:tcPr>
          <w:p>
            <w:pPr>
              <w:pStyle w:val="8"/>
              <w:spacing w:before="92"/>
              <w:ind w:left="933"/>
              <w:rPr>
                <w:sz w:val="24"/>
              </w:rPr>
            </w:pPr>
            <w:r>
              <w:rPr>
                <w:sz w:val="24"/>
              </w:rPr>
              <w:t>заказчиком"</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8" w:hRule="atLeast"/>
        </w:trPr>
        <w:tc>
          <w:tcPr>
            <w:tcW w:w="850" w:type="dxa"/>
          </w:tcPr>
          <w:p>
            <w:pPr>
              <w:pStyle w:val="8"/>
              <w:spacing w:before="92"/>
              <w:ind w:left="215"/>
              <w:rPr>
                <w:sz w:val="24"/>
              </w:rPr>
            </w:pPr>
            <w:r>
              <w:rPr>
                <w:sz w:val="24"/>
              </w:rPr>
              <w:t>4.65</w:t>
            </w:r>
          </w:p>
        </w:tc>
        <w:tc>
          <w:tcPr>
            <w:tcW w:w="3401" w:type="dxa"/>
          </w:tcPr>
          <w:p>
            <w:pPr>
              <w:pStyle w:val="8"/>
              <w:tabs>
                <w:tab w:val="left" w:pos="2103"/>
                <w:tab w:val="left" w:pos="2165"/>
                <w:tab w:val="left" w:pos="2516"/>
              </w:tabs>
              <w:spacing w:before="92"/>
              <w:ind w:left="64" w:right="47"/>
              <w:jc w:val="both"/>
              <w:rPr>
                <w:sz w:val="24"/>
              </w:rPr>
            </w:pPr>
            <w:r>
              <w:rPr>
                <w:sz w:val="24"/>
              </w:rPr>
              <w:t>Нарушение условий, запретов и</w:t>
            </w:r>
            <w:r>
              <w:rPr>
                <w:spacing w:val="-57"/>
                <w:sz w:val="24"/>
              </w:rPr>
              <w:t xml:space="preserve"> </w:t>
            </w:r>
            <w:r>
              <w:rPr>
                <w:sz w:val="24"/>
              </w:rPr>
              <w:t>ограничений</w:t>
            </w:r>
            <w:r>
              <w:rPr>
                <w:spacing w:val="1"/>
                <w:sz w:val="24"/>
              </w:rPr>
              <w:t xml:space="preserve"> </w:t>
            </w:r>
            <w:r>
              <w:rPr>
                <w:sz w:val="24"/>
              </w:rPr>
              <w:t>допуска</w:t>
            </w:r>
            <w:r>
              <w:rPr>
                <w:spacing w:val="1"/>
                <w:sz w:val="24"/>
              </w:rPr>
              <w:t xml:space="preserve"> </w:t>
            </w:r>
            <w:r>
              <w:rPr>
                <w:sz w:val="24"/>
              </w:rPr>
              <w:t>товаров,</w:t>
            </w:r>
            <w:r>
              <w:rPr>
                <w:spacing w:val="-57"/>
                <w:sz w:val="24"/>
              </w:rPr>
              <w:t xml:space="preserve"> </w:t>
            </w:r>
            <w:r>
              <w:rPr>
                <w:sz w:val="24"/>
              </w:rPr>
              <w:t>происходящих из иностранного</w:t>
            </w:r>
            <w:r>
              <w:rPr>
                <w:spacing w:val="-57"/>
                <w:sz w:val="24"/>
              </w:rPr>
              <w:t xml:space="preserve"> </w:t>
            </w:r>
            <w:r>
              <w:rPr>
                <w:sz w:val="24"/>
              </w:rPr>
              <w:t>государства</w:t>
            </w:r>
            <w:r>
              <w:rPr>
                <w:spacing w:val="1"/>
                <w:sz w:val="24"/>
              </w:rPr>
              <w:t xml:space="preserve"> </w:t>
            </w:r>
            <w:r>
              <w:rPr>
                <w:sz w:val="24"/>
              </w:rPr>
              <w:t>или</w:t>
            </w:r>
            <w:r>
              <w:rPr>
                <w:spacing w:val="1"/>
                <w:sz w:val="24"/>
              </w:rPr>
              <w:t xml:space="preserve"> </w:t>
            </w:r>
            <w:r>
              <w:rPr>
                <w:sz w:val="24"/>
              </w:rPr>
              <w:t>группы</w:t>
            </w:r>
            <w:r>
              <w:rPr>
                <w:spacing w:val="1"/>
                <w:sz w:val="24"/>
              </w:rPr>
              <w:t xml:space="preserve"> </w:t>
            </w:r>
            <w:r>
              <w:rPr>
                <w:sz w:val="24"/>
              </w:rPr>
              <w:t>иностранных</w:t>
            </w:r>
            <w:r>
              <w:rPr>
                <w:sz w:val="24"/>
              </w:rPr>
              <w:tab/>
            </w:r>
            <w:r>
              <w:rPr>
                <w:sz w:val="24"/>
              </w:rPr>
              <w:tab/>
            </w:r>
            <w:r>
              <w:rPr>
                <w:spacing w:val="-1"/>
                <w:sz w:val="24"/>
              </w:rPr>
              <w:t>государств,</w:t>
            </w:r>
            <w:r>
              <w:rPr>
                <w:spacing w:val="-58"/>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соответственно</w:t>
            </w:r>
            <w:r>
              <w:rPr>
                <w:spacing w:val="1"/>
                <w:sz w:val="24"/>
              </w:rPr>
              <w:t xml:space="preserve"> </w:t>
            </w:r>
            <w:r>
              <w:rPr>
                <w:sz w:val="24"/>
              </w:rPr>
              <w:t>выполняемых,</w:t>
            </w:r>
            <w:r>
              <w:rPr>
                <w:spacing w:val="1"/>
                <w:sz w:val="24"/>
              </w:rPr>
              <w:t xml:space="preserve"> </w:t>
            </w:r>
            <w:r>
              <w:rPr>
                <w:sz w:val="24"/>
              </w:rPr>
              <w:t>оказываемых</w:t>
            </w:r>
            <w:r>
              <w:rPr>
                <w:spacing w:val="-57"/>
                <w:sz w:val="24"/>
              </w:rPr>
              <w:t xml:space="preserve"> </w:t>
            </w:r>
            <w:r>
              <w:rPr>
                <w:sz w:val="24"/>
              </w:rPr>
              <w:t>иностранными</w:t>
            </w:r>
            <w:r>
              <w:rPr>
                <w:sz w:val="24"/>
              </w:rPr>
              <w:tab/>
            </w:r>
            <w:r>
              <w:rPr>
                <w:sz w:val="24"/>
              </w:rPr>
              <w:tab/>
            </w:r>
            <w:r>
              <w:rPr>
                <w:sz w:val="24"/>
              </w:rPr>
              <w:tab/>
            </w:r>
            <w:r>
              <w:rPr>
                <w:spacing w:val="-1"/>
                <w:sz w:val="24"/>
              </w:rPr>
              <w:t>лицами,</w:t>
            </w:r>
            <w:r>
              <w:rPr>
                <w:spacing w:val="-58"/>
                <w:sz w:val="24"/>
              </w:rPr>
              <w:t xml:space="preserve"> </w:t>
            </w:r>
            <w:r>
              <w:rPr>
                <w:sz w:val="24"/>
              </w:rPr>
              <w:t>условий</w:t>
            </w:r>
            <w:r>
              <w:rPr>
                <w:sz w:val="24"/>
              </w:rPr>
              <w:tab/>
            </w:r>
            <w:r>
              <w:rPr>
                <w:spacing w:val="-1"/>
                <w:sz w:val="24"/>
              </w:rPr>
              <w:t>применения</w:t>
            </w:r>
            <w:r>
              <w:rPr>
                <w:spacing w:val="-58"/>
                <w:sz w:val="24"/>
              </w:rPr>
              <w:t xml:space="preserve"> </w:t>
            </w:r>
            <w:r>
              <w:rPr>
                <w:sz w:val="24"/>
              </w:rPr>
              <w:t>национального</w:t>
            </w:r>
            <w:r>
              <w:rPr>
                <w:spacing w:val="1"/>
                <w:sz w:val="24"/>
              </w:rPr>
              <w:t xml:space="preserve"> </w:t>
            </w:r>
            <w:r>
              <w:rPr>
                <w:sz w:val="24"/>
              </w:rPr>
              <w:t>режима</w:t>
            </w:r>
            <w:r>
              <w:rPr>
                <w:spacing w:val="1"/>
                <w:sz w:val="24"/>
              </w:rPr>
              <w:t xml:space="preserve"> </w:t>
            </w:r>
            <w:r>
              <w:rPr>
                <w:sz w:val="24"/>
              </w:rPr>
              <w:t>при</w:t>
            </w:r>
            <w:r>
              <w:rPr>
                <w:spacing w:val="1"/>
                <w:sz w:val="24"/>
              </w:rPr>
              <w:t xml:space="preserve"> </w:t>
            </w:r>
            <w:r>
              <w:rPr>
                <w:sz w:val="24"/>
              </w:rPr>
              <w:t>осуществлении</w:t>
            </w:r>
            <w:r>
              <w:rPr>
                <w:spacing w:val="-1"/>
                <w:sz w:val="24"/>
              </w:rPr>
              <w:t xml:space="preserve"> </w:t>
            </w:r>
            <w:r>
              <w:rPr>
                <w:sz w:val="24"/>
              </w:rPr>
              <w:t>закупок</w:t>
            </w:r>
          </w:p>
        </w:tc>
        <w:tc>
          <w:tcPr>
            <w:tcW w:w="3121" w:type="dxa"/>
          </w:tcPr>
          <w:p>
            <w:pPr>
              <w:pStyle w:val="8"/>
              <w:spacing w:before="92"/>
              <w:ind w:left="78" w:right="68" w:firstLine="1"/>
              <w:jc w:val="center"/>
              <w:rPr>
                <w:sz w:val="24"/>
              </w:rPr>
            </w:pPr>
            <w:r>
              <w:fldChar w:fldCharType="begin"/>
            </w:r>
            <w:r>
              <w:instrText xml:space="preserve"> HYPERLINK "consultantplus://offline/ref%3DE9ECF1B4DDCFD16B312192AC12EA424EF176161BB7BFC81A91719A24419775D4E1F4F9E315B5A9DBD4599CA10F3D4955AA45660475CF3111o74AH" \h </w:instrText>
            </w:r>
            <w:r>
              <w:fldChar w:fldCharType="separate"/>
            </w:r>
            <w:r>
              <w:rPr>
                <w:color w:val="0000FF"/>
                <w:sz w:val="24"/>
              </w:rPr>
              <w:t>статьи 14</w:t>
            </w:r>
            <w:r>
              <w:rPr>
                <w:color w:val="0000FF"/>
                <w:sz w:val="24"/>
              </w:rPr>
              <w:fldChar w:fldCharType="end"/>
            </w:r>
            <w:r>
              <w:rPr>
                <w:sz w:val="24"/>
              </w:rPr>
              <w:t xml:space="preserve">, </w:t>
            </w:r>
            <w:r>
              <w:fldChar w:fldCharType="begin"/>
            </w:r>
            <w:r>
              <w:instrText xml:space="preserve"> HYPERLINK "consultantplus://offline/ref%3DE9ECF1B4DDCFD16B312192AC12EA424EF176161BB7BFC81A91719A24419775D4E1F4F9E017B2A0D186038CA5466A4C49A25878056BCFo343H" \h </w:instrText>
            </w:r>
            <w:r>
              <w:fldChar w:fldCharType="separate"/>
            </w:r>
            <w:r>
              <w:rPr>
                <w:color w:val="0000FF"/>
                <w:sz w:val="24"/>
              </w:rPr>
              <w:t>42</w:t>
            </w:r>
            <w:r>
              <w:rPr>
                <w:color w:val="0000FF"/>
                <w:sz w:val="24"/>
              </w:rPr>
              <w:fldChar w:fldCharType="end"/>
            </w:r>
            <w:r>
              <w:rPr>
                <w:color w:val="0000FF"/>
                <w:sz w:val="24"/>
              </w:rPr>
              <w:t xml:space="preserve"> </w:t>
            </w:r>
            <w:r>
              <w:rPr>
                <w:sz w:val="24"/>
              </w:rPr>
              <w:t>Федерального</w:t>
            </w:r>
            <w:r>
              <w:rPr>
                <w:spacing w:val="1"/>
                <w:sz w:val="24"/>
              </w:rPr>
              <w:t xml:space="preserve"> </w:t>
            </w:r>
            <w:r>
              <w:rPr>
                <w:sz w:val="24"/>
              </w:rPr>
              <w:t>закона от 5 апреля 2013 г. N</w:t>
            </w:r>
            <w:r>
              <w:rPr>
                <w:spacing w:val="1"/>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rPr>
                <w:sz w:val="24"/>
              </w:rPr>
              <w:t>нормативные</w:t>
            </w:r>
            <w:r>
              <w:rPr>
                <w:spacing w:val="16"/>
                <w:sz w:val="24"/>
              </w:rPr>
              <w:t xml:space="preserve"> </w:t>
            </w:r>
            <w:r>
              <w:rPr>
                <w:sz w:val="24"/>
              </w:rPr>
              <w:t>правовые</w:t>
            </w:r>
            <w:r>
              <w:rPr>
                <w:spacing w:val="1"/>
                <w:sz w:val="24"/>
              </w:rPr>
              <w:t xml:space="preserve"> </w:t>
            </w:r>
            <w:r>
              <w:rPr>
                <w:sz w:val="24"/>
              </w:rPr>
              <w:t>акты, принятые в</w:t>
            </w:r>
            <w:r>
              <w:rPr>
                <w:spacing w:val="1"/>
                <w:sz w:val="24"/>
              </w:rPr>
              <w:t xml:space="preserve"> </w:t>
            </w:r>
            <w:r>
              <w:rPr>
                <w:sz w:val="24"/>
              </w:rPr>
              <w:t>соответствии с указанными</w:t>
            </w:r>
            <w:r>
              <w:rPr>
                <w:spacing w:val="1"/>
                <w:sz w:val="24"/>
              </w:rPr>
              <w:t xml:space="preserve"> </w:t>
            </w:r>
            <w:r>
              <w:rPr>
                <w:sz w:val="24"/>
              </w:rPr>
              <w:t>нормами законодательства</w:t>
            </w:r>
            <w:r>
              <w:rPr>
                <w:spacing w:val="1"/>
                <w:sz w:val="24"/>
              </w:rPr>
              <w:t xml:space="preserve"> </w:t>
            </w:r>
            <w:r>
              <w:rPr>
                <w:sz w:val="24"/>
              </w:rPr>
              <w:t>Российской Федерации,</w:t>
            </w:r>
            <w:r>
              <w:rPr>
                <w:spacing w:val="1"/>
                <w:sz w:val="24"/>
              </w:rPr>
              <w:t xml:space="preserve"> </w:t>
            </w:r>
            <w:r>
              <w:rPr>
                <w:sz w:val="24"/>
              </w:rPr>
              <w:t>устанавливающие запрет на</w:t>
            </w:r>
            <w:r>
              <w:rPr>
                <w:spacing w:val="1"/>
                <w:sz w:val="24"/>
              </w:rPr>
              <w:t xml:space="preserve"> </w:t>
            </w:r>
            <w:r>
              <w:rPr>
                <w:sz w:val="24"/>
              </w:rPr>
              <w:t>допуск товаров,</w:t>
            </w:r>
            <w:r>
              <w:rPr>
                <w:spacing w:val="1"/>
                <w:sz w:val="24"/>
              </w:rPr>
              <w:t xml:space="preserve"> </w:t>
            </w:r>
            <w:r>
              <w:rPr>
                <w:sz w:val="24"/>
              </w:rPr>
              <w:t>происходящих из</w:t>
            </w:r>
            <w:r>
              <w:rPr>
                <w:spacing w:val="1"/>
                <w:sz w:val="24"/>
              </w:rPr>
              <w:t xml:space="preserve"> </w:t>
            </w:r>
            <w:r>
              <w:rPr>
                <w:sz w:val="24"/>
              </w:rPr>
              <w:t>иностранных государств,</w:t>
            </w:r>
            <w:r>
              <w:rPr>
                <w:spacing w:val="1"/>
                <w:sz w:val="24"/>
              </w:rPr>
              <w:t xml:space="preserve"> </w:t>
            </w:r>
            <w:r>
              <w:rPr>
                <w:sz w:val="24"/>
              </w:rPr>
              <w:t>работ, услуг, соответственно</w:t>
            </w:r>
            <w:r>
              <w:rPr>
                <w:spacing w:val="-58"/>
                <w:sz w:val="24"/>
              </w:rPr>
              <w:t xml:space="preserve"> </w:t>
            </w:r>
            <w:r>
              <w:rPr>
                <w:sz w:val="24"/>
              </w:rPr>
              <w:t>выполняемых,</w:t>
            </w:r>
            <w:r>
              <w:rPr>
                <w:spacing w:val="-4"/>
                <w:sz w:val="24"/>
              </w:rPr>
              <w:t xml:space="preserve"> </w:t>
            </w:r>
            <w:r>
              <w:rPr>
                <w:sz w:val="24"/>
              </w:rPr>
              <w:t>оказываемых</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4</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2"/>
              <w:ind w:left="213" w:right="201" w:hanging="5"/>
              <w:jc w:val="center"/>
              <w:rPr>
                <w:sz w:val="24"/>
              </w:rPr>
            </w:pPr>
            <w:r>
              <w:rPr>
                <w:sz w:val="24"/>
              </w:rPr>
              <w:t>иностранными лицами, и</w:t>
            </w:r>
            <w:r>
              <w:rPr>
                <w:spacing w:val="1"/>
                <w:sz w:val="24"/>
              </w:rPr>
              <w:t xml:space="preserve"> </w:t>
            </w:r>
            <w:r>
              <w:rPr>
                <w:sz w:val="24"/>
              </w:rPr>
              <w:t>ограничения допуска</w:t>
            </w:r>
            <w:r>
              <w:rPr>
                <w:spacing w:val="1"/>
                <w:sz w:val="24"/>
              </w:rPr>
              <w:t xml:space="preserve"> </w:t>
            </w:r>
            <w:r>
              <w:rPr>
                <w:sz w:val="24"/>
              </w:rPr>
              <w:t>указанных товаров, работ,</w:t>
            </w:r>
            <w:r>
              <w:rPr>
                <w:spacing w:val="-58"/>
                <w:sz w:val="24"/>
              </w:rPr>
              <w:t xml:space="preserve"> </w:t>
            </w:r>
            <w:r>
              <w:rPr>
                <w:sz w:val="24"/>
              </w:rPr>
              <w:t>услуг для целей</w:t>
            </w:r>
            <w:r>
              <w:rPr>
                <w:spacing w:val="1"/>
                <w:sz w:val="24"/>
              </w:rPr>
              <w:t xml:space="preserve"> </w:t>
            </w:r>
            <w:r>
              <w:rPr>
                <w:sz w:val="24"/>
              </w:rPr>
              <w:t>осуществления</w:t>
            </w:r>
            <w:r>
              <w:rPr>
                <w:spacing w:val="-2"/>
                <w:sz w:val="24"/>
              </w:rPr>
              <w:t xml:space="preserve"> </w:t>
            </w:r>
            <w:r>
              <w:rPr>
                <w:sz w:val="24"/>
              </w:rPr>
              <w:t>закупок</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0" w:hRule="atLeast"/>
        </w:trPr>
        <w:tc>
          <w:tcPr>
            <w:tcW w:w="850" w:type="dxa"/>
          </w:tcPr>
          <w:p>
            <w:pPr>
              <w:pStyle w:val="8"/>
              <w:spacing w:before="95"/>
              <w:ind w:left="75" w:right="64"/>
              <w:jc w:val="center"/>
              <w:rPr>
                <w:sz w:val="24"/>
              </w:rPr>
            </w:pPr>
            <w:r>
              <w:rPr>
                <w:sz w:val="24"/>
              </w:rPr>
              <w:t>4.66</w:t>
            </w:r>
          </w:p>
        </w:tc>
        <w:tc>
          <w:tcPr>
            <w:tcW w:w="3401" w:type="dxa"/>
          </w:tcPr>
          <w:p>
            <w:pPr>
              <w:pStyle w:val="8"/>
              <w:tabs>
                <w:tab w:val="left" w:pos="517"/>
                <w:tab w:val="left" w:pos="1045"/>
                <w:tab w:val="left" w:pos="1534"/>
                <w:tab w:val="left" w:pos="1570"/>
                <w:tab w:val="left" w:pos="1803"/>
                <w:tab w:val="left" w:pos="1879"/>
                <w:tab w:val="left" w:pos="2168"/>
                <w:tab w:val="left" w:pos="2527"/>
                <w:tab w:val="left" w:pos="2849"/>
                <w:tab w:val="left" w:pos="3045"/>
                <w:tab w:val="left" w:pos="3093"/>
                <w:tab w:val="left" w:pos="3220"/>
              </w:tabs>
              <w:spacing w:before="95"/>
              <w:ind w:left="64" w:right="48"/>
              <w:rPr>
                <w:sz w:val="24"/>
              </w:rPr>
            </w:pPr>
            <w:r>
              <w:rPr>
                <w:sz w:val="24"/>
              </w:rPr>
              <w:t>Несоставление</w:t>
            </w:r>
            <w:r>
              <w:rPr>
                <w:sz w:val="24"/>
              </w:rPr>
              <w:tab/>
            </w:r>
            <w:r>
              <w:rPr>
                <w:sz w:val="24"/>
              </w:rPr>
              <w:t>документов</w:t>
            </w:r>
            <w:r>
              <w:rPr>
                <w:sz w:val="24"/>
              </w:rPr>
              <w:tab/>
            </w:r>
            <w:r>
              <w:rPr>
                <w:sz w:val="24"/>
              </w:rPr>
              <w:tab/>
            </w:r>
            <w:r>
              <w:rPr>
                <w:sz w:val="24"/>
              </w:rPr>
              <w:tab/>
            </w:r>
            <w:r>
              <w:rPr>
                <w:spacing w:val="-4"/>
                <w:sz w:val="24"/>
              </w:rPr>
              <w:t>о</w:t>
            </w:r>
            <w:r>
              <w:rPr>
                <w:spacing w:val="-57"/>
                <w:sz w:val="24"/>
              </w:rPr>
              <w:t xml:space="preserve"> </w:t>
            </w:r>
            <w:r>
              <w:rPr>
                <w:sz w:val="24"/>
              </w:rPr>
              <w:t>приемке</w:t>
            </w:r>
            <w:r>
              <w:rPr>
                <w:spacing w:val="28"/>
                <w:sz w:val="24"/>
              </w:rPr>
              <w:t xml:space="preserve"> </w:t>
            </w:r>
            <w:r>
              <w:rPr>
                <w:sz w:val="24"/>
              </w:rPr>
              <w:t>поставленного</w:t>
            </w:r>
            <w:r>
              <w:rPr>
                <w:spacing w:val="27"/>
                <w:sz w:val="24"/>
              </w:rPr>
              <w:t xml:space="preserve"> </w:t>
            </w:r>
            <w:r>
              <w:rPr>
                <w:sz w:val="24"/>
              </w:rPr>
              <w:t>товара,</w:t>
            </w:r>
            <w:r>
              <w:rPr>
                <w:spacing w:val="-57"/>
                <w:sz w:val="24"/>
              </w:rPr>
              <w:t xml:space="preserve"> </w:t>
            </w:r>
            <w:r>
              <w:rPr>
                <w:sz w:val="24"/>
              </w:rPr>
              <w:t>выполненной</w:t>
            </w:r>
            <w:r>
              <w:rPr>
                <w:sz w:val="24"/>
              </w:rPr>
              <w:tab/>
            </w:r>
            <w:r>
              <w:rPr>
                <w:sz w:val="24"/>
              </w:rPr>
              <w:tab/>
            </w:r>
            <w:r>
              <w:rPr>
                <w:sz w:val="24"/>
              </w:rPr>
              <w:tab/>
            </w:r>
            <w:r>
              <w:rPr>
                <w:sz w:val="24"/>
              </w:rPr>
              <w:tab/>
            </w:r>
            <w:r>
              <w:rPr>
                <w:sz w:val="24"/>
              </w:rPr>
              <w:t>работы</w:t>
            </w:r>
            <w:r>
              <w:rPr>
                <w:sz w:val="24"/>
              </w:rPr>
              <w:tab/>
            </w:r>
            <w:r>
              <w:rPr>
                <w:sz w:val="24"/>
              </w:rPr>
              <w:tab/>
            </w:r>
            <w:r>
              <w:rPr>
                <w:spacing w:val="-1"/>
                <w:sz w:val="24"/>
              </w:rPr>
              <w:t>(ее</w:t>
            </w:r>
            <w:r>
              <w:rPr>
                <w:spacing w:val="-57"/>
                <w:sz w:val="24"/>
              </w:rPr>
              <w:t xml:space="preserve"> </w:t>
            </w:r>
            <w:r>
              <w:rPr>
                <w:sz w:val="24"/>
              </w:rPr>
              <w:t>результатов),</w:t>
            </w:r>
            <w:r>
              <w:rPr>
                <w:spacing w:val="19"/>
                <w:sz w:val="24"/>
              </w:rPr>
              <w:t xml:space="preserve"> </w:t>
            </w:r>
            <w:r>
              <w:rPr>
                <w:sz w:val="24"/>
              </w:rPr>
              <w:t>оказанной</w:t>
            </w:r>
            <w:r>
              <w:rPr>
                <w:spacing w:val="22"/>
                <w:sz w:val="24"/>
              </w:rPr>
              <w:t xml:space="preserve"> </w:t>
            </w:r>
            <w:r>
              <w:rPr>
                <w:sz w:val="24"/>
              </w:rPr>
              <w:t>услуги</w:t>
            </w:r>
            <w:r>
              <w:rPr>
                <w:spacing w:val="-57"/>
                <w:sz w:val="24"/>
              </w:rPr>
              <w:t xml:space="preserve"> </w:t>
            </w:r>
            <w:r>
              <w:rPr>
                <w:sz w:val="24"/>
              </w:rPr>
              <w:t>или</w:t>
            </w:r>
            <w:r>
              <w:rPr>
                <w:spacing w:val="6"/>
                <w:sz w:val="24"/>
              </w:rPr>
              <w:t xml:space="preserve"> </w:t>
            </w:r>
            <w:r>
              <w:rPr>
                <w:sz w:val="24"/>
              </w:rPr>
              <w:t>отдельных</w:t>
            </w:r>
            <w:r>
              <w:rPr>
                <w:spacing w:val="7"/>
                <w:sz w:val="24"/>
              </w:rPr>
              <w:t xml:space="preserve"> </w:t>
            </w:r>
            <w:r>
              <w:rPr>
                <w:sz w:val="24"/>
              </w:rPr>
              <w:t>этапов</w:t>
            </w:r>
            <w:r>
              <w:rPr>
                <w:spacing w:val="2"/>
                <w:sz w:val="24"/>
              </w:rPr>
              <w:t xml:space="preserve"> </w:t>
            </w:r>
            <w:r>
              <w:rPr>
                <w:sz w:val="24"/>
              </w:rPr>
              <w:t>поставки</w:t>
            </w:r>
            <w:r>
              <w:rPr>
                <w:spacing w:val="-57"/>
                <w:sz w:val="24"/>
              </w:rPr>
              <w:t xml:space="preserve"> </w:t>
            </w:r>
            <w:r>
              <w:rPr>
                <w:sz w:val="24"/>
              </w:rPr>
              <w:t>товара,</w:t>
            </w:r>
            <w:r>
              <w:rPr>
                <w:sz w:val="24"/>
              </w:rPr>
              <w:tab/>
            </w:r>
            <w:r>
              <w:rPr>
                <w:sz w:val="24"/>
              </w:rPr>
              <w:t>выполнения</w:t>
            </w:r>
            <w:r>
              <w:rPr>
                <w:sz w:val="24"/>
              </w:rPr>
              <w:tab/>
            </w:r>
            <w:r>
              <w:rPr>
                <w:spacing w:val="-1"/>
                <w:sz w:val="24"/>
              </w:rPr>
              <w:t>работы,</w:t>
            </w:r>
            <w:r>
              <w:rPr>
                <w:spacing w:val="-57"/>
                <w:sz w:val="24"/>
              </w:rPr>
              <w:t xml:space="preserve"> </w:t>
            </w:r>
            <w:r>
              <w:rPr>
                <w:sz w:val="24"/>
              </w:rPr>
              <w:t>оказания</w:t>
            </w:r>
            <w:r>
              <w:rPr>
                <w:sz w:val="24"/>
              </w:rPr>
              <w:tab/>
            </w:r>
            <w:r>
              <w:rPr>
                <w:sz w:val="24"/>
              </w:rPr>
              <w:tab/>
            </w:r>
            <w:r>
              <w:rPr>
                <w:sz w:val="24"/>
              </w:rPr>
              <w:tab/>
            </w:r>
            <w:r>
              <w:rPr>
                <w:sz w:val="24"/>
              </w:rPr>
              <w:t>услуги</w:t>
            </w:r>
            <w:r>
              <w:rPr>
                <w:sz w:val="24"/>
              </w:rPr>
              <w:tab/>
            </w:r>
            <w:r>
              <w:rPr>
                <w:sz w:val="24"/>
              </w:rPr>
              <w:tab/>
            </w:r>
            <w:r>
              <w:rPr>
                <w:spacing w:val="-1"/>
                <w:sz w:val="24"/>
              </w:rPr>
              <w:t>либо</w:t>
            </w:r>
            <w:r>
              <w:rPr>
                <w:spacing w:val="-57"/>
                <w:sz w:val="24"/>
              </w:rPr>
              <w:t xml:space="preserve"> </w:t>
            </w:r>
            <w:r>
              <w:rPr>
                <w:sz w:val="24"/>
              </w:rPr>
              <w:t>ненаправление</w:t>
            </w:r>
            <w:r>
              <w:rPr>
                <w:spacing w:val="1"/>
                <w:sz w:val="24"/>
              </w:rPr>
              <w:t xml:space="preserve"> </w:t>
            </w:r>
            <w:r>
              <w:rPr>
                <w:sz w:val="24"/>
              </w:rPr>
              <w:t>мотивированного</w:t>
            </w:r>
            <w:r>
              <w:rPr>
                <w:sz w:val="24"/>
              </w:rPr>
              <w:tab/>
            </w:r>
            <w:r>
              <w:rPr>
                <w:sz w:val="24"/>
              </w:rPr>
              <w:tab/>
            </w:r>
            <w:r>
              <w:rPr>
                <w:sz w:val="24"/>
              </w:rPr>
              <w:t>отказа</w:t>
            </w:r>
            <w:r>
              <w:rPr>
                <w:sz w:val="24"/>
              </w:rPr>
              <w:tab/>
            </w:r>
            <w:r>
              <w:rPr>
                <w:sz w:val="24"/>
              </w:rPr>
              <w:tab/>
            </w:r>
            <w:r>
              <w:rPr>
                <w:sz w:val="24"/>
              </w:rPr>
              <w:tab/>
            </w:r>
            <w:r>
              <w:rPr>
                <w:spacing w:val="-1"/>
                <w:sz w:val="24"/>
              </w:rPr>
              <w:t>от</w:t>
            </w:r>
            <w:r>
              <w:rPr>
                <w:spacing w:val="-57"/>
                <w:sz w:val="24"/>
              </w:rPr>
              <w:t xml:space="preserve"> </w:t>
            </w:r>
            <w:r>
              <w:rPr>
                <w:sz w:val="24"/>
              </w:rPr>
              <w:t>подписания</w:t>
            </w:r>
            <w:r>
              <w:rPr>
                <w:spacing w:val="18"/>
                <w:sz w:val="24"/>
              </w:rPr>
              <w:t xml:space="preserve"> </w:t>
            </w:r>
            <w:r>
              <w:rPr>
                <w:sz w:val="24"/>
              </w:rPr>
              <w:t>таких</w:t>
            </w:r>
            <w:r>
              <w:rPr>
                <w:spacing w:val="78"/>
                <w:sz w:val="24"/>
              </w:rPr>
              <w:t xml:space="preserve"> </w:t>
            </w:r>
            <w:r>
              <w:rPr>
                <w:sz w:val="24"/>
              </w:rPr>
              <w:t>документов</w:t>
            </w:r>
            <w:r>
              <w:rPr>
                <w:spacing w:val="-57"/>
                <w:sz w:val="24"/>
              </w:rPr>
              <w:t xml:space="preserve"> </w:t>
            </w:r>
            <w:r>
              <w:rPr>
                <w:sz w:val="24"/>
              </w:rPr>
              <w:t>в</w:t>
            </w:r>
            <w:r>
              <w:rPr>
                <w:sz w:val="24"/>
              </w:rPr>
              <w:tab/>
            </w:r>
            <w:r>
              <w:rPr>
                <w:sz w:val="24"/>
              </w:rPr>
              <w:t>случае</w:t>
            </w:r>
            <w:r>
              <w:rPr>
                <w:sz w:val="24"/>
              </w:rPr>
              <w:tab/>
            </w:r>
            <w:r>
              <w:rPr>
                <w:sz w:val="24"/>
              </w:rPr>
              <w:t>отказа</w:t>
            </w:r>
            <w:r>
              <w:rPr>
                <w:sz w:val="24"/>
              </w:rPr>
              <w:tab/>
            </w:r>
            <w:r>
              <w:rPr>
                <w:sz w:val="24"/>
              </w:rPr>
              <w:t>от</w:t>
            </w:r>
            <w:r>
              <w:rPr>
                <w:sz w:val="24"/>
              </w:rPr>
              <w:tab/>
            </w:r>
            <w:r>
              <w:rPr>
                <w:sz w:val="24"/>
              </w:rPr>
              <w:tab/>
            </w:r>
            <w:r>
              <w:rPr>
                <w:sz w:val="24"/>
              </w:rPr>
              <w:tab/>
            </w:r>
            <w:r>
              <w:rPr>
                <w:spacing w:val="-3"/>
                <w:sz w:val="24"/>
              </w:rPr>
              <w:t>их</w:t>
            </w:r>
            <w:r>
              <w:rPr>
                <w:spacing w:val="-57"/>
                <w:sz w:val="24"/>
              </w:rPr>
              <w:t xml:space="preserve"> </w:t>
            </w:r>
            <w:r>
              <w:rPr>
                <w:sz w:val="24"/>
              </w:rPr>
              <w:t>подписания</w:t>
            </w:r>
          </w:p>
        </w:tc>
        <w:tc>
          <w:tcPr>
            <w:tcW w:w="3121" w:type="dxa"/>
          </w:tcPr>
          <w:p>
            <w:pPr>
              <w:pStyle w:val="8"/>
              <w:spacing w:before="95"/>
              <w:ind w:left="330" w:right="302" w:firstLine="449"/>
              <w:rPr>
                <w:sz w:val="24"/>
              </w:rPr>
            </w:pPr>
            <w:r>
              <w:fldChar w:fldCharType="begin"/>
            </w:r>
            <w:r>
              <w:instrText xml:space="preserve"> HYPERLINK "consultantplus://offline/ref%3DE9ECF1B4DDCFD16B312192AC12EA424EF1761719B3B0C81A91719A24419775D4E1F4F9E315B4ADDED2599CA10F3D4955AA45660475CF3111o74AH" \h </w:instrText>
            </w:r>
            <w:r>
              <w:fldChar w:fldCharType="separate"/>
            </w:r>
            <w:r>
              <w:rPr>
                <w:color w:val="0000FF"/>
                <w:sz w:val="24"/>
              </w:rPr>
              <w:t>статьи 309</w:t>
            </w:r>
            <w:r>
              <w:rPr>
                <w:color w:val="0000FF"/>
                <w:sz w:val="24"/>
              </w:rPr>
              <w:fldChar w:fldCharType="end"/>
            </w:r>
            <w:r>
              <w:rPr>
                <w:sz w:val="24"/>
              </w:rPr>
              <w:t xml:space="preserve">, </w:t>
            </w:r>
            <w:r>
              <w:fldChar w:fldCharType="begin"/>
            </w:r>
            <w:r>
              <w:instrText xml:space="preserve"> HYPERLINK "consultantplus://offline/ref%3DE9ECF1B4DDCFD16B312192AC12EA424EF670101AB1B3C81A91719A24419775D4E1F4F9E315B4A8D3D5599CA10F3D4955AA45660475CF3111o74AH" \h </w:instrText>
            </w:r>
            <w:r>
              <w:fldChar w:fldCharType="separate"/>
            </w:r>
            <w:r>
              <w:rPr>
                <w:color w:val="0000FF"/>
                <w:sz w:val="24"/>
              </w:rPr>
              <w:t>720</w:t>
            </w:r>
            <w:r>
              <w:rPr>
                <w:color w:val="0000FF"/>
                <w:sz w:val="24"/>
              </w:rPr>
              <w:fldChar w:fldCharType="end"/>
            </w:r>
            <w:r>
              <w:rPr>
                <w:color w:val="0000FF"/>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57"/>
                <w:sz w:val="24"/>
              </w:rPr>
              <w:t xml:space="preserve"> </w:t>
            </w:r>
            <w:r>
              <w:fldChar w:fldCharType="begin"/>
            </w:r>
            <w:r>
              <w:instrText xml:space="preserve"> HYPERLINK "consultantplus://offline/ref%3DE9ECF1B4DDCFD16B312192AC12EA424EF176161BB7BFC81A91719A24419775D4E1F4F9E315B4AAD3D2599CA10F3D4955AA45660475CF3111o74AH" \h </w:instrText>
            </w:r>
            <w:r>
              <w:fldChar w:fldCharType="separate"/>
            </w:r>
            <w:r>
              <w:rPr>
                <w:color w:val="0000FF"/>
                <w:sz w:val="24"/>
              </w:rPr>
              <w:t>статья</w:t>
            </w:r>
            <w:r>
              <w:rPr>
                <w:color w:val="0000FF"/>
                <w:spacing w:val="-2"/>
                <w:sz w:val="24"/>
              </w:rPr>
              <w:t xml:space="preserve"> </w:t>
            </w:r>
            <w:r>
              <w:rPr>
                <w:color w:val="0000FF"/>
                <w:sz w:val="24"/>
              </w:rPr>
              <w:t>94</w:t>
            </w:r>
            <w:r>
              <w:rPr>
                <w:color w:val="0000FF"/>
                <w:spacing w:val="-1"/>
                <w:sz w:val="24"/>
              </w:rPr>
              <w:t xml:space="preserve"> </w:t>
            </w:r>
            <w:r>
              <w:rPr>
                <w:color w:val="0000FF"/>
                <w:spacing w:val="-1"/>
                <w:sz w:val="24"/>
              </w:rPr>
              <w:fldChar w:fldCharType="end"/>
            </w:r>
            <w:r>
              <w:rPr>
                <w:sz w:val="24"/>
              </w:rPr>
              <w:t>Федерального</w:t>
            </w:r>
          </w:p>
          <w:p>
            <w:pPr>
              <w:pStyle w:val="8"/>
              <w:ind w:left="119" w:right="110"/>
              <w:jc w:val="center"/>
              <w:rPr>
                <w:sz w:val="24"/>
              </w:rPr>
            </w:pP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44-ФЗ "О контрактной</w:t>
            </w:r>
            <w:r>
              <w:rPr>
                <w:spacing w:val="1"/>
                <w:sz w:val="24"/>
              </w:rPr>
              <w:t xml:space="preserve"> </w:t>
            </w:r>
            <w:r>
              <w:rPr>
                <w:sz w:val="24"/>
              </w:rPr>
              <w:t>системе в сфере закупок</w:t>
            </w:r>
            <w:r>
              <w:rPr>
                <w:spacing w:val="1"/>
                <w:sz w:val="24"/>
              </w:rPr>
              <w:t xml:space="preserve"> </w:t>
            </w:r>
            <w:r>
              <w:rPr>
                <w:sz w:val="24"/>
              </w:rPr>
              <w:t>товаров, работ, услуг 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r>
              <w:rPr>
                <w:spacing w:val="1"/>
                <w:sz w:val="24"/>
              </w:rPr>
              <w:t xml:space="preserve"> </w:t>
            </w:r>
            <w:r>
              <w:fldChar w:fldCharType="begin"/>
            </w:r>
            <w:r>
              <w:instrText xml:space="preserve"> HYPERLINK "consultantplus://offline/ref%3DE9ECF1B4DDCFD16B312192AC12EA424EF1761718BAB2C81A91719A24419775D4E1F4F9E315B5AAD9D1599CA10F3D4955AA45660475CF3111o74AH" \h </w:instrText>
            </w:r>
            <w:r>
              <w:fldChar w:fldCharType="separate"/>
            </w:r>
            <w:r>
              <w:rPr>
                <w:color w:val="0000FF"/>
                <w:sz w:val="24"/>
              </w:rPr>
              <w:t>статьи</w:t>
            </w:r>
            <w:r>
              <w:rPr>
                <w:color w:val="0000FF"/>
                <w:spacing w:val="-1"/>
                <w:sz w:val="24"/>
              </w:rPr>
              <w:t xml:space="preserve"> </w:t>
            </w:r>
            <w:r>
              <w:rPr>
                <w:color w:val="0000FF"/>
                <w:sz w:val="24"/>
              </w:rPr>
              <w:t>7</w:t>
            </w:r>
            <w:r>
              <w:rPr>
                <w:color w:val="0000FF"/>
                <w:sz w:val="24"/>
              </w:rPr>
              <w:fldChar w:fldCharType="end"/>
            </w:r>
            <w:r>
              <w:rPr>
                <w:sz w:val="24"/>
              </w:rPr>
              <w:t>,</w:t>
            </w:r>
            <w:r>
              <w:rPr>
                <w:spacing w:val="-1"/>
                <w:sz w:val="24"/>
              </w:rPr>
              <w:t xml:space="preserve"> </w:t>
            </w:r>
            <w:r>
              <w:fldChar w:fldCharType="begin"/>
            </w:r>
            <w:r>
              <w:instrText xml:space="preserve"> HYPERLINK "consultantplus://offline/ref%3DE9ECF1B4DDCFD16B312192AC12EA424EF1761718BAB2C81A91719A24419775D4E1F4F9E315B5AADFDB599CA10F3D4955AA45660475CF3111o74AH" \h </w:instrText>
            </w:r>
            <w:r>
              <w:fldChar w:fldCharType="separate"/>
            </w:r>
            <w:r>
              <w:rPr>
                <w:color w:val="0000FF"/>
                <w:sz w:val="24"/>
              </w:rPr>
              <w:t>8</w:t>
            </w:r>
            <w:r>
              <w:rPr>
                <w:color w:val="0000FF"/>
                <w:sz w:val="24"/>
              </w:rPr>
              <w:fldChar w:fldCharType="end"/>
            </w:r>
            <w:r>
              <w:rPr>
                <w:color w:val="0000FF"/>
                <w:spacing w:val="-1"/>
                <w:sz w:val="24"/>
              </w:rPr>
              <w:t xml:space="preserve"> </w:t>
            </w:r>
            <w:r>
              <w:rPr>
                <w:sz w:val="24"/>
              </w:rPr>
              <w:t>Федерального</w:t>
            </w:r>
          </w:p>
          <w:p>
            <w:pPr>
              <w:pStyle w:val="8"/>
              <w:ind w:left="65" w:right="58"/>
              <w:jc w:val="center"/>
              <w:rPr>
                <w:sz w:val="24"/>
              </w:rPr>
            </w:pPr>
            <w:r>
              <w:rPr>
                <w:sz w:val="24"/>
              </w:rPr>
              <w:t>закона</w:t>
            </w:r>
            <w:r>
              <w:rPr>
                <w:spacing w:val="-3"/>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p>
          <w:p>
            <w:pPr>
              <w:pStyle w:val="8"/>
              <w:ind w:left="69" w:right="58"/>
              <w:jc w:val="center"/>
              <w:rPr>
                <w:sz w:val="24"/>
              </w:rPr>
            </w:pPr>
            <w:r>
              <w:rPr>
                <w:sz w:val="24"/>
              </w:rPr>
              <w:t>N</w:t>
            </w:r>
            <w:r>
              <w:rPr>
                <w:spacing w:val="-2"/>
                <w:sz w:val="24"/>
              </w:rPr>
              <w:t xml:space="preserve"> </w:t>
            </w:r>
            <w:r>
              <w:rPr>
                <w:sz w:val="24"/>
              </w:rPr>
              <w:t>275-ФЗ</w:t>
            </w:r>
            <w:r>
              <w:rPr>
                <w:spacing w:val="-3"/>
                <w:sz w:val="24"/>
              </w:rPr>
              <w:t xml:space="preserve"> </w:t>
            </w:r>
            <w:r>
              <w:rPr>
                <w:sz w:val="24"/>
              </w:rPr>
              <w:t>"О</w:t>
            </w:r>
          </w:p>
          <w:p>
            <w:pPr>
              <w:pStyle w:val="8"/>
              <w:ind w:left="67" w:right="58"/>
              <w:jc w:val="center"/>
              <w:rPr>
                <w:sz w:val="24"/>
              </w:rPr>
            </w:pPr>
            <w:r>
              <w:rPr>
                <w:sz w:val="24"/>
              </w:rPr>
              <w:t>государственном оборонном</w:t>
            </w:r>
            <w:r>
              <w:rPr>
                <w:spacing w:val="-57"/>
                <w:sz w:val="24"/>
              </w:rPr>
              <w:t xml:space="preserve"> </w:t>
            </w:r>
            <w:r>
              <w:rPr>
                <w:sz w:val="24"/>
              </w:rPr>
              <w:t>заказе"</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4</w:t>
            </w:r>
          </w:p>
        </w:tc>
        <w:tc>
          <w:tcPr>
            <w:tcW w:w="2381" w:type="dxa"/>
          </w:tcPr>
          <w:p>
            <w:pPr>
              <w:pStyle w:val="8"/>
              <w:spacing w:before="95"/>
              <w:ind w:left="139" w:right="136" w:firstLine="4"/>
              <w:jc w:val="center"/>
              <w:rPr>
                <w:sz w:val="24"/>
              </w:rPr>
            </w:pPr>
            <w:r>
              <w:fldChar w:fldCharType="begin"/>
            </w:r>
            <w:r>
              <w:instrText xml:space="preserve"> HYPERLINK "consultantplus://offline/ref%3DE9ECF1B4DDCFD16B312192AC12EA424EF176161ABBB3C81A91719A24419775D4E1F4F9E517BDACD186038CA5466A4C49A25878056BCFo343H" \h </w:instrText>
            </w:r>
            <w:r>
              <w:fldChar w:fldCharType="separate"/>
            </w:r>
            <w:r>
              <w:rPr>
                <w:color w:val="0000FF"/>
                <w:sz w:val="24"/>
              </w:rPr>
              <w:t>часть 9 статьи 7.32</w:t>
            </w:r>
            <w:r>
              <w:rPr>
                <w:color w:val="0000FF"/>
                <w:sz w:val="24"/>
              </w:rPr>
              <w:fldChar w:fldCharType="end"/>
            </w:r>
            <w:r>
              <w:rPr>
                <w:color w:val="0000FF"/>
                <w:spacing w:val="1"/>
                <w:sz w:val="24"/>
              </w:rPr>
              <w:t xml:space="preserve"> </w:t>
            </w:r>
            <w:r>
              <w:rPr>
                <w:sz w:val="24"/>
              </w:rPr>
              <w:t>Кодекса Российской</w:t>
            </w:r>
            <w:r>
              <w:rPr>
                <w:spacing w:val="-58"/>
                <w:sz w:val="24"/>
              </w:rPr>
              <w:t xml:space="preserve"> </w:t>
            </w:r>
            <w:r>
              <w:rPr>
                <w:sz w:val="24"/>
              </w:rPr>
              <w:t>Федерации</w:t>
            </w:r>
            <w:r>
              <w:rPr>
                <w:spacing w:val="-1"/>
                <w:sz w:val="24"/>
              </w:rPr>
              <w:t xml:space="preserve"> </w:t>
            </w:r>
            <w:r>
              <w:rPr>
                <w:sz w:val="24"/>
              </w:rPr>
              <w:t>об</w:t>
            </w:r>
          </w:p>
          <w:p>
            <w:pPr>
              <w:pStyle w:val="8"/>
              <w:spacing w:before="2" w:line="237" w:lineRule="auto"/>
              <w:ind w:left="75" w:right="71"/>
              <w:jc w:val="center"/>
              <w:rPr>
                <w:sz w:val="24"/>
              </w:rPr>
            </w:pPr>
            <w:r>
              <w:rPr>
                <w:sz w:val="24"/>
              </w:rPr>
              <w:t>административных</w:t>
            </w:r>
            <w:r>
              <w:rPr>
                <w:spacing w:val="-58"/>
                <w:sz w:val="24"/>
              </w:rPr>
              <w:t xml:space="preserve"> </w:t>
            </w:r>
            <w:r>
              <w:rPr>
                <w:sz w:val="24"/>
              </w:rPr>
              <w:t>правонарушениях</w:t>
            </w:r>
          </w:p>
          <w:p>
            <w:pPr>
              <w:pStyle w:val="8"/>
              <w:spacing w:before="1"/>
              <w:ind w:left="72" w:right="71"/>
              <w:jc w:val="center"/>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5"/>
              <w:ind w:left="75" w:right="64"/>
              <w:jc w:val="center"/>
              <w:rPr>
                <w:sz w:val="24"/>
              </w:rPr>
            </w:pPr>
            <w:r>
              <w:rPr>
                <w:sz w:val="24"/>
              </w:rPr>
              <w:t>4.67</w:t>
            </w:r>
          </w:p>
        </w:tc>
        <w:tc>
          <w:tcPr>
            <w:tcW w:w="3401" w:type="dxa"/>
          </w:tcPr>
          <w:p>
            <w:pPr>
              <w:pStyle w:val="8"/>
              <w:spacing w:before="95"/>
              <w:ind w:left="64" w:right="48"/>
              <w:jc w:val="both"/>
              <w:rPr>
                <w:sz w:val="24"/>
              </w:rPr>
            </w:pPr>
            <w:r>
              <w:rPr>
                <w:sz w:val="24"/>
              </w:rPr>
              <w:t>Иные</w:t>
            </w:r>
            <w:r>
              <w:rPr>
                <w:spacing w:val="1"/>
                <w:sz w:val="24"/>
              </w:rPr>
              <w:t xml:space="preserve"> </w:t>
            </w:r>
            <w:r>
              <w:rPr>
                <w:sz w:val="24"/>
              </w:rPr>
              <w:t>нарушения</w:t>
            </w:r>
            <w:r>
              <w:rPr>
                <w:spacing w:val="1"/>
                <w:sz w:val="24"/>
              </w:rPr>
              <w:t xml:space="preserve"> </w:t>
            </w:r>
            <w:r>
              <w:rPr>
                <w:sz w:val="24"/>
              </w:rPr>
              <w:t>при</w:t>
            </w:r>
            <w:r>
              <w:rPr>
                <w:spacing w:val="1"/>
                <w:sz w:val="24"/>
              </w:rPr>
              <w:t xml:space="preserve"> </w:t>
            </w:r>
            <w:r>
              <w:rPr>
                <w:sz w:val="24"/>
              </w:rPr>
              <w:t>осуществлении</w:t>
            </w:r>
          </w:p>
          <w:p>
            <w:pPr>
              <w:pStyle w:val="8"/>
              <w:ind w:left="64" w:right="49"/>
              <w:jc w:val="both"/>
              <w:rPr>
                <w:sz w:val="24"/>
              </w:rPr>
            </w:pPr>
            <w:r>
              <w:rPr>
                <w:sz w:val="24"/>
              </w:rPr>
              <w:t>муниципальных</w:t>
            </w:r>
            <w:r>
              <w:rPr>
                <w:spacing w:val="1"/>
                <w:sz w:val="24"/>
              </w:rPr>
              <w:t xml:space="preserve"> </w:t>
            </w:r>
            <w:r>
              <w:rPr>
                <w:sz w:val="24"/>
              </w:rPr>
              <w:t>закупок</w:t>
            </w:r>
            <w:r>
              <w:rPr>
                <w:spacing w:val="1"/>
                <w:sz w:val="24"/>
              </w:rPr>
              <w:t xml:space="preserve"> </w:t>
            </w:r>
            <w:r>
              <w:rPr>
                <w:sz w:val="24"/>
              </w:rPr>
              <w:t>и</w:t>
            </w:r>
            <w:r>
              <w:rPr>
                <w:spacing w:val="1"/>
                <w:sz w:val="24"/>
              </w:rPr>
              <w:t xml:space="preserve"> </w:t>
            </w:r>
            <w:r>
              <w:rPr>
                <w:sz w:val="24"/>
              </w:rPr>
              <w:t>закупок</w:t>
            </w:r>
            <w:r>
              <w:rPr>
                <w:spacing w:val="1"/>
                <w:sz w:val="24"/>
              </w:rPr>
              <w:t xml:space="preserve"> </w:t>
            </w:r>
            <w:r>
              <w:rPr>
                <w:sz w:val="24"/>
              </w:rPr>
              <w:t>отдельными</w:t>
            </w:r>
            <w:r>
              <w:rPr>
                <w:spacing w:val="1"/>
                <w:sz w:val="24"/>
              </w:rPr>
              <w:t xml:space="preserve"> </w:t>
            </w:r>
            <w:r>
              <w:rPr>
                <w:sz w:val="24"/>
              </w:rPr>
              <w:t>видами</w:t>
            </w:r>
            <w:r>
              <w:rPr>
                <w:spacing w:val="1"/>
                <w:sz w:val="24"/>
              </w:rPr>
              <w:t xml:space="preserve"> </w:t>
            </w:r>
            <w:r>
              <w:rPr>
                <w:sz w:val="24"/>
              </w:rPr>
              <w:t>юридических</w:t>
            </w:r>
            <w:r>
              <w:rPr>
                <w:spacing w:val="1"/>
                <w:sz w:val="24"/>
              </w:rPr>
              <w:t xml:space="preserve"> </w:t>
            </w:r>
            <w:r>
              <w:rPr>
                <w:sz w:val="24"/>
              </w:rPr>
              <w:t>лиц</w:t>
            </w:r>
          </w:p>
        </w:tc>
        <w:tc>
          <w:tcPr>
            <w:tcW w:w="3121" w:type="dxa"/>
          </w:tcPr>
          <w:p>
            <w:pPr>
              <w:pStyle w:val="8"/>
              <w:rPr>
                <w:sz w:val="24"/>
              </w:rPr>
            </w:pP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3</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15422" w:type="dxa"/>
            <w:gridSpan w:val="8"/>
          </w:tcPr>
          <w:p>
            <w:pPr>
              <w:pStyle w:val="8"/>
              <w:spacing w:before="95"/>
              <w:ind w:left="412" w:right="151" w:hanging="240"/>
              <w:rPr>
                <w:sz w:val="24"/>
              </w:rPr>
            </w:pPr>
            <w:r>
              <w:rPr>
                <w:sz w:val="24"/>
              </w:rPr>
              <w:t>5. Нарушения в сфере деятельности Центрального банка Российской Федерации, его структурных подразделений и других банков и небанковских</w:t>
            </w:r>
            <w:r>
              <w:rPr>
                <w:spacing w:val="-57"/>
                <w:sz w:val="24"/>
              </w:rPr>
              <w:t xml:space="preserve"> </w:t>
            </w:r>
            <w:r>
              <w:rPr>
                <w:sz w:val="24"/>
              </w:rPr>
              <w:t>кредитных организаций, входящих в банковскую систему Российской Федерации, государственных корпораций, государственных компаний,</w:t>
            </w:r>
            <w:r>
              <w:rPr>
                <w:spacing w:val="1"/>
                <w:sz w:val="24"/>
              </w:rPr>
              <w:t xml:space="preserve"> </w:t>
            </w:r>
            <w:r>
              <w:rPr>
                <w:sz w:val="24"/>
              </w:rPr>
              <w:t>организаций</w:t>
            </w:r>
            <w:r>
              <w:rPr>
                <w:spacing w:val="-3"/>
                <w:sz w:val="24"/>
              </w:rPr>
              <w:t xml:space="preserve"> </w:t>
            </w:r>
            <w:r>
              <w:rPr>
                <w:sz w:val="24"/>
              </w:rPr>
              <w:t>с</w:t>
            </w:r>
            <w:r>
              <w:rPr>
                <w:spacing w:val="-1"/>
                <w:sz w:val="24"/>
              </w:rPr>
              <w:t xml:space="preserve"> </w:t>
            </w:r>
            <w:r>
              <w:rPr>
                <w:sz w:val="24"/>
              </w:rPr>
              <w:t>участием</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субъектов</w:t>
            </w:r>
            <w:r>
              <w:rPr>
                <w:spacing w:val="-2"/>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муниципальных</w:t>
            </w:r>
            <w:r>
              <w:rPr>
                <w:spacing w:val="-1"/>
                <w:sz w:val="24"/>
              </w:rPr>
              <w:t xml:space="preserve"> </w:t>
            </w:r>
            <w:r>
              <w:rPr>
                <w:sz w:val="24"/>
              </w:rPr>
              <w:t>образований</w:t>
            </w:r>
            <w:r>
              <w:rPr>
                <w:spacing w:val="-2"/>
                <w:sz w:val="24"/>
              </w:rPr>
              <w:t xml:space="preserve"> </w:t>
            </w:r>
            <w:r>
              <w:rPr>
                <w:sz w:val="24"/>
              </w:rPr>
              <w:t>в</w:t>
            </w:r>
            <w:r>
              <w:rPr>
                <w:spacing w:val="-6"/>
                <w:sz w:val="24"/>
              </w:rPr>
              <w:t xml:space="preserve"> </w:t>
            </w:r>
            <w:r>
              <w:rPr>
                <w:sz w:val="24"/>
              </w:rPr>
              <w:t>их</w:t>
            </w:r>
            <w:r>
              <w:rPr>
                <w:spacing w:val="2"/>
                <w:sz w:val="24"/>
              </w:rPr>
              <w:t xml:space="preserve"> </w:t>
            </w:r>
            <w:r>
              <w:rPr>
                <w:sz w:val="24"/>
              </w:rPr>
              <w:t>уставных</w:t>
            </w:r>
            <w:r>
              <w:rPr>
                <w:spacing w:val="-2"/>
                <w:sz w:val="24"/>
              </w:rPr>
              <w:t xml:space="preserve"> </w:t>
            </w:r>
            <w:r>
              <w:rPr>
                <w:sz w:val="24"/>
              </w:rPr>
              <w:t>(складочных)</w:t>
            </w:r>
          </w:p>
          <w:p>
            <w:pPr>
              <w:pStyle w:val="8"/>
              <w:ind w:left="162"/>
              <w:rPr>
                <w:sz w:val="24"/>
              </w:rPr>
            </w:pPr>
            <w:r>
              <w:rPr>
                <w:sz w:val="24"/>
              </w:rPr>
              <w:t>капиталах</w:t>
            </w:r>
            <w:r>
              <w:rPr>
                <w:spacing w:val="-1"/>
                <w:sz w:val="24"/>
              </w:rPr>
              <w:t xml:space="preserve"> </w:t>
            </w:r>
            <w:r>
              <w:rPr>
                <w:sz w:val="24"/>
              </w:rPr>
              <w:t>и</w:t>
            </w:r>
            <w:r>
              <w:rPr>
                <w:spacing w:val="-5"/>
                <w:sz w:val="24"/>
              </w:rPr>
              <w:t xml:space="preserve"> </w:t>
            </w:r>
            <w:r>
              <w:rPr>
                <w:sz w:val="24"/>
              </w:rPr>
              <w:t>иных</w:t>
            </w:r>
            <w:r>
              <w:rPr>
                <w:spacing w:val="-1"/>
                <w:sz w:val="24"/>
              </w:rPr>
              <w:t xml:space="preserve"> </w:t>
            </w:r>
            <w:r>
              <w:rPr>
                <w:sz w:val="24"/>
              </w:rPr>
              <w:t>организаций,</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при</w:t>
            </w:r>
            <w:r>
              <w:rPr>
                <w:spacing w:val="-3"/>
                <w:sz w:val="24"/>
              </w:rPr>
              <w:t xml:space="preserve"> </w:t>
            </w:r>
            <w:r>
              <w:rPr>
                <w:sz w:val="24"/>
              </w:rPr>
              <w:t>использовании</w:t>
            </w:r>
            <w:r>
              <w:rPr>
                <w:spacing w:val="-3"/>
                <w:sz w:val="24"/>
              </w:rPr>
              <w:t xml:space="preserve"> </w:t>
            </w:r>
            <w:r>
              <w:rPr>
                <w:sz w:val="24"/>
              </w:rPr>
              <w:t>ими</w:t>
            </w:r>
            <w:r>
              <w:rPr>
                <w:spacing w:val="-4"/>
                <w:sz w:val="24"/>
              </w:rPr>
              <w:t xml:space="preserve"> </w:t>
            </w:r>
            <w:r>
              <w:rPr>
                <w:sz w:val="24"/>
              </w:rPr>
              <w:t>имущества,</w:t>
            </w:r>
            <w:r>
              <w:rPr>
                <w:spacing w:val="-3"/>
                <w:sz w:val="24"/>
              </w:rPr>
              <w:t xml:space="preserve"> </w:t>
            </w:r>
            <w:r>
              <w:rPr>
                <w:sz w:val="24"/>
              </w:rPr>
              <w:t>находящегося</w:t>
            </w:r>
            <w:r>
              <w:rPr>
                <w:spacing w:val="-3"/>
                <w:sz w:val="24"/>
              </w:rPr>
              <w:t xml:space="preserve"> </w:t>
            </w:r>
            <w:r>
              <w:rPr>
                <w:sz w:val="24"/>
              </w:rPr>
              <w:t>в</w:t>
            </w:r>
            <w:r>
              <w:rPr>
                <w:spacing w:val="-3"/>
                <w:sz w:val="24"/>
              </w:rPr>
              <w:t xml:space="preserve"> </w:t>
            </w:r>
            <w:r>
              <w:rPr>
                <w:sz w:val="24"/>
              </w:rPr>
              <w:t>государственной</w:t>
            </w:r>
            <w:r>
              <w:rPr>
                <w:spacing w:val="-3"/>
                <w:sz w:val="24"/>
              </w:rPr>
              <w:t xml:space="preserve"> </w:t>
            </w:r>
            <w:r>
              <w:rPr>
                <w:sz w:val="24"/>
              </w:rPr>
              <w:t>(муниципальной)</w:t>
            </w:r>
            <w:r>
              <w:rPr>
                <w:spacing w:val="-3"/>
                <w:sz w:val="24"/>
              </w:rPr>
              <w:t xml:space="preserve"> </w:t>
            </w:r>
            <w:r>
              <w:rPr>
                <w:sz w:val="24"/>
              </w:rPr>
              <w:t>собственности</w:t>
            </w: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422" w:type="dxa"/>
            <w:gridSpan w:val="8"/>
          </w:tcPr>
          <w:p>
            <w:pPr>
              <w:pStyle w:val="8"/>
              <w:spacing w:before="92"/>
              <w:ind w:left="3511" w:right="65" w:hanging="3433"/>
              <w:rPr>
                <w:sz w:val="24"/>
              </w:rPr>
            </w:pPr>
            <w:r>
              <w:rPr>
                <w:sz w:val="24"/>
              </w:rPr>
              <w:t>5.1. Нарушения в сфере деятельности Центрального банка Российской Федерации, его структурных подразделений и других банков и небанковских</w:t>
            </w:r>
            <w:r>
              <w:rPr>
                <w:spacing w:val="-57"/>
                <w:sz w:val="24"/>
              </w:rPr>
              <w:t xml:space="preserve"> </w:t>
            </w:r>
            <w:r>
              <w:rPr>
                <w:sz w:val="24"/>
              </w:rPr>
              <w:t>кредитных</w:t>
            </w:r>
            <w:r>
              <w:rPr>
                <w:spacing w:val="1"/>
                <w:sz w:val="24"/>
              </w:rPr>
              <w:t xml:space="preserve"> </w:t>
            </w:r>
            <w:r>
              <w:rPr>
                <w:sz w:val="24"/>
              </w:rPr>
              <w:t>организаций, входящих</w:t>
            </w:r>
            <w:r>
              <w:rPr>
                <w:spacing w:val="1"/>
                <w:sz w:val="24"/>
              </w:rPr>
              <w:t xml:space="preserve"> </w:t>
            </w:r>
            <w:r>
              <w:rPr>
                <w:sz w:val="24"/>
              </w:rPr>
              <w:t>в</w:t>
            </w:r>
            <w:r>
              <w:rPr>
                <w:spacing w:val="-1"/>
                <w:sz w:val="24"/>
              </w:rPr>
              <w:t xml:space="preserve"> </w:t>
            </w:r>
            <w:r>
              <w:rPr>
                <w:sz w:val="24"/>
              </w:rPr>
              <w:t>банковскую</w:t>
            </w:r>
            <w:r>
              <w:rPr>
                <w:spacing w:val="1"/>
                <w:sz w:val="24"/>
              </w:rPr>
              <w:t xml:space="preserve"> </w:t>
            </w:r>
            <w:r>
              <w:rPr>
                <w:sz w:val="24"/>
              </w:rPr>
              <w:t>систему</w:t>
            </w:r>
            <w:r>
              <w:rPr>
                <w:spacing w:val="-5"/>
                <w:sz w:val="24"/>
              </w:rPr>
              <w:t xml:space="preserve"> </w:t>
            </w:r>
            <w:r>
              <w:rPr>
                <w:sz w:val="24"/>
              </w:rPr>
              <w:t>Российской</w:t>
            </w:r>
            <w:r>
              <w:rPr>
                <w:spacing w:val="-3"/>
                <w:sz w:val="24"/>
              </w:rPr>
              <w:t xml:space="preserve"> </w:t>
            </w:r>
            <w:r>
              <w:rPr>
                <w:sz w:val="24"/>
              </w:rPr>
              <w:t>Федерации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3" w:right="64"/>
              <w:jc w:val="center"/>
              <w:rPr>
                <w:sz w:val="24"/>
              </w:rPr>
            </w:pPr>
            <w:r>
              <w:rPr>
                <w:sz w:val="24"/>
              </w:rPr>
              <w:t>5.1.1</w:t>
            </w:r>
          </w:p>
        </w:tc>
        <w:tc>
          <w:tcPr>
            <w:tcW w:w="3401" w:type="dxa"/>
          </w:tcPr>
          <w:p>
            <w:pPr>
              <w:pStyle w:val="8"/>
              <w:tabs>
                <w:tab w:val="left" w:pos="2475"/>
              </w:tabs>
              <w:spacing w:before="95"/>
              <w:ind w:left="64" w:right="47"/>
              <w:jc w:val="both"/>
              <w:rPr>
                <w:sz w:val="24"/>
              </w:rPr>
            </w:pPr>
            <w:r>
              <w:rPr>
                <w:sz w:val="24"/>
              </w:rPr>
              <w:t>Открытие</w:t>
            </w:r>
            <w:r>
              <w:rPr>
                <w:spacing w:val="1"/>
                <w:sz w:val="24"/>
              </w:rPr>
              <w:t xml:space="preserve"> </w:t>
            </w:r>
            <w:r>
              <w:rPr>
                <w:sz w:val="24"/>
              </w:rPr>
              <w:t>счетов</w:t>
            </w:r>
            <w:r>
              <w:rPr>
                <w:spacing w:val="1"/>
                <w:sz w:val="24"/>
              </w:rPr>
              <w:t xml:space="preserve"> </w:t>
            </w:r>
            <w:r>
              <w:rPr>
                <w:sz w:val="24"/>
              </w:rPr>
              <w:t>бюджета</w:t>
            </w:r>
            <w:r>
              <w:rPr>
                <w:spacing w:val="1"/>
                <w:sz w:val="24"/>
              </w:rPr>
              <w:t xml:space="preserve"> </w:t>
            </w:r>
            <w:r>
              <w:rPr>
                <w:sz w:val="24"/>
              </w:rPr>
              <w:t>в</w:t>
            </w:r>
            <w:r>
              <w:rPr>
                <w:spacing w:val="-57"/>
                <w:sz w:val="24"/>
              </w:rPr>
              <w:t xml:space="preserve"> </w:t>
            </w:r>
            <w:r>
              <w:rPr>
                <w:sz w:val="24"/>
              </w:rPr>
              <w:t>кредитных</w:t>
            </w:r>
            <w:r>
              <w:rPr>
                <w:spacing w:val="1"/>
                <w:sz w:val="24"/>
              </w:rPr>
              <w:t xml:space="preserve"> </w:t>
            </w:r>
            <w:r>
              <w:rPr>
                <w:sz w:val="24"/>
              </w:rPr>
              <w:t>организациях</w:t>
            </w:r>
            <w:r>
              <w:rPr>
                <w:spacing w:val="1"/>
                <w:sz w:val="24"/>
              </w:rPr>
              <w:t xml:space="preserve"> </w:t>
            </w:r>
            <w:r>
              <w:rPr>
                <w:sz w:val="24"/>
              </w:rPr>
              <w:t>при</w:t>
            </w:r>
            <w:r>
              <w:rPr>
                <w:spacing w:val="-57"/>
                <w:sz w:val="24"/>
              </w:rPr>
              <w:t xml:space="preserve"> </w:t>
            </w:r>
            <w:r>
              <w:rPr>
                <w:sz w:val="24"/>
              </w:rPr>
              <w:t>наличии</w:t>
            </w:r>
            <w:r>
              <w:rPr>
                <w:spacing w:val="1"/>
                <w:sz w:val="24"/>
              </w:rPr>
              <w:t xml:space="preserve"> </w:t>
            </w:r>
            <w:r>
              <w:rPr>
                <w:sz w:val="24"/>
              </w:rPr>
              <w:t>на</w:t>
            </w:r>
            <w:r>
              <w:rPr>
                <w:spacing w:val="1"/>
                <w:sz w:val="24"/>
              </w:rPr>
              <w:t xml:space="preserve"> </w:t>
            </w:r>
            <w:r>
              <w:rPr>
                <w:sz w:val="24"/>
              </w:rPr>
              <w:t>соответствующей</w:t>
            </w:r>
            <w:r>
              <w:rPr>
                <w:spacing w:val="1"/>
                <w:sz w:val="24"/>
              </w:rPr>
              <w:t xml:space="preserve"> </w:t>
            </w:r>
            <w:r>
              <w:rPr>
                <w:sz w:val="24"/>
              </w:rPr>
              <w:t>территории</w:t>
            </w:r>
            <w:r>
              <w:rPr>
                <w:spacing w:val="1"/>
                <w:sz w:val="24"/>
              </w:rPr>
              <w:t xml:space="preserve"> </w:t>
            </w:r>
            <w:r>
              <w:rPr>
                <w:sz w:val="24"/>
              </w:rPr>
              <w:t>учреждений</w:t>
            </w:r>
            <w:r>
              <w:rPr>
                <w:spacing w:val="1"/>
                <w:sz w:val="24"/>
              </w:rPr>
              <w:t xml:space="preserve"> </w:t>
            </w:r>
            <w:r>
              <w:rPr>
                <w:sz w:val="24"/>
              </w:rPr>
              <w:t>Банка</w:t>
            </w:r>
            <w:r>
              <w:rPr>
                <w:spacing w:val="-57"/>
                <w:sz w:val="24"/>
              </w:rPr>
              <w:t xml:space="preserve"> </w:t>
            </w:r>
            <w:r>
              <w:rPr>
                <w:sz w:val="24"/>
              </w:rPr>
              <w:t>России, имеющих возможность</w:t>
            </w:r>
            <w:r>
              <w:rPr>
                <w:spacing w:val="-57"/>
                <w:sz w:val="24"/>
              </w:rPr>
              <w:t xml:space="preserve"> </w:t>
            </w:r>
            <w:r>
              <w:rPr>
                <w:sz w:val="24"/>
              </w:rPr>
              <w:t>обслуживать</w:t>
            </w:r>
            <w:r>
              <w:rPr>
                <w:spacing w:val="1"/>
                <w:sz w:val="24"/>
              </w:rPr>
              <w:t xml:space="preserve"> </w:t>
            </w:r>
            <w:r>
              <w:rPr>
                <w:sz w:val="24"/>
              </w:rPr>
              <w:t>счета</w:t>
            </w:r>
            <w:r>
              <w:rPr>
                <w:spacing w:val="1"/>
                <w:sz w:val="24"/>
              </w:rPr>
              <w:t xml:space="preserve"> </w:t>
            </w:r>
            <w:r>
              <w:rPr>
                <w:sz w:val="24"/>
              </w:rPr>
              <w:t>бюджетов</w:t>
            </w:r>
            <w:r>
              <w:rPr>
                <w:spacing w:val="-57"/>
                <w:sz w:val="24"/>
              </w:rPr>
              <w:t xml:space="preserve"> </w:t>
            </w:r>
            <w:r>
              <w:rPr>
                <w:sz w:val="24"/>
              </w:rPr>
              <w:t>бюджетной</w:t>
            </w:r>
            <w:r>
              <w:rPr>
                <w:sz w:val="24"/>
              </w:rPr>
              <w:tab/>
            </w:r>
            <w:r>
              <w:rPr>
                <w:spacing w:val="-1"/>
                <w:sz w:val="24"/>
              </w:rPr>
              <w:t>системы</w:t>
            </w:r>
            <w:r>
              <w:rPr>
                <w:spacing w:val="-58"/>
                <w:sz w:val="24"/>
              </w:rPr>
              <w:t xml:space="preserve"> </w:t>
            </w:r>
            <w:r>
              <w:rPr>
                <w:sz w:val="24"/>
              </w:rPr>
              <w:t>Российской</w:t>
            </w:r>
            <w:r>
              <w:rPr>
                <w:spacing w:val="-1"/>
                <w:sz w:val="24"/>
              </w:rPr>
              <w:t xml:space="preserve"> </w:t>
            </w:r>
            <w:r>
              <w:rPr>
                <w:sz w:val="24"/>
              </w:rPr>
              <w:t>Федерации</w:t>
            </w:r>
          </w:p>
        </w:tc>
        <w:tc>
          <w:tcPr>
            <w:tcW w:w="3121" w:type="dxa"/>
          </w:tcPr>
          <w:p>
            <w:pPr>
              <w:pStyle w:val="8"/>
              <w:spacing w:before="95"/>
              <w:ind w:left="71" w:right="58"/>
              <w:jc w:val="center"/>
              <w:rPr>
                <w:sz w:val="24"/>
              </w:rPr>
            </w:pPr>
            <w:r>
              <w:fldChar w:fldCharType="begin"/>
            </w:r>
            <w:r>
              <w:instrText xml:space="preserve"> HYPERLINK "consultantplus://offline/ref%3DE9ECF1B4DDCFD16B312192AC12EA424EF176161CB3B4C81A91719A24419775D4E1F4F9E315B6ADD9D2599CA10F3D4955AA45660475CF3111o74AH" \h </w:instrText>
            </w:r>
            <w:r>
              <w:fldChar w:fldCharType="separate"/>
            </w:r>
            <w:r>
              <w:rPr>
                <w:color w:val="0000FF"/>
                <w:sz w:val="24"/>
              </w:rPr>
              <w:t xml:space="preserve">статья 156 </w:t>
            </w:r>
            <w:r>
              <w:rPr>
                <w:color w:val="0000FF"/>
                <w:sz w:val="24"/>
              </w:rPr>
              <w:fldChar w:fldCharType="end"/>
            </w:r>
            <w:r>
              <w:rPr>
                <w:sz w:val="24"/>
              </w:rPr>
              <w:t>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5</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5.1.2</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5.1.3</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4"/>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5.1.4</w:t>
            </w:r>
          </w:p>
        </w:tc>
        <w:tc>
          <w:tcPr>
            <w:tcW w:w="14572" w:type="dxa"/>
            <w:gridSpan w:val="7"/>
            <w:vMerge w:val="restart"/>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tcPr>
          <w:p>
            <w:pPr>
              <w:pStyle w:val="8"/>
              <w:spacing w:before="95"/>
              <w:ind w:left="73" w:right="64"/>
              <w:jc w:val="center"/>
              <w:rPr>
                <w:sz w:val="24"/>
              </w:rPr>
            </w:pPr>
            <w:r>
              <w:rPr>
                <w:sz w:val="24"/>
              </w:rPr>
              <w:t>5.1.5</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5.1.6</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3"/>
              <w:ind w:left="73" w:right="64"/>
              <w:jc w:val="center"/>
              <w:rPr>
                <w:sz w:val="24"/>
              </w:rPr>
            </w:pPr>
            <w:r>
              <w:rPr>
                <w:sz w:val="24"/>
              </w:rPr>
              <w:t>5.1.7</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5.1.8</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5.1.9</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5.1.10</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0" w:type="dxa"/>
          </w:tcPr>
          <w:p>
            <w:pPr>
              <w:pStyle w:val="8"/>
              <w:spacing w:before="95"/>
              <w:ind w:left="73" w:right="64"/>
              <w:jc w:val="center"/>
              <w:rPr>
                <w:sz w:val="24"/>
              </w:rPr>
            </w:pPr>
            <w:r>
              <w:rPr>
                <w:sz w:val="24"/>
              </w:rPr>
              <w:t>5.1.12</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5.1.13</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5.1.14</w:t>
            </w:r>
          </w:p>
        </w:tc>
        <w:tc>
          <w:tcPr>
            <w:tcW w:w="14572" w:type="dxa"/>
            <w:gridSpan w:val="7"/>
            <w:vMerge w:val="continue"/>
            <w:tcBorders>
              <w:top w:val="nil"/>
            </w:tcBorders>
          </w:tcPr>
          <w:p>
            <w:pPr>
              <w:rPr>
                <w:sz w:val="2"/>
                <w:szCs w:val="2"/>
              </w:rPr>
            </w:pPr>
          </w:p>
        </w:tc>
      </w:tr>
    </w:tbl>
    <w:p>
      <w:pPr>
        <w:rPr>
          <w:sz w:val="2"/>
          <w:szCs w:val="2"/>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5.1.15</w:t>
            </w:r>
          </w:p>
        </w:tc>
        <w:tc>
          <w:tcPr>
            <w:tcW w:w="14572" w:type="dxa"/>
            <w:gridSpan w:val="7"/>
            <w:vMerge w:val="restart"/>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5.1.16</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5.1.17</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5"/>
              <w:ind w:left="73" w:right="64"/>
              <w:jc w:val="center"/>
              <w:rPr>
                <w:sz w:val="24"/>
              </w:rPr>
            </w:pPr>
            <w:r>
              <w:rPr>
                <w:sz w:val="24"/>
              </w:rPr>
              <w:t>5.1.18</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tcPr>
          <w:p>
            <w:pPr>
              <w:pStyle w:val="8"/>
              <w:spacing w:before="95"/>
              <w:ind w:left="73" w:right="64"/>
              <w:jc w:val="center"/>
              <w:rPr>
                <w:sz w:val="24"/>
              </w:rPr>
            </w:pPr>
            <w:r>
              <w:rPr>
                <w:sz w:val="24"/>
              </w:rPr>
              <w:t>5.1.19</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5.1.20</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2"/>
              <w:ind w:left="73" w:right="64"/>
              <w:jc w:val="center"/>
              <w:rPr>
                <w:sz w:val="24"/>
              </w:rPr>
            </w:pPr>
            <w:r>
              <w:rPr>
                <w:sz w:val="24"/>
              </w:rPr>
              <w:t>5.1.21</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50" w:type="dxa"/>
          </w:tcPr>
          <w:p>
            <w:pPr>
              <w:pStyle w:val="8"/>
              <w:spacing w:before="95"/>
              <w:ind w:left="73" w:right="64"/>
              <w:jc w:val="center"/>
              <w:rPr>
                <w:sz w:val="24"/>
              </w:rPr>
            </w:pPr>
            <w:r>
              <w:rPr>
                <w:sz w:val="24"/>
              </w:rPr>
              <w:t>5.1.22</w:t>
            </w:r>
          </w:p>
        </w:tc>
        <w:tc>
          <w:tcPr>
            <w:tcW w:w="14572"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11737" w:type="dxa"/>
            <w:gridSpan w:val="6"/>
          </w:tcPr>
          <w:p>
            <w:pPr>
              <w:pStyle w:val="8"/>
              <w:spacing w:before="95"/>
              <w:ind w:left="523" w:hanging="399"/>
              <w:rPr>
                <w:sz w:val="24"/>
              </w:rPr>
            </w:pPr>
            <w:r>
              <w:rPr>
                <w:sz w:val="24"/>
              </w:rPr>
              <w:t>5.2.</w:t>
            </w:r>
            <w:r>
              <w:rPr>
                <w:spacing w:val="-5"/>
                <w:sz w:val="24"/>
              </w:rPr>
              <w:t xml:space="preserve"> </w:t>
            </w:r>
            <w:r>
              <w:rPr>
                <w:sz w:val="24"/>
              </w:rPr>
              <w:t>Нарушения</w:t>
            </w:r>
            <w:r>
              <w:rPr>
                <w:spacing w:val="-4"/>
                <w:sz w:val="24"/>
              </w:rPr>
              <w:t xml:space="preserve"> </w:t>
            </w:r>
            <w:r>
              <w:rPr>
                <w:sz w:val="24"/>
              </w:rPr>
              <w:t>в</w:t>
            </w:r>
            <w:r>
              <w:rPr>
                <w:spacing w:val="-5"/>
                <w:sz w:val="24"/>
              </w:rPr>
              <w:t xml:space="preserve"> </w:t>
            </w:r>
            <w:r>
              <w:rPr>
                <w:sz w:val="24"/>
              </w:rPr>
              <w:t>сфере</w:t>
            </w:r>
            <w:r>
              <w:rPr>
                <w:spacing w:val="-4"/>
                <w:sz w:val="24"/>
              </w:rPr>
              <w:t xml:space="preserve"> </w:t>
            </w:r>
            <w:r>
              <w:rPr>
                <w:sz w:val="24"/>
              </w:rPr>
              <w:t>деятельности</w:t>
            </w:r>
            <w:r>
              <w:rPr>
                <w:spacing w:val="-3"/>
                <w:sz w:val="24"/>
              </w:rPr>
              <w:t xml:space="preserve"> </w:t>
            </w:r>
            <w:r>
              <w:rPr>
                <w:sz w:val="24"/>
              </w:rPr>
              <w:t>государственных</w:t>
            </w:r>
            <w:r>
              <w:rPr>
                <w:spacing w:val="-5"/>
                <w:sz w:val="24"/>
              </w:rPr>
              <w:t xml:space="preserve"> </w:t>
            </w:r>
            <w:r>
              <w:rPr>
                <w:sz w:val="24"/>
              </w:rPr>
              <w:t>корпораций,</w:t>
            </w:r>
            <w:r>
              <w:rPr>
                <w:spacing w:val="-4"/>
                <w:sz w:val="24"/>
              </w:rPr>
              <w:t xml:space="preserve"> </w:t>
            </w:r>
            <w:r>
              <w:rPr>
                <w:sz w:val="24"/>
              </w:rPr>
              <w:t>государственных</w:t>
            </w:r>
            <w:r>
              <w:rPr>
                <w:spacing w:val="-3"/>
                <w:sz w:val="24"/>
              </w:rPr>
              <w:t xml:space="preserve"> </w:t>
            </w:r>
            <w:r>
              <w:rPr>
                <w:sz w:val="24"/>
              </w:rPr>
              <w:t>компаний,</w:t>
            </w:r>
            <w:r>
              <w:rPr>
                <w:spacing w:val="-4"/>
                <w:sz w:val="24"/>
              </w:rPr>
              <w:t xml:space="preserve"> </w:t>
            </w:r>
            <w:r>
              <w:rPr>
                <w:sz w:val="24"/>
              </w:rPr>
              <w:t>организаций</w:t>
            </w:r>
            <w:r>
              <w:rPr>
                <w:spacing w:val="-4"/>
                <w:sz w:val="24"/>
              </w:rPr>
              <w:t xml:space="preserve"> </w:t>
            </w:r>
            <w:r>
              <w:rPr>
                <w:sz w:val="24"/>
              </w:rPr>
              <w:t>с</w:t>
            </w:r>
            <w:r>
              <w:rPr>
                <w:spacing w:val="-57"/>
                <w:sz w:val="24"/>
              </w:rPr>
              <w:t xml:space="preserve"> </w:t>
            </w:r>
            <w:r>
              <w:rPr>
                <w:sz w:val="24"/>
              </w:rPr>
              <w:t>участием Российской Федерации, субъектов Российской Федерации, муниципальных образований в их</w:t>
            </w:r>
            <w:r>
              <w:rPr>
                <w:spacing w:val="1"/>
                <w:sz w:val="24"/>
              </w:rPr>
              <w:t xml:space="preserve"> </w:t>
            </w:r>
            <w:r>
              <w:rPr>
                <w:sz w:val="24"/>
              </w:rPr>
              <w:t>уставных</w:t>
            </w:r>
            <w:r>
              <w:rPr>
                <w:spacing w:val="-2"/>
                <w:sz w:val="24"/>
              </w:rPr>
              <w:t xml:space="preserve"> </w:t>
            </w:r>
            <w:r>
              <w:rPr>
                <w:sz w:val="24"/>
              </w:rPr>
              <w:t>(складочных)</w:t>
            </w:r>
            <w:r>
              <w:rPr>
                <w:spacing w:val="-5"/>
                <w:sz w:val="24"/>
              </w:rPr>
              <w:t xml:space="preserve"> </w:t>
            </w:r>
            <w:r>
              <w:rPr>
                <w:sz w:val="24"/>
              </w:rPr>
              <w:t>капиталах</w:t>
            </w:r>
            <w:r>
              <w:rPr>
                <w:spacing w:val="-1"/>
                <w:sz w:val="24"/>
              </w:rPr>
              <w:t xml:space="preserve"> </w:t>
            </w:r>
            <w:r>
              <w:rPr>
                <w:sz w:val="24"/>
              </w:rPr>
              <w:t>и</w:t>
            </w:r>
            <w:r>
              <w:rPr>
                <w:spacing w:val="-4"/>
                <w:sz w:val="24"/>
              </w:rPr>
              <w:t xml:space="preserve"> </w:t>
            </w:r>
            <w:r>
              <w:rPr>
                <w:sz w:val="24"/>
              </w:rPr>
              <w:t>иных организаций,</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при</w:t>
            </w:r>
            <w:r>
              <w:rPr>
                <w:spacing w:val="-2"/>
                <w:sz w:val="24"/>
              </w:rPr>
              <w:t xml:space="preserve"> </w:t>
            </w:r>
            <w:r>
              <w:rPr>
                <w:sz w:val="24"/>
              </w:rPr>
              <w:t>использовании</w:t>
            </w:r>
            <w:r>
              <w:rPr>
                <w:spacing w:val="-2"/>
                <w:sz w:val="24"/>
              </w:rPr>
              <w:t xml:space="preserve"> </w:t>
            </w:r>
            <w:r>
              <w:rPr>
                <w:sz w:val="24"/>
              </w:rPr>
              <w:t>ими</w:t>
            </w:r>
            <w:r>
              <w:rPr>
                <w:spacing w:val="-4"/>
                <w:sz w:val="24"/>
              </w:rPr>
              <w:t xml:space="preserve"> </w:t>
            </w:r>
            <w:r>
              <w:rPr>
                <w:sz w:val="24"/>
              </w:rPr>
              <w:t>имущества,</w:t>
            </w:r>
          </w:p>
          <w:p>
            <w:pPr>
              <w:pStyle w:val="8"/>
              <w:ind w:left="2465"/>
              <w:rPr>
                <w:sz w:val="24"/>
              </w:rPr>
            </w:pPr>
            <w:r>
              <w:rPr>
                <w:sz w:val="24"/>
              </w:rPr>
              <w:t>находящегося</w:t>
            </w:r>
            <w:r>
              <w:rPr>
                <w:spacing w:val="-5"/>
                <w:sz w:val="24"/>
              </w:rPr>
              <w:t xml:space="preserve"> </w:t>
            </w:r>
            <w:r>
              <w:rPr>
                <w:sz w:val="24"/>
              </w:rPr>
              <w:t>в</w:t>
            </w:r>
            <w:r>
              <w:rPr>
                <w:spacing w:val="-6"/>
                <w:sz w:val="24"/>
              </w:rPr>
              <w:t xml:space="preserve"> </w:t>
            </w:r>
            <w:r>
              <w:rPr>
                <w:sz w:val="24"/>
              </w:rPr>
              <w:t>государственной</w:t>
            </w:r>
            <w:r>
              <w:rPr>
                <w:spacing w:val="-5"/>
                <w:sz w:val="24"/>
              </w:rPr>
              <w:t xml:space="preserve"> </w:t>
            </w:r>
            <w:r>
              <w:rPr>
                <w:sz w:val="24"/>
              </w:rPr>
              <w:t>(муниципальной)</w:t>
            </w:r>
            <w:r>
              <w:rPr>
                <w:spacing w:val="-4"/>
                <w:sz w:val="24"/>
              </w:rPr>
              <w:t xml:space="preserve"> </w:t>
            </w:r>
            <w:r>
              <w:rPr>
                <w:sz w:val="24"/>
              </w:rPr>
              <w:t>собственности</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5"/>
              <w:ind w:left="73" w:right="64"/>
              <w:jc w:val="center"/>
              <w:rPr>
                <w:sz w:val="24"/>
              </w:rPr>
            </w:pPr>
            <w:r>
              <w:rPr>
                <w:sz w:val="24"/>
              </w:rPr>
              <w:t>5.2.1</w:t>
            </w:r>
          </w:p>
        </w:tc>
        <w:tc>
          <w:tcPr>
            <w:tcW w:w="14572" w:type="dxa"/>
            <w:gridSpan w:val="7"/>
            <w:vMerge w:val="restart"/>
          </w:tcPr>
          <w:p>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0" w:type="dxa"/>
          </w:tcPr>
          <w:p>
            <w:pPr>
              <w:pStyle w:val="8"/>
              <w:spacing w:before="92"/>
              <w:ind w:right="173"/>
              <w:jc w:val="right"/>
              <w:rPr>
                <w:sz w:val="24"/>
              </w:rPr>
            </w:pPr>
            <w:r>
              <w:rPr>
                <w:sz w:val="24"/>
              </w:rPr>
              <w:t>5.2.2</w:t>
            </w:r>
          </w:p>
        </w:tc>
        <w:tc>
          <w:tcPr>
            <w:tcW w:w="14572" w:type="dxa"/>
            <w:gridSpan w:val="7"/>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50" w:type="dxa"/>
          </w:tcPr>
          <w:p>
            <w:pPr>
              <w:pStyle w:val="8"/>
              <w:spacing w:before="93"/>
              <w:ind w:right="173"/>
              <w:jc w:val="right"/>
              <w:rPr>
                <w:sz w:val="24"/>
              </w:rPr>
            </w:pPr>
            <w:r>
              <w:rPr>
                <w:sz w:val="24"/>
              </w:rPr>
              <w:t>5.2.3</w:t>
            </w:r>
          </w:p>
        </w:tc>
        <w:tc>
          <w:tcPr>
            <w:tcW w:w="14572" w:type="dxa"/>
            <w:gridSpan w:val="7"/>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50" w:type="dxa"/>
          </w:tcPr>
          <w:p>
            <w:pPr>
              <w:pStyle w:val="8"/>
              <w:spacing w:before="95"/>
              <w:ind w:right="173"/>
              <w:jc w:val="right"/>
              <w:rPr>
                <w:sz w:val="24"/>
              </w:rPr>
            </w:pPr>
            <w:r>
              <w:rPr>
                <w:sz w:val="24"/>
              </w:rPr>
              <w:t>5.2.4</w:t>
            </w:r>
          </w:p>
        </w:tc>
        <w:tc>
          <w:tcPr>
            <w:tcW w:w="14572" w:type="dxa"/>
            <w:gridSpan w:val="7"/>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5"/>
              <w:ind w:right="173"/>
              <w:jc w:val="right"/>
              <w:rPr>
                <w:sz w:val="24"/>
              </w:rPr>
            </w:pPr>
            <w:r>
              <w:rPr>
                <w:sz w:val="24"/>
              </w:rPr>
              <w:t>5.2.5</w:t>
            </w:r>
          </w:p>
        </w:tc>
        <w:tc>
          <w:tcPr>
            <w:tcW w:w="14572" w:type="dxa"/>
            <w:gridSpan w:val="7"/>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0" w:type="dxa"/>
            <w:tcBorders>
              <w:bottom w:val="nil"/>
            </w:tcBorders>
          </w:tcPr>
          <w:p>
            <w:pPr>
              <w:pStyle w:val="8"/>
              <w:spacing w:before="83"/>
              <w:ind w:left="184"/>
              <w:rPr>
                <w:sz w:val="24"/>
              </w:rPr>
            </w:pPr>
            <w:r>
              <w:rPr>
                <w:sz w:val="24"/>
              </w:rPr>
              <w:t>5.2.6</w:t>
            </w:r>
          </w:p>
        </w:tc>
        <w:tc>
          <w:tcPr>
            <w:tcW w:w="14572" w:type="dxa"/>
            <w:gridSpan w:val="7"/>
            <w:vMerge w:val="continue"/>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50" w:type="dxa"/>
            <w:tcBorders>
              <w:top w:val="nil"/>
            </w:tcBorders>
          </w:tcPr>
          <w:p>
            <w:pPr>
              <w:pStyle w:val="8"/>
              <w:jc w:val="center"/>
              <w:rPr>
                <w:rFonts w:hint="default"/>
                <w:sz w:val="24"/>
                <w:lang w:val="ru-RU"/>
              </w:rPr>
            </w:pPr>
            <w:r>
              <w:rPr>
                <w:rFonts w:hint="default"/>
                <w:sz w:val="24"/>
                <w:lang w:val="ru-RU"/>
              </w:rPr>
              <w:t>5.2.7</w:t>
            </w:r>
          </w:p>
        </w:tc>
        <w:tc>
          <w:tcPr>
            <w:tcW w:w="14572" w:type="dxa"/>
            <w:gridSpan w:val="7"/>
            <w:vMerge w:val="continue"/>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50" w:type="dxa"/>
            <w:tcBorders>
              <w:bottom w:val="nil"/>
            </w:tcBorders>
          </w:tcPr>
          <w:p>
            <w:pPr>
              <w:pStyle w:val="8"/>
              <w:spacing w:before="92" w:line="256" w:lineRule="exact"/>
              <w:ind w:left="73" w:right="64"/>
              <w:jc w:val="center"/>
              <w:rPr>
                <w:sz w:val="24"/>
              </w:rPr>
            </w:pPr>
            <w:r>
              <w:rPr>
                <w:sz w:val="24"/>
              </w:rPr>
              <w:t>5.2.8</w:t>
            </w:r>
          </w:p>
        </w:tc>
        <w:tc>
          <w:tcPr>
            <w:tcW w:w="14572" w:type="dxa"/>
            <w:gridSpan w:val="7"/>
            <w:vMerge w:val="continue"/>
            <w:tcBorders/>
          </w:tcPr>
          <w:p>
            <w:pPr>
              <w:pStyle w:val="8"/>
              <w:spacing w:before="92" w:line="256" w:lineRule="exact"/>
              <w:ind w:left="62" w:right="5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3" w:right="64"/>
              <w:jc w:val="center"/>
              <w:rPr>
                <w:sz w:val="24"/>
              </w:rPr>
            </w:pPr>
            <w:r>
              <w:rPr>
                <w:sz w:val="24"/>
              </w:rPr>
              <w:t>5.2.9</w:t>
            </w:r>
          </w:p>
        </w:tc>
        <w:tc>
          <w:tcPr>
            <w:tcW w:w="14572" w:type="dxa"/>
            <w:gridSpan w:val="7"/>
            <w:vMerge w:val="continue"/>
            <w:tcBorders/>
          </w:tcPr>
          <w:p>
            <w:pPr>
              <w:pStyle w:val="8"/>
              <w:spacing w:before="99"/>
              <w:ind w:left="64"/>
              <w:rPr>
                <w:b/>
                <w: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trPr>
        <w:tc>
          <w:tcPr>
            <w:tcW w:w="850" w:type="dxa"/>
            <w:tcBorders/>
          </w:tcPr>
          <w:p>
            <w:pPr>
              <w:pStyle w:val="8"/>
              <w:spacing w:before="95"/>
              <w:ind w:left="73" w:right="64"/>
              <w:jc w:val="center"/>
              <w:rPr>
                <w:sz w:val="24"/>
              </w:rPr>
            </w:pPr>
            <w:r>
              <w:rPr>
                <w:sz w:val="24"/>
              </w:rPr>
              <w:t>5.2.10</w:t>
            </w:r>
          </w:p>
          <w:p>
            <w:pPr>
              <w:pStyle w:val="8"/>
              <w:spacing w:before="95"/>
              <w:ind w:left="73" w:right="64"/>
              <w:jc w:val="center"/>
              <w:rPr>
                <w:rFonts w:hint="default"/>
                <w:sz w:val="24"/>
                <w:lang w:val="ru-RU"/>
              </w:rPr>
            </w:pPr>
            <w:r>
              <w:rPr>
                <w:rFonts w:hint="default"/>
                <w:sz w:val="24"/>
                <w:lang w:val="ru-RU"/>
              </w:rPr>
              <w:t>5.2.11</w:t>
            </w:r>
          </w:p>
          <w:p>
            <w:pPr>
              <w:pStyle w:val="8"/>
              <w:spacing w:before="95"/>
              <w:ind w:left="73" w:right="64"/>
              <w:jc w:val="center"/>
              <w:rPr>
                <w:rFonts w:hint="default"/>
                <w:sz w:val="24"/>
                <w:lang w:val="ru-RU"/>
              </w:rPr>
            </w:pPr>
            <w:r>
              <w:rPr>
                <w:rFonts w:hint="default"/>
                <w:sz w:val="24"/>
                <w:lang w:val="ru-RU"/>
              </w:rPr>
              <w:t>5.2.12</w:t>
            </w:r>
          </w:p>
          <w:p>
            <w:pPr>
              <w:pStyle w:val="8"/>
              <w:spacing w:before="95"/>
              <w:ind w:left="73" w:right="64"/>
              <w:jc w:val="center"/>
              <w:rPr>
                <w:rFonts w:hint="default"/>
                <w:sz w:val="24"/>
                <w:lang w:val="ru-RU"/>
              </w:rPr>
            </w:pPr>
            <w:r>
              <w:rPr>
                <w:rFonts w:hint="default"/>
                <w:sz w:val="24"/>
                <w:lang w:val="ru-RU"/>
              </w:rPr>
              <w:t>5.2.13</w:t>
            </w:r>
          </w:p>
          <w:p>
            <w:pPr>
              <w:pStyle w:val="8"/>
              <w:spacing w:before="95"/>
              <w:ind w:left="73" w:right="64"/>
              <w:jc w:val="center"/>
              <w:rPr>
                <w:rFonts w:hint="default"/>
                <w:sz w:val="24"/>
                <w:lang w:val="ru-RU"/>
              </w:rPr>
            </w:pPr>
            <w:r>
              <w:rPr>
                <w:rFonts w:hint="default"/>
                <w:sz w:val="24"/>
                <w:lang w:val="ru-RU"/>
              </w:rPr>
              <w:t>5.2.14</w:t>
            </w:r>
          </w:p>
          <w:p>
            <w:pPr>
              <w:pStyle w:val="8"/>
              <w:spacing w:before="95"/>
              <w:ind w:left="73" w:right="64"/>
              <w:jc w:val="center"/>
              <w:rPr>
                <w:rFonts w:hint="default"/>
                <w:sz w:val="24"/>
                <w:lang w:val="ru-RU"/>
              </w:rPr>
            </w:pPr>
            <w:r>
              <w:rPr>
                <w:rFonts w:hint="default"/>
                <w:sz w:val="24"/>
                <w:lang w:val="ru-RU"/>
              </w:rPr>
              <w:t>5.2.15</w:t>
            </w:r>
          </w:p>
          <w:p>
            <w:pPr>
              <w:pStyle w:val="8"/>
              <w:spacing w:before="95"/>
              <w:ind w:left="73" w:right="64"/>
              <w:jc w:val="center"/>
              <w:rPr>
                <w:sz w:val="24"/>
              </w:rPr>
            </w:pPr>
            <w:r>
              <w:rPr>
                <w:sz w:val="24"/>
              </w:rPr>
              <w:t>5.2.16</w:t>
            </w:r>
          </w:p>
        </w:tc>
        <w:tc>
          <w:tcPr>
            <w:tcW w:w="14572" w:type="dxa"/>
            <w:gridSpan w:val="7"/>
            <w:vMerge w:val="continue"/>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5422" w:type="dxa"/>
            <w:gridSpan w:val="8"/>
          </w:tcPr>
          <w:p>
            <w:pPr>
              <w:pStyle w:val="8"/>
              <w:spacing w:before="95"/>
              <w:ind w:left="138" w:firstLine="264"/>
              <w:rPr>
                <w:sz w:val="24"/>
              </w:rPr>
            </w:pPr>
            <w:r>
              <w:rPr>
                <w:sz w:val="24"/>
              </w:rPr>
              <w:t>6. Нарушения в ходе использования средств финансовой и гуманитарной помощи Российской Федерации,</w:t>
            </w:r>
            <w:r>
              <w:rPr>
                <w:spacing w:val="1"/>
                <w:sz w:val="24"/>
              </w:rPr>
              <w:t xml:space="preserve"> </w:t>
            </w:r>
            <w:r>
              <w:rPr>
                <w:sz w:val="24"/>
              </w:rPr>
              <w:t>предоставляемой</w:t>
            </w:r>
            <w:r>
              <w:rPr>
                <w:spacing w:val="-4"/>
                <w:sz w:val="24"/>
              </w:rPr>
              <w:t xml:space="preserve"> </w:t>
            </w:r>
            <w:r>
              <w:rPr>
                <w:sz w:val="24"/>
              </w:rPr>
              <w:t>иностранным</w:t>
            </w:r>
            <w:r>
              <w:rPr>
                <w:spacing w:val="-6"/>
                <w:sz w:val="24"/>
              </w:rPr>
              <w:t xml:space="preserve"> </w:t>
            </w:r>
            <w:r>
              <w:rPr>
                <w:sz w:val="24"/>
              </w:rPr>
              <w:t>государствам,</w:t>
            </w:r>
            <w:r>
              <w:rPr>
                <w:spacing w:val="-1"/>
                <w:sz w:val="24"/>
              </w:rPr>
              <w:t xml:space="preserve"> </w:t>
            </w:r>
            <w:r>
              <w:rPr>
                <w:sz w:val="24"/>
              </w:rPr>
              <w:t>при</w:t>
            </w:r>
            <w:r>
              <w:rPr>
                <w:spacing w:val="-4"/>
                <w:sz w:val="24"/>
              </w:rPr>
              <w:t xml:space="preserve"> </w:t>
            </w:r>
            <w:r>
              <w:rPr>
                <w:sz w:val="24"/>
              </w:rPr>
              <w:t>реализации</w:t>
            </w:r>
            <w:r>
              <w:rPr>
                <w:spacing w:val="-4"/>
                <w:sz w:val="24"/>
              </w:rPr>
              <w:t xml:space="preserve"> </w:t>
            </w:r>
            <w:r>
              <w:rPr>
                <w:sz w:val="24"/>
              </w:rPr>
              <w:t>международных</w:t>
            </w:r>
            <w:r>
              <w:rPr>
                <w:spacing w:val="-4"/>
                <w:sz w:val="24"/>
              </w:rPr>
              <w:t xml:space="preserve"> </w:t>
            </w:r>
            <w:r>
              <w:rPr>
                <w:sz w:val="24"/>
              </w:rPr>
              <w:t>договоров,</w:t>
            </w:r>
            <w:r>
              <w:rPr>
                <w:spacing w:val="-4"/>
                <w:sz w:val="24"/>
              </w:rPr>
              <w:t xml:space="preserve"> </w:t>
            </w:r>
            <w:r>
              <w:rPr>
                <w:sz w:val="24"/>
              </w:rPr>
              <w:t>межправсоглашений</w:t>
            </w:r>
          </w:p>
          <w:p>
            <w:pPr>
              <w:pStyle w:val="8"/>
              <w:rPr>
                <w:sz w:val="24"/>
              </w:rPr>
            </w:pPr>
            <w:r>
              <w:rPr>
                <w:sz w:val="24"/>
              </w:rPr>
              <w:t>и</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соглашений</w:t>
            </w:r>
            <w:r>
              <w:rPr>
                <w:spacing w:val="-2"/>
                <w:sz w:val="24"/>
              </w:rPr>
              <w:t xml:space="preserve"> </w:t>
            </w:r>
            <w:r>
              <w:rPr>
                <w:sz w:val="24"/>
              </w:rPr>
              <w:t>о</w:t>
            </w:r>
            <w:r>
              <w:rPr>
                <w:spacing w:val="-1"/>
                <w:sz w:val="24"/>
              </w:rPr>
              <w:t xml:space="preserve"> </w:t>
            </w:r>
            <w:r>
              <w:rPr>
                <w:sz w:val="24"/>
              </w:rPr>
              <w:t>разделе</w:t>
            </w:r>
            <w:r>
              <w:rPr>
                <w:spacing w:val="-3"/>
                <w:sz w:val="24"/>
              </w:rPr>
              <w:t xml:space="preserve"> </w:t>
            </w:r>
            <w:r>
              <w:rPr>
                <w:sz w:val="24"/>
              </w:rPr>
              <w:t>продукции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6"/>
          </w:tcPr>
          <w:p>
            <w:pPr>
              <w:pStyle w:val="8"/>
              <w:spacing w:before="95"/>
              <w:ind w:left="1003"/>
              <w:rPr>
                <w:sz w:val="24"/>
              </w:rPr>
            </w:pPr>
            <w:r>
              <w:rPr>
                <w:sz w:val="24"/>
              </w:rPr>
              <w:t>6.1.</w:t>
            </w:r>
            <w:r>
              <w:rPr>
                <w:spacing w:val="-3"/>
                <w:sz w:val="24"/>
              </w:rPr>
              <w:t xml:space="preserve"> </w:t>
            </w:r>
            <w:r>
              <w:rPr>
                <w:sz w:val="24"/>
              </w:rPr>
              <w:t>Нарушения</w:t>
            </w:r>
            <w:r>
              <w:rPr>
                <w:spacing w:val="-3"/>
                <w:sz w:val="24"/>
              </w:rPr>
              <w:t xml:space="preserve"> </w:t>
            </w:r>
            <w:r>
              <w:rPr>
                <w:sz w:val="24"/>
              </w:rPr>
              <w:t>при</w:t>
            </w:r>
            <w:r>
              <w:rPr>
                <w:spacing w:val="-2"/>
                <w:sz w:val="24"/>
              </w:rPr>
              <w:t xml:space="preserve"> </w:t>
            </w:r>
            <w:r>
              <w:rPr>
                <w:sz w:val="24"/>
              </w:rPr>
              <w:t>оказании</w:t>
            </w:r>
            <w:r>
              <w:rPr>
                <w:spacing w:val="-3"/>
                <w:sz w:val="24"/>
              </w:rPr>
              <w:t xml:space="preserve"> </w:t>
            </w:r>
            <w:r>
              <w:rPr>
                <w:sz w:val="24"/>
              </w:rPr>
              <w:t>финансовой</w:t>
            </w:r>
            <w:r>
              <w:rPr>
                <w:spacing w:val="-3"/>
                <w:sz w:val="24"/>
              </w:rPr>
              <w:t xml:space="preserve"> </w:t>
            </w:r>
            <w:r>
              <w:rPr>
                <w:sz w:val="24"/>
              </w:rPr>
              <w:t>и</w:t>
            </w:r>
            <w:r>
              <w:rPr>
                <w:spacing w:val="-2"/>
                <w:sz w:val="24"/>
              </w:rPr>
              <w:t xml:space="preserve"> </w:t>
            </w:r>
            <w:r>
              <w:rPr>
                <w:sz w:val="24"/>
              </w:rPr>
              <w:t>гуманитарной</w:t>
            </w:r>
            <w:r>
              <w:rPr>
                <w:spacing w:val="-5"/>
                <w:sz w:val="24"/>
              </w:rPr>
              <w:t xml:space="preserve"> </w:t>
            </w:r>
            <w:r>
              <w:rPr>
                <w:sz w:val="24"/>
              </w:rPr>
              <w:t>помощи</w:t>
            </w:r>
            <w:r>
              <w:rPr>
                <w:spacing w:val="-3"/>
                <w:sz w:val="24"/>
              </w:rPr>
              <w:t xml:space="preserve"> </w:t>
            </w:r>
            <w:r>
              <w:rPr>
                <w:sz w:val="24"/>
              </w:rPr>
              <w:t>иностранному</w:t>
            </w:r>
            <w:r>
              <w:rPr>
                <w:spacing w:val="-7"/>
                <w:sz w:val="24"/>
              </w:rPr>
              <w:t xml:space="preserve"> </w:t>
            </w:r>
            <w:r>
              <w:rPr>
                <w:sz w:val="24"/>
              </w:rPr>
              <w:t>государству</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5422" w:type="dxa"/>
            <w:gridSpan w:val="8"/>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2"/>
                <w:sz w:val="24"/>
              </w:rPr>
              <w:t xml:space="preserve"> </w:t>
            </w:r>
            <w:r>
              <w:rPr>
                <w:b/>
                <w:i/>
                <w:sz w:val="24"/>
              </w:rPr>
              <w:t>полномочиям</w:t>
            </w:r>
            <w:r>
              <w:rPr>
                <w:b/>
                <w:i/>
                <w:spacing w:val="-3"/>
                <w:sz w:val="24"/>
              </w:rPr>
              <w:t xml:space="preserve"> </w:t>
            </w:r>
            <w:r>
              <w:rPr>
                <w:b/>
                <w:i/>
                <w:sz w:val="24"/>
              </w:rPr>
              <w:t>Контрольно-счетной</w:t>
            </w:r>
            <w:r>
              <w:rPr>
                <w:b/>
                <w:i/>
                <w:spacing w:val="-3"/>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737" w:type="dxa"/>
            <w:gridSpan w:val="6"/>
          </w:tcPr>
          <w:p>
            <w:pPr>
              <w:pStyle w:val="8"/>
              <w:spacing w:before="92"/>
              <w:ind w:left="4865"/>
              <w:rPr>
                <w:sz w:val="24"/>
              </w:rPr>
            </w:pPr>
            <w:r>
              <w:rPr>
                <w:sz w:val="24"/>
              </w:rPr>
              <w:t>7.</w:t>
            </w:r>
            <w:r>
              <w:rPr>
                <w:spacing w:val="-2"/>
                <w:sz w:val="24"/>
              </w:rPr>
              <w:t xml:space="preserve"> </w:t>
            </w:r>
            <w:r>
              <w:rPr>
                <w:sz w:val="24"/>
              </w:rPr>
              <w:t>Иные</w:t>
            </w:r>
            <w:r>
              <w:rPr>
                <w:spacing w:val="-3"/>
                <w:sz w:val="24"/>
              </w:rPr>
              <w:t xml:space="preserve"> </w:t>
            </w:r>
            <w:r>
              <w:rPr>
                <w:sz w:val="24"/>
              </w:rPr>
              <w:t>нарушения</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850" w:type="dxa"/>
          </w:tcPr>
          <w:p>
            <w:pPr>
              <w:pStyle w:val="8"/>
              <w:spacing w:before="92"/>
              <w:ind w:left="75" w:right="64"/>
              <w:jc w:val="center"/>
              <w:rPr>
                <w:sz w:val="24"/>
              </w:rPr>
            </w:pPr>
            <w:r>
              <w:rPr>
                <w:sz w:val="24"/>
              </w:rPr>
              <w:t>7.1</w:t>
            </w:r>
          </w:p>
        </w:tc>
        <w:tc>
          <w:tcPr>
            <w:tcW w:w="3401" w:type="dxa"/>
          </w:tcPr>
          <w:p>
            <w:pPr>
              <w:pStyle w:val="8"/>
              <w:tabs>
                <w:tab w:val="left" w:pos="3228"/>
              </w:tabs>
              <w:spacing w:before="92"/>
              <w:ind w:left="64"/>
              <w:jc w:val="both"/>
              <w:rPr>
                <w:sz w:val="24"/>
              </w:rPr>
            </w:pPr>
            <w:r>
              <w:rPr>
                <w:sz w:val="24"/>
              </w:rPr>
              <w:t>Невыполнение</w:t>
            </w:r>
            <w:r>
              <w:rPr>
                <w:sz w:val="24"/>
              </w:rPr>
              <w:tab/>
            </w:r>
            <w:r>
              <w:rPr>
                <w:sz w:val="24"/>
              </w:rPr>
              <w:t>в</w:t>
            </w:r>
          </w:p>
          <w:p>
            <w:pPr>
              <w:pStyle w:val="8"/>
              <w:tabs>
                <w:tab w:val="left" w:pos="1520"/>
              </w:tabs>
              <w:ind w:left="64" w:right="47"/>
              <w:jc w:val="both"/>
              <w:rPr>
                <w:sz w:val="24"/>
              </w:rPr>
            </w:pPr>
            <w:r>
              <w:rPr>
                <w:sz w:val="24"/>
              </w:rPr>
              <w:t>установленный срок законного</w:t>
            </w:r>
            <w:r>
              <w:rPr>
                <w:spacing w:val="1"/>
                <w:sz w:val="24"/>
              </w:rPr>
              <w:t xml:space="preserve"> </w:t>
            </w:r>
            <w:r>
              <w:rPr>
                <w:sz w:val="24"/>
              </w:rPr>
              <w:t>предписания,</w:t>
            </w:r>
            <w:r>
              <w:rPr>
                <w:spacing w:val="1"/>
                <w:sz w:val="24"/>
              </w:rPr>
              <w:t xml:space="preserve"> </w:t>
            </w:r>
            <w:r>
              <w:rPr>
                <w:sz w:val="24"/>
              </w:rPr>
              <w:t>представления</w:t>
            </w:r>
            <w:r>
              <w:rPr>
                <w:spacing w:val="-57"/>
                <w:sz w:val="24"/>
              </w:rPr>
              <w:t xml:space="preserve"> </w:t>
            </w:r>
            <w:r>
              <w:rPr>
                <w:sz w:val="24"/>
              </w:rPr>
              <w:t>органа</w:t>
            </w:r>
            <w:r>
              <w:rPr>
                <w:sz w:val="24"/>
              </w:rPr>
              <w:tab/>
            </w:r>
            <w:r>
              <w:rPr>
                <w:spacing w:val="-1"/>
                <w:sz w:val="24"/>
              </w:rPr>
              <w:t>государственного</w:t>
            </w:r>
            <w:r>
              <w:rPr>
                <w:spacing w:val="-58"/>
                <w:sz w:val="24"/>
              </w:rPr>
              <w:t xml:space="preserve"> </w:t>
            </w:r>
            <w:r>
              <w:rPr>
                <w:sz w:val="24"/>
              </w:rPr>
              <w:t>(муниципального) финансового</w:t>
            </w:r>
            <w:r>
              <w:rPr>
                <w:spacing w:val="-57"/>
                <w:sz w:val="24"/>
              </w:rPr>
              <w:t xml:space="preserve"> </w:t>
            </w:r>
            <w:r>
              <w:rPr>
                <w:sz w:val="24"/>
              </w:rPr>
              <w:t>контроля</w:t>
            </w:r>
          </w:p>
        </w:tc>
        <w:tc>
          <w:tcPr>
            <w:tcW w:w="3121" w:type="dxa"/>
          </w:tcPr>
          <w:p>
            <w:pPr>
              <w:pStyle w:val="8"/>
              <w:spacing w:before="92"/>
              <w:ind w:left="68" w:right="58"/>
              <w:jc w:val="center"/>
              <w:rPr>
                <w:sz w:val="24"/>
              </w:rPr>
            </w:pPr>
            <w:r>
              <w:fldChar w:fldCharType="begin"/>
            </w:r>
            <w:r>
              <w:instrText xml:space="preserve"> HYPERLINK "consultantplus://offline/ref%3DE9ECF1B4DDCFD16B312192AC12EA424EF176161CB3B4C81A91719A24419775D4E1F4F9E112B6ACD186038CA5466A4C49A25878056BCFo343H" \h </w:instrText>
            </w:r>
            <w:r>
              <w:fldChar w:fldCharType="separate"/>
            </w:r>
            <w:r>
              <w:rPr>
                <w:color w:val="0000FF"/>
                <w:sz w:val="24"/>
              </w:rPr>
              <w:t xml:space="preserve">статья 270.2 </w:t>
            </w:r>
            <w:r>
              <w:rPr>
                <w:color w:val="0000FF"/>
                <w:sz w:val="24"/>
              </w:rPr>
              <w:fldChar w:fldCharType="end"/>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720" w:right="706" w:firstLine="1"/>
              <w:jc w:val="center"/>
              <w:rPr>
                <w:sz w:val="24"/>
              </w:rPr>
            </w:pPr>
            <w:r>
              <w:rPr>
                <w:sz w:val="24"/>
              </w:rPr>
              <w:t>Федерации;</w:t>
            </w:r>
            <w:r>
              <w:rPr>
                <w:spacing w:val="1"/>
                <w:sz w:val="24"/>
              </w:rPr>
              <w:t xml:space="preserve"> </w:t>
            </w:r>
            <w:r>
              <w:fldChar w:fldCharType="begin"/>
            </w:r>
            <w:r>
              <w:instrText xml:space="preserve"> HYPERLINK "consultantplus://offline/ref%3DE9ECF1B4DDCFD16B312192AC12EA424EF67F141EB4B5C81A91719A24419775D4E1F4F9E315B5AADED6599CA10F3D4955AA45660475CF3111o74AH" \h </w:instrText>
            </w:r>
            <w:r>
              <w:fldChar w:fldCharType="separate"/>
            </w:r>
            <w:r>
              <w:rPr>
                <w:color w:val="0000FF"/>
                <w:sz w:val="24"/>
              </w:rPr>
              <w:t>статьи</w:t>
            </w:r>
            <w:r>
              <w:rPr>
                <w:color w:val="0000FF"/>
                <w:spacing w:val="-5"/>
                <w:sz w:val="24"/>
              </w:rPr>
              <w:t xml:space="preserve"> </w:t>
            </w:r>
            <w:r>
              <w:rPr>
                <w:color w:val="0000FF"/>
                <w:sz w:val="24"/>
              </w:rPr>
              <w:t>25</w:t>
            </w:r>
            <w:r>
              <w:rPr>
                <w:color w:val="0000FF"/>
                <w:sz w:val="24"/>
              </w:rPr>
              <w:fldChar w:fldCharType="end"/>
            </w:r>
            <w:r>
              <w:rPr>
                <w:sz w:val="24"/>
              </w:rPr>
              <w:t>,</w:t>
            </w:r>
            <w:r>
              <w:rPr>
                <w:spacing w:val="-5"/>
                <w:sz w:val="24"/>
              </w:rPr>
              <w:t xml:space="preserve"> </w:t>
            </w:r>
            <w:r>
              <w:fldChar w:fldCharType="begin"/>
            </w:r>
            <w:r>
              <w:instrText xml:space="preserve"> HYPERLINK "consultantplus://offline/ref%3DE9ECF1B4DDCFD16B312192AC12EA424EF67F141EB4B5C81A91719A24419775D4E1F4F9E315B5AADED5599CA10F3D4955AA45660475CF3111o74AH" \h </w:instrText>
            </w:r>
            <w:r>
              <w:fldChar w:fldCharType="separate"/>
            </w:r>
            <w:r>
              <w:rPr>
                <w:color w:val="0000FF"/>
                <w:sz w:val="24"/>
              </w:rPr>
              <w:t>26</w:t>
            </w:r>
            <w:r>
              <w:rPr>
                <w:color w:val="0000FF"/>
                <w:sz w:val="24"/>
              </w:rPr>
              <w:fldChar w:fldCharType="end"/>
            </w:r>
            <w:r>
              <w:rPr>
                <w:sz w:val="24"/>
              </w:rPr>
              <w:t>,</w:t>
            </w:r>
            <w:r>
              <w:rPr>
                <w:spacing w:val="-5"/>
                <w:sz w:val="24"/>
              </w:rPr>
              <w:t xml:space="preserve"> </w:t>
            </w:r>
            <w:r>
              <w:fldChar w:fldCharType="begin"/>
            </w:r>
            <w:r>
              <w:instrText xml:space="preserve"> HYPERLINK "consultantplus://offline/ref%3DE9ECF1B4DDCFD16B312192AC12EA424EF67F141EB4B5C81A91719A24419775D4E1F4F9E315B5AADFD1599CA10F3D4955AA45660475CF3111o74AH" \h </w:instrText>
            </w:r>
            <w:r>
              <w:fldChar w:fldCharType="separate"/>
            </w:r>
            <w:r>
              <w:rPr>
                <w:color w:val="0000FF"/>
                <w:sz w:val="24"/>
              </w:rPr>
              <w:t>27</w:t>
            </w:r>
            <w:r>
              <w:rPr>
                <w:color w:val="0000FF"/>
                <w:sz w:val="24"/>
              </w:rPr>
              <w:fldChar w:fldCharType="end"/>
            </w:r>
          </w:p>
          <w:p>
            <w:pPr>
              <w:pStyle w:val="8"/>
              <w:spacing w:before="1"/>
              <w:ind w:left="68" w:right="58"/>
              <w:jc w:val="center"/>
              <w:rPr>
                <w:sz w:val="24"/>
              </w:rPr>
            </w:pPr>
            <w:r>
              <w:rPr>
                <w:sz w:val="24"/>
              </w:rPr>
              <w:t>Федерального закона от 5</w:t>
            </w:r>
            <w:r>
              <w:rPr>
                <w:spacing w:val="1"/>
                <w:sz w:val="24"/>
              </w:rPr>
              <w:t xml:space="preserve"> </w:t>
            </w:r>
            <w:r>
              <w:rPr>
                <w:sz w:val="24"/>
              </w:rPr>
              <w:t>апреля 2013 г. N 41-ФЗ "О</w:t>
            </w:r>
            <w:r>
              <w:rPr>
                <w:spacing w:val="1"/>
                <w:sz w:val="24"/>
              </w:rPr>
              <w:t xml:space="preserve"> </w:t>
            </w:r>
            <w:r>
              <w:rPr>
                <w:sz w:val="24"/>
              </w:rPr>
              <w:t>Счетной палате Российской</w:t>
            </w:r>
            <w:r>
              <w:rPr>
                <w:spacing w:val="-58"/>
                <w:sz w:val="24"/>
              </w:rPr>
              <w:t xml:space="preserve"> </w:t>
            </w:r>
            <w:r>
              <w:rPr>
                <w:sz w:val="24"/>
              </w:rPr>
              <w:t>Федерации";</w:t>
            </w:r>
          </w:p>
          <w:p>
            <w:pPr>
              <w:pStyle w:val="8"/>
              <w:ind w:left="69" w:right="58"/>
              <w:jc w:val="center"/>
              <w:rPr>
                <w:sz w:val="24"/>
              </w:rPr>
            </w:pPr>
            <w:r>
              <w:fldChar w:fldCharType="begin"/>
            </w:r>
            <w:r>
              <w:instrText xml:space="preserve"> HYPERLINK "consultantplus://offline/ref%3DE9ECF1B4DDCFD16B312192AC12EA424EF67F1E1BB1B4C81A91719A24419775D4E1F4F9EA12BEFC8B9607C5F243764454BC596605o649H" \h </w:instrText>
            </w:r>
            <w:r>
              <w:fldChar w:fldCharType="separate"/>
            </w:r>
            <w:r>
              <w:rPr>
                <w:color w:val="0000FF"/>
                <w:sz w:val="24"/>
              </w:rPr>
              <w:t>части 6</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"consultantplus://offline/ref%3DE9ECF1B4DDCFD16B312192AC12EA424EF67F1E1BB1B4C81A91719A24419775D4E1F4F9EA1DBEFC8B9607C5F243764454BC596605o649H" \h </w:instrText>
            </w:r>
            <w:r>
              <w:fldChar w:fldCharType="separate"/>
            </w:r>
            <w:r>
              <w:rPr>
                <w:color w:val="0000FF"/>
                <w:sz w:val="24"/>
              </w:rPr>
              <w:t>7 статьи</w:t>
            </w:r>
            <w:r>
              <w:rPr>
                <w:color w:val="0000FF"/>
                <w:spacing w:val="-1"/>
                <w:sz w:val="24"/>
              </w:rPr>
              <w:t xml:space="preserve"> </w:t>
            </w:r>
            <w:r>
              <w:rPr>
                <w:color w:val="0000FF"/>
                <w:sz w:val="24"/>
              </w:rPr>
              <w:t>16</w:t>
            </w:r>
            <w:r>
              <w:rPr>
                <w:color w:val="0000FF"/>
                <w:sz w:val="24"/>
              </w:rPr>
              <w:fldChar w:fldCharType="end"/>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7</w:t>
            </w:r>
          </w:p>
        </w:tc>
        <w:tc>
          <w:tcPr>
            <w:tcW w:w="2381" w:type="dxa"/>
          </w:tcPr>
          <w:p>
            <w:pPr>
              <w:pStyle w:val="8"/>
              <w:spacing w:before="92"/>
              <w:ind w:left="122"/>
              <w:jc w:val="both"/>
              <w:rPr>
                <w:sz w:val="24"/>
              </w:rPr>
            </w:pPr>
            <w:r>
              <w:fldChar w:fldCharType="begin"/>
            </w:r>
            <w:r>
              <w:instrText xml:space="preserve"> HYPERLINK "consultantplus://offline/ref%3DE9ECF1B4DDCFD16B312192AC12EA424EF176161ABBB3C81A91719A24419775D4E1F4F9E51DB3AED186038CA5466A4C49A25878056BCFo343H" \h </w:instrText>
            </w:r>
            <w:r>
              <w:fldChar w:fldCharType="separate"/>
            </w:r>
            <w:r>
              <w:rPr>
                <w:color w:val="0000FF"/>
                <w:sz w:val="24"/>
              </w:rPr>
              <w:t>части 20</w:t>
            </w:r>
            <w:r>
              <w:rPr>
                <w:sz w:val="24"/>
              </w:rPr>
              <w:t>,</w:t>
            </w:r>
            <w:r>
              <w:rPr>
                <w:sz w:val="24"/>
              </w:rPr>
              <w:fldChar w:fldCharType="end"/>
            </w:r>
            <w:r>
              <w:rPr>
                <w:spacing w:val="-1"/>
                <w:sz w:val="24"/>
              </w:rPr>
              <w:t xml:space="preserve"> </w:t>
            </w:r>
            <w:r>
              <w:fldChar w:fldCharType="begin"/>
            </w:r>
            <w:r>
              <w:instrText xml:space="preserve"> HYPERLINK "consultantplus://offline/ref%3DE9ECF1B4DDCFD16B312192AC12EA424EF176161ABBB3C81A91719A24419775D4E1F4F9E516B1AED186038CA5466A4C49A25878056BCFo343H" \h </w:instrText>
            </w:r>
            <w:r>
              <w:fldChar w:fldCharType="separate"/>
            </w:r>
            <w:r>
              <w:rPr>
                <w:color w:val="0000FF"/>
                <w:sz w:val="24"/>
              </w:rPr>
              <w:t>20.1</w:t>
            </w:r>
            <w:r>
              <w:rPr>
                <w:color w:val="0000FF"/>
                <w:spacing w:val="-1"/>
                <w:sz w:val="24"/>
              </w:rPr>
              <w:t xml:space="preserve"> </w:t>
            </w:r>
            <w:r>
              <w:rPr>
                <w:color w:val="0000FF"/>
                <w:sz w:val="24"/>
              </w:rPr>
              <w:t>статьи</w:t>
            </w:r>
            <w:r>
              <w:rPr>
                <w:color w:val="0000FF"/>
                <w:sz w:val="24"/>
              </w:rPr>
              <w:fldChar w:fldCharType="end"/>
            </w:r>
          </w:p>
          <w:p>
            <w:pPr>
              <w:pStyle w:val="8"/>
              <w:ind w:left="468" w:right="461" w:firstLine="60"/>
              <w:jc w:val="both"/>
              <w:rPr>
                <w:sz w:val="24"/>
              </w:rPr>
            </w:pPr>
            <w:r>
              <w:fldChar w:fldCharType="begin"/>
            </w:r>
            <w:r>
              <w:instrText xml:space="preserve"> HYPERLINK "consultantplus://offline/ref%3DE9ECF1B4DDCFD16B312192AC12EA424EF176161ABBB3C81A91719A24419775D4E1F4F9E516B1AED186038CA5466A4C49A25878056BCFo343H" \h </w:instrText>
            </w:r>
            <w:r>
              <w:fldChar w:fldCharType="separate"/>
            </w:r>
            <w:r>
              <w:rPr>
                <w:color w:val="0000FF"/>
                <w:sz w:val="24"/>
              </w:rPr>
              <w:t>19.5</w:t>
            </w:r>
            <w:r>
              <w:rPr>
                <w:color w:val="0000FF"/>
                <w:sz w:val="24"/>
              </w:rPr>
              <w:fldChar w:fldCharType="end"/>
            </w:r>
            <w:r>
              <w:rPr>
                <w:color w:val="0000FF"/>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3"/>
                <w:sz w:val="24"/>
              </w:rPr>
              <w:t xml:space="preserve"> </w:t>
            </w:r>
            <w:r>
              <w:rPr>
                <w:sz w:val="24"/>
              </w:rPr>
              <w:t>об</w:t>
            </w:r>
          </w:p>
          <w:p>
            <w:pPr>
              <w:pStyle w:val="8"/>
              <w:spacing w:before="1"/>
              <w:ind w:left="237" w:right="185" w:hanging="32"/>
              <w:rPr>
                <w:sz w:val="24"/>
              </w:rPr>
            </w:pPr>
            <w:r>
              <w:rPr>
                <w:sz w:val="24"/>
              </w:rPr>
              <w:t>административных</w:t>
            </w:r>
            <w:r>
              <w:rPr>
                <w:spacing w:val="-57"/>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850" w:type="dxa"/>
          </w:tcPr>
          <w:p>
            <w:pPr>
              <w:pStyle w:val="8"/>
              <w:rPr>
                <w:sz w:val="24"/>
              </w:rPr>
            </w:pPr>
          </w:p>
        </w:tc>
        <w:tc>
          <w:tcPr>
            <w:tcW w:w="3401" w:type="dxa"/>
          </w:tcPr>
          <w:p>
            <w:pPr>
              <w:pStyle w:val="8"/>
              <w:rPr>
                <w:sz w:val="24"/>
              </w:rPr>
            </w:pPr>
          </w:p>
        </w:tc>
        <w:tc>
          <w:tcPr>
            <w:tcW w:w="3121" w:type="dxa"/>
          </w:tcPr>
          <w:p>
            <w:pPr>
              <w:pStyle w:val="8"/>
              <w:spacing w:before="93"/>
              <w:ind w:left="119" w:right="110" w:firstLine="3"/>
              <w:jc w:val="center"/>
              <w:rPr>
                <w:sz w:val="24"/>
              </w:rPr>
            </w:pPr>
            <w:r>
              <w:rPr>
                <w:rFonts w:hint="default"/>
                <w:sz w:val="24"/>
                <w:szCs w:val="24"/>
              </w:rPr>
              <w:t>Федеральный закон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2" w:hRule="atLeast"/>
        </w:trPr>
        <w:tc>
          <w:tcPr>
            <w:tcW w:w="850" w:type="dxa"/>
          </w:tcPr>
          <w:p>
            <w:pPr>
              <w:pStyle w:val="8"/>
              <w:spacing w:before="93"/>
              <w:ind w:left="275"/>
              <w:rPr>
                <w:sz w:val="24"/>
              </w:rPr>
            </w:pPr>
            <w:r>
              <w:rPr>
                <w:sz w:val="24"/>
              </w:rPr>
              <w:t>7.2</w:t>
            </w:r>
          </w:p>
        </w:tc>
        <w:tc>
          <w:tcPr>
            <w:tcW w:w="3401" w:type="dxa"/>
          </w:tcPr>
          <w:p>
            <w:pPr>
              <w:pStyle w:val="8"/>
              <w:tabs>
                <w:tab w:val="left" w:pos="2964"/>
              </w:tabs>
              <w:spacing w:before="93"/>
              <w:ind w:left="64" w:right="48"/>
              <w:jc w:val="both"/>
              <w:rPr>
                <w:sz w:val="24"/>
              </w:rPr>
            </w:pPr>
            <w:r>
              <w:rPr>
                <w:sz w:val="24"/>
              </w:rPr>
              <w:t>Непредставление</w:t>
            </w:r>
            <w:r>
              <w:rPr>
                <w:sz w:val="24"/>
              </w:rPr>
              <w:tab/>
            </w:r>
            <w:r>
              <w:rPr>
                <w:spacing w:val="-2"/>
                <w:sz w:val="24"/>
              </w:rPr>
              <w:t>или</w:t>
            </w:r>
            <w:r>
              <w:rPr>
                <w:spacing w:val="-58"/>
                <w:sz w:val="24"/>
              </w:rPr>
              <w:t xml:space="preserve"> </w:t>
            </w:r>
            <w:r>
              <w:rPr>
                <w:sz w:val="24"/>
              </w:rPr>
              <w:t>несвоевременное</w:t>
            </w:r>
          </w:p>
          <w:p>
            <w:pPr>
              <w:pStyle w:val="8"/>
              <w:tabs>
                <w:tab w:val="left" w:pos="2144"/>
                <w:tab w:val="left" w:pos="2206"/>
              </w:tabs>
              <w:ind w:left="64" w:right="48"/>
              <w:jc w:val="both"/>
              <w:rPr>
                <w:sz w:val="24"/>
              </w:rPr>
            </w:pPr>
            <w:r>
              <w:rPr>
                <w:sz w:val="24"/>
              </w:rPr>
              <w:t>представление Счетной палате</w:t>
            </w:r>
            <w:r>
              <w:rPr>
                <w:spacing w:val="1"/>
                <w:sz w:val="24"/>
              </w:rPr>
              <w:t xml:space="preserve"> </w:t>
            </w:r>
            <w:r>
              <w:rPr>
                <w:sz w:val="24"/>
              </w:rPr>
              <w:t>Российской</w:t>
            </w:r>
            <w:r>
              <w:rPr>
                <w:sz w:val="24"/>
              </w:rPr>
              <w:tab/>
            </w:r>
            <w:r>
              <w:rPr>
                <w:sz w:val="24"/>
              </w:rPr>
              <w:tab/>
            </w:r>
            <w:r>
              <w:rPr>
                <w:spacing w:val="-1"/>
                <w:sz w:val="24"/>
              </w:rPr>
              <w:t>Федерации</w:t>
            </w:r>
            <w:r>
              <w:rPr>
                <w:spacing w:val="-58"/>
                <w:sz w:val="24"/>
              </w:rPr>
              <w:t xml:space="preserve"> </w:t>
            </w:r>
            <w:r>
              <w:rPr>
                <w:sz w:val="24"/>
              </w:rPr>
              <w:t>(контрольно-счетным</w:t>
            </w:r>
            <w:r>
              <w:rPr>
                <w:spacing w:val="1"/>
                <w:sz w:val="24"/>
              </w:rPr>
              <w:t xml:space="preserve"> </w:t>
            </w:r>
            <w:r>
              <w:rPr>
                <w:sz w:val="24"/>
              </w:rPr>
              <w:t>органам</w:t>
            </w:r>
            <w:r>
              <w:rPr>
                <w:spacing w:val="-57"/>
                <w:sz w:val="24"/>
              </w:rPr>
              <w:t xml:space="preserve"> </w:t>
            </w:r>
            <w:r>
              <w:rPr>
                <w:sz w:val="24"/>
              </w:rPr>
              <w:t>субъектов</w:t>
            </w:r>
            <w:r>
              <w:rPr>
                <w:sz w:val="24"/>
              </w:rPr>
              <w:tab/>
            </w:r>
            <w:r>
              <w:rPr>
                <w:spacing w:val="-1"/>
                <w:sz w:val="24"/>
              </w:rPr>
              <w:t>Российской</w:t>
            </w:r>
          </w:p>
          <w:p>
            <w:pPr>
              <w:pStyle w:val="8"/>
              <w:tabs>
                <w:tab w:val="left" w:pos="2000"/>
                <w:tab w:val="left" w:pos="2074"/>
                <w:tab w:val="left" w:pos="2509"/>
              </w:tabs>
              <w:ind w:left="64" w:right="45"/>
              <w:jc w:val="both"/>
              <w:rPr>
                <w:sz w:val="24"/>
              </w:rPr>
            </w:pPr>
            <w:r>
              <w:rPr>
                <w:sz w:val="24"/>
              </w:rPr>
              <w:t>Федерации,</w:t>
            </w:r>
            <w:r>
              <w:rPr>
                <w:sz w:val="24"/>
              </w:rPr>
              <w:tab/>
            </w:r>
            <w:r>
              <w:rPr>
                <w:sz w:val="24"/>
              </w:rPr>
              <w:tab/>
            </w:r>
            <w:r>
              <w:rPr>
                <w:spacing w:val="-1"/>
                <w:sz w:val="24"/>
              </w:rPr>
              <w:t>контрольно-</w:t>
            </w:r>
            <w:r>
              <w:rPr>
                <w:spacing w:val="-58"/>
                <w:sz w:val="24"/>
              </w:rPr>
              <w:t xml:space="preserve"> </w:t>
            </w:r>
            <w:r>
              <w:rPr>
                <w:sz w:val="24"/>
              </w:rPr>
              <w:t>счетным</w:t>
            </w:r>
            <w:r>
              <w:rPr>
                <w:sz w:val="24"/>
              </w:rPr>
              <w:tab/>
            </w:r>
            <w:r>
              <w:rPr>
                <w:sz w:val="24"/>
              </w:rPr>
              <w:tab/>
            </w:r>
            <w:r>
              <w:rPr>
                <w:sz w:val="24"/>
              </w:rPr>
              <w:tab/>
            </w:r>
            <w:r>
              <w:rPr>
                <w:spacing w:val="-1"/>
                <w:sz w:val="24"/>
              </w:rPr>
              <w:t>органам</w:t>
            </w:r>
            <w:r>
              <w:rPr>
                <w:spacing w:val="-58"/>
                <w:sz w:val="24"/>
              </w:rPr>
              <w:t xml:space="preserve"> </w:t>
            </w:r>
            <w:r>
              <w:rPr>
                <w:sz w:val="24"/>
              </w:rPr>
              <w:t>муниципальных</w:t>
            </w:r>
            <w:r>
              <w:rPr>
                <w:spacing w:val="1"/>
                <w:sz w:val="24"/>
              </w:rPr>
              <w:t xml:space="preserve"> </w:t>
            </w:r>
            <w:r>
              <w:rPr>
                <w:sz w:val="24"/>
              </w:rPr>
              <w:t>образований)</w:t>
            </w:r>
            <w:r>
              <w:rPr>
                <w:spacing w:val="-57"/>
                <w:sz w:val="24"/>
              </w:rPr>
              <w:t xml:space="preserve"> </w:t>
            </w:r>
            <w:r>
              <w:rPr>
                <w:sz w:val="24"/>
              </w:rPr>
              <w:t>(их</w:t>
            </w:r>
            <w:r>
              <w:rPr>
                <w:spacing w:val="1"/>
                <w:sz w:val="24"/>
              </w:rPr>
              <w:t xml:space="preserve"> </w:t>
            </w:r>
            <w:r>
              <w:rPr>
                <w:sz w:val="24"/>
              </w:rPr>
              <w:t>должностным</w:t>
            </w:r>
            <w:r>
              <w:rPr>
                <w:spacing w:val="1"/>
                <w:sz w:val="24"/>
              </w:rPr>
              <w:t xml:space="preserve"> </w:t>
            </w:r>
            <w:r>
              <w:rPr>
                <w:sz w:val="24"/>
              </w:rPr>
              <w:t>лицам)</w:t>
            </w:r>
            <w:r>
              <w:rPr>
                <w:spacing w:val="1"/>
                <w:sz w:val="24"/>
              </w:rPr>
              <w:t xml:space="preserve"> </w:t>
            </w:r>
            <w:r>
              <w:rPr>
                <w:sz w:val="24"/>
              </w:rPr>
              <w:t>информации</w:t>
            </w:r>
            <w:r>
              <w:rPr>
                <w:sz w:val="24"/>
              </w:rPr>
              <w:tab/>
            </w:r>
            <w:r>
              <w:rPr>
                <w:spacing w:val="-1"/>
                <w:sz w:val="24"/>
              </w:rPr>
              <w:t>(документов,</w:t>
            </w:r>
            <w:r>
              <w:rPr>
                <w:spacing w:val="-58"/>
                <w:sz w:val="24"/>
              </w:rPr>
              <w:t xml:space="preserve"> </w:t>
            </w:r>
            <w:r>
              <w:rPr>
                <w:sz w:val="24"/>
              </w:rPr>
              <w:t>материалов),</w:t>
            </w:r>
            <w:r>
              <w:rPr>
                <w:spacing w:val="56"/>
                <w:sz w:val="24"/>
              </w:rPr>
              <w:t xml:space="preserve"> </w:t>
            </w:r>
            <w:r>
              <w:rPr>
                <w:sz w:val="24"/>
              </w:rPr>
              <w:t>необходимой</w:t>
            </w:r>
            <w:r>
              <w:rPr>
                <w:spacing w:val="58"/>
                <w:sz w:val="24"/>
              </w:rPr>
              <w:t xml:space="preserve"> </w:t>
            </w:r>
            <w:r>
              <w:rPr>
                <w:sz w:val="24"/>
              </w:rPr>
              <w:t>для</w:t>
            </w:r>
          </w:p>
          <w:p>
            <w:pPr>
              <w:pStyle w:val="8"/>
              <w:tabs>
                <w:tab w:val="left" w:pos="2000"/>
                <w:tab w:val="left" w:pos="2074"/>
                <w:tab w:val="left" w:pos="2509"/>
              </w:tabs>
              <w:ind w:left="64" w:right="45"/>
              <w:jc w:val="both"/>
              <w:rPr>
                <w:sz w:val="24"/>
              </w:rPr>
            </w:pPr>
            <w:r>
              <w:rPr>
                <w:sz w:val="24"/>
              </w:rPr>
              <w:t>осуществления</w:t>
            </w:r>
            <w:r>
              <w:rPr>
                <w:sz w:val="24"/>
              </w:rPr>
              <w:tab/>
            </w:r>
            <w:r>
              <w:rPr>
                <w:sz w:val="24"/>
              </w:rPr>
              <w:t>их</w:t>
            </w:r>
            <w:r>
              <w:rPr>
                <w:spacing w:val="-58"/>
                <w:sz w:val="24"/>
              </w:rPr>
              <w:t xml:space="preserve"> </w:t>
            </w:r>
            <w:r>
              <w:rPr>
                <w:sz w:val="24"/>
              </w:rPr>
              <w:t>деятельности,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представление</w:t>
            </w:r>
            <w:r>
              <w:rPr>
                <w:spacing w:val="1"/>
                <w:sz w:val="24"/>
              </w:rPr>
              <w:t xml:space="preserve"> </w:t>
            </w:r>
            <w:r>
              <w:rPr>
                <w:sz w:val="24"/>
              </w:rPr>
              <w:t>информации</w:t>
            </w:r>
            <w:r>
              <w:rPr>
                <w:spacing w:val="1"/>
                <w:sz w:val="24"/>
              </w:rPr>
              <w:t xml:space="preserve"> </w:t>
            </w:r>
            <w:r>
              <w:rPr>
                <w:sz w:val="24"/>
              </w:rPr>
              <w:t>(документов,</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неполном</w:t>
            </w:r>
            <w:r>
              <w:rPr>
                <w:spacing w:val="1"/>
                <w:sz w:val="24"/>
              </w:rPr>
              <w:t xml:space="preserve"> </w:t>
            </w:r>
            <w:r>
              <w:rPr>
                <w:sz w:val="24"/>
              </w:rPr>
              <w:t>объеме</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искаженном</w:t>
            </w:r>
            <w:r>
              <w:rPr>
                <w:spacing w:val="-2"/>
                <w:sz w:val="24"/>
              </w:rPr>
              <w:t xml:space="preserve"> </w:t>
            </w:r>
            <w:r>
              <w:rPr>
                <w:sz w:val="24"/>
              </w:rPr>
              <w:t>виде</w:t>
            </w:r>
          </w:p>
        </w:tc>
        <w:tc>
          <w:tcPr>
            <w:tcW w:w="3121" w:type="dxa"/>
          </w:tcPr>
          <w:p>
            <w:pPr>
              <w:pStyle w:val="8"/>
              <w:spacing w:before="93"/>
              <w:ind w:left="119" w:right="110" w:firstLine="3"/>
              <w:jc w:val="center"/>
              <w:rPr>
                <w:sz w:val="24"/>
              </w:rPr>
            </w:pPr>
            <w:r>
              <w:fldChar w:fldCharType="begin"/>
            </w:r>
            <w:r>
              <w:instrText xml:space="preserve"> HYPERLINK "consultantplus://offline/ref%3DE9ECF1B4DDCFD16B312192AC12EA424EF67F141EB4B5C81A91719A24419775D4E1F4F9E315B5AADED6599CA10F3D4955AA45660475CF3111o74AH" \h </w:instrText>
            </w:r>
            <w:r>
              <w:fldChar w:fldCharType="separate"/>
            </w:r>
            <w:r>
              <w:rPr>
                <w:color w:val="0000FF"/>
                <w:sz w:val="24"/>
              </w:rPr>
              <w:t xml:space="preserve">статья 25 </w:t>
            </w:r>
            <w:r>
              <w:rPr>
                <w:color w:val="0000FF"/>
                <w:sz w:val="24"/>
              </w:rPr>
              <w:fldChar w:fldCharType="end"/>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5</w:t>
            </w:r>
            <w:r>
              <w:rPr>
                <w:spacing w:val="-1"/>
                <w:sz w:val="24"/>
              </w:rPr>
              <w:t xml:space="preserve"> </w:t>
            </w:r>
            <w:r>
              <w:rPr>
                <w:sz w:val="24"/>
              </w:rPr>
              <w:t>апреля</w:t>
            </w:r>
            <w:r>
              <w:rPr>
                <w:spacing w:val="-2"/>
                <w:sz w:val="24"/>
              </w:rPr>
              <w:t xml:space="preserve"> </w:t>
            </w:r>
            <w:r>
              <w:rPr>
                <w:sz w:val="24"/>
              </w:rPr>
              <w:t>2013</w:t>
            </w:r>
            <w:r>
              <w:rPr>
                <w:spacing w:val="-4"/>
                <w:sz w:val="24"/>
              </w:rPr>
              <w:t xml:space="preserve"> </w:t>
            </w:r>
            <w:r>
              <w:rPr>
                <w:sz w:val="24"/>
              </w:rPr>
              <w:t>г.</w:t>
            </w:r>
            <w:r>
              <w:rPr>
                <w:spacing w:val="-1"/>
                <w:sz w:val="24"/>
              </w:rPr>
              <w:t xml:space="preserve"> </w:t>
            </w:r>
            <w:r>
              <w:rPr>
                <w:sz w:val="24"/>
              </w:rPr>
              <w:t>N</w:t>
            </w:r>
            <w:r>
              <w:rPr>
                <w:spacing w:val="-57"/>
                <w:sz w:val="24"/>
              </w:rPr>
              <w:t xml:space="preserve"> </w:t>
            </w:r>
            <w:r>
              <w:rPr>
                <w:sz w:val="24"/>
              </w:rPr>
              <w:t>41-ФЗ "О Счетной палате</w:t>
            </w:r>
            <w:r>
              <w:rPr>
                <w:spacing w:val="1"/>
                <w:sz w:val="24"/>
              </w:rPr>
              <w:t xml:space="preserve"> </w:t>
            </w:r>
            <w:r>
              <w:rPr>
                <w:sz w:val="24"/>
              </w:rPr>
              <w:t>Российской Федерации";</w:t>
            </w:r>
            <w:r>
              <w:rPr>
                <w:spacing w:val="1"/>
                <w:sz w:val="24"/>
              </w:rPr>
              <w:t xml:space="preserve"> </w:t>
            </w:r>
            <w:r>
              <w:fldChar w:fldCharType="begin"/>
            </w:r>
            <w:r>
              <w:instrText xml:space="preserve"> HYPERLINK "consultantplus://offline/ref%3DE9ECF1B4DDCFD16B312192AC12EA424EF67F1E1BB1B4C81A91719A24419775D4E1F4F9EA15BEFC8B9607C5F243764454BC596605o649H" \h </w:instrText>
            </w:r>
            <w:r>
              <w:fldChar w:fldCharType="separate"/>
            </w:r>
            <w:r>
              <w:rPr>
                <w:color w:val="0000FF"/>
                <w:sz w:val="24"/>
              </w:rPr>
              <w:t>статья</w:t>
            </w:r>
            <w:r>
              <w:rPr>
                <w:color w:val="0000FF"/>
                <w:spacing w:val="-1"/>
                <w:sz w:val="24"/>
              </w:rPr>
              <w:t xml:space="preserve"> </w:t>
            </w:r>
            <w:r>
              <w:rPr>
                <w:color w:val="0000FF"/>
                <w:sz w:val="24"/>
              </w:rPr>
              <w:t xml:space="preserve">15 </w:t>
            </w:r>
            <w:r>
              <w:rPr>
                <w:color w:val="0000FF"/>
                <w:sz w:val="24"/>
              </w:rPr>
              <w:fldChar w:fldCharType="end"/>
            </w:r>
            <w:r>
              <w:rPr>
                <w:sz w:val="24"/>
              </w:rPr>
              <w:t>Федерального</w:t>
            </w:r>
          </w:p>
          <w:p>
            <w:pPr>
              <w:pStyle w:val="8"/>
              <w:ind w:left="64" w:right="58"/>
              <w:jc w:val="center"/>
              <w:rPr>
                <w:sz w:val="24"/>
              </w:rPr>
            </w:pPr>
            <w:r>
              <w:rPr>
                <w:sz w:val="24"/>
              </w:rPr>
              <w:t>закона</w:t>
            </w:r>
            <w:r>
              <w:rPr>
                <w:spacing w:val="-2"/>
                <w:sz w:val="24"/>
              </w:rPr>
              <w:t xml:space="preserve"> </w:t>
            </w:r>
            <w:r>
              <w:rPr>
                <w:sz w:val="24"/>
              </w:rPr>
              <w:t>от</w:t>
            </w:r>
            <w:r>
              <w:rPr>
                <w:spacing w:val="-1"/>
                <w:sz w:val="24"/>
              </w:rPr>
              <w:t xml:space="preserve"> </w:t>
            </w:r>
            <w:r>
              <w:rPr>
                <w:sz w:val="24"/>
              </w:rPr>
              <w:t>7</w:t>
            </w:r>
            <w:r>
              <w:rPr>
                <w:spacing w:val="-1"/>
                <w:sz w:val="24"/>
              </w:rPr>
              <w:t xml:space="preserve"> </w:t>
            </w:r>
            <w:r>
              <w:rPr>
                <w:sz w:val="24"/>
              </w:rPr>
              <w:t>февраля</w:t>
            </w:r>
            <w:r>
              <w:rPr>
                <w:spacing w:val="-2"/>
                <w:sz w:val="24"/>
              </w:rPr>
              <w:t xml:space="preserve"> </w:t>
            </w:r>
            <w:r>
              <w:rPr>
                <w:sz w:val="24"/>
              </w:rPr>
              <w:t>2011</w:t>
            </w:r>
            <w:r>
              <w:rPr>
                <w:spacing w:val="-1"/>
                <w:sz w:val="24"/>
              </w:rPr>
              <w:t xml:space="preserve"> </w:t>
            </w:r>
            <w:r>
              <w:rPr>
                <w:sz w:val="24"/>
              </w:rPr>
              <w:t>г.</w:t>
            </w:r>
          </w:p>
          <w:p>
            <w:pPr>
              <w:pStyle w:val="8"/>
              <w:spacing w:before="93"/>
              <w:ind w:left="119" w:right="110" w:firstLine="3"/>
              <w:jc w:val="center"/>
            </w:pPr>
            <w:r>
              <w:rPr>
                <w:sz w:val="24"/>
                <w:szCs w:val="24"/>
              </w:rPr>
              <w:t xml:space="preserve">N 6-ФЗ </w:t>
            </w:r>
            <w:r>
              <w:rPr>
                <w:rFonts w:hint="default"/>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pPr>
              <w:pStyle w:val="8"/>
              <w:ind w:left="155" w:right="144" w:hanging="3"/>
              <w:jc w:val="center"/>
              <w:rPr>
                <w:sz w:val="24"/>
              </w:rPr>
            </w:pP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7</w:t>
            </w:r>
          </w:p>
        </w:tc>
        <w:tc>
          <w:tcPr>
            <w:tcW w:w="2381" w:type="dxa"/>
          </w:tcPr>
          <w:p>
            <w:pPr>
              <w:pStyle w:val="8"/>
              <w:spacing w:before="93"/>
              <w:ind w:left="588" w:right="152" w:hanging="411"/>
              <w:rPr>
                <w:sz w:val="24"/>
              </w:rPr>
            </w:pPr>
            <w:r>
              <w:fldChar w:fldCharType="begin"/>
            </w:r>
            <w:r>
              <w:instrText xml:space="preserve"> HYPERLINK "consultantplus://offline/ref%3DE9ECF1B4DDCFD16B312192AC12EA424EF176161ABBB3C81A91719A24419775D4E1F4F9E315B4AED8D6599CA10F3D4955AA45660475CF3111o74AH" \h </w:instrText>
            </w:r>
            <w:r>
              <w:fldChar w:fldCharType="separate"/>
            </w:r>
            <w:r>
              <w:rPr>
                <w:color w:val="0000FF"/>
                <w:sz w:val="24"/>
              </w:rPr>
              <w:t xml:space="preserve">статья 19.7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3"/>
              <w:ind w:left="73" w:right="64"/>
              <w:jc w:val="center"/>
              <w:rPr>
                <w:sz w:val="24"/>
              </w:rPr>
            </w:pPr>
            <w:r>
              <w:rPr>
                <w:sz w:val="24"/>
              </w:rPr>
              <w:t>7.2.1</w:t>
            </w:r>
          </w:p>
        </w:tc>
        <w:tc>
          <w:tcPr>
            <w:tcW w:w="3401" w:type="dxa"/>
          </w:tcPr>
          <w:p>
            <w:pPr>
              <w:pStyle w:val="8"/>
              <w:tabs>
                <w:tab w:val="left" w:pos="1825"/>
                <w:tab w:val="left" w:pos="2401"/>
                <w:tab w:val="left" w:pos="2477"/>
              </w:tabs>
              <w:spacing w:before="93"/>
              <w:ind w:left="64" w:right="46"/>
              <w:jc w:val="both"/>
              <w:rPr>
                <w:sz w:val="24"/>
              </w:rPr>
            </w:pPr>
            <w:r>
              <w:rPr>
                <w:sz w:val="24"/>
              </w:rPr>
              <w:t>Представление</w:t>
            </w:r>
            <w:r>
              <w:rPr>
                <w:spacing w:val="1"/>
                <w:sz w:val="24"/>
              </w:rPr>
              <w:t xml:space="preserve"> </w:t>
            </w:r>
            <w:r>
              <w:rPr>
                <w:sz w:val="24"/>
              </w:rPr>
              <w:t>в</w:t>
            </w:r>
            <w:r>
              <w:rPr>
                <w:spacing w:val="1"/>
                <w:sz w:val="24"/>
              </w:rPr>
              <w:t xml:space="preserve"> </w:t>
            </w:r>
            <w:r>
              <w:rPr>
                <w:sz w:val="24"/>
              </w:rPr>
              <w:t>орган</w:t>
            </w:r>
            <w:r>
              <w:rPr>
                <w:spacing w:val="1"/>
                <w:sz w:val="24"/>
              </w:rPr>
              <w:t xml:space="preserve"> </w:t>
            </w:r>
            <w:r>
              <w:rPr>
                <w:sz w:val="24"/>
              </w:rPr>
              <w:t>внешнего</w:t>
            </w:r>
            <w:r>
              <w:rPr>
                <w:spacing w:val="1"/>
                <w:sz w:val="24"/>
              </w:rPr>
              <w:t xml:space="preserve"> </w:t>
            </w:r>
            <w:r>
              <w:rPr>
                <w:sz w:val="24"/>
              </w:rPr>
              <w:t>муниципального</w:t>
            </w:r>
            <w:r>
              <w:rPr>
                <w:spacing w:val="-57"/>
                <w:sz w:val="24"/>
              </w:rPr>
              <w:t xml:space="preserve"> </w:t>
            </w:r>
            <w:r>
              <w:rPr>
                <w:sz w:val="24"/>
              </w:rPr>
              <w:t>финансового</w:t>
            </w:r>
            <w:r>
              <w:rPr>
                <w:sz w:val="24"/>
              </w:rPr>
              <w:tab/>
            </w:r>
            <w:r>
              <w:rPr>
                <w:sz w:val="24"/>
              </w:rPr>
              <w:tab/>
            </w:r>
            <w:r>
              <w:rPr>
                <w:spacing w:val="-1"/>
                <w:sz w:val="24"/>
              </w:rPr>
              <w:t>контроля</w:t>
            </w:r>
            <w:r>
              <w:rPr>
                <w:spacing w:val="-58"/>
                <w:sz w:val="24"/>
              </w:rPr>
              <w:t xml:space="preserve"> </w:t>
            </w:r>
            <w:r>
              <w:rPr>
                <w:sz w:val="24"/>
              </w:rPr>
              <w:t>сведений</w:t>
            </w:r>
            <w:r>
              <w:rPr>
                <w:sz w:val="24"/>
              </w:rPr>
              <w:tab/>
            </w:r>
            <w:r>
              <w:rPr>
                <w:spacing w:val="-1"/>
                <w:sz w:val="24"/>
              </w:rPr>
              <w:t>(информации),</w:t>
            </w:r>
            <w:r>
              <w:rPr>
                <w:spacing w:val="-58"/>
                <w:sz w:val="24"/>
              </w:rPr>
              <w:t xml:space="preserve"> </w:t>
            </w:r>
            <w:r>
              <w:rPr>
                <w:sz w:val="24"/>
              </w:rPr>
              <w:t>представление</w:t>
            </w:r>
            <w:r>
              <w:rPr>
                <w:sz w:val="24"/>
              </w:rPr>
              <w:tab/>
            </w:r>
            <w:r>
              <w:rPr>
                <w:sz w:val="24"/>
              </w:rPr>
              <w:tab/>
            </w:r>
            <w:r>
              <w:rPr>
                <w:sz w:val="24"/>
              </w:rPr>
              <w:tab/>
            </w:r>
            <w:r>
              <w:rPr>
                <w:spacing w:val="-1"/>
                <w:sz w:val="24"/>
              </w:rPr>
              <w:t>которых</w:t>
            </w:r>
            <w:r>
              <w:rPr>
                <w:spacing w:val="-58"/>
                <w:sz w:val="24"/>
              </w:rPr>
              <w:t xml:space="preserve"> </w:t>
            </w:r>
            <w:r>
              <w:rPr>
                <w:sz w:val="24"/>
              </w:rPr>
              <w:t>предусмотрено</w:t>
            </w:r>
            <w:r>
              <w:rPr>
                <w:spacing w:val="1"/>
                <w:sz w:val="24"/>
              </w:rPr>
              <w:t xml:space="preserve"> </w:t>
            </w:r>
            <w:r>
              <w:rPr>
                <w:sz w:val="24"/>
              </w:rPr>
              <w:t>законом</w:t>
            </w:r>
            <w:r>
              <w:rPr>
                <w:spacing w:val="1"/>
                <w:sz w:val="24"/>
              </w:rPr>
              <w:t xml:space="preserve"> </w:t>
            </w:r>
            <w:r>
              <w:rPr>
                <w:sz w:val="24"/>
              </w:rPr>
              <w:t>и</w:t>
            </w:r>
            <w:r>
              <w:rPr>
                <w:spacing w:val="-57"/>
                <w:sz w:val="24"/>
              </w:rPr>
              <w:t xml:space="preserve"> </w:t>
            </w:r>
            <w:r>
              <w:rPr>
                <w:sz w:val="24"/>
              </w:rPr>
              <w:t>необходимо для осуществления</w:t>
            </w:r>
            <w:r>
              <w:rPr>
                <w:spacing w:val="-57"/>
                <w:sz w:val="24"/>
              </w:rPr>
              <w:t xml:space="preserve"> </w:t>
            </w:r>
            <w:r>
              <w:rPr>
                <w:sz w:val="24"/>
              </w:rPr>
              <w:t>этим</w:t>
            </w:r>
            <w:r>
              <w:rPr>
                <w:spacing w:val="1"/>
                <w:sz w:val="24"/>
              </w:rPr>
              <w:t xml:space="preserve"> </w:t>
            </w:r>
            <w:r>
              <w:rPr>
                <w:sz w:val="24"/>
              </w:rPr>
              <w:t>органом</w:t>
            </w:r>
            <w:r>
              <w:rPr>
                <w:spacing w:val="1"/>
                <w:sz w:val="24"/>
              </w:rPr>
              <w:t xml:space="preserve"> </w:t>
            </w:r>
            <w:r>
              <w:rPr>
                <w:sz w:val="24"/>
              </w:rPr>
              <w:t>его</w:t>
            </w:r>
            <w:r>
              <w:rPr>
                <w:spacing w:val="1"/>
                <w:sz w:val="24"/>
              </w:rPr>
              <w:t xml:space="preserve"> </w:t>
            </w:r>
            <w:r>
              <w:rPr>
                <w:sz w:val="24"/>
              </w:rPr>
              <w:t>законной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неполном</w:t>
            </w:r>
            <w:r>
              <w:rPr>
                <w:spacing w:val="-57"/>
                <w:sz w:val="24"/>
              </w:rPr>
              <w:t xml:space="preserve"> </w:t>
            </w:r>
            <w:r>
              <w:rPr>
                <w:sz w:val="24"/>
              </w:rPr>
              <w:t>объеме</w:t>
            </w:r>
            <w:r>
              <w:rPr>
                <w:spacing w:val="-3"/>
                <w:sz w:val="24"/>
              </w:rPr>
              <w:t xml:space="preserve"> </w:t>
            </w:r>
            <w:r>
              <w:rPr>
                <w:sz w:val="24"/>
              </w:rPr>
              <w:t>или в</w:t>
            </w:r>
            <w:r>
              <w:rPr>
                <w:spacing w:val="-3"/>
                <w:sz w:val="24"/>
              </w:rPr>
              <w:t xml:space="preserve"> </w:t>
            </w:r>
            <w:r>
              <w:rPr>
                <w:sz w:val="24"/>
              </w:rPr>
              <w:t>искаженном</w:t>
            </w:r>
            <w:r>
              <w:rPr>
                <w:spacing w:val="-2"/>
                <w:sz w:val="24"/>
              </w:rPr>
              <w:t xml:space="preserve"> </w:t>
            </w:r>
            <w:r>
              <w:rPr>
                <w:sz w:val="24"/>
              </w:rPr>
              <w:t>виде</w:t>
            </w:r>
          </w:p>
        </w:tc>
        <w:tc>
          <w:tcPr>
            <w:tcW w:w="3121" w:type="dxa"/>
          </w:tcPr>
          <w:p>
            <w:pPr>
              <w:pStyle w:val="8"/>
              <w:spacing w:before="93"/>
              <w:ind w:left="333" w:right="322" w:hanging="1"/>
              <w:jc w:val="center"/>
              <w:rPr>
                <w:sz w:val="24"/>
              </w:rPr>
            </w:pPr>
            <w:r>
              <w:rPr>
                <w:sz w:val="24"/>
              </w:rPr>
              <w:t>Пункт 3 статьи 266.1</w:t>
            </w:r>
            <w:r>
              <w:rPr>
                <w:spacing w:val="1"/>
                <w:sz w:val="24"/>
              </w:rPr>
              <w:t xml:space="preserve"> </w:t>
            </w:r>
            <w:r>
              <w:rPr>
                <w:sz w:val="24"/>
              </w:rPr>
              <w:t>Бюджетного кодекса</w:t>
            </w:r>
            <w:r>
              <w:rPr>
                <w:spacing w:val="1"/>
                <w:sz w:val="24"/>
              </w:rPr>
              <w:t xml:space="preserve"> </w:t>
            </w:r>
            <w:r>
              <w:rPr>
                <w:sz w:val="24"/>
              </w:rPr>
              <w:t>Российской Федерации,</w:t>
            </w:r>
            <w:r>
              <w:rPr>
                <w:spacing w:val="-57"/>
                <w:sz w:val="24"/>
              </w:rPr>
              <w:t xml:space="preserve"> </w:t>
            </w:r>
            <w:r>
              <w:rPr>
                <w:sz w:val="24"/>
              </w:rPr>
              <w:t>статьи 13, 15, 16</w:t>
            </w:r>
          </w:p>
          <w:p>
            <w:pPr>
              <w:pStyle w:val="8"/>
              <w:ind w:left="107" w:right="98"/>
              <w:jc w:val="center"/>
              <w:rPr>
                <w:sz w:val="24"/>
              </w:rPr>
            </w:pPr>
            <w:r>
              <w:rPr>
                <w:sz w:val="24"/>
              </w:rPr>
              <w:t>Федерального закона от</w:t>
            </w:r>
            <w:r>
              <w:rPr>
                <w:spacing w:val="-57"/>
                <w:sz w:val="24"/>
              </w:rPr>
              <w:t xml:space="preserve"> </w:t>
            </w:r>
            <w:r>
              <w:rPr>
                <w:sz w:val="24"/>
              </w:rPr>
              <w:t>07.0</w:t>
            </w:r>
            <w:r>
              <w:rPr>
                <w:sz w:val="24"/>
                <w:szCs w:val="24"/>
              </w:rPr>
              <w:t>2.2011</w:t>
            </w:r>
            <w:r>
              <w:rPr>
                <w:spacing w:val="-3"/>
                <w:sz w:val="24"/>
                <w:szCs w:val="24"/>
              </w:rPr>
              <w:t xml:space="preserve"> </w:t>
            </w:r>
            <w:r>
              <w:rPr>
                <w:sz w:val="24"/>
                <w:szCs w:val="24"/>
              </w:rPr>
              <w:t>№</w:t>
            </w:r>
            <w:r>
              <w:rPr>
                <w:spacing w:val="-3"/>
                <w:sz w:val="24"/>
                <w:szCs w:val="24"/>
              </w:rPr>
              <w:t xml:space="preserve"> </w:t>
            </w:r>
            <w:r>
              <w:rPr>
                <w:sz w:val="24"/>
                <w:szCs w:val="24"/>
              </w:rPr>
              <w:t>6-ФЗ</w:t>
            </w:r>
            <w:r>
              <w:rPr>
                <w:spacing w:val="2"/>
                <w:sz w:val="24"/>
                <w:szCs w:val="24"/>
              </w:rPr>
              <w:t xml:space="preserve"> </w:t>
            </w:r>
            <w:r>
              <w:rPr>
                <w:rFonts w:hint="default"/>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c>
          <w:tcPr>
            <w:tcW w:w="1134" w:type="dxa"/>
          </w:tcPr>
          <w:p>
            <w:pPr>
              <w:pStyle w:val="8"/>
              <w:spacing w:before="93"/>
              <w:ind w:left="229"/>
              <w:rPr>
                <w:sz w:val="24"/>
              </w:rPr>
            </w:pPr>
            <w:r>
              <w:rPr>
                <w:sz w:val="24"/>
              </w:rPr>
              <w:t>кол-во</w:t>
            </w:r>
          </w:p>
        </w:tc>
        <w:tc>
          <w:tcPr>
            <w:tcW w:w="850" w:type="dxa"/>
          </w:tcPr>
          <w:p>
            <w:pPr>
              <w:pStyle w:val="8"/>
              <w:spacing w:before="93"/>
              <w:ind w:left="6"/>
              <w:jc w:val="center"/>
              <w:rPr>
                <w:sz w:val="24"/>
              </w:rPr>
            </w:pPr>
            <w:r>
              <w:rPr>
                <w:sz w:val="24"/>
              </w:rPr>
              <w:t>7</w:t>
            </w:r>
          </w:p>
        </w:tc>
        <w:tc>
          <w:tcPr>
            <w:tcW w:w="2381" w:type="dxa"/>
          </w:tcPr>
          <w:p>
            <w:pPr>
              <w:pStyle w:val="8"/>
              <w:spacing w:before="93"/>
              <w:ind w:left="588" w:right="128" w:hanging="440"/>
              <w:rPr>
                <w:sz w:val="24"/>
              </w:rPr>
            </w:pPr>
            <w:r>
              <w:rPr>
                <w:sz w:val="24"/>
              </w:rPr>
              <w:t>Статья 19.7 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50" w:type="dxa"/>
          </w:tcPr>
          <w:p>
            <w:pPr>
              <w:pStyle w:val="8"/>
              <w:spacing w:before="95"/>
              <w:ind w:left="75" w:right="64"/>
              <w:jc w:val="center"/>
              <w:rPr>
                <w:sz w:val="24"/>
              </w:rPr>
            </w:pPr>
            <w:r>
              <w:rPr>
                <w:sz w:val="24"/>
              </w:rPr>
              <w:t>7.3</w:t>
            </w:r>
          </w:p>
        </w:tc>
        <w:tc>
          <w:tcPr>
            <w:tcW w:w="3401" w:type="dxa"/>
          </w:tcPr>
          <w:p>
            <w:pPr>
              <w:pStyle w:val="8"/>
              <w:tabs>
                <w:tab w:val="left" w:pos="1568"/>
                <w:tab w:val="left" w:pos="2443"/>
              </w:tabs>
              <w:spacing w:before="95"/>
              <w:ind w:left="64" w:right="48"/>
              <w:rPr>
                <w:sz w:val="24"/>
              </w:rPr>
            </w:pPr>
            <w:r>
              <w:rPr>
                <w:sz w:val="24"/>
              </w:rPr>
              <w:t>Непринятие мер по устранению</w:t>
            </w:r>
            <w:r>
              <w:rPr>
                <w:spacing w:val="-57"/>
                <w:sz w:val="24"/>
              </w:rPr>
              <w:t xml:space="preserve"> </w:t>
            </w:r>
            <w:r>
              <w:rPr>
                <w:sz w:val="24"/>
              </w:rPr>
              <w:t>причин</w:t>
            </w:r>
            <w:r>
              <w:rPr>
                <w:sz w:val="24"/>
              </w:rPr>
              <w:tab/>
            </w:r>
            <w:r>
              <w:rPr>
                <w:sz w:val="24"/>
              </w:rPr>
              <w:t>и</w:t>
            </w:r>
            <w:r>
              <w:rPr>
                <w:sz w:val="24"/>
              </w:rPr>
              <w:tab/>
            </w:r>
            <w:r>
              <w:rPr>
                <w:spacing w:val="-1"/>
                <w:sz w:val="24"/>
              </w:rPr>
              <w:t>условий,</w:t>
            </w:r>
            <w:r>
              <w:rPr>
                <w:spacing w:val="-57"/>
                <w:sz w:val="24"/>
              </w:rPr>
              <w:t xml:space="preserve"> </w:t>
            </w:r>
            <w:r>
              <w:rPr>
                <w:sz w:val="24"/>
              </w:rPr>
              <w:t>способствовавших</w:t>
            </w:r>
            <w:r>
              <w:rPr>
                <w:spacing w:val="1"/>
                <w:sz w:val="24"/>
              </w:rPr>
              <w:t xml:space="preserve"> </w:t>
            </w:r>
            <w:r>
              <w:rPr>
                <w:sz w:val="24"/>
              </w:rPr>
              <w:t>совершению</w:t>
            </w:r>
            <w:r>
              <w:rPr>
                <w:spacing w:val="-57"/>
                <w:sz w:val="24"/>
              </w:rPr>
              <w:t xml:space="preserve"> </w:t>
            </w:r>
            <w:r>
              <w:rPr>
                <w:sz w:val="24"/>
              </w:rPr>
              <w:t>административного</w:t>
            </w:r>
            <w:r>
              <w:rPr>
                <w:spacing w:val="1"/>
                <w:sz w:val="24"/>
              </w:rPr>
              <w:t xml:space="preserve"> </w:t>
            </w:r>
            <w:r>
              <w:rPr>
                <w:sz w:val="24"/>
              </w:rPr>
              <w:t>правонарушения</w:t>
            </w:r>
          </w:p>
        </w:tc>
        <w:tc>
          <w:tcPr>
            <w:tcW w:w="3121" w:type="dxa"/>
          </w:tcPr>
          <w:p>
            <w:pPr>
              <w:pStyle w:val="8"/>
              <w:spacing w:before="95"/>
              <w:ind w:left="143" w:right="133" w:hanging="1"/>
              <w:jc w:val="center"/>
              <w:rPr>
                <w:rFonts w:hint="default"/>
                <w:sz w:val="24"/>
                <w:lang w:val="ru-RU"/>
              </w:rPr>
            </w:pPr>
            <w:r>
              <w:rPr>
                <w:sz w:val="24"/>
              </w:rPr>
              <w:t xml:space="preserve">Решение </w:t>
            </w:r>
            <w:r>
              <w:rPr>
                <w:sz w:val="24"/>
                <w:lang w:val="ru-RU"/>
              </w:rPr>
              <w:t>Совета</w:t>
            </w:r>
            <w:r>
              <w:rPr>
                <w:rFonts w:hint="default"/>
                <w:sz w:val="24"/>
                <w:lang w:val="ru-RU"/>
              </w:rPr>
              <w:t xml:space="preserve"> </w:t>
            </w:r>
            <w:r>
              <w:rPr>
                <w:sz w:val="24"/>
              </w:rPr>
              <w:t>муниципального</w:t>
            </w:r>
            <w:r>
              <w:rPr>
                <w:spacing w:val="1"/>
                <w:sz w:val="24"/>
              </w:rPr>
              <w:t xml:space="preserve"> </w:t>
            </w:r>
            <w:r>
              <w:rPr>
                <w:sz w:val="24"/>
              </w:rPr>
              <w:t>образования "</w:t>
            </w:r>
            <w:r>
              <w:rPr>
                <w:sz w:val="24"/>
                <w:lang w:val="ru-RU"/>
              </w:rPr>
              <w:t>Ахтубинский</w:t>
            </w:r>
            <w:r>
              <w:rPr>
                <w:rFonts w:hint="default"/>
                <w:sz w:val="24"/>
                <w:lang w:val="ru-RU"/>
              </w:rPr>
              <w:t xml:space="preserve"> район»</w:t>
            </w:r>
            <w:r>
              <w:rPr>
                <w:sz w:val="24"/>
              </w:rPr>
              <w:t xml:space="preserve">" от </w:t>
            </w:r>
            <w:r>
              <w:rPr>
                <w:rFonts w:hint="default"/>
                <w:sz w:val="24"/>
                <w:lang w:val="ru-RU"/>
              </w:rPr>
              <w:t>25.05.2023 г.</w:t>
            </w:r>
            <w:r>
              <w:rPr>
                <w:sz w:val="24"/>
              </w:rPr>
              <w:t xml:space="preserve"> N</w:t>
            </w:r>
            <w:r>
              <w:rPr>
                <w:spacing w:val="-57"/>
                <w:sz w:val="24"/>
              </w:rPr>
              <w:t xml:space="preserve"> </w:t>
            </w:r>
            <w:r>
              <w:rPr>
                <w:rFonts w:hint="default"/>
                <w:sz w:val="24"/>
                <w:lang w:val="ru-RU"/>
              </w:rPr>
              <w:t>343</w:t>
            </w:r>
          </w:p>
          <w:p>
            <w:pPr>
              <w:pStyle w:val="8"/>
              <w:spacing w:before="93"/>
              <w:ind w:left="333" w:right="322" w:hanging="1"/>
              <w:jc w:val="center"/>
              <w:rPr>
                <w:sz w:val="24"/>
              </w:rPr>
            </w:pPr>
            <w:r>
              <w:rPr>
                <w:sz w:val="24"/>
              </w:rPr>
              <w:t>"</w:t>
            </w:r>
            <w:r>
              <w:rPr>
                <w:sz w:val="24"/>
                <w:lang w:eastAsia="ru-RU"/>
              </w:rPr>
              <w:t>Об утверждении Положения о Контрольно-счетной палате муниципального образования «Ахтубинский муниципальный район Астраханской области» в новой редакции</w:t>
            </w:r>
            <w:r>
              <w:rPr>
                <w:rFonts w:hint="default"/>
                <w:sz w:val="24"/>
                <w:lang w:val="en-US" w:eastAsia="ru-RU"/>
              </w:rPr>
              <w:t>»</w:t>
            </w:r>
            <w:r>
              <w:rPr>
                <w:sz w:val="24"/>
                <w:lang w:eastAsia="ru-RU"/>
              </w:rPr>
              <w:t xml:space="preserve"> </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7</w:t>
            </w:r>
          </w:p>
        </w:tc>
        <w:tc>
          <w:tcPr>
            <w:tcW w:w="2381" w:type="dxa"/>
          </w:tcPr>
          <w:p>
            <w:pPr>
              <w:pStyle w:val="8"/>
              <w:spacing w:before="95"/>
              <w:ind w:left="588" w:right="152" w:hanging="411"/>
              <w:rPr>
                <w:sz w:val="24"/>
              </w:rPr>
            </w:pPr>
            <w:r>
              <w:fldChar w:fldCharType="begin"/>
            </w:r>
            <w:r>
              <w:instrText xml:space="preserve"> HYPERLINK "consultantplus://offline/ref%3DE9ECF1B4DDCFD16B312192AC12EA424EF176161ABBB3C81A91719A24419775D4E1F4F9E315B4AED8D3599CA10F3D4955AA45660475CF3111o74AH" \h </w:instrText>
            </w:r>
            <w:r>
              <w:fldChar w:fldCharType="separate"/>
            </w:r>
            <w:r>
              <w:rPr>
                <w:color w:val="0000FF"/>
                <w:sz w:val="24"/>
              </w:rPr>
              <w:t xml:space="preserve">статья 19.6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bl>
    <w:p>
      <w:pPr>
        <w:rPr>
          <w:sz w:val="24"/>
        </w:rPr>
        <w:sectPr>
          <w:pgSz w:w="16840" w:h="11910" w:orient="landscape"/>
          <w:pgMar w:top="1100" w:right="220" w:bottom="280" w:left="960" w:header="720" w:footer="720" w:gutter="0"/>
          <w:cols w:space="720" w:num="1"/>
        </w:sectPr>
      </w:pPr>
    </w:p>
    <w:p>
      <w:pPr>
        <w:pStyle w:val="5"/>
        <w:rPr>
          <w:sz w:val="20"/>
        </w:rPr>
      </w:pPr>
    </w:p>
    <w:p>
      <w:pPr>
        <w:pStyle w:val="5"/>
        <w:rPr>
          <w:sz w:val="20"/>
        </w:rPr>
      </w:pPr>
    </w:p>
    <w:p>
      <w:pPr>
        <w:pStyle w:val="5"/>
        <w:rPr>
          <w:sz w:val="12"/>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0" w:type="dxa"/>
          </w:tcPr>
          <w:p>
            <w:pPr>
              <w:pStyle w:val="8"/>
              <w:spacing w:before="95"/>
              <w:ind w:left="75" w:right="64"/>
              <w:jc w:val="center"/>
              <w:rPr>
                <w:sz w:val="24"/>
              </w:rPr>
            </w:pPr>
            <w:r>
              <w:rPr>
                <w:sz w:val="24"/>
              </w:rPr>
              <w:t>7.4</w:t>
            </w:r>
          </w:p>
        </w:tc>
        <w:tc>
          <w:tcPr>
            <w:tcW w:w="14572" w:type="dxa"/>
            <w:gridSpan w:val="7"/>
          </w:tcPr>
          <w:p>
            <w:pPr>
              <w:pStyle w:val="8"/>
              <w:rPr>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7.5</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8" w:hRule="atLeast"/>
        </w:trPr>
        <w:tc>
          <w:tcPr>
            <w:tcW w:w="850" w:type="dxa"/>
          </w:tcPr>
          <w:p>
            <w:pPr>
              <w:pStyle w:val="8"/>
              <w:spacing w:before="95"/>
              <w:ind w:left="73" w:right="64"/>
              <w:jc w:val="center"/>
              <w:rPr>
                <w:sz w:val="24"/>
              </w:rPr>
            </w:pPr>
            <w:r>
              <w:rPr>
                <w:sz w:val="24"/>
              </w:rPr>
              <w:t>7.5.1</w:t>
            </w:r>
          </w:p>
        </w:tc>
        <w:tc>
          <w:tcPr>
            <w:tcW w:w="3401" w:type="dxa"/>
          </w:tcPr>
          <w:p>
            <w:pPr>
              <w:pStyle w:val="8"/>
              <w:tabs>
                <w:tab w:val="left" w:pos="1911"/>
              </w:tabs>
              <w:spacing w:before="95"/>
              <w:ind w:left="64" w:right="47"/>
              <w:rPr>
                <w:sz w:val="24"/>
              </w:rPr>
            </w:pPr>
            <w:r>
              <w:rPr>
                <w:sz w:val="24"/>
              </w:rPr>
              <w:t>Осуществление</w:t>
            </w:r>
            <w:r>
              <w:rPr>
                <w:sz w:val="24"/>
              </w:rPr>
              <w:tab/>
            </w:r>
            <w:r>
              <w:rPr>
                <w:spacing w:val="-1"/>
                <w:sz w:val="24"/>
              </w:rPr>
              <w:t>деятельности,</w:t>
            </w:r>
            <w:r>
              <w:rPr>
                <w:spacing w:val="-57"/>
                <w:sz w:val="24"/>
              </w:rPr>
              <w:t xml:space="preserve"> </w:t>
            </w:r>
            <w:r>
              <w:rPr>
                <w:sz w:val="24"/>
              </w:rPr>
              <w:t>не</w:t>
            </w:r>
            <w:r>
              <w:rPr>
                <w:spacing w:val="-3"/>
                <w:sz w:val="24"/>
              </w:rPr>
              <w:t xml:space="preserve"> </w:t>
            </w:r>
            <w:r>
              <w:rPr>
                <w:sz w:val="24"/>
              </w:rPr>
              <w:t>предусмотренной</w:t>
            </w:r>
            <w:r>
              <w:rPr>
                <w:spacing w:val="1"/>
                <w:sz w:val="24"/>
              </w:rPr>
              <w:t xml:space="preserve"> </w:t>
            </w:r>
            <w:r>
              <w:rPr>
                <w:sz w:val="24"/>
              </w:rPr>
              <w:t>уставом</w:t>
            </w:r>
          </w:p>
        </w:tc>
        <w:tc>
          <w:tcPr>
            <w:tcW w:w="3121" w:type="dxa"/>
          </w:tcPr>
          <w:p>
            <w:pPr>
              <w:pStyle w:val="8"/>
              <w:spacing w:before="95"/>
              <w:ind w:left="333" w:right="322" w:firstLine="2"/>
              <w:jc w:val="center"/>
              <w:rPr>
                <w:sz w:val="24"/>
              </w:rPr>
            </w:pPr>
            <w:r>
              <w:rPr>
                <w:sz w:val="24"/>
              </w:rPr>
              <w:t>Пункт 1 статьи 52</w:t>
            </w:r>
            <w:r>
              <w:rPr>
                <w:spacing w:val="1"/>
                <w:sz w:val="24"/>
              </w:rPr>
              <w:t xml:space="preserve"> </w:t>
            </w:r>
            <w:r>
              <w:rPr>
                <w:sz w:val="24"/>
              </w:rPr>
              <w:t>Гражданского кодекса</w:t>
            </w:r>
            <w:r>
              <w:rPr>
                <w:spacing w:val="1"/>
                <w:sz w:val="24"/>
              </w:rPr>
              <w:t xml:space="preserve"> </w:t>
            </w:r>
            <w:r>
              <w:rPr>
                <w:sz w:val="24"/>
              </w:rPr>
              <w:t>Российской Федерации,</w:t>
            </w:r>
            <w:r>
              <w:rPr>
                <w:spacing w:val="-57"/>
                <w:sz w:val="24"/>
              </w:rPr>
              <w:t xml:space="preserve"> </w:t>
            </w:r>
            <w:r>
              <w:rPr>
                <w:sz w:val="24"/>
              </w:rPr>
              <w:t>пункт</w:t>
            </w:r>
            <w:r>
              <w:rPr>
                <w:spacing w:val="-1"/>
                <w:sz w:val="24"/>
              </w:rPr>
              <w:t xml:space="preserve"> </w:t>
            </w:r>
            <w:r>
              <w:rPr>
                <w:sz w:val="24"/>
              </w:rPr>
              <w:t>1 статьи 24</w:t>
            </w:r>
          </w:p>
          <w:p>
            <w:pPr>
              <w:pStyle w:val="8"/>
              <w:ind w:left="220" w:right="212" w:firstLine="6"/>
              <w:jc w:val="center"/>
              <w:rPr>
                <w:sz w:val="24"/>
              </w:rPr>
            </w:pPr>
            <w:r>
              <w:rPr>
                <w:sz w:val="24"/>
              </w:rPr>
              <w:t>Федерального закона</w:t>
            </w:r>
            <w:r>
              <w:rPr>
                <w:spacing w:val="1"/>
                <w:sz w:val="24"/>
              </w:rPr>
              <w:t xml:space="preserve"> </w:t>
            </w:r>
            <w:r>
              <w:rPr>
                <w:sz w:val="24"/>
              </w:rPr>
              <w:t>Российской Федерации от</w:t>
            </w:r>
            <w:r>
              <w:rPr>
                <w:spacing w:val="-58"/>
                <w:sz w:val="24"/>
              </w:rPr>
              <w:t xml:space="preserve"> </w:t>
            </w:r>
            <w:r>
              <w:rPr>
                <w:sz w:val="24"/>
              </w:rPr>
              <w:t>12.01.1996</w:t>
            </w:r>
            <w:r>
              <w:rPr>
                <w:spacing w:val="-2"/>
                <w:sz w:val="24"/>
              </w:rPr>
              <w:t xml:space="preserve"> </w:t>
            </w:r>
            <w:r>
              <w:rPr>
                <w:sz w:val="24"/>
              </w:rPr>
              <w:t>№</w:t>
            </w:r>
            <w:r>
              <w:rPr>
                <w:spacing w:val="-2"/>
                <w:sz w:val="24"/>
              </w:rPr>
              <w:t xml:space="preserve"> </w:t>
            </w:r>
            <w:r>
              <w:rPr>
                <w:sz w:val="24"/>
              </w:rPr>
              <w:t>7-ФЗ</w:t>
            </w:r>
            <w:r>
              <w:rPr>
                <w:spacing w:val="3"/>
                <w:sz w:val="24"/>
              </w:rPr>
              <w:t xml:space="preserve"> </w:t>
            </w:r>
            <w:r>
              <w:rPr>
                <w:sz w:val="24"/>
              </w:rPr>
              <w:t>«О</w:t>
            </w:r>
          </w:p>
          <w:p>
            <w:pPr>
              <w:pStyle w:val="8"/>
              <w:ind w:left="203" w:right="195" w:hanging="1"/>
              <w:jc w:val="center"/>
              <w:rPr>
                <w:sz w:val="24"/>
              </w:rPr>
            </w:pPr>
            <w:r>
              <w:rPr>
                <w:sz w:val="24"/>
              </w:rPr>
              <w:t>некоммерческих</w:t>
            </w:r>
            <w:r>
              <w:rPr>
                <w:spacing w:val="1"/>
                <w:sz w:val="24"/>
              </w:rPr>
              <w:t xml:space="preserve"> </w:t>
            </w:r>
            <w:r>
              <w:rPr>
                <w:sz w:val="24"/>
              </w:rPr>
              <w:t>организациях»,</w:t>
            </w:r>
            <w:r>
              <w:rPr>
                <w:spacing w:val="-2"/>
                <w:sz w:val="24"/>
              </w:rPr>
              <w:t xml:space="preserve"> </w:t>
            </w:r>
            <w:r>
              <w:rPr>
                <w:sz w:val="24"/>
              </w:rPr>
              <w:t>статьи</w:t>
            </w:r>
            <w:r>
              <w:rPr>
                <w:spacing w:val="-3"/>
                <w:sz w:val="24"/>
              </w:rPr>
              <w:t xml:space="preserve"> </w:t>
            </w:r>
            <w:r>
              <w:rPr>
                <w:sz w:val="24"/>
              </w:rPr>
              <w:t>3,</w:t>
            </w:r>
            <w:r>
              <w:rPr>
                <w:spacing w:val="-4"/>
                <w:sz w:val="24"/>
              </w:rPr>
              <w:t xml:space="preserve"> </w:t>
            </w:r>
            <w:r>
              <w:rPr>
                <w:sz w:val="24"/>
              </w:rPr>
              <w:t>9</w:t>
            </w:r>
            <w:r>
              <w:rPr>
                <w:spacing w:val="-57"/>
                <w:sz w:val="24"/>
              </w:rPr>
              <w:t xml:space="preserve"> </w:t>
            </w:r>
            <w:r>
              <w:rPr>
                <w:sz w:val="24"/>
              </w:rPr>
              <w:t>Федерального закона от</w:t>
            </w:r>
            <w:r>
              <w:rPr>
                <w:spacing w:val="1"/>
                <w:sz w:val="24"/>
              </w:rPr>
              <w:t xml:space="preserve"> </w:t>
            </w:r>
            <w:r>
              <w:rPr>
                <w:sz w:val="24"/>
              </w:rPr>
              <w:t>14.11.2002</w:t>
            </w:r>
            <w:r>
              <w:rPr>
                <w:spacing w:val="-1"/>
                <w:sz w:val="24"/>
              </w:rPr>
              <w:t xml:space="preserve"> </w:t>
            </w:r>
            <w:r>
              <w:rPr>
                <w:sz w:val="24"/>
              </w:rPr>
              <w:t>№</w:t>
            </w:r>
            <w:r>
              <w:rPr>
                <w:spacing w:val="-2"/>
                <w:sz w:val="24"/>
              </w:rPr>
              <w:t xml:space="preserve"> </w:t>
            </w:r>
            <w:r>
              <w:rPr>
                <w:sz w:val="24"/>
              </w:rPr>
              <w:t>161-ФЗ</w:t>
            </w:r>
            <w:r>
              <w:rPr>
                <w:spacing w:val="3"/>
                <w:sz w:val="24"/>
              </w:rPr>
              <w:t xml:space="preserve"> </w:t>
            </w:r>
            <w:r>
              <w:rPr>
                <w:sz w:val="24"/>
              </w:rPr>
              <w:t>«О</w:t>
            </w:r>
          </w:p>
          <w:p>
            <w:pPr>
              <w:pStyle w:val="8"/>
              <w:spacing w:before="1"/>
              <w:ind w:left="138" w:right="133" w:firstLine="4"/>
              <w:jc w:val="center"/>
              <w:rPr>
                <w:sz w:val="24"/>
              </w:rPr>
            </w:pPr>
            <w:r>
              <w:rPr>
                <w:sz w:val="24"/>
              </w:rPr>
              <w:t>государственных и</w:t>
            </w:r>
            <w:r>
              <w:rPr>
                <w:spacing w:val="1"/>
                <w:sz w:val="24"/>
              </w:rPr>
              <w:t xml:space="preserve"> </w:t>
            </w:r>
            <w:r>
              <w:rPr>
                <w:sz w:val="24"/>
              </w:rPr>
              <w:t>муниципальных унитарных</w:t>
            </w:r>
            <w:r>
              <w:rPr>
                <w:spacing w:val="-58"/>
                <w:sz w:val="24"/>
              </w:rPr>
              <w:t xml:space="preserve"> </w:t>
            </w:r>
            <w:r>
              <w:rPr>
                <w:sz w:val="24"/>
              </w:rPr>
              <w:t>предприятиях»</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tcPr>
          <w:p>
            <w:pPr>
              <w:pStyle w:val="8"/>
              <w:spacing w:before="92"/>
              <w:ind w:right="262"/>
              <w:jc w:val="right"/>
              <w:rPr>
                <w:sz w:val="24"/>
              </w:rPr>
            </w:pPr>
            <w:r>
              <w:rPr>
                <w:sz w:val="24"/>
              </w:rPr>
              <w:t>7.6</w:t>
            </w:r>
          </w:p>
        </w:tc>
        <w:tc>
          <w:tcPr>
            <w:tcW w:w="3401" w:type="dxa"/>
          </w:tcPr>
          <w:p>
            <w:pPr>
              <w:pStyle w:val="8"/>
              <w:tabs>
                <w:tab w:val="left" w:pos="1182"/>
                <w:tab w:val="left" w:pos="2067"/>
                <w:tab w:val="left" w:pos="2516"/>
                <w:tab w:val="left" w:pos="2570"/>
              </w:tabs>
              <w:spacing w:before="92"/>
              <w:ind w:left="64" w:right="46"/>
              <w:jc w:val="both"/>
              <w:rPr>
                <w:sz w:val="24"/>
              </w:rPr>
            </w:pPr>
            <w:r>
              <w:rPr>
                <w:sz w:val="24"/>
              </w:rPr>
              <w:t>Нарушения</w:t>
            </w:r>
            <w:r>
              <w:rPr>
                <w:sz w:val="24"/>
              </w:rPr>
              <w:tab/>
            </w:r>
            <w:r>
              <w:rPr>
                <w:sz w:val="24"/>
              </w:rPr>
              <w:tab/>
            </w:r>
            <w:r>
              <w:rPr>
                <w:spacing w:val="-1"/>
                <w:sz w:val="24"/>
              </w:rPr>
              <w:t>порядка</w:t>
            </w:r>
            <w:r>
              <w:rPr>
                <w:spacing w:val="-58"/>
                <w:sz w:val="24"/>
              </w:rPr>
              <w:t xml:space="preserve"> </w:t>
            </w:r>
            <w:r>
              <w:rPr>
                <w:sz w:val="24"/>
              </w:rPr>
              <w:t>государственной</w:t>
            </w:r>
            <w:r>
              <w:rPr>
                <w:spacing w:val="1"/>
                <w:sz w:val="24"/>
              </w:rPr>
              <w:t xml:space="preserve"> </w:t>
            </w:r>
            <w:r>
              <w:rPr>
                <w:sz w:val="24"/>
              </w:rPr>
              <w:t>регистрации</w:t>
            </w:r>
            <w:r>
              <w:rPr>
                <w:spacing w:val="-57"/>
                <w:sz w:val="24"/>
              </w:rPr>
              <w:t xml:space="preserve"> </w:t>
            </w:r>
            <w:r>
              <w:rPr>
                <w:sz w:val="24"/>
              </w:rPr>
              <w:t>прав</w:t>
            </w:r>
            <w:r>
              <w:rPr>
                <w:sz w:val="24"/>
              </w:rPr>
              <w:tab/>
            </w:r>
            <w:r>
              <w:rPr>
                <w:sz w:val="24"/>
              </w:rPr>
              <w:t>на</w:t>
            </w:r>
            <w:r>
              <w:rPr>
                <w:sz w:val="24"/>
              </w:rPr>
              <w:tab/>
            </w:r>
            <w:r>
              <w:rPr>
                <w:spacing w:val="-1"/>
                <w:sz w:val="24"/>
              </w:rPr>
              <w:t>недвижимое</w:t>
            </w:r>
            <w:r>
              <w:rPr>
                <w:spacing w:val="-58"/>
                <w:sz w:val="24"/>
              </w:rPr>
              <w:t xml:space="preserve"> </w:t>
            </w:r>
            <w:r>
              <w:rPr>
                <w:sz w:val="24"/>
              </w:rPr>
              <w:t>имущество</w:t>
            </w:r>
            <w:r>
              <w:rPr>
                <w:spacing w:val="1"/>
                <w:sz w:val="24"/>
              </w:rPr>
              <w:t xml:space="preserve"> </w:t>
            </w:r>
            <w:r>
              <w:rPr>
                <w:sz w:val="24"/>
              </w:rPr>
              <w:t>и</w:t>
            </w:r>
            <w:r>
              <w:rPr>
                <w:spacing w:val="1"/>
                <w:sz w:val="24"/>
              </w:rPr>
              <w:t xml:space="preserve"> </w:t>
            </w:r>
            <w:r>
              <w:rPr>
                <w:sz w:val="24"/>
              </w:rPr>
              <w:t>сделок</w:t>
            </w:r>
            <w:r>
              <w:rPr>
                <w:spacing w:val="1"/>
                <w:sz w:val="24"/>
              </w:rPr>
              <w:t xml:space="preserve"> </w:t>
            </w:r>
            <w:r>
              <w:rPr>
                <w:sz w:val="24"/>
              </w:rPr>
              <w:t>с</w:t>
            </w:r>
            <w:r>
              <w:rPr>
                <w:spacing w:val="1"/>
                <w:sz w:val="24"/>
              </w:rPr>
              <w:t xml:space="preserve"> </w:t>
            </w:r>
            <w:r>
              <w:rPr>
                <w:sz w:val="24"/>
              </w:rPr>
              <w:t>ним,</w:t>
            </w:r>
            <w:r>
              <w:rPr>
                <w:spacing w:val="-57"/>
                <w:sz w:val="24"/>
              </w:rPr>
              <w:t xml:space="preserve"> </w:t>
            </w:r>
            <w:r>
              <w:rPr>
                <w:sz w:val="24"/>
              </w:rPr>
              <w:t>порядка</w:t>
            </w:r>
            <w:r>
              <w:rPr>
                <w:sz w:val="24"/>
              </w:rPr>
              <w:tab/>
            </w:r>
            <w:r>
              <w:rPr>
                <w:sz w:val="24"/>
              </w:rPr>
              <w:tab/>
            </w:r>
            <w:r>
              <w:rPr>
                <w:sz w:val="24"/>
              </w:rPr>
              <w:tab/>
            </w:r>
            <w:r>
              <w:rPr>
                <w:sz w:val="24"/>
              </w:rPr>
              <w:t>ведения</w:t>
            </w:r>
            <w:r>
              <w:rPr>
                <w:spacing w:val="-58"/>
                <w:sz w:val="24"/>
              </w:rPr>
              <w:t xml:space="preserve"> </w:t>
            </w:r>
            <w:r>
              <w:rPr>
                <w:sz w:val="24"/>
              </w:rPr>
              <w:t>государственного кадастрового</w:t>
            </w:r>
            <w:r>
              <w:rPr>
                <w:spacing w:val="-57"/>
                <w:sz w:val="24"/>
              </w:rPr>
              <w:t xml:space="preserve"> </w:t>
            </w:r>
            <w:r>
              <w:rPr>
                <w:sz w:val="24"/>
              </w:rPr>
              <w:t>учета недвижимого имущества</w:t>
            </w:r>
            <w:r>
              <w:rPr>
                <w:spacing w:val="1"/>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сведений,</w:t>
            </w:r>
            <w:r>
              <w:rPr>
                <w:spacing w:val="-57"/>
                <w:sz w:val="24"/>
              </w:rPr>
              <w:t xml:space="preserve"> </w:t>
            </w:r>
            <w:r>
              <w:rPr>
                <w:sz w:val="24"/>
              </w:rPr>
              <w:t>содержащихся</w:t>
            </w:r>
            <w:r>
              <w:rPr>
                <w:spacing w:val="1"/>
                <w:sz w:val="24"/>
              </w:rPr>
              <w:t xml:space="preserve"> </w:t>
            </w:r>
            <w:r>
              <w:rPr>
                <w:sz w:val="24"/>
              </w:rPr>
              <w:t>в</w:t>
            </w:r>
            <w:r>
              <w:rPr>
                <w:spacing w:val="1"/>
                <w:sz w:val="24"/>
              </w:rPr>
              <w:t xml:space="preserve"> </w:t>
            </w:r>
            <w:r>
              <w:rPr>
                <w:sz w:val="24"/>
              </w:rPr>
              <w:t>Едином</w:t>
            </w:r>
            <w:r>
              <w:rPr>
                <w:spacing w:val="-57"/>
                <w:sz w:val="24"/>
              </w:rPr>
              <w:t xml:space="preserve"> </w:t>
            </w:r>
            <w:r>
              <w:rPr>
                <w:sz w:val="24"/>
              </w:rPr>
              <w:t>государственном</w:t>
            </w:r>
            <w:r>
              <w:rPr>
                <w:sz w:val="24"/>
              </w:rPr>
              <w:tab/>
            </w:r>
            <w:r>
              <w:rPr>
                <w:sz w:val="24"/>
              </w:rPr>
              <w:tab/>
            </w:r>
            <w:r>
              <w:rPr>
                <w:sz w:val="24"/>
              </w:rPr>
              <w:tab/>
            </w:r>
            <w:r>
              <w:rPr>
                <w:spacing w:val="-1"/>
                <w:sz w:val="24"/>
              </w:rPr>
              <w:t>реестре</w:t>
            </w:r>
            <w:r>
              <w:rPr>
                <w:spacing w:val="-58"/>
                <w:sz w:val="24"/>
              </w:rPr>
              <w:t xml:space="preserve"> </w:t>
            </w:r>
            <w:r>
              <w:rPr>
                <w:sz w:val="24"/>
              </w:rPr>
              <w:t>недвижимости</w:t>
            </w:r>
          </w:p>
        </w:tc>
        <w:tc>
          <w:tcPr>
            <w:tcW w:w="3121" w:type="dxa"/>
          </w:tcPr>
          <w:p>
            <w:pPr>
              <w:pStyle w:val="8"/>
              <w:spacing w:before="92"/>
              <w:ind w:left="177" w:right="148" w:firstLine="283"/>
              <w:rPr>
                <w:sz w:val="24"/>
              </w:rPr>
            </w:pPr>
            <w:r>
              <w:fldChar w:fldCharType="begin"/>
            </w:r>
            <w:r>
              <w:instrText xml:space="preserve"> HYPERLINK "consultantplus://offline/ref%3DE9ECF1B4DDCFD16B312192AC12EA424EF176161FB4B3C81A91719A24419775D4E1F4F9E315B5A9D3D3599CA10F3D4955AA45660475CF3111o74AH" \h </w:instrText>
            </w:r>
            <w:r>
              <w:fldChar w:fldCharType="separate"/>
            </w:r>
            <w:r>
              <w:rPr>
                <w:color w:val="0000FF"/>
                <w:sz w:val="24"/>
              </w:rPr>
              <w:t xml:space="preserve">статьи 14 </w:t>
            </w:r>
            <w:r>
              <w:rPr>
                <w:color w:val="0000FF"/>
                <w:sz w:val="24"/>
              </w:rPr>
              <w:fldChar w:fldCharType="end"/>
            </w:r>
            <w:r>
              <w:rPr>
                <w:sz w:val="24"/>
              </w:rPr>
              <w:t xml:space="preserve">- </w:t>
            </w:r>
            <w:r>
              <w:fldChar w:fldCharType="begin"/>
            </w:r>
            <w:r>
              <w:instrText xml:space="preserve"> HYPERLINK "consultantplus://offline/ref%3DE9ECF1B4DDCFD16B312192AC12EA424EF176161FB4B3C81A91719A24419775D4E1F4F9E315B5ACD2D0599CA10F3D4955AA45660475CF3111o74AH" \h </w:instrText>
            </w:r>
            <w:r>
              <w:fldChar w:fldCharType="separate"/>
            </w:r>
            <w:r>
              <w:rPr>
                <w:color w:val="0000FF"/>
                <w:sz w:val="24"/>
              </w:rPr>
              <w:t>31</w:t>
            </w:r>
            <w:r>
              <w:rPr>
                <w:color w:val="0000FF"/>
                <w:sz w:val="24"/>
              </w:rPr>
              <w:fldChar w:fldCharType="end"/>
            </w:r>
            <w:r>
              <w:rPr>
                <w:sz w:val="24"/>
              </w:rPr>
              <w:t xml:space="preserve">, </w:t>
            </w:r>
            <w:r>
              <w:fldChar w:fldCharType="begin"/>
            </w:r>
            <w:r>
              <w:instrText xml:space="preserve"> HYPERLINK "consultantplus://offline/ref%3DE9ECF1B4DDCFD16B312192AC12EA424EF176161FB4B3C81A91719A24419775D4E1F4F9E717B3A38E83169DFD49605A57A145640769oC4FH" \h </w:instrText>
            </w:r>
            <w:r>
              <w:fldChar w:fldCharType="separate"/>
            </w:r>
            <w:r>
              <w:rPr>
                <w:color w:val="0000FF"/>
                <w:sz w:val="24"/>
              </w:rPr>
              <w:t>40</w:t>
            </w:r>
            <w:r>
              <w:rPr>
                <w:color w:val="0000FF"/>
                <w:sz w:val="24"/>
              </w:rPr>
              <w:fldChar w:fldCharType="end"/>
            </w:r>
            <w:r>
              <w:rPr>
                <w:color w:val="0000FF"/>
                <w:sz w:val="24"/>
              </w:rPr>
              <w:t xml:space="preserve"> </w:t>
            </w:r>
            <w:r>
              <w:rPr>
                <w:sz w:val="24"/>
              </w:rPr>
              <w:t xml:space="preserve">- </w:t>
            </w:r>
            <w:r>
              <w:fldChar w:fldCharType="begin"/>
            </w:r>
            <w:r>
              <w:instrText xml:space="preserve"> HYPERLINK "consultantplus://offline/ref%3DE9ECF1B4DDCFD16B312192AC12EA424EF176161FB4B3C81A91719A24419775D4E1F4F9E315B5A0D9D7599CA10F3D4955AA45660475CF3111o74AH" \h </w:instrText>
            </w:r>
            <w:r>
              <w:fldChar w:fldCharType="separate"/>
            </w:r>
            <w:r>
              <w:rPr>
                <w:color w:val="0000FF"/>
                <w:sz w:val="24"/>
              </w:rPr>
              <w:t>63</w:t>
            </w:r>
            <w:r>
              <w:rPr>
                <w:color w:val="0000FF"/>
                <w:sz w:val="24"/>
              </w:rPr>
              <w:fldChar w:fldCharType="end"/>
            </w:r>
            <w:r>
              <w:rPr>
                <w:color w:val="0000FF"/>
                <w:spacing w:val="1"/>
                <w:sz w:val="24"/>
              </w:rPr>
              <w:t xml:space="preserve"> </w:t>
            </w:r>
            <w:r>
              <w:rPr>
                <w:sz w:val="24"/>
              </w:rPr>
              <w:t>Федерального закона от 13</w:t>
            </w:r>
            <w:r>
              <w:rPr>
                <w:spacing w:val="-58"/>
                <w:sz w:val="24"/>
              </w:rPr>
              <w:t xml:space="preserve"> </w:t>
            </w:r>
            <w:r>
              <w:rPr>
                <w:sz w:val="24"/>
              </w:rPr>
              <w:t>июля</w:t>
            </w:r>
            <w:r>
              <w:rPr>
                <w:spacing w:val="-2"/>
                <w:sz w:val="24"/>
              </w:rPr>
              <w:t xml:space="preserve"> </w:t>
            </w:r>
            <w:r>
              <w:rPr>
                <w:sz w:val="24"/>
              </w:rPr>
              <w:t>2015</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218-ФЗ</w:t>
            </w:r>
            <w:r>
              <w:rPr>
                <w:spacing w:val="-2"/>
                <w:sz w:val="24"/>
              </w:rPr>
              <w:t xml:space="preserve"> </w:t>
            </w:r>
            <w:r>
              <w:rPr>
                <w:sz w:val="24"/>
              </w:rPr>
              <w:t>"О</w:t>
            </w:r>
          </w:p>
          <w:p>
            <w:pPr>
              <w:pStyle w:val="8"/>
              <w:ind w:left="90" w:right="70" w:firstLine="605"/>
              <w:rPr>
                <w:sz w:val="24"/>
              </w:rPr>
            </w:pPr>
            <w:r>
              <w:rPr>
                <w:sz w:val="24"/>
              </w:rPr>
              <w:t>государственной</w:t>
            </w:r>
            <w:r>
              <w:rPr>
                <w:spacing w:val="1"/>
                <w:sz w:val="24"/>
              </w:rPr>
              <w:t xml:space="preserve"> </w:t>
            </w:r>
            <w:r>
              <w:rPr>
                <w:sz w:val="24"/>
              </w:rPr>
              <w:t>регистрации</w:t>
            </w:r>
            <w:r>
              <w:rPr>
                <w:spacing w:val="-9"/>
                <w:sz w:val="24"/>
              </w:rPr>
              <w:t xml:space="preserve"> </w:t>
            </w:r>
            <w:r>
              <w:rPr>
                <w:sz w:val="24"/>
              </w:rPr>
              <w:t>недвижимости"</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7</w:t>
            </w:r>
          </w:p>
        </w:tc>
        <w:tc>
          <w:tcPr>
            <w:tcW w:w="2381" w:type="dxa"/>
          </w:tcPr>
          <w:p>
            <w:pPr>
              <w:pStyle w:val="8"/>
              <w:spacing w:before="92"/>
              <w:ind w:left="588" w:right="152" w:hanging="411"/>
              <w:rPr>
                <w:sz w:val="24"/>
              </w:rPr>
            </w:pPr>
            <w:r>
              <w:fldChar w:fldCharType="begin"/>
            </w:r>
            <w:r>
              <w:instrText xml:space="preserve"> HYPERLINK "consultantplus://offline/ref%3DE9ECF1B4DDCFD16B312192AC12EA424EF176161ABBB3C81A91719A24419775D4E1F4F9E116B7AFD186038CA5466A4C49A25878056BCFo343H" \h </w:instrText>
            </w:r>
            <w:r>
              <w:fldChar w:fldCharType="separate"/>
            </w:r>
            <w:r>
              <w:rPr>
                <w:color w:val="0000FF"/>
                <w:sz w:val="24"/>
              </w:rPr>
              <w:t xml:space="preserve">статья 5.63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tcPr>
          <w:p>
            <w:pPr>
              <w:pStyle w:val="8"/>
              <w:spacing w:before="92"/>
              <w:ind w:right="262"/>
              <w:jc w:val="right"/>
              <w:rPr>
                <w:sz w:val="24"/>
              </w:rPr>
            </w:pPr>
            <w:r>
              <w:rPr>
                <w:sz w:val="24"/>
              </w:rPr>
              <w:t>7.7</w:t>
            </w:r>
          </w:p>
        </w:tc>
        <w:tc>
          <w:tcPr>
            <w:tcW w:w="3401" w:type="dxa"/>
          </w:tcPr>
          <w:p>
            <w:pPr>
              <w:pStyle w:val="8"/>
              <w:tabs>
                <w:tab w:val="left" w:pos="2964"/>
              </w:tabs>
              <w:spacing w:before="92"/>
              <w:ind w:left="64" w:right="48"/>
              <w:jc w:val="both"/>
              <w:rPr>
                <w:sz w:val="24"/>
              </w:rPr>
            </w:pPr>
            <w:r>
              <w:rPr>
                <w:sz w:val="24"/>
              </w:rPr>
              <w:t>Непредставление</w:t>
            </w:r>
            <w:r>
              <w:rPr>
                <w:sz w:val="24"/>
              </w:rPr>
              <w:tab/>
            </w:r>
            <w:r>
              <w:rPr>
                <w:spacing w:val="-2"/>
                <w:sz w:val="24"/>
              </w:rPr>
              <w:t>или</w:t>
            </w:r>
            <w:r>
              <w:rPr>
                <w:spacing w:val="-58"/>
                <w:sz w:val="24"/>
              </w:rPr>
              <w:t xml:space="preserve"> </w:t>
            </w:r>
            <w:r>
              <w:rPr>
                <w:sz w:val="24"/>
              </w:rPr>
              <w:t>несвоевременное</w:t>
            </w:r>
          </w:p>
          <w:p>
            <w:pPr>
              <w:pStyle w:val="8"/>
              <w:tabs>
                <w:tab w:val="left" w:pos="1753"/>
                <w:tab w:val="left" w:pos="2804"/>
              </w:tabs>
              <w:spacing w:before="1"/>
              <w:ind w:left="64" w:right="46"/>
              <w:jc w:val="both"/>
              <w:rPr>
                <w:sz w:val="24"/>
              </w:rPr>
            </w:pPr>
            <w:r>
              <w:rPr>
                <w:sz w:val="24"/>
              </w:rPr>
              <w:t>представление</w:t>
            </w:r>
            <w:r>
              <w:rPr>
                <w:spacing w:val="1"/>
                <w:sz w:val="24"/>
              </w:rPr>
              <w:t xml:space="preserve"> </w:t>
            </w:r>
            <w:r>
              <w:rPr>
                <w:sz w:val="24"/>
              </w:rPr>
              <w:t>юридическими</w:t>
            </w:r>
            <w:r>
              <w:rPr>
                <w:spacing w:val="1"/>
                <w:sz w:val="24"/>
              </w:rPr>
              <w:t xml:space="preserve"> </w:t>
            </w:r>
            <w:r>
              <w:rPr>
                <w:sz w:val="24"/>
              </w:rPr>
              <w:t>лицами</w:t>
            </w:r>
            <w:r>
              <w:rPr>
                <w:sz w:val="24"/>
              </w:rPr>
              <w:tab/>
            </w:r>
            <w:r>
              <w:rPr>
                <w:sz w:val="24"/>
              </w:rPr>
              <w:t>и</w:t>
            </w:r>
            <w:r>
              <w:rPr>
                <w:sz w:val="24"/>
              </w:rPr>
              <w:tab/>
            </w:r>
            <w:r>
              <w:rPr>
                <w:spacing w:val="-1"/>
                <w:sz w:val="24"/>
              </w:rPr>
              <w:t>(или)</w:t>
            </w:r>
            <w:r>
              <w:rPr>
                <w:spacing w:val="-58"/>
                <w:sz w:val="24"/>
              </w:rPr>
              <w:t xml:space="preserve"> </w:t>
            </w:r>
            <w:r>
              <w:rPr>
                <w:sz w:val="24"/>
              </w:rPr>
              <w:t>индивидуальными</w:t>
            </w:r>
          </w:p>
          <w:p>
            <w:pPr>
              <w:pStyle w:val="8"/>
              <w:tabs>
                <w:tab w:val="left" w:pos="2513"/>
              </w:tabs>
              <w:ind w:left="64" w:right="47"/>
              <w:rPr>
                <w:sz w:val="24"/>
              </w:rPr>
            </w:pPr>
            <w:r>
              <w:rPr>
                <w:sz w:val="24"/>
              </w:rPr>
              <w:t>предпринимателями</w:t>
            </w:r>
            <w:r>
              <w:rPr>
                <w:spacing w:val="1"/>
                <w:sz w:val="24"/>
              </w:rPr>
              <w:t xml:space="preserve"> </w:t>
            </w:r>
            <w:r>
              <w:rPr>
                <w:sz w:val="24"/>
              </w:rPr>
              <w:t>необходимых</w:t>
            </w:r>
            <w:r>
              <w:rPr>
                <w:spacing w:val="32"/>
                <w:sz w:val="24"/>
              </w:rPr>
              <w:t xml:space="preserve"> </w:t>
            </w:r>
            <w:r>
              <w:rPr>
                <w:sz w:val="24"/>
              </w:rPr>
              <w:t>для</w:t>
            </w:r>
            <w:r>
              <w:rPr>
                <w:spacing w:val="33"/>
                <w:sz w:val="24"/>
              </w:rPr>
              <w:t xml:space="preserve"> </w:t>
            </w:r>
            <w:r>
              <w:rPr>
                <w:sz w:val="24"/>
              </w:rPr>
              <w:t>включения</w:t>
            </w:r>
            <w:r>
              <w:rPr>
                <w:spacing w:val="32"/>
                <w:sz w:val="24"/>
              </w:rPr>
              <w:t xml:space="preserve"> </w:t>
            </w:r>
            <w:r>
              <w:rPr>
                <w:sz w:val="24"/>
              </w:rPr>
              <w:t>в</w:t>
            </w:r>
            <w:r>
              <w:rPr>
                <w:spacing w:val="-57"/>
                <w:sz w:val="24"/>
              </w:rPr>
              <w:t xml:space="preserve"> </w:t>
            </w:r>
            <w:r>
              <w:rPr>
                <w:sz w:val="24"/>
              </w:rPr>
              <w:t>государственные</w:t>
            </w:r>
            <w:r>
              <w:rPr>
                <w:sz w:val="24"/>
              </w:rPr>
              <w:tab/>
            </w:r>
            <w:r>
              <w:rPr>
                <w:spacing w:val="-1"/>
                <w:sz w:val="24"/>
              </w:rPr>
              <w:t>реестры</w:t>
            </w:r>
          </w:p>
          <w:p>
            <w:pPr>
              <w:pStyle w:val="8"/>
              <w:tabs>
                <w:tab w:val="left" w:pos="1849"/>
                <w:tab w:val="left" w:pos="2739"/>
              </w:tabs>
              <w:ind w:left="64" w:right="49"/>
              <w:jc w:val="both"/>
              <w:rPr>
                <w:sz w:val="24"/>
              </w:rPr>
            </w:pPr>
            <w:r>
              <w:rPr>
                <w:sz w:val="24"/>
              </w:rPr>
              <w:t>сведений,</w:t>
            </w:r>
            <w:r>
              <w:rPr>
                <w:sz w:val="24"/>
              </w:rPr>
              <w:tab/>
            </w:r>
            <w:r>
              <w:rPr>
                <w:sz w:val="24"/>
              </w:rPr>
              <w:t>а</w:t>
            </w:r>
            <w:r>
              <w:rPr>
                <w:sz w:val="24"/>
              </w:rPr>
              <w:tab/>
            </w:r>
            <w:r>
              <w:rPr>
                <w:spacing w:val="-1"/>
                <w:sz w:val="24"/>
              </w:rPr>
              <w:t>также</w:t>
            </w:r>
            <w:r>
              <w:rPr>
                <w:spacing w:val="-58"/>
                <w:sz w:val="24"/>
              </w:rPr>
              <w:t xml:space="preserve"> </w:t>
            </w:r>
            <w:r>
              <w:rPr>
                <w:sz w:val="24"/>
              </w:rPr>
              <w:t>представление</w:t>
            </w:r>
            <w:r>
              <w:rPr>
                <w:spacing w:val="1"/>
                <w:sz w:val="24"/>
              </w:rPr>
              <w:t xml:space="preserve"> </w:t>
            </w:r>
            <w:r>
              <w:rPr>
                <w:sz w:val="24"/>
              </w:rPr>
              <w:t>недостоверных</w:t>
            </w:r>
            <w:r>
              <w:rPr>
                <w:spacing w:val="-57"/>
                <w:sz w:val="24"/>
              </w:rPr>
              <w:t xml:space="preserve"> </w:t>
            </w:r>
            <w:r>
              <w:rPr>
                <w:sz w:val="24"/>
              </w:rPr>
              <w:t>сведений</w:t>
            </w:r>
          </w:p>
        </w:tc>
        <w:tc>
          <w:tcPr>
            <w:tcW w:w="3121" w:type="dxa"/>
          </w:tcPr>
          <w:p>
            <w:pPr>
              <w:pStyle w:val="8"/>
              <w:spacing w:before="92"/>
              <w:ind w:left="69" w:right="58"/>
              <w:jc w:val="center"/>
              <w:rPr>
                <w:sz w:val="24"/>
              </w:rPr>
            </w:pPr>
            <w:r>
              <w:fldChar w:fldCharType="begin"/>
            </w:r>
            <w:r>
              <w:instrText xml:space="preserve"> HYPERLINK "consultantplus://offline/ref%3DE9ECF1B4DDCFD16B312192AC12EA424EF1771213B2B4C81A91719A24419775D4E1F4F9E315B5A8DCD6599CA10F3D4955AA45660475CF3111o74AH" \h </w:instrText>
            </w:r>
            <w:r>
              <w:fldChar w:fldCharType="separate"/>
            </w:r>
            <w:r>
              <w:rPr>
                <w:color w:val="0000FF"/>
                <w:sz w:val="24"/>
              </w:rPr>
              <w:t>статьи 9</w:t>
            </w:r>
            <w:r>
              <w:rPr>
                <w:color w:val="0000FF"/>
                <w:sz w:val="24"/>
              </w:rPr>
              <w:fldChar w:fldCharType="end"/>
            </w:r>
            <w:r>
              <w:rPr>
                <w:sz w:val="24"/>
              </w:rPr>
              <w:t xml:space="preserve">, </w:t>
            </w:r>
            <w:r>
              <w:fldChar w:fldCharType="begin"/>
            </w:r>
            <w:r>
              <w:instrText xml:space="preserve"> HYPERLINK "consultantplus://offline/ref%3DE9ECF1B4DDCFD16B312192AC12EA424EF1771213B2B4C81A91719A24419775D4E1F4F9E615B5A38E83169DFD49605A57A145640769oC4FH" \h </w:instrText>
            </w:r>
            <w:r>
              <w:fldChar w:fldCharType="separate"/>
            </w:r>
            <w:r>
              <w:rPr>
                <w:color w:val="0000FF"/>
                <w:sz w:val="24"/>
              </w:rPr>
              <w:t>17</w:t>
            </w:r>
            <w:r>
              <w:rPr>
                <w:color w:val="0000FF"/>
                <w:sz w:val="24"/>
              </w:rPr>
              <w:fldChar w:fldCharType="end"/>
            </w:r>
            <w:r>
              <w:rPr>
                <w:sz w:val="24"/>
              </w:rPr>
              <w:t xml:space="preserve">, </w:t>
            </w:r>
            <w:r>
              <w:fldChar w:fldCharType="begin"/>
            </w:r>
            <w:r>
              <w:instrText xml:space="preserve"> HYPERLINK "consultantplus://offline/ref%3DE9ECF1B4DDCFD16B312192AC12EA424EF1771213B2B4C81A91719A24419775D4E1F4F9E315B5ABDBD6599CA10F3D4955AA45660475CF3111o74AH" \h </w:instrText>
            </w:r>
            <w:r>
              <w:fldChar w:fldCharType="separate"/>
            </w:r>
            <w:r>
              <w:rPr>
                <w:color w:val="0000FF"/>
                <w:sz w:val="24"/>
              </w:rPr>
              <w:t>25</w:t>
            </w:r>
            <w:r>
              <w:rPr>
                <w:color w:val="0000FF"/>
                <w:sz w:val="24"/>
              </w:rPr>
              <w:fldChar w:fldCharType="end"/>
            </w:r>
          </w:p>
          <w:p>
            <w:pPr>
              <w:pStyle w:val="8"/>
              <w:spacing w:before="1"/>
              <w:ind w:left="117" w:right="103" w:hanging="2"/>
              <w:jc w:val="center"/>
              <w:rPr>
                <w:sz w:val="24"/>
              </w:rPr>
            </w:pPr>
            <w:r>
              <w:rPr>
                <w:sz w:val="24"/>
              </w:rPr>
              <w:t>Федерального закона от 8</w:t>
            </w:r>
            <w:r>
              <w:rPr>
                <w:spacing w:val="1"/>
                <w:sz w:val="24"/>
              </w:rPr>
              <w:t xml:space="preserve"> </w:t>
            </w:r>
            <w:r>
              <w:rPr>
                <w:sz w:val="24"/>
              </w:rPr>
              <w:t>августа</w:t>
            </w:r>
            <w:r>
              <w:rPr>
                <w:spacing w:val="-4"/>
                <w:sz w:val="24"/>
              </w:rPr>
              <w:t xml:space="preserve"> </w:t>
            </w:r>
            <w:r>
              <w:rPr>
                <w:sz w:val="24"/>
              </w:rPr>
              <w:t>2001</w:t>
            </w:r>
            <w:r>
              <w:rPr>
                <w:spacing w:val="-3"/>
                <w:sz w:val="24"/>
              </w:rPr>
              <w:t xml:space="preserve"> </w:t>
            </w:r>
            <w:r>
              <w:rPr>
                <w:sz w:val="24"/>
              </w:rPr>
              <w:t>г.</w:t>
            </w:r>
            <w:r>
              <w:rPr>
                <w:spacing w:val="-4"/>
                <w:sz w:val="24"/>
              </w:rPr>
              <w:t xml:space="preserve"> </w:t>
            </w:r>
            <w:r>
              <w:rPr>
                <w:sz w:val="24"/>
              </w:rPr>
              <w:t>N</w:t>
            </w:r>
            <w:r>
              <w:rPr>
                <w:spacing w:val="-3"/>
                <w:sz w:val="24"/>
              </w:rPr>
              <w:t xml:space="preserve"> </w:t>
            </w:r>
            <w:r>
              <w:rPr>
                <w:sz w:val="24"/>
              </w:rPr>
              <w:t>129-ФЗ</w:t>
            </w:r>
            <w:r>
              <w:rPr>
                <w:spacing w:val="-4"/>
                <w:sz w:val="24"/>
              </w:rPr>
              <w:t xml:space="preserve"> </w:t>
            </w:r>
            <w:r>
              <w:rPr>
                <w:sz w:val="24"/>
              </w:rPr>
              <w:t>"О</w:t>
            </w:r>
            <w:r>
              <w:rPr>
                <w:spacing w:val="-57"/>
                <w:sz w:val="24"/>
              </w:rPr>
              <w:t xml:space="preserve"> </w:t>
            </w:r>
            <w:r>
              <w:rPr>
                <w:sz w:val="24"/>
              </w:rPr>
              <w:t>государственной</w:t>
            </w:r>
            <w:r>
              <w:rPr>
                <w:spacing w:val="1"/>
                <w:sz w:val="24"/>
              </w:rPr>
              <w:t xml:space="preserve"> </w:t>
            </w:r>
            <w:r>
              <w:rPr>
                <w:sz w:val="24"/>
              </w:rPr>
              <w:t>регистрации юридических</w:t>
            </w:r>
            <w:r>
              <w:rPr>
                <w:spacing w:val="1"/>
                <w:sz w:val="24"/>
              </w:rPr>
              <w:t xml:space="preserve"> </w:t>
            </w:r>
            <w:r>
              <w:rPr>
                <w:sz w:val="24"/>
              </w:rPr>
              <w:t>лиц и индивидуальных</w:t>
            </w:r>
            <w:r>
              <w:rPr>
                <w:spacing w:val="1"/>
                <w:sz w:val="24"/>
              </w:rPr>
              <w:t xml:space="preserve"> </w:t>
            </w:r>
            <w:r>
              <w:rPr>
                <w:sz w:val="24"/>
              </w:rPr>
              <w:t>предпринимателей"</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7</w:t>
            </w:r>
          </w:p>
        </w:tc>
        <w:tc>
          <w:tcPr>
            <w:tcW w:w="2381" w:type="dxa"/>
          </w:tcPr>
          <w:p>
            <w:pPr>
              <w:pStyle w:val="8"/>
              <w:spacing w:before="92"/>
              <w:ind w:left="588" w:right="92" w:hanging="471"/>
              <w:rPr>
                <w:sz w:val="24"/>
              </w:rPr>
            </w:pPr>
            <w:r>
              <w:fldChar w:fldCharType="begin"/>
            </w:r>
            <w:r>
              <w:instrText xml:space="preserve"> HYPERLINK "consultantplus://offline/ref%3DE9ECF1B4DDCFD16B312192AC12EA424EF176161ABBB3C81A91719A24419775D4E1F4F9E016B6A38E83169DFD49605A57A145640769oC4FH" \h </w:instrText>
            </w:r>
            <w:r>
              <w:fldChar w:fldCharType="separate"/>
            </w:r>
            <w:r>
              <w:rPr>
                <w:color w:val="0000FF"/>
                <w:sz w:val="24"/>
              </w:rPr>
              <w:t xml:space="preserve">статья 14.25 </w:t>
            </w:r>
            <w:r>
              <w:rPr>
                <w:color w:val="0000FF"/>
                <w:sz w:val="24"/>
              </w:rPr>
              <w:fldChar w:fldCharType="end"/>
            </w:r>
            <w:r>
              <w:rPr>
                <w:sz w:val="24"/>
              </w:rPr>
              <w:t>Кодекса</w:t>
            </w:r>
            <w:r>
              <w:rPr>
                <w:spacing w:val="-57"/>
                <w:sz w:val="24"/>
              </w:rPr>
              <w:t xml:space="preserve"> </w:t>
            </w:r>
            <w:r>
              <w:rPr>
                <w:sz w:val="24"/>
              </w:rPr>
              <w:t>Российской</w:t>
            </w:r>
          </w:p>
          <w:p>
            <w:pPr>
              <w:pStyle w:val="8"/>
              <w:spacing w:before="1"/>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991"/>
              <w:rPr>
                <w:sz w:val="24"/>
              </w:rPr>
            </w:pPr>
            <w:r>
              <w:rPr>
                <w:sz w:val="24"/>
              </w:rPr>
              <w:t>&lt;4&gt;</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right="262"/>
              <w:jc w:val="right"/>
              <w:rPr>
                <w:sz w:val="24"/>
              </w:rPr>
            </w:pPr>
            <w:r>
              <w:rPr>
                <w:sz w:val="24"/>
              </w:rPr>
              <w:t>7.8</w:t>
            </w:r>
          </w:p>
        </w:tc>
        <w:tc>
          <w:tcPr>
            <w:tcW w:w="14572" w:type="dxa"/>
            <w:gridSpan w:val="7"/>
          </w:tcPr>
          <w:p>
            <w:pPr>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right="262"/>
              <w:jc w:val="right"/>
              <w:rPr>
                <w:sz w:val="24"/>
              </w:rPr>
            </w:pPr>
            <w:r>
              <w:rPr>
                <w:sz w:val="24"/>
              </w:rPr>
              <w:t>7.9</w:t>
            </w:r>
          </w:p>
        </w:tc>
        <w:tc>
          <w:tcPr>
            <w:tcW w:w="3401" w:type="dxa"/>
          </w:tcPr>
          <w:p>
            <w:pPr>
              <w:pStyle w:val="8"/>
              <w:tabs>
                <w:tab w:val="left" w:pos="2516"/>
              </w:tabs>
              <w:spacing w:before="95"/>
              <w:ind w:left="64" w:right="45"/>
              <w:jc w:val="both"/>
              <w:rPr>
                <w:sz w:val="24"/>
              </w:rPr>
            </w:pPr>
            <w:r>
              <w:rPr>
                <w:sz w:val="24"/>
              </w:rPr>
              <w:t>Несоблюдение</w:t>
            </w:r>
            <w:r>
              <w:rPr>
                <w:sz w:val="24"/>
              </w:rPr>
              <w:tab/>
            </w:r>
            <w:r>
              <w:rPr>
                <w:spacing w:val="-1"/>
                <w:sz w:val="24"/>
              </w:rPr>
              <w:t>порядка</w:t>
            </w:r>
            <w:r>
              <w:rPr>
                <w:spacing w:val="-58"/>
                <w:sz w:val="24"/>
              </w:rPr>
              <w:t xml:space="preserve"> </w:t>
            </w:r>
            <w:r>
              <w:rPr>
                <w:sz w:val="24"/>
              </w:rPr>
              <w:t>реорганизации,</w:t>
            </w:r>
            <w:r>
              <w:rPr>
                <w:spacing w:val="1"/>
                <w:sz w:val="24"/>
              </w:rPr>
              <w:t xml:space="preserve"> </w:t>
            </w:r>
            <w:r>
              <w:rPr>
                <w:sz w:val="24"/>
              </w:rPr>
              <w:t>ликвидации</w:t>
            </w:r>
            <w:r>
              <w:rPr>
                <w:spacing w:val="1"/>
                <w:sz w:val="24"/>
              </w:rPr>
              <w:t xml:space="preserve"> </w:t>
            </w:r>
            <w:r>
              <w:rPr>
                <w:sz w:val="24"/>
              </w:rPr>
              <w:t>юридического</w:t>
            </w:r>
            <w:r>
              <w:rPr>
                <w:spacing w:val="-1"/>
                <w:sz w:val="24"/>
              </w:rPr>
              <w:t xml:space="preserve"> </w:t>
            </w:r>
            <w:r>
              <w:rPr>
                <w:sz w:val="24"/>
              </w:rPr>
              <w:t>лица</w:t>
            </w:r>
          </w:p>
        </w:tc>
        <w:tc>
          <w:tcPr>
            <w:tcW w:w="3121" w:type="dxa"/>
          </w:tcPr>
          <w:p>
            <w:pPr>
              <w:pStyle w:val="8"/>
              <w:spacing w:before="95"/>
              <w:ind w:left="71" w:right="58"/>
              <w:jc w:val="center"/>
              <w:rPr>
                <w:sz w:val="24"/>
              </w:rPr>
            </w:pPr>
            <w:r>
              <w:fldChar w:fldCharType="begin"/>
            </w:r>
            <w:r>
              <w:instrText xml:space="preserve"> HYPERLINK "consultantplus://offline/ref%3DE9ECF1B4DDCFD16B312192AC12EA424EF1761719B3B0C81A91719A24419775D4E1F4F9E315B5ABD8D1599CA10F3D4955AA45660475CF3111o74AH" \h </w:instrText>
            </w:r>
            <w:r>
              <w:fldChar w:fldCharType="separate"/>
            </w:r>
            <w:r>
              <w:rPr>
                <w:color w:val="0000FF"/>
                <w:sz w:val="24"/>
              </w:rPr>
              <w:t xml:space="preserve">статьи 57 </w:t>
            </w:r>
            <w:r>
              <w:rPr>
                <w:color w:val="0000FF"/>
                <w:sz w:val="24"/>
              </w:rPr>
              <w:fldChar w:fldCharType="end"/>
            </w:r>
            <w:r>
              <w:rPr>
                <w:sz w:val="24"/>
              </w:rPr>
              <w:t xml:space="preserve">- </w:t>
            </w:r>
            <w:r>
              <w:fldChar w:fldCharType="begin"/>
            </w:r>
            <w:r>
              <w:instrText xml:space="preserve"> HYPERLINK "consultantplus://offline/ref%3DE9ECF1B4DDCFD16B312192AC12EA424EF1761719B3B0C81A91719A24419775D4E1F4F9E316B4A0D186038CA5466A4C49A25878056BCFo343H" \h </w:instrText>
            </w:r>
            <w:r>
              <w:fldChar w:fldCharType="separate"/>
            </w:r>
            <w:r>
              <w:rPr>
                <w:color w:val="0000FF"/>
                <w:sz w:val="24"/>
              </w:rPr>
              <w:t>64</w:t>
            </w:r>
            <w:r>
              <w:rPr>
                <w:color w:val="0000FF"/>
                <w:sz w:val="24"/>
              </w:rPr>
              <w:fldChar w:fldCharType="end"/>
            </w:r>
            <w:r>
              <w:rPr>
                <w:color w:val="0000FF"/>
                <w:sz w:val="24"/>
              </w:rPr>
              <w:t xml:space="preserve"> </w:t>
            </w:r>
            <w:r>
              <w:rPr>
                <w:sz w:val="24"/>
              </w:rPr>
              <w:t>Гражданского</w:t>
            </w:r>
            <w:r>
              <w:rPr>
                <w:spacing w:val="-57"/>
                <w:sz w:val="24"/>
              </w:rPr>
              <w:t xml:space="preserve"> </w:t>
            </w:r>
            <w:r>
              <w:rPr>
                <w:sz w:val="24"/>
              </w:rPr>
              <w:t>кодекса</w:t>
            </w:r>
            <w:r>
              <w:rPr>
                <w:spacing w:val="-2"/>
                <w:sz w:val="24"/>
              </w:rPr>
              <w:t xml:space="preserve"> </w:t>
            </w:r>
            <w:r>
              <w:rPr>
                <w:sz w:val="24"/>
              </w:rPr>
              <w:t>Российской</w:t>
            </w:r>
          </w:p>
          <w:p>
            <w:pPr>
              <w:pStyle w:val="8"/>
              <w:ind w:left="65" w:right="58"/>
              <w:jc w:val="center"/>
              <w:rPr>
                <w:sz w:val="24"/>
              </w:rPr>
            </w:pPr>
            <w:r>
              <w:rPr>
                <w:sz w:val="24"/>
              </w:rPr>
              <w:t>Федерации</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spacing w:before="95"/>
              <w:ind w:left="156" w:right="148" w:hanging="1"/>
              <w:jc w:val="center"/>
              <w:rPr>
                <w:sz w:val="24"/>
              </w:rPr>
            </w:pPr>
            <w:r>
              <w:fldChar w:fldCharType="begin"/>
            </w:r>
            <w:r>
              <w:instrText xml:space="preserve"> HYPERLINK "consultantplus://offline/ref%3DE9ECF1B4DDCFD16B312192AC12EA424EF176161AB4B0C81A91719A24419775D4E1F4F9E315BDAFD186038CA5466A4C49A25878056BCFo343H" \h </w:instrText>
            </w:r>
            <w:r>
              <w:fldChar w:fldCharType="separate"/>
            </w:r>
            <w:r>
              <w:rPr>
                <w:color w:val="0000FF"/>
                <w:sz w:val="24"/>
              </w:rPr>
              <w:t>статья 173.1</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ind w:left="75" w:right="71"/>
              <w:jc w:val="center"/>
              <w:rPr>
                <w:sz w:val="24"/>
              </w:rPr>
            </w:pPr>
            <w:r>
              <w:rPr>
                <w:sz w:val="24"/>
              </w:rPr>
              <w:t>Федерации</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p>
          <w:p>
            <w:pPr>
              <w:pStyle w:val="8"/>
              <w:ind w:left="244" w:right="236" w:firstLine="1"/>
              <w:jc w:val="center"/>
              <w:rPr>
                <w:rFonts w:hint="default"/>
                <w:sz w:val="24"/>
                <w:lang w:val="ru-RU"/>
              </w:rPr>
            </w:pPr>
            <w:r>
              <w:rPr>
                <w:sz w:val="24"/>
              </w:rPr>
              <w:t>иных</w:t>
            </w:r>
            <w:r>
              <w:rPr>
                <w:spacing w:val="1"/>
                <w:sz w:val="24"/>
              </w:rPr>
              <w:t xml:space="preserve"> </w:t>
            </w:r>
            <w:r>
              <w:rPr>
                <w:sz w:val="24"/>
              </w:rPr>
              <w:t>поступлений</w:t>
            </w:r>
            <w:r>
              <w:rPr>
                <w:spacing w:val="-14"/>
                <w:sz w:val="24"/>
              </w:rPr>
              <w:t xml:space="preserve"> </w:t>
            </w:r>
            <w:r>
              <w:rPr>
                <w:sz w:val="24"/>
              </w:rPr>
              <w:t>в</w:t>
            </w:r>
            <w:r>
              <w:rPr>
                <w:rFonts w:hint="default"/>
                <w:sz w:val="24"/>
                <w:lang w:val="ru-RU"/>
              </w:rPr>
              <w:t xml:space="preserve"> 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5"/>
              <w:ind w:left="75" w:right="64"/>
              <w:jc w:val="center"/>
              <w:rPr>
                <w:sz w:val="24"/>
              </w:rPr>
            </w:pPr>
            <w:r>
              <w:rPr>
                <w:sz w:val="24"/>
              </w:rPr>
              <w:t>7.10</w:t>
            </w:r>
          </w:p>
        </w:tc>
        <w:tc>
          <w:tcPr>
            <w:tcW w:w="3401" w:type="dxa"/>
          </w:tcPr>
          <w:p>
            <w:pPr>
              <w:pStyle w:val="8"/>
              <w:spacing w:before="95"/>
              <w:ind w:left="64" w:right="50"/>
              <w:rPr>
                <w:sz w:val="24"/>
              </w:rPr>
            </w:pPr>
            <w:r>
              <w:rPr>
                <w:sz w:val="24"/>
              </w:rPr>
              <w:t>Неправомерные</w:t>
            </w:r>
            <w:r>
              <w:rPr>
                <w:spacing w:val="41"/>
                <w:sz w:val="24"/>
              </w:rPr>
              <w:t xml:space="preserve"> </w:t>
            </w:r>
            <w:r>
              <w:rPr>
                <w:sz w:val="24"/>
              </w:rPr>
              <w:t>действия</w:t>
            </w:r>
            <w:r>
              <w:rPr>
                <w:spacing w:val="42"/>
                <w:sz w:val="24"/>
              </w:rPr>
              <w:t xml:space="preserve"> </w:t>
            </w:r>
            <w:r>
              <w:rPr>
                <w:sz w:val="24"/>
              </w:rPr>
              <w:t>при</w:t>
            </w:r>
            <w:r>
              <w:rPr>
                <w:spacing w:val="-57"/>
                <w:sz w:val="24"/>
              </w:rPr>
              <w:t xml:space="preserve"> </w:t>
            </w:r>
            <w:r>
              <w:rPr>
                <w:sz w:val="24"/>
              </w:rPr>
              <w:t>банкротстве</w:t>
            </w:r>
          </w:p>
        </w:tc>
        <w:tc>
          <w:tcPr>
            <w:tcW w:w="3121" w:type="dxa"/>
          </w:tcPr>
          <w:p>
            <w:pPr>
              <w:pStyle w:val="8"/>
              <w:spacing w:before="95"/>
              <w:ind w:left="93" w:right="69" w:firstLine="295"/>
              <w:rPr>
                <w:sz w:val="24"/>
              </w:rPr>
            </w:pPr>
            <w:r>
              <w:fldChar w:fldCharType="begin"/>
            </w:r>
            <w:r>
              <w:instrText xml:space="preserve"> HYPERLINK "consultantplus://offline/ref%3DE9ECF1B4DDCFD16B312192AC12EA424EF1771213B0B6C81A91719A24419775D4E1F4F9E310B1A38E83169DFD49605A57A145640769oC4FH" \h </w:instrText>
            </w:r>
            <w:r>
              <w:fldChar w:fldCharType="separate"/>
            </w:r>
            <w:r>
              <w:rPr>
                <w:color w:val="0000FF"/>
                <w:sz w:val="24"/>
              </w:rPr>
              <w:t>статьи 20.3</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"consultantplus://offline/ref%3DE9ECF1B4DDCFD16B312192AC12EA424EF1771213B0B6C81A91719A24419775D4E1F4F9E315B5AFDBD7599CA10F3D4955AA45660475CF3111o74AH" \h </w:instrText>
            </w:r>
            <w:r>
              <w:fldChar w:fldCharType="separate"/>
            </w:r>
            <w:r>
              <w:rPr>
                <w:color w:val="0000FF"/>
                <w:sz w:val="24"/>
              </w:rPr>
              <w:t>67</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"consultantplus://offline/ref%3DE9ECF1B4DDCFD16B312192AC12EA424EF1771213B0B6C81A91719A24419775D4E1F4F9E315B4A8D9D4599CA10F3D4955AA45660475CF3111o74AH" \h </w:instrText>
            </w:r>
            <w:r>
              <w:fldChar w:fldCharType="separate"/>
            </w:r>
            <w:r>
              <w:rPr>
                <w:color w:val="0000FF"/>
                <w:sz w:val="24"/>
              </w:rPr>
              <w:t>99</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"consultantplus://offline/ref%3DE9ECF1B4DDCFD16B312192AC12EA424EF1771213B0B6C81A91719A24419775D4E1F4F9E315B4ABDED2599CA10F3D4955AA45660475CF3111o74AH" \h </w:instrText>
            </w:r>
            <w:r>
              <w:fldChar w:fldCharType="separate"/>
            </w:r>
            <w:r>
              <w:rPr>
                <w:color w:val="0000FF"/>
                <w:sz w:val="24"/>
              </w:rPr>
              <w:t>129</w:t>
            </w:r>
            <w:r>
              <w:rPr>
                <w:color w:val="0000FF"/>
                <w:sz w:val="24"/>
              </w:rPr>
              <w:fldChar w:fldCharType="end"/>
            </w:r>
            <w:r>
              <w:rPr>
                <w:color w:val="0000FF"/>
                <w:spacing w:val="1"/>
                <w:sz w:val="24"/>
              </w:rPr>
              <w:t xml:space="preserve"> </w:t>
            </w:r>
            <w:r>
              <w:rPr>
                <w:sz w:val="24"/>
              </w:rPr>
              <w:t>Федерального закона от 26</w:t>
            </w:r>
            <w:r>
              <w:rPr>
                <w:spacing w:val="1"/>
                <w:sz w:val="24"/>
              </w:rPr>
              <w:t xml:space="preserve"> </w:t>
            </w:r>
            <w:r>
              <w:rPr>
                <w:sz w:val="24"/>
              </w:rPr>
              <w:t>октября</w:t>
            </w:r>
            <w:r>
              <w:rPr>
                <w:spacing w:val="-2"/>
                <w:sz w:val="24"/>
              </w:rPr>
              <w:t xml:space="preserve"> </w:t>
            </w:r>
            <w:r>
              <w:rPr>
                <w:sz w:val="24"/>
              </w:rPr>
              <w:t>2002</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127-ФЗ</w:t>
            </w:r>
            <w:r>
              <w:rPr>
                <w:spacing w:val="-2"/>
                <w:sz w:val="24"/>
              </w:rPr>
              <w:t xml:space="preserve"> </w:t>
            </w:r>
            <w:r>
              <w:rPr>
                <w:sz w:val="24"/>
              </w:rPr>
              <w:t>"О</w:t>
            </w:r>
          </w:p>
          <w:p>
            <w:pPr>
              <w:pStyle w:val="8"/>
              <w:ind w:left="806" w:right="566" w:hanging="214"/>
              <w:rPr>
                <w:sz w:val="24"/>
              </w:rPr>
            </w:pPr>
            <w:r>
              <w:rPr>
                <w:sz w:val="24"/>
              </w:rPr>
              <w:t>несостоятельности</w:t>
            </w:r>
            <w:r>
              <w:rPr>
                <w:spacing w:val="-58"/>
                <w:sz w:val="24"/>
              </w:rPr>
              <w:t xml:space="preserve"> </w:t>
            </w:r>
            <w:r>
              <w:rPr>
                <w:sz w:val="24"/>
              </w:rPr>
              <w:t>(банкротстве)"</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spacing w:before="95"/>
              <w:ind w:left="588" w:right="92" w:hanging="471"/>
              <w:rPr>
                <w:sz w:val="24"/>
              </w:rPr>
            </w:pPr>
            <w:r>
              <w:fldChar w:fldCharType="begin"/>
            </w:r>
            <w:r>
              <w:instrText xml:space="preserve"> HYPERLINK "consultantplus://offline/ref%3DE9ECF1B4DDCFD16B312192AC12EA424EF176161ABBB3C81A91719A24419775D4E1F4F9E513B1A38E83169DFD49605A57A145640769oC4FH" \h </w:instrText>
            </w:r>
            <w:r>
              <w:fldChar w:fldCharType="separate"/>
            </w:r>
            <w:r>
              <w:rPr>
                <w:color w:val="0000FF"/>
                <w:sz w:val="24"/>
              </w:rPr>
              <w:t xml:space="preserve">статья 14.13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71" w:right="71"/>
              <w:jc w:val="center"/>
              <w:rPr>
                <w:sz w:val="24"/>
              </w:rPr>
            </w:pPr>
            <w:r>
              <w:rPr>
                <w:sz w:val="24"/>
              </w:rPr>
              <w:t>&lt;4&gt;;</w:t>
            </w:r>
          </w:p>
          <w:p>
            <w:pPr>
              <w:pStyle w:val="8"/>
              <w:ind w:left="156" w:right="148" w:hanging="3"/>
              <w:jc w:val="center"/>
              <w:rPr>
                <w:sz w:val="24"/>
              </w:rPr>
            </w:pPr>
            <w:r>
              <w:fldChar w:fldCharType="begin"/>
            </w:r>
            <w:r>
              <w:instrText xml:space="preserve"> HYPERLINK "consultantplus://offline/ref%3DE9ECF1B4DDCFD16B312192AC12EA424EF176161AB4B0C81A91719A24419775D4E1F4F9E315B6A9D3D7599CA10F3D4955AA45660475CF3111o74AH" \h </w:instrText>
            </w:r>
            <w:r>
              <w:fldChar w:fldCharType="separate"/>
            </w:r>
            <w:r>
              <w:rPr>
                <w:color w:val="0000FF"/>
                <w:sz w:val="24"/>
              </w:rPr>
              <w:t>статья 195</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spacing w:line="274" w:lineRule="exact"/>
              <w:ind w:left="75" w:right="71"/>
              <w:jc w:val="center"/>
              <w:rPr>
                <w:sz w:val="24"/>
              </w:rPr>
            </w:pPr>
            <w:r>
              <w:rPr>
                <w:sz w:val="24"/>
              </w:rPr>
              <w:t>Федерации</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ind w:left="61" w:right="55"/>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5"/>
              <w:ind w:left="75" w:right="64"/>
              <w:jc w:val="center"/>
              <w:rPr>
                <w:sz w:val="24"/>
              </w:rPr>
            </w:pPr>
            <w:r>
              <w:rPr>
                <w:sz w:val="24"/>
              </w:rPr>
              <w:t>7.11</w:t>
            </w:r>
          </w:p>
        </w:tc>
        <w:tc>
          <w:tcPr>
            <w:tcW w:w="3401" w:type="dxa"/>
          </w:tcPr>
          <w:p>
            <w:pPr>
              <w:pStyle w:val="8"/>
              <w:spacing w:before="95"/>
              <w:ind w:left="64"/>
              <w:rPr>
                <w:sz w:val="24"/>
              </w:rPr>
            </w:pPr>
            <w:r>
              <w:rPr>
                <w:sz w:val="24"/>
              </w:rPr>
              <w:t>Преднамеренное</w:t>
            </w:r>
            <w:r>
              <w:rPr>
                <w:spacing w:val="-5"/>
                <w:sz w:val="24"/>
              </w:rPr>
              <w:t xml:space="preserve"> </w:t>
            </w:r>
            <w:r>
              <w:rPr>
                <w:sz w:val="24"/>
              </w:rPr>
              <w:t>банкротство</w:t>
            </w:r>
          </w:p>
        </w:tc>
        <w:tc>
          <w:tcPr>
            <w:tcW w:w="3121" w:type="dxa"/>
          </w:tcPr>
          <w:p>
            <w:pPr>
              <w:pStyle w:val="8"/>
              <w:spacing w:before="95"/>
              <w:ind w:left="93" w:right="69" w:firstLine="295"/>
              <w:rPr>
                <w:sz w:val="24"/>
              </w:rPr>
            </w:pPr>
            <w:r>
              <w:fldChar w:fldCharType="begin"/>
            </w:r>
            <w:r>
              <w:instrText xml:space="preserve"> HYPERLINK "consultantplus://offline/ref%3DE9ECF1B4DDCFD16B312192AC12EA424EF1771213B0B6C81A91719A24419775D4E1F4F9E310B1A38E83169DFD49605A57A145640769oC4FH" \h </w:instrText>
            </w:r>
            <w:r>
              <w:fldChar w:fldCharType="separate"/>
            </w:r>
            <w:r>
              <w:rPr>
                <w:color w:val="0000FF"/>
                <w:sz w:val="24"/>
              </w:rPr>
              <w:t>статьи 20.3</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"consultantplus://offline/ref%3DE9ECF1B4DDCFD16B312192AC12EA424EF1771213B0B6C81A91719A24419775D4E1F4F9E315B5AFDBD7599CA10F3D4955AA45660475CF3111o74AH" \h </w:instrText>
            </w:r>
            <w:r>
              <w:fldChar w:fldCharType="separate"/>
            </w:r>
            <w:r>
              <w:rPr>
                <w:color w:val="0000FF"/>
                <w:sz w:val="24"/>
              </w:rPr>
              <w:t>67</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"consultantplus://offline/ref%3DE9ECF1B4DDCFD16B312192AC12EA424EF1771213B0B6C81A91719A24419775D4E1F4F9E315B4A8D9D4599CA10F3D4955AA45660475CF3111o74AH" \h </w:instrText>
            </w:r>
            <w:r>
              <w:fldChar w:fldCharType="separate"/>
            </w:r>
            <w:r>
              <w:rPr>
                <w:color w:val="0000FF"/>
                <w:sz w:val="24"/>
              </w:rPr>
              <w:t>99</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"consultantplus://offline/ref%3DE9ECF1B4DDCFD16B312192AC12EA424EF1771213B0B6C81A91719A24419775D4E1F4F9E315B4ABDED2599CA10F3D4955AA45660475CF3111o74AH" \h </w:instrText>
            </w:r>
            <w:r>
              <w:fldChar w:fldCharType="separate"/>
            </w:r>
            <w:r>
              <w:rPr>
                <w:color w:val="0000FF"/>
                <w:sz w:val="24"/>
              </w:rPr>
              <w:t>129</w:t>
            </w:r>
            <w:r>
              <w:rPr>
                <w:color w:val="0000FF"/>
                <w:sz w:val="24"/>
              </w:rPr>
              <w:fldChar w:fldCharType="end"/>
            </w:r>
            <w:r>
              <w:rPr>
                <w:color w:val="0000FF"/>
                <w:spacing w:val="1"/>
                <w:sz w:val="24"/>
              </w:rPr>
              <w:t xml:space="preserve"> </w:t>
            </w:r>
            <w:r>
              <w:rPr>
                <w:sz w:val="24"/>
              </w:rPr>
              <w:t>Федерального закона от 26</w:t>
            </w:r>
            <w:r>
              <w:rPr>
                <w:spacing w:val="1"/>
                <w:sz w:val="24"/>
              </w:rPr>
              <w:t xml:space="preserve"> </w:t>
            </w:r>
            <w:r>
              <w:rPr>
                <w:sz w:val="24"/>
              </w:rPr>
              <w:t>октября</w:t>
            </w:r>
            <w:r>
              <w:rPr>
                <w:spacing w:val="-2"/>
                <w:sz w:val="24"/>
              </w:rPr>
              <w:t xml:space="preserve"> </w:t>
            </w:r>
            <w:r>
              <w:rPr>
                <w:sz w:val="24"/>
              </w:rPr>
              <w:t>2002</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127-ФЗ</w:t>
            </w:r>
            <w:r>
              <w:rPr>
                <w:spacing w:val="-2"/>
                <w:sz w:val="24"/>
              </w:rPr>
              <w:t xml:space="preserve"> </w:t>
            </w:r>
            <w:r>
              <w:rPr>
                <w:sz w:val="24"/>
              </w:rPr>
              <w:t>"О</w:t>
            </w:r>
          </w:p>
          <w:p>
            <w:pPr>
              <w:pStyle w:val="8"/>
              <w:ind w:left="806" w:right="566" w:hanging="214"/>
              <w:rPr>
                <w:sz w:val="24"/>
              </w:rPr>
            </w:pPr>
            <w:r>
              <w:rPr>
                <w:sz w:val="24"/>
              </w:rPr>
              <w:t>несостоятельности</w:t>
            </w:r>
            <w:r>
              <w:rPr>
                <w:spacing w:val="-58"/>
                <w:sz w:val="24"/>
              </w:rPr>
              <w:t xml:space="preserve"> </w:t>
            </w:r>
            <w:r>
              <w:rPr>
                <w:sz w:val="24"/>
              </w:rPr>
              <w:t>(банкротстве)"</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spacing w:before="95"/>
              <w:ind w:left="588" w:right="92" w:hanging="471"/>
              <w:rPr>
                <w:sz w:val="24"/>
              </w:rPr>
            </w:pPr>
            <w:r>
              <w:fldChar w:fldCharType="begin"/>
            </w:r>
            <w:r>
              <w:instrText xml:space="preserve"> HYPERLINK "consultantplus://offline/ref%3DE9ECF1B4DDCFD16B312192AC12EA424EF176161ABBB3C81A91719A24419775D4E1F4F9E413B3AAD186038CA5466A4C49A25878056BCFo343H" \h </w:instrText>
            </w:r>
            <w:r>
              <w:fldChar w:fldCharType="separate"/>
            </w:r>
            <w:r>
              <w:rPr>
                <w:color w:val="0000FF"/>
                <w:sz w:val="24"/>
              </w:rPr>
              <w:t xml:space="preserve">статья 14.12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8"/>
                <w:sz w:val="24"/>
              </w:rPr>
              <w:t xml:space="preserve"> </w:t>
            </w:r>
            <w:r>
              <w:rPr>
                <w:sz w:val="24"/>
              </w:rPr>
              <w:t>правонарушениях</w:t>
            </w:r>
          </w:p>
          <w:p>
            <w:pPr>
              <w:pStyle w:val="8"/>
              <w:ind w:left="71" w:right="71"/>
              <w:jc w:val="center"/>
              <w:rPr>
                <w:sz w:val="24"/>
              </w:rPr>
            </w:pPr>
            <w:r>
              <w:rPr>
                <w:sz w:val="24"/>
              </w:rPr>
              <w:t>&lt;4&gt;;</w:t>
            </w:r>
          </w:p>
          <w:p>
            <w:pPr>
              <w:pStyle w:val="8"/>
              <w:ind w:left="156" w:right="148" w:hanging="3"/>
              <w:jc w:val="center"/>
              <w:rPr>
                <w:sz w:val="24"/>
              </w:rPr>
            </w:pPr>
            <w:r>
              <w:fldChar w:fldCharType="begin"/>
            </w:r>
            <w:r>
              <w:instrText xml:space="preserve"> HYPERLINK "consultantplus://offline/ref%3DE9ECF1B4DDCFD16B312192AC12EA424EF176161AB4B0C81A91719A24419775D4E1F4F9E01DB7ADD186038CA5466A4C49A25878056BCFo343H" \h </w:instrText>
            </w:r>
            <w:r>
              <w:fldChar w:fldCharType="separate"/>
            </w:r>
            <w:r>
              <w:rPr>
                <w:color w:val="0000FF"/>
                <w:sz w:val="24"/>
              </w:rPr>
              <w:t>статья 196</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p>
          <w:p>
            <w:pPr>
              <w:pStyle w:val="8"/>
              <w:spacing w:before="1"/>
              <w:ind w:left="75" w:right="71"/>
              <w:jc w:val="center"/>
              <w:rPr>
                <w:sz w:val="24"/>
              </w:rPr>
            </w:pPr>
            <w:r>
              <w:rPr>
                <w:sz w:val="24"/>
              </w:rPr>
              <w:t>Федерации</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ind w:left="61" w:right="55"/>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850" w:type="dxa"/>
          </w:tcPr>
          <w:p>
            <w:pPr>
              <w:pStyle w:val="8"/>
              <w:spacing w:before="95"/>
              <w:ind w:left="75" w:right="64"/>
              <w:jc w:val="center"/>
              <w:rPr>
                <w:sz w:val="24"/>
              </w:rPr>
            </w:pPr>
            <w:r>
              <w:rPr>
                <w:sz w:val="24"/>
              </w:rPr>
              <w:t>7.12</w:t>
            </w:r>
          </w:p>
        </w:tc>
        <w:tc>
          <w:tcPr>
            <w:tcW w:w="3401" w:type="dxa"/>
          </w:tcPr>
          <w:p>
            <w:pPr>
              <w:pStyle w:val="8"/>
              <w:spacing w:before="95"/>
              <w:ind w:left="64"/>
              <w:rPr>
                <w:sz w:val="24"/>
              </w:rPr>
            </w:pPr>
            <w:r>
              <w:rPr>
                <w:sz w:val="24"/>
              </w:rPr>
              <w:t>Фиктивное</w:t>
            </w:r>
            <w:r>
              <w:rPr>
                <w:spacing w:val="-4"/>
                <w:sz w:val="24"/>
              </w:rPr>
              <w:t xml:space="preserve"> </w:t>
            </w:r>
            <w:r>
              <w:rPr>
                <w:sz w:val="24"/>
              </w:rPr>
              <w:t>банкротство</w:t>
            </w:r>
          </w:p>
        </w:tc>
        <w:tc>
          <w:tcPr>
            <w:tcW w:w="3121" w:type="dxa"/>
          </w:tcPr>
          <w:p>
            <w:pPr>
              <w:pStyle w:val="8"/>
              <w:spacing w:before="95"/>
              <w:ind w:left="93" w:right="69" w:firstLine="295"/>
              <w:rPr>
                <w:sz w:val="24"/>
              </w:rPr>
            </w:pPr>
            <w:r>
              <w:fldChar w:fldCharType="begin"/>
            </w:r>
            <w:r>
              <w:instrText xml:space="preserve"> HYPERLINK "consultantplus://offline/ref%3DE9ECF1B4DDCFD16B312192AC12EA424EF1771213B0B6C81A91719A24419775D4E1F4F9E310B1A38E83169DFD49605A57A145640769oC4FH" \h </w:instrText>
            </w:r>
            <w:r>
              <w:fldChar w:fldCharType="separate"/>
            </w:r>
            <w:r>
              <w:rPr>
                <w:color w:val="0000FF"/>
                <w:sz w:val="24"/>
              </w:rPr>
              <w:t>статьи 20.3</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"consultantplus://offline/ref%3DE9ECF1B4DDCFD16B312192AC12EA424EF1771213B0B6C81A91719A24419775D4E1F4F9E315B5AFDBD7599CA10F3D4955AA45660475CF3111o74AH" \h </w:instrText>
            </w:r>
            <w:r>
              <w:fldChar w:fldCharType="separate"/>
            </w:r>
            <w:r>
              <w:rPr>
                <w:color w:val="0000FF"/>
                <w:sz w:val="24"/>
              </w:rPr>
              <w:t>67</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"consultantplus://offline/ref%3DE9ECF1B4DDCFD16B312192AC12EA424EF1771213B0B6C81A91719A24419775D4E1F4F9E315B4A8D9D4599CA10F3D4955AA45660475CF3111o74AH" \h </w:instrText>
            </w:r>
            <w:r>
              <w:fldChar w:fldCharType="separate"/>
            </w:r>
            <w:r>
              <w:rPr>
                <w:color w:val="0000FF"/>
                <w:sz w:val="24"/>
              </w:rPr>
              <w:t>99</w:t>
            </w:r>
            <w:r>
              <w:rPr>
                <w:color w:val="0000FF"/>
                <w:sz w:val="24"/>
              </w:rPr>
              <w:fldChar w:fldCharType="end"/>
            </w:r>
            <w:r>
              <w:rPr>
                <w:sz w:val="24"/>
              </w:rPr>
              <w:t xml:space="preserve">, </w:t>
            </w:r>
            <w:r>
              <w:fldChar w:fldCharType="begin"/>
            </w:r>
            <w:r>
              <w:instrText xml:space="preserve"> HYPERLINK "consultantplus://offline/ref%3DE9ECF1B4DDCFD16B312192AC12EA424EF1771213B0B6C81A91719A24419775D4E1F4F9E315B4ABDED2599CA10F3D4955AA45660475CF3111o74AH" \h </w:instrText>
            </w:r>
            <w:r>
              <w:fldChar w:fldCharType="separate"/>
            </w:r>
            <w:r>
              <w:rPr>
                <w:color w:val="0000FF"/>
                <w:sz w:val="24"/>
              </w:rPr>
              <w:t>129</w:t>
            </w:r>
            <w:r>
              <w:rPr>
                <w:color w:val="0000FF"/>
                <w:sz w:val="24"/>
              </w:rPr>
              <w:fldChar w:fldCharType="end"/>
            </w:r>
            <w:r>
              <w:rPr>
                <w:color w:val="0000FF"/>
                <w:spacing w:val="1"/>
                <w:sz w:val="24"/>
              </w:rPr>
              <w:t xml:space="preserve"> </w:t>
            </w:r>
            <w:r>
              <w:rPr>
                <w:sz w:val="24"/>
              </w:rPr>
              <w:t>Федерального закона от 26</w:t>
            </w:r>
            <w:r>
              <w:rPr>
                <w:spacing w:val="1"/>
                <w:sz w:val="24"/>
              </w:rPr>
              <w:t xml:space="preserve"> </w:t>
            </w:r>
            <w:r>
              <w:rPr>
                <w:sz w:val="24"/>
              </w:rPr>
              <w:t>октября</w:t>
            </w:r>
            <w:r>
              <w:rPr>
                <w:spacing w:val="-2"/>
                <w:sz w:val="24"/>
              </w:rPr>
              <w:t xml:space="preserve"> </w:t>
            </w:r>
            <w:r>
              <w:rPr>
                <w:sz w:val="24"/>
              </w:rPr>
              <w:t>2002</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127-ФЗ</w:t>
            </w:r>
            <w:r>
              <w:rPr>
                <w:spacing w:val="-2"/>
                <w:sz w:val="24"/>
              </w:rPr>
              <w:t xml:space="preserve"> </w:t>
            </w:r>
            <w:r>
              <w:rPr>
                <w:sz w:val="24"/>
              </w:rPr>
              <w:t>"О</w:t>
            </w:r>
          </w:p>
          <w:p>
            <w:pPr>
              <w:pStyle w:val="8"/>
              <w:ind w:left="806" w:right="566" w:hanging="214"/>
              <w:rPr>
                <w:sz w:val="24"/>
              </w:rPr>
            </w:pPr>
            <w:r>
              <w:rPr>
                <w:sz w:val="24"/>
              </w:rPr>
              <w:t>несостоятельности</w:t>
            </w:r>
            <w:r>
              <w:rPr>
                <w:spacing w:val="-58"/>
                <w:sz w:val="24"/>
              </w:rPr>
              <w:t xml:space="preserve"> </w:t>
            </w:r>
            <w:r>
              <w:rPr>
                <w:sz w:val="24"/>
              </w:rPr>
              <w:t>(банкротстве)"</w:t>
            </w:r>
          </w:p>
        </w:tc>
        <w:tc>
          <w:tcPr>
            <w:tcW w:w="1134" w:type="dxa"/>
          </w:tcPr>
          <w:p>
            <w:pPr>
              <w:pStyle w:val="8"/>
              <w:spacing w:before="95"/>
              <w:ind w:left="136" w:right="127" w:firstLine="1"/>
              <w:jc w:val="center"/>
              <w:rPr>
                <w:sz w:val="24"/>
              </w:rPr>
            </w:pPr>
            <w:r>
              <w:rPr>
                <w:sz w:val="24"/>
              </w:rPr>
              <w:t>кол-во,</w:t>
            </w:r>
            <w:r>
              <w:rPr>
                <w:spacing w:val="1"/>
                <w:sz w:val="24"/>
              </w:rPr>
              <w:t xml:space="preserve"> </w:t>
            </w:r>
            <w:r>
              <w:rPr>
                <w:sz w:val="24"/>
              </w:rPr>
              <w:t>кол-во и</w:t>
            </w:r>
            <w:r>
              <w:rPr>
                <w:spacing w:val="-58"/>
                <w:sz w:val="24"/>
              </w:rPr>
              <w:t xml:space="preserve"> </w:t>
            </w:r>
            <w:r>
              <w:rPr>
                <w:sz w:val="24"/>
              </w:rPr>
              <w:t>тыс.</w:t>
            </w:r>
          </w:p>
          <w:p>
            <w:pPr>
              <w:pStyle w:val="8"/>
              <w:ind w:left="111" w:right="110"/>
              <w:jc w:val="center"/>
              <w:rPr>
                <w:sz w:val="24"/>
              </w:rPr>
            </w:pP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spacing w:before="95"/>
              <w:ind w:left="588" w:right="92" w:hanging="471"/>
              <w:rPr>
                <w:sz w:val="24"/>
              </w:rPr>
            </w:pPr>
            <w:r>
              <w:fldChar w:fldCharType="begin"/>
            </w:r>
            <w:r>
              <w:instrText xml:space="preserve"> HYPERLINK "consultantplus://offline/ref%3DE9ECF1B4DDCFD16B312192AC12EA424EF176161ABBB3C81A91719A24419775D4E1F4F9E413B3AAD186038CA5466A4C49A25878056BCFo343H" \h </w:instrText>
            </w:r>
            <w:r>
              <w:fldChar w:fldCharType="separate"/>
            </w:r>
            <w:r>
              <w:rPr>
                <w:color w:val="0000FF"/>
                <w:sz w:val="24"/>
              </w:rPr>
              <w:t xml:space="preserve">статья 14.12 </w:t>
            </w:r>
            <w:r>
              <w:rPr>
                <w:color w:val="0000FF"/>
                <w:sz w:val="24"/>
              </w:rPr>
              <w:fldChar w:fldCharType="end"/>
            </w:r>
            <w:r>
              <w:rPr>
                <w:sz w:val="24"/>
              </w:rPr>
              <w:t>Кодекса</w:t>
            </w:r>
            <w:r>
              <w:rPr>
                <w:spacing w:val="-57"/>
                <w:sz w:val="24"/>
              </w:rPr>
              <w:t xml:space="preserve"> </w:t>
            </w:r>
            <w:r>
              <w:rPr>
                <w:sz w:val="24"/>
              </w:rPr>
              <w:t>Российской</w:t>
            </w:r>
          </w:p>
          <w:p>
            <w:pPr>
              <w:pStyle w:val="8"/>
              <w:ind w:left="206" w:right="184" w:firstLine="261"/>
              <w:rPr>
                <w:sz w:val="24"/>
              </w:rPr>
            </w:pPr>
            <w:r>
              <w:rPr>
                <w:sz w:val="24"/>
              </w:rPr>
              <w:t>Федерации об</w:t>
            </w:r>
            <w:r>
              <w:rPr>
                <w:spacing w:val="1"/>
                <w:sz w:val="24"/>
              </w:rPr>
              <w:t xml:space="preserve"> </w:t>
            </w:r>
            <w:r>
              <w:rPr>
                <w:sz w:val="24"/>
              </w:rPr>
              <w:t>административных</w:t>
            </w:r>
            <w:r>
              <w:rPr>
                <w:spacing w:val="-57"/>
                <w:sz w:val="24"/>
              </w:rPr>
              <w:t xml:space="preserve"> </w:t>
            </w:r>
            <w:r>
              <w:rPr>
                <w:sz w:val="24"/>
              </w:rPr>
              <w:t>правонарушениях</w:t>
            </w:r>
          </w:p>
          <w:p>
            <w:pPr>
              <w:pStyle w:val="8"/>
              <w:ind w:left="71" w:right="71"/>
              <w:jc w:val="center"/>
              <w:rPr>
                <w:sz w:val="24"/>
              </w:rPr>
            </w:pPr>
            <w:r>
              <w:rPr>
                <w:sz w:val="24"/>
              </w:rPr>
              <w:t>&lt;4&gt;;</w:t>
            </w:r>
          </w:p>
          <w:p>
            <w:pPr>
              <w:pStyle w:val="8"/>
              <w:ind w:left="156" w:right="148" w:hanging="3"/>
              <w:jc w:val="center"/>
              <w:rPr>
                <w:sz w:val="24"/>
              </w:rPr>
            </w:pPr>
            <w:r>
              <w:fldChar w:fldCharType="begin"/>
            </w:r>
            <w:r>
              <w:instrText xml:space="preserve"> HYPERLINK "consultantplus://offline/ref%3DE9ECF1B4DDCFD16B312192AC12EA424EF176161AB4B0C81A91719A24419775D4E1F4F9E315B4AAD9DA599CA10F3D4955AA45660475CF3111o74AH" \h </w:instrText>
            </w:r>
            <w:r>
              <w:fldChar w:fldCharType="separate"/>
            </w:r>
            <w:r>
              <w:rPr>
                <w:color w:val="0000FF"/>
                <w:sz w:val="24"/>
              </w:rPr>
              <w:t>статья 197</w:t>
            </w:r>
            <w:r>
              <w:rPr>
                <w:color w:val="0000FF"/>
                <w:sz w:val="24"/>
              </w:rPr>
              <w:fldChar w:fldCharType="end"/>
            </w:r>
            <w:r>
              <w:rPr>
                <w:color w:val="0000FF"/>
                <w:spacing w:val="1"/>
                <w:sz w:val="24"/>
              </w:rPr>
              <w:t xml:space="preserve"> </w:t>
            </w:r>
            <w:r>
              <w:rPr>
                <w:sz w:val="24"/>
              </w:rPr>
              <w:t>Уголовного кодекса</w:t>
            </w:r>
            <w:r>
              <w:rPr>
                <w:spacing w:val="-57"/>
                <w:sz w:val="24"/>
              </w:rPr>
              <w:t xml:space="preserve"> </w:t>
            </w:r>
            <w:r>
              <w:rPr>
                <w:sz w:val="24"/>
              </w:rPr>
              <w:t>Российской</w:t>
            </w:r>
            <w:r>
              <w:rPr>
                <w:rFonts w:hint="default"/>
                <w:sz w:val="24"/>
                <w:lang w:val="ru-RU"/>
              </w:rPr>
              <w:t xml:space="preserve"> </w:t>
            </w:r>
            <w:r>
              <w:rPr>
                <w:sz w:val="24"/>
              </w:rPr>
              <w:t>Федерации</w:t>
            </w:r>
          </w:p>
        </w:tc>
        <w:tc>
          <w:tcPr>
            <w:tcW w:w="1700" w:type="dxa"/>
          </w:tcPr>
          <w:p>
            <w:pPr>
              <w:pStyle w:val="8"/>
              <w:spacing w:before="95"/>
              <w:ind w:left="58" w:right="52"/>
              <w:jc w:val="center"/>
              <w:rPr>
                <w:sz w:val="24"/>
              </w:rPr>
            </w:pPr>
            <w:r>
              <w:rPr>
                <w:spacing w:val="-1"/>
                <w:sz w:val="24"/>
              </w:rPr>
              <w:t>непоступление</w:t>
            </w:r>
            <w:r>
              <w:rPr>
                <w:spacing w:val="-57"/>
                <w:sz w:val="24"/>
              </w:rPr>
              <w:t xml:space="preserve"> </w:t>
            </w:r>
            <w:r>
              <w:rPr>
                <w:sz w:val="24"/>
              </w:rPr>
              <w:t>(недопоступле</w:t>
            </w:r>
            <w:r>
              <w:rPr>
                <w:spacing w:val="-57"/>
                <w:sz w:val="24"/>
              </w:rPr>
              <w:t xml:space="preserve"> </w:t>
            </w:r>
            <w:r>
              <w:rPr>
                <w:sz w:val="24"/>
              </w:rPr>
              <w:t>ние)</w:t>
            </w:r>
          </w:p>
          <w:p>
            <w:pPr>
              <w:pStyle w:val="8"/>
              <w:ind w:left="58" w:right="52"/>
              <w:jc w:val="center"/>
              <w:rPr>
                <w:sz w:val="24"/>
              </w:rPr>
            </w:pPr>
            <w:r>
              <w:rPr>
                <w:sz w:val="24"/>
              </w:rPr>
              <w:t>бюджетных средств</w:t>
            </w:r>
          </w:p>
        </w:tc>
        <w:tc>
          <w:tcPr>
            <w:tcW w:w="1985" w:type="dxa"/>
          </w:tcPr>
          <w:p>
            <w:pPr>
              <w:pStyle w:val="8"/>
              <w:spacing w:before="95"/>
              <w:ind w:left="62" w:right="55"/>
              <w:jc w:val="center"/>
              <w:rPr>
                <w:sz w:val="24"/>
              </w:rPr>
            </w:pPr>
            <w:r>
              <w:rPr>
                <w:sz w:val="24"/>
              </w:rPr>
              <w:t>объем</w:t>
            </w:r>
          </w:p>
          <w:p>
            <w:pPr>
              <w:pStyle w:val="8"/>
              <w:ind w:left="95" w:right="84" w:hanging="2"/>
              <w:jc w:val="center"/>
              <w:rPr>
                <w:sz w:val="24"/>
              </w:rPr>
            </w:pPr>
            <w:r>
              <w:rPr>
                <w:sz w:val="24"/>
              </w:rPr>
              <w:t>недопоступивши</w:t>
            </w:r>
            <w:r>
              <w:rPr>
                <w:spacing w:val="-57"/>
                <w:sz w:val="24"/>
              </w:rPr>
              <w:t xml:space="preserve"> </w:t>
            </w:r>
            <w:r>
              <w:rPr>
                <w:sz w:val="24"/>
              </w:rPr>
              <w:t>х</w:t>
            </w:r>
            <w:r>
              <w:rPr>
                <w:spacing w:val="1"/>
                <w:sz w:val="24"/>
              </w:rPr>
              <w:t xml:space="preserve"> </w:t>
            </w:r>
            <w:r>
              <w:rPr>
                <w:sz w:val="24"/>
              </w:rPr>
              <w:t>(недоисчисленны</w:t>
            </w:r>
            <w:r>
              <w:rPr>
                <w:spacing w:val="-57"/>
                <w:sz w:val="24"/>
              </w:rPr>
              <w:t xml:space="preserve"> </w:t>
            </w:r>
            <w:r>
              <w:rPr>
                <w:sz w:val="24"/>
              </w:rPr>
              <w:t>х) доходов и</w:t>
            </w:r>
            <w:r>
              <w:rPr>
                <w:spacing w:val="1"/>
                <w:sz w:val="24"/>
              </w:rPr>
              <w:t xml:space="preserve"> </w:t>
            </w:r>
            <w:r>
              <w:rPr>
                <w:sz w:val="24"/>
              </w:rPr>
              <w:t>иных</w:t>
            </w:r>
            <w:r>
              <w:rPr>
                <w:spacing w:val="1"/>
                <w:sz w:val="24"/>
              </w:rPr>
              <w:t xml:space="preserve"> </w:t>
            </w:r>
            <w:r>
              <w:rPr>
                <w:sz w:val="24"/>
              </w:rPr>
              <w:t>поступлений</w:t>
            </w:r>
            <w:r>
              <w:rPr>
                <w:spacing w:val="-2"/>
                <w:sz w:val="24"/>
              </w:rPr>
              <w:t xml:space="preserve"> </w:t>
            </w:r>
            <w:r>
              <w:rPr>
                <w:sz w:val="24"/>
              </w:rPr>
              <w:t>в</w:t>
            </w:r>
          </w:p>
          <w:p>
            <w:pPr>
              <w:pStyle w:val="8"/>
              <w:ind w:left="61" w:right="55"/>
              <w:jc w:val="center"/>
              <w:rPr>
                <w:sz w:val="24"/>
              </w:rPr>
            </w:pPr>
            <w:r>
              <w:rPr>
                <w:sz w:val="24"/>
              </w:rPr>
              <w:t>бюджет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7.13</w:t>
            </w:r>
          </w:p>
        </w:tc>
        <w:tc>
          <w:tcPr>
            <w:tcW w:w="14572" w:type="dxa"/>
            <w:gridSpan w:val="7"/>
          </w:tcPr>
          <w:p>
            <w:pPr>
              <w:pStyle w:val="8"/>
              <w:spacing w:before="99"/>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5" w:right="64"/>
              <w:jc w:val="center"/>
              <w:rPr>
                <w:sz w:val="24"/>
              </w:rPr>
            </w:pPr>
            <w:r>
              <w:rPr>
                <w:sz w:val="24"/>
              </w:rPr>
              <w:t>7.14</w:t>
            </w:r>
          </w:p>
        </w:tc>
        <w:tc>
          <w:tcPr>
            <w:tcW w:w="3401" w:type="dxa"/>
          </w:tcPr>
          <w:p>
            <w:pPr>
              <w:pStyle w:val="8"/>
              <w:tabs>
                <w:tab w:val="left" w:pos="2014"/>
              </w:tabs>
              <w:spacing w:before="95"/>
              <w:ind w:left="64" w:right="47"/>
              <w:jc w:val="both"/>
              <w:rPr>
                <w:sz w:val="24"/>
              </w:rPr>
            </w:pPr>
            <w:r>
              <w:rPr>
                <w:sz w:val="24"/>
              </w:rPr>
              <w:t>Нарушения при осуществлении</w:t>
            </w:r>
            <w:r>
              <w:rPr>
                <w:spacing w:val="-57"/>
                <w:sz w:val="24"/>
              </w:rPr>
              <w:t xml:space="preserve"> </w:t>
            </w:r>
            <w:r>
              <w:rPr>
                <w:sz w:val="24"/>
              </w:rPr>
              <w:t>внутреннего</w:t>
            </w:r>
            <w:r>
              <w:rPr>
                <w:sz w:val="24"/>
              </w:rPr>
              <w:tab/>
            </w:r>
            <w:r>
              <w:rPr>
                <w:spacing w:val="-1"/>
                <w:sz w:val="24"/>
              </w:rPr>
              <w:t>финансового</w:t>
            </w:r>
            <w:r>
              <w:rPr>
                <w:spacing w:val="-58"/>
                <w:sz w:val="24"/>
              </w:rPr>
              <w:t xml:space="preserve"> </w:t>
            </w:r>
            <w:r>
              <w:rPr>
                <w:sz w:val="24"/>
              </w:rPr>
              <w:t>аудита</w:t>
            </w:r>
          </w:p>
        </w:tc>
        <w:tc>
          <w:tcPr>
            <w:tcW w:w="3121" w:type="dxa"/>
          </w:tcPr>
          <w:p>
            <w:pPr>
              <w:pStyle w:val="8"/>
              <w:spacing w:before="95"/>
              <w:ind w:left="71" w:right="58"/>
              <w:jc w:val="center"/>
              <w:rPr>
                <w:sz w:val="24"/>
              </w:rPr>
            </w:pPr>
            <w:r>
              <w:fldChar w:fldCharType="begin"/>
            </w:r>
            <w:r>
              <w:instrText xml:space="preserve"> HYPERLINK "consultantplus://offline/ref%3DE9ECF1B4DDCFD16B312192AC12EA424EF176161CB3B4C81A91719A24419775D4E1F4F9E61DB2A0D186038CA5466A4C49A25878056BCFo343H" \h </w:instrText>
            </w:r>
            <w:r>
              <w:fldChar w:fldCharType="separate"/>
            </w:r>
            <w:r>
              <w:rPr>
                <w:color w:val="0000FF"/>
                <w:sz w:val="24"/>
              </w:rPr>
              <w:t>статья 160.2-1</w:t>
            </w:r>
            <w:r>
              <w:rPr>
                <w:color w:val="0000FF"/>
                <w:sz w:val="24"/>
              </w:rPr>
              <w:fldChar w:fldCharType="end"/>
            </w:r>
            <w:r>
              <w:rPr>
                <w:color w:val="0000FF"/>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70" w:right="58"/>
              <w:jc w:val="center"/>
              <w:rPr>
                <w:sz w:val="24"/>
              </w:rPr>
            </w:pPr>
            <w:r>
              <w:rPr>
                <w:sz w:val="24"/>
              </w:rPr>
              <w:t>Федерации;</w:t>
            </w:r>
          </w:p>
          <w:p>
            <w:pPr>
              <w:pStyle w:val="8"/>
              <w:ind w:left="220" w:right="208" w:hanging="3"/>
              <w:jc w:val="center"/>
              <w:rPr>
                <w:sz w:val="24"/>
              </w:rPr>
            </w:pPr>
            <w:r>
              <w:rPr>
                <w:sz w:val="24"/>
              </w:rPr>
              <w:t>федеральные стандарты</w:t>
            </w:r>
            <w:r>
              <w:rPr>
                <w:spacing w:val="1"/>
                <w:sz w:val="24"/>
              </w:rPr>
              <w:t xml:space="preserve"> </w:t>
            </w:r>
            <w:r>
              <w:rPr>
                <w:sz w:val="24"/>
              </w:rPr>
              <w:t>внутреннего финансового</w:t>
            </w:r>
            <w:r>
              <w:rPr>
                <w:spacing w:val="-57"/>
                <w:sz w:val="24"/>
              </w:rPr>
              <w:t xml:space="preserve"> </w:t>
            </w:r>
            <w:r>
              <w:rPr>
                <w:sz w:val="24"/>
              </w:rPr>
              <w:t>аудита,</w:t>
            </w:r>
            <w:r>
              <w:rPr>
                <w:spacing w:val="2"/>
                <w:sz w:val="24"/>
              </w:rPr>
              <w:t xml:space="preserve"> </w:t>
            </w:r>
            <w:r>
              <w:rPr>
                <w:sz w:val="24"/>
              </w:rPr>
              <w:t>установленные</w:t>
            </w:r>
            <w:r>
              <w:rPr>
                <w:spacing w:val="1"/>
                <w:sz w:val="24"/>
              </w:rPr>
              <w:t xml:space="preserve"> </w:t>
            </w:r>
            <w:r>
              <w:rPr>
                <w:sz w:val="24"/>
              </w:rPr>
              <w:t>Министерством финансов</w:t>
            </w:r>
            <w:r>
              <w:rPr>
                <w:spacing w:val="-58"/>
                <w:sz w:val="24"/>
              </w:rPr>
              <w:t xml:space="preserve"> </w:t>
            </w:r>
            <w:r>
              <w:rPr>
                <w:sz w:val="24"/>
              </w:rPr>
              <w:t>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75" w:right="64"/>
              <w:jc w:val="center"/>
              <w:rPr>
                <w:sz w:val="24"/>
              </w:rPr>
            </w:pPr>
            <w:r>
              <w:rPr>
                <w:sz w:val="24"/>
              </w:rPr>
              <w:t>7.15</w:t>
            </w:r>
          </w:p>
        </w:tc>
        <w:tc>
          <w:tcPr>
            <w:tcW w:w="14572" w:type="dxa"/>
            <w:gridSpan w:val="7"/>
          </w:tcPr>
          <w:p>
            <w:pPr>
              <w:pStyle w:val="8"/>
              <w:spacing w:before="100"/>
              <w:ind w:left="64"/>
              <w:rPr>
                <w:b/>
                <w:i/>
                <w:sz w:val="24"/>
              </w:rPr>
            </w:pPr>
            <w:r>
              <w:rPr>
                <w:b/>
                <w:i/>
                <w:sz w:val="24"/>
              </w:rPr>
              <w:t>Выявление</w:t>
            </w:r>
            <w:r>
              <w:rPr>
                <w:b/>
                <w:i/>
                <w:spacing w:val="-4"/>
                <w:sz w:val="24"/>
              </w:rPr>
              <w:t xml:space="preserve"> </w:t>
            </w:r>
            <w:r>
              <w:rPr>
                <w:b/>
                <w:i/>
                <w:sz w:val="24"/>
              </w:rPr>
              <w:t>нарушений</w:t>
            </w:r>
            <w:r>
              <w:rPr>
                <w:b/>
                <w:i/>
                <w:spacing w:val="-5"/>
                <w:sz w:val="24"/>
              </w:rPr>
              <w:t xml:space="preserve"> </w:t>
            </w:r>
            <w:r>
              <w:rPr>
                <w:b/>
                <w:i/>
                <w:sz w:val="24"/>
              </w:rPr>
              <w:t>не</w:t>
            </w:r>
            <w:r>
              <w:rPr>
                <w:b/>
                <w:i/>
                <w:spacing w:val="-3"/>
                <w:sz w:val="24"/>
              </w:rPr>
              <w:t xml:space="preserve"> </w:t>
            </w:r>
            <w:r>
              <w:rPr>
                <w:b/>
                <w:i/>
                <w:sz w:val="24"/>
              </w:rPr>
              <w:t>отнесено</w:t>
            </w:r>
            <w:r>
              <w:rPr>
                <w:b/>
                <w:i/>
                <w:spacing w:val="-3"/>
                <w:sz w:val="24"/>
              </w:rPr>
              <w:t xml:space="preserve"> </w:t>
            </w:r>
            <w:r>
              <w:rPr>
                <w:b/>
                <w:i/>
                <w:sz w:val="24"/>
              </w:rPr>
              <w:t>к</w:t>
            </w:r>
            <w:r>
              <w:rPr>
                <w:b/>
                <w:i/>
                <w:spacing w:val="-3"/>
                <w:sz w:val="24"/>
              </w:rPr>
              <w:t xml:space="preserve"> </w:t>
            </w:r>
            <w:r>
              <w:rPr>
                <w:b/>
                <w:i/>
                <w:sz w:val="24"/>
              </w:rPr>
              <w:t>полномочиям</w:t>
            </w:r>
            <w:r>
              <w:rPr>
                <w:b/>
                <w:i/>
                <w:spacing w:val="-3"/>
                <w:sz w:val="24"/>
              </w:rPr>
              <w:t xml:space="preserve"> </w:t>
            </w:r>
            <w:r>
              <w:rPr>
                <w:b/>
                <w:i/>
                <w:sz w:val="24"/>
              </w:rPr>
              <w:t>Контрольно-счетной</w:t>
            </w:r>
            <w:r>
              <w:rPr>
                <w:b/>
                <w:i/>
                <w:spacing w:val="-2"/>
                <w:sz w:val="24"/>
              </w:rPr>
              <w:t xml:space="preserve"> </w:t>
            </w:r>
            <w:r>
              <w:rPr>
                <w:b/>
                <w:i/>
                <w:sz w:val="24"/>
              </w:rPr>
              <w:t>палаты</w:t>
            </w:r>
            <w:r>
              <w:rPr>
                <w:b/>
                <w:i/>
                <w:spacing w:val="-4"/>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«Контрольно-счетной</w:t>
            </w:r>
            <w:r>
              <w:rPr>
                <w:b/>
                <w:i/>
                <w:spacing w:val="-2"/>
                <w:sz w:val="24"/>
              </w:rPr>
              <w:t xml:space="preserve"> </w:t>
            </w:r>
            <w:r>
              <w:rPr>
                <w:b/>
                <w:i/>
                <w:sz w:val="24"/>
              </w:rPr>
              <w:t>палаты</w:t>
            </w:r>
            <w:r>
              <w:rPr>
                <w:b/>
                <w:i/>
                <w:spacing w:val="-3"/>
                <w:sz w:val="24"/>
              </w:rPr>
              <w:t xml:space="preserve"> </w:t>
            </w:r>
            <w:r>
              <w:rPr>
                <w:b/>
                <w:i/>
                <w:sz w:val="24"/>
              </w:rPr>
              <w:t>муниципального</w:t>
            </w:r>
            <w:r>
              <w:rPr>
                <w:b/>
                <w:i/>
                <w:spacing w:val="-3"/>
                <w:sz w:val="24"/>
              </w:rPr>
              <w:t xml:space="preserve"> </w:t>
            </w:r>
            <w:r>
              <w:rPr>
                <w:b/>
                <w:i/>
                <w:sz w:val="24"/>
              </w:rPr>
              <w:t>образования</w:t>
            </w:r>
            <w:r>
              <w:rPr>
                <w:b/>
                <w:i/>
                <w:spacing w:val="-4"/>
                <w:sz w:val="24"/>
              </w:rPr>
              <w:t xml:space="preserve"> </w:t>
            </w:r>
            <w:r>
              <w:rPr>
                <w:b/>
                <w:i/>
                <w:sz w:val="24"/>
              </w:rPr>
              <w:t>«</w:t>
            </w:r>
            <w:r>
              <w:rPr>
                <w:b/>
                <w:i/>
                <w:sz w:val="24"/>
                <w:lang w:val="ru-RU"/>
              </w:rPr>
              <w:t>Ахтубинский</w:t>
            </w:r>
            <w:r>
              <w:rPr>
                <w:rFonts w:hint="default"/>
                <w:b/>
                <w:i/>
                <w:sz w:val="24"/>
                <w:lang w:val="ru-RU"/>
              </w:rPr>
              <w:t xml:space="preserve"> муниципальный район Астраханской области</w:t>
            </w:r>
            <w:r>
              <w:rPr>
                <w:b/>
                <w: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left="75" w:right="64"/>
              <w:jc w:val="center"/>
              <w:rPr>
                <w:sz w:val="24"/>
              </w:rPr>
            </w:pPr>
            <w:r>
              <w:rPr>
                <w:sz w:val="24"/>
              </w:rPr>
              <w:t>7.16</w:t>
            </w:r>
          </w:p>
        </w:tc>
        <w:tc>
          <w:tcPr>
            <w:tcW w:w="3401" w:type="dxa"/>
          </w:tcPr>
          <w:p>
            <w:pPr>
              <w:pStyle w:val="8"/>
              <w:spacing w:before="95"/>
              <w:ind w:left="64"/>
              <w:rPr>
                <w:sz w:val="24"/>
              </w:rPr>
            </w:pPr>
            <w:r>
              <w:rPr>
                <w:sz w:val="24"/>
              </w:rPr>
              <w:t>Предоставление</w:t>
            </w:r>
          </w:p>
          <w:p>
            <w:pPr>
              <w:pStyle w:val="8"/>
              <w:ind w:left="64" w:right="50"/>
              <w:jc w:val="both"/>
              <w:rPr>
                <w:sz w:val="24"/>
              </w:rPr>
            </w:pPr>
            <w:r>
              <w:rPr>
                <w:sz w:val="24"/>
              </w:rPr>
              <w:t>муниципальных</w:t>
            </w:r>
            <w:r>
              <w:rPr>
                <w:spacing w:val="1"/>
                <w:sz w:val="24"/>
              </w:rPr>
              <w:t xml:space="preserve"> </w:t>
            </w:r>
            <w:r>
              <w:rPr>
                <w:sz w:val="24"/>
              </w:rPr>
              <w:t>услуг</w:t>
            </w:r>
            <w:r>
              <w:rPr>
                <w:spacing w:val="1"/>
                <w:sz w:val="24"/>
              </w:rPr>
              <w:t xml:space="preserve"> </w:t>
            </w:r>
            <w:r>
              <w:rPr>
                <w:sz w:val="24"/>
              </w:rPr>
              <w:t>в</w:t>
            </w:r>
            <w:r>
              <w:rPr>
                <w:spacing w:val="1"/>
                <w:sz w:val="24"/>
              </w:rPr>
              <w:t xml:space="preserve"> </w:t>
            </w:r>
            <w:r>
              <w:rPr>
                <w:sz w:val="24"/>
              </w:rPr>
              <w:t>отсутствие</w:t>
            </w:r>
            <w:r>
              <w:rPr>
                <w:spacing w:val="1"/>
                <w:sz w:val="24"/>
              </w:rPr>
              <w:t xml:space="preserve"> </w:t>
            </w:r>
            <w:r>
              <w:rPr>
                <w:sz w:val="24"/>
              </w:rPr>
              <w:t>административных</w:t>
            </w:r>
            <w:r>
              <w:rPr>
                <w:spacing w:val="-57"/>
                <w:sz w:val="24"/>
              </w:rPr>
              <w:t xml:space="preserve"> </w:t>
            </w:r>
            <w:r>
              <w:rPr>
                <w:sz w:val="24"/>
              </w:rPr>
              <w:t>регламентов</w:t>
            </w:r>
          </w:p>
        </w:tc>
        <w:tc>
          <w:tcPr>
            <w:tcW w:w="3121" w:type="dxa"/>
          </w:tcPr>
          <w:p>
            <w:pPr>
              <w:pStyle w:val="8"/>
              <w:spacing w:before="95"/>
              <w:ind w:left="66" w:right="58"/>
              <w:jc w:val="center"/>
              <w:rPr>
                <w:sz w:val="24"/>
              </w:rPr>
            </w:pPr>
            <w:r>
              <w:rPr>
                <w:sz w:val="24"/>
              </w:rPr>
              <w:t>Статья</w:t>
            </w:r>
            <w:r>
              <w:rPr>
                <w:spacing w:val="-1"/>
                <w:sz w:val="24"/>
              </w:rPr>
              <w:t xml:space="preserve"> </w:t>
            </w:r>
            <w:r>
              <w:rPr>
                <w:sz w:val="24"/>
              </w:rPr>
              <w:t>6</w:t>
            </w:r>
            <w:r>
              <w:rPr>
                <w:spacing w:val="-1"/>
                <w:sz w:val="24"/>
              </w:rPr>
              <w:t xml:space="preserve"> </w:t>
            </w:r>
            <w:r>
              <w:rPr>
                <w:sz w:val="24"/>
              </w:rPr>
              <w:t>Федерального</w:t>
            </w:r>
          </w:p>
          <w:p>
            <w:pPr>
              <w:pStyle w:val="8"/>
              <w:ind w:left="69" w:right="58"/>
              <w:jc w:val="center"/>
              <w:rPr>
                <w:sz w:val="24"/>
              </w:rPr>
            </w:pPr>
            <w:r>
              <w:rPr>
                <w:sz w:val="24"/>
              </w:rPr>
              <w:t>закона</w:t>
            </w:r>
            <w:r>
              <w:rPr>
                <w:spacing w:val="-1"/>
                <w:sz w:val="24"/>
              </w:rPr>
              <w:t xml:space="preserve"> </w:t>
            </w:r>
            <w:r>
              <w:rPr>
                <w:sz w:val="24"/>
              </w:rPr>
              <w:t>от 27.07.2010 №</w:t>
            </w:r>
            <w:r>
              <w:rPr>
                <w:spacing w:val="-1"/>
                <w:sz w:val="24"/>
              </w:rPr>
              <w:t xml:space="preserve"> </w:t>
            </w:r>
            <w:r>
              <w:rPr>
                <w:sz w:val="24"/>
              </w:rPr>
              <w:t>210-</w:t>
            </w:r>
          </w:p>
          <w:p>
            <w:pPr>
              <w:pStyle w:val="8"/>
              <w:ind w:left="357" w:right="346" w:hanging="3"/>
              <w:jc w:val="center"/>
              <w:rPr>
                <w:sz w:val="24"/>
              </w:rPr>
            </w:pPr>
            <w:r>
              <w:rPr>
                <w:sz w:val="24"/>
              </w:rPr>
              <w:t>ФЗ «Об организации</w:t>
            </w:r>
            <w:r>
              <w:rPr>
                <w:spacing w:val="1"/>
                <w:sz w:val="24"/>
              </w:rPr>
              <w:t xml:space="preserve"> </w:t>
            </w:r>
            <w:r>
              <w:rPr>
                <w:sz w:val="24"/>
              </w:rPr>
              <w:t>предоставления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8"/>
                <w:sz w:val="24"/>
              </w:rPr>
              <w:t xml:space="preserve"> </w:t>
            </w:r>
            <w:r>
              <w:rPr>
                <w:sz w:val="24"/>
              </w:rPr>
              <w:t>услуг»</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850" w:type="dxa"/>
          </w:tcPr>
          <w:p>
            <w:pPr>
              <w:pStyle w:val="8"/>
              <w:spacing w:before="95"/>
              <w:ind w:left="75" w:right="64"/>
              <w:jc w:val="center"/>
              <w:rPr>
                <w:sz w:val="24"/>
              </w:rPr>
            </w:pPr>
            <w:r>
              <w:rPr>
                <w:sz w:val="24"/>
              </w:rPr>
              <w:t>7.17</w:t>
            </w:r>
          </w:p>
        </w:tc>
        <w:tc>
          <w:tcPr>
            <w:tcW w:w="3401" w:type="dxa"/>
          </w:tcPr>
          <w:p>
            <w:pPr>
              <w:pStyle w:val="8"/>
              <w:spacing w:before="95"/>
              <w:ind w:left="64" w:right="47"/>
              <w:jc w:val="both"/>
              <w:rPr>
                <w:sz w:val="24"/>
              </w:rPr>
            </w:pPr>
            <w:r>
              <w:rPr>
                <w:sz w:val="24"/>
              </w:rPr>
              <w:t>Несвоевременное</w:t>
            </w:r>
            <w:r>
              <w:rPr>
                <w:spacing w:val="1"/>
                <w:sz w:val="24"/>
              </w:rPr>
              <w:t xml:space="preserve"> </w:t>
            </w:r>
            <w:r>
              <w:rPr>
                <w:sz w:val="24"/>
              </w:rPr>
              <w:t>внесение</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пользование</w:t>
            </w:r>
            <w:r>
              <w:rPr>
                <w:spacing w:val="1"/>
                <w:sz w:val="24"/>
              </w:rPr>
              <w:t xml:space="preserve"> </w:t>
            </w:r>
            <w:r>
              <w:rPr>
                <w:sz w:val="24"/>
              </w:rPr>
              <w:t>земельными</w:t>
            </w:r>
            <w:r>
              <w:rPr>
                <w:spacing w:val="2"/>
                <w:sz w:val="24"/>
              </w:rPr>
              <w:t xml:space="preserve"> </w:t>
            </w:r>
            <w:r>
              <w:rPr>
                <w:sz w:val="24"/>
              </w:rPr>
              <w:t>участками</w:t>
            </w:r>
          </w:p>
        </w:tc>
        <w:tc>
          <w:tcPr>
            <w:tcW w:w="3121" w:type="dxa"/>
          </w:tcPr>
          <w:p>
            <w:pPr>
              <w:pStyle w:val="8"/>
              <w:spacing w:before="95"/>
              <w:ind w:left="71" w:right="58"/>
              <w:jc w:val="center"/>
              <w:rPr>
                <w:sz w:val="24"/>
              </w:rPr>
            </w:pPr>
            <w:r>
              <w:rPr>
                <w:sz w:val="24"/>
              </w:rPr>
              <w:t>Статья 65 Земельного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850" w:type="dxa"/>
          </w:tcPr>
          <w:p>
            <w:pPr>
              <w:pStyle w:val="8"/>
              <w:spacing w:before="92"/>
              <w:ind w:left="75" w:right="64"/>
              <w:jc w:val="center"/>
              <w:rPr>
                <w:sz w:val="24"/>
              </w:rPr>
            </w:pPr>
            <w:r>
              <w:rPr>
                <w:sz w:val="24"/>
              </w:rPr>
              <w:t>7.18</w:t>
            </w:r>
          </w:p>
        </w:tc>
        <w:tc>
          <w:tcPr>
            <w:tcW w:w="3401" w:type="dxa"/>
          </w:tcPr>
          <w:p>
            <w:pPr>
              <w:pStyle w:val="8"/>
              <w:spacing w:before="92"/>
              <w:ind w:left="64" w:right="43"/>
              <w:jc w:val="both"/>
              <w:rPr>
                <w:sz w:val="24"/>
              </w:rPr>
            </w:pPr>
            <w:r>
              <w:rPr>
                <w:sz w:val="24"/>
              </w:rPr>
              <w:t>Неповиновение</w:t>
            </w:r>
            <w:r>
              <w:rPr>
                <w:spacing w:val="1"/>
                <w:sz w:val="24"/>
              </w:rPr>
              <w:t xml:space="preserve"> </w:t>
            </w:r>
            <w:r>
              <w:rPr>
                <w:sz w:val="24"/>
              </w:rPr>
              <w:t>законному</w:t>
            </w:r>
            <w:r>
              <w:rPr>
                <w:spacing w:val="-57"/>
                <w:sz w:val="24"/>
              </w:rPr>
              <w:t xml:space="preserve"> </w:t>
            </w:r>
            <w:r>
              <w:rPr>
                <w:sz w:val="24"/>
              </w:rPr>
              <w:t>распоряжению или требованию</w:t>
            </w:r>
            <w:r>
              <w:rPr>
                <w:spacing w:val="-57"/>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внешнего</w:t>
            </w:r>
            <w:r>
              <w:rPr>
                <w:spacing w:val="1"/>
                <w:sz w:val="24"/>
              </w:rPr>
              <w:t xml:space="preserve"> </w:t>
            </w:r>
            <w:r>
              <w:rPr>
                <w:sz w:val="24"/>
              </w:rPr>
              <w:t>муниципального</w:t>
            </w:r>
            <w:r>
              <w:rPr>
                <w:spacing w:val="-57"/>
                <w:sz w:val="24"/>
              </w:rPr>
              <w:t xml:space="preserve"> </w:t>
            </w:r>
            <w:r>
              <w:rPr>
                <w:sz w:val="24"/>
              </w:rPr>
              <w:t>финансового</w:t>
            </w:r>
            <w:r>
              <w:rPr>
                <w:spacing w:val="-1"/>
                <w:sz w:val="24"/>
              </w:rPr>
              <w:t xml:space="preserve"> </w:t>
            </w:r>
            <w:r>
              <w:rPr>
                <w:sz w:val="24"/>
              </w:rPr>
              <w:t>контроля</w:t>
            </w:r>
          </w:p>
        </w:tc>
        <w:tc>
          <w:tcPr>
            <w:tcW w:w="3121" w:type="dxa"/>
          </w:tcPr>
          <w:p>
            <w:pPr>
              <w:pStyle w:val="8"/>
              <w:spacing w:before="92"/>
              <w:ind w:left="362" w:right="354" w:firstLine="1"/>
              <w:jc w:val="center"/>
              <w:rPr>
                <w:sz w:val="24"/>
              </w:rPr>
            </w:pPr>
            <w:r>
              <w:rPr>
                <w:sz w:val="24"/>
              </w:rPr>
              <w:t>Пункт 3 статьи 266.1</w:t>
            </w:r>
            <w:r>
              <w:rPr>
                <w:spacing w:val="1"/>
                <w:sz w:val="24"/>
              </w:rPr>
              <w:t xml:space="preserve"> </w:t>
            </w:r>
            <w:r>
              <w:rPr>
                <w:sz w:val="24"/>
              </w:rPr>
              <w:t>Бюджетного кодекса</w:t>
            </w:r>
            <w:r>
              <w:rPr>
                <w:spacing w:val="1"/>
                <w:sz w:val="24"/>
              </w:rPr>
              <w:t xml:space="preserve"> </w:t>
            </w:r>
            <w:r>
              <w:rPr>
                <w:sz w:val="24"/>
              </w:rPr>
              <w:t>Российской Федерации</w:t>
            </w:r>
            <w:r>
              <w:rPr>
                <w:spacing w:val="-57"/>
                <w:sz w:val="24"/>
              </w:rPr>
              <w:t xml:space="preserve"> </w:t>
            </w:r>
            <w:r>
              <w:rPr>
                <w:sz w:val="24"/>
              </w:rPr>
              <w:t>статьи 13, 15, 16</w:t>
            </w:r>
          </w:p>
          <w:p>
            <w:pPr>
              <w:pStyle w:val="8"/>
              <w:ind w:left="67" w:right="58"/>
              <w:jc w:val="center"/>
              <w:rPr>
                <w:rFonts w:hint="default"/>
                <w:sz w:val="24"/>
                <w:lang w:val="ru-RU"/>
              </w:rPr>
            </w:pPr>
            <w:r>
              <w:rPr>
                <w:sz w:val="24"/>
              </w:rPr>
              <w:t>Федерального закона от</w:t>
            </w:r>
            <w:r>
              <w:rPr>
                <w:spacing w:val="-57"/>
                <w:sz w:val="24"/>
              </w:rPr>
              <w:t xml:space="preserve"> </w:t>
            </w:r>
            <w:r>
              <w:rPr>
                <w:sz w:val="24"/>
              </w:rPr>
              <w:t>07.02.2011</w:t>
            </w:r>
            <w:r>
              <w:rPr>
                <w:spacing w:val="-3"/>
                <w:sz w:val="24"/>
              </w:rPr>
              <w:t xml:space="preserve"> </w:t>
            </w:r>
            <w:r>
              <w:rPr>
                <w:sz w:val="24"/>
              </w:rPr>
              <w:t>№</w:t>
            </w:r>
            <w:r>
              <w:rPr>
                <w:spacing w:val="-3"/>
                <w:sz w:val="24"/>
              </w:rPr>
              <w:t xml:space="preserve"> </w:t>
            </w:r>
            <w:r>
              <w:rPr>
                <w:sz w:val="24"/>
              </w:rPr>
              <w:t>6-ФЗ</w:t>
            </w:r>
            <w:r>
              <w:rPr>
                <w:spacing w:val="2"/>
                <w:sz w:val="24"/>
              </w:rPr>
              <w:t xml:space="preserve"> </w:t>
            </w:r>
            <w:r>
              <w:rPr>
                <w:sz w:val="24"/>
              </w:rPr>
              <w:t>«</w:t>
            </w:r>
            <w:r>
              <w:rPr>
                <w:rFonts w:hint="default"/>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hint="default"/>
                <w:sz w:val="24"/>
                <w:szCs w:val="24"/>
                <w:lang w:val="ru-RU"/>
              </w:rPr>
              <w:t>»</w:t>
            </w:r>
          </w:p>
        </w:tc>
        <w:tc>
          <w:tcPr>
            <w:tcW w:w="1134" w:type="dxa"/>
          </w:tcPr>
          <w:p>
            <w:pPr>
              <w:pStyle w:val="8"/>
              <w:spacing w:before="92"/>
              <w:ind w:left="229"/>
              <w:rPr>
                <w:sz w:val="24"/>
              </w:rPr>
            </w:pPr>
            <w:r>
              <w:rPr>
                <w:sz w:val="24"/>
              </w:rPr>
              <w:t>кол-во</w:t>
            </w:r>
          </w:p>
        </w:tc>
        <w:tc>
          <w:tcPr>
            <w:tcW w:w="850" w:type="dxa"/>
          </w:tcPr>
          <w:p>
            <w:pPr>
              <w:pStyle w:val="8"/>
              <w:spacing w:before="92"/>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trPr>
        <w:tc>
          <w:tcPr>
            <w:tcW w:w="850" w:type="dxa"/>
          </w:tcPr>
          <w:p>
            <w:pPr>
              <w:pStyle w:val="8"/>
              <w:spacing w:before="95"/>
              <w:ind w:left="75" w:right="64"/>
              <w:jc w:val="center"/>
              <w:rPr>
                <w:sz w:val="24"/>
              </w:rPr>
            </w:pPr>
            <w:r>
              <w:rPr>
                <w:sz w:val="24"/>
              </w:rPr>
              <w:t>7.19</w:t>
            </w:r>
          </w:p>
        </w:tc>
        <w:tc>
          <w:tcPr>
            <w:tcW w:w="3401" w:type="dxa"/>
          </w:tcPr>
          <w:p>
            <w:pPr>
              <w:pStyle w:val="8"/>
              <w:spacing w:before="95"/>
              <w:ind w:left="64" w:right="47"/>
              <w:jc w:val="both"/>
              <w:rPr>
                <w:sz w:val="24"/>
              </w:rPr>
            </w:pPr>
            <w:r>
              <w:rPr>
                <w:sz w:val="24"/>
              </w:rPr>
              <w:t>Воспрепятствование</w:t>
            </w:r>
            <w:r>
              <w:rPr>
                <w:spacing w:val="1"/>
                <w:sz w:val="24"/>
              </w:rPr>
              <w:t xml:space="preserve"> </w:t>
            </w:r>
            <w:r>
              <w:rPr>
                <w:sz w:val="24"/>
              </w:rPr>
              <w:t>законной</w:t>
            </w:r>
            <w:r>
              <w:rPr>
                <w:spacing w:val="-57"/>
                <w:sz w:val="24"/>
              </w:rPr>
              <w:t xml:space="preserve"> </w:t>
            </w:r>
            <w:r>
              <w:rPr>
                <w:sz w:val="24"/>
              </w:rPr>
              <w:t>деятельности</w:t>
            </w:r>
            <w:r>
              <w:rPr>
                <w:spacing w:val="1"/>
                <w:sz w:val="24"/>
              </w:rPr>
              <w:t xml:space="preserve"> </w:t>
            </w:r>
            <w:r>
              <w:rPr>
                <w:sz w:val="24"/>
              </w:rPr>
              <w:t>должностного</w:t>
            </w:r>
            <w:r>
              <w:rPr>
                <w:spacing w:val="-57"/>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внешнего</w:t>
            </w:r>
            <w:r>
              <w:rPr>
                <w:spacing w:val="-57"/>
                <w:sz w:val="24"/>
              </w:rPr>
              <w:t xml:space="preserve"> </w:t>
            </w:r>
            <w:r>
              <w:rPr>
                <w:sz w:val="24"/>
              </w:rPr>
              <w:t>муниципального</w:t>
            </w:r>
            <w:r>
              <w:rPr>
                <w:spacing w:val="1"/>
                <w:sz w:val="24"/>
              </w:rPr>
              <w:t xml:space="preserve"> </w:t>
            </w:r>
            <w:r>
              <w:rPr>
                <w:sz w:val="24"/>
              </w:rPr>
              <w:t>финансового</w:t>
            </w:r>
            <w:r>
              <w:rPr>
                <w:spacing w:val="-57"/>
                <w:sz w:val="24"/>
              </w:rPr>
              <w:t xml:space="preserve"> </w:t>
            </w:r>
            <w:r>
              <w:rPr>
                <w:sz w:val="24"/>
              </w:rPr>
              <w:t>контроля</w:t>
            </w:r>
          </w:p>
        </w:tc>
        <w:tc>
          <w:tcPr>
            <w:tcW w:w="3121" w:type="dxa"/>
          </w:tcPr>
          <w:p>
            <w:pPr>
              <w:pStyle w:val="8"/>
              <w:spacing w:before="95"/>
              <w:ind w:left="333" w:right="322" w:hanging="1"/>
              <w:jc w:val="center"/>
              <w:rPr>
                <w:sz w:val="24"/>
              </w:rPr>
            </w:pPr>
            <w:r>
              <w:rPr>
                <w:sz w:val="24"/>
              </w:rPr>
              <w:t>Пункт 3 статьи 266.1</w:t>
            </w:r>
            <w:r>
              <w:rPr>
                <w:spacing w:val="1"/>
                <w:sz w:val="24"/>
              </w:rPr>
              <w:t xml:space="preserve"> </w:t>
            </w:r>
            <w:r>
              <w:rPr>
                <w:sz w:val="24"/>
              </w:rPr>
              <w:t>Бюджетного кодекса</w:t>
            </w:r>
            <w:r>
              <w:rPr>
                <w:spacing w:val="1"/>
                <w:sz w:val="24"/>
              </w:rPr>
              <w:t xml:space="preserve"> </w:t>
            </w:r>
            <w:r>
              <w:rPr>
                <w:sz w:val="24"/>
              </w:rPr>
              <w:t>Российской Федерации,</w:t>
            </w:r>
            <w:r>
              <w:rPr>
                <w:spacing w:val="-57"/>
                <w:sz w:val="24"/>
              </w:rPr>
              <w:t xml:space="preserve"> </w:t>
            </w:r>
            <w:r>
              <w:rPr>
                <w:sz w:val="24"/>
              </w:rPr>
              <w:t>статьи 13, 15, 16</w:t>
            </w:r>
          </w:p>
          <w:p>
            <w:pPr>
              <w:pStyle w:val="8"/>
              <w:ind w:left="107" w:right="96" w:hanging="2"/>
              <w:jc w:val="center"/>
              <w:rPr>
                <w:rFonts w:hint="default"/>
                <w:sz w:val="24"/>
                <w:lang w:val="ru-RU"/>
              </w:rPr>
            </w:pPr>
            <w:r>
              <w:rPr>
                <w:sz w:val="24"/>
              </w:rPr>
              <w:t>Федерального закона от</w:t>
            </w:r>
            <w:r>
              <w:rPr>
                <w:spacing w:val="-57"/>
                <w:sz w:val="24"/>
              </w:rPr>
              <w:t xml:space="preserve"> </w:t>
            </w:r>
            <w:r>
              <w:rPr>
                <w:sz w:val="24"/>
              </w:rPr>
              <w:t>07.02.2011</w:t>
            </w:r>
            <w:r>
              <w:rPr>
                <w:spacing w:val="-3"/>
                <w:sz w:val="24"/>
              </w:rPr>
              <w:t xml:space="preserve"> </w:t>
            </w:r>
            <w:r>
              <w:rPr>
                <w:sz w:val="24"/>
              </w:rPr>
              <w:t>№</w:t>
            </w:r>
            <w:r>
              <w:rPr>
                <w:spacing w:val="-3"/>
                <w:sz w:val="24"/>
              </w:rPr>
              <w:t xml:space="preserve"> </w:t>
            </w:r>
            <w:r>
              <w:rPr>
                <w:sz w:val="24"/>
              </w:rPr>
              <w:t>6-ФЗ</w:t>
            </w:r>
            <w:r>
              <w:rPr>
                <w:spacing w:val="2"/>
                <w:sz w:val="24"/>
              </w:rPr>
              <w:t xml:space="preserve"> </w:t>
            </w:r>
            <w:r>
              <w:rPr>
                <w:sz w:val="24"/>
              </w:rPr>
              <w:t>«</w:t>
            </w:r>
            <w:r>
              <w:rPr>
                <w:rFonts w:hint="default"/>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hint="default"/>
                <w:sz w:val="24"/>
                <w:szCs w:val="24"/>
                <w:lang w:val="ru-RU"/>
              </w:rPr>
              <w:t>»</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850" w:type="dxa"/>
          </w:tcPr>
          <w:p>
            <w:pPr>
              <w:pStyle w:val="8"/>
              <w:spacing w:before="95"/>
              <w:ind w:left="75" w:right="64"/>
              <w:jc w:val="center"/>
              <w:rPr>
                <w:sz w:val="24"/>
              </w:rPr>
            </w:pPr>
            <w:r>
              <w:rPr>
                <w:sz w:val="24"/>
              </w:rPr>
              <w:t>7.20</w:t>
            </w:r>
          </w:p>
        </w:tc>
        <w:tc>
          <w:tcPr>
            <w:tcW w:w="3401" w:type="dxa"/>
          </w:tcPr>
          <w:p>
            <w:pPr>
              <w:pStyle w:val="8"/>
              <w:spacing w:before="95"/>
              <w:ind w:left="64" w:right="47"/>
              <w:jc w:val="both"/>
              <w:rPr>
                <w:sz w:val="24"/>
              </w:rPr>
            </w:pPr>
            <w:r>
              <w:rPr>
                <w:sz w:val="24"/>
              </w:rPr>
              <w:t>Прочие</w:t>
            </w:r>
            <w:r>
              <w:rPr>
                <w:spacing w:val="1"/>
                <w:sz w:val="24"/>
              </w:rPr>
              <w:t xml:space="preserve"> </w:t>
            </w:r>
            <w:r>
              <w:rPr>
                <w:sz w:val="24"/>
              </w:rPr>
              <w:t>нарушения</w:t>
            </w:r>
            <w:r>
              <w:rPr>
                <w:spacing w:val="1"/>
                <w:sz w:val="24"/>
              </w:rPr>
              <w:t xml:space="preserve"> </w:t>
            </w:r>
            <w:r>
              <w:rPr>
                <w:sz w:val="24"/>
              </w:rPr>
              <w:t>и</w:t>
            </w:r>
            <w:r>
              <w:rPr>
                <w:spacing w:val="-57"/>
                <w:sz w:val="24"/>
              </w:rPr>
              <w:t xml:space="preserve"> </w:t>
            </w:r>
            <w:r>
              <w:rPr>
                <w:sz w:val="24"/>
              </w:rPr>
              <w:t>недостатки,</w:t>
            </w:r>
            <w:r>
              <w:rPr>
                <w:spacing w:val="1"/>
                <w:sz w:val="24"/>
              </w:rPr>
              <w:t xml:space="preserve"> </w:t>
            </w:r>
            <w:r>
              <w:rPr>
                <w:sz w:val="24"/>
              </w:rPr>
              <w:t>не</w:t>
            </w:r>
            <w:r>
              <w:rPr>
                <w:spacing w:val="1"/>
                <w:sz w:val="24"/>
              </w:rPr>
              <w:t xml:space="preserve"> </w:t>
            </w:r>
            <w:r>
              <w:rPr>
                <w:sz w:val="24"/>
              </w:rPr>
              <w:t>учтенные</w:t>
            </w:r>
            <w:r>
              <w:rPr>
                <w:spacing w:val="1"/>
                <w:sz w:val="24"/>
              </w:rPr>
              <w:t xml:space="preserve"> </w:t>
            </w:r>
            <w:r>
              <w:rPr>
                <w:sz w:val="24"/>
              </w:rPr>
              <w:t>в</w:t>
            </w:r>
            <w:r>
              <w:rPr>
                <w:spacing w:val="-57"/>
                <w:sz w:val="24"/>
              </w:rPr>
              <w:t xml:space="preserve"> </w:t>
            </w:r>
            <w:r>
              <w:rPr>
                <w:sz w:val="24"/>
              </w:rPr>
              <w:t>данной</w:t>
            </w:r>
            <w:r>
              <w:rPr>
                <w:spacing w:val="-1"/>
                <w:sz w:val="24"/>
              </w:rPr>
              <w:t xml:space="preserve"> </w:t>
            </w:r>
            <w:r>
              <w:rPr>
                <w:sz w:val="24"/>
              </w:rPr>
              <w:t>группе</w:t>
            </w:r>
          </w:p>
        </w:tc>
        <w:tc>
          <w:tcPr>
            <w:tcW w:w="3121" w:type="dxa"/>
          </w:tcPr>
          <w:p>
            <w:pPr>
              <w:pStyle w:val="8"/>
              <w:rPr>
                <w:sz w:val="24"/>
              </w:rPr>
            </w:pP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7</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5422" w:type="dxa"/>
            <w:gridSpan w:val="8"/>
          </w:tcPr>
          <w:p>
            <w:pPr>
              <w:pStyle w:val="8"/>
              <w:spacing w:before="95"/>
              <w:ind w:left="62" w:right="52"/>
              <w:jc w:val="both"/>
              <w:rPr>
                <w:sz w:val="24"/>
              </w:rPr>
            </w:pPr>
            <w:r>
              <w:rPr>
                <w:sz w:val="24"/>
              </w:rPr>
              <w:t>8. Нецелевое использование бюджетных средств, выразившееся в направлении средств бюджета бюджетной системы Российской Федерации и</w:t>
            </w:r>
            <w:r>
              <w:rPr>
                <w:spacing w:val="1"/>
                <w:sz w:val="24"/>
              </w:rPr>
              <w:t xml:space="preserve"> </w:t>
            </w:r>
            <w:r>
              <w:rPr>
                <w:sz w:val="24"/>
              </w:rPr>
              <w:t>оплате денежных обязательств в целях, не соответствующих полностью или частично целям, определенным законом (решением) о бюджете,</w:t>
            </w:r>
            <w:r>
              <w:rPr>
                <w:spacing w:val="1"/>
                <w:sz w:val="24"/>
              </w:rPr>
              <w:t xml:space="preserve"> </w:t>
            </w:r>
            <w:r>
              <w:rPr>
                <w:sz w:val="24"/>
              </w:rPr>
              <w:t>сводной</w:t>
            </w:r>
            <w:r>
              <w:rPr>
                <w:spacing w:val="1"/>
                <w:sz w:val="24"/>
              </w:rPr>
              <w:t xml:space="preserve"> </w:t>
            </w:r>
            <w:r>
              <w:rPr>
                <w:sz w:val="24"/>
              </w:rPr>
              <w:t>бюджетной</w:t>
            </w:r>
            <w:r>
              <w:rPr>
                <w:spacing w:val="1"/>
                <w:sz w:val="24"/>
              </w:rPr>
              <w:t xml:space="preserve"> </w:t>
            </w:r>
            <w:r>
              <w:rPr>
                <w:sz w:val="24"/>
              </w:rPr>
              <w:t>росписью,</w:t>
            </w:r>
            <w:r>
              <w:rPr>
                <w:spacing w:val="1"/>
                <w:sz w:val="24"/>
              </w:rPr>
              <w:t xml:space="preserve"> </w:t>
            </w:r>
            <w:r>
              <w:rPr>
                <w:sz w:val="24"/>
              </w:rPr>
              <w:t>бюджетной</w:t>
            </w:r>
            <w:r>
              <w:rPr>
                <w:spacing w:val="1"/>
                <w:sz w:val="24"/>
              </w:rPr>
              <w:t xml:space="preserve"> </w:t>
            </w:r>
            <w:r>
              <w:rPr>
                <w:sz w:val="24"/>
              </w:rPr>
              <w:t>росписью,</w:t>
            </w:r>
            <w:r>
              <w:rPr>
                <w:spacing w:val="1"/>
                <w:sz w:val="24"/>
              </w:rPr>
              <w:t xml:space="preserve"> </w:t>
            </w:r>
            <w:r>
              <w:rPr>
                <w:sz w:val="24"/>
              </w:rPr>
              <w:t>бюджетной</w:t>
            </w:r>
            <w:r>
              <w:rPr>
                <w:spacing w:val="1"/>
                <w:sz w:val="24"/>
              </w:rPr>
              <w:t xml:space="preserve"> </w:t>
            </w:r>
            <w:r>
              <w:rPr>
                <w:sz w:val="24"/>
              </w:rPr>
              <w:t>сметой,</w:t>
            </w:r>
            <w:r>
              <w:rPr>
                <w:spacing w:val="1"/>
                <w:sz w:val="24"/>
              </w:rPr>
              <w:t xml:space="preserve"> </w:t>
            </w:r>
            <w:r>
              <w:rPr>
                <w:sz w:val="24"/>
              </w:rPr>
              <w:t>договором</w:t>
            </w:r>
            <w:r>
              <w:rPr>
                <w:spacing w:val="1"/>
                <w:sz w:val="24"/>
              </w:rPr>
              <w:t xml:space="preserve"> </w:t>
            </w:r>
            <w:r>
              <w:rPr>
                <w:sz w:val="24"/>
              </w:rPr>
              <w:t>(соглашением)</w:t>
            </w:r>
            <w:r>
              <w:rPr>
                <w:spacing w:val="1"/>
                <w:sz w:val="24"/>
              </w:rPr>
              <w:t xml:space="preserve"> </w:t>
            </w:r>
            <w:r>
              <w:rPr>
                <w:sz w:val="24"/>
              </w:rPr>
              <w:t>либо</w:t>
            </w:r>
            <w:r>
              <w:rPr>
                <w:spacing w:val="1"/>
                <w:sz w:val="24"/>
              </w:rPr>
              <w:t xml:space="preserve"> </w:t>
            </w:r>
            <w:r>
              <w:rPr>
                <w:sz w:val="24"/>
              </w:rPr>
              <w:t>иным</w:t>
            </w:r>
            <w:r>
              <w:rPr>
                <w:spacing w:val="1"/>
                <w:sz w:val="24"/>
              </w:rPr>
              <w:t xml:space="preserve"> </w:t>
            </w:r>
            <w:r>
              <w:rPr>
                <w:sz w:val="24"/>
              </w:rPr>
              <w:t>документом,</w:t>
            </w:r>
            <w:r>
              <w:rPr>
                <w:spacing w:val="60"/>
                <w:sz w:val="24"/>
              </w:rPr>
              <w:t xml:space="preserve"> </w:t>
            </w:r>
            <w:r>
              <w:rPr>
                <w:sz w:val="24"/>
              </w:rPr>
              <w:t>являющимся</w:t>
            </w:r>
            <w:r>
              <w:rPr>
                <w:spacing w:val="1"/>
                <w:sz w:val="24"/>
              </w:rPr>
              <w:t xml:space="preserve"> </w:t>
            </w:r>
            <w:r>
              <w:rPr>
                <w:sz w:val="24"/>
              </w:rPr>
              <w:t>правовым основанием предоставления указанных средств, или в направлении средств, полученных из бюджета бюджетной системы Российской</w:t>
            </w:r>
            <w:r>
              <w:rPr>
                <w:spacing w:val="1"/>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цели,</w:t>
            </w:r>
            <w:r>
              <w:rPr>
                <w:spacing w:val="1"/>
                <w:sz w:val="24"/>
              </w:rPr>
              <w:t xml:space="preserve"> </w:t>
            </w:r>
            <w:r>
              <w:rPr>
                <w:sz w:val="24"/>
              </w:rPr>
              <w:t>не</w:t>
            </w:r>
            <w:r>
              <w:rPr>
                <w:spacing w:val="1"/>
                <w:sz w:val="24"/>
              </w:rPr>
              <w:t xml:space="preserve"> </w:t>
            </w:r>
            <w:r>
              <w:rPr>
                <w:sz w:val="24"/>
              </w:rPr>
              <w:t>соответствующие</w:t>
            </w:r>
            <w:r>
              <w:rPr>
                <w:spacing w:val="1"/>
                <w:sz w:val="24"/>
              </w:rPr>
              <w:t xml:space="preserve"> </w:t>
            </w:r>
            <w:r>
              <w:rPr>
                <w:sz w:val="24"/>
              </w:rPr>
              <w:t>целям,</w:t>
            </w:r>
            <w:r>
              <w:rPr>
                <w:spacing w:val="1"/>
                <w:sz w:val="24"/>
              </w:rPr>
              <w:t xml:space="preserve"> </w:t>
            </w:r>
            <w:r>
              <w:rPr>
                <w:sz w:val="24"/>
              </w:rPr>
              <w:t>определенным</w:t>
            </w:r>
            <w:r>
              <w:rPr>
                <w:spacing w:val="1"/>
                <w:sz w:val="24"/>
              </w:rPr>
              <w:t xml:space="preserve"> </w:t>
            </w:r>
            <w:r>
              <w:rPr>
                <w:sz w:val="24"/>
              </w:rPr>
              <w:t>договором</w:t>
            </w:r>
            <w:r>
              <w:rPr>
                <w:spacing w:val="1"/>
                <w:sz w:val="24"/>
              </w:rPr>
              <w:t xml:space="preserve"> </w:t>
            </w:r>
            <w:r>
              <w:rPr>
                <w:sz w:val="24"/>
              </w:rPr>
              <w:t>(соглашением)</w:t>
            </w:r>
            <w:r>
              <w:rPr>
                <w:spacing w:val="1"/>
                <w:sz w:val="24"/>
              </w:rPr>
              <w:t xml:space="preserve"> </w:t>
            </w:r>
            <w:r>
              <w:rPr>
                <w:sz w:val="24"/>
              </w:rPr>
              <w:t>либо</w:t>
            </w:r>
            <w:r>
              <w:rPr>
                <w:spacing w:val="1"/>
                <w:sz w:val="24"/>
              </w:rPr>
              <w:t xml:space="preserve"> </w:t>
            </w:r>
            <w:r>
              <w:rPr>
                <w:sz w:val="24"/>
              </w:rPr>
              <w:t>иным</w:t>
            </w:r>
            <w:r>
              <w:rPr>
                <w:spacing w:val="1"/>
                <w:sz w:val="24"/>
              </w:rPr>
              <w:t xml:space="preserve"> </w:t>
            </w:r>
            <w:r>
              <w:rPr>
                <w:sz w:val="24"/>
              </w:rPr>
              <w:t>документом,</w:t>
            </w:r>
            <w:r>
              <w:rPr>
                <w:spacing w:val="1"/>
                <w:sz w:val="24"/>
              </w:rPr>
              <w:t xml:space="preserve"> </w:t>
            </w:r>
            <w:r>
              <w:rPr>
                <w:sz w:val="24"/>
              </w:rPr>
              <w:t>являющимся</w:t>
            </w:r>
            <w:r>
              <w:rPr>
                <w:spacing w:val="1"/>
                <w:sz w:val="24"/>
              </w:rPr>
              <w:t xml:space="preserve"> </w:t>
            </w:r>
            <w:r>
              <w:rPr>
                <w:sz w:val="24"/>
              </w:rPr>
              <w:t>правовым</w:t>
            </w:r>
            <w:r>
              <w:rPr>
                <w:spacing w:val="1"/>
                <w:sz w:val="24"/>
              </w:rPr>
              <w:t xml:space="preserve"> </w:t>
            </w:r>
            <w:r>
              <w:rPr>
                <w:sz w:val="24"/>
              </w:rPr>
              <w:t>основанием</w:t>
            </w:r>
            <w:r>
              <w:rPr>
                <w:spacing w:val="-2"/>
                <w:sz w:val="24"/>
              </w:rPr>
              <w:t xml:space="preserve"> </w:t>
            </w:r>
            <w:r>
              <w:rPr>
                <w:sz w:val="24"/>
              </w:rPr>
              <w:t>предоставления</w:t>
            </w:r>
            <w:r>
              <w:rPr>
                <w:spacing w:val="2"/>
                <w:sz w:val="24"/>
              </w:rPr>
              <w:t xml:space="preserve"> </w:t>
            </w:r>
            <w:r>
              <w:rPr>
                <w:sz w:val="24"/>
              </w:rPr>
              <w:t>указанных</w:t>
            </w:r>
            <w:r>
              <w:rPr>
                <w:spacing w:val="1"/>
                <w:sz w:val="24"/>
              </w:rPr>
              <w:t xml:space="preserve"> </w:t>
            </w:r>
            <w:r>
              <w:rPr>
                <w:sz w:val="24"/>
              </w:rPr>
              <w:t>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0" w:type="dxa"/>
          </w:tcPr>
          <w:p>
            <w:pPr>
              <w:pStyle w:val="8"/>
              <w:spacing w:before="95"/>
              <w:ind w:left="75" w:right="64"/>
              <w:jc w:val="center"/>
              <w:rPr>
                <w:sz w:val="24"/>
              </w:rPr>
            </w:pPr>
            <w:r>
              <w:rPr>
                <w:sz w:val="24"/>
              </w:rPr>
              <w:t>8.1</w:t>
            </w:r>
          </w:p>
        </w:tc>
        <w:tc>
          <w:tcPr>
            <w:tcW w:w="3401" w:type="dxa"/>
          </w:tcPr>
          <w:p>
            <w:pPr>
              <w:pStyle w:val="8"/>
              <w:tabs>
                <w:tab w:val="left" w:pos="1827"/>
              </w:tabs>
              <w:spacing w:before="95"/>
              <w:ind w:left="64"/>
              <w:rPr>
                <w:sz w:val="24"/>
              </w:rPr>
            </w:pPr>
            <w:r>
              <w:rPr>
                <w:sz w:val="24"/>
              </w:rPr>
              <w:t>Нецелевое</w:t>
            </w:r>
            <w:r>
              <w:rPr>
                <w:sz w:val="24"/>
              </w:rPr>
              <w:tab/>
            </w:r>
            <w:r>
              <w:rPr>
                <w:sz w:val="24"/>
              </w:rPr>
              <w:t>использование</w:t>
            </w:r>
          </w:p>
          <w:p>
            <w:pPr>
              <w:pStyle w:val="8"/>
              <w:tabs>
                <w:tab w:val="left" w:pos="2502"/>
              </w:tabs>
              <w:ind w:left="64"/>
              <w:rPr>
                <w:sz w:val="24"/>
              </w:rPr>
            </w:pPr>
            <w:r>
              <w:rPr>
                <w:sz w:val="24"/>
              </w:rPr>
              <w:t>бюджетных</w:t>
            </w:r>
            <w:r>
              <w:rPr>
                <w:sz w:val="24"/>
              </w:rPr>
              <w:tab/>
            </w:r>
            <w:r>
              <w:rPr>
                <w:sz w:val="24"/>
              </w:rPr>
              <w:t>средств,</w:t>
            </w:r>
          </w:p>
        </w:tc>
        <w:tc>
          <w:tcPr>
            <w:tcW w:w="3121" w:type="dxa"/>
          </w:tcPr>
          <w:p>
            <w:pPr>
              <w:pStyle w:val="8"/>
              <w:spacing w:before="95"/>
              <w:ind w:left="482"/>
              <w:rPr>
                <w:sz w:val="24"/>
              </w:rPr>
            </w:pPr>
            <w:r>
              <w:rPr>
                <w:sz w:val="24"/>
              </w:rPr>
              <w:t>Статьи 38, 162,</w:t>
            </w:r>
            <w:r>
              <w:rPr>
                <w:spacing w:val="1"/>
                <w:sz w:val="24"/>
              </w:rPr>
              <w:t xml:space="preserve"> </w:t>
            </w:r>
            <w:r>
              <w:rPr>
                <w:sz w:val="24"/>
              </w:rPr>
              <w:t>306.4</w:t>
            </w:r>
          </w:p>
          <w:p>
            <w:pPr>
              <w:pStyle w:val="8"/>
              <w:ind w:left="492"/>
              <w:rPr>
                <w:sz w:val="24"/>
              </w:rPr>
            </w:pPr>
            <w:r>
              <w:rPr>
                <w:sz w:val="24"/>
              </w:rPr>
              <w:t>Бюджетного</w:t>
            </w:r>
            <w:r>
              <w:rPr>
                <w:spacing w:val="-4"/>
                <w:sz w:val="24"/>
              </w:rPr>
              <w:t xml:space="preserve"> </w:t>
            </w:r>
            <w:r>
              <w:rPr>
                <w:sz w:val="24"/>
              </w:rPr>
              <w:t>кодекса</w:t>
            </w:r>
          </w:p>
        </w:tc>
        <w:tc>
          <w:tcPr>
            <w:tcW w:w="1134" w:type="dxa"/>
          </w:tcPr>
          <w:p>
            <w:pPr>
              <w:pStyle w:val="8"/>
              <w:spacing w:before="95"/>
              <w:ind w:left="349" w:right="174" w:hanging="149"/>
              <w:rPr>
                <w:sz w:val="24"/>
              </w:rPr>
            </w:pPr>
            <w:r>
              <w:rPr>
                <w:sz w:val="24"/>
              </w:rPr>
              <w:t>кол-во,</w:t>
            </w:r>
            <w:r>
              <w:rPr>
                <w:spacing w:val="-57"/>
                <w:sz w:val="24"/>
              </w:rPr>
              <w:t xml:space="preserve"> </w:t>
            </w:r>
            <w:r>
              <w:rPr>
                <w:sz w:val="24"/>
              </w:rPr>
              <w:t>тыс.</w:t>
            </w:r>
          </w:p>
        </w:tc>
        <w:tc>
          <w:tcPr>
            <w:tcW w:w="850" w:type="dxa"/>
          </w:tcPr>
          <w:p>
            <w:pPr>
              <w:pStyle w:val="8"/>
              <w:spacing w:before="95"/>
              <w:ind w:left="6"/>
              <w:jc w:val="center"/>
              <w:rPr>
                <w:sz w:val="24"/>
              </w:rPr>
            </w:pPr>
            <w:r>
              <w:rPr>
                <w:sz w:val="24"/>
              </w:rPr>
              <w:t>8</w:t>
            </w:r>
          </w:p>
        </w:tc>
        <w:tc>
          <w:tcPr>
            <w:tcW w:w="2381" w:type="dxa"/>
          </w:tcPr>
          <w:p>
            <w:pPr>
              <w:pStyle w:val="8"/>
              <w:spacing w:before="95"/>
              <w:ind w:left="60"/>
              <w:rPr>
                <w:sz w:val="24"/>
              </w:rPr>
            </w:pPr>
            <w:r>
              <w:rPr>
                <w:sz w:val="24"/>
              </w:rPr>
              <w:t>Статья 306.4</w:t>
            </w:r>
          </w:p>
          <w:p>
            <w:pPr>
              <w:pStyle w:val="8"/>
              <w:ind w:left="60"/>
              <w:rPr>
                <w:sz w:val="24"/>
              </w:rPr>
            </w:pPr>
            <w:r>
              <w:rPr>
                <w:sz w:val="24"/>
              </w:rPr>
              <w:t>Бюджетного</w:t>
            </w:r>
            <w:r>
              <w:rPr>
                <w:spacing w:val="-2"/>
                <w:sz w:val="24"/>
              </w:rPr>
              <w:t xml:space="preserve"> </w:t>
            </w:r>
            <w:r>
              <w:rPr>
                <w:sz w:val="24"/>
              </w:rPr>
              <w:t>кодекса</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7" w:hRule="atLeast"/>
        </w:trPr>
        <w:tc>
          <w:tcPr>
            <w:tcW w:w="850" w:type="dxa"/>
          </w:tcPr>
          <w:p>
            <w:pPr>
              <w:pStyle w:val="8"/>
              <w:rPr>
                <w:sz w:val="24"/>
              </w:rPr>
            </w:pPr>
          </w:p>
        </w:tc>
        <w:tc>
          <w:tcPr>
            <w:tcW w:w="3401" w:type="dxa"/>
          </w:tcPr>
          <w:p>
            <w:pPr>
              <w:pStyle w:val="8"/>
              <w:tabs>
                <w:tab w:val="left" w:pos="1086"/>
                <w:tab w:val="left" w:pos="2024"/>
                <w:tab w:val="left" w:pos="2144"/>
                <w:tab w:val="left" w:pos="2284"/>
                <w:tab w:val="left" w:pos="2501"/>
                <w:tab w:val="left" w:pos="2662"/>
              </w:tabs>
              <w:spacing w:before="92"/>
              <w:ind w:left="64" w:right="46"/>
              <w:jc w:val="both"/>
              <w:rPr>
                <w:sz w:val="24"/>
              </w:rPr>
            </w:pPr>
            <w:r>
              <w:rPr>
                <w:sz w:val="24"/>
              </w:rPr>
              <w:t>выразившееся</w:t>
            </w:r>
            <w:r>
              <w:rPr>
                <w:spacing w:val="1"/>
                <w:sz w:val="24"/>
              </w:rPr>
              <w:t xml:space="preserve"> </w:t>
            </w:r>
            <w:r>
              <w:rPr>
                <w:sz w:val="24"/>
              </w:rPr>
              <w:t>в</w:t>
            </w:r>
            <w:r>
              <w:rPr>
                <w:spacing w:val="1"/>
                <w:sz w:val="24"/>
              </w:rPr>
              <w:t xml:space="preserve"> </w:t>
            </w:r>
            <w:r>
              <w:rPr>
                <w:sz w:val="24"/>
              </w:rPr>
              <w:t>направлении</w:t>
            </w:r>
            <w:r>
              <w:rPr>
                <w:spacing w:val="-57"/>
                <w:sz w:val="24"/>
              </w:rPr>
              <w:t xml:space="preserve"> </w:t>
            </w:r>
            <w:r>
              <w:rPr>
                <w:sz w:val="24"/>
              </w:rPr>
              <w:t>средств</w:t>
            </w:r>
            <w:r>
              <w:rPr>
                <w:spacing w:val="1"/>
                <w:sz w:val="24"/>
              </w:rPr>
              <w:t xml:space="preserve"> </w:t>
            </w:r>
            <w:r>
              <w:rPr>
                <w:sz w:val="24"/>
              </w:rPr>
              <w:t>бюджета</w:t>
            </w:r>
            <w:r>
              <w:rPr>
                <w:spacing w:val="1"/>
                <w:sz w:val="24"/>
              </w:rPr>
              <w:t xml:space="preserve"> </w:t>
            </w:r>
            <w:r>
              <w:rPr>
                <w:sz w:val="24"/>
              </w:rPr>
              <w:t>бюджетной</w:t>
            </w:r>
            <w:r>
              <w:rPr>
                <w:spacing w:val="-57"/>
                <w:sz w:val="24"/>
              </w:rPr>
              <w:t xml:space="preserve"> </w:t>
            </w:r>
            <w:r>
              <w:rPr>
                <w:sz w:val="24"/>
              </w:rPr>
              <w:t>системы</w:t>
            </w:r>
            <w:r>
              <w:rPr>
                <w:sz w:val="24"/>
              </w:rPr>
              <w:tab/>
            </w:r>
            <w:r>
              <w:rPr>
                <w:sz w:val="24"/>
              </w:rPr>
              <w:tab/>
            </w:r>
            <w:r>
              <w:rPr>
                <w:sz w:val="24"/>
              </w:rPr>
              <w:tab/>
            </w:r>
            <w:r>
              <w:rPr>
                <w:sz w:val="24"/>
              </w:rPr>
              <w:t>Российской</w:t>
            </w:r>
            <w:r>
              <w:rPr>
                <w:spacing w:val="-58"/>
                <w:sz w:val="24"/>
              </w:rPr>
              <w:t xml:space="preserve"> </w:t>
            </w:r>
            <w:r>
              <w:rPr>
                <w:sz w:val="24"/>
              </w:rPr>
              <w:t>Федерации и оплате денежных</w:t>
            </w:r>
            <w:r>
              <w:rPr>
                <w:spacing w:val="1"/>
                <w:sz w:val="24"/>
              </w:rPr>
              <w:t xml:space="preserve"> </w:t>
            </w:r>
            <w:r>
              <w:rPr>
                <w:sz w:val="24"/>
              </w:rPr>
              <w:t>обязательств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не</w:t>
            </w:r>
            <w:r>
              <w:rPr>
                <w:spacing w:val="1"/>
                <w:sz w:val="24"/>
              </w:rPr>
              <w:t xml:space="preserve"> </w:t>
            </w:r>
            <w:r>
              <w:rPr>
                <w:sz w:val="24"/>
              </w:rPr>
              <w:t>соответствующих</w:t>
            </w:r>
            <w:r>
              <w:rPr>
                <w:spacing w:val="1"/>
                <w:sz w:val="24"/>
              </w:rPr>
              <w:t xml:space="preserve"> </w:t>
            </w:r>
            <w:r>
              <w:rPr>
                <w:sz w:val="24"/>
              </w:rPr>
              <w:t>полностью</w:t>
            </w:r>
            <w:r>
              <w:rPr>
                <w:spacing w:val="-57"/>
                <w:sz w:val="24"/>
              </w:rPr>
              <w:t xml:space="preserve"> </w:t>
            </w:r>
            <w:r>
              <w:rPr>
                <w:sz w:val="24"/>
              </w:rPr>
              <w:t>или</w:t>
            </w:r>
            <w:r>
              <w:rPr>
                <w:sz w:val="24"/>
              </w:rPr>
              <w:tab/>
            </w:r>
            <w:r>
              <w:rPr>
                <w:spacing w:val="-1"/>
                <w:sz w:val="24"/>
              </w:rPr>
              <w:t>частично</w:t>
            </w:r>
            <w:r>
              <w:rPr>
                <w:spacing w:val="-1"/>
                <w:sz w:val="24"/>
              </w:rPr>
              <w:tab/>
            </w:r>
            <w:r>
              <w:rPr>
                <w:spacing w:val="-1"/>
                <w:sz w:val="24"/>
              </w:rPr>
              <w:tab/>
            </w:r>
            <w:r>
              <w:rPr>
                <w:spacing w:val="-1"/>
                <w:sz w:val="24"/>
              </w:rPr>
              <w:tab/>
            </w:r>
            <w:r>
              <w:rPr>
                <w:spacing w:val="-1"/>
                <w:sz w:val="24"/>
              </w:rPr>
              <w:tab/>
            </w:r>
            <w:r>
              <w:rPr>
                <w:spacing w:val="-1"/>
                <w:sz w:val="24"/>
              </w:rPr>
              <w:tab/>
            </w:r>
            <w:r>
              <w:rPr>
                <w:sz w:val="24"/>
              </w:rPr>
              <w:t>целям,</w:t>
            </w:r>
            <w:r>
              <w:rPr>
                <w:spacing w:val="-58"/>
                <w:sz w:val="24"/>
              </w:rPr>
              <w:t xml:space="preserve"> </w:t>
            </w:r>
            <w:r>
              <w:rPr>
                <w:sz w:val="24"/>
              </w:rPr>
              <w:t>определенным</w:t>
            </w:r>
            <w:r>
              <w:rPr>
                <w:sz w:val="24"/>
              </w:rPr>
              <w:tab/>
            </w:r>
            <w:r>
              <w:rPr>
                <w:sz w:val="24"/>
              </w:rPr>
              <w:tab/>
            </w:r>
            <w:r>
              <w:rPr>
                <w:sz w:val="24"/>
              </w:rPr>
              <w:tab/>
            </w:r>
            <w:r>
              <w:rPr>
                <w:sz w:val="24"/>
              </w:rPr>
              <w:tab/>
            </w:r>
            <w:r>
              <w:rPr>
                <w:spacing w:val="-1"/>
                <w:sz w:val="24"/>
              </w:rPr>
              <w:t>законом</w:t>
            </w:r>
            <w:r>
              <w:rPr>
                <w:spacing w:val="-58"/>
                <w:sz w:val="24"/>
              </w:rPr>
              <w:t xml:space="preserve"> </w:t>
            </w:r>
            <w:r>
              <w:rPr>
                <w:sz w:val="24"/>
              </w:rPr>
              <w:t>(решением)</w:t>
            </w:r>
            <w:r>
              <w:rPr>
                <w:spacing w:val="1"/>
                <w:sz w:val="24"/>
              </w:rPr>
              <w:t xml:space="preserve"> </w:t>
            </w:r>
            <w:r>
              <w:rPr>
                <w:sz w:val="24"/>
              </w:rPr>
              <w:t>о</w:t>
            </w:r>
            <w:r>
              <w:rPr>
                <w:spacing w:val="61"/>
                <w:sz w:val="24"/>
              </w:rPr>
              <w:t xml:space="preserve"> </w:t>
            </w:r>
            <w:r>
              <w:rPr>
                <w:sz w:val="24"/>
              </w:rPr>
              <w:t>бюджете,</w:t>
            </w:r>
            <w:r>
              <w:rPr>
                <w:spacing w:val="-57"/>
                <w:sz w:val="24"/>
              </w:rPr>
              <w:t xml:space="preserve"> </w:t>
            </w:r>
            <w:r>
              <w:rPr>
                <w:sz w:val="24"/>
              </w:rPr>
              <w:t>сводной бюджетной росписью,</w:t>
            </w:r>
            <w:r>
              <w:rPr>
                <w:spacing w:val="1"/>
                <w:sz w:val="24"/>
              </w:rPr>
              <w:t xml:space="preserve"> </w:t>
            </w:r>
            <w:r>
              <w:rPr>
                <w:sz w:val="24"/>
              </w:rPr>
              <w:t>бюджетной</w:t>
            </w:r>
            <w:r>
              <w:rPr>
                <w:sz w:val="24"/>
              </w:rPr>
              <w:tab/>
            </w:r>
            <w:r>
              <w:rPr>
                <w:sz w:val="24"/>
              </w:rPr>
              <w:tab/>
            </w:r>
            <w:r>
              <w:rPr>
                <w:sz w:val="24"/>
              </w:rPr>
              <w:tab/>
            </w:r>
            <w:r>
              <w:rPr>
                <w:spacing w:val="-1"/>
                <w:sz w:val="24"/>
              </w:rPr>
              <w:t>росписью,</w:t>
            </w:r>
            <w:r>
              <w:rPr>
                <w:spacing w:val="-58"/>
                <w:sz w:val="24"/>
              </w:rPr>
              <w:t xml:space="preserve"> </w:t>
            </w:r>
            <w:r>
              <w:rPr>
                <w:sz w:val="24"/>
              </w:rPr>
              <w:t>бюджетной сметой, договором</w:t>
            </w:r>
            <w:r>
              <w:rPr>
                <w:spacing w:val="1"/>
                <w:sz w:val="24"/>
              </w:rPr>
              <w:t xml:space="preserve"> </w:t>
            </w:r>
            <w:r>
              <w:rPr>
                <w:sz w:val="24"/>
              </w:rPr>
              <w:t>(соглашением)</w:t>
            </w:r>
            <w:r>
              <w:rPr>
                <w:spacing w:val="1"/>
                <w:sz w:val="24"/>
              </w:rPr>
              <w:t xml:space="preserve"> </w:t>
            </w:r>
            <w:r>
              <w:rPr>
                <w:sz w:val="24"/>
              </w:rPr>
              <w:t>либо</w:t>
            </w:r>
            <w:r>
              <w:rPr>
                <w:spacing w:val="1"/>
                <w:sz w:val="24"/>
              </w:rPr>
              <w:t xml:space="preserve"> </w:t>
            </w:r>
            <w:r>
              <w:rPr>
                <w:sz w:val="24"/>
              </w:rPr>
              <w:t>иным</w:t>
            </w:r>
            <w:r>
              <w:rPr>
                <w:spacing w:val="1"/>
                <w:sz w:val="24"/>
              </w:rPr>
              <w:t xml:space="preserve"> </w:t>
            </w:r>
            <w:r>
              <w:rPr>
                <w:sz w:val="24"/>
              </w:rPr>
              <w:t>документом,</w:t>
            </w:r>
            <w:r>
              <w:rPr>
                <w:sz w:val="24"/>
              </w:rPr>
              <w:tab/>
            </w:r>
            <w:r>
              <w:rPr>
                <w:spacing w:val="-1"/>
                <w:sz w:val="24"/>
              </w:rPr>
              <w:t>являющимся</w:t>
            </w:r>
          </w:p>
          <w:p>
            <w:pPr>
              <w:pStyle w:val="8"/>
              <w:tabs>
                <w:tab w:val="left" w:pos="1840"/>
                <w:tab w:val="left" w:pos="2039"/>
                <w:tab w:val="left" w:pos="2128"/>
                <w:tab w:val="left" w:pos="2327"/>
              </w:tabs>
              <w:spacing w:before="2"/>
              <w:ind w:left="64" w:right="46"/>
              <w:jc w:val="both"/>
              <w:rPr>
                <w:sz w:val="24"/>
              </w:rPr>
            </w:pPr>
            <w:r>
              <w:rPr>
                <w:sz w:val="24"/>
              </w:rPr>
              <w:t>правовым</w:t>
            </w:r>
            <w:r>
              <w:rPr>
                <w:sz w:val="24"/>
              </w:rPr>
              <w:tab/>
            </w:r>
            <w:r>
              <w:rPr>
                <w:sz w:val="24"/>
              </w:rPr>
              <w:tab/>
            </w:r>
            <w:r>
              <w:rPr>
                <w:sz w:val="24"/>
              </w:rPr>
              <w:tab/>
            </w:r>
            <w:r>
              <w:rPr>
                <w:sz w:val="24"/>
              </w:rPr>
              <w:t>основанием</w:t>
            </w:r>
            <w:r>
              <w:rPr>
                <w:spacing w:val="-58"/>
                <w:sz w:val="24"/>
              </w:rPr>
              <w:t xml:space="preserve"> </w:t>
            </w:r>
            <w:r>
              <w:rPr>
                <w:sz w:val="24"/>
              </w:rPr>
              <w:t>предоставления</w:t>
            </w:r>
            <w:r>
              <w:rPr>
                <w:spacing w:val="1"/>
                <w:sz w:val="24"/>
              </w:rPr>
              <w:t xml:space="preserve"> </w:t>
            </w:r>
            <w:r>
              <w:rPr>
                <w:sz w:val="24"/>
              </w:rPr>
              <w:t>указанных</w:t>
            </w:r>
            <w:r>
              <w:rPr>
                <w:spacing w:val="-57"/>
                <w:sz w:val="24"/>
              </w:rPr>
              <w:t xml:space="preserve"> </w:t>
            </w:r>
            <w:r>
              <w:rPr>
                <w:sz w:val="24"/>
              </w:rPr>
              <w:t>средств,</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направлении</w:t>
            </w:r>
            <w:r>
              <w:rPr>
                <w:spacing w:val="1"/>
                <w:sz w:val="24"/>
              </w:rPr>
              <w:t xml:space="preserve"> </w:t>
            </w:r>
            <w:r>
              <w:rPr>
                <w:sz w:val="24"/>
              </w:rPr>
              <w:t>средств,</w:t>
            </w:r>
            <w:r>
              <w:rPr>
                <w:spacing w:val="1"/>
                <w:sz w:val="24"/>
              </w:rPr>
              <w:t xml:space="preserve"> </w:t>
            </w:r>
            <w:r>
              <w:rPr>
                <w:sz w:val="24"/>
              </w:rPr>
              <w:t>полученных</w:t>
            </w:r>
            <w:r>
              <w:rPr>
                <w:spacing w:val="1"/>
                <w:sz w:val="24"/>
              </w:rPr>
              <w:t xml:space="preserve"> </w:t>
            </w:r>
            <w:r>
              <w:rPr>
                <w:sz w:val="24"/>
              </w:rPr>
              <w:t>из</w:t>
            </w:r>
            <w:r>
              <w:rPr>
                <w:spacing w:val="-57"/>
                <w:sz w:val="24"/>
              </w:rPr>
              <w:t xml:space="preserve"> </w:t>
            </w:r>
            <w:r>
              <w:rPr>
                <w:sz w:val="24"/>
              </w:rPr>
              <w:t>бюджета</w:t>
            </w:r>
            <w:r>
              <w:rPr>
                <w:spacing w:val="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57"/>
                <w:sz w:val="24"/>
              </w:rPr>
              <w:t xml:space="preserve"> </w:t>
            </w:r>
            <w:r>
              <w:rPr>
                <w:sz w:val="24"/>
              </w:rPr>
              <w:t>цели,</w:t>
            </w:r>
            <w:r>
              <w:rPr>
                <w:spacing w:val="1"/>
                <w:sz w:val="24"/>
              </w:rPr>
              <w:t xml:space="preserve"> </w:t>
            </w:r>
            <w:r>
              <w:rPr>
                <w:sz w:val="24"/>
              </w:rPr>
              <w:t>не</w:t>
            </w:r>
            <w:r>
              <w:rPr>
                <w:spacing w:val="1"/>
                <w:sz w:val="24"/>
              </w:rPr>
              <w:t xml:space="preserve"> </w:t>
            </w:r>
            <w:r>
              <w:rPr>
                <w:sz w:val="24"/>
              </w:rPr>
              <w:t>соответствующие</w:t>
            </w:r>
            <w:r>
              <w:rPr>
                <w:spacing w:val="1"/>
                <w:sz w:val="24"/>
              </w:rPr>
              <w:t xml:space="preserve"> </w:t>
            </w:r>
            <w:r>
              <w:rPr>
                <w:sz w:val="24"/>
              </w:rPr>
              <w:t>целям,</w:t>
            </w:r>
            <w:r>
              <w:rPr>
                <w:sz w:val="24"/>
              </w:rPr>
              <w:tab/>
            </w:r>
            <w:r>
              <w:rPr>
                <w:spacing w:val="-1"/>
                <w:sz w:val="24"/>
              </w:rPr>
              <w:t>определенным</w:t>
            </w:r>
            <w:r>
              <w:rPr>
                <w:spacing w:val="-58"/>
                <w:sz w:val="24"/>
              </w:rPr>
              <w:t xml:space="preserve"> </w:t>
            </w:r>
            <w:r>
              <w:rPr>
                <w:sz w:val="24"/>
              </w:rPr>
              <w:t>договором (соглашением) либо</w:t>
            </w:r>
            <w:r>
              <w:rPr>
                <w:spacing w:val="1"/>
                <w:sz w:val="24"/>
              </w:rPr>
              <w:t xml:space="preserve"> </w:t>
            </w:r>
            <w:r>
              <w:rPr>
                <w:sz w:val="24"/>
              </w:rPr>
              <w:t>иным</w:t>
            </w:r>
            <w:r>
              <w:rPr>
                <w:sz w:val="24"/>
              </w:rPr>
              <w:tab/>
            </w:r>
            <w:r>
              <w:rPr>
                <w:sz w:val="24"/>
              </w:rPr>
              <w:tab/>
            </w:r>
            <w:r>
              <w:rPr>
                <w:spacing w:val="-1"/>
                <w:sz w:val="24"/>
              </w:rPr>
              <w:t>документом,</w:t>
            </w:r>
            <w:r>
              <w:rPr>
                <w:spacing w:val="-58"/>
                <w:sz w:val="24"/>
              </w:rPr>
              <w:t xml:space="preserve"> </w:t>
            </w:r>
            <w:r>
              <w:rPr>
                <w:sz w:val="24"/>
              </w:rPr>
              <w:t>являющимся</w:t>
            </w:r>
            <w:r>
              <w:rPr>
                <w:sz w:val="24"/>
              </w:rPr>
              <w:tab/>
            </w:r>
            <w:r>
              <w:rPr>
                <w:sz w:val="24"/>
              </w:rPr>
              <w:tab/>
            </w:r>
            <w:r>
              <w:rPr>
                <w:sz w:val="24"/>
              </w:rPr>
              <w:tab/>
            </w:r>
            <w:r>
              <w:rPr>
                <w:sz w:val="24"/>
              </w:rPr>
              <w:tab/>
            </w:r>
            <w:r>
              <w:rPr>
                <w:spacing w:val="-1"/>
                <w:sz w:val="24"/>
              </w:rPr>
              <w:t>правовым</w:t>
            </w:r>
            <w:r>
              <w:rPr>
                <w:spacing w:val="-58"/>
                <w:sz w:val="24"/>
              </w:rPr>
              <w:t xml:space="preserve"> </w:t>
            </w:r>
            <w:r>
              <w:rPr>
                <w:sz w:val="24"/>
              </w:rPr>
              <w:t>основанием</w:t>
            </w:r>
            <w:r>
              <w:rPr>
                <w:spacing w:val="1"/>
                <w:sz w:val="24"/>
              </w:rPr>
              <w:t xml:space="preserve"> </w:t>
            </w:r>
            <w:r>
              <w:rPr>
                <w:sz w:val="24"/>
              </w:rPr>
              <w:t>предоставления</w:t>
            </w:r>
            <w:r>
              <w:rPr>
                <w:spacing w:val="-57"/>
                <w:sz w:val="24"/>
              </w:rPr>
              <w:t xml:space="preserve"> </w:t>
            </w:r>
            <w:r>
              <w:rPr>
                <w:sz w:val="24"/>
              </w:rPr>
              <w:t>указанных средств</w:t>
            </w:r>
          </w:p>
        </w:tc>
        <w:tc>
          <w:tcPr>
            <w:tcW w:w="3121" w:type="dxa"/>
          </w:tcPr>
          <w:p>
            <w:pPr>
              <w:pStyle w:val="8"/>
              <w:spacing w:before="92"/>
              <w:ind w:left="83" w:right="72" w:hanging="1"/>
              <w:jc w:val="center"/>
              <w:rPr>
                <w:sz w:val="24"/>
              </w:rPr>
            </w:pPr>
            <w:r>
              <w:rPr>
                <w:sz w:val="24"/>
              </w:rPr>
              <w:t>Российской Федерации,</w:t>
            </w:r>
            <w:r>
              <w:rPr>
                <w:spacing w:val="1"/>
                <w:sz w:val="24"/>
              </w:rPr>
              <w:t xml:space="preserve"> </w:t>
            </w:r>
            <w:r>
              <w:rPr>
                <w:sz w:val="24"/>
              </w:rPr>
              <w:t>закон (решение) о бюджете,</w:t>
            </w:r>
            <w:r>
              <w:rPr>
                <w:spacing w:val="1"/>
                <w:sz w:val="24"/>
              </w:rPr>
              <w:t xml:space="preserve"> </w:t>
            </w:r>
            <w:r>
              <w:rPr>
                <w:sz w:val="24"/>
              </w:rPr>
              <w:t>сводная бюджетная роспись,</w:t>
            </w:r>
            <w:r>
              <w:rPr>
                <w:spacing w:val="-57"/>
                <w:sz w:val="24"/>
              </w:rPr>
              <w:t xml:space="preserve"> </w:t>
            </w:r>
            <w:r>
              <w:rPr>
                <w:sz w:val="24"/>
              </w:rPr>
              <w:t>бюджетная</w:t>
            </w:r>
            <w:r>
              <w:rPr>
                <w:spacing w:val="-1"/>
                <w:sz w:val="24"/>
              </w:rPr>
              <w:t xml:space="preserve"> </w:t>
            </w:r>
            <w:r>
              <w:rPr>
                <w:sz w:val="24"/>
              </w:rPr>
              <w:t>роспись,</w:t>
            </w:r>
          </w:p>
          <w:p>
            <w:pPr>
              <w:pStyle w:val="8"/>
              <w:ind w:left="318" w:right="174" w:hanging="118"/>
              <w:rPr>
                <w:sz w:val="24"/>
              </w:rPr>
            </w:pPr>
            <w:r>
              <w:rPr>
                <w:sz w:val="24"/>
              </w:rPr>
              <w:t>бюджетная смета, договор</w:t>
            </w:r>
            <w:r>
              <w:rPr>
                <w:spacing w:val="-57"/>
                <w:sz w:val="24"/>
              </w:rPr>
              <w:t xml:space="preserve"> </w:t>
            </w:r>
            <w:r>
              <w:rPr>
                <w:sz w:val="24"/>
              </w:rPr>
              <w:t>(соглашение) либо иной</w:t>
            </w:r>
            <w:r>
              <w:rPr>
                <w:spacing w:val="1"/>
                <w:sz w:val="24"/>
              </w:rPr>
              <w:t xml:space="preserve"> </w:t>
            </w:r>
            <w:r>
              <w:rPr>
                <w:sz w:val="24"/>
              </w:rPr>
              <w:t>документ, являющийся</w:t>
            </w:r>
            <w:r>
              <w:rPr>
                <w:spacing w:val="1"/>
                <w:sz w:val="24"/>
              </w:rPr>
              <w:t xml:space="preserve"> </w:t>
            </w:r>
            <w:r>
              <w:rPr>
                <w:sz w:val="24"/>
              </w:rPr>
              <w:t>правовым</w:t>
            </w:r>
            <w:r>
              <w:rPr>
                <w:spacing w:val="-4"/>
                <w:sz w:val="24"/>
              </w:rPr>
              <w:t xml:space="preserve"> </w:t>
            </w:r>
            <w:r>
              <w:rPr>
                <w:sz w:val="24"/>
              </w:rPr>
              <w:t>основанием</w:t>
            </w:r>
          </w:p>
          <w:p>
            <w:pPr>
              <w:pStyle w:val="8"/>
              <w:spacing w:before="1"/>
              <w:ind w:left="1171" w:right="150" w:hanging="995"/>
              <w:rPr>
                <w:sz w:val="24"/>
              </w:rPr>
            </w:pPr>
            <w:r>
              <w:rPr>
                <w:sz w:val="24"/>
              </w:rPr>
              <w:t>предоставления указанных</w:t>
            </w:r>
            <w:r>
              <w:rPr>
                <w:spacing w:val="-58"/>
                <w:sz w:val="24"/>
              </w:rPr>
              <w:t xml:space="preserve"> </w:t>
            </w:r>
            <w:r>
              <w:rPr>
                <w:sz w:val="24"/>
              </w:rPr>
              <w:t>средств</w:t>
            </w:r>
          </w:p>
        </w:tc>
        <w:tc>
          <w:tcPr>
            <w:tcW w:w="1134" w:type="dxa"/>
          </w:tcPr>
          <w:p>
            <w:pPr>
              <w:pStyle w:val="8"/>
              <w:spacing w:before="92"/>
              <w:ind w:left="205"/>
              <w:rPr>
                <w:sz w:val="24"/>
              </w:rPr>
            </w:pPr>
            <w:r>
              <w:rPr>
                <w:sz w:val="24"/>
              </w:rPr>
              <w:t>рублей</w:t>
            </w:r>
          </w:p>
        </w:tc>
        <w:tc>
          <w:tcPr>
            <w:tcW w:w="850" w:type="dxa"/>
          </w:tcPr>
          <w:p>
            <w:pPr>
              <w:pStyle w:val="8"/>
              <w:rPr>
                <w:sz w:val="24"/>
              </w:rPr>
            </w:pPr>
          </w:p>
        </w:tc>
        <w:tc>
          <w:tcPr>
            <w:tcW w:w="2381" w:type="dxa"/>
          </w:tcPr>
          <w:p>
            <w:pPr>
              <w:pStyle w:val="8"/>
              <w:spacing w:before="92"/>
              <w:ind w:left="60"/>
              <w:rPr>
                <w:sz w:val="24"/>
              </w:rPr>
            </w:pPr>
            <w:r>
              <w:rPr>
                <w:sz w:val="24"/>
              </w:rPr>
              <w:t>Российской</w:t>
            </w:r>
          </w:p>
          <w:p>
            <w:pPr>
              <w:pStyle w:val="8"/>
              <w:ind w:left="60"/>
              <w:rPr>
                <w:sz w:val="24"/>
              </w:rPr>
            </w:pPr>
            <w:r>
              <w:rPr>
                <w:sz w:val="24"/>
              </w:rPr>
              <w:t>Федерации;</w:t>
            </w:r>
            <w:r>
              <w:rPr>
                <w:spacing w:val="-1"/>
                <w:sz w:val="24"/>
              </w:rPr>
              <w:t xml:space="preserve"> </w:t>
            </w:r>
            <w:r>
              <w:rPr>
                <w:sz w:val="24"/>
              </w:rPr>
              <w:t>Статья</w:t>
            </w:r>
          </w:p>
          <w:p>
            <w:pPr>
              <w:pStyle w:val="8"/>
              <w:ind w:left="60" w:right="852"/>
              <w:rPr>
                <w:sz w:val="24"/>
              </w:rPr>
            </w:pPr>
            <w:r>
              <w:rPr>
                <w:sz w:val="24"/>
              </w:rPr>
              <w:t>15.14 Кодекса</w:t>
            </w:r>
            <w:r>
              <w:rPr>
                <w:spacing w:val="-57"/>
                <w:sz w:val="24"/>
              </w:rPr>
              <w:t xml:space="preserve"> </w:t>
            </w:r>
            <w:r>
              <w:rPr>
                <w:sz w:val="24"/>
              </w:rPr>
              <w:t>Российской</w:t>
            </w:r>
            <w:r>
              <w:rPr>
                <w:spacing w:val="1"/>
                <w:sz w:val="24"/>
              </w:rPr>
              <w:t xml:space="preserve"> </w:t>
            </w:r>
            <w:r>
              <w:rPr>
                <w:sz w:val="24"/>
              </w:rPr>
              <w:t>Федерации</w:t>
            </w:r>
            <w:r>
              <w:rPr>
                <w:spacing w:val="-13"/>
                <w:sz w:val="24"/>
              </w:rPr>
              <w:t xml:space="preserve"> </w:t>
            </w:r>
            <w:r>
              <w:rPr>
                <w:sz w:val="24"/>
              </w:rPr>
              <w:t>об</w:t>
            </w:r>
          </w:p>
          <w:p>
            <w:pPr>
              <w:pStyle w:val="8"/>
              <w:spacing w:before="1"/>
              <w:ind w:left="60" w:right="227"/>
              <w:rPr>
                <w:sz w:val="24"/>
              </w:rPr>
            </w:pPr>
            <w:r>
              <w:rPr>
                <w:sz w:val="24"/>
              </w:rPr>
              <w:t>административных</w:t>
            </w:r>
            <w:r>
              <w:rPr>
                <w:spacing w:val="1"/>
                <w:sz w:val="24"/>
              </w:rPr>
              <w:t xml:space="preserve"> </w:t>
            </w:r>
            <w:r>
              <w:rPr>
                <w:sz w:val="24"/>
              </w:rPr>
              <w:t>правонарушениях</w:t>
            </w:r>
            <w:r>
              <w:rPr>
                <w:spacing w:val="1"/>
                <w:sz w:val="24"/>
              </w:rPr>
              <w:t xml:space="preserve"> </w:t>
            </w:r>
            <w:r>
              <w:rPr>
                <w:sz w:val="24"/>
              </w:rPr>
              <w:t>Статья 285.1</w:t>
            </w:r>
            <w:r>
              <w:rPr>
                <w:spacing w:val="1"/>
                <w:sz w:val="24"/>
              </w:rPr>
              <w:t xml:space="preserve"> </w:t>
            </w:r>
            <w:r>
              <w:rPr>
                <w:sz w:val="24"/>
              </w:rPr>
              <w:t>Уголовного кодекса</w:t>
            </w:r>
            <w:r>
              <w:rPr>
                <w:spacing w:val="-57"/>
                <w:sz w:val="24"/>
              </w:rPr>
              <w:t xml:space="preserve"> </w:t>
            </w:r>
            <w:r>
              <w:rPr>
                <w:sz w:val="24"/>
              </w:rPr>
              <w:t>Российской</w:t>
            </w:r>
          </w:p>
          <w:p>
            <w:pPr>
              <w:pStyle w:val="8"/>
              <w:ind w:left="60"/>
              <w:rPr>
                <w:sz w:val="24"/>
              </w:rPr>
            </w:pPr>
            <w:r>
              <w:rPr>
                <w:sz w:val="24"/>
              </w:rPr>
              <w:t>Федерации</w:t>
            </w: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22" w:type="dxa"/>
            <w:gridSpan w:val="8"/>
          </w:tcPr>
          <w:p>
            <w:pPr>
              <w:pStyle w:val="8"/>
              <w:spacing w:before="93"/>
              <w:ind w:left="62"/>
              <w:rPr>
                <w:sz w:val="24"/>
              </w:rPr>
            </w:pPr>
            <w:r>
              <w:rPr>
                <w:sz w:val="24"/>
              </w:rPr>
              <w:t>9.</w:t>
            </w:r>
            <w:r>
              <w:rPr>
                <w:spacing w:val="-4"/>
                <w:sz w:val="24"/>
              </w:rPr>
              <w:t xml:space="preserve"> </w:t>
            </w:r>
            <w:r>
              <w:rPr>
                <w:sz w:val="24"/>
              </w:rPr>
              <w:t>Неэффективное</w:t>
            </w:r>
            <w:r>
              <w:rPr>
                <w:spacing w:val="-4"/>
                <w:sz w:val="24"/>
              </w:rPr>
              <w:t xml:space="preserve"> </w:t>
            </w:r>
            <w:r>
              <w:rPr>
                <w:sz w:val="24"/>
              </w:rPr>
              <w:t>использование</w:t>
            </w:r>
            <w:r>
              <w:rPr>
                <w:spacing w:val="-5"/>
                <w:sz w:val="24"/>
              </w:rPr>
              <w:t xml:space="preserve"> </w:t>
            </w:r>
            <w:r>
              <w:rPr>
                <w:sz w:val="24"/>
              </w:rPr>
              <w:t>ресурсов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22" w:type="dxa"/>
            <w:gridSpan w:val="8"/>
          </w:tcPr>
          <w:p>
            <w:pPr>
              <w:pStyle w:val="8"/>
              <w:spacing w:before="92"/>
              <w:ind w:left="62"/>
              <w:rPr>
                <w:sz w:val="24"/>
              </w:rPr>
            </w:pPr>
            <w:r>
              <w:rPr>
                <w:sz w:val="24"/>
              </w:rPr>
              <w:t>9.1.</w:t>
            </w:r>
            <w:r>
              <w:rPr>
                <w:spacing w:val="-3"/>
                <w:sz w:val="24"/>
              </w:rPr>
              <w:t xml:space="preserve"> </w:t>
            </w:r>
            <w:r>
              <w:rPr>
                <w:sz w:val="24"/>
              </w:rPr>
              <w:t>Неэффективное</w:t>
            </w:r>
            <w:r>
              <w:rPr>
                <w:spacing w:val="-4"/>
                <w:sz w:val="24"/>
              </w:rPr>
              <w:t xml:space="preserve"> </w:t>
            </w:r>
            <w:r>
              <w:rPr>
                <w:sz w:val="24"/>
              </w:rPr>
              <w:t>использование</w:t>
            </w:r>
            <w:r>
              <w:rPr>
                <w:spacing w:val="-4"/>
                <w:sz w:val="24"/>
              </w:rPr>
              <w:t xml:space="preserve"> </w:t>
            </w:r>
            <w:r>
              <w:rPr>
                <w:sz w:val="24"/>
              </w:rPr>
              <w:t>бюджетных</w:t>
            </w:r>
            <w:r>
              <w:rPr>
                <w:spacing w:val="-1"/>
                <w:sz w:val="24"/>
              </w:rPr>
              <w:t xml:space="preserve"> </w:t>
            </w:r>
            <w:r>
              <w:rPr>
                <w:sz w:val="24"/>
              </w:rPr>
              <w:t>средств</w:t>
            </w:r>
            <w:r>
              <w:rPr>
                <w:spacing w:val="-2"/>
                <w:sz w:val="24"/>
              </w:rPr>
              <w:t xml:space="preserve"> </w:t>
            </w:r>
            <w:r>
              <w:rPr>
                <w:sz w:val="24"/>
              </w:rPr>
              <w:t>в</w:t>
            </w:r>
            <w:r>
              <w:rPr>
                <w:spacing w:val="-4"/>
                <w:sz w:val="24"/>
              </w:rPr>
              <w:t xml:space="preserve"> </w:t>
            </w:r>
            <w:r>
              <w:rPr>
                <w:sz w:val="24"/>
              </w:rPr>
              <w:t>ходе</w:t>
            </w:r>
            <w:r>
              <w:rPr>
                <w:spacing w:val="-4"/>
                <w:sz w:val="24"/>
              </w:rPr>
              <w:t xml:space="preserve"> </w:t>
            </w:r>
            <w:r>
              <w:rPr>
                <w:sz w:val="24"/>
              </w:rPr>
              <w:t>исполнения</w:t>
            </w:r>
            <w:r>
              <w:rPr>
                <w:spacing w:val="-3"/>
                <w:sz w:val="24"/>
              </w:rPr>
              <w:t xml:space="preserve"> </w:t>
            </w:r>
            <w:r>
              <w:rPr>
                <w:sz w:val="24"/>
              </w:rPr>
              <w:t>бюджета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Pr>
          <w:p>
            <w:pPr>
              <w:pStyle w:val="8"/>
              <w:spacing w:before="95"/>
              <w:ind w:left="184"/>
              <w:rPr>
                <w:sz w:val="24"/>
              </w:rPr>
            </w:pPr>
            <w:r>
              <w:rPr>
                <w:sz w:val="24"/>
              </w:rPr>
              <w:t>9.1.1</w:t>
            </w:r>
          </w:p>
        </w:tc>
        <w:tc>
          <w:tcPr>
            <w:tcW w:w="3401" w:type="dxa"/>
          </w:tcPr>
          <w:p>
            <w:pPr>
              <w:pStyle w:val="8"/>
              <w:tabs>
                <w:tab w:val="left" w:pos="2078"/>
              </w:tabs>
              <w:spacing w:before="95"/>
              <w:ind w:left="64"/>
              <w:rPr>
                <w:sz w:val="24"/>
              </w:rPr>
            </w:pPr>
            <w:r>
              <w:rPr>
                <w:sz w:val="24"/>
              </w:rPr>
              <w:t>Финансирование</w:t>
            </w:r>
            <w:r>
              <w:rPr>
                <w:sz w:val="24"/>
              </w:rPr>
              <w:tab/>
            </w:r>
            <w:r>
              <w:rPr>
                <w:sz w:val="24"/>
              </w:rPr>
              <w:t>избыточных</w:t>
            </w:r>
          </w:p>
        </w:tc>
        <w:tc>
          <w:tcPr>
            <w:tcW w:w="3121" w:type="dxa"/>
          </w:tcPr>
          <w:p>
            <w:pPr>
              <w:pStyle w:val="8"/>
              <w:spacing w:before="95"/>
              <w:ind w:left="388"/>
              <w:rPr>
                <w:sz w:val="24"/>
              </w:rPr>
            </w:pPr>
            <w:r>
              <w:rPr>
                <w:sz w:val="24"/>
              </w:rPr>
              <w:t>Статья</w:t>
            </w:r>
            <w:r>
              <w:rPr>
                <w:spacing w:val="-1"/>
                <w:sz w:val="24"/>
              </w:rPr>
              <w:t xml:space="preserve"> </w:t>
            </w:r>
            <w:r>
              <w:rPr>
                <w:sz w:val="24"/>
              </w:rPr>
              <w:t>34 Бюджетного</w:t>
            </w:r>
          </w:p>
        </w:tc>
        <w:tc>
          <w:tcPr>
            <w:tcW w:w="1134" w:type="dxa"/>
          </w:tcPr>
          <w:p>
            <w:pPr>
              <w:pStyle w:val="8"/>
              <w:spacing w:before="95"/>
              <w:ind w:left="200"/>
              <w:rPr>
                <w:sz w:val="24"/>
              </w:rPr>
            </w:pPr>
            <w:r>
              <w:rPr>
                <w:sz w:val="24"/>
              </w:rPr>
              <w:t>кол-во,</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rPr>
                <w:sz w:val="24"/>
              </w:rPr>
            </w:pPr>
          </w:p>
        </w:tc>
        <w:tc>
          <w:tcPr>
            <w:tcW w:w="3401" w:type="dxa"/>
          </w:tcPr>
          <w:p>
            <w:pPr>
              <w:pStyle w:val="8"/>
              <w:spacing w:before="92"/>
              <w:ind w:left="64" w:right="47"/>
              <w:jc w:val="both"/>
              <w:rPr>
                <w:sz w:val="24"/>
              </w:rPr>
            </w:pPr>
            <w:r>
              <w:rPr>
                <w:sz w:val="24"/>
              </w:rPr>
              <w:t>расходов</w:t>
            </w:r>
            <w:r>
              <w:rPr>
                <w:spacing w:val="1"/>
                <w:sz w:val="24"/>
              </w:rPr>
              <w:t xml:space="preserve"> </w:t>
            </w:r>
            <w:r>
              <w:rPr>
                <w:sz w:val="24"/>
              </w:rPr>
              <w:t>бюджета</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дублированием</w:t>
            </w:r>
            <w:r>
              <w:rPr>
                <w:spacing w:val="1"/>
                <w:sz w:val="24"/>
              </w:rPr>
              <w:t xml:space="preserve"> </w:t>
            </w:r>
            <w:r>
              <w:rPr>
                <w:sz w:val="24"/>
              </w:rPr>
              <w:t>полномочий,</w:t>
            </w:r>
            <w:r>
              <w:rPr>
                <w:spacing w:val="1"/>
                <w:sz w:val="24"/>
              </w:rPr>
              <w:t xml:space="preserve"> </w:t>
            </w:r>
            <w:r>
              <w:rPr>
                <w:sz w:val="24"/>
              </w:rPr>
              <w:t>задач</w:t>
            </w:r>
            <w:r>
              <w:rPr>
                <w:spacing w:val="1"/>
                <w:sz w:val="24"/>
              </w:rPr>
              <w:t xml:space="preserve"> </w:t>
            </w:r>
            <w:r>
              <w:rPr>
                <w:sz w:val="24"/>
              </w:rPr>
              <w:t>или</w:t>
            </w:r>
            <w:r>
              <w:rPr>
                <w:spacing w:val="1"/>
                <w:sz w:val="24"/>
              </w:rPr>
              <w:t xml:space="preserve"> </w:t>
            </w:r>
            <w:r>
              <w:rPr>
                <w:sz w:val="24"/>
              </w:rPr>
              <w:t>функций</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p>
        </w:tc>
        <w:tc>
          <w:tcPr>
            <w:tcW w:w="3121" w:type="dxa"/>
          </w:tcPr>
          <w:p>
            <w:pPr>
              <w:pStyle w:val="8"/>
              <w:spacing w:before="92"/>
              <w:ind w:left="991" w:right="506" w:hanging="456"/>
              <w:rPr>
                <w:sz w:val="24"/>
              </w:rPr>
            </w:pPr>
            <w:r>
              <w:rPr>
                <w:sz w:val="24"/>
              </w:rPr>
              <w:t>кодекса Российской</w:t>
            </w:r>
            <w:r>
              <w:rPr>
                <w:spacing w:val="-58"/>
                <w:sz w:val="24"/>
              </w:rPr>
              <w:t xml:space="preserve"> </w:t>
            </w:r>
            <w:r>
              <w:rPr>
                <w:sz w:val="24"/>
              </w:rPr>
              <w:t>Федерации</w:t>
            </w:r>
          </w:p>
        </w:tc>
        <w:tc>
          <w:tcPr>
            <w:tcW w:w="1134" w:type="dxa"/>
          </w:tcPr>
          <w:p>
            <w:pPr>
              <w:pStyle w:val="8"/>
              <w:spacing w:before="92"/>
              <w:ind w:left="205" w:right="188" w:firstLine="144"/>
              <w:rPr>
                <w:sz w:val="24"/>
              </w:rPr>
            </w:pPr>
            <w:r>
              <w:rPr>
                <w:sz w:val="24"/>
              </w:rPr>
              <w:t>тыс.</w:t>
            </w:r>
            <w:r>
              <w:rPr>
                <w:spacing w:val="1"/>
                <w:sz w:val="24"/>
              </w:rPr>
              <w:t xml:space="preserve"> </w:t>
            </w:r>
            <w:r>
              <w:rPr>
                <w:spacing w:val="-1"/>
                <w:sz w:val="24"/>
              </w:rPr>
              <w:t>рублей</w:t>
            </w: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right="173"/>
              <w:jc w:val="right"/>
              <w:rPr>
                <w:sz w:val="24"/>
              </w:rPr>
            </w:pPr>
            <w:r>
              <w:rPr>
                <w:sz w:val="24"/>
              </w:rPr>
              <w:t>9.1.2</w:t>
            </w:r>
          </w:p>
        </w:tc>
        <w:tc>
          <w:tcPr>
            <w:tcW w:w="3401" w:type="dxa"/>
          </w:tcPr>
          <w:p>
            <w:pPr>
              <w:pStyle w:val="8"/>
              <w:tabs>
                <w:tab w:val="left" w:pos="1756"/>
                <w:tab w:val="left" w:pos="2103"/>
                <w:tab w:val="left" w:pos="2485"/>
              </w:tabs>
              <w:spacing w:before="95"/>
              <w:ind w:left="64" w:right="49"/>
              <w:jc w:val="both"/>
              <w:rPr>
                <w:sz w:val="24"/>
              </w:rPr>
            </w:pPr>
            <w:r>
              <w:rPr>
                <w:sz w:val="24"/>
              </w:rPr>
              <w:t>Недостижение</w:t>
            </w:r>
            <w:r>
              <w:rPr>
                <w:sz w:val="24"/>
              </w:rPr>
              <w:tab/>
            </w:r>
            <w:r>
              <w:rPr>
                <w:sz w:val="24"/>
              </w:rPr>
              <w:tab/>
            </w:r>
            <w:r>
              <w:rPr>
                <w:sz w:val="24"/>
              </w:rPr>
              <w:tab/>
            </w:r>
            <w:r>
              <w:rPr>
                <w:spacing w:val="-1"/>
                <w:sz w:val="24"/>
              </w:rPr>
              <w:t>целевых</w:t>
            </w:r>
            <w:r>
              <w:rPr>
                <w:spacing w:val="-58"/>
                <w:sz w:val="24"/>
              </w:rPr>
              <w:t xml:space="preserve"> </w:t>
            </w:r>
            <w:r>
              <w:rPr>
                <w:sz w:val="24"/>
              </w:rPr>
              <w:t>значений</w:t>
            </w:r>
            <w:r>
              <w:rPr>
                <w:sz w:val="24"/>
              </w:rPr>
              <w:tab/>
            </w:r>
            <w:r>
              <w:rPr>
                <w:sz w:val="24"/>
              </w:rPr>
              <w:tab/>
            </w:r>
            <w:r>
              <w:rPr>
                <w:spacing w:val="-1"/>
                <w:sz w:val="24"/>
              </w:rPr>
              <w:t>показателей</w:t>
            </w:r>
            <w:r>
              <w:rPr>
                <w:spacing w:val="-58"/>
                <w:sz w:val="24"/>
              </w:rPr>
              <w:t xml:space="preserve"> </w:t>
            </w:r>
            <w:r>
              <w:rPr>
                <w:sz w:val="24"/>
              </w:rPr>
              <w:t>(индикаторов)</w:t>
            </w:r>
            <w:r>
              <w:rPr>
                <w:spacing w:val="1"/>
                <w:sz w:val="24"/>
              </w:rPr>
              <w:t xml:space="preserve"> </w:t>
            </w:r>
            <w:r>
              <w:rPr>
                <w:sz w:val="24"/>
              </w:rPr>
              <w:t>муниципальных</w:t>
            </w:r>
            <w:r>
              <w:rPr>
                <w:spacing w:val="-57"/>
                <w:sz w:val="24"/>
              </w:rPr>
              <w:t xml:space="preserve"> </w:t>
            </w:r>
            <w:r>
              <w:rPr>
                <w:sz w:val="24"/>
              </w:rPr>
              <w:t>программ,</w:t>
            </w:r>
            <w:r>
              <w:rPr>
                <w:sz w:val="24"/>
              </w:rPr>
              <w:tab/>
            </w:r>
            <w:r>
              <w:rPr>
                <w:spacing w:val="-1"/>
                <w:sz w:val="24"/>
              </w:rPr>
              <w:t>ведомственных</w:t>
            </w:r>
            <w:r>
              <w:rPr>
                <w:spacing w:val="-58"/>
                <w:sz w:val="24"/>
              </w:rPr>
              <w:t xml:space="preserve"> </w:t>
            </w:r>
            <w:r>
              <w:rPr>
                <w:sz w:val="24"/>
              </w:rPr>
              <w:t>целевых</w:t>
            </w:r>
            <w:r>
              <w:rPr>
                <w:spacing w:val="1"/>
                <w:sz w:val="24"/>
              </w:rPr>
              <w:t xml:space="preserve"> </w:t>
            </w:r>
            <w:r>
              <w:rPr>
                <w:sz w:val="24"/>
              </w:rPr>
              <w:t>программ</w:t>
            </w:r>
          </w:p>
        </w:tc>
        <w:tc>
          <w:tcPr>
            <w:tcW w:w="3121" w:type="dxa"/>
          </w:tcPr>
          <w:p>
            <w:pPr>
              <w:pStyle w:val="8"/>
              <w:spacing w:before="95"/>
              <w:ind w:left="46" w:right="36"/>
              <w:jc w:val="center"/>
              <w:rPr>
                <w:sz w:val="24"/>
              </w:rPr>
            </w:pPr>
            <w:r>
              <w:rPr>
                <w:sz w:val="24"/>
              </w:rPr>
              <w:t>Статьи</w:t>
            </w:r>
            <w:r>
              <w:rPr>
                <w:spacing w:val="-1"/>
                <w:sz w:val="24"/>
              </w:rPr>
              <w:t xml:space="preserve"> </w:t>
            </w:r>
            <w:r>
              <w:rPr>
                <w:sz w:val="24"/>
              </w:rPr>
              <w:t>34, 78,</w:t>
            </w:r>
            <w:r>
              <w:rPr>
                <w:spacing w:val="-4"/>
                <w:sz w:val="24"/>
              </w:rPr>
              <w:t xml:space="preserve"> </w:t>
            </w:r>
            <w:r>
              <w:rPr>
                <w:sz w:val="24"/>
              </w:rPr>
              <w:t>пункт 3</w:t>
            </w:r>
            <w:r>
              <w:rPr>
                <w:spacing w:val="-1"/>
                <w:sz w:val="24"/>
              </w:rPr>
              <w:t xml:space="preserve"> </w:t>
            </w:r>
            <w:r>
              <w:rPr>
                <w:sz w:val="24"/>
              </w:rPr>
              <w:t>статьи</w:t>
            </w:r>
          </w:p>
          <w:p>
            <w:pPr>
              <w:pStyle w:val="8"/>
              <w:ind w:left="70" w:right="58"/>
              <w:jc w:val="center"/>
              <w:rPr>
                <w:sz w:val="24"/>
              </w:rPr>
            </w:pPr>
            <w:r>
              <w:rPr>
                <w:sz w:val="24"/>
              </w:rPr>
              <w:t>139, пункты 3, 4 статьи 179</w:t>
            </w:r>
            <w:r>
              <w:rPr>
                <w:spacing w:val="-58"/>
                <w:sz w:val="24"/>
              </w:rPr>
              <w:t xml:space="preserve"> </w:t>
            </w:r>
            <w:r>
              <w:rPr>
                <w:sz w:val="24"/>
              </w:rPr>
              <w:t>Бюджетного кодекса</w:t>
            </w:r>
            <w:r>
              <w:rPr>
                <w:spacing w:val="1"/>
                <w:sz w:val="24"/>
              </w:rPr>
              <w:t xml:space="preserve"> </w:t>
            </w:r>
            <w:r>
              <w:rPr>
                <w:sz w:val="24"/>
              </w:rPr>
              <w:t>Российской Федерации,</w:t>
            </w:r>
            <w:r>
              <w:rPr>
                <w:spacing w:val="1"/>
                <w:sz w:val="24"/>
              </w:rPr>
              <w:t xml:space="preserve"> </w:t>
            </w:r>
            <w:r>
              <w:rPr>
                <w:sz w:val="24"/>
              </w:rPr>
              <w:t>муниципальные правовые</w:t>
            </w:r>
            <w:r>
              <w:rPr>
                <w:spacing w:val="1"/>
                <w:sz w:val="24"/>
              </w:rPr>
              <w:t xml:space="preserve"> </w:t>
            </w:r>
            <w:r>
              <w:rPr>
                <w:sz w:val="24"/>
              </w:rPr>
              <w:t>акты</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right="173"/>
              <w:jc w:val="right"/>
              <w:rPr>
                <w:sz w:val="24"/>
              </w:rPr>
            </w:pPr>
            <w:r>
              <w:rPr>
                <w:sz w:val="24"/>
              </w:rPr>
              <w:t>9.1.3</w:t>
            </w:r>
          </w:p>
        </w:tc>
        <w:tc>
          <w:tcPr>
            <w:tcW w:w="3401" w:type="dxa"/>
          </w:tcPr>
          <w:p>
            <w:pPr>
              <w:pStyle w:val="8"/>
              <w:tabs>
                <w:tab w:val="left" w:pos="2120"/>
              </w:tabs>
              <w:spacing w:before="95"/>
              <w:ind w:left="64" w:right="47"/>
              <w:jc w:val="both"/>
              <w:rPr>
                <w:sz w:val="24"/>
              </w:rPr>
            </w:pPr>
            <w:r>
              <w:rPr>
                <w:sz w:val="24"/>
              </w:rPr>
              <w:t>Уничтожение</w:t>
            </w:r>
            <w:r>
              <w:rPr>
                <w:sz w:val="24"/>
              </w:rPr>
              <w:tab/>
            </w:r>
            <w:r>
              <w:rPr>
                <w:spacing w:val="-1"/>
                <w:sz w:val="24"/>
              </w:rPr>
              <w:t>результатов</w:t>
            </w:r>
            <w:r>
              <w:rPr>
                <w:spacing w:val="-58"/>
                <w:sz w:val="24"/>
              </w:rPr>
              <w:t xml:space="preserve"> </w:t>
            </w:r>
            <w:r>
              <w:rPr>
                <w:sz w:val="24"/>
              </w:rPr>
              <w:t>работ последующими работами</w:t>
            </w:r>
            <w:r>
              <w:rPr>
                <w:spacing w:val="-57"/>
                <w:sz w:val="24"/>
              </w:rPr>
              <w:t xml:space="preserve"> </w:t>
            </w:r>
            <w:r>
              <w:rPr>
                <w:sz w:val="24"/>
              </w:rPr>
              <w:t>(кроме</w:t>
            </w:r>
            <w:r>
              <w:rPr>
                <w:spacing w:val="1"/>
                <w:sz w:val="24"/>
              </w:rPr>
              <w:t xml:space="preserve"> </w:t>
            </w:r>
            <w:r>
              <w:rPr>
                <w:sz w:val="24"/>
              </w:rPr>
              <w:t>работ,</w:t>
            </w:r>
            <w:r>
              <w:rPr>
                <w:spacing w:val="1"/>
                <w:sz w:val="24"/>
              </w:rPr>
              <w:t xml:space="preserve"> </w:t>
            </w:r>
            <w:r>
              <w:rPr>
                <w:sz w:val="24"/>
              </w:rPr>
              <w:t>проводимых</w:t>
            </w:r>
            <w:r>
              <w:rPr>
                <w:spacing w:val="1"/>
                <w:sz w:val="24"/>
              </w:rPr>
              <w:t xml:space="preserve"> </w:t>
            </w:r>
            <w:r>
              <w:rPr>
                <w:sz w:val="24"/>
              </w:rPr>
              <w:t>в</w:t>
            </w:r>
            <w:r>
              <w:rPr>
                <w:spacing w:val="-57"/>
                <w:sz w:val="24"/>
              </w:rPr>
              <w:t xml:space="preserve"> </w:t>
            </w:r>
            <w:r>
              <w:rPr>
                <w:sz w:val="24"/>
              </w:rPr>
              <w:t>рамках</w:t>
            </w:r>
            <w:r>
              <w:rPr>
                <w:sz w:val="24"/>
              </w:rPr>
              <w:tab/>
            </w:r>
            <w:r>
              <w:rPr>
                <w:spacing w:val="-1"/>
                <w:sz w:val="24"/>
              </w:rPr>
              <w:t>ликвидации</w:t>
            </w:r>
            <w:r>
              <w:rPr>
                <w:spacing w:val="-58"/>
                <w:sz w:val="24"/>
              </w:rPr>
              <w:t xml:space="preserve"> </w:t>
            </w:r>
            <w:r>
              <w:rPr>
                <w:sz w:val="24"/>
              </w:rPr>
              <w:t>последствий</w:t>
            </w:r>
            <w:r>
              <w:rPr>
                <w:spacing w:val="1"/>
                <w:sz w:val="24"/>
              </w:rPr>
              <w:t xml:space="preserve"> </w:t>
            </w:r>
            <w:r>
              <w:rPr>
                <w:sz w:val="24"/>
              </w:rPr>
              <w:t>чрезвычайных</w:t>
            </w:r>
            <w:r>
              <w:rPr>
                <w:spacing w:val="-57"/>
                <w:sz w:val="24"/>
              </w:rPr>
              <w:t xml:space="preserve"> </w:t>
            </w:r>
            <w:r>
              <w:rPr>
                <w:sz w:val="24"/>
              </w:rPr>
              <w:t>ситуаций</w:t>
            </w:r>
            <w:r>
              <w:rPr>
                <w:spacing w:val="1"/>
                <w:sz w:val="24"/>
              </w:rPr>
              <w:t xml:space="preserve"> </w:t>
            </w:r>
            <w:r>
              <w:rPr>
                <w:sz w:val="24"/>
              </w:rPr>
              <w:t>природного</w:t>
            </w:r>
            <w:r>
              <w:rPr>
                <w:spacing w:val="1"/>
                <w:sz w:val="24"/>
              </w:rPr>
              <w:t xml:space="preserve"> </w:t>
            </w:r>
            <w:r>
              <w:rPr>
                <w:sz w:val="24"/>
              </w:rPr>
              <w:t>и</w:t>
            </w:r>
            <w:r>
              <w:rPr>
                <w:spacing w:val="-57"/>
                <w:sz w:val="24"/>
              </w:rPr>
              <w:t xml:space="preserve"> </w:t>
            </w:r>
            <w:r>
              <w:rPr>
                <w:sz w:val="24"/>
              </w:rPr>
              <w:t>техногенного</w:t>
            </w:r>
            <w:r>
              <w:rPr>
                <w:spacing w:val="-4"/>
                <w:sz w:val="24"/>
              </w:rPr>
              <w:t xml:space="preserve"> </w:t>
            </w:r>
            <w:r>
              <w:rPr>
                <w:sz w:val="24"/>
              </w:rPr>
              <w:t>характера)</w:t>
            </w:r>
          </w:p>
        </w:tc>
        <w:tc>
          <w:tcPr>
            <w:tcW w:w="3121" w:type="dxa"/>
          </w:tcPr>
          <w:p>
            <w:pPr>
              <w:pStyle w:val="8"/>
              <w:spacing w:before="95"/>
              <w:ind w:left="69"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right="173"/>
              <w:jc w:val="right"/>
              <w:rPr>
                <w:sz w:val="24"/>
              </w:rPr>
            </w:pPr>
            <w:r>
              <w:rPr>
                <w:sz w:val="24"/>
              </w:rPr>
              <w:t>9.1.4</w:t>
            </w:r>
          </w:p>
        </w:tc>
        <w:tc>
          <w:tcPr>
            <w:tcW w:w="3401" w:type="dxa"/>
          </w:tcPr>
          <w:p>
            <w:pPr>
              <w:pStyle w:val="8"/>
              <w:spacing w:before="95"/>
              <w:ind w:left="64" w:right="47"/>
              <w:jc w:val="both"/>
              <w:rPr>
                <w:sz w:val="24"/>
              </w:rPr>
            </w:pPr>
            <w:r>
              <w:rPr>
                <w:sz w:val="24"/>
              </w:rPr>
              <w:t>Отсутствие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использовании</w:t>
            </w:r>
            <w:r>
              <w:rPr>
                <w:spacing w:val="1"/>
                <w:sz w:val="24"/>
              </w:rPr>
              <w:t xml:space="preserve"> </w:t>
            </w:r>
            <w:r>
              <w:rPr>
                <w:sz w:val="24"/>
              </w:rPr>
              <w:t>результатов</w:t>
            </w:r>
            <w:r>
              <w:rPr>
                <w:spacing w:val="-57"/>
                <w:sz w:val="24"/>
              </w:rPr>
              <w:t xml:space="preserve"> </w:t>
            </w:r>
            <w:r>
              <w:rPr>
                <w:sz w:val="24"/>
              </w:rPr>
              <w:t>выполненных работ, оказанных</w:t>
            </w:r>
            <w:r>
              <w:rPr>
                <w:spacing w:val="-57"/>
                <w:sz w:val="24"/>
              </w:rPr>
              <w:t xml:space="preserve"> </w:t>
            </w:r>
            <w:r>
              <w:rPr>
                <w:sz w:val="24"/>
              </w:rPr>
              <w:t>услуг,</w:t>
            </w:r>
            <w:r>
              <w:rPr>
                <w:spacing w:val="1"/>
                <w:sz w:val="24"/>
              </w:rPr>
              <w:t xml:space="preserve"> </w:t>
            </w:r>
            <w:r>
              <w:rPr>
                <w:sz w:val="24"/>
              </w:rPr>
              <w:t>приобретенных</w:t>
            </w:r>
            <w:r>
              <w:rPr>
                <w:spacing w:val="1"/>
                <w:sz w:val="24"/>
              </w:rPr>
              <w:t xml:space="preserve"> </w:t>
            </w:r>
            <w:r>
              <w:rPr>
                <w:sz w:val="24"/>
              </w:rPr>
              <w:t>товаров</w:t>
            </w:r>
            <w:r>
              <w:rPr>
                <w:spacing w:val="-57"/>
                <w:sz w:val="24"/>
              </w:rPr>
              <w:t xml:space="preserve"> </w:t>
            </w:r>
            <w:r>
              <w:rPr>
                <w:sz w:val="24"/>
              </w:rPr>
              <w:t>из-за</w:t>
            </w:r>
            <w:r>
              <w:rPr>
                <w:spacing w:val="1"/>
                <w:sz w:val="24"/>
              </w:rPr>
              <w:t xml:space="preserve"> </w:t>
            </w:r>
            <w:r>
              <w:rPr>
                <w:sz w:val="24"/>
              </w:rPr>
              <w:t>принятия</w:t>
            </w:r>
            <w:r>
              <w:rPr>
                <w:spacing w:val="1"/>
                <w:sz w:val="24"/>
              </w:rPr>
              <w:t xml:space="preserve"> </w:t>
            </w:r>
            <w:r>
              <w:rPr>
                <w:sz w:val="24"/>
              </w:rPr>
              <w:t>новых</w:t>
            </w:r>
            <w:r>
              <w:rPr>
                <w:spacing w:val="1"/>
                <w:sz w:val="24"/>
              </w:rPr>
              <w:t xml:space="preserve"> </w:t>
            </w:r>
            <w:r>
              <w:rPr>
                <w:sz w:val="24"/>
              </w:rPr>
              <w:t>нормативных правовых</w:t>
            </w:r>
            <w:r>
              <w:rPr>
                <w:spacing w:val="-2"/>
                <w:sz w:val="24"/>
              </w:rPr>
              <w:t xml:space="preserve"> </w:t>
            </w:r>
            <w:r>
              <w:rPr>
                <w:sz w:val="24"/>
              </w:rPr>
              <w:t>актов</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50" w:type="dxa"/>
          </w:tcPr>
          <w:p>
            <w:pPr>
              <w:pStyle w:val="8"/>
              <w:spacing w:before="95"/>
              <w:ind w:right="173"/>
              <w:jc w:val="right"/>
              <w:rPr>
                <w:sz w:val="24"/>
              </w:rPr>
            </w:pPr>
            <w:r>
              <w:rPr>
                <w:sz w:val="24"/>
              </w:rPr>
              <w:t>9.1.5</w:t>
            </w:r>
          </w:p>
        </w:tc>
        <w:tc>
          <w:tcPr>
            <w:tcW w:w="3401" w:type="dxa"/>
          </w:tcPr>
          <w:p>
            <w:pPr>
              <w:pStyle w:val="8"/>
              <w:spacing w:before="95"/>
              <w:ind w:left="64" w:right="47"/>
              <w:jc w:val="both"/>
              <w:rPr>
                <w:sz w:val="24"/>
              </w:rPr>
            </w:pPr>
            <w:r>
              <w:rPr>
                <w:sz w:val="24"/>
              </w:rPr>
              <w:t>Оплата</w:t>
            </w:r>
            <w:r>
              <w:rPr>
                <w:spacing w:val="1"/>
                <w:sz w:val="24"/>
              </w:rPr>
              <w:t xml:space="preserve"> </w:t>
            </w:r>
            <w:r>
              <w:rPr>
                <w:sz w:val="24"/>
              </w:rPr>
              <w:t>штрафных</w:t>
            </w:r>
            <w:r>
              <w:rPr>
                <w:spacing w:val="1"/>
                <w:sz w:val="24"/>
              </w:rPr>
              <w:t xml:space="preserve"> </w:t>
            </w:r>
            <w:r>
              <w:rPr>
                <w:sz w:val="24"/>
              </w:rPr>
              <w:t>санкций</w:t>
            </w:r>
            <w:r>
              <w:rPr>
                <w:spacing w:val="1"/>
                <w:sz w:val="24"/>
              </w:rPr>
              <w:t xml:space="preserve"> </w:t>
            </w:r>
            <w:r>
              <w:rPr>
                <w:sz w:val="24"/>
              </w:rPr>
              <w:t>за</w:t>
            </w:r>
            <w:r>
              <w:rPr>
                <w:spacing w:val="-57"/>
                <w:sz w:val="24"/>
              </w:rPr>
              <w:t xml:space="preserve"> </w:t>
            </w:r>
            <w:r>
              <w:rPr>
                <w:sz w:val="24"/>
              </w:rPr>
              <w:t>нарушения</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сроков</w:t>
            </w:r>
            <w:r>
              <w:rPr>
                <w:spacing w:val="1"/>
                <w:sz w:val="24"/>
              </w:rPr>
              <w:t xml:space="preserve"> </w:t>
            </w:r>
            <w:r>
              <w:rPr>
                <w:sz w:val="24"/>
              </w:rPr>
              <w:t>уплаты</w:t>
            </w:r>
            <w:r>
              <w:rPr>
                <w:spacing w:val="1"/>
                <w:sz w:val="24"/>
              </w:rPr>
              <w:t xml:space="preserve"> </w:t>
            </w:r>
            <w:r>
              <w:rPr>
                <w:sz w:val="24"/>
              </w:rPr>
              <w:t>налогов,</w:t>
            </w:r>
            <w:r>
              <w:rPr>
                <w:spacing w:val="1"/>
                <w:sz w:val="24"/>
              </w:rPr>
              <w:t xml:space="preserve"> </w:t>
            </w:r>
            <w:r>
              <w:rPr>
                <w:sz w:val="24"/>
              </w:rPr>
              <w:t>сборов</w:t>
            </w:r>
            <w:r>
              <w:rPr>
                <w:spacing w:val="1"/>
                <w:sz w:val="24"/>
              </w:rPr>
              <w:t xml:space="preserve"> </w:t>
            </w:r>
            <w:r>
              <w:rPr>
                <w:sz w:val="24"/>
              </w:rPr>
              <w:t>и</w:t>
            </w:r>
            <w:r>
              <w:rPr>
                <w:spacing w:val="1"/>
                <w:sz w:val="24"/>
              </w:rPr>
              <w:t xml:space="preserve"> </w:t>
            </w:r>
            <w:r>
              <w:rPr>
                <w:sz w:val="24"/>
              </w:rPr>
              <w:t>других обязательных платежей</w:t>
            </w:r>
            <w:r>
              <w:rPr>
                <w:spacing w:val="1"/>
                <w:sz w:val="24"/>
              </w:rPr>
              <w:t xml:space="preserve"> </w:t>
            </w:r>
            <w:r>
              <w:rPr>
                <w:sz w:val="24"/>
              </w:rPr>
              <w:t>в</w:t>
            </w:r>
            <w:r>
              <w:rPr>
                <w:spacing w:val="1"/>
                <w:sz w:val="24"/>
              </w:rPr>
              <w:t xml:space="preserve"> </w:t>
            </w:r>
            <w:r>
              <w:rPr>
                <w:sz w:val="24"/>
              </w:rPr>
              <w:t>бюджеты</w:t>
            </w:r>
            <w:r>
              <w:rPr>
                <w:spacing w:val="6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РФ</w:t>
            </w:r>
          </w:p>
        </w:tc>
        <w:tc>
          <w:tcPr>
            <w:tcW w:w="3121" w:type="dxa"/>
          </w:tcPr>
          <w:p>
            <w:pPr>
              <w:pStyle w:val="8"/>
              <w:spacing w:before="95"/>
              <w:ind w:left="45" w:right="36"/>
              <w:jc w:val="center"/>
              <w:rPr>
                <w:sz w:val="24"/>
              </w:rPr>
            </w:pPr>
            <w:r>
              <w:rPr>
                <w:sz w:val="24"/>
              </w:rPr>
              <w:t>Статья</w:t>
            </w:r>
            <w:r>
              <w:rPr>
                <w:spacing w:val="-1"/>
                <w:sz w:val="24"/>
              </w:rPr>
              <w:t xml:space="preserve"> </w:t>
            </w:r>
            <w:r>
              <w:rPr>
                <w:sz w:val="24"/>
              </w:rPr>
              <w:t>34,</w:t>
            </w:r>
            <w:r>
              <w:rPr>
                <w:spacing w:val="-1"/>
                <w:sz w:val="24"/>
              </w:rPr>
              <w:t xml:space="preserve"> </w:t>
            </w:r>
            <w:r>
              <w:rPr>
                <w:sz w:val="24"/>
              </w:rPr>
              <w:t>пункт 6</w:t>
            </w:r>
            <w:r>
              <w:rPr>
                <w:spacing w:val="-1"/>
                <w:sz w:val="24"/>
              </w:rPr>
              <w:t xml:space="preserve"> </w:t>
            </w:r>
            <w:r>
              <w:rPr>
                <w:sz w:val="24"/>
              </w:rPr>
              <w:t>статьи 41,</w:t>
            </w:r>
          </w:p>
          <w:p>
            <w:pPr>
              <w:pStyle w:val="8"/>
              <w:ind w:left="66" w:right="58"/>
              <w:jc w:val="center"/>
              <w:rPr>
                <w:sz w:val="24"/>
              </w:rPr>
            </w:pPr>
            <w:r>
              <w:rPr>
                <w:sz w:val="24"/>
              </w:rPr>
              <w:t>статьи</w:t>
            </w:r>
            <w:r>
              <w:rPr>
                <w:spacing w:val="-1"/>
                <w:sz w:val="24"/>
              </w:rPr>
              <w:t xml:space="preserve"> </w:t>
            </w:r>
            <w:r>
              <w:rPr>
                <w:sz w:val="24"/>
              </w:rPr>
              <w:t>46,</w:t>
            </w:r>
            <w:r>
              <w:rPr>
                <w:spacing w:val="-1"/>
                <w:sz w:val="24"/>
              </w:rPr>
              <w:t xml:space="preserve"> </w:t>
            </w:r>
            <w:r>
              <w:rPr>
                <w:sz w:val="24"/>
              </w:rPr>
              <w:t>50, 56,</w:t>
            </w:r>
            <w:r>
              <w:rPr>
                <w:spacing w:val="-1"/>
                <w:sz w:val="24"/>
              </w:rPr>
              <w:t xml:space="preserve"> </w:t>
            </w:r>
            <w:r>
              <w:rPr>
                <w:sz w:val="24"/>
              </w:rPr>
              <w:t>58, 61-61.5</w:t>
            </w:r>
          </w:p>
          <w:p>
            <w:pPr>
              <w:pStyle w:val="8"/>
              <w:ind w:left="129" w:right="117" w:firstLine="2"/>
              <w:jc w:val="center"/>
              <w:rPr>
                <w:sz w:val="24"/>
              </w:rPr>
            </w:pPr>
            <w:r>
              <w:rPr>
                <w:sz w:val="24"/>
              </w:rPr>
              <w:t>Бюджетного кодекса</w:t>
            </w:r>
            <w:r>
              <w:rPr>
                <w:spacing w:val="1"/>
                <w:sz w:val="24"/>
              </w:rPr>
              <w:t xml:space="preserve"> </w:t>
            </w:r>
            <w:r>
              <w:rPr>
                <w:sz w:val="24"/>
              </w:rPr>
              <w:t>Российской Федерации,</w:t>
            </w:r>
            <w:r>
              <w:rPr>
                <w:spacing w:val="1"/>
                <w:sz w:val="24"/>
              </w:rPr>
              <w:t xml:space="preserve"> </w:t>
            </w:r>
            <w:r>
              <w:rPr>
                <w:sz w:val="24"/>
              </w:rPr>
              <w:t>статья 46, пункт 1 статьи 75</w:t>
            </w:r>
            <w:r>
              <w:rPr>
                <w:spacing w:val="-57"/>
                <w:sz w:val="24"/>
              </w:rPr>
              <w:t xml:space="preserve"> </w:t>
            </w:r>
            <w:r>
              <w:rPr>
                <w:sz w:val="24"/>
              </w:rPr>
              <w:t>Налогового</w:t>
            </w:r>
            <w:r>
              <w:rPr>
                <w:spacing w:val="-3"/>
                <w:sz w:val="24"/>
              </w:rPr>
              <w:t xml:space="preserve"> </w:t>
            </w:r>
            <w:r>
              <w:rPr>
                <w:sz w:val="24"/>
              </w:rPr>
              <w:t>кодекса</w:t>
            </w:r>
            <w:r>
              <w:rPr>
                <w:spacing w:val="-2"/>
                <w:sz w:val="24"/>
              </w:rPr>
              <w:t xml:space="preserve"> </w:t>
            </w:r>
            <w:r>
              <w:rPr>
                <w:sz w:val="24"/>
              </w:rPr>
              <w:t>РФ</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2"/>
              <w:ind w:left="73" w:right="64"/>
              <w:jc w:val="center"/>
              <w:rPr>
                <w:sz w:val="24"/>
              </w:rPr>
            </w:pPr>
            <w:r>
              <w:rPr>
                <w:sz w:val="24"/>
              </w:rPr>
              <w:t>9.1.6</w:t>
            </w:r>
          </w:p>
        </w:tc>
        <w:tc>
          <w:tcPr>
            <w:tcW w:w="3401" w:type="dxa"/>
          </w:tcPr>
          <w:p>
            <w:pPr>
              <w:pStyle w:val="8"/>
              <w:spacing w:before="92"/>
              <w:ind w:left="64" w:right="47"/>
              <w:jc w:val="both"/>
              <w:rPr>
                <w:sz w:val="24"/>
              </w:rPr>
            </w:pPr>
            <w:r>
              <w:rPr>
                <w:sz w:val="24"/>
              </w:rPr>
              <w:t>Оплата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возмещения</w:t>
            </w:r>
            <w:r>
              <w:rPr>
                <w:spacing w:val="1"/>
                <w:sz w:val="24"/>
              </w:rPr>
              <w:t xml:space="preserve"> </w:t>
            </w:r>
            <w:r>
              <w:rPr>
                <w:sz w:val="24"/>
              </w:rPr>
              <w:t>ущерба,</w:t>
            </w:r>
            <w:r>
              <w:rPr>
                <w:spacing w:val="1"/>
                <w:sz w:val="24"/>
              </w:rPr>
              <w:t xml:space="preserve"> </w:t>
            </w:r>
            <w:r>
              <w:rPr>
                <w:sz w:val="24"/>
              </w:rPr>
              <w:t>нанесенного</w:t>
            </w:r>
            <w:r>
              <w:rPr>
                <w:spacing w:val="1"/>
                <w:sz w:val="24"/>
              </w:rPr>
              <w:t xml:space="preserve"> </w:t>
            </w:r>
            <w:r>
              <w:rPr>
                <w:sz w:val="24"/>
              </w:rPr>
              <w:t>имуществу</w:t>
            </w:r>
            <w:r>
              <w:rPr>
                <w:spacing w:val="1"/>
                <w:sz w:val="24"/>
              </w:rPr>
              <w:t xml:space="preserve"> </w:t>
            </w:r>
            <w:r>
              <w:rPr>
                <w:sz w:val="24"/>
              </w:rPr>
              <w:t>и</w:t>
            </w:r>
            <w:r>
              <w:rPr>
                <w:spacing w:val="-57"/>
                <w:sz w:val="24"/>
              </w:rPr>
              <w:t xml:space="preserve"> </w:t>
            </w:r>
            <w:r>
              <w:rPr>
                <w:sz w:val="24"/>
              </w:rPr>
              <w:t>здоровью</w:t>
            </w:r>
            <w:r>
              <w:rPr>
                <w:spacing w:val="1"/>
                <w:sz w:val="24"/>
              </w:rPr>
              <w:t xml:space="preserve"> </w:t>
            </w:r>
            <w:r>
              <w:rPr>
                <w:sz w:val="24"/>
              </w:rPr>
              <w:t>третьих</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результате</w:t>
            </w:r>
          </w:p>
          <w:p>
            <w:pPr>
              <w:pStyle w:val="8"/>
              <w:tabs>
                <w:tab w:val="left" w:pos="1736"/>
              </w:tabs>
              <w:spacing w:before="1"/>
              <w:ind w:left="64" w:right="49"/>
              <w:rPr>
                <w:sz w:val="24"/>
              </w:rPr>
            </w:pPr>
            <w:r>
              <w:rPr>
                <w:sz w:val="24"/>
              </w:rPr>
              <w:t>неудовлетворительного</w:t>
            </w:r>
            <w:r>
              <w:rPr>
                <w:spacing w:val="1"/>
                <w:sz w:val="24"/>
              </w:rPr>
              <w:t xml:space="preserve"> </w:t>
            </w:r>
            <w:r>
              <w:rPr>
                <w:sz w:val="24"/>
              </w:rPr>
              <w:t>состояния</w:t>
            </w:r>
            <w:r>
              <w:rPr>
                <w:sz w:val="24"/>
              </w:rPr>
              <w:tab/>
            </w:r>
            <w:r>
              <w:rPr>
                <w:spacing w:val="-1"/>
                <w:sz w:val="24"/>
              </w:rPr>
              <w:t>автомобильных</w:t>
            </w:r>
            <w:r>
              <w:rPr>
                <w:spacing w:val="-57"/>
                <w:sz w:val="24"/>
              </w:rPr>
              <w:t xml:space="preserve"> </w:t>
            </w:r>
            <w:r>
              <w:rPr>
                <w:sz w:val="24"/>
              </w:rPr>
              <w:t>дорог</w:t>
            </w:r>
          </w:p>
        </w:tc>
        <w:tc>
          <w:tcPr>
            <w:tcW w:w="3121" w:type="dxa"/>
          </w:tcPr>
          <w:p>
            <w:pPr>
              <w:pStyle w:val="8"/>
              <w:spacing w:before="92"/>
              <w:ind w:left="301" w:right="290" w:hanging="1"/>
              <w:jc w:val="center"/>
              <w:rPr>
                <w:sz w:val="24"/>
              </w:rPr>
            </w:pPr>
            <w:r>
              <w:rPr>
                <w:sz w:val="24"/>
              </w:rPr>
              <w:t>Статья 34 Бюджетного</w:t>
            </w:r>
            <w:r>
              <w:rPr>
                <w:spacing w:val="1"/>
                <w:sz w:val="24"/>
              </w:rPr>
              <w:t xml:space="preserve"> </w:t>
            </w:r>
            <w:r>
              <w:rPr>
                <w:sz w:val="24"/>
              </w:rPr>
              <w:t>кодекса Российской</w:t>
            </w:r>
            <w:r>
              <w:rPr>
                <w:spacing w:val="1"/>
                <w:sz w:val="24"/>
              </w:rPr>
              <w:t xml:space="preserve"> </w:t>
            </w:r>
            <w:r>
              <w:rPr>
                <w:sz w:val="24"/>
              </w:rPr>
              <w:t>Федерации,</w:t>
            </w:r>
            <w:r>
              <w:rPr>
                <w:spacing w:val="-9"/>
                <w:sz w:val="24"/>
              </w:rPr>
              <w:t xml:space="preserve"> </w:t>
            </w:r>
            <w:r>
              <w:rPr>
                <w:sz w:val="24"/>
              </w:rPr>
              <w:t>статьи</w:t>
            </w:r>
            <w:r>
              <w:rPr>
                <w:spacing w:val="-9"/>
                <w:sz w:val="24"/>
              </w:rPr>
              <w:t xml:space="preserve"> </w:t>
            </w:r>
            <w:r>
              <w:rPr>
                <w:sz w:val="24"/>
              </w:rPr>
              <w:t>1064,</w:t>
            </w:r>
          </w:p>
          <w:p>
            <w:pPr>
              <w:pStyle w:val="8"/>
              <w:ind w:left="70" w:right="58"/>
              <w:jc w:val="center"/>
              <w:rPr>
                <w:sz w:val="24"/>
              </w:rPr>
            </w:pPr>
            <w:r>
              <w:rPr>
                <w:sz w:val="24"/>
              </w:rPr>
              <w:t>1069 Гражданского кодекса</w:t>
            </w:r>
            <w:r>
              <w:rPr>
                <w:spacing w:val="-58"/>
                <w:sz w:val="24"/>
              </w:rPr>
              <w:t xml:space="preserve"> </w:t>
            </w:r>
            <w:r>
              <w:rPr>
                <w:sz w:val="24"/>
              </w:rPr>
              <w:t>Российской</w:t>
            </w:r>
            <w:r>
              <w:rPr>
                <w:spacing w:val="-1"/>
                <w:sz w:val="24"/>
              </w:rPr>
              <w:t xml:space="preserve"> </w:t>
            </w:r>
            <w:r>
              <w:rPr>
                <w:sz w:val="24"/>
              </w:rPr>
              <w:t>Федерации</w:t>
            </w:r>
          </w:p>
        </w:tc>
        <w:tc>
          <w:tcPr>
            <w:tcW w:w="1134" w:type="dxa"/>
          </w:tcPr>
          <w:p>
            <w:pPr>
              <w:pStyle w:val="8"/>
              <w:spacing w:before="92"/>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50" w:type="dxa"/>
          </w:tcPr>
          <w:p>
            <w:pPr>
              <w:pStyle w:val="8"/>
              <w:spacing w:before="95"/>
              <w:ind w:left="73" w:right="64"/>
              <w:jc w:val="center"/>
              <w:rPr>
                <w:sz w:val="24"/>
              </w:rPr>
            </w:pPr>
            <w:r>
              <w:rPr>
                <w:sz w:val="24"/>
              </w:rPr>
              <w:t>9.1.7</w:t>
            </w:r>
          </w:p>
        </w:tc>
        <w:tc>
          <w:tcPr>
            <w:tcW w:w="3401" w:type="dxa"/>
          </w:tcPr>
          <w:p>
            <w:pPr>
              <w:pStyle w:val="8"/>
              <w:tabs>
                <w:tab w:val="left" w:pos="1494"/>
                <w:tab w:val="left" w:pos="3104"/>
              </w:tabs>
              <w:spacing w:before="95"/>
              <w:ind w:left="64" w:right="47"/>
              <w:jc w:val="both"/>
              <w:rPr>
                <w:sz w:val="24"/>
              </w:rPr>
            </w:pPr>
            <w:r>
              <w:rPr>
                <w:sz w:val="24"/>
              </w:rPr>
              <w:t>Средства</w:t>
            </w:r>
            <w:r>
              <w:rPr>
                <w:spacing w:val="1"/>
                <w:sz w:val="24"/>
              </w:rPr>
              <w:t xml:space="preserve"> </w:t>
            </w:r>
            <w:r>
              <w:rPr>
                <w:sz w:val="24"/>
              </w:rPr>
              <w:t>субсидии</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юридическим</w:t>
            </w:r>
            <w:r>
              <w:rPr>
                <w:spacing w:val="-57"/>
                <w:sz w:val="24"/>
              </w:rPr>
              <w:t xml:space="preserve"> </w:t>
            </w:r>
            <w:r>
              <w:rPr>
                <w:sz w:val="24"/>
              </w:rPr>
              <w:t>лицам</w:t>
            </w:r>
            <w:r>
              <w:rPr>
                <w:sz w:val="24"/>
              </w:rPr>
              <w:tab/>
            </w:r>
            <w:r>
              <w:rPr>
                <w:spacing w:val="-1"/>
                <w:sz w:val="24"/>
              </w:rPr>
              <w:t>(индивидуальным</w:t>
            </w:r>
            <w:r>
              <w:rPr>
                <w:spacing w:val="-58"/>
                <w:sz w:val="24"/>
              </w:rPr>
              <w:t xml:space="preserve"> </w:t>
            </w:r>
            <w:r>
              <w:rPr>
                <w:sz w:val="24"/>
              </w:rPr>
              <w:t>предпринимателям)</w:t>
            </w:r>
            <w:r>
              <w:rPr>
                <w:sz w:val="24"/>
              </w:rPr>
              <w:tab/>
            </w:r>
            <w:r>
              <w:rPr>
                <w:spacing w:val="-1"/>
                <w:sz w:val="24"/>
              </w:rPr>
              <w:t>не</w:t>
            </w:r>
            <w:r>
              <w:rPr>
                <w:spacing w:val="-58"/>
                <w:sz w:val="24"/>
              </w:rPr>
              <w:t xml:space="preserve"> </w:t>
            </w:r>
            <w:r>
              <w:rPr>
                <w:sz w:val="24"/>
              </w:rPr>
              <w:t>использованы в установленный</w:t>
            </w:r>
            <w:r>
              <w:rPr>
                <w:spacing w:val="-57"/>
                <w:sz w:val="24"/>
              </w:rPr>
              <w:t xml:space="preserve"> </w:t>
            </w:r>
            <w:r>
              <w:rPr>
                <w:sz w:val="24"/>
              </w:rPr>
              <w:t>срок</w:t>
            </w:r>
          </w:p>
        </w:tc>
        <w:tc>
          <w:tcPr>
            <w:tcW w:w="3121" w:type="dxa"/>
          </w:tcPr>
          <w:p>
            <w:pPr>
              <w:pStyle w:val="8"/>
              <w:spacing w:before="97" w:line="237" w:lineRule="auto"/>
              <w:ind w:left="68" w:right="58"/>
              <w:jc w:val="center"/>
              <w:rPr>
                <w:sz w:val="24"/>
              </w:rPr>
            </w:pPr>
            <w:r>
              <w:rPr>
                <w:sz w:val="24"/>
              </w:rPr>
              <w:t>Статьи</w:t>
            </w:r>
            <w:r>
              <w:rPr>
                <w:spacing w:val="-6"/>
                <w:sz w:val="24"/>
              </w:rPr>
              <w:t xml:space="preserve"> </w:t>
            </w:r>
            <w:r>
              <w:rPr>
                <w:sz w:val="24"/>
              </w:rPr>
              <w:t>34,</w:t>
            </w:r>
            <w:r>
              <w:rPr>
                <w:spacing w:val="-6"/>
                <w:sz w:val="24"/>
              </w:rPr>
              <w:t xml:space="preserve"> </w:t>
            </w:r>
            <w:r>
              <w:rPr>
                <w:sz w:val="24"/>
              </w:rPr>
              <w:t>78</w:t>
            </w:r>
            <w:r>
              <w:rPr>
                <w:spacing w:val="-5"/>
                <w:sz w:val="24"/>
              </w:rPr>
              <w:t xml:space="preserve"> </w:t>
            </w:r>
            <w:r>
              <w:rPr>
                <w:sz w:val="24"/>
              </w:rPr>
              <w:t>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spacing w:before="1"/>
              <w:ind w:left="65" w:right="58"/>
              <w:jc w:val="center"/>
              <w:rPr>
                <w:sz w:val="24"/>
              </w:rPr>
            </w:pP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left="73" w:right="64"/>
              <w:jc w:val="center"/>
              <w:rPr>
                <w:sz w:val="24"/>
              </w:rPr>
            </w:pPr>
            <w:r>
              <w:rPr>
                <w:sz w:val="24"/>
              </w:rPr>
              <w:t>9.1.8</w:t>
            </w:r>
          </w:p>
        </w:tc>
        <w:tc>
          <w:tcPr>
            <w:tcW w:w="3401" w:type="dxa"/>
          </w:tcPr>
          <w:p>
            <w:pPr>
              <w:pStyle w:val="8"/>
              <w:spacing w:before="95"/>
              <w:ind w:left="64" w:right="47"/>
              <w:jc w:val="both"/>
              <w:rPr>
                <w:sz w:val="24"/>
              </w:rPr>
            </w:pPr>
            <w:r>
              <w:rPr>
                <w:sz w:val="24"/>
              </w:rPr>
              <w:t>Неэффективное</w:t>
            </w:r>
            <w:r>
              <w:rPr>
                <w:spacing w:val="1"/>
                <w:sz w:val="24"/>
              </w:rPr>
              <w:t xml:space="preserve"> </w:t>
            </w:r>
            <w:r>
              <w:rPr>
                <w:sz w:val="24"/>
              </w:rPr>
              <w:t>управление</w:t>
            </w:r>
            <w:r>
              <w:rPr>
                <w:spacing w:val="1"/>
                <w:sz w:val="24"/>
              </w:rPr>
              <w:t xml:space="preserve"> </w:t>
            </w:r>
            <w:r>
              <w:rPr>
                <w:sz w:val="24"/>
              </w:rPr>
              <w:t>дебиторской</w:t>
            </w:r>
            <w:r>
              <w:rPr>
                <w:spacing w:val="1"/>
                <w:sz w:val="24"/>
              </w:rPr>
              <w:t xml:space="preserve"> </w:t>
            </w:r>
            <w:r>
              <w:rPr>
                <w:sz w:val="24"/>
              </w:rPr>
              <w:t>задолженностью</w:t>
            </w:r>
            <w:r>
              <w:rPr>
                <w:spacing w:val="-57"/>
                <w:sz w:val="24"/>
              </w:rPr>
              <w:t xml:space="preserve"> </w:t>
            </w:r>
            <w:r>
              <w:rPr>
                <w:sz w:val="24"/>
              </w:rPr>
              <w:t>по</w:t>
            </w:r>
            <w:r>
              <w:rPr>
                <w:spacing w:val="-1"/>
                <w:sz w:val="24"/>
              </w:rPr>
              <w:t xml:space="preserve"> </w:t>
            </w:r>
            <w:r>
              <w:rPr>
                <w:sz w:val="24"/>
              </w:rPr>
              <w:t>доходам</w:t>
            </w:r>
            <w:r>
              <w:rPr>
                <w:spacing w:val="-1"/>
                <w:sz w:val="24"/>
              </w:rPr>
              <w:t xml:space="preserve"> </w:t>
            </w:r>
            <w:r>
              <w:rPr>
                <w:sz w:val="24"/>
              </w:rPr>
              <w:t>бюджета</w:t>
            </w:r>
          </w:p>
        </w:tc>
        <w:tc>
          <w:tcPr>
            <w:tcW w:w="3121" w:type="dxa"/>
          </w:tcPr>
          <w:p>
            <w:pPr>
              <w:pStyle w:val="8"/>
              <w:spacing w:before="95"/>
              <w:ind w:left="251"/>
              <w:rPr>
                <w:sz w:val="24"/>
              </w:rPr>
            </w:pPr>
            <w:r>
              <w:rPr>
                <w:sz w:val="24"/>
              </w:rPr>
              <w:t>Статья</w:t>
            </w:r>
            <w:r>
              <w:rPr>
                <w:spacing w:val="-1"/>
                <w:sz w:val="24"/>
              </w:rPr>
              <w:t xml:space="preserve"> </w:t>
            </w:r>
            <w:r>
              <w:rPr>
                <w:sz w:val="24"/>
              </w:rPr>
              <w:t>34,</w:t>
            </w:r>
            <w:r>
              <w:rPr>
                <w:spacing w:val="-1"/>
                <w:sz w:val="24"/>
              </w:rPr>
              <w:t xml:space="preserve"> </w:t>
            </w:r>
            <w:r>
              <w:rPr>
                <w:sz w:val="24"/>
              </w:rPr>
              <w:t>пункт 2</w:t>
            </w:r>
            <w:r>
              <w:rPr>
                <w:spacing w:val="-1"/>
                <w:sz w:val="24"/>
              </w:rPr>
              <w:t xml:space="preserve"> </w:t>
            </w:r>
            <w:r>
              <w:rPr>
                <w:sz w:val="24"/>
              </w:rPr>
              <w:t>статьи</w:t>
            </w:r>
          </w:p>
          <w:p>
            <w:pPr>
              <w:pStyle w:val="8"/>
              <w:ind w:left="364" w:right="193" w:hanging="145"/>
              <w:rPr>
                <w:sz w:val="24"/>
              </w:rPr>
            </w:pPr>
            <w:r>
              <w:rPr>
                <w:sz w:val="24"/>
              </w:rPr>
              <w:t>1601 Бюджетного кодекса</w:t>
            </w:r>
            <w:r>
              <w:rPr>
                <w:spacing w:val="-57"/>
                <w:sz w:val="24"/>
              </w:rPr>
              <w:t xml:space="preserve"> </w:t>
            </w:r>
            <w:r>
              <w:rPr>
                <w:sz w:val="24"/>
              </w:rPr>
              <w:t>Российской</w:t>
            </w:r>
            <w:r>
              <w:rPr>
                <w:spacing w:val="-2"/>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left="73" w:right="64"/>
              <w:jc w:val="center"/>
              <w:rPr>
                <w:sz w:val="24"/>
              </w:rPr>
            </w:pPr>
            <w:r>
              <w:rPr>
                <w:sz w:val="24"/>
              </w:rPr>
              <w:t>9.1.9</w:t>
            </w:r>
          </w:p>
        </w:tc>
        <w:tc>
          <w:tcPr>
            <w:tcW w:w="3401" w:type="dxa"/>
          </w:tcPr>
          <w:p>
            <w:pPr>
              <w:pStyle w:val="8"/>
              <w:spacing w:before="95"/>
              <w:ind w:left="64" w:right="47"/>
              <w:jc w:val="both"/>
              <w:rPr>
                <w:sz w:val="24"/>
              </w:rPr>
            </w:pPr>
            <w:r>
              <w:rPr>
                <w:sz w:val="24"/>
              </w:rPr>
              <w:t>Расходы на аренду помещений</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органов</w:t>
            </w:r>
            <w:r>
              <w:rPr>
                <w:spacing w:val="-57"/>
                <w:sz w:val="24"/>
              </w:rPr>
              <w:t xml:space="preserve"> </w:t>
            </w:r>
            <w:r>
              <w:rPr>
                <w:sz w:val="24"/>
              </w:rPr>
              <w:t>местного</w:t>
            </w:r>
            <w:r>
              <w:rPr>
                <w:spacing w:val="1"/>
                <w:sz w:val="24"/>
              </w:rPr>
              <w:t xml:space="preserve"> </w:t>
            </w:r>
            <w:r>
              <w:rPr>
                <w:sz w:val="24"/>
              </w:rPr>
              <w:t>самоуправления,</w:t>
            </w:r>
            <w:r>
              <w:rPr>
                <w:spacing w:val="-57"/>
                <w:sz w:val="24"/>
              </w:rPr>
              <w:t xml:space="preserve"> </w:t>
            </w:r>
            <w:r>
              <w:rPr>
                <w:sz w:val="24"/>
              </w:rPr>
              <w:t>муниципальных</w:t>
            </w:r>
            <w:r>
              <w:rPr>
                <w:spacing w:val="1"/>
                <w:sz w:val="24"/>
              </w:rPr>
              <w:t xml:space="preserve"> </w:t>
            </w:r>
            <w:r>
              <w:rPr>
                <w:sz w:val="24"/>
              </w:rPr>
              <w:t>учреждений,</w:t>
            </w:r>
            <w:r>
              <w:rPr>
                <w:spacing w:val="-57"/>
                <w:sz w:val="24"/>
              </w:rPr>
              <w:t xml:space="preserve"> </w:t>
            </w:r>
            <w:r>
              <w:rPr>
                <w:sz w:val="24"/>
              </w:rPr>
              <w:t>площадь</w:t>
            </w:r>
            <w:r>
              <w:rPr>
                <w:spacing w:val="1"/>
                <w:sz w:val="24"/>
              </w:rPr>
              <w:t xml:space="preserve"> </w:t>
            </w:r>
            <w:r>
              <w:rPr>
                <w:sz w:val="24"/>
              </w:rPr>
              <w:t>которых</w:t>
            </w:r>
            <w:r>
              <w:rPr>
                <w:spacing w:val="1"/>
                <w:sz w:val="24"/>
              </w:rPr>
              <w:t xml:space="preserve"> </w:t>
            </w:r>
            <w:r>
              <w:rPr>
                <w:sz w:val="24"/>
              </w:rPr>
              <w:t>превышает</w:t>
            </w:r>
            <w:r>
              <w:rPr>
                <w:spacing w:val="-57"/>
                <w:sz w:val="24"/>
              </w:rPr>
              <w:t xml:space="preserve"> </w:t>
            </w:r>
            <w:r>
              <w:rPr>
                <w:sz w:val="24"/>
              </w:rPr>
              <w:t>установленные</w:t>
            </w:r>
            <w:r>
              <w:rPr>
                <w:spacing w:val="1"/>
                <w:sz w:val="24"/>
              </w:rPr>
              <w:t xml:space="preserve"> </w:t>
            </w:r>
            <w:r>
              <w:rPr>
                <w:sz w:val="24"/>
              </w:rPr>
              <w:t>нормативы</w:t>
            </w:r>
            <w:r>
              <w:rPr>
                <w:spacing w:val="-57"/>
                <w:sz w:val="24"/>
              </w:rPr>
              <w:t xml:space="preserve"> </w:t>
            </w:r>
            <w:r>
              <w:rPr>
                <w:sz w:val="24"/>
              </w:rPr>
              <w:t>размещения</w:t>
            </w:r>
            <w:r>
              <w:rPr>
                <w:spacing w:val="1"/>
                <w:sz w:val="24"/>
              </w:rPr>
              <w:t xml:space="preserve"> </w:t>
            </w:r>
            <w:r>
              <w:rPr>
                <w:sz w:val="24"/>
              </w:rPr>
              <w:t>(не</w:t>
            </w:r>
            <w:r>
              <w:rPr>
                <w:spacing w:val="1"/>
                <w:sz w:val="24"/>
              </w:rPr>
              <w:t xml:space="preserve"> </w:t>
            </w:r>
            <w:r>
              <w:rPr>
                <w:sz w:val="24"/>
              </w:rPr>
              <w:t>соответствует</w:t>
            </w:r>
            <w:r>
              <w:rPr>
                <w:spacing w:val="-57"/>
                <w:sz w:val="24"/>
              </w:rPr>
              <w:t xml:space="preserve"> </w:t>
            </w:r>
            <w:r>
              <w:rPr>
                <w:sz w:val="24"/>
              </w:rPr>
              <w:t>установленному</w:t>
            </w:r>
            <w:r>
              <w:rPr>
                <w:spacing w:val="-6"/>
                <w:sz w:val="24"/>
              </w:rPr>
              <w:t xml:space="preserve"> </w:t>
            </w:r>
            <w:r>
              <w:rPr>
                <w:sz w:val="24"/>
              </w:rPr>
              <w:t>нормативу)</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spacing w:before="95"/>
              <w:ind w:left="73" w:right="64"/>
              <w:jc w:val="center"/>
              <w:rPr>
                <w:sz w:val="24"/>
              </w:rPr>
            </w:pPr>
            <w:r>
              <w:rPr>
                <w:sz w:val="24"/>
              </w:rPr>
              <w:t>9.1.10</w:t>
            </w:r>
          </w:p>
        </w:tc>
        <w:tc>
          <w:tcPr>
            <w:tcW w:w="3401" w:type="dxa"/>
          </w:tcPr>
          <w:p>
            <w:pPr>
              <w:pStyle w:val="8"/>
              <w:tabs>
                <w:tab w:val="left" w:pos="2351"/>
              </w:tabs>
              <w:spacing w:before="95"/>
              <w:ind w:left="64" w:right="47"/>
              <w:jc w:val="both"/>
              <w:rPr>
                <w:sz w:val="24"/>
              </w:rPr>
            </w:pPr>
            <w:r>
              <w:rPr>
                <w:sz w:val="24"/>
              </w:rPr>
              <w:t>Расходование средств бюджета</w:t>
            </w:r>
            <w:r>
              <w:rPr>
                <w:spacing w:val="1"/>
                <w:sz w:val="24"/>
              </w:rPr>
              <w:t xml:space="preserve"> </w:t>
            </w:r>
            <w:r>
              <w:rPr>
                <w:sz w:val="24"/>
              </w:rPr>
              <w:t>на оплату услуг по разработке</w:t>
            </w:r>
            <w:r>
              <w:rPr>
                <w:spacing w:val="1"/>
                <w:sz w:val="24"/>
              </w:rPr>
              <w:t xml:space="preserve"> </w:t>
            </w:r>
            <w:r>
              <w:rPr>
                <w:sz w:val="24"/>
              </w:rPr>
              <w:t>программ,</w:t>
            </w:r>
            <w:r>
              <w:rPr>
                <w:sz w:val="24"/>
              </w:rPr>
              <w:tab/>
            </w:r>
            <w:r>
              <w:rPr>
                <w:spacing w:val="-1"/>
                <w:sz w:val="24"/>
              </w:rPr>
              <w:t>проектов,</w:t>
            </w:r>
            <w:r>
              <w:rPr>
                <w:spacing w:val="-58"/>
                <w:sz w:val="24"/>
              </w:rPr>
              <w:t xml:space="preserve"> </w:t>
            </w:r>
            <w:r>
              <w:rPr>
                <w:sz w:val="24"/>
              </w:rPr>
              <w:t>концепций</w:t>
            </w:r>
            <w:r>
              <w:rPr>
                <w:spacing w:val="34"/>
                <w:sz w:val="24"/>
              </w:rPr>
              <w:t xml:space="preserve"> </w:t>
            </w:r>
            <w:r>
              <w:rPr>
                <w:sz w:val="24"/>
              </w:rPr>
              <w:t>(в</w:t>
            </w:r>
            <w:r>
              <w:rPr>
                <w:spacing w:val="32"/>
                <w:sz w:val="24"/>
              </w:rPr>
              <w:t xml:space="preserve"> </w:t>
            </w:r>
            <w:r>
              <w:rPr>
                <w:sz w:val="24"/>
              </w:rPr>
              <w:t>том</w:t>
            </w:r>
            <w:r>
              <w:rPr>
                <w:spacing w:val="35"/>
                <w:sz w:val="24"/>
              </w:rPr>
              <w:t xml:space="preserve"> </w:t>
            </w:r>
            <w:r>
              <w:rPr>
                <w:sz w:val="24"/>
              </w:rPr>
              <w:t>числе</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850" w:type="dxa"/>
          </w:tcPr>
          <w:p>
            <w:pPr>
              <w:pStyle w:val="8"/>
              <w:rPr>
                <w:sz w:val="24"/>
              </w:rPr>
            </w:pPr>
          </w:p>
        </w:tc>
        <w:tc>
          <w:tcPr>
            <w:tcW w:w="3401" w:type="dxa"/>
          </w:tcPr>
          <w:p>
            <w:pPr>
              <w:pStyle w:val="8"/>
              <w:tabs>
                <w:tab w:val="left" w:pos="896"/>
                <w:tab w:val="left" w:pos="2139"/>
              </w:tabs>
              <w:spacing w:before="92"/>
              <w:ind w:left="64" w:right="47"/>
              <w:jc w:val="both"/>
              <w:rPr>
                <w:sz w:val="24"/>
              </w:rPr>
            </w:pPr>
            <w:r>
              <w:rPr>
                <w:sz w:val="24"/>
              </w:rPr>
              <w:t>социальных),</w:t>
            </w:r>
            <w:r>
              <w:rPr>
                <w:sz w:val="24"/>
              </w:rPr>
              <w:tab/>
            </w:r>
            <w:r>
              <w:rPr>
                <w:spacing w:val="-1"/>
                <w:sz w:val="24"/>
              </w:rPr>
              <w:t>проведение</w:t>
            </w:r>
            <w:r>
              <w:rPr>
                <w:spacing w:val="-58"/>
                <w:sz w:val="24"/>
              </w:rPr>
              <w:t xml:space="preserve"> </w:t>
            </w:r>
            <w:r>
              <w:rPr>
                <w:sz w:val="24"/>
              </w:rPr>
              <w:t>научно-исследовательских</w:t>
            </w:r>
            <w:r>
              <w:rPr>
                <w:spacing w:val="1"/>
                <w:sz w:val="24"/>
              </w:rPr>
              <w:t xml:space="preserve"> </w:t>
            </w:r>
            <w:r>
              <w:rPr>
                <w:sz w:val="24"/>
              </w:rPr>
              <w:t>и</w:t>
            </w:r>
            <w:r>
              <w:rPr>
                <w:spacing w:val="-57"/>
                <w:sz w:val="24"/>
              </w:rPr>
              <w:t xml:space="preserve"> </w:t>
            </w:r>
            <w:r>
              <w:rPr>
                <w:sz w:val="24"/>
              </w:rPr>
              <w:t>опытно-конструкторских работ</w:t>
            </w:r>
            <w:r>
              <w:rPr>
                <w:spacing w:val="-57"/>
                <w:sz w:val="24"/>
              </w:rPr>
              <w:t xml:space="preserve"> </w:t>
            </w:r>
            <w:r>
              <w:rPr>
                <w:sz w:val="24"/>
              </w:rPr>
              <w:t>и</w:t>
            </w:r>
            <w:r>
              <w:rPr>
                <w:sz w:val="24"/>
              </w:rPr>
              <w:tab/>
            </w:r>
            <w:r>
              <w:rPr>
                <w:sz w:val="24"/>
              </w:rPr>
              <w:t>иных</w:t>
            </w:r>
            <w:r>
              <w:rPr>
                <w:sz w:val="24"/>
              </w:rPr>
              <w:tab/>
            </w:r>
            <w:r>
              <w:rPr>
                <w:spacing w:val="-1"/>
                <w:sz w:val="24"/>
              </w:rPr>
              <w:t>документов</w:t>
            </w:r>
            <w:r>
              <w:rPr>
                <w:spacing w:val="-58"/>
                <w:sz w:val="24"/>
              </w:rPr>
              <w:t xml:space="preserve"> </w:t>
            </w:r>
            <w:r>
              <w:rPr>
                <w:sz w:val="24"/>
              </w:rPr>
              <w:t>стратегического планирования,</w:t>
            </w:r>
            <w:r>
              <w:rPr>
                <w:spacing w:val="-57"/>
                <w:sz w:val="24"/>
              </w:rPr>
              <w:t xml:space="preserve"> </w:t>
            </w:r>
            <w:r>
              <w:rPr>
                <w:sz w:val="24"/>
              </w:rPr>
              <w:t>которые</w:t>
            </w:r>
            <w:r>
              <w:rPr>
                <w:spacing w:val="1"/>
                <w:sz w:val="24"/>
              </w:rPr>
              <w:t xml:space="preserve"> </w:t>
            </w:r>
            <w:r>
              <w:rPr>
                <w:sz w:val="24"/>
              </w:rPr>
              <w:t>в</w:t>
            </w:r>
            <w:r>
              <w:rPr>
                <w:spacing w:val="1"/>
                <w:sz w:val="24"/>
              </w:rPr>
              <w:t xml:space="preserve"> </w:t>
            </w:r>
            <w:r>
              <w:rPr>
                <w:sz w:val="24"/>
              </w:rPr>
              <w:t>дальнейшем</w:t>
            </w:r>
            <w:r>
              <w:rPr>
                <w:spacing w:val="1"/>
                <w:sz w:val="24"/>
              </w:rPr>
              <w:t xml:space="preserve"> </w:t>
            </w:r>
            <w:r>
              <w:rPr>
                <w:sz w:val="24"/>
              </w:rPr>
              <w:t>не</w:t>
            </w:r>
            <w:r>
              <w:rPr>
                <w:spacing w:val="1"/>
                <w:sz w:val="24"/>
              </w:rPr>
              <w:t xml:space="preserve"> </w:t>
            </w:r>
            <w:r>
              <w:rPr>
                <w:sz w:val="24"/>
              </w:rPr>
              <w:t>реализуются</w:t>
            </w: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422" w:type="dxa"/>
            <w:gridSpan w:val="8"/>
          </w:tcPr>
          <w:p>
            <w:pPr>
              <w:pStyle w:val="8"/>
              <w:spacing w:before="95"/>
              <w:ind w:left="62" w:right="151"/>
              <w:rPr>
                <w:sz w:val="24"/>
              </w:rPr>
            </w:pPr>
            <w:r>
              <w:rPr>
                <w:sz w:val="24"/>
              </w:rPr>
              <w:t>9.2.</w:t>
            </w:r>
            <w:r>
              <w:rPr>
                <w:spacing w:val="-4"/>
                <w:sz w:val="24"/>
              </w:rPr>
              <w:t xml:space="preserve"> </w:t>
            </w:r>
            <w:r>
              <w:rPr>
                <w:sz w:val="24"/>
              </w:rPr>
              <w:t>Неэффективное</w:t>
            </w:r>
            <w:r>
              <w:rPr>
                <w:spacing w:val="-4"/>
                <w:sz w:val="24"/>
              </w:rPr>
              <w:t xml:space="preserve"> </w:t>
            </w:r>
            <w:r>
              <w:rPr>
                <w:sz w:val="24"/>
              </w:rPr>
              <w:t>использование</w:t>
            </w:r>
            <w:r>
              <w:rPr>
                <w:spacing w:val="-4"/>
                <w:sz w:val="24"/>
              </w:rPr>
              <w:t xml:space="preserve"> </w:t>
            </w:r>
            <w:r>
              <w:rPr>
                <w:sz w:val="24"/>
              </w:rPr>
              <w:t>ресурсов</w:t>
            </w:r>
            <w:r>
              <w:rPr>
                <w:spacing w:val="-3"/>
                <w:sz w:val="24"/>
              </w:rPr>
              <w:t xml:space="preserve"> </w:t>
            </w:r>
            <w:r>
              <w:rPr>
                <w:sz w:val="24"/>
              </w:rPr>
              <w:t>в</w:t>
            </w:r>
            <w:r>
              <w:rPr>
                <w:spacing w:val="-2"/>
                <w:sz w:val="24"/>
              </w:rPr>
              <w:t xml:space="preserve"> </w:t>
            </w:r>
            <w:r>
              <w:rPr>
                <w:sz w:val="24"/>
              </w:rPr>
              <w:t>результате</w:t>
            </w:r>
            <w:r>
              <w:rPr>
                <w:spacing w:val="-4"/>
                <w:sz w:val="24"/>
              </w:rPr>
              <w:t xml:space="preserve"> </w:t>
            </w:r>
            <w:r>
              <w:rPr>
                <w:sz w:val="24"/>
              </w:rPr>
              <w:t>недостатков,</w:t>
            </w:r>
            <w:r>
              <w:rPr>
                <w:spacing w:val="-3"/>
                <w:sz w:val="24"/>
              </w:rPr>
              <w:t xml:space="preserve"> </w:t>
            </w:r>
            <w:r>
              <w:rPr>
                <w:sz w:val="24"/>
              </w:rPr>
              <w:t>допущенных</w:t>
            </w:r>
            <w:r>
              <w:rPr>
                <w:spacing w:val="-2"/>
                <w:sz w:val="24"/>
              </w:rPr>
              <w:t xml:space="preserve"> </w:t>
            </w:r>
            <w:r>
              <w:rPr>
                <w:sz w:val="24"/>
              </w:rPr>
              <w:t>при</w:t>
            </w:r>
            <w:r>
              <w:rPr>
                <w:spacing w:val="-3"/>
                <w:sz w:val="24"/>
              </w:rPr>
              <w:t xml:space="preserve"> </w:t>
            </w:r>
            <w:r>
              <w:rPr>
                <w:sz w:val="24"/>
              </w:rPr>
              <w:t>ведении</w:t>
            </w:r>
            <w:r>
              <w:rPr>
                <w:spacing w:val="-3"/>
                <w:sz w:val="24"/>
              </w:rPr>
              <w:t xml:space="preserve"> </w:t>
            </w:r>
            <w:r>
              <w:rPr>
                <w:sz w:val="24"/>
              </w:rPr>
              <w:t>бухгалтерского</w:t>
            </w:r>
            <w:r>
              <w:rPr>
                <w:spacing w:val="-2"/>
                <w:sz w:val="24"/>
              </w:rPr>
              <w:t xml:space="preserve"> </w:t>
            </w:r>
            <w:r>
              <w:rPr>
                <w:sz w:val="24"/>
              </w:rPr>
              <w:t>учета,</w:t>
            </w:r>
            <w:r>
              <w:rPr>
                <w:spacing w:val="-3"/>
                <w:sz w:val="24"/>
              </w:rPr>
              <w:t xml:space="preserve"> </w:t>
            </w:r>
            <w:r>
              <w:rPr>
                <w:sz w:val="24"/>
              </w:rPr>
              <w:t>составления</w:t>
            </w:r>
            <w:r>
              <w:rPr>
                <w:spacing w:val="-3"/>
                <w:sz w:val="24"/>
              </w:rPr>
              <w:t xml:space="preserve"> </w:t>
            </w:r>
            <w:r>
              <w:rPr>
                <w:sz w:val="24"/>
              </w:rPr>
              <w:t>и</w:t>
            </w:r>
            <w:r>
              <w:rPr>
                <w:spacing w:val="-57"/>
                <w:sz w:val="24"/>
              </w:rPr>
              <w:t xml:space="preserve"> </w:t>
            </w:r>
            <w:r>
              <w:rPr>
                <w:sz w:val="24"/>
              </w:rPr>
              <w:t>представления</w:t>
            </w:r>
            <w:r>
              <w:rPr>
                <w:spacing w:val="-1"/>
                <w:sz w:val="24"/>
              </w:rPr>
              <w:t xml:space="preserve"> </w:t>
            </w:r>
            <w:r>
              <w:rPr>
                <w:sz w:val="24"/>
              </w:rPr>
              <w:t>бухгалтерской (финансовой) отчетности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5"/>
              <w:ind w:right="173"/>
              <w:jc w:val="right"/>
              <w:rPr>
                <w:sz w:val="24"/>
              </w:rPr>
            </w:pPr>
            <w:r>
              <w:rPr>
                <w:sz w:val="24"/>
              </w:rPr>
              <w:t>9.2.1</w:t>
            </w:r>
          </w:p>
        </w:tc>
        <w:tc>
          <w:tcPr>
            <w:tcW w:w="3401" w:type="dxa"/>
          </w:tcPr>
          <w:p>
            <w:pPr>
              <w:pStyle w:val="8"/>
              <w:tabs>
                <w:tab w:val="left" w:pos="1911"/>
              </w:tabs>
              <w:spacing w:before="95"/>
              <w:ind w:left="64" w:right="47"/>
              <w:jc w:val="both"/>
              <w:rPr>
                <w:sz w:val="24"/>
              </w:rPr>
            </w:pPr>
            <w:r>
              <w:rPr>
                <w:sz w:val="24"/>
              </w:rPr>
              <w:t>Списание</w:t>
            </w:r>
            <w:r>
              <w:rPr>
                <w:sz w:val="24"/>
              </w:rPr>
              <w:tab/>
            </w:r>
            <w:r>
              <w:rPr>
                <w:spacing w:val="-1"/>
                <w:sz w:val="24"/>
              </w:rPr>
              <w:t>оборудования</w:t>
            </w:r>
            <w:r>
              <w:rPr>
                <w:spacing w:val="-58"/>
                <w:sz w:val="24"/>
              </w:rPr>
              <w:t xml:space="preserve"> </w:t>
            </w:r>
            <w:r>
              <w:rPr>
                <w:sz w:val="24"/>
              </w:rPr>
              <w:t>(расходных</w:t>
            </w:r>
            <w:r>
              <w:rPr>
                <w:spacing w:val="1"/>
                <w:sz w:val="24"/>
              </w:rPr>
              <w:t xml:space="preserve"> </w:t>
            </w:r>
            <w:r>
              <w:rPr>
                <w:sz w:val="24"/>
              </w:rPr>
              <w:t>материалов),</w:t>
            </w:r>
            <w:r>
              <w:rPr>
                <w:spacing w:val="1"/>
                <w:sz w:val="24"/>
              </w:rPr>
              <w:t xml:space="preserve"> </w:t>
            </w:r>
            <w:r>
              <w:rPr>
                <w:sz w:val="24"/>
              </w:rPr>
              <w:t>не</w:t>
            </w:r>
            <w:r>
              <w:rPr>
                <w:spacing w:val="1"/>
                <w:sz w:val="24"/>
              </w:rPr>
              <w:t xml:space="preserve"> </w:t>
            </w:r>
            <w:r>
              <w:rPr>
                <w:sz w:val="24"/>
              </w:rPr>
              <w:t>выработавшего</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технический</w:t>
            </w:r>
            <w:r>
              <w:rPr>
                <w:spacing w:val="1"/>
                <w:sz w:val="24"/>
              </w:rPr>
              <w:t xml:space="preserve"> </w:t>
            </w:r>
            <w:r>
              <w:rPr>
                <w:sz w:val="24"/>
              </w:rPr>
              <w:t>ресурс</w:t>
            </w:r>
            <w:r>
              <w:rPr>
                <w:spacing w:val="1"/>
                <w:sz w:val="24"/>
              </w:rPr>
              <w:t xml:space="preserve"> </w:t>
            </w:r>
            <w:r>
              <w:rPr>
                <w:sz w:val="24"/>
              </w:rPr>
              <w:t>(срок</w:t>
            </w:r>
            <w:r>
              <w:rPr>
                <w:spacing w:val="-1"/>
                <w:sz w:val="24"/>
              </w:rPr>
              <w:t xml:space="preserve"> </w:t>
            </w:r>
            <w:r>
              <w:rPr>
                <w:sz w:val="24"/>
              </w:rPr>
              <w:t>службы)</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422" w:type="dxa"/>
            <w:gridSpan w:val="8"/>
          </w:tcPr>
          <w:p>
            <w:pPr>
              <w:pStyle w:val="8"/>
              <w:spacing w:before="95"/>
              <w:ind w:left="62" w:right="214"/>
              <w:rPr>
                <w:sz w:val="24"/>
              </w:rPr>
            </w:pPr>
            <w:r>
              <w:rPr>
                <w:sz w:val="24"/>
              </w:rPr>
              <w:t>9.3. Неэффективное использование средств при реализации адресных инвестиционных программ и государственных (муниципальных) программ в</w:t>
            </w:r>
            <w:r>
              <w:rPr>
                <w:spacing w:val="-58"/>
                <w:sz w:val="24"/>
              </w:rPr>
              <w:t xml:space="preserve"> </w:t>
            </w:r>
            <w:r>
              <w:rPr>
                <w:sz w:val="24"/>
              </w:rPr>
              <w:t>части осуществления бюджетных</w:t>
            </w:r>
            <w:r>
              <w:rPr>
                <w:spacing w:val="-1"/>
                <w:sz w:val="24"/>
              </w:rPr>
              <w:t xml:space="preserve"> </w:t>
            </w:r>
            <w:r>
              <w:rPr>
                <w:sz w:val="24"/>
              </w:rPr>
              <w:t>инвестиций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0" w:type="dxa"/>
          </w:tcPr>
          <w:p>
            <w:pPr>
              <w:pStyle w:val="8"/>
              <w:spacing w:before="95"/>
              <w:ind w:right="173"/>
              <w:jc w:val="right"/>
              <w:rPr>
                <w:sz w:val="24"/>
              </w:rPr>
            </w:pPr>
            <w:r>
              <w:rPr>
                <w:sz w:val="24"/>
              </w:rPr>
              <w:t>9.3.1</w:t>
            </w:r>
          </w:p>
        </w:tc>
        <w:tc>
          <w:tcPr>
            <w:tcW w:w="3401" w:type="dxa"/>
          </w:tcPr>
          <w:p>
            <w:pPr>
              <w:pStyle w:val="8"/>
              <w:tabs>
                <w:tab w:val="left" w:pos="1679"/>
              </w:tabs>
              <w:spacing w:before="95"/>
              <w:ind w:left="64" w:right="47"/>
              <w:jc w:val="both"/>
              <w:rPr>
                <w:sz w:val="24"/>
              </w:rPr>
            </w:pPr>
            <w:r>
              <w:rPr>
                <w:sz w:val="24"/>
              </w:rPr>
              <w:t>Расходы</w:t>
            </w:r>
            <w:r>
              <w:rPr>
                <w:spacing w:val="1"/>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новых</w:t>
            </w:r>
            <w:r>
              <w:rPr>
                <w:spacing w:val="1"/>
                <w:sz w:val="24"/>
              </w:rPr>
              <w:t xml:space="preserve"> </w:t>
            </w:r>
            <w:r>
              <w:rPr>
                <w:sz w:val="24"/>
              </w:rPr>
              <w:t>объектов</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объектов</w:t>
            </w:r>
            <w:r>
              <w:rPr>
                <w:sz w:val="24"/>
              </w:rPr>
              <w:tab/>
            </w:r>
            <w:r>
              <w:rPr>
                <w:spacing w:val="-1"/>
                <w:sz w:val="24"/>
              </w:rPr>
              <w:t>незавершенного</w:t>
            </w:r>
            <w:r>
              <w:rPr>
                <w:spacing w:val="-58"/>
                <w:sz w:val="24"/>
              </w:rPr>
              <w:t xml:space="preserve"> </w:t>
            </w:r>
            <w:r>
              <w:rPr>
                <w:sz w:val="24"/>
              </w:rPr>
              <w:t>строительства</w:t>
            </w:r>
            <w:r>
              <w:rPr>
                <w:spacing w:val="1"/>
                <w:sz w:val="24"/>
              </w:rPr>
              <w:t xml:space="preserve"> </w:t>
            </w:r>
            <w:r>
              <w:rPr>
                <w:sz w:val="24"/>
              </w:rPr>
              <w:t>аналогичного</w:t>
            </w:r>
            <w:r>
              <w:rPr>
                <w:spacing w:val="1"/>
                <w:sz w:val="24"/>
              </w:rPr>
              <w:t xml:space="preserve"> </w:t>
            </w:r>
            <w:r>
              <w:rPr>
                <w:sz w:val="24"/>
              </w:rPr>
              <w:t>назначения</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50" w:type="dxa"/>
          </w:tcPr>
          <w:p>
            <w:pPr>
              <w:pStyle w:val="8"/>
              <w:spacing w:before="95"/>
              <w:ind w:right="173"/>
              <w:jc w:val="right"/>
              <w:rPr>
                <w:sz w:val="24"/>
              </w:rPr>
            </w:pPr>
            <w:r>
              <w:rPr>
                <w:sz w:val="24"/>
              </w:rPr>
              <w:t>9.3.2</w:t>
            </w:r>
          </w:p>
        </w:tc>
        <w:tc>
          <w:tcPr>
            <w:tcW w:w="3401" w:type="dxa"/>
          </w:tcPr>
          <w:p>
            <w:pPr>
              <w:pStyle w:val="8"/>
              <w:tabs>
                <w:tab w:val="left" w:pos="2030"/>
                <w:tab w:val="left" w:pos="2132"/>
              </w:tabs>
              <w:spacing w:before="95"/>
              <w:ind w:left="64" w:right="47"/>
              <w:jc w:val="both"/>
              <w:rPr>
                <w:sz w:val="24"/>
              </w:rPr>
            </w:pPr>
            <w:r>
              <w:rPr>
                <w:sz w:val="24"/>
              </w:rPr>
              <w:t>Расходование</w:t>
            </w:r>
            <w:r>
              <w:rPr>
                <w:sz w:val="24"/>
              </w:rPr>
              <w:tab/>
            </w:r>
            <w:r>
              <w:rPr>
                <w:sz w:val="24"/>
              </w:rPr>
              <w:tab/>
            </w:r>
            <w:r>
              <w:rPr>
                <w:spacing w:val="-1"/>
                <w:sz w:val="24"/>
              </w:rPr>
              <w:t>бюджетных</w:t>
            </w:r>
            <w:r>
              <w:rPr>
                <w:spacing w:val="-58"/>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зданий</w:t>
            </w:r>
            <w:r>
              <w:rPr>
                <w:spacing w:val="1"/>
                <w:sz w:val="24"/>
              </w:rPr>
              <w:t xml:space="preserve"> </w:t>
            </w:r>
            <w:r>
              <w:rPr>
                <w:sz w:val="24"/>
              </w:rPr>
              <w:t>или</w:t>
            </w:r>
            <w:r>
              <w:rPr>
                <w:spacing w:val="1"/>
                <w:sz w:val="24"/>
              </w:rPr>
              <w:t xml:space="preserve"> </w:t>
            </w:r>
            <w:r>
              <w:rPr>
                <w:sz w:val="24"/>
              </w:rPr>
              <w:t>сооружений,</w:t>
            </w:r>
            <w:r>
              <w:rPr>
                <w:spacing w:val="-57"/>
                <w:sz w:val="24"/>
              </w:rPr>
              <w:t xml:space="preserve"> </w:t>
            </w:r>
            <w:r>
              <w:rPr>
                <w:sz w:val="24"/>
              </w:rPr>
              <w:t>проектные</w:t>
            </w:r>
            <w:r>
              <w:rPr>
                <w:spacing w:val="1"/>
                <w:sz w:val="24"/>
              </w:rPr>
              <w:t xml:space="preserve"> </w:t>
            </w:r>
            <w:r>
              <w:rPr>
                <w:sz w:val="24"/>
              </w:rPr>
              <w:t>значения</w:t>
            </w:r>
            <w:r>
              <w:rPr>
                <w:spacing w:val="1"/>
                <w:sz w:val="24"/>
              </w:rPr>
              <w:t xml:space="preserve"> </w:t>
            </w:r>
            <w:r>
              <w:rPr>
                <w:sz w:val="24"/>
              </w:rPr>
              <w:t>которых</w:t>
            </w:r>
            <w:r>
              <w:rPr>
                <w:spacing w:val="-57"/>
                <w:sz w:val="24"/>
              </w:rPr>
              <w:t xml:space="preserve"> </w:t>
            </w:r>
            <w:r>
              <w:rPr>
                <w:sz w:val="24"/>
              </w:rPr>
              <w:t>выше</w:t>
            </w:r>
            <w:r>
              <w:rPr>
                <w:sz w:val="24"/>
              </w:rPr>
              <w:tab/>
            </w:r>
            <w:r>
              <w:rPr>
                <w:spacing w:val="-1"/>
                <w:sz w:val="24"/>
              </w:rPr>
              <w:t>фактической</w:t>
            </w:r>
            <w:r>
              <w:rPr>
                <w:spacing w:val="-58"/>
                <w:sz w:val="24"/>
              </w:rPr>
              <w:t xml:space="preserve"> </w:t>
            </w:r>
            <w:r>
              <w:rPr>
                <w:sz w:val="24"/>
              </w:rPr>
              <w:t>потребности</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50" w:type="dxa"/>
          </w:tcPr>
          <w:p>
            <w:pPr>
              <w:pStyle w:val="8"/>
              <w:spacing w:before="95"/>
              <w:ind w:right="173"/>
              <w:jc w:val="right"/>
              <w:rPr>
                <w:sz w:val="24"/>
              </w:rPr>
            </w:pPr>
            <w:r>
              <w:rPr>
                <w:sz w:val="24"/>
              </w:rPr>
              <w:t>9.3.3</w:t>
            </w:r>
          </w:p>
        </w:tc>
        <w:tc>
          <w:tcPr>
            <w:tcW w:w="3401" w:type="dxa"/>
          </w:tcPr>
          <w:p>
            <w:pPr>
              <w:pStyle w:val="8"/>
              <w:spacing w:before="95"/>
              <w:ind w:left="64"/>
              <w:rPr>
                <w:sz w:val="24"/>
              </w:rPr>
            </w:pPr>
            <w:r>
              <w:rPr>
                <w:sz w:val="24"/>
              </w:rPr>
              <w:t>Приостановка</w:t>
            </w:r>
          </w:p>
        </w:tc>
        <w:tc>
          <w:tcPr>
            <w:tcW w:w="3121" w:type="dxa"/>
          </w:tcPr>
          <w:p>
            <w:pPr>
              <w:pStyle w:val="8"/>
              <w:spacing w:before="95"/>
              <w:ind w:left="388"/>
              <w:rPr>
                <w:sz w:val="24"/>
              </w:rPr>
            </w:pPr>
            <w:r>
              <w:rPr>
                <w:sz w:val="24"/>
              </w:rPr>
              <w:t>Статья 34 Бюджетного</w:t>
            </w:r>
          </w:p>
        </w:tc>
        <w:tc>
          <w:tcPr>
            <w:tcW w:w="1134" w:type="dxa"/>
          </w:tcPr>
          <w:p>
            <w:pPr>
              <w:pStyle w:val="8"/>
              <w:spacing w:before="95"/>
              <w:ind w:left="200"/>
              <w:rPr>
                <w:sz w:val="24"/>
              </w:rPr>
            </w:pPr>
            <w:r>
              <w:rPr>
                <w:sz w:val="24"/>
              </w:rPr>
              <w:t>кол-во,</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0" w:type="dxa"/>
          </w:tcPr>
          <w:p>
            <w:pPr>
              <w:pStyle w:val="8"/>
              <w:rPr>
                <w:sz w:val="24"/>
              </w:rPr>
            </w:pPr>
          </w:p>
        </w:tc>
        <w:tc>
          <w:tcPr>
            <w:tcW w:w="3401" w:type="dxa"/>
          </w:tcPr>
          <w:p>
            <w:pPr>
              <w:pStyle w:val="8"/>
              <w:tabs>
                <w:tab w:val="left" w:pos="2413"/>
                <w:tab w:val="left" w:pos="2705"/>
              </w:tabs>
              <w:spacing w:before="92"/>
              <w:ind w:left="64" w:right="47"/>
              <w:jc w:val="both"/>
              <w:rPr>
                <w:sz w:val="24"/>
              </w:rPr>
            </w:pPr>
            <w:r>
              <w:rPr>
                <w:sz w:val="24"/>
              </w:rPr>
              <w:t>проектировочных</w:t>
            </w:r>
            <w:r>
              <w:rPr>
                <w:sz w:val="24"/>
              </w:rPr>
              <w:tab/>
            </w:r>
            <w:r>
              <w:rPr>
                <w:sz w:val="24"/>
              </w:rPr>
              <w:tab/>
            </w:r>
            <w:r>
              <w:rPr>
                <w:spacing w:val="-1"/>
                <w:sz w:val="24"/>
              </w:rPr>
              <w:t>работ,</w:t>
            </w:r>
            <w:r>
              <w:rPr>
                <w:spacing w:val="-58"/>
                <w:sz w:val="24"/>
              </w:rPr>
              <w:t xml:space="preserve"> </w:t>
            </w:r>
            <w:r>
              <w:rPr>
                <w:sz w:val="24"/>
              </w:rPr>
              <w:t>строительства,</w:t>
            </w:r>
            <w:r>
              <w:rPr>
                <w:spacing w:val="1"/>
                <w:sz w:val="24"/>
              </w:rPr>
              <w:t xml:space="preserve"> </w:t>
            </w:r>
            <w:r>
              <w:rPr>
                <w:sz w:val="24"/>
              </w:rPr>
              <w:t>реконструкции,</w:t>
            </w:r>
            <w:r>
              <w:rPr>
                <w:spacing w:val="-57"/>
                <w:sz w:val="24"/>
              </w:rPr>
              <w:t xml:space="preserve"> </w:t>
            </w:r>
            <w:r>
              <w:rPr>
                <w:sz w:val="24"/>
              </w:rPr>
              <w:t>капитального</w:t>
            </w:r>
            <w:r>
              <w:rPr>
                <w:spacing w:val="1"/>
                <w:sz w:val="24"/>
              </w:rPr>
              <w:t xml:space="preserve"> </w:t>
            </w:r>
            <w:r>
              <w:rPr>
                <w:sz w:val="24"/>
              </w:rPr>
              <w:t>ремонта</w:t>
            </w:r>
            <w:r>
              <w:rPr>
                <w:spacing w:val="1"/>
                <w:sz w:val="24"/>
              </w:rPr>
              <w:t xml:space="preserve"> </w:t>
            </w:r>
            <w:r>
              <w:rPr>
                <w:sz w:val="24"/>
              </w:rPr>
              <w:t>и</w:t>
            </w:r>
            <w:r>
              <w:rPr>
                <w:spacing w:val="1"/>
                <w:sz w:val="24"/>
              </w:rPr>
              <w:t xml:space="preserve"> </w:t>
            </w:r>
            <w:r>
              <w:rPr>
                <w:sz w:val="24"/>
              </w:rPr>
              <w:t>консервация</w:t>
            </w:r>
            <w:r>
              <w:rPr>
                <w:sz w:val="24"/>
              </w:rPr>
              <w:tab/>
            </w:r>
            <w:r>
              <w:rPr>
                <w:spacing w:val="-1"/>
                <w:sz w:val="24"/>
              </w:rPr>
              <w:t>объектов</w:t>
            </w:r>
            <w:r>
              <w:rPr>
                <w:spacing w:val="-58"/>
                <w:sz w:val="24"/>
              </w:rPr>
              <w:t xml:space="preserve"> </w:t>
            </w:r>
            <w:r>
              <w:rPr>
                <w:sz w:val="24"/>
              </w:rPr>
              <w:t>муниципальной</w:t>
            </w:r>
            <w:r>
              <w:rPr>
                <w:spacing w:val="-5"/>
                <w:sz w:val="24"/>
              </w:rPr>
              <w:t xml:space="preserve"> </w:t>
            </w:r>
            <w:r>
              <w:rPr>
                <w:sz w:val="24"/>
              </w:rPr>
              <w:t>собственности</w:t>
            </w:r>
          </w:p>
        </w:tc>
        <w:tc>
          <w:tcPr>
            <w:tcW w:w="3121" w:type="dxa"/>
          </w:tcPr>
          <w:p>
            <w:pPr>
              <w:pStyle w:val="8"/>
              <w:spacing w:before="92"/>
              <w:ind w:left="991" w:right="506" w:hanging="456"/>
              <w:rPr>
                <w:sz w:val="24"/>
              </w:rPr>
            </w:pPr>
            <w:r>
              <w:rPr>
                <w:sz w:val="24"/>
              </w:rPr>
              <w:t>кодекса Российской</w:t>
            </w:r>
            <w:r>
              <w:rPr>
                <w:spacing w:val="-58"/>
                <w:sz w:val="24"/>
              </w:rPr>
              <w:t xml:space="preserve"> </w:t>
            </w:r>
            <w:r>
              <w:rPr>
                <w:sz w:val="24"/>
              </w:rPr>
              <w:t>Федерации</w:t>
            </w:r>
          </w:p>
        </w:tc>
        <w:tc>
          <w:tcPr>
            <w:tcW w:w="1134" w:type="dxa"/>
          </w:tcPr>
          <w:p>
            <w:pPr>
              <w:pStyle w:val="8"/>
              <w:spacing w:before="92"/>
              <w:ind w:left="205" w:right="188" w:firstLine="144"/>
              <w:rPr>
                <w:sz w:val="24"/>
              </w:rPr>
            </w:pPr>
            <w:r>
              <w:rPr>
                <w:sz w:val="24"/>
              </w:rPr>
              <w:t>тыс.</w:t>
            </w:r>
            <w:r>
              <w:rPr>
                <w:spacing w:val="1"/>
                <w:sz w:val="24"/>
              </w:rPr>
              <w:t xml:space="preserve"> </w:t>
            </w:r>
            <w:r>
              <w:rPr>
                <w:spacing w:val="-1"/>
                <w:sz w:val="24"/>
              </w:rPr>
              <w:t>рублей</w:t>
            </w: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tcPr>
          <w:p>
            <w:pPr>
              <w:pStyle w:val="8"/>
              <w:spacing w:before="95"/>
              <w:ind w:right="173"/>
              <w:jc w:val="right"/>
              <w:rPr>
                <w:sz w:val="24"/>
              </w:rPr>
            </w:pPr>
            <w:r>
              <w:rPr>
                <w:sz w:val="24"/>
              </w:rPr>
              <w:t>9.3.4</w:t>
            </w:r>
          </w:p>
        </w:tc>
        <w:tc>
          <w:tcPr>
            <w:tcW w:w="3401" w:type="dxa"/>
          </w:tcPr>
          <w:p>
            <w:pPr>
              <w:pStyle w:val="8"/>
              <w:tabs>
                <w:tab w:val="left" w:pos="1955"/>
                <w:tab w:val="left" w:pos="2269"/>
                <w:tab w:val="left" w:pos="2495"/>
              </w:tabs>
              <w:spacing w:before="95"/>
              <w:ind w:left="64" w:right="45"/>
              <w:jc w:val="both"/>
              <w:rPr>
                <w:sz w:val="24"/>
              </w:rPr>
            </w:pPr>
            <w:r>
              <w:rPr>
                <w:sz w:val="24"/>
              </w:rPr>
              <w:t>Оплата</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подготовке</w:t>
            </w:r>
            <w:r>
              <w:rPr>
                <w:spacing w:val="-57"/>
                <w:sz w:val="24"/>
              </w:rPr>
              <w:t xml:space="preserve"> </w:t>
            </w:r>
            <w:r>
              <w:rPr>
                <w:sz w:val="24"/>
              </w:rPr>
              <w:t>проектно-</w:t>
            </w:r>
            <w:r>
              <w:rPr>
                <w:sz w:val="24"/>
              </w:rPr>
              <w:tab/>
            </w:r>
            <w:r>
              <w:rPr>
                <w:sz w:val="24"/>
              </w:rPr>
              <w:tab/>
            </w:r>
            <w:r>
              <w:rPr>
                <w:sz w:val="24"/>
              </w:rPr>
              <w:tab/>
            </w:r>
            <w:r>
              <w:rPr>
                <w:spacing w:val="-1"/>
                <w:sz w:val="24"/>
              </w:rPr>
              <w:t>сметной</w:t>
            </w:r>
            <w:r>
              <w:rPr>
                <w:spacing w:val="-58"/>
                <w:sz w:val="24"/>
              </w:rPr>
              <w:t xml:space="preserve"> </w:t>
            </w:r>
            <w:r>
              <w:rPr>
                <w:sz w:val="24"/>
              </w:rPr>
              <w:t>документации,</w:t>
            </w:r>
            <w:r>
              <w:rPr>
                <w:spacing w:val="1"/>
                <w:sz w:val="24"/>
              </w:rPr>
              <w:t xml:space="preserve"> </w:t>
            </w:r>
            <w:r>
              <w:rPr>
                <w:sz w:val="24"/>
              </w:rPr>
              <w:t>не</w:t>
            </w:r>
            <w:r>
              <w:rPr>
                <w:spacing w:val="1"/>
                <w:sz w:val="24"/>
              </w:rPr>
              <w:t xml:space="preserve"> </w:t>
            </w:r>
            <w:r>
              <w:rPr>
                <w:sz w:val="24"/>
              </w:rPr>
              <w:t>получившей</w:t>
            </w:r>
            <w:r>
              <w:rPr>
                <w:spacing w:val="-57"/>
                <w:sz w:val="24"/>
              </w:rPr>
              <w:t xml:space="preserve"> </w:t>
            </w:r>
            <w:r>
              <w:rPr>
                <w:sz w:val="24"/>
              </w:rPr>
              <w:t>положительное</w:t>
            </w:r>
            <w:r>
              <w:rPr>
                <w:spacing w:val="1"/>
                <w:sz w:val="24"/>
              </w:rPr>
              <w:t xml:space="preserve"> </w:t>
            </w:r>
            <w:r>
              <w:rPr>
                <w:sz w:val="24"/>
              </w:rPr>
              <w:t>заключение</w:t>
            </w:r>
            <w:r>
              <w:rPr>
                <w:spacing w:val="-57"/>
                <w:sz w:val="24"/>
              </w:rPr>
              <w:t xml:space="preserve"> </w:t>
            </w:r>
            <w:r>
              <w:rPr>
                <w:sz w:val="24"/>
              </w:rPr>
              <w:t>государственной</w:t>
            </w:r>
            <w:r>
              <w:rPr>
                <w:spacing w:val="1"/>
                <w:sz w:val="24"/>
              </w:rPr>
              <w:t xml:space="preserve"> </w:t>
            </w:r>
            <w:r>
              <w:rPr>
                <w:sz w:val="24"/>
              </w:rPr>
              <w:t>экспертизы и</w:t>
            </w:r>
            <w:r>
              <w:rPr>
                <w:spacing w:val="1"/>
                <w:sz w:val="24"/>
              </w:rPr>
              <w:t xml:space="preserve"> </w:t>
            </w:r>
            <w:r>
              <w:rPr>
                <w:sz w:val="24"/>
              </w:rPr>
              <w:t>(или) не прошедшей проверку</w:t>
            </w:r>
            <w:r>
              <w:rPr>
                <w:spacing w:val="1"/>
                <w:sz w:val="24"/>
              </w:rPr>
              <w:t xml:space="preserve"> </w:t>
            </w:r>
            <w:r>
              <w:rPr>
                <w:sz w:val="24"/>
              </w:rPr>
              <w:t>достоверности</w:t>
            </w:r>
            <w:r>
              <w:rPr>
                <w:spacing w:val="1"/>
                <w:sz w:val="24"/>
              </w:rPr>
              <w:t xml:space="preserve"> </w:t>
            </w:r>
            <w:r>
              <w:rPr>
                <w:sz w:val="24"/>
              </w:rPr>
              <w:t>определения</w:t>
            </w:r>
            <w:r>
              <w:rPr>
                <w:spacing w:val="1"/>
                <w:sz w:val="24"/>
              </w:rPr>
              <w:t xml:space="preserve"> </w:t>
            </w:r>
            <w:r>
              <w:rPr>
                <w:sz w:val="24"/>
              </w:rPr>
              <w:t>сметной</w:t>
            </w:r>
            <w:r>
              <w:rPr>
                <w:sz w:val="24"/>
              </w:rPr>
              <w:tab/>
            </w:r>
            <w:r>
              <w:rPr>
                <w:sz w:val="24"/>
              </w:rPr>
              <w:tab/>
            </w:r>
            <w:r>
              <w:rPr>
                <w:spacing w:val="-1"/>
                <w:sz w:val="24"/>
              </w:rPr>
              <w:t>стоимости</w:t>
            </w:r>
            <w:r>
              <w:rPr>
                <w:spacing w:val="-58"/>
                <w:sz w:val="24"/>
              </w:rPr>
              <w:t xml:space="preserve"> </w:t>
            </w:r>
            <w:r>
              <w:rPr>
                <w:sz w:val="24"/>
              </w:rPr>
              <w:t>строительства,</w:t>
            </w:r>
            <w:r>
              <w:rPr>
                <w:spacing w:val="1"/>
                <w:sz w:val="24"/>
              </w:rPr>
              <w:t xml:space="preserve"> </w:t>
            </w:r>
            <w:r>
              <w:rPr>
                <w:sz w:val="24"/>
              </w:rPr>
              <w:t>реконструкции</w:t>
            </w:r>
            <w:r>
              <w:rPr>
                <w:spacing w:val="-57"/>
                <w:sz w:val="24"/>
              </w:rPr>
              <w:t xml:space="preserve"> </w:t>
            </w:r>
            <w:r>
              <w:rPr>
                <w:sz w:val="24"/>
              </w:rPr>
              <w:t>объектов</w:t>
            </w:r>
            <w:r>
              <w:rPr>
                <w:sz w:val="24"/>
              </w:rPr>
              <w:tab/>
            </w:r>
            <w:r>
              <w:rPr>
                <w:spacing w:val="-1"/>
                <w:sz w:val="24"/>
              </w:rPr>
              <w:t>капитального</w:t>
            </w:r>
            <w:r>
              <w:rPr>
                <w:spacing w:val="-58"/>
                <w:sz w:val="24"/>
              </w:rPr>
              <w:t xml:space="preserve"> </w:t>
            </w:r>
            <w:r>
              <w:rPr>
                <w:sz w:val="24"/>
              </w:rPr>
              <w:t>строительства</w:t>
            </w:r>
          </w:p>
        </w:tc>
        <w:tc>
          <w:tcPr>
            <w:tcW w:w="3121" w:type="dxa"/>
          </w:tcPr>
          <w:p>
            <w:pPr>
              <w:pStyle w:val="8"/>
              <w:spacing w:before="95"/>
              <w:ind w:left="174" w:right="167" w:firstLine="3"/>
              <w:jc w:val="center"/>
              <w:rPr>
                <w:sz w:val="24"/>
              </w:rPr>
            </w:pPr>
            <w:r>
              <w:rPr>
                <w:sz w:val="24"/>
              </w:rPr>
              <w:t>Статья 34 Бюджетного</w:t>
            </w:r>
            <w:r>
              <w:rPr>
                <w:spacing w:val="1"/>
                <w:sz w:val="24"/>
              </w:rPr>
              <w:t xml:space="preserve"> </w:t>
            </w:r>
            <w:r>
              <w:rPr>
                <w:sz w:val="24"/>
              </w:rPr>
              <w:t>кодекса</w:t>
            </w:r>
            <w:r>
              <w:rPr>
                <w:spacing w:val="60"/>
                <w:sz w:val="24"/>
              </w:rPr>
              <w:t xml:space="preserve"> </w:t>
            </w:r>
            <w:r>
              <w:rPr>
                <w:sz w:val="24"/>
              </w:rPr>
              <w:t>РФ</w:t>
            </w:r>
            <w:r>
              <w:rPr>
                <w:spacing w:val="1"/>
                <w:sz w:val="24"/>
              </w:rPr>
              <w:t xml:space="preserve"> </w:t>
            </w:r>
            <w:r>
              <w:rPr>
                <w:sz w:val="24"/>
              </w:rPr>
              <w:t>Постановление</w:t>
            </w:r>
            <w:r>
              <w:rPr>
                <w:spacing w:val="1"/>
                <w:sz w:val="24"/>
              </w:rPr>
              <w:t xml:space="preserve"> </w:t>
            </w:r>
            <w:r>
              <w:rPr>
                <w:sz w:val="24"/>
              </w:rPr>
              <w:t>Правительства</w:t>
            </w:r>
            <w:r>
              <w:rPr>
                <w:spacing w:val="-9"/>
                <w:sz w:val="24"/>
              </w:rPr>
              <w:t xml:space="preserve"> </w:t>
            </w:r>
            <w:r>
              <w:rPr>
                <w:sz w:val="24"/>
              </w:rPr>
              <w:t>Российской</w:t>
            </w:r>
          </w:p>
          <w:p>
            <w:pPr>
              <w:pStyle w:val="8"/>
              <w:ind w:left="78" w:right="68" w:firstLine="1"/>
              <w:jc w:val="center"/>
              <w:rPr>
                <w:sz w:val="24"/>
              </w:rPr>
            </w:pPr>
            <w:r>
              <w:rPr>
                <w:sz w:val="24"/>
              </w:rPr>
              <w:t>Федерации от 05.03.2007 №</w:t>
            </w:r>
            <w:r>
              <w:rPr>
                <w:spacing w:val="1"/>
                <w:sz w:val="24"/>
              </w:rPr>
              <w:t xml:space="preserve"> </w:t>
            </w:r>
            <w:r>
              <w:rPr>
                <w:sz w:val="24"/>
              </w:rPr>
              <w:t>145 «О порядке организации</w:t>
            </w:r>
            <w:r>
              <w:rPr>
                <w:spacing w:val="-57"/>
                <w:sz w:val="24"/>
              </w:rPr>
              <w:t xml:space="preserve"> </w:t>
            </w:r>
            <w:r>
              <w:rPr>
                <w:sz w:val="24"/>
              </w:rPr>
              <w:t>и проведения</w:t>
            </w:r>
            <w:r>
              <w:rPr>
                <w:spacing w:val="1"/>
                <w:sz w:val="24"/>
              </w:rPr>
              <w:t xml:space="preserve"> </w:t>
            </w:r>
            <w:r>
              <w:rPr>
                <w:sz w:val="24"/>
              </w:rPr>
              <w:t>государственной экспертизы</w:t>
            </w:r>
            <w:r>
              <w:rPr>
                <w:spacing w:val="-57"/>
                <w:sz w:val="24"/>
              </w:rPr>
              <w:t xml:space="preserve"> </w:t>
            </w:r>
            <w:r>
              <w:rPr>
                <w:sz w:val="24"/>
              </w:rPr>
              <w:t>проектной документации и</w:t>
            </w:r>
            <w:r>
              <w:rPr>
                <w:spacing w:val="1"/>
                <w:sz w:val="24"/>
              </w:rPr>
              <w:t xml:space="preserve"> </w:t>
            </w:r>
            <w:r>
              <w:rPr>
                <w:sz w:val="24"/>
              </w:rPr>
              <w:t>результатов инженерных</w:t>
            </w:r>
            <w:r>
              <w:rPr>
                <w:spacing w:val="1"/>
                <w:sz w:val="24"/>
              </w:rPr>
              <w:t xml:space="preserve"> </w:t>
            </w:r>
            <w:r>
              <w:rPr>
                <w:sz w:val="24"/>
              </w:rPr>
              <w:t>изысканий»</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5"/>
              <w:ind w:right="173"/>
              <w:jc w:val="right"/>
              <w:rPr>
                <w:sz w:val="24"/>
              </w:rPr>
            </w:pPr>
            <w:r>
              <w:rPr>
                <w:sz w:val="24"/>
              </w:rPr>
              <w:t>9.3.5</w:t>
            </w:r>
          </w:p>
        </w:tc>
        <w:tc>
          <w:tcPr>
            <w:tcW w:w="3401" w:type="dxa"/>
          </w:tcPr>
          <w:p>
            <w:pPr>
              <w:pStyle w:val="8"/>
              <w:spacing w:before="95"/>
              <w:ind w:left="64" w:right="47"/>
              <w:jc w:val="both"/>
              <w:rPr>
                <w:sz w:val="24"/>
              </w:rPr>
            </w:pPr>
            <w:r>
              <w:rPr>
                <w:sz w:val="24"/>
              </w:rPr>
              <w:t>Выполненные</w:t>
            </w:r>
            <w:r>
              <w:rPr>
                <w:spacing w:val="1"/>
                <w:sz w:val="24"/>
              </w:rPr>
              <w:t xml:space="preserve"> </w:t>
            </w:r>
            <w:r>
              <w:rPr>
                <w:sz w:val="24"/>
              </w:rPr>
              <w:t>изыскательские</w:t>
            </w:r>
            <w:r>
              <w:rPr>
                <w:spacing w:val="-57"/>
                <w:sz w:val="24"/>
              </w:rPr>
              <w:t xml:space="preserve"> </w:t>
            </w:r>
            <w:r>
              <w:rPr>
                <w:sz w:val="24"/>
              </w:rPr>
              <w:t>работы</w:t>
            </w:r>
            <w:r>
              <w:rPr>
                <w:spacing w:val="1"/>
                <w:sz w:val="24"/>
              </w:rPr>
              <w:t xml:space="preserve"> </w:t>
            </w:r>
            <w:r>
              <w:rPr>
                <w:sz w:val="24"/>
              </w:rPr>
              <w:t>и</w:t>
            </w:r>
            <w:r>
              <w:rPr>
                <w:spacing w:val="1"/>
                <w:sz w:val="24"/>
              </w:rPr>
              <w:t xml:space="preserve"> </w:t>
            </w:r>
            <w:r>
              <w:rPr>
                <w:sz w:val="24"/>
              </w:rPr>
              <w:t>разработанная</w:t>
            </w:r>
            <w:r>
              <w:rPr>
                <w:spacing w:val="1"/>
                <w:sz w:val="24"/>
              </w:rPr>
              <w:t xml:space="preserve"> </w:t>
            </w:r>
            <w:r>
              <w:rPr>
                <w:sz w:val="24"/>
              </w:rPr>
              <w:t>проектно-сметная</w:t>
            </w:r>
          </w:p>
          <w:p>
            <w:pPr>
              <w:pStyle w:val="8"/>
              <w:tabs>
                <w:tab w:val="left" w:pos="868"/>
                <w:tab w:val="left" w:pos="978"/>
                <w:tab w:val="left" w:pos="2077"/>
                <w:tab w:val="left" w:pos="2412"/>
                <w:tab w:val="left" w:pos="3091"/>
              </w:tabs>
              <w:ind w:left="64" w:right="46"/>
              <w:jc w:val="both"/>
              <w:rPr>
                <w:sz w:val="24"/>
              </w:rPr>
            </w:pPr>
            <w:r>
              <w:rPr>
                <w:sz w:val="24"/>
              </w:rPr>
              <w:t>документация</w:t>
            </w:r>
            <w:r>
              <w:rPr>
                <w:sz w:val="24"/>
              </w:rPr>
              <w:tab/>
            </w:r>
            <w:r>
              <w:rPr>
                <w:sz w:val="24"/>
              </w:rPr>
              <w:tab/>
            </w:r>
            <w:r>
              <w:rPr>
                <w:sz w:val="24"/>
              </w:rPr>
              <w:tab/>
            </w:r>
            <w:r>
              <w:rPr>
                <w:spacing w:val="-2"/>
                <w:sz w:val="24"/>
              </w:rPr>
              <w:t>на</w:t>
            </w:r>
            <w:r>
              <w:rPr>
                <w:spacing w:val="-58"/>
                <w:sz w:val="24"/>
              </w:rPr>
              <w:t xml:space="preserve"> </w:t>
            </w:r>
            <w:r>
              <w:rPr>
                <w:sz w:val="24"/>
              </w:rPr>
              <w:t>строительство,</w:t>
            </w:r>
            <w:r>
              <w:rPr>
                <w:spacing w:val="1"/>
                <w:sz w:val="24"/>
              </w:rPr>
              <w:t xml:space="preserve"> </w:t>
            </w:r>
            <w:r>
              <w:rPr>
                <w:sz w:val="24"/>
              </w:rPr>
              <w:t>реконструкцию</w:t>
            </w:r>
            <w:r>
              <w:rPr>
                <w:spacing w:val="-57"/>
                <w:sz w:val="24"/>
              </w:rPr>
              <w:t xml:space="preserve"> </w:t>
            </w:r>
            <w:r>
              <w:rPr>
                <w:sz w:val="24"/>
              </w:rPr>
              <w:t>и</w:t>
            </w:r>
            <w:r>
              <w:rPr>
                <w:sz w:val="24"/>
              </w:rPr>
              <w:tab/>
            </w:r>
            <w:r>
              <w:rPr>
                <w:sz w:val="24"/>
              </w:rPr>
              <w:t>(или)</w:t>
            </w:r>
            <w:r>
              <w:rPr>
                <w:sz w:val="24"/>
              </w:rPr>
              <w:tab/>
            </w:r>
            <w:r>
              <w:rPr>
                <w:spacing w:val="-1"/>
                <w:sz w:val="24"/>
              </w:rPr>
              <w:t>техническое</w:t>
            </w:r>
            <w:r>
              <w:rPr>
                <w:spacing w:val="-58"/>
                <w:sz w:val="24"/>
              </w:rPr>
              <w:t xml:space="preserve"> </w:t>
            </w:r>
            <w:r>
              <w:rPr>
                <w:sz w:val="24"/>
              </w:rPr>
              <w:t>перевооружение</w:t>
            </w:r>
            <w:r>
              <w:rPr>
                <w:sz w:val="24"/>
              </w:rPr>
              <w:tab/>
            </w:r>
            <w:r>
              <w:rPr>
                <w:sz w:val="24"/>
              </w:rPr>
              <w:tab/>
            </w:r>
            <w:r>
              <w:rPr>
                <w:spacing w:val="-1"/>
                <w:sz w:val="24"/>
              </w:rPr>
              <w:t>объектов</w:t>
            </w:r>
            <w:r>
              <w:rPr>
                <w:spacing w:val="-58"/>
                <w:sz w:val="24"/>
              </w:rPr>
              <w:t xml:space="preserve"> </w:t>
            </w:r>
            <w:r>
              <w:rPr>
                <w:sz w:val="24"/>
              </w:rPr>
              <w:t>муниципальной собственности,</w:t>
            </w:r>
            <w:r>
              <w:rPr>
                <w:spacing w:val="-57"/>
                <w:sz w:val="24"/>
              </w:rPr>
              <w:t xml:space="preserve"> </w:t>
            </w:r>
            <w:r>
              <w:rPr>
                <w:sz w:val="24"/>
              </w:rPr>
              <w:t>не</w:t>
            </w:r>
            <w:r>
              <w:rPr>
                <w:sz w:val="24"/>
              </w:rPr>
              <w:tab/>
            </w:r>
            <w:r>
              <w:rPr>
                <w:sz w:val="24"/>
              </w:rPr>
              <w:tab/>
            </w:r>
            <w:r>
              <w:rPr>
                <w:spacing w:val="-1"/>
                <w:sz w:val="24"/>
              </w:rPr>
              <w:t>использованы</w:t>
            </w:r>
            <w:r>
              <w:rPr>
                <w:spacing w:val="-1"/>
                <w:sz w:val="24"/>
              </w:rPr>
              <w:tab/>
            </w:r>
            <w:r>
              <w:rPr>
                <w:sz w:val="24"/>
              </w:rPr>
              <w:t>по</w:t>
            </w:r>
            <w:r>
              <w:rPr>
                <w:spacing w:val="1"/>
                <w:sz w:val="24"/>
              </w:rPr>
              <w:t xml:space="preserve"> </w:t>
            </w:r>
            <w:r>
              <w:rPr>
                <w:sz w:val="24"/>
              </w:rPr>
              <w:t>назначению</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spacing w:before="95"/>
              <w:ind w:right="173"/>
              <w:jc w:val="right"/>
              <w:rPr>
                <w:sz w:val="24"/>
              </w:rPr>
            </w:pPr>
            <w:r>
              <w:rPr>
                <w:sz w:val="24"/>
              </w:rPr>
              <w:t>9.3.6</w:t>
            </w:r>
          </w:p>
        </w:tc>
        <w:tc>
          <w:tcPr>
            <w:tcW w:w="3401" w:type="dxa"/>
          </w:tcPr>
          <w:p>
            <w:pPr>
              <w:pStyle w:val="8"/>
              <w:tabs>
                <w:tab w:val="left" w:pos="2400"/>
              </w:tabs>
              <w:spacing w:before="95"/>
              <w:ind w:left="64" w:right="46"/>
              <w:jc w:val="both"/>
              <w:rPr>
                <w:sz w:val="24"/>
              </w:rPr>
            </w:pPr>
            <w:r>
              <w:rPr>
                <w:sz w:val="24"/>
              </w:rPr>
              <w:t>Разработка</w:t>
            </w:r>
            <w:r>
              <w:rPr>
                <w:spacing w:val="1"/>
                <w:sz w:val="24"/>
              </w:rPr>
              <w:t xml:space="preserve"> </w:t>
            </w:r>
            <w:r>
              <w:rPr>
                <w:sz w:val="24"/>
              </w:rPr>
              <w:t>проектно-сметной</w:t>
            </w:r>
            <w:r>
              <w:rPr>
                <w:spacing w:val="-57"/>
                <w:sz w:val="24"/>
              </w:rPr>
              <w:t xml:space="preserve"> </w:t>
            </w:r>
            <w:r>
              <w:rPr>
                <w:sz w:val="24"/>
              </w:rPr>
              <w:t>документации</w:t>
            </w:r>
            <w:r>
              <w:rPr>
                <w:spacing w:val="1"/>
                <w:sz w:val="24"/>
              </w:rPr>
              <w:t xml:space="preserve"> </w:t>
            </w:r>
            <w:r>
              <w:rPr>
                <w:sz w:val="24"/>
              </w:rPr>
              <w:t>на</w:t>
            </w:r>
            <w:r>
              <w:rPr>
                <w:spacing w:val="1"/>
                <w:sz w:val="24"/>
              </w:rPr>
              <w:t xml:space="preserve"> </w:t>
            </w:r>
            <w:r>
              <w:rPr>
                <w:sz w:val="24"/>
              </w:rPr>
              <w:t>объекты,</w:t>
            </w:r>
            <w:r>
              <w:rPr>
                <w:spacing w:val="1"/>
                <w:sz w:val="24"/>
              </w:rPr>
              <w:t xml:space="preserve"> </w:t>
            </w:r>
            <w:r>
              <w:rPr>
                <w:sz w:val="24"/>
              </w:rPr>
              <w:t>строительство</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предусмотрено</w:t>
            </w:r>
            <w:r>
              <w:rPr>
                <w:sz w:val="24"/>
              </w:rPr>
              <w:tab/>
            </w:r>
            <w:r>
              <w:rPr>
                <w:spacing w:val="-1"/>
                <w:sz w:val="24"/>
              </w:rPr>
              <w:t>адресной</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pStyle w:val="5"/>
        <w:rPr>
          <w:sz w:val="12"/>
        </w:rPr>
      </w:pPr>
    </w:p>
    <w:tbl>
      <w:tblPr>
        <w:tblStyle w:val="6"/>
        <w:tblW w:w="1542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401"/>
        <w:gridCol w:w="3121"/>
        <w:gridCol w:w="1134"/>
        <w:gridCol w:w="850"/>
        <w:gridCol w:w="2381"/>
        <w:gridCol w:w="17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rPr>
                <w:sz w:val="24"/>
              </w:rPr>
            </w:pPr>
          </w:p>
        </w:tc>
        <w:tc>
          <w:tcPr>
            <w:tcW w:w="3401" w:type="dxa"/>
          </w:tcPr>
          <w:p>
            <w:pPr>
              <w:pStyle w:val="8"/>
              <w:tabs>
                <w:tab w:val="left" w:pos="1612"/>
                <w:tab w:val="left" w:pos="2262"/>
              </w:tabs>
              <w:spacing w:before="92"/>
              <w:ind w:left="64" w:right="45"/>
              <w:jc w:val="both"/>
              <w:rPr>
                <w:sz w:val="24"/>
              </w:rPr>
            </w:pPr>
            <w:r>
              <w:rPr>
                <w:sz w:val="24"/>
              </w:rPr>
              <w:t>инвестиционной программой и</w:t>
            </w:r>
            <w:r>
              <w:rPr>
                <w:spacing w:val="1"/>
                <w:sz w:val="24"/>
              </w:rPr>
              <w:t xml:space="preserve"> </w:t>
            </w:r>
            <w:r>
              <w:rPr>
                <w:sz w:val="24"/>
              </w:rPr>
              <w:t>(или)</w:t>
            </w:r>
            <w:r>
              <w:rPr>
                <w:sz w:val="24"/>
              </w:rPr>
              <w:tab/>
            </w:r>
            <w:r>
              <w:rPr>
                <w:sz w:val="24"/>
              </w:rPr>
              <w:t>государственной</w:t>
            </w:r>
            <w:r>
              <w:rPr>
                <w:spacing w:val="-58"/>
                <w:sz w:val="24"/>
              </w:rPr>
              <w:t xml:space="preserve"> </w:t>
            </w:r>
            <w:r>
              <w:rPr>
                <w:sz w:val="24"/>
              </w:rPr>
              <w:t>(муниципальной)</w:t>
            </w:r>
            <w:r>
              <w:rPr>
                <w:spacing w:val="1"/>
                <w:sz w:val="24"/>
              </w:rPr>
              <w:t xml:space="preserve"> </w:t>
            </w:r>
            <w:r>
              <w:rPr>
                <w:sz w:val="24"/>
              </w:rPr>
              <w:t>программой</w:t>
            </w:r>
            <w:r>
              <w:rPr>
                <w:spacing w:val="1"/>
                <w:sz w:val="24"/>
              </w:rPr>
              <w:t xml:space="preserve"> </w:t>
            </w:r>
            <w:r>
              <w:rPr>
                <w:sz w:val="24"/>
              </w:rPr>
              <w:t>(в случае, если в нормативных</w:t>
            </w:r>
            <w:r>
              <w:rPr>
                <w:spacing w:val="1"/>
                <w:sz w:val="24"/>
              </w:rPr>
              <w:t xml:space="preserve"> </w:t>
            </w:r>
            <w:r>
              <w:rPr>
                <w:sz w:val="24"/>
              </w:rPr>
              <w:t>правовых</w:t>
            </w:r>
            <w:r>
              <w:rPr>
                <w:spacing w:val="1"/>
                <w:sz w:val="24"/>
              </w:rPr>
              <w:t xml:space="preserve"> </w:t>
            </w:r>
            <w:r>
              <w:rPr>
                <w:sz w:val="24"/>
              </w:rPr>
              <w:t>актах</w:t>
            </w:r>
            <w:r>
              <w:rPr>
                <w:spacing w:val="1"/>
                <w:sz w:val="24"/>
              </w:rPr>
              <w:t xml:space="preserve"> </w:t>
            </w:r>
            <w:r>
              <w:rPr>
                <w:sz w:val="24"/>
              </w:rPr>
              <w:t>отсутствует</w:t>
            </w:r>
            <w:r>
              <w:rPr>
                <w:spacing w:val="-57"/>
                <w:sz w:val="24"/>
              </w:rPr>
              <w:t xml:space="preserve"> </w:t>
            </w:r>
            <w:r>
              <w:rPr>
                <w:sz w:val="24"/>
              </w:rPr>
              <w:t>запрет на разработку проектно-</w:t>
            </w:r>
            <w:r>
              <w:rPr>
                <w:spacing w:val="-57"/>
                <w:sz w:val="24"/>
              </w:rPr>
              <w:t xml:space="preserve"> </w:t>
            </w:r>
            <w:r>
              <w:rPr>
                <w:sz w:val="24"/>
              </w:rPr>
              <w:t>сметной</w:t>
            </w:r>
            <w:r>
              <w:rPr>
                <w:spacing w:val="1"/>
                <w:sz w:val="24"/>
              </w:rPr>
              <w:t xml:space="preserve"> </w:t>
            </w:r>
            <w:r>
              <w:rPr>
                <w:sz w:val="24"/>
              </w:rPr>
              <w:t>документации</w:t>
            </w:r>
            <w:r>
              <w:rPr>
                <w:spacing w:val="1"/>
                <w:sz w:val="24"/>
              </w:rPr>
              <w:t xml:space="preserve"> </w:t>
            </w:r>
            <w:r>
              <w:rPr>
                <w:sz w:val="24"/>
              </w:rPr>
              <w:t>на</w:t>
            </w:r>
            <w:r>
              <w:rPr>
                <w:spacing w:val="-57"/>
                <w:sz w:val="24"/>
              </w:rPr>
              <w:t xml:space="preserve"> </w:t>
            </w:r>
            <w:r>
              <w:rPr>
                <w:sz w:val="24"/>
              </w:rPr>
              <w:t>строительство</w:t>
            </w:r>
            <w:r>
              <w:rPr>
                <w:sz w:val="24"/>
              </w:rPr>
              <w:tab/>
            </w:r>
            <w:r>
              <w:rPr>
                <w:sz w:val="24"/>
              </w:rPr>
              <w:tab/>
            </w:r>
            <w:r>
              <w:rPr>
                <w:spacing w:val="-1"/>
                <w:sz w:val="24"/>
              </w:rPr>
              <w:t>указанных</w:t>
            </w:r>
            <w:r>
              <w:rPr>
                <w:spacing w:val="-58"/>
                <w:sz w:val="24"/>
              </w:rPr>
              <w:t xml:space="preserve"> </w:t>
            </w:r>
            <w:r>
              <w:rPr>
                <w:sz w:val="24"/>
              </w:rPr>
              <w:t>объектов)</w:t>
            </w:r>
          </w:p>
        </w:tc>
        <w:tc>
          <w:tcPr>
            <w:tcW w:w="3121" w:type="dxa"/>
          </w:tcPr>
          <w:p>
            <w:pPr>
              <w:pStyle w:val="8"/>
              <w:rPr>
                <w:sz w:val="24"/>
              </w:rPr>
            </w:pPr>
          </w:p>
        </w:tc>
        <w:tc>
          <w:tcPr>
            <w:tcW w:w="1134" w:type="dxa"/>
          </w:tcPr>
          <w:p>
            <w:pPr>
              <w:pStyle w:val="8"/>
              <w:rPr>
                <w:sz w:val="24"/>
              </w:rPr>
            </w:pPr>
          </w:p>
        </w:tc>
        <w:tc>
          <w:tcPr>
            <w:tcW w:w="850" w:type="dxa"/>
          </w:tcPr>
          <w:p>
            <w:pPr>
              <w:pStyle w:val="8"/>
              <w:rPr>
                <w:sz w:val="24"/>
              </w:rPr>
            </w:pP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50" w:type="dxa"/>
          </w:tcPr>
          <w:p>
            <w:pPr>
              <w:pStyle w:val="8"/>
              <w:spacing w:before="92"/>
              <w:ind w:right="173"/>
              <w:jc w:val="right"/>
              <w:rPr>
                <w:sz w:val="24"/>
              </w:rPr>
            </w:pPr>
            <w:r>
              <w:rPr>
                <w:sz w:val="24"/>
              </w:rPr>
              <w:t>9.3.7</w:t>
            </w:r>
          </w:p>
        </w:tc>
        <w:tc>
          <w:tcPr>
            <w:tcW w:w="3401" w:type="dxa"/>
          </w:tcPr>
          <w:p>
            <w:pPr>
              <w:pStyle w:val="8"/>
              <w:tabs>
                <w:tab w:val="left" w:pos="1955"/>
              </w:tabs>
              <w:spacing w:before="92"/>
              <w:ind w:left="64" w:right="47"/>
              <w:jc w:val="both"/>
              <w:rPr>
                <w:sz w:val="24"/>
              </w:rPr>
            </w:pPr>
            <w:r>
              <w:rPr>
                <w:sz w:val="24"/>
              </w:rPr>
              <w:t>Длительное</w:t>
            </w:r>
            <w:r>
              <w:rPr>
                <w:spacing w:val="1"/>
                <w:sz w:val="24"/>
              </w:rPr>
              <w:t xml:space="preserve"> </w:t>
            </w:r>
            <w:r>
              <w:rPr>
                <w:sz w:val="24"/>
              </w:rPr>
              <w:t>неиспользование</w:t>
            </w:r>
            <w:r>
              <w:rPr>
                <w:spacing w:val="-57"/>
                <w:sz w:val="24"/>
              </w:rPr>
              <w:t xml:space="preserve"> </w:t>
            </w:r>
            <w:r>
              <w:rPr>
                <w:sz w:val="24"/>
              </w:rPr>
              <w:t>объектов</w:t>
            </w:r>
            <w:r>
              <w:rPr>
                <w:sz w:val="24"/>
              </w:rPr>
              <w:tab/>
            </w:r>
            <w:r>
              <w:rPr>
                <w:spacing w:val="-1"/>
                <w:sz w:val="24"/>
              </w:rPr>
              <w:t>капитального</w:t>
            </w:r>
            <w:r>
              <w:rPr>
                <w:spacing w:val="-58"/>
                <w:sz w:val="24"/>
              </w:rPr>
              <w:t xml:space="preserve"> </w:t>
            </w:r>
            <w:r>
              <w:rPr>
                <w:sz w:val="24"/>
              </w:rPr>
              <w:t>строительства,</w:t>
            </w:r>
            <w:r>
              <w:rPr>
                <w:spacing w:val="1"/>
                <w:sz w:val="24"/>
              </w:rPr>
              <w:t xml:space="preserve"> </w:t>
            </w:r>
            <w:r>
              <w:rPr>
                <w:sz w:val="24"/>
              </w:rPr>
              <w:t>введенных</w:t>
            </w:r>
            <w:r>
              <w:rPr>
                <w:spacing w:val="1"/>
                <w:sz w:val="24"/>
              </w:rPr>
              <w:t xml:space="preserve"> </w:t>
            </w:r>
            <w:r>
              <w:rPr>
                <w:sz w:val="24"/>
              </w:rPr>
              <w:t>в</w:t>
            </w:r>
            <w:r>
              <w:rPr>
                <w:spacing w:val="1"/>
                <w:sz w:val="24"/>
              </w:rPr>
              <w:t xml:space="preserve"> </w:t>
            </w:r>
            <w:r>
              <w:rPr>
                <w:sz w:val="24"/>
              </w:rPr>
              <w:t>эксплуатацию</w:t>
            </w:r>
          </w:p>
        </w:tc>
        <w:tc>
          <w:tcPr>
            <w:tcW w:w="3121" w:type="dxa"/>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2"/>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50" w:type="dxa"/>
          </w:tcPr>
          <w:p>
            <w:pPr>
              <w:pStyle w:val="8"/>
              <w:spacing w:before="95"/>
              <w:ind w:right="173"/>
              <w:jc w:val="right"/>
              <w:rPr>
                <w:sz w:val="24"/>
              </w:rPr>
            </w:pPr>
            <w:r>
              <w:rPr>
                <w:sz w:val="24"/>
              </w:rPr>
              <w:t>9.3.8</w:t>
            </w:r>
          </w:p>
        </w:tc>
        <w:tc>
          <w:tcPr>
            <w:tcW w:w="3401" w:type="dxa"/>
          </w:tcPr>
          <w:p>
            <w:pPr>
              <w:pStyle w:val="8"/>
              <w:tabs>
                <w:tab w:val="left" w:pos="1679"/>
              </w:tabs>
              <w:spacing w:before="95"/>
              <w:ind w:left="64" w:right="47"/>
              <w:jc w:val="both"/>
              <w:rPr>
                <w:sz w:val="24"/>
              </w:rPr>
            </w:pPr>
            <w:r>
              <w:rPr>
                <w:sz w:val="24"/>
              </w:rPr>
              <w:t>Затраты бюджетных средств на</w:t>
            </w:r>
            <w:r>
              <w:rPr>
                <w:spacing w:val="-57"/>
                <w:sz w:val="24"/>
              </w:rPr>
              <w:t xml:space="preserve"> </w:t>
            </w:r>
            <w:r>
              <w:rPr>
                <w:sz w:val="24"/>
              </w:rPr>
              <w:t>объект</w:t>
            </w:r>
            <w:r>
              <w:rPr>
                <w:sz w:val="24"/>
              </w:rPr>
              <w:tab/>
            </w:r>
            <w:r>
              <w:rPr>
                <w:spacing w:val="-1"/>
                <w:sz w:val="24"/>
              </w:rPr>
              <w:t>незавершенного</w:t>
            </w:r>
            <w:r>
              <w:rPr>
                <w:spacing w:val="-58"/>
                <w:sz w:val="24"/>
              </w:rPr>
              <w:t xml:space="preserve"> </w:t>
            </w:r>
            <w:r>
              <w:rPr>
                <w:sz w:val="24"/>
              </w:rPr>
              <w:t>строительства, непригодного к</w:t>
            </w:r>
            <w:r>
              <w:rPr>
                <w:spacing w:val="1"/>
                <w:sz w:val="24"/>
              </w:rPr>
              <w:t xml:space="preserve"> </w:t>
            </w:r>
            <w:r>
              <w:rPr>
                <w:sz w:val="24"/>
              </w:rPr>
              <w:t>дальнейшему строительству из-</w:t>
            </w:r>
            <w:r>
              <w:rPr>
                <w:spacing w:val="-57"/>
                <w:sz w:val="24"/>
              </w:rPr>
              <w:t xml:space="preserve"> </w:t>
            </w:r>
            <w:r>
              <w:rPr>
                <w:sz w:val="24"/>
              </w:rPr>
              <w:t>за</w:t>
            </w:r>
            <w:r>
              <w:rPr>
                <w:spacing w:val="-3"/>
                <w:sz w:val="24"/>
              </w:rPr>
              <w:t xml:space="preserve"> </w:t>
            </w:r>
            <w:r>
              <w:rPr>
                <w:sz w:val="24"/>
              </w:rPr>
              <w:t>отсутствия</w:t>
            </w:r>
            <w:r>
              <w:rPr>
                <w:spacing w:val="-1"/>
                <w:sz w:val="24"/>
              </w:rPr>
              <w:t xml:space="preserve"> </w:t>
            </w:r>
            <w:r>
              <w:rPr>
                <w:sz w:val="24"/>
              </w:rPr>
              <w:t>его</w:t>
            </w:r>
            <w:r>
              <w:rPr>
                <w:spacing w:val="-3"/>
                <w:sz w:val="24"/>
              </w:rPr>
              <w:t xml:space="preserve"> </w:t>
            </w:r>
            <w:r>
              <w:rPr>
                <w:sz w:val="24"/>
              </w:rPr>
              <w:t>консервации</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116" w:right="107"/>
              <w:jc w:val="center"/>
              <w:rPr>
                <w:sz w:val="24"/>
              </w:rPr>
            </w:pPr>
            <w:r>
              <w:rPr>
                <w:sz w:val="24"/>
              </w:rPr>
              <w:t>кол-во,</w:t>
            </w:r>
            <w:r>
              <w:rPr>
                <w:spacing w:val="-57"/>
                <w:sz w:val="24"/>
              </w:rPr>
              <w:t xml:space="preserve"> </w:t>
            </w:r>
            <w:r>
              <w:rPr>
                <w:sz w:val="24"/>
              </w:rPr>
              <w:t>тыс.</w:t>
            </w:r>
            <w:r>
              <w:rPr>
                <w:spacing w:val="1"/>
                <w:sz w:val="24"/>
              </w:rPr>
              <w:t xml:space="preserve"> </w:t>
            </w: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22" w:type="dxa"/>
            <w:gridSpan w:val="8"/>
          </w:tcPr>
          <w:p>
            <w:pPr>
              <w:pStyle w:val="8"/>
              <w:spacing w:before="95"/>
              <w:ind w:left="62"/>
              <w:rPr>
                <w:sz w:val="24"/>
              </w:rPr>
            </w:pPr>
            <w:r>
              <w:rPr>
                <w:sz w:val="24"/>
              </w:rPr>
              <w:t>9.4.</w:t>
            </w:r>
            <w:r>
              <w:rPr>
                <w:spacing w:val="-4"/>
                <w:sz w:val="24"/>
              </w:rPr>
              <w:t xml:space="preserve"> </w:t>
            </w:r>
            <w:r>
              <w:rPr>
                <w:sz w:val="24"/>
              </w:rPr>
              <w:t>Неэффективное</w:t>
            </w:r>
            <w:r>
              <w:rPr>
                <w:spacing w:val="-5"/>
                <w:sz w:val="24"/>
              </w:rPr>
              <w:t xml:space="preserve"> </w:t>
            </w:r>
            <w:r>
              <w:rPr>
                <w:sz w:val="24"/>
              </w:rPr>
              <w:t>использование</w:t>
            </w:r>
            <w:r>
              <w:rPr>
                <w:spacing w:val="-4"/>
                <w:sz w:val="24"/>
              </w:rPr>
              <w:t xml:space="preserve"> </w:t>
            </w:r>
            <w:r>
              <w:rPr>
                <w:sz w:val="24"/>
              </w:rPr>
              <w:t>бюджетных</w:t>
            </w:r>
            <w:r>
              <w:rPr>
                <w:spacing w:val="-2"/>
                <w:sz w:val="24"/>
              </w:rPr>
              <w:t xml:space="preserve"> </w:t>
            </w:r>
            <w:r>
              <w:rPr>
                <w:sz w:val="24"/>
              </w:rPr>
              <w:t>ресурсов</w:t>
            </w:r>
            <w:r>
              <w:rPr>
                <w:spacing w:val="-2"/>
                <w:sz w:val="24"/>
              </w:rPr>
              <w:t xml:space="preserve"> </w:t>
            </w:r>
            <w:r>
              <w:rPr>
                <w:sz w:val="24"/>
              </w:rPr>
              <w:t>в</w:t>
            </w:r>
            <w:r>
              <w:rPr>
                <w:spacing w:val="-5"/>
                <w:sz w:val="24"/>
              </w:rPr>
              <w:t xml:space="preserve"> </w:t>
            </w:r>
            <w:r>
              <w:rPr>
                <w:sz w:val="24"/>
              </w:rPr>
              <w:t>сфере</w:t>
            </w:r>
            <w:r>
              <w:rPr>
                <w:spacing w:val="-1"/>
                <w:sz w:val="24"/>
              </w:rPr>
              <w:t xml:space="preserve"> </w:t>
            </w:r>
            <w:r>
              <w:rPr>
                <w:sz w:val="24"/>
              </w:rPr>
              <w:t>управления</w:t>
            </w:r>
            <w:r>
              <w:rPr>
                <w:spacing w:val="-3"/>
                <w:sz w:val="24"/>
              </w:rPr>
              <w:t xml:space="preserve"> </w:t>
            </w:r>
            <w:r>
              <w:rPr>
                <w:sz w:val="24"/>
              </w:rPr>
              <w:t>и</w:t>
            </w:r>
            <w:r>
              <w:rPr>
                <w:spacing w:val="-4"/>
                <w:sz w:val="24"/>
              </w:rPr>
              <w:t xml:space="preserve"> </w:t>
            </w:r>
            <w:r>
              <w:rPr>
                <w:sz w:val="24"/>
              </w:rPr>
              <w:t>распоряжения</w:t>
            </w:r>
            <w:r>
              <w:rPr>
                <w:spacing w:val="-3"/>
                <w:sz w:val="24"/>
              </w:rPr>
              <w:t xml:space="preserve"> </w:t>
            </w:r>
            <w:r>
              <w:rPr>
                <w:sz w:val="24"/>
              </w:rPr>
              <w:t>муниципальной</w:t>
            </w:r>
            <w:r>
              <w:rPr>
                <w:spacing w:val="-4"/>
                <w:sz w:val="24"/>
              </w:rPr>
              <w:t xml:space="preserve"> </w:t>
            </w:r>
            <w:r>
              <w:rPr>
                <w:sz w:val="24"/>
              </w:rPr>
              <w:t>собственностью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right="173"/>
              <w:jc w:val="right"/>
              <w:rPr>
                <w:sz w:val="24"/>
              </w:rPr>
            </w:pPr>
            <w:r>
              <w:rPr>
                <w:sz w:val="24"/>
              </w:rPr>
              <w:t>9.4.1</w:t>
            </w:r>
          </w:p>
        </w:tc>
        <w:tc>
          <w:tcPr>
            <w:tcW w:w="3401" w:type="dxa"/>
          </w:tcPr>
          <w:p>
            <w:pPr>
              <w:pStyle w:val="8"/>
              <w:spacing w:before="95"/>
              <w:ind w:left="64" w:right="47"/>
              <w:jc w:val="both"/>
              <w:rPr>
                <w:sz w:val="24"/>
              </w:rPr>
            </w:pPr>
            <w:r>
              <w:rPr>
                <w:sz w:val="24"/>
              </w:rPr>
              <w:t>Движимое</w:t>
            </w:r>
            <w:r>
              <w:rPr>
                <w:spacing w:val="1"/>
                <w:sz w:val="24"/>
              </w:rPr>
              <w:t xml:space="preserve"> </w:t>
            </w:r>
            <w:r>
              <w:rPr>
                <w:sz w:val="24"/>
              </w:rPr>
              <w:t>имущество</w:t>
            </w:r>
            <w:r>
              <w:rPr>
                <w:spacing w:val="6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длительного</w:t>
            </w:r>
            <w:r>
              <w:rPr>
                <w:spacing w:val="61"/>
                <w:sz w:val="24"/>
              </w:rPr>
              <w:t xml:space="preserve"> </w:t>
            </w:r>
            <w:r>
              <w:rPr>
                <w:sz w:val="24"/>
              </w:rPr>
              <w:t>периода</w:t>
            </w:r>
            <w:r>
              <w:rPr>
                <w:spacing w:val="-57"/>
                <w:sz w:val="24"/>
              </w:rPr>
              <w:t xml:space="preserve"> </w:t>
            </w:r>
            <w:r>
              <w:rPr>
                <w:sz w:val="24"/>
              </w:rPr>
              <w:t>не</w:t>
            </w:r>
            <w:r>
              <w:rPr>
                <w:spacing w:val="-4"/>
                <w:sz w:val="24"/>
              </w:rPr>
              <w:t xml:space="preserve"> </w:t>
            </w:r>
            <w:r>
              <w:rPr>
                <w:sz w:val="24"/>
              </w:rPr>
              <w:t>используется</w:t>
            </w:r>
            <w:r>
              <w:rPr>
                <w:spacing w:val="-3"/>
                <w:sz w:val="24"/>
              </w:rPr>
              <w:t xml:space="preserve"> </w:t>
            </w:r>
            <w:r>
              <w:rPr>
                <w:sz w:val="24"/>
              </w:rPr>
              <w:t>по</w:t>
            </w:r>
            <w:r>
              <w:rPr>
                <w:spacing w:val="-3"/>
                <w:sz w:val="24"/>
              </w:rPr>
              <w:t xml:space="preserve"> </w:t>
            </w:r>
            <w:r>
              <w:rPr>
                <w:sz w:val="24"/>
              </w:rPr>
              <w:t>назначению</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850" w:type="dxa"/>
          </w:tcPr>
          <w:p>
            <w:pPr>
              <w:pStyle w:val="8"/>
              <w:spacing w:before="95"/>
              <w:ind w:right="173"/>
              <w:jc w:val="right"/>
              <w:rPr>
                <w:sz w:val="24"/>
              </w:rPr>
            </w:pPr>
            <w:r>
              <w:rPr>
                <w:sz w:val="24"/>
              </w:rPr>
              <w:t>9.4.2</w:t>
            </w:r>
          </w:p>
        </w:tc>
        <w:tc>
          <w:tcPr>
            <w:tcW w:w="3401" w:type="dxa"/>
          </w:tcPr>
          <w:p>
            <w:pPr>
              <w:pStyle w:val="8"/>
              <w:tabs>
                <w:tab w:val="left" w:pos="1580"/>
                <w:tab w:val="left" w:pos="2303"/>
              </w:tabs>
              <w:spacing w:before="95"/>
              <w:ind w:left="64" w:right="47"/>
              <w:jc w:val="both"/>
              <w:rPr>
                <w:sz w:val="24"/>
              </w:rPr>
            </w:pPr>
            <w:r>
              <w:rPr>
                <w:sz w:val="24"/>
              </w:rPr>
              <w:t>Наличие</w:t>
            </w:r>
            <w:r>
              <w:rPr>
                <w:sz w:val="24"/>
              </w:rPr>
              <w:tab/>
            </w:r>
            <w:r>
              <w:rPr>
                <w:sz w:val="24"/>
              </w:rPr>
              <w:t>неиспользуемого</w:t>
            </w:r>
            <w:r>
              <w:rPr>
                <w:spacing w:val="-58"/>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расходных</w:t>
            </w:r>
            <w:r>
              <w:rPr>
                <w:spacing w:val="-57"/>
                <w:sz w:val="24"/>
              </w:rPr>
              <w:t xml:space="preserve"> </w:t>
            </w:r>
            <w:r>
              <w:rPr>
                <w:sz w:val="24"/>
              </w:rPr>
              <w:t>материалов с истекшим сроком</w:t>
            </w:r>
            <w:r>
              <w:rPr>
                <w:spacing w:val="-57"/>
                <w:sz w:val="24"/>
              </w:rPr>
              <w:t xml:space="preserve"> </w:t>
            </w:r>
            <w:r>
              <w:rPr>
                <w:sz w:val="24"/>
              </w:rPr>
              <w:t>годности,</w:t>
            </w:r>
            <w:r>
              <w:rPr>
                <w:spacing w:val="1"/>
                <w:sz w:val="24"/>
              </w:rPr>
              <w:t xml:space="preserve"> </w:t>
            </w:r>
            <w:r>
              <w:rPr>
                <w:sz w:val="24"/>
              </w:rPr>
              <w:t>сроком</w:t>
            </w:r>
            <w:r>
              <w:rPr>
                <w:spacing w:val="1"/>
                <w:sz w:val="24"/>
              </w:rPr>
              <w:t xml:space="preserve"> </w:t>
            </w:r>
            <w:r>
              <w:rPr>
                <w:sz w:val="24"/>
              </w:rPr>
              <w:t>хранения,</w:t>
            </w:r>
            <w:r>
              <w:rPr>
                <w:spacing w:val="1"/>
                <w:sz w:val="24"/>
              </w:rPr>
              <w:t xml:space="preserve"> </w:t>
            </w:r>
            <w:r>
              <w:rPr>
                <w:sz w:val="24"/>
              </w:rPr>
              <w:t>сроком</w:t>
            </w:r>
            <w:r>
              <w:rPr>
                <w:sz w:val="24"/>
              </w:rPr>
              <w:tab/>
            </w:r>
            <w:r>
              <w:rPr>
                <w:sz w:val="24"/>
              </w:rPr>
              <w:tab/>
            </w:r>
            <w:r>
              <w:rPr>
                <w:spacing w:val="-1"/>
                <w:sz w:val="24"/>
              </w:rPr>
              <w:t>полезного</w:t>
            </w:r>
            <w:r>
              <w:rPr>
                <w:spacing w:val="-58"/>
                <w:sz w:val="24"/>
              </w:rPr>
              <w:t xml:space="preserve"> </w:t>
            </w:r>
            <w:r>
              <w:rPr>
                <w:sz w:val="24"/>
              </w:rPr>
              <w:t>использования</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2"/>
              <w:ind w:right="173"/>
              <w:jc w:val="right"/>
              <w:rPr>
                <w:sz w:val="24"/>
              </w:rPr>
            </w:pPr>
            <w:r>
              <w:rPr>
                <w:sz w:val="24"/>
              </w:rPr>
              <w:t>9.4.3</w:t>
            </w:r>
          </w:p>
        </w:tc>
        <w:tc>
          <w:tcPr>
            <w:tcW w:w="3401" w:type="dxa"/>
          </w:tcPr>
          <w:p>
            <w:pPr>
              <w:pStyle w:val="8"/>
              <w:spacing w:before="92"/>
              <w:ind w:left="64"/>
              <w:rPr>
                <w:sz w:val="24"/>
              </w:rPr>
            </w:pPr>
            <w:r>
              <w:rPr>
                <w:sz w:val="24"/>
              </w:rPr>
              <w:t>Неиспользование</w:t>
            </w:r>
          </w:p>
          <w:p>
            <w:pPr>
              <w:pStyle w:val="8"/>
              <w:tabs>
                <w:tab w:val="left" w:pos="2575"/>
              </w:tabs>
              <w:ind w:left="64" w:right="50"/>
              <w:rPr>
                <w:sz w:val="24"/>
              </w:rPr>
            </w:pPr>
            <w:r>
              <w:rPr>
                <w:sz w:val="24"/>
              </w:rPr>
              <w:t>информационных</w:t>
            </w:r>
            <w:r>
              <w:rPr>
                <w:sz w:val="24"/>
              </w:rPr>
              <w:tab/>
            </w:r>
            <w:r>
              <w:rPr>
                <w:spacing w:val="-1"/>
                <w:sz w:val="24"/>
              </w:rPr>
              <w:t>систем,</w:t>
            </w:r>
            <w:r>
              <w:rPr>
                <w:spacing w:val="-57"/>
                <w:sz w:val="24"/>
              </w:rPr>
              <w:t xml:space="preserve"> </w:t>
            </w:r>
            <w:r>
              <w:rPr>
                <w:sz w:val="24"/>
              </w:rPr>
              <w:t>программных продуктов</w:t>
            </w:r>
          </w:p>
        </w:tc>
        <w:tc>
          <w:tcPr>
            <w:tcW w:w="3121" w:type="dxa"/>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right="173"/>
              <w:jc w:val="right"/>
              <w:rPr>
                <w:sz w:val="24"/>
              </w:rPr>
            </w:pPr>
            <w:r>
              <w:rPr>
                <w:sz w:val="24"/>
              </w:rPr>
              <w:t>9.4.4</w:t>
            </w:r>
          </w:p>
        </w:tc>
        <w:tc>
          <w:tcPr>
            <w:tcW w:w="3401" w:type="dxa"/>
          </w:tcPr>
          <w:p>
            <w:pPr>
              <w:pStyle w:val="8"/>
              <w:tabs>
                <w:tab w:val="left" w:pos="1806"/>
              </w:tabs>
              <w:spacing w:before="95"/>
              <w:ind w:left="64" w:right="49"/>
              <w:jc w:val="both"/>
              <w:rPr>
                <w:sz w:val="24"/>
              </w:rPr>
            </w:pPr>
            <w:r>
              <w:rPr>
                <w:sz w:val="24"/>
              </w:rPr>
              <w:t>Расходы</w:t>
            </w:r>
            <w:r>
              <w:rPr>
                <w:spacing w:val="1"/>
                <w:sz w:val="24"/>
              </w:rPr>
              <w:t xml:space="preserve"> </w:t>
            </w:r>
            <w:r>
              <w:rPr>
                <w:sz w:val="24"/>
              </w:rPr>
              <w:t>на</w:t>
            </w:r>
            <w:r>
              <w:rPr>
                <w:spacing w:val="1"/>
                <w:sz w:val="24"/>
              </w:rPr>
              <w:t xml:space="preserve"> </w:t>
            </w:r>
            <w:r>
              <w:rPr>
                <w:sz w:val="24"/>
              </w:rPr>
              <w:t>оплату</w:t>
            </w:r>
            <w:r>
              <w:rPr>
                <w:spacing w:val="1"/>
                <w:sz w:val="24"/>
              </w:rPr>
              <w:t xml:space="preserve"> </w:t>
            </w:r>
            <w:r>
              <w:rPr>
                <w:sz w:val="24"/>
              </w:rPr>
              <w:t>арендных</w:t>
            </w:r>
            <w:r>
              <w:rPr>
                <w:spacing w:val="1"/>
                <w:sz w:val="24"/>
              </w:rPr>
              <w:t xml:space="preserve"> </w:t>
            </w:r>
            <w:r>
              <w:rPr>
                <w:sz w:val="24"/>
              </w:rPr>
              <w:t>платежей,</w:t>
            </w:r>
            <w:r>
              <w:rPr>
                <w:sz w:val="24"/>
              </w:rPr>
              <w:tab/>
            </w:r>
            <w:r>
              <w:rPr>
                <w:spacing w:val="-1"/>
                <w:sz w:val="24"/>
              </w:rPr>
              <w:t>коммунальных</w:t>
            </w:r>
            <w:r>
              <w:rPr>
                <w:spacing w:val="-58"/>
                <w:sz w:val="24"/>
              </w:rPr>
              <w:t xml:space="preserve"> </w:t>
            </w:r>
            <w:r>
              <w:rPr>
                <w:sz w:val="24"/>
              </w:rPr>
              <w:t>услуг, расходы на содержание</w:t>
            </w:r>
            <w:r>
              <w:rPr>
                <w:spacing w:val="1"/>
                <w:sz w:val="24"/>
              </w:rPr>
              <w:t xml:space="preserve"> </w:t>
            </w:r>
            <w:r>
              <w:rPr>
                <w:sz w:val="24"/>
              </w:rPr>
              <w:t>(включая</w:t>
            </w:r>
            <w:r>
              <w:rPr>
                <w:spacing w:val="1"/>
                <w:sz w:val="24"/>
              </w:rPr>
              <w:t xml:space="preserve"> </w:t>
            </w:r>
            <w:r>
              <w:rPr>
                <w:sz w:val="24"/>
              </w:rPr>
              <w:t>уплату</w:t>
            </w:r>
            <w:r>
              <w:rPr>
                <w:spacing w:val="1"/>
                <w:sz w:val="24"/>
              </w:rPr>
              <w:t xml:space="preserve"> </w:t>
            </w:r>
            <w:r>
              <w:rPr>
                <w:sz w:val="24"/>
              </w:rPr>
              <w:t>налогов),</w:t>
            </w:r>
            <w:r>
              <w:rPr>
                <w:spacing w:val="1"/>
                <w:sz w:val="24"/>
              </w:rPr>
              <w:t xml:space="preserve"> </w:t>
            </w:r>
            <w:r>
              <w:rPr>
                <w:sz w:val="24"/>
              </w:rPr>
              <w:t>эксплуатацию</w:t>
            </w:r>
            <w:r>
              <w:rPr>
                <w:spacing w:val="1"/>
                <w:sz w:val="24"/>
              </w:rPr>
              <w:t xml:space="preserve"> </w:t>
            </w:r>
            <w:r>
              <w:rPr>
                <w:sz w:val="24"/>
              </w:rPr>
              <w:t>и</w:t>
            </w:r>
            <w:r>
              <w:rPr>
                <w:spacing w:val="1"/>
                <w:sz w:val="24"/>
              </w:rPr>
              <w:t xml:space="preserve"> </w:t>
            </w:r>
            <w:r>
              <w:rPr>
                <w:sz w:val="24"/>
              </w:rPr>
              <w:t>техническое</w:t>
            </w:r>
            <w:r>
              <w:rPr>
                <w:spacing w:val="1"/>
                <w:sz w:val="24"/>
              </w:rPr>
              <w:t xml:space="preserve"> </w:t>
            </w:r>
            <w:r>
              <w:rPr>
                <w:sz w:val="24"/>
              </w:rPr>
              <w:t>обслуживание</w:t>
            </w:r>
            <w:r>
              <w:rPr>
                <w:spacing w:val="1"/>
                <w:sz w:val="24"/>
              </w:rPr>
              <w:t xml:space="preserve"> </w:t>
            </w:r>
            <w:r>
              <w:rPr>
                <w:sz w:val="24"/>
              </w:rPr>
              <w:t>имущества,</w:t>
            </w:r>
            <w:r>
              <w:rPr>
                <w:spacing w:val="61"/>
                <w:sz w:val="24"/>
              </w:rPr>
              <w:t xml:space="preserve"> </w:t>
            </w:r>
            <w:r>
              <w:rPr>
                <w:sz w:val="24"/>
              </w:rPr>
              <w:t>в</w:t>
            </w:r>
            <w:r>
              <w:rPr>
                <w:spacing w:val="-57"/>
                <w:sz w:val="24"/>
              </w:rPr>
              <w:t xml:space="preserve"> </w:t>
            </w:r>
            <w:r>
              <w:rPr>
                <w:sz w:val="24"/>
              </w:rPr>
              <w:t>том числе земельных участков,</w:t>
            </w:r>
            <w:r>
              <w:rPr>
                <w:spacing w:val="1"/>
                <w:sz w:val="24"/>
              </w:rPr>
              <w:t xml:space="preserve"> </w:t>
            </w:r>
            <w:r>
              <w:rPr>
                <w:sz w:val="24"/>
              </w:rPr>
              <w:t>которое</w:t>
            </w:r>
            <w:r>
              <w:rPr>
                <w:spacing w:val="-2"/>
                <w:sz w:val="24"/>
              </w:rPr>
              <w:t xml:space="preserve"> </w:t>
            </w:r>
            <w:r>
              <w:rPr>
                <w:sz w:val="24"/>
              </w:rPr>
              <w:t>не</w:t>
            </w:r>
            <w:r>
              <w:rPr>
                <w:spacing w:val="-1"/>
                <w:sz w:val="24"/>
              </w:rPr>
              <w:t xml:space="preserve"> </w:t>
            </w:r>
            <w:r>
              <w:rPr>
                <w:sz w:val="24"/>
              </w:rPr>
              <w:t>используется</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850" w:type="dxa"/>
          </w:tcPr>
          <w:p>
            <w:pPr>
              <w:pStyle w:val="8"/>
              <w:spacing w:before="95"/>
              <w:ind w:right="173"/>
              <w:jc w:val="right"/>
              <w:rPr>
                <w:sz w:val="24"/>
              </w:rPr>
            </w:pPr>
            <w:r>
              <w:rPr>
                <w:sz w:val="24"/>
              </w:rPr>
              <w:t>9.4.5</w:t>
            </w:r>
          </w:p>
        </w:tc>
        <w:tc>
          <w:tcPr>
            <w:tcW w:w="3401" w:type="dxa"/>
          </w:tcPr>
          <w:p>
            <w:pPr>
              <w:pStyle w:val="8"/>
              <w:tabs>
                <w:tab w:val="left" w:pos="1597"/>
              </w:tabs>
              <w:spacing w:before="95"/>
              <w:ind w:left="64" w:right="47"/>
              <w:rPr>
                <w:sz w:val="24"/>
              </w:rPr>
            </w:pPr>
            <w:r>
              <w:rPr>
                <w:sz w:val="24"/>
              </w:rPr>
              <w:t>Длительное</w:t>
            </w:r>
            <w:r>
              <w:rPr>
                <w:sz w:val="24"/>
              </w:rPr>
              <w:tab/>
            </w:r>
            <w:r>
              <w:rPr>
                <w:spacing w:val="-1"/>
                <w:sz w:val="24"/>
              </w:rPr>
              <w:t>неиспользование</w:t>
            </w:r>
            <w:r>
              <w:rPr>
                <w:spacing w:val="-57"/>
                <w:sz w:val="24"/>
              </w:rPr>
              <w:t xml:space="preserve"> </w:t>
            </w:r>
            <w:r>
              <w:rPr>
                <w:sz w:val="24"/>
              </w:rPr>
              <w:t>нежилых</w:t>
            </w:r>
            <w:r>
              <w:rPr>
                <w:spacing w:val="-2"/>
                <w:sz w:val="24"/>
              </w:rPr>
              <w:t xml:space="preserve"> </w:t>
            </w:r>
            <w:r>
              <w:rPr>
                <w:sz w:val="24"/>
              </w:rPr>
              <w:t>помещений</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right="173"/>
              <w:jc w:val="right"/>
              <w:rPr>
                <w:sz w:val="24"/>
              </w:rPr>
            </w:pPr>
            <w:r>
              <w:rPr>
                <w:sz w:val="24"/>
              </w:rPr>
              <w:t>9.4.6</w:t>
            </w:r>
          </w:p>
        </w:tc>
        <w:tc>
          <w:tcPr>
            <w:tcW w:w="3401" w:type="dxa"/>
          </w:tcPr>
          <w:p>
            <w:pPr>
              <w:pStyle w:val="8"/>
              <w:tabs>
                <w:tab w:val="left" w:pos="2221"/>
              </w:tabs>
              <w:spacing w:before="95"/>
              <w:ind w:left="64" w:right="49"/>
              <w:jc w:val="both"/>
              <w:rPr>
                <w:sz w:val="24"/>
              </w:rPr>
            </w:pPr>
            <w:r>
              <w:rPr>
                <w:sz w:val="24"/>
              </w:rPr>
              <w:t>Проведение</w:t>
            </w:r>
            <w:r>
              <w:rPr>
                <w:sz w:val="24"/>
              </w:rPr>
              <w:tab/>
            </w:r>
            <w:r>
              <w:rPr>
                <w:spacing w:val="-1"/>
                <w:sz w:val="24"/>
              </w:rPr>
              <w:t>межевания</w:t>
            </w:r>
            <w:r>
              <w:rPr>
                <w:spacing w:val="-58"/>
                <w:sz w:val="24"/>
              </w:rPr>
              <w:t xml:space="preserve"> </w:t>
            </w:r>
            <w:r>
              <w:rPr>
                <w:sz w:val="24"/>
              </w:rPr>
              <w:t>земельных участков, которые в</w:t>
            </w:r>
            <w:r>
              <w:rPr>
                <w:spacing w:val="1"/>
                <w:sz w:val="24"/>
              </w:rPr>
              <w:t xml:space="preserve"> </w:t>
            </w:r>
            <w:r>
              <w:rPr>
                <w:sz w:val="24"/>
              </w:rPr>
              <w:t>дальнейшем</w:t>
            </w:r>
            <w:r>
              <w:rPr>
                <w:spacing w:val="-3"/>
                <w:sz w:val="24"/>
              </w:rPr>
              <w:t xml:space="preserve"> </w:t>
            </w:r>
            <w:r>
              <w:rPr>
                <w:sz w:val="24"/>
              </w:rPr>
              <w:t>не</w:t>
            </w:r>
            <w:r>
              <w:rPr>
                <w:spacing w:val="-3"/>
                <w:sz w:val="24"/>
              </w:rPr>
              <w:t xml:space="preserve"> </w:t>
            </w:r>
            <w:r>
              <w:rPr>
                <w:sz w:val="24"/>
              </w:rPr>
              <w:t>используются</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850" w:type="dxa"/>
          </w:tcPr>
          <w:p>
            <w:pPr>
              <w:pStyle w:val="8"/>
              <w:spacing w:before="95"/>
              <w:ind w:right="173"/>
              <w:jc w:val="right"/>
              <w:rPr>
                <w:sz w:val="24"/>
              </w:rPr>
            </w:pPr>
            <w:r>
              <w:rPr>
                <w:sz w:val="24"/>
              </w:rPr>
              <w:t>9.4.7</w:t>
            </w:r>
          </w:p>
        </w:tc>
        <w:tc>
          <w:tcPr>
            <w:tcW w:w="3401" w:type="dxa"/>
          </w:tcPr>
          <w:p>
            <w:pPr>
              <w:pStyle w:val="8"/>
              <w:tabs>
                <w:tab w:val="left" w:pos="2312"/>
              </w:tabs>
              <w:spacing w:before="95"/>
              <w:ind w:left="64" w:right="48"/>
              <w:jc w:val="both"/>
              <w:rPr>
                <w:sz w:val="24"/>
              </w:rPr>
            </w:pPr>
            <w:r>
              <w:rPr>
                <w:sz w:val="24"/>
              </w:rPr>
              <w:t>Определение</w:t>
            </w:r>
            <w:r>
              <w:rPr>
                <w:sz w:val="24"/>
              </w:rPr>
              <w:tab/>
            </w:r>
            <w:r>
              <w:rPr>
                <w:spacing w:val="-1"/>
                <w:sz w:val="24"/>
              </w:rPr>
              <w:t>рыночной</w:t>
            </w:r>
            <w:r>
              <w:rPr>
                <w:spacing w:val="-58"/>
                <w:sz w:val="24"/>
              </w:rPr>
              <w:t xml:space="preserve"> </w:t>
            </w:r>
            <w:r>
              <w:rPr>
                <w:sz w:val="24"/>
              </w:rPr>
              <w:t>стоимости</w:t>
            </w:r>
            <w:r>
              <w:rPr>
                <w:spacing w:val="1"/>
                <w:sz w:val="24"/>
              </w:rPr>
              <w:t xml:space="preserve"> </w:t>
            </w:r>
            <w:r>
              <w:rPr>
                <w:sz w:val="24"/>
              </w:rPr>
              <w:t>объекта,</w:t>
            </w:r>
            <w:r>
              <w:rPr>
                <w:spacing w:val="1"/>
                <w:sz w:val="24"/>
              </w:rPr>
              <w:t xml:space="preserve"> </w:t>
            </w:r>
            <w:r>
              <w:rPr>
                <w:sz w:val="24"/>
              </w:rPr>
              <w:t>без</w:t>
            </w:r>
            <w:r>
              <w:rPr>
                <w:spacing w:val="1"/>
                <w:sz w:val="24"/>
              </w:rPr>
              <w:t xml:space="preserve"> </w:t>
            </w:r>
            <w:r>
              <w:rPr>
                <w:sz w:val="24"/>
              </w:rPr>
              <w:t>обоснованной</w:t>
            </w:r>
            <w:r>
              <w:rPr>
                <w:spacing w:val="-3"/>
                <w:sz w:val="24"/>
              </w:rPr>
              <w:t xml:space="preserve"> </w:t>
            </w:r>
            <w:r>
              <w:rPr>
                <w:sz w:val="24"/>
              </w:rPr>
              <w:t>потребности</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w:t>
            </w:r>
            <w:r>
              <w:rPr>
                <w:spacing w:val="-2"/>
                <w:sz w:val="24"/>
              </w:rPr>
              <w:t xml:space="preserve"> </w:t>
            </w:r>
            <w:r>
              <w:rPr>
                <w:sz w:val="24"/>
              </w:rPr>
              <w:t>Российской</w:t>
            </w:r>
          </w:p>
          <w:p>
            <w:pPr>
              <w:pStyle w:val="8"/>
              <w:ind w:left="170" w:right="158" w:hanging="4"/>
              <w:jc w:val="center"/>
              <w:rPr>
                <w:sz w:val="24"/>
              </w:rPr>
            </w:pPr>
            <w:r>
              <w:rPr>
                <w:sz w:val="24"/>
              </w:rPr>
              <w:t>Федерации Федеральный</w:t>
            </w:r>
            <w:r>
              <w:rPr>
                <w:spacing w:val="1"/>
                <w:sz w:val="24"/>
              </w:rPr>
              <w:t xml:space="preserve"> </w:t>
            </w:r>
            <w:r>
              <w:rPr>
                <w:sz w:val="24"/>
              </w:rPr>
              <w:t>закон от 21.12.2001 № 178-</w:t>
            </w:r>
            <w:r>
              <w:rPr>
                <w:spacing w:val="-58"/>
                <w:sz w:val="24"/>
              </w:rPr>
              <w:t xml:space="preserve"> </w:t>
            </w:r>
            <w:r>
              <w:rPr>
                <w:sz w:val="24"/>
              </w:rPr>
              <w:t>ФЗ</w:t>
            </w:r>
            <w:r>
              <w:rPr>
                <w:spacing w:val="3"/>
                <w:sz w:val="24"/>
              </w:rPr>
              <w:t xml:space="preserve"> </w:t>
            </w:r>
            <w:r>
              <w:rPr>
                <w:sz w:val="24"/>
              </w:rPr>
              <w:t>«О</w:t>
            </w:r>
            <w:r>
              <w:rPr>
                <w:spacing w:val="-2"/>
                <w:sz w:val="24"/>
              </w:rPr>
              <w:t xml:space="preserve"> </w:t>
            </w:r>
            <w:r>
              <w:rPr>
                <w:sz w:val="24"/>
              </w:rPr>
              <w:t>приватизации</w:t>
            </w:r>
            <w:r>
              <w:rPr>
                <w:spacing w:val="1"/>
                <w:sz w:val="24"/>
              </w:rPr>
              <w:t xml:space="preserve"> </w:t>
            </w:r>
            <w:r>
              <w:rPr>
                <w:sz w:val="24"/>
              </w:rPr>
              <w:t>государственного и</w:t>
            </w:r>
            <w:r>
              <w:rPr>
                <w:spacing w:val="1"/>
                <w:sz w:val="24"/>
              </w:rPr>
              <w:t xml:space="preserve"> </w:t>
            </w:r>
            <w:r>
              <w:rPr>
                <w:sz w:val="24"/>
              </w:rPr>
              <w:t>муниципального</w:t>
            </w:r>
            <w:r>
              <w:rPr>
                <w:spacing w:val="1"/>
                <w:sz w:val="24"/>
              </w:rPr>
              <w:t xml:space="preserve"> </w:t>
            </w:r>
            <w:r>
              <w:rPr>
                <w:sz w:val="24"/>
              </w:rPr>
              <w:t>имущества»,</w:t>
            </w:r>
            <w:r>
              <w:rPr>
                <w:spacing w:val="1"/>
                <w:sz w:val="24"/>
              </w:rPr>
              <w:t xml:space="preserve"> </w:t>
            </w:r>
            <w:r>
              <w:rPr>
                <w:sz w:val="24"/>
              </w:rPr>
              <w:t>статья</w:t>
            </w:r>
            <w:r>
              <w:rPr>
                <w:spacing w:val="-1"/>
                <w:sz w:val="24"/>
              </w:rPr>
              <w:t xml:space="preserve"> </w:t>
            </w:r>
            <w:r>
              <w:rPr>
                <w:sz w:val="24"/>
              </w:rPr>
              <w:t>8</w:t>
            </w:r>
          </w:p>
          <w:p>
            <w:pPr>
              <w:pStyle w:val="8"/>
              <w:spacing w:before="1"/>
              <w:ind w:left="232" w:right="221" w:hanging="3"/>
              <w:jc w:val="center"/>
              <w:rPr>
                <w:sz w:val="24"/>
              </w:rPr>
            </w:pPr>
            <w:r>
              <w:rPr>
                <w:sz w:val="24"/>
              </w:rPr>
              <w:t>Федерального закона от</w:t>
            </w:r>
            <w:r>
              <w:rPr>
                <w:spacing w:val="1"/>
                <w:sz w:val="24"/>
              </w:rPr>
              <w:t xml:space="preserve"> </w:t>
            </w:r>
            <w:r>
              <w:rPr>
                <w:sz w:val="24"/>
              </w:rPr>
              <w:t>29.07.1998</w:t>
            </w:r>
            <w:r>
              <w:rPr>
                <w:spacing w:val="-7"/>
                <w:sz w:val="24"/>
              </w:rPr>
              <w:t xml:space="preserve"> </w:t>
            </w:r>
            <w:r>
              <w:rPr>
                <w:sz w:val="24"/>
              </w:rPr>
              <w:t>№</w:t>
            </w:r>
            <w:r>
              <w:rPr>
                <w:spacing w:val="-7"/>
                <w:sz w:val="24"/>
              </w:rPr>
              <w:t xml:space="preserve"> </w:t>
            </w:r>
            <w:r>
              <w:rPr>
                <w:sz w:val="24"/>
              </w:rPr>
              <w:t>135-ФЗ</w:t>
            </w:r>
            <w:r>
              <w:rPr>
                <w:spacing w:val="-3"/>
                <w:sz w:val="24"/>
              </w:rPr>
              <w:t xml:space="preserve"> </w:t>
            </w:r>
            <w:r>
              <w:rPr>
                <w:sz w:val="24"/>
              </w:rPr>
              <w:t>«Об</w:t>
            </w:r>
          </w:p>
          <w:p>
            <w:pPr>
              <w:pStyle w:val="8"/>
              <w:ind w:left="67" w:right="58"/>
              <w:jc w:val="center"/>
              <w:rPr>
                <w:sz w:val="24"/>
              </w:rPr>
            </w:pPr>
            <w:r>
              <w:rPr>
                <w:sz w:val="24"/>
              </w:rPr>
              <w:t>оценочной</w:t>
            </w:r>
            <w:r>
              <w:rPr>
                <w:spacing w:val="-8"/>
                <w:sz w:val="24"/>
              </w:rPr>
              <w:t xml:space="preserve"> </w:t>
            </w:r>
            <w:r>
              <w:rPr>
                <w:sz w:val="24"/>
              </w:rPr>
              <w:t>деятельности</w:t>
            </w:r>
            <w:r>
              <w:rPr>
                <w:spacing w:val="-8"/>
                <w:sz w:val="24"/>
              </w:rPr>
              <w:t xml:space="preserve"> </w:t>
            </w:r>
            <w:r>
              <w:rPr>
                <w:sz w:val="24"/>
              </w:rPr>
              <w:t>в</w:t>
            </w:r>
            <w:r>
              <w:rPr>
                <w:spacing w:val="-57"/>
                <w:sz w:val="24"/>
              </w:rPr>
              <w:t xml:space="preserve"> </w:t>
            </w:r>
            <w:r>
              <w:rPr>
                <w:sz w:val="24"/>
              </w:rPr>
              <w:t>Российской</w:t>
            </w:r>
            <w:r>
              <w:rPr>
                <w:spacing w:val="-2"/>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2"/>
              <w:ind w:left="73" w:right="64"/>
              <w:jc w:val="center"/>
              <w:rPr>
                <w:sz w:val="24"/>
              </w:rPr>
            </w:pPr>
            <w:r>
              <w:rPr>
                <w:sz w:val="24"/>
              </w:rPr>
              <w:t>9.4.8</w:t>
            </w:r>
          </w:p>
        </w:tc>
        <w:tc>
          <w:tcPr>
            <w:tcW w:w="3401" w:type="dxa"/>
          </w:tcPr>
          <w:p>
            <w:pPr>
              <w:pStyle w:val="8"/>
              <w:spacing w:before="92"/>
              <w:ind w:left="64" w:right="45"/>
              <w:jc w:val="both"/>
              <w:rPr>
                <w:sz w:val="24"/>
              </w:rPr>
            </w:pPr>
            <w:r>
              <w:rPr>
                <w:sz w:val="24"/>
              </w:rPr>
              <w:t>Убыточная,</w:t>
            </w:r>
            <w:r>
              <w:rPr>
                <w:spacing w:val="1"/>
                <w:sz w:val="24"/>
              </w:rPr>
              <w:t xml:space="preserve"> </w:t>
            </w:r>
            <w:r>
              <w:rPr>
                <w:sz w:val="24"/>
              </w:rPr>
              <w:t>неприбыльная</w:t>
            </w:r>
            <w:r>
              <w:rPr>
                <w:spacing w:val="-57"/>
                <w:sz w:val="24"/>
              </w:rPr>
              <w:t xml:space="preserve"> </w:t>
            </w:r>
            <w:r>
              <w:rPr>
                <w:sz w:val="24"/>
              </w:rPr>
              <w:t>деятельность</w:t>
            </w:r>
            <w:r>
              <w:rPr>
                <w:spacing w:val="1"/>
                <w:sz w:val="24"/>
              </w:rPr>
              <w:t xml:space="preserve"> </w:t>
            </w:r>
            <w:r>
              <w:rPr>
                <w:sz w:val="24"/>
              </w:rPr>
              <w:t>(неэффективные</w:t>
            </w:r>
            <w:r>
              <w:rPr>
                <w:spacing w:val="-57"/>
                <w:sz w:val="24"/>
              </w:rPr>
              <w:t xml:space="preserve"> </w:t>
            </w:r>
            <w:r>
              <w:rPr>
                <w:sz w:val="24"/>
              </w:rPr>
              <w:t>расходы</w:t>
            </w:r>
            <w:r>
              <w:rPr>
                <w:spacing w:val="1"/>
                <w:sz w:val="24"/>
              </w:rPr>
              <w:t xml:space="preserve"> </w:t>
            </w:r>
            <w:r>
              <w:rPr>
                <w:sz w:val="24"/>
              </w:rPr>
              <w:t>в</w:t>
            </w:r>
            <w:r>
              <w:rPr>
                <w:spacing w:val="1"/>
                <w:sz w:val="24"/>
              </w:rPr>
              <w:t xml:space="preserve"> </w:t>
            </w:r>
            <w:r>
              <w:rPr>
                <w:sz w:val="24"/>
              </w:rPr>
              <w:t>деятельности)</w:t>
            </w:r>
            <w:r>
              <w:rPr>
                <w:spacing w:val="-57"/>
                <w:sz w:val="24"/>
              </w:rPr>
              <w:t xml:space="preserve"> </w:t>
            </w:r>
            <w:r>
              <w:rPr>
                <w:sz w:val="24"/>
              </w:rPr>
              <w:t>муниципальных</w:t>
            </w:r>
            <w:r>
              <w:rPr>
                <w:spacing w:val="1"/>
                <w:sz w:val="24"/>
              </w:rPr>
              <w:t xml:space="preserve"> </w:t>
            </w:r>
            <w:r>
              <w:rPr>
                <w:sz w:val="24"/>
              </w:rPr>
              <w:t>унитарных</w:t>
            </w:r>
            <w:r>
              <w:rPr>
                <w:spacing w:val="-57"/>
                <w:sz w:val="24"/>
              </w:rPr>
              <w:t xml:space="preserve"> </w:t>
            </w:r>
            <w:r>
              <w:rPr>
                <w:sz w:val="24"/>
              </w:rPr>
              <w:t>предприятий,</w:t>
            </w:r>
            <w:r>
              <w:rPr>
                <w:spacing w:val="1"/>
                <w:sz w:val="24"/>
              </w:rPr>
              <w:t xml:space="preserve"> </w:t>
            </w:r>
            <w:r>
              <w:rPr>
                <w:sz w:val="24"/>
              </w:rPr>
              <w:t>акционерных</w:t>
            </w:r>
            <w:r>
              <w:rPr>
                <w:spacing w:val="-57"/>
                <w:sz w:val="24"/>
              </w:rPr>
              <w:t xml:space="preserve"> </w:t>
            </w:r>
            <w:r>
              <w:rPr>
                <w:sz w:val="24"/>
              </w:rPr>
              <w:t>обществ и других</w:t>
            </w:r>
            <w:r>
              <w:rPr>
                <w:spacing w:val="60"/>
                <w:sz w:val="24"/>
              </w:rPr>
              <w:t xml:space="preserve"> </w:t>
            </w:r>
            <w:r>
              <w:rPr>
                <w:sz w:val="24"/>
              </w:rPr>
              <w:t>организаций</w:t>
            </w:r>
            <w:r>
              <w:rPr>
                <w:spacing w:val="-57"/>
                <w:sz w:val="24"/>
              </w:rPr>
              <w:t xml:space="preserve"> </w:t>
            </w:r>
            <w:r>
              <w:rPr>
                <w:sz w:val="24"/>
              </w:rPr>
              <w:t>с муниципального образования,</w:t>
            </w:r>
            <w:r>
              <w:rPr>
                <w:spacing w:val="-57"/>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просроченные</w:t>
            </w:r>
            <w:r>
              <w:rPr>
                <w:spacing w:val="-57"/>
                <w:sz w:val="24"/>
              </w:rPr>
              <w:t xml:space="preserve"> </w:t>
            </w:r>
            <w:r>
              <w:rPr>
                <w:sz w:val="24"/>
              </w:rPr>
              <w:t>обязательства</w:t>
            </w:r>
            <w:r>
              <w:rPr>
                <w:spacing w:val="1"/>
                <w:sz w:val="24"/>
              </w:rPr>
              <w:t xml:space="preserve"> </w:t>
            </w:r>
            <w:r>
              <w:rPr>
                <w:sz w:val="24"/>
              </w:rPr>
              <w:t>муниципальных</w:t>
            </w:r>
            <w:r>
              <w:rPr>
                <w:spacing w:val="-57"/>
                <w:sz w:val="24"/>
              </w:rPr>
              <w:t xml:space="preserve"> </w:t>
            </w:r>
            <w:r>
              <w:rPr>
                <w:sz w:val="24"/>
              </w:rPr>
              <w:t>некоммерческих</w:t>
            </w:r>
            <w:r>
              <w:rPr>
                <w:spacing w:val="-1"/>
                <w:sz w:val="24"/>
              </w:rPr>
              <w:t xml:space="preserve"> </w:t>
            </w:r>
            <w:r>
              <w:rPr>
                <w:sz w:val="24"/>
              </w:rPr>
              <w:t>организаций</w:t>
            </w:r>
          </w:p>
        </w:tc>
        <w:tc>
          <w:tcPr>
            <w:tcW w:w="3121" w:type="dxa"/>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8" w:right="58"/>
              <w:jc w:val="center"/>
              <w:rPr>
                <w:sz w:val="24"/>
              </w:rPr>
            </w:pPr>
            <w:r>
              <w:rPr>
                <w:sz w:val="24"/>
              </w:rPr>
              <w:t>статья 50 Гражданского</w:t>
            </w:r>
            <w:r>
              <w:rPr>
                <w:spacing w:val="-58"/>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850" w:type="dxa"/>
          </w:tcPr>
          <w:p>
            <w:pPr>
              <w:pStyle w:val="8"/>
              <w:spacing w:before="92"/>
              <w:ind w:left="73" w:right="64"/>
              <w:jc w:val="center"/>
              <w:rPr>
                <w:sz w:val="24"/>
              </w:rPr>
            </w:pPr>
            <w:r>
              <w:rPr>
                <w:sz w:val="24"/>
              </w:rPr>
              <w:t>9.4.9</w:t>
            </w:r>
          </w:p>
        </w:tc>
        <w:tc>
          <w:tcPr>
            <w:tcW w:w="3401" w:type="dxa"/>
          </w:tcPr>
          <w:p>
            <w:pPr>
              <w:pStyle w:val="8"/>
              <w:tabs>
                <w:tab w:val="left" w:pos="3229"/>
              </w:tabs>
              <w:spacing w:before="92"/>
              <w:ind w:left="64"/>
              <w:jc w:val="both"/>
              <w:rPr>
                <w:sz w:val="24"/>
              </w:rPr>
            </w:pPr>
            <w:r>
              <w:rPr>
                <w:sz w:val="24"/>
              </w:rPr>
              <w:t>Приобретение</w:t>
            </w:r>
            <w:r>
              <w:rPr>
                <w:sz w:val="24"/>
              </w:rPr>
              <w:tab/>
            </w:r>
            <w:r>
              <w:rPr>
                <w:sz w:val="24"/>
              </w:rPr>
              <w:t>в</w:t>
            </w:r>
          </w:p>
          <w:p>
            <w:pPr>
              <w:pStyle w:val="8"/>
              <w:tabs>
                <w:tab w:val="left" w:pos="2255"/>
              </w:tabs>
              <w:ind w:left="64" w:right="47"/>
              <w:jc w:val="both"/>
              <w:rPr>
                <w:sz w:val="24"/>
              </w:rPr>
            </w:pPr>
            <w:r>
              <w:rPr>
                <w:sz w:val="24"/>
              </w:rPr>
              <w:t>муниципальную собственность</w:t>
            </w:r>
            <w:r>
              <w:rPr>
                <w:spacing w:val="1"/>
                <w:sz w:val="24"/>
              </w:rPr>
              <w:t xml:space="preserve"> </w:t>
            </w:r>
            <w:r>
              <w:rPr>
                <w:sz w:val="24"/>
              </w:rPr>
              <w:t>пакета</w:t>
            </w:r>
            <w:r>
              <w:rPr>
                <w:spacing w:val="1"/>
                <w:sz w:val="24"/>
              </w:rPr>
              <w:t xml:space="preserve"> </w:t>
            </w:r>
            <w:r>
              <w:rPr>
                <w:sz w:val="24"/>
              </w:rPr>
              <w:t>акций</w:t>
            </w:r>
            <w:r>
              <w:rPr>
                <w:spacing w:val="1"/>
                <w:sz w:val="24"/>
              </w:rPr>
              <w:t xml:space="preserve"> </w:t>
            </w:r>
            <w:r>
              <w:rPr>
                <w:sz w:val="24"/>
              </w:rPr>
              <w:t>акционерных</w:t>
            </w:r>
            <w:r>
              <w:rPr>
                <w:spacing w:val="-57"/>
                <w:sz w:val="24"/>
              </w:rPr>
              <w:t xml:space="preserve"> </w:t>
            </w:r>
            <w:r>
              <w:rPr>
                <w:sz w:val="24"/>
              </w:rPr>
              <w:t>обществ</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в</w:t>
            </w:r>
            <w:r>
              <w:rPr>
                <w:spacing w:val="1"/>
                <w:sz w:val="24"/>
              </w:rPr>
              <w:t xml:space="preserve"> </w:t>
            </w:r>
            <w:r>
              <w:rPr>
                <w:sz w:val="24"/>
              </w:rPr>
              <w:t>последующем</w:t>
            </w:r>
            <w:r>
              <w:rPr>
                <w:spacing w:val="1"/>
                <w:sz w:val="24"/>
              </w:rPr>
              <w:t xml:space="preserve"> </w:t>
            </w:r>
            <w:r>
              <w:rPr>
                <w:sz w:val="24"/>
              </w:rPr>
              <w:t>поступлений</w:t>
            </w:r>
            <w:r>
              <w:rPr>
                <w:spacing w:val="1"/>
                <w:sz w:val="24"/>
              </w:rPr>
              <w:t xml:space="preserve"> </w:t>
            </w:r>
            <w:r>
              <w:rPr>
                <w:sz w:val="24"/>
              </w:rPr>
              <w:t>в</w:t>
            </w:r>
            <w:r>
              <w:rPr>
                <w:spacing w:val="-57"/>
                <w:sz w:val="24"/>
              </w:rPr>
              <w:t xml:space="preserve"> </w:t>
            </w:r>
            <w:r>
              <w:rPr>
                <w:sz w:val="24"/>
              </w:rPr>
              <w:t>бюджет</w:t>
            </w:r>
            <w:r>
              <w:rPr>
                <w:sz w:val="24"/>
              </w:rPr>
              <w:tab/>
            </w:r>
            <w:r>
              <w:rPr>
                <w:spacing w:val="-1"/>
                <w:sz w:val="24"/>
              </w:rPr>
              <w:t>налоговых</w:t>
            </w:r>
            <w:r>
              <w:rPr>
                <w:spacing w:val="-58"/>
                <w:sz w:val="24"/>
              </w:rPr>
              <w:t xml:space="preserve"> </w:t>
            </w:r>
            <w:r>
              <w:rPr>
                <w:sz w:val="24"/>
              </w:rPr>
              <w:t>(неналоговых) доходов и (или)</w:t>
            </w:r>
            <w:r>
              <w:rPr>
                <w:spacing w:val="1"/>
                <w:sz w:val="24"/>
              </w:rPr>
              <w:t xml:space="preserve"> </w:t>
            </w:r>
            <w:r>
              <w:rPr>
                <w:sz w:val="24"/>
              </w:rPr>
              <w:t>поступлений</w:t>
            </w:r>
            <w:r>
              <w:rPr>
                <w:spacing w:val="1"/>
                <w:sz w:val="24"/>
              </w:rPr>
              <w:t xml:space="preserve"> </w:t>
            </w:r>
            <w:r>
              <w:rPr>
                <w:sz w:val="24"/>
              </w:rPr>
              <w:t>дивидендов</w:t>
            </w:r>
            <w:r>
              <w:rPr>
                <w:spacing w:val="1"/>
                <w:sz w:val="24"/>
              </w:rPr>
              <w:t xml:space="preserve"> </w:t>
            </w:r>
            <w:r>
              <w:rPr>
                <w:sz w:val="24"/>
              </w:rPr>
              <w:t>по</w:t>
            </w:r>
            <w:r>
              <w:rPr>
                <w:spacing w:val="-57"/>
                <w:sz w:val="24"/>
              </w:rPr>
              <w:t xml:space="preserve"> </w:t>
            </w:r>
            <w:r>
              <w:rPr>
                <w:sz w:val="24"/>
              </w:rPr>
              <w:t>акциям</w:t>
            </w:r>
          </w:p>
        </w:tc>
        <w:tc>
          <w:tcPr>
            <w:tcW w:w="3121" w:type="dxa"/>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spacing w:before="1"/>
              <w:ind w:left="205"/>
              <w:rPr>
                <w:sz w:val="24"/>
              </w:rPr>
            </w:pP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850" w:type="dxa"/>
          </w:tcPr>
          <w:p>
            <w:pPr>
              <w:pStyle w:val="8"/>
              <w:spacing w:before="95"/>
              <w:ind w:left="73" w:right="64"/>
              <w:jc w:val="center"/>
              <w:rPr>
                <w:sz w:val="24"/>
              </w:rPr>
            </w:pPr>
            <w:r>
              <w:rPr>
                <w:sz w:val="24"/>
              </w:rPr>
              <w:t>9.4.10</w:t>
            </w:r>
          </w:p>
        </w:tc>
        <w:tc>
          <w:tcPr>
            <w:tcW w:w="3401" w:type="dxa"/>
          </w:tcPr>
          <w:p>
            <w:pPr>
              <w:pStyle w:val="8"/>
              <w:tabs>
                <w:tab w:val="left" w:pos="1621"/>
              </w:tabs>
              <w:spacing w:before="95"/>
              <w:ind w:left="64" w:right="47"/>
              <w:jc w:val="both"/>
              <w:rPr>
                <w:sz w:val="24"/>
              </w:rPr>
            </w:pPr>
            <w:r>
              <w:rPr>
                <w:sz w:val="24"/>
              </w:rPr>
              <w:t>Выполнение</w:t>
            </w:r>
            <w:r>
              <w:rPr>
                <w:spacing w:val="1"/>
                <w:sz w:val="24"/>
              </w:rPr>
              <w:t xml:space="preserve"> </w:t>
            </w:r>
            <w:r>
              <w:rPr>
                <w:sz w:val="24"/>
              </w:rPr>
              <w:t>работ</w:t>
            </w:r>
            <w:r>
              <w:rPr>
                <w:spacing w:val="1"/>
                <w:sz w:val="24"/>
              </w:rPr>
              <w:t xml:space="preserve"> </w:t>
            </w:r>
            <w:r>
              <w:rPr>
                <w:sz w:val="24"/>
              </w:rPr>
              <w:t>(оказание</w:t>
            </w:r>
            <w:r>
              <w:rPr>
                <w:spacing w:val="1"/>
                <w:sz w:val="24"/>
              </w:rPr>
              <w:t xml:space="preserve"> </w:t>
            </w:r>
            <w:r>
              <w:rPr>
                <w:sz w:val="24"/>
              </w:rPr>
              <w:t>услуг),</w:t>
            </w:r>
            <w:r>
              <w:rPr>
                <w:spacing w:val="1"/>
                <w:sz w:val="24"/>
              </w:rPr>
              <w:t xml:space="preserve"> </w:t>
            </w:r>
            <w:r>
              <w:rPr>
                <w:sz w:val="24"/>
              </w:rPr>
              <w:t>не</w:t>
            </w:r>
            <w:r>
              <w:rPr>
                <w:spacing w:val="1"/>
                <w:sz w:val="24"/>
              </w:rPr>
              <w:t xml:space="preserve"> </w:t>
            </w:r>
            <w:r>
              <w:rPr>
                <w:sz w:val="24"/>
              </w:rPr>
              <w:t>предусмотренных</w:t>
            </w:r>
            <w:r>
              <w:rPr>
                <w:spacing w:val="-57"/>
                <w:sz w:val="24"/>
              </w:rPr>
              <w:t xml:space="preserve"> </w:t>
            </w:r>
            <w:r>
              <w:rPr>
                <w:sz w:val="24"/>
              </w:rPr>
              <w:t>уставом</w:t>
            </w:r>
            <w:r>
              <w:rPr>
                <w:sz w:val="24"/>
              </w:rPr>
              <w:tab/>
            </w:r>
            <w:r>
              <w:rPr>
                <w:sz w:val="24"/>
              </w:rPr>
              <w:t>муниципального</w:t>
            </w:r>
            <w:r>
              <w:rPr>
                <w:spacing w:val="-58"/>
                <w:sz w:val="24"/>
              </w:rPr>
              <w:t xml:space="preserve"> </w:t>
            </w:r>
            <w:r>
              <w:rPr>
                <w:sz w:val="24"/>
              </w:rPr>
              <w:t>предприятия</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229"/>
              <w:rPr>
                <w:sz w:val="24"/>
              </w:rPr>
            </w:pPr>
            <w:r>
              <w:rPr>
                <w:sz w:val="24"/>
              </w:rPr>
              <w:t>кол-во</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left="73" w:right="64"/>
              <w:jc w:val="center"/>
              <w:rPr>
                <w:sz w:val="24"/>
              </w:rPr>
            </w:pPr>
            <w:r>
              <w:rPr>
                <w:sz w:val="24"/>
              </w:rPr>
              <w:t>9.4.11</w:t>
            </w:r>
          </w:p>
        </w:tc>
        <w:tc>
          <w:tcPr>
            <w:tcW w:w="3401" w:type="dxa"/>
          </w:tcPr>
          <w:p>
            <w:pPr>
              <w:pStyle w:val="8"/>
              <w:tabs>
                <w:tab w:val="left" w:pos="2216"/>
              </w:tabs>
              <w:spacing w:before="95"/>
              <w:ind w:left="64" w:right="45"/>
              <w:jc w:val="both"/>
              <w:rPr>
                <w:sz w:val="24"/>
              </w:rPr>
            </w:pPr>
            <w:r>
              <w:rPr>
                <w:sz w:val="24"/>
              </w:rPr>
              <w:t>Упущенная</w:t>
            </w:r>
            <w:r>
              <w:rPr>
                <w:spacing w:val="1"/>
                <w:sz w:val="24"/>
              </w:rPr>
              <w:t xml:space="preserve"> </w:t>
            </w:r>
            <w:r>
              <w:rPr>
                <w:sz w:val="24"/>
              </w:rPr>
              <w:t>выгода</w:t>
            </w:r>
            <w:r>
              <w:rPr>
                <w:spacing w:val="1"/>
                <w:sz w:val="24"/>
              </w:rPr>
              <w:t xml:space="preserve"> </w:t>
            </w:r>
            <w:r>
              <w:rPr>
                <w:sz w:val="24"/>
              </w:rPr>
              <w:t>из-за</w:t>
            </w:r>
            <w:r>
              <w:rPr>
                <w:spacing w:val="-57"/>
                <w:sz w:val="24"/>
              </w:rPr>
              <w:t xml:space="preserve"> </w:t>
            </w:r>
            <w:r>
              <w:rPr>
                <w:sz w:val="24"/>
              </w:rPr>
              <w:t>неэффективного</w:t>
            </w:r>
            <w:r>
              <w:rPr>
                <w:spacing w:val="1"/>
                <w:sz w:val="24"/>
              </w:rPr>
              <w:t xml:space="preserve"> </w:t>
            </w:r>
            <w:r>
              <w:rPr>
                <w:sz w:val="24"/>
              </w:rPr>
              <w:t>управления</w:t>
            </w:r>
            <w:r>
              <w:rPr>
                <w:spacing w:val="-57"/>
                <w:sz w:val="24"/>
              </w:rPr>
              <w:t xml:space="preserve"> </w:t>
            </w:r>
            <w:r>
              <w:rPr>
                <w:sz w:val="24"/>
              </w:rPr>
              <w:t>финансовыми</w:t>
            </w:r>
            <w:r>
              <w:rPr>
                <w:sz w:val="24"/>
              </w:rPr>
              <w:tab/>
            </w:r>
            <w:r>
              <w:rPr>
                <w:spacing w:val="-1"/>
                <w:sz w:val="24"/>
              </w:rPr>
              <w:t>ресурсами,</w:t>
            </w:r>
            <w:r>
              <w:rPr>
                <w:spacing w:val="-58"/>
                <w:sz w:val="24"/>
              </w:rPr>
              <w:t xml:space="preserve"> </w:t>
            </w:r>
            <w:r>
              <w:rPr>
                <w:sz w:val="24"/>
              </w:rPr>
              <w:t>муниципальным</w:t>
            </w:r>
            <w:r>
              <w:rPr>
                <w:spacing w:val="1"/>
                <w:sz w:val="24"/>
              </w:rPr>
              <w:t xml:space="preserve"> </w:t>
            </w:r>
            <w:r>
              <w:rPr>
                <w:sz w:val="24"/>
              </w:rPr>
              <w:t>имуществом,</w:t>
            </w:r>
            <w:r>
              <w:rPr>
                <w:spacing w:val="1"/>
                <w:sz w:val="24"/>
              </w:rPr>
              <w:t xml:space="preserve"> </w:t>
            </w:r>
            <w:r>
              <w:rPr>
                <w:sz w:val="24"/>
              </w:rPr>
              <w:t>находящимся в хозяйственном</w:t>
            </w:r>
            <w:r>
              <w:rPr>
                <w:spacing w:val="1"/>
                <w:sz w:val="24"/>
              </w:rPr>
              <w:t xml:space="preserve"> </w:t>
            </w:r>
            <w:r>
              <w:rPr>
                <w:sz w:val="24"/>
              </w:rPr>
              <w:t>ведении</w:t>
            </w:r>
            <w:r>
              <w:rPr>
                <w:spacing w:val="1"/>
                <w:sz w:val="24"/>
              </w:rPr>
              <w:t xml:space="preserve"> </w:t>
            </w:r>
            <w:r>
              <w:rPr>
                <w:sz w:val="24"/>
              </w:rPr>
              <w:t>или</w:t>
            </w:r>
            <w:r>
              <w:rPr>
                <w:spacing w:val="1"/>
                <w:sz w:val="24"/>
              </w:rPr>
              <w:t xml:space="preserve"> </w:t>
            </w:r>
            <w:r>
              <w:rPr>
                <w:sz w:val="24"/>
              </w:rPr>
              <w:t>оперативном</w:t>
            </w:r>
            <w:r>
              <w:rPr>
                <w:spacing w:val="-57"/>
                <w:sz w:val="24"/>
              </w:rPr>
              <w:t xml:space="preserve"> </w:t>
            </w:r>
            <w:r>
              <w:rPr>
                <w:sz w:val="24"/>
              </w:rPr>
              <w:t>управлении</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22" w:type="dxa"/>
            <w:gridSpan w:val="8"/>
          </w:tcPr>
          <w:p>
            <w:pPr>
              <w:pStyle w:val="8"/>
              <w:spacing w:before="92"/>
              <w:ind w:left="62"/>
              <w:rPr>
                <w:sz w:val="24"/>
              </w:rPr>
            </w:pPr>
            <w:r>
              <w:rPr>
                <w:sz w:val="24"/>
              </w:rPr>
              <w:t>9.5.</w:t>
            </w:r>
            <w:r>
              <w:rPr>
                <w:spacing w:val="-4"/>
                <w:sz w:val="24"/>
              </w:rPr>
              <w:t xml:space="preserve"> </w:t>
            </w:r>
            <w:r>
              <w:rPr>
                <w:sz w:val="24"/>
              </w:rPr>
              <w:t>Неэффективное</w:t>
            </w:r>
            <w:r>
              <w:rPr>
                <w:spacing w:val="-4"/>
                <w:sz w:val="24"/>
              </w:rPr>
              <w:t xml:space="preserve"> </w:t>
            </w:r>
            <w:r>
              <w:rPr>
                <w:sz w:val="24"/>
              </w:rPr>
              <w:t>использование</w:t>
            </w:r>
            <w:r>
              <w:rPr>
                <w:spacing w:val="-5"/>
                <w:sz w:val="24"/>
              </w:rPr>
              <w:t xml:space="preserve"> </w:t>
            </w:r>
            <w:r>
              <w:rPr>
                <w:sz w:val="24"/>
              </w:rPr>
              <w:t>бюджетных</w:t>
            </w:r>
            <w:r>
              <w:rPr>
                <w:spacing w:val="-3"/>
                <w:sz w:val="24"/>
              </w:rPr>
              <w:t xml:space="preserve"> </w:t>
            </w:r>
            <w:r>
              <w:rPr>
                <w:sz w:val="24"/>
              </w:rPr>
              <w:t>средств</w:t>
            </w:r>
            <w:r>
              <w:rPr>
                <w:spacing w:val="-3"/>
                <w:sz w:val="24"/>
              </w:rPr>
              <w:t xml:space="preserve"> </w:t>
            </w:r>
            <w:r>
              <w:rPr>
                <w:sz w:val="24"/>
              </w:rPr>
              <w:t>при</w:t>
            </w:r>
            <w:r>
              <w:rPr>
                <w:spacing w:val="-4"/>
                <w:sz w:val="24"/>
              </w:rPr>
              <w:t xml:space="preserve"> </w:t>
            </w:r>
            <w:r>
              <w:rPr>
                <w:sz w:val="24"/>
              </w:rPr>
              <w:t>осуществлении</w:t>
            </w:r>
            <w:r>
              <w:rPr>
                <w:spacing w:val="-3"/>
                <w:sz w:val="24"/>
              </w:rPr>
              <w:t xml:space="preserve"> </w:t>
            </w:r>
            <w:r>
              <w:rPr>
                <w:sz w:val="24"/>
              </w:rPr>
              <w:t>муниципальных</w:t>
            </w:r>
            <w:r>
              <w:rPr>
                <w:spacing w:val="-3"/>
                <w:sz w:val="24"/>
              </w:rPr>
              <w:t xml:space="preserve"> </w:t>
            </w:r>
            <w:r>
              <w:rPr>
                <w:sz w:val="24"/>
              </w:rPr>
              <w:t>закупок</w:t>
            </w:r>
            <w:r>
              <w:rPr>
                <w:spacing w:val="-3"/>
                <w:sz w:val="24"/>
              </w:rPr>
              <w:t xml:space="preserve"> </w:t>
            </w:r>
            <w:r>
              <w:rPr>
                <w:sz w:val="24"/>
              </w:rPr>
              <w:t>и</w:t>
            </w:r>
            <w:r>
              <w:rPr>
                <w:spacing w:val="-4"/>
                <w:sz w:val="24"/>
              </w:rPr>
              <w:t xml:space="preserve"> </w:t>
            </w:r>
            <w:r>
              <w:rPr>
                <w:sz w:val="24"/>
              </w:rPr>
              <w:t>закупок</w:t>
            </w:r>
            <w:r>
              <w:rPr>
                <w:spacing w:val="-1"/>
                <w:sz w:val="24"/>
              </w:rPr>
              <w:t xml:space="preserve"> </w:t>
            </w:r>
            <w:r>
              <w:rPr>
                <w:sz w:val="24"/>
              </w:rPr>
              <w:t>отдельными</w:t>
            </w:r>
            <w:r>
              <w:rPr>
                <w:spacing w:val="-4"/>
                <w:sz w:val="24"/>
              </w:rPr>
              <w:t xml:space="preserve"> </w:t>
            </w:r>
            <w:r>
              <w:rPr>
                <w:sz w:val="24"/>
              </w:rPr>
              <w:t>видами</w:t>
            </w:r>
            <w:r>
              <w:rPr>
                <w:spacing w:val="-3"/>
                <w:sz w:val="24"/>
              </w:rPr>
              <w:t xml:space="preserve"> </w:t>
            </w:r>
            <w:r>
              <w:rPr>
                <w:sz w:val="24"/>
              </w:rPr>
              <w:t>юридических</w:t>
            </w:r>
            <w:r>
              <w:rPr>
                <w:spacing w:val="10"/>
                <w:sz w:val="24"/>
              </w:rPr>
              <w:t xml:space="preserve"> </w:t>
            </w:r>
            <w:r>
              <w:rPr>
                <w:sz w:val="24"/>
              </w:rPr>
              <w:t>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right="173"/>
              <w:jc w:val="right"/>
              <w:rPr>
                <w:sz w:val="24"/>
              </w:rPr>
            </w:pPr>
            <w:r>
              <w:rPr>
                <w:sz w:val="24"/>
              </w:rPr>
              <w:t>9.5.1</w:t>
            </w:r>
          </w:p>
        </w:tc>
        <w:tc>
          <w:tcPr>
            <w:tcW w:w="3401" w:type="dxa"/>
          </w:tcPr>
          <w:p>
            <w:pPr>
              <w:pStyle w:val="8"/>
              <w:tabs>
                <w:tab w:val="left" w:pos="2459"/>
              </w:tabs>
              <w:spacing w:before="95"/>
              <w:ind w:left="64" w:right="48"/>
              <w:jc w:val="both"/>
              <w:rPr>
                <w:sz w:val="24"/>
              </w:rPr>
            </w:pPr>
            <w:r>
              <w:rPr>
                <w:sz w:val="24"/>
              </w:rPr>
              <w:t>Заключение</w:t>
            </w:r>
            <w:r>
              <w:rPr>
                <w:spacing w:val="1"/>
                <w:sz w:val="24"/>
              </w:rPr>
              <w:t xml:space="preserve"> </w:t>
            </w:r>
            <w:r>
              <w:rPr>
                <w:sz w:val="24"/>
              </w:rPr>
              <w:t>муниципальных</w:t>
            </w:r>
            <w:r>
              <w:rPr>
                <w:spacing w:val="-57"/>
                <w:sz w:val="24"/>
              </w:rPr>
              <w:t xml:space="preserve"> </w:t>
            </w:r>
            <w:r>
              <w:rPr>
                <w:sz w:val="24"/>
              </w:rPr>
              <w:t>контрактов</w:t>
            </w:r>
            <w:r>
              <w:rPr>
                <w:spacing w:val="1"/>
                <w:sz w:val="24"/>
              </w:rPr>
              <w:t xml:space="preserve"> </w:t>
            </w:r>
            <w:r>
              <w:rPr>
                <w:sz w:val="24"/>
              </w:rPr>
              <w:t>(договоров)</w:t>
            </w:r>
            <w:r>
              <w:rPr>
                <w:spacing w:val="1"/>
                <w:sz w:val="24"/>
              </w:rPr>
              <w:t xml:space="preserve"> </w:t>
            </w:r>
            <w:r>
              <w:rPr>
                <w:sz w:val="24"/>
              </w:rPr>
              <w:t>на</w:t>
            </w:r>
            <w:r>
              <w:rPr>
                <w:spacing w:val="1"/>
                <w:sz w:val="24"/>
              </w:rPr>
              <w:t xml:space="preserve"> </w:t>
            </w:r>
            <w:r>
              <w:rPr>
                <w:sz w:val="24"/>
              </w:rPr>
              <w:t>оказание</w:t>
            </w:r>
            <w:r>
              <w:rPr>
                <w:spacing w:val="1"/>
                <w:sz w:val="24"/>
              </w:rPr>
              <w:t xml:space="preserve"> </w:t>
            </w:r>
            <w:r>
              <w:rPr>
                <w:sz w:val="24"/>
              </w:rPr>
              <w:t>услуг,</w:t>
            </w:r>
            <w:r>
              <w:rPr>
                <w:spacing w:val="1"/>
                <w:sz w:val="24"/>
              </w:rPr>
              <w:t xml:space="preserve"> </w:t>
            </w:r>
            <w:r>
              <w:rPr>
                <w:sz w:val="24"/>
              </w:rPr>
              <w:t>результатом</w:t>
            </w:r>
            <w:r>
              <w:rPr>
                <w:spacing w:val="-57"/>
                <w:sz w:val="24"/>
              </w:rPr>
              <w:t xml:space="preserve"> </w:t>
            </w:r>
            <w:r>
              <w:rPr>
                <w:sz w:val="24"/>
              </w:rPr>
              <w:t>которых</w:t>
            </w:r>
            <w:r>
              <w:rPr>
                <w:sz w:val="24"/>
              </w:rPr>
              <w:tab/>
            </w:r>
            <w:r>
              <w:rPr>
                <w:spacing w:val="-1"/>
                <w:sz w:val="24"/>
              </w:rPr>
              <w:t>является</w:t>
            </w:r>
          </w:p>
          <w:p>
            <w:pPr>
              <w:pStyle w:val="8"/>
              <w:tabs>
                <w:tab w:val="left" w:pos="2398"/>
              </w:tabs>
              <w:ind w:left="64" w:right="47"/>
              <w:jc w:val="both"/>
              <w:rPr>
                <w:sz w:val="24"/>
              </w:rPr>
            </w:pPr>
            <w:r>
              <w:rPr>
                <w:sz w:val="24"/>
              </w:rPr>
              <w:t>предоставление</w:t>
            </w:r>
            <w:r>
              <w:rPr>
                <w:sz w:val="24"/>
              </w:rPr>
              <w:tab/>
            </w:r>
            <w:r>
              <w:rPr>
                <w:spacing w:val="-1"/>
                <w:sz w:val="24"/>
              </w:rPr>
              <w:t>сведений</w:t>
            </w:r>
            <w:r>
              <w:rPr>
                <w:spacing w:val="-58"/>
                <w:sz w:val="24"/>
              </w:rPr>
              <w:t xml:space="preserve"> </w:t>
            </w:r>
            <w:r>
              <w:rPr>
                <w:sz w:val="24"/>
              </w:rPr>
              <w:t>(информации,</w:t>
            </w:r>
            <w:r>
              <w:rPr>
                <w:spacing w:val="1"/>
                <w:sz w:val="24"/>
              </w:rPr>
              <w:t xml:space="preserve"> </w:t>
            </w:r>
            <w:r>
              <w:rPr>
                <w:sz w:val="24"/>
              </w:rPr>
              <w:t>документов),</w:t>
            </w:r>
            <w:r>
              <w:rPr>
                <w:spacing w:val="-57"/>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доступе</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850" w:type="dxa"/>
          </w:tcPr>
          <w:p>
            <w:pPr>
              <w:pStyle w:val="8"/>
              <w:spacing w:before="95"/>
              <w:ind w:right="173"/>
              <w:jc w:val="right"/>
              <w:rPr>
                <w:sz w:val="24"/>
              </w:rPr>
            </w:pPr>
            <w:r>
              <w:rPr>
                <w:sz w:val="24"/>
              </w:rPr>
              <w:t>9.5.2</w:t>
            </w:r>
          </w:p>
        </w:tc>
        <w:tc>
          <w:tcPr>
            <w:tcW w:w="3401" w:type="dxa"/>
          </w:tcPr>
          <w:p>
            <w:pPr>
              <w:pStyle w:val="8"/>
              <w:tabs>
                <w:tab w:val="left" w:pos="827"/>
                <w:tab w:val="left" w:pos="1472"/>
                <w:tab w:val="left" w:pos="1746"/>
                <w:tab w:val="left" w:pos="1901"/>
                <w:tab w:val="left" w:pos="1995"/>
                <w:tab w:val="left" w:pos="2088"/>
                <w:tab w:val="left" w:pos="2242"/>
                <w:tab w:val="left" w:pos="2702"/>
                <w:tab w:val="left" w:pos="3088"/>
                <w:tab w:val="left" w:pos="3118"/>
                <w:tab w:val="left" w:pos="3235"/>
              </w:tabs>
              <w:spacing w:before="95"/>
              <w:ind w:left="64" w:right="46"/>
              <w:rPr>
                <w:sz w:val="24"/>
              </w:rPr>
            </w:pPr>
            <w:r>
              <w:rPr>
                <w:sz w:val="24"/>
              </w:rPr>
              <w:t>Неиспользование</w:t>
            </w:r>
            <w:r>
              <w:rPr>
                <w:spacing w:val="1"/>
                <w:sz w:val="24"/>
              </w:rPr>
              <w:t xml:space="preserve"> </w:t>
            </w:r>
            <w:r>
              <w:rPr>
                <w:sz w:val="24"/>
              </w:rPr>
              <w:t>предусмотренного</w:t>
            </w:r>
            <w:r>
              <w:rPr>
                <w:sz w:val="24"/>
              </w:rPr>
              <w:tab/>
            </w:r>
            <w:r>
              <w:rPr>
                <w:sz w:val="24"/>
              </w:rPr>
              <w:tab/>
            </w:r>
            <w:r>
              <w:rPr>
                <w:sz w:val="24"/>
              </w:rPr>
              <w:tab/>
            </w:r>
            <w:r>
              <w:rPr>
                <w:sz w:val="24"/>
              </w:rPr>
              <w:t>права</w:t>
            </w:r>
            <w:r>
              <w:rPr>
                <w:sz w:val="24"/>
              </w:rPr>
              <w:tab/>
            </w:r>
            <w:r>
              <w:rPr>
                <w:sz w:val="24"/>
              </w:rPr>
              <w:t>по</w:t>
            </w:r>
            <w:r>
              <w:rPr>
                <w:spacing w:val="-57"/>
                <w:sz w:val="24"/>
              </w:rPr>
              <w:t xml:space="preserve"> </w:t>
            </w:r>
            <w:r>
              <w:rPr>
                <w:sz w:val="24"/>
              </w:rPr>
              <w:t>исключению</w:t>
            </w:r>
            <w:r>
              <w:rPr>
                <w:sz w:val="24"/>
              </w:rPr>
              <w:tab/>
            </w:r>
            <w:r>
              <w:rPr>
                <w:sz w:val="24"/>
              </w:rPr>
              <w:tab/>
            </w:r>
            <w:r>
              <w:rPr>
                <w:sz w:val="24"/>
              </w:rPr>
              <w:tab/>
            </w:r>
            <w:r>
              <w:rPr>
                <w:sz w:val="24"/>
              </w:rPr>
              <w:t>налога</w:t>
            </w:r>
            <w:r>
              <w:rPr>
                <w:sz w:val="24"/>
              </w:rPr>
              <w:tab/>
            </w:r>
            <w:r>
              <w:rPr>
                <w:sz w:val="24"/>
              </w:rPr>
              <w:tab/>
            </w:r>
            <w:r>
              <w:rPr>
                <w:sz w:val="24"/>
              </w:rPr>
              <w:t>на</w:t>
            </w:r>
            <w:r>
              <w:rPr>
                <w:spacing w:val="-57"/>
                <w:sz w:val="24"/>
              </w:rPr>
              <w:t xml:space="preserve"> </w:t>
            </w:r>
            <w:r>
              <w:rPr>
                <w:sz w:val="24"/>
              </w:rPr>
              <w:t>добавленную</w:t>
            </w:r>
            <w:r>
              <w:rPr>
                <w:sz w:val="24"/>
              </w:rPr>
              <w:tab/>
            </w:r>
            <w:r>
              <w:rPr>
                <w:sz w:val="24"/>
              </w:rPr>
              <w:tab/>
            </w:r>
            <w:r>
              <w:rPr>
                <w:sz w:val="24"/>
              </w:rPr>
              <w:t>стоимость</w:t>
            </w:r>
            <w:r>
              <w:rPr>
                <w:sz w:val="24"/>
              </w:rPr>
              <w:tab/>
            </w:r>
            <w:r>
              <w:rPr>
                <w:sz w:val="24"/>
              </w:rPr>
              <w:tab/>
            </w:r>
            <w:r>
              <w:rPr>
                <w:spacing w:val="-2"/>
                <w:sz w:val="24"/>
              </w:rPr>
              <w:t>из</w:t>
            </w:r>
            <w:r>
              <w:rPr>
                <w:spacing w:val="-57"/>
                <w:sz w:val="24"/>
              </w:rPr>
              <w:t xml:space="preserve"> </w:t>
            </w:r>
            <w:r>
              <w:rPr>
                <w:sz w:val="24"/>
              </w:rPr>
              <w:t>цены</w:t>
            </w:r>
            <w:r>
              <w:rPr>
                <w:sz w:val="24"/>
              </w:rPr>
              <w:tab/>
            </w:r>
            <w:r>
              <w:rPr>
                <w:sz w:val="24"/>
              </w:rPr>
              <w:t>контракта</w:t>
            </w:r>
            <w:r>
              <w:rPr>
                <w:sz w:val="24"/>
              </w:rPr>
              <w:tab/>
            </w:r>
            <w:r>
              <w:rPr>
                <w:sz w:val="24"/>
              </w:rPr>
              <w:tab/>
            </w:r>
            <w:r>
              <w:rPr>
                <w:sz w:val="24"/>
              </w:rPr>
              <w:tab/>
            </w:r>
            <w:r>
              <w:rPr>
                <w:sz w:val="24"/>
              </w:rPr>
              <w:t>или</w:t>
            </w:r>
            <w:r>
              <w:rPr>
                <w:sz w:val="24"/>
              </w:rPr>
              <w:tab/>
            </w:r>
            <w:r>
              <w:rPr>
                <w:spacing w:val="-1"/>
                <w:sz w:val="24"/>
              </w:rPr>
              <w:t>сумма</w:t>
            </w:r>
            <w:r>
              <w:rPr>
                <w:spacing w:val="-57"/>
                <w:sz w:val="24"/>
              </w:rPr>
              <w:t xml:space="preserve"> </w:t>
            </w:r>
            <w:r>
              <w:rPr>
                <w:sz w:val="24"/>
              </w:rPr>
              <w:t>контракта,</w:t>
            </w:r>
            <w:r>
              <w:rPr>
                <w:sz w:val="24"/>
              </w:rPr>
              <w:tab/>
            </w:r>
            <w:r>
              <w:rPr>
                <w:sz w:val="24"/>
              </w:rPr>
              <w:t>заключенного</w:t>
            </w:r>
            <w:r>
              <w:rPr>
                <w:sz w:val="24"/>
              </w:rPr>
              <w:tab/>
            </w:r>
            <w:r>
              <w:rPr>
                <w:sz w:val="24"/>
              </w:rPr>
              <w:tab/>
            </w:r>
            <w:r>
              <w:rPr>
                <w:sz w:val="24"/>
              </w:rPr>
              <w:tab/>
            </w:r>
            <w:r>
              <w:rPr>
                <w:spacing w:val="-4"/>
                <w:sz w:val="24"/>
              </w:rPr>
              <w:t>с</w:t>
            </w:r>
            <w:r>
              <w:rPr>
                <w:spacing w:val="-57"/>
                <w:sz w:val="24"/>
              </w:rPr>
              <w:t xml:space="preserve"> </w:t>
            </w:r>
            <w:r>
              <w:rPr>
                <w:sz w:val="24"/>
              </w:rPr>
              <w:t>исполнителем,</w:t>
            </w:r>
            <w:r>
              <w:rPr>
                <w:spacing w:val="44"/>
                <w:sz w:val="24"/>
              </w:rPr>
              <w:t xml:space="preserve"> </w:t>
            </w:r>
            <w:r>
              <w:rPr>
                <w:sz w:val="24"/>
              </w:rPr>
              <w:t>не</w:t>
            </w:r>
            <w:r>
              <w:rPr>
                <w:spacing w:val="44"/>
                <w:sz w:val="24"/>
              </w:rPr>
              <w:t xml:space="preserve"> </w:t>
            </w:r>
            <w:r>
              <w:rPr>
                <w:sz w:val="24"/>
              </w:rPr>
              <w:t>являющимся</w:t>
            </w:r>
            <w:r>
              <w:rPr>
                <w:spacing w:val="-57"/>
                <w:sz w:val="24"/>
              </w:rPr>
              <w:t xml:space="preserve"> </w:t>
            </w:r>
            <w:r>
              <w:rPr>
                <w:sz w:val="24"/>
              </w:rPr>
              <w:t>плательщиком</w:t>
            </w:r>
            <w:r>
              <w:rPr>
                <w:sz w:val="24"/>
              </w:rPr>
              <w:tab/>
            </w:r>
            <w:r>
              <w:rPr>
                <w:sz w:val="24"/>
              </w:rPr>
              <w:tab/>
            </w:r>
            <w:r>
              <w:rPr>
                <w:sz w:val="24"/>
              </w:rPr>
              <w:tab/>
            </w:r>
            <w:r>
              <w:rPr>
                <w:sz w:val="24"/>
              </w:rPr>
              <w:t>налога</w:t>
            </w:r>
            <w:r>
              <w:rPr>
                <w:sz w:val="24"/>
              </w:rPr>
              <w:tab/>
            </w:r>
            <w:r>
              <w:rPr>
                <w:sz w:val="24"/>
              </w:rPr>
              <w:tab/>
            </w:r>
            <w:r>
              <w:rPr>
                <w:sz w:val="24"/>
              </w:rPr>
              <w:t>на</w:t>
            </w:r>
            <w:r>
              <w:rPr>
                <w:spacing w:val="-57"/>
                <w:sz w:val="24"/>
              </w:rPr>
              <w:t xml:space="preserve"> </w:t>
            </w:r>
            <w:r>
              <w:rPr>
                <w:sz w:val="24"/>
              </w:rPr>
              <w:t>добавленную</w:t>
            </w:r>
            <w:r>
              <w:rPr>
                <w:spacing w:val="6"/>
                <w:sz w:val="24"/>
              </w:rPr>
              <w:t xml:space="preserve"> </w:t>
            </w:r>
            <w:r>
              <w:rPr>
                <w:sz w:val="24"/>
              </w:rPr>
              <w:t>стоимость</w:t>
            </w:r>
            <w:r>
              <w:rPr>
                <w:spacing w:val="4"/>
                <w:sz w:val="24"/>
              </w:rPr>
              <w:t xml:space="preserve"> </w:t>
            </w:r>
            <w:r>
              <w:rPr>
                <w:sz w:val="24"/>
              </w:rPr>
              <w:t>(НДС),</w:t>
            </w:r>
            <w:r>
              <w:rPr>
                <w:spacing w:val="-57"/>
                <w:sz w:val="24"/>
              </w:rPr>
              <w:t xml:space="preserve"> </w:t>
            </w:r>
            <w:r>
              <w:rPr>
                <w:sz w:val="24"/>
              </w:rPr>
              <w:t>исчислена</w:t>
            </w:r>
            <w:r>
              <w:rPr>
                <w:spacing w:val="-2"/>
                <w:sz w:val="24"/>
              </w:rPr>
              <w:t xml:space="preserve"> </w:t>
            </w:r>
            <w:r>
              <w:rPr>
                <w:sz w:val="24"/>
              </w:rPr>
              <w:t>с</w:t>
            </w:r>
            <w:r>
              <w:rPr>
                <w:spacing w:val="-1"/>
                <w:sz w:val="24"/>
              </w:rPr>
              <w:t xml:space="preserve"> </w:t>
            </w:r>
            <w:r>
              <w:rPr>
                <w:sz w:val="24"/>
              </w:rPr>
              <w:t>НДС</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0" w:type="dxa"/>
          </w:tcPr>
          <w:p>
            <w:pPr>
              <w:pStyle w:val="8"/>
              <w:spacing w:before="95"/>
              <w:ind w:right="173"/>
              <w:jc w:val="right"/>
              <w:rPr>
                <w:sz w:val="24"/>
              </w:rPr>
            </w:pPr>
            <w:r>
              <w:rPr>
                <w:sz w:val="24"/>
              </w:rPr>
              <w:t>9.5.3</w:t>
            </w:r>
          </w:p>
        </w:tc>
        <w:tc>
          <w:tcPr>
            <w:tcW w:w="3401" w:type="dxa"/>
          </w:tcPr>
          <w:p>
            <w:pPr>
              <w:pStyle w:val="8"/>
              <w:tabs>
                <w:tab w:val="left" w:pos="2091"/>
              </w:tabs>
              <w:spacing w:before="95"/>
              <w:ind w:left="64" w:right="46"/>
              <w:jc w:val="both"/>
              <w:rPr>
                <w:sz w:val="24"/>
              </w:rPr>
            </w:pPr>
            <w:r>
              <w:rPr>
                <w:sz w:val="24"/>
              </w:rPr>
              <w:t>Устранение</w:t>
            </w:r>
            <w:r>
              <w:rPr>
                <w:sz w:val="24"/>
              </w:rPr>
              <w:tab/>
            </w:r>
            <w:r>
              <w:rPr>
                <w:spacing w:val="-1"/>
                <w:sz w:val="24"/>
              </w:rPr>
              <w:t>недостатков</w:t>
            </w:r>
            <w:r>
              <w:rPr>
                <w:spacing w:val="-58"/>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или</w:t>
            </w:r>
            <w:r>
              <w:rPr>
                <w:spacing w:val="1"/>
                <w:sz w:val="24"/>
              </w:rPr>
              <w:t xml:space="preserve"> </w:t>
            </w:r>
            <w:r>
              <w:rPr>
                <w:sz w:val="24"/>
              </w:rPr>
              <w:t>услуг</w:t>
            </w:r>
            <w:r>
              <w:rPr>
                <w:spacing w:val="60"/>
                <w:sz w:val="24"/>
              </w:rPr>
              <w:t xml:space="preserve"> </w:t>
            </w:r>
            <w:r>
              <w:rPr>
                <w:sz w:val="24"/>
              </w:rPr>
              <w:t>за</w:t>
            </w:r>
            <w:r>
              <w:rPr>
                <w:spacing w:val="1"/>
                <w:sz w:val="24"/>
              </w:rPr>
              <w:t xml:space="preserve"> </w:t>
            </w:r>
            <w:r>
              <w:rPr>
                <w:sz w:val="24"/>
              </w:rPr>
              <w:t>счет</w:t>
            </w:r>
            <w:r>
              <w:rPr>
                <w:spacing w:val="1"/>
                <w:sz w:val="24"/>
              </w:rPr>
              <w:t xml:space="preserve"> </w:t>
            </w:r>
            <w:r>
              <w:rPr>
                <w:sz w:val="24"/>
              </w:rPr>
              <w:t>собственных</w:t>
            </w:r>
            <w:r>
              <w:rPr>
                <w:spacing w:val="1"/>
                <w:sz w:val="24"/>
              </w:rPr>
              <w:t xml:space="preserve"> </w:t>
            </w:r>
            <w:r>
              <w:rPr>
                <w:sz w:val="24"/>
              </w:rPr>
              <w:t>средств</w:t>
            </w:r>
            <w:r>
              <w:rPr>
                <w:spacing w:val="-57"/>
                <w:sz w:val="24"/>
              </w:rPr>
              <w:t xml:space="preserve"> </w:t>
            </w:r>
            <w:r>
              <w:rPr>
                <w:sz w:val="24"/>
              </w:rPr>
              <w:t>заказчика</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действия</w:t>
            </w:r>
            <w:r>
              <w:rPr>
                <w:spacing w:val="1"/>
                <w:sz w:val="24"/>
              </w:rPr>
              <w:t xml:space="preserve"> </w:t>
            </w:r>
            <w:r>
              <w:rPr>
                <w:sz w:val="24"/>
              </w:rPr>
              <w:t>гарантийного</w:t>
            </w:r>
            <w:r>
              <w:rPr>
                <w:spacing w:val="1"/>
                <w:sz w:val="24"/>
              </w:rPr>
              <w:t xml:space="preserve"> </w:t>
            </w:r>
            <w:r>
              <w:rPr>
                <w:sz w:val="24"/>
              </w:rPr>
              <w:t>обязательства</w:t>
            </w:r>
            <w:r>
              <w:rPr>
                <w:spacing w:val="-57"/>
                <w:sz w:val="24"/>
              </w:rPr>
              <w:t xml:space="preserve"> </w:t>
            </w:r>
            <w:r>
              <w:rPr>
                <w:sz w:val="24"/>
              </w:rPr>
              <w:t>исполнителя</w:t>
            </w:r>
            <w:r>
              <w:rPr>
                <w:spacing w:val="1"/>
                <w:sz w:val="24"/>
              </w:rPr>
              <w:t xml:space="preserve"> </w:t>
            </w:r>
            <w:r>
              <w:rPr>
                <w:sz w:val="24"/>
              </w:rPr>
              <w:t>(поставщика,</w:t>
            </w:r>
            <w:r>
              <w:rPr>
                <w:spacing w:val="-57"/>
                <w:sz w:val="24"/>
              </w:rPr>
              <w:t xml:space="preserve"> </w:t>
            </w:r>
            <w:r>
              <w:rPr>
                <w:sz w:val="24"/>
              </w:rPr>
              <w:t>подрядчика)</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364" w:right="341" w:firstLine="415"/>
              <w:rPr>
                <w:sz w:val="24"/>
              </w:rPr>
            </w:pPr>
            <w:r>
              <w:rPr>
                <w:sz w:val="24"/>
              </w:rPr>
              <w:t>статьи 470, 475</w:t>
            </w:r>
            <w:r>
              <w:rPr>
                <w:spacing w:val="1"/>
                <w:sz w:val="24"/>
              </w:rPr>
              <w:t xml:space="preserve"> </w:t>
            </w:r>
            <w:r>
              <w:rPr>
                <w:sz w:val="24"/>
              </w:rPr>
              <w:t>Гражданского кодекса</w:t>
            </w:r>
            <w:r>
              <w:rPr>
                <w:spacing w:val="1"/>
                <w:sz w:val="24"/>
              </w:rPr>
              <w:t xml:space="preserve"> </w:t>
            </w:r>
            <w:r>
              <w:rPr>
                <w:sz w:val="24"/>
              </w:rPr>
              <w:t>Российской</w:t>
            </w:r>
            <w:r>
              <w:rPr>
                <w:spacing w:val="-6"/>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50" w:type="dxa"/>
          </w:tcPr>
          <w:p>
            <w:pPr>
              <w:pStyle w:val="8"/>
              <w:spacing w:before="92"/>
              <w:ind w:right="173"/>
              <w:jc w:val="right"/>
              <w:rPr>
                <w:sz w:val="24"/>
              </w:rPr>
            </w:pPr>
            <w:r>
              <w:rPr>
                <w:sz w:val="24"/>
              </w:rPr>
              <w:t>9.5.4</w:t>
            </w:r>
          </w:p>
        </w:tc>
        <w:tc>
          <w:tcPr>
            <w:tcW w:w="3401" w:type="dxa"/>
          </w:tcPr>
          <w:p>
            <w:pPr>
              <w:pStyle w:val="8"/>
              <w:spacing w:before="92"/>
              <w:ind w:left="64" w:right="47"/>
              <w:jc w:val="both"/>
              <w:rPr>
                <w:sz w:val="24"/>
              </w:rPr>
            </w:pPr>
            <w:r>
              <w:rPr>
                <w:sz w:val="24"/>
              </w:rPr>
              <w:t>Приобретение</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с</w:t>
            </w:r>
            <w:r>
              <w:rPr>
                <w:spacing w:val="1"/>
                <w:sz w:val="24"/>
              </w:rPr>
              <w:t xml:space="preserve"> </w:t>
            </w:r>
            <w:r>
              <w:rPr>
                <w:sz w:val="24"/>
              </w:rPr>
              <w:t>избыточными</w:t>
            </w:r>
            <w:r>
              <w:rPr>
                <w:spacing w:val="-57"/>
                <w:sz w:val="24"/>
              </w:rPr>
              <w:t xml:space="preserve"> </w:t>
            </w:r>
            <w:r>
              <w:rPr>
                <w:sz w:val="24"/>
              </w:rPr>
              <w:t>потребительскими</w:t>
            </w:r>
            <w:r>
              <w:rPr>
                <w:spacing w:val="1"/>
                <w:sz w:val="24"/>
              </w:rPr>
              <w:t xml:space="preserve"> </w:t>
            </w:r>
            <w:r>
              <w:rPr>
                <w:sz w:val="24"/>
              </w:rPr>
              <w:t>свойствами</w:t>
            </w:r>
            <w:r>
              <w:rPr>
                <w:spacing w:val="-57"/>
                <w:sz w:val="24"/>
              </w:rPr>
              <w:t xml:space="preserve"> </w:t>
            </w:r>
            <w:r>
              <w:rPr>
                <w:sz w:val="24"/>
              </w:rPr>
              <w:t>(в том числе характеристиками</w:t>
            </w:r>
            <w:r>
              <w:rPr>
                <w:spacing w:val="1"/>
                <w:sz w:val="24"/>
              </w:rPr>
              <w:t xml:space="preserve"> </w:t>
            </w:r>
            <w:r>
              <w:rPr>
                <w:sz w:val="24"/>
              </w:rPr>
              <w:t>качества)</w:t>
            </w:r>
            <w:r>
              <w:rPr>
                <w:spacing w:val="1"/>
                <w:sz w:val="24"/>
              </w:rPr>
              <w:t xml:space="preserve"> </w:t>
            </w:r>
            <w:r>
              <w:rPr>
                <w:sz w:val="24"/>
              </w:rPr>
              <w:t>или</w:t>
            </w:r>
            <w:r>
              <w:rPr>
                <w:spacing w:val="1"/>
                <w:sz w:val="24"/>
              </w:rPr>
              <w:t xml:space="preserve"> </w:t>
            </w:r>
            <w:r>
              <w:rPr>
                <w:sz w:val="24"/>
              </w:rPr>
              <w:t>являющихся</w:t>
            </w:r>
            <w:r>
              <w:rPr>
                <w:spacing w:val="-57"/>
                <w:sz w:val="24"/>
              </w:rPr>
              <w:t xml:space="preserve"> </w:t>
            </w:r>
            <w:r>
              <w:rPr>
                <w:sz w:val="24"/>
              </w:rPr>
              <w:t>предметами</w:t>
            </w:r>
            <w:r>
              <w:rPr>
                <w:spacing w:val="-1"/>
                <w:sz w:val="24"/>
              </w:rPr>
              <w:t xml:space="preserve"> </w:t>
            </w:r>
            <w:r>
              <w:rPr>
                <w:sz w:val="24"/>
              </w:rPr>
              <w:t>роскоши</w:t>
            </w:r>
          </w:p>
        </w:tc>
        <w:tc>
          <w:tcPr>
            <w:tcW w:w="3121" w:type="dxa"/>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ind w:left="67" w:right="58"/>
              <w:jc w:val="center"/>
              <w:rPr>
                <w:sz w:val="24"/>
              </w:rPr>
            </w:pPr>
            <w:r>
              <w:rPr>
                <w:sz w:val="24"/>
              </w:rPr>
              <w:t>Статья</w:t>
            </w:r>
            <w:r>
              <w:rPr>
                <w:spacing w:val="-2"/>
                <w:sz w:val="24"/>
              </w:rPr>
              <w:t xml:space="preserve"> </w:t>
            </w:r>
            <w:r>
              <w:rPr>
                <w:sz w:val="24"/>
              </w:rPr>
              <w:t>19</w:t>
            </w:r>
            <w:r>
              <w:rPr>
                <w:spacing w:val="-1"/>
                <w:sz w:val="24"/>
              </w:rPr>
              <w:t xml:space="preserve"> </w:t>
            </w:r>
            <w:r>
              <w:rPr>
                <w:sz w:val="24"/>
              </w:rPr>
              <w:t>Федерального</w:t>
            </w:r>
          </w:p>
          <w:p>
            <w:pPr>
              <w:pStyle w:val="8"/>
              <w:ind w:left="117" w:right="104" w:firstLine="1"/>
              <w:jc w:val="center"/>
              <w:rPr>
                <w:sz w:val="24"/>
              </w:rPr>
            </w:pPr>
            <w:r>
              <w:rPr>
                <w:sz w:val="24"/>
              </w:rPr>
              <w:t>закона от 05.04.2013 № 44-</w:t>
            </w:r>
            <w:r>
              <w:rPr>
                <w:spacing w:val="1"/>
                <w:sz w:val="24"/>
              </w:rPr>
              <w:t xml:space="preserve"> </w:t>
            </w:r>
            <w:r>
              <w:rPr>
                <w:sz w:val="24"/>
              </w:rPr>
              <w:t>ФЗ</w:t>
            </w:r>
            <w:r>
              <w:rPr>
                <w:spacing w:val="-1"/>
                <w:sz w:val="24"/>
              </w:rPr>
              <w:t xml:space="preserve"> </w:t>
            </w:r>
            <w:r>
              <w:rPr>
                <w:sz w:val="24"/>
              </w:rPr>
              <w:t>«О</w:t>
            </w:r>
            <w:r>
              <w:rPr>
                <w:spacing w:val="-4"/>
                <w:sz w:val="24"/>
              </w:rPr>
              <w:t xml:space="preserve"> </w:t>
            </w:r>
            <w:r>
              <w:rPr>
                <w:sz w:val="24"/>
              </w:rPr>
              <w:t>контрактной</w:t>
            </w:r>
            <w:r>
              <w:rPr>
                <w:spacing w:val="-5"/>
                <w:sz w:val="24"/>
              </w:rPr>
              <w:t xml:space="preserve"> </w:t>
            </w:r>
            <w:r>
              <w:rPr>
                <w:sz w:val="24"/>
              </w:rPr>
              <w:t>системе</w:t>
            </w:r>
            <w:r>
              <w:rPr>
                <w:spacing w:val="-57"/>
                <w:sz w:val="24"/>
              </w:rPr>
              <w:t xml:space="preserve"> </w:t>
            </w:r>
            <w:r>
              <w:rPr>
                <w:sz w:val="24"/>
              </w:rPr>
              <w:t>в сфере закупок 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w:t>
            </w:r>
            <w:r>
              <w:rPr>
                <w:spacing w:val="-2"/>
                <w:sz w:val="24"/>
              </w:rPr>
              <w:t xml:space="preserve"> </w:t>
            </w:r>
            <w:r>
              <w:rPr>
                <w:sz w:val="24"/>
              </w:rPr>
              <w:t>нужд»</w:t>
            </w:r>
          </w:p>
        </w:tc>
        <w:tc>
          <w:tcPr>
            <w:tcW w:w="1134" w:type="dxa"/>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2"/>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3" w:hRule="atLeast"/>
        </w:trPr>
        <w:tc>
          <w:tcPr>
            <w:tcW w:w="850" w:type="dxa"/>
            <w:tcBorders>
              <w:bottom w:val="single" w:color="auto" w:sz="4" w:space="0"/>
            </w:tcBorders>
          </w:tcPr>
          <w:p>
            <w:pPr>
              <w:pStyle w:val="8"/>
              <w:spacing w:before="92"/>
              <w:ind w:right="173"/>
              <w:jc w:val="right"/>
              <w:rPr>
                <w:sz w:val="24"/>
              </w:rPr>
            </w:pPr>
            <w:r>
              <w:rPr>
                <w:sz w:val="24"/>
              </w:rPr>
              <w:t>9.5.5</w:t>
            </w:r>
          </w:p>
        </w:tc>
        <w:tc>
          <w:tcPr>
            <w:tcW w:w="3401" w:type="dxa"/>
            <w:tcBorders>
              <w:bottom w:val="single" w:color="auto" w:sz="4" w:space="0"/>
            </w:tcBorders>
          </w:tcPr>
          <w:p>
            <w:pPr>
              <w:pStyle w:val="8"/>
              <w:tabs>
                <w:tab w:val="left" w:pos="1558"/>
                <w:tab w:val="left" w:pos="2659"/>
              </w:tabs>
              <w:spacing w:before="92"/>
              <w:ind w:left="64" w:right="47"/>
              <w:rPr>
                <w:sz w:val="24"/>
              </w:rPr>
            </w:pPr>
            <w:r>
              <w:rPr>
                <w:sz w:val="24"/>
              </w:rPr>
              <w:t>Приобретение</w:t>
            </w:r>
            <w:r>
              <w:rPr>
                <w:spacing w:val="23"/>
                <w:sz w:val="24"/>
              </w:rPr>
              <w:t xml:space="preserve"> </w:t>
            </w:r>
            <w:r>
              <w:rPr>
                <w:sz w:val="24"/>
              </w:rPr>
              <w:t>товаров</w:t>
            </w:r>
            <w:r>
              <w:rPr>
                <w:spacing w:val="23"/>
                <w:sz w:val="24"/>
              </w:rPr>
              <w:t xml:space="preserve"> </w:t>
            </w:r>
            <w:r>
              <w:rPr>
                <w:sz w:val="24"/>
              </w:rPr>
              <w:t>(работ,</w:t>
            </w:r>
            <w:r>
              <w:rPr>
                <w:spacing w:val="-57"/>
                <w:sz w:val="24"/>
              </w:rPr>
              <w:t xml:space="preserve"> </w:t>
            </w:r>
            <w:r>
              <w:rPr>
                <w:sz w:val="24"/>
              </w:rPr>
              <w:t>услуг)</w:t>
            </w:r>
            <w:r>
              <w:rPr>
                <w:sz w:val="24"/>
              </w:rPr>
              <w:tab/>
            </w:r>
            <w:r>
              <w:rPr>
                <w:sz w:val="24"/>
              </w:rPr>
              <w:t>по</w:t>
            </w:r>
            <w:r>
              <w:rPr>
                <w:sz w:val="24"/>
              </w:rPr>
              <w:tab/>
            </w:r>
            <w:r>
              <w:rPr>
                <w:spacing w:val="-1"/>
                <w:sz w:val="24"/>
              </w:rPr>
              <w:t>ценам,</w:t>
            </w:r>
          </w:p>
          <w:p>
            <w:pPr>
              <w:pStyle w:val="8"/>
              <w:tabs>
                <w:tab w:val="left" w:pos="2350"/>
              </w:tabs>
              <w:spacing w:before="1"/>
              <w:ind w:left="64" w:right="50"/>
              <w:rPr>
                <w:sz w:val="24"/>
              </w:rPr>
            </w:pPr>
            <w:r>
              <w:rPr>
                <w:sz w:val="24"/>
              </w:rPr>
              <w:t>превышающим</w:t>
            </w:r>
            <w:r>
              <w:rPr>
                <w:sz w:val="24"/>
              </w:rPr>
              <w:tab/>
            </w:r>
            <w:r>
              <w:rPr>
                <w:spacing w:val="-1"/>
                <w:sz w:val="24"/>
              </w:rPr>
              <w:t>реальную</w:t>
            </w:r>
            <w:r>
              <w:rPr>
                <w:spacing w:val="-57"/>
                <w:sz w:val="24"/>
              </w:rPr>
              <w:t xml:space="preserve"> </w:t>
            </w:r>
            <w:r>
              <w:rPr>
                <w:sz w:val="24"/>
              </w:rPr>
              <w:t>рыночную</w:t>
            </w:r>
            <w:r>
              <w:rPr>
                <w:spacing w:val="1"/>
                <w:sz w:val="24"/>
              </w:rPr>
              <w:t xml:space="preserve"> </w:t>
            </w:r>
            <w:r>
              <w:rPr>
                <w:sz w:val="24"/>
              </w:rPr>
              <w:t>стоимость</w:t>
            </w:r>
          </w:p>
        </w:tc>
        <w:tc>
          <w:tcPr>
            <w:tcW w:w="3121" w:type="dxa"/>
            <w:tcBorders>
              <w:bottom w:val="single" w:color="auto" w:sz="4" w:space="0"/>
            </w:tcBorders>
          </w:tcPr>
          <w:p>
            <w:pPr>
              <w:pStyle w:val="8"/>
              <w:spacing w:before="92"/>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p>
            <w:pPr>
              <w:pStyle w:val="8"/>
              <w:spacing w:before="1"/>
              <w:ind w:left="44" w:right="36"/>
              <w:jc w:val="center"/>
              <w:rPr>
                <w:sz w:val="24"/>
              </w:rPr>
            </w:pPr>
            <w:r>
              <w:rPr>
                <w:sz w:val="24"/>
              </w:rPr>
              <w:t>Пункт</w:t>
            </w:r>
            <w:r>
              <w:rPr>
                <w:spacing w:val="-3"/>
                <w:sz w:val="24"/>
              </w:rPr>
              <w:t xml:space="preserve"> </w:t>
            </w:r>
            <w:r>
              <w:rPr>
                <w:sz w:val="24"/>
              </w:rPr>
              <w:t>3</w:t>
            </w:r>
            <w:r>
              <w:rPr>
                <w:spacing w:val="-3"/>
                <w:sz w:val="24"/>
              </w:rPr>
              <w:t xml:space="preserve"> </w:t>
            </w:r>
            <w:r>
              <w:rPr>
                <w:sz w:val="24"/>
              </w:rPr>
              <w:t>и</w:t>
            </w:r>
            <w:r>
              <w:rPr>
                <w:spacing w:val="-1"/>
                <w:sz w:val="24"/>
              </w:rPr>
              <w:t xml:space="preserve"> </w:t>
            </w:r>
            <w:r>
              <w:rPr>
                <w:sz w:val="24"/>
              </w:rPr>
              <w:t>подпункт</w:t>
            </w:r>
            <w:r>
              <w:rPr>
                <w:spacing w:val="-3"/>
                <w:sz w:val="24"/>
              </w:rPr>
              <w:t xml:space="preserve"> </w:t>
            </w:r>
            <w:r>
              <w:rPr>
                <w:sz w:val="24"/>
              </w:rPr>
              <w:t>6</w:t>
            </w:r>
            <w:r>
              <w:rPr>
                <w:spacing w:val="-2"/>
                <w:sz w:val="24"/>
              </w:rPr>
              <w:t xml:space="preserve"> </w:t>
            </w:r>
            <w:r>
              <w:rPr>
                <w:sz w:val="24"/>
              </w:rPr>
              <w:t>пункта</w:t>
            </w:r>
          </w:p>
          <w:p>
            <w:pPr>
              <w:pStyle w:val="8"/>
              <w:ind w:left="67" w:right="58"/>
              <w:jc w:val="center"/>
              <w:rPr>
                <w:sz w:val="24"/>
              </w:rPr>
            </w:pPr>
            <w:r>
              <w:rPr>
                <w:sz w:val="24"/>
              </w:rPr>
              <w:t>4</w:t>
            </w:r>
            <w:r>
              <w:rPr>
                <w:spacing w:val="-2"/>
                <w:sz w:val="24"/>
              </w:rPr>
              <w:t xml:space="preserve"> </w:t>
            </w:r>
            <w:r>
              <w:rPr>
                <w:sz w:val="24"/>
              </w:rPr>
              <w:t>статьи</w:t>
            </w:r>
            <w:r>
              <w:rPr>
                <w:spacing w:val="-2"/>
                <w:sz w:val="24"/>
              </w:rPr>
              <w:t xml:space="preserve"> </w:t>
            </w:r>
            <w:r>
              <w:rPr>
                <w:sz w:val="24"/>
              </w:rPr>
              <w:t>38</w:t>
            </w:r>
            <w:r>
              <w:rPr>
                <w:spacing w:val="-2"/>
                <w:sz w:val="24"/>
              </w:rPr>
              <w:t xml:space="preserve"> </w:t>
            </w:r>
            <w:r>
              <w:rPr>
                <w:sz w:val="24"/>
              </w:rPr>
              <w:t>Федерального</w:t>
            </w:r>
          </w:p>
          <w:p>
            <w:pPr>
              <w:pStyle w:val="8"/>
              <w:spacing w:before="1"/>
              <w:ind w:left="222" w:right="211" w:hanging="1"/>
              <w:jc w:val="center"/>
              <w:rPr>
                <w:sz w:val="24"/>
              </w:rPr>
            </w:pPr>
            <w:r>
              <w:rPr>
                <w:sz w:val="24"/>
              </w:rPr>
              <w:t>закона от 05.04.2013 № 44-</w:t>
            </w:r>
            <w:r>
              <w:rPr>
                <w:spacing w:val="1"/>
                <w:sz w:val="24"/>
              </w:rPr>
              <w:t xml:space="preserve"> </w:t>
            </w:r>
            <w:r>
              <w:rPr>
                <w:sz w:val="24"/>
              </w:rPr>
              <w:t>ФЗ</w:t>
            </w:r>
            <w:r>
              <w:rPr>
                <w:spacing w:val="-4"/>
                <w:sz w:val="24"/>
              </w:rPr>
              <w:t xml:space="preserve"> </w:t>
            </w:r>
            <w:r>
              <w:rPr>
                <w:sz w:val="24"/>
              </w:rPr>
              <w:t>«О</w:t>
            </w:r>
            <w:r>
              <w:rPr>
                <w:spacing w:val="-8"/>
                <w:sz w:val="24"/>
              </w:rPr>
              <w:t xml:space="preserve"> </w:t>
            </w:r>
            <w:r>
              <w:rPr>
                <w:sz w:val="24"/>
              </w:rPr>
              <w:t>контрактной</w:t>
            </w:r>
            <w:r>
              <w:rPr>
                <w:spacing w:val="-6"/>
                <w:sz w:val="24"/>
              </w:rPr>
              <w:t xml:space="preserve"> </w:t>
            </w:r>
            <w:r>
              <w:rPr>
                <w:sz w:val="24"/>
              </w:rPr>
              <w:t>системе</w:t>
            </w:r>
            <w:r>
              <w:rPr>
                <w:spacing w:val="-57"/>
                <w:sz w:val="24"/>
              </w:rPr>
              <w:t xml:space="preserve"> </w:t>
            </w:r>
            <w:r>
              <w:rPr>
                <w:sz w:val="24"/>
              </w:rPr>
              <w:t>в сфере закупок 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w:t>
            </w:r>
            <w:r>
              <w:rPr>
                <w:spacing w:val="1"/>
                <w:sz w:val="24"/>
              </w:rPr>
              <w:t xml:space="preserve"> </w:t>
            </w:r>
            <w:r>
              <w:rPr>
                <w:sz w:val="24"/>
              </w:rPr>
              <w:t>муниципальных нужд»</w:t>
            </w:r>
          </w:p>
        </w:tc>
        <w:tc>
          <w:tcPr>
            <w:tcW w:w="1134" w:type="dxa"/>
            <w:tcBorders>
              <w:bottom w:val="single" w:color="auto" w:sz="4" w:space="0"/>
            </w:tcBorders>
          </w:tcPr>
          <w:p>
            <w:pPr>
              <w:pStyle w:val="8"/>
              <w:spacing w:before="92"/>
              <w:ind w:left="349" w:right="110" w:hanging="214"/>
              <w:rPr>
                <w:sz w:val="24"/>
              </w:rPr>
            </w:pPr>
            <w:r>
              <w:rPr>
                <w:sz w:val="24"/>
              </w:rPr>
              <w:t>кол-во и</w:t>
            </w:r>
            <w:r>
              <w:rPr>
                <w:spacing w:val="-57"/>
                <w:sz w:val="24"/>
              </w:rPr>
              <w:t xml:space="preserve"> </w:t>
            </w:r>
            <w:r>
              <w:rPr>
                <w:sz w:val="24"/>
              </w:rPr>
              <w:t>тыс.</w:t>
            </w:r>
          </w:p>
          <w:p>
            <w:pPr>
              <w:pStyle w:val="8"/>
              <w:spacing w:before="1"/>
              <w:ind w:left="205"/>
              <w:rPr>
                <w:sz w:val="24"/>
              </w:rPr>
            </w:pPr>
            <w:r>
              <w:rPr>
                <w:sz w:val="24"/>
              </w:rPr>
              <w:t>рублей</w:t>
            </w:r>
          </w:p>
        </w:tc>
        <w:tc>
          <w:tcPr>
            <w:tcW w:w="850" w:type="dxa"/>
            <w:tcBorders>
              <w:bottom w:val="single" w:color="auto" w:sz="4" w:space="0"/>
            </w:tcBorders>
          </w:tcPr>
          <w:p>
            <w:pPr>
              <w:pStyle w:val="8"/>
              <w:spacing w:before="92"/>
              <w:ind w:left="6"/>
              <w:jc w:val="center"/>
              <w:rPr>
                <w:sz w:val="24"/>
              </w:rPr>
            </w:pPr>
            <w:r>
              <w:rPr>
                <w:sz w:val="24"/>
              </w:rPr>
              <w:t>9</w:t>
            </w:r>
          </w:p>
        </w:tc>
        <w:tc>
          <w:tcPr>
            <w:tcW w:w="2381" w:type="dxa"/>
            <w:tcBorders>
              <w:bottom w:val="single" w:color="auto" w:sz="4" w:space="0"/>
            </w:tcBorders>
          </w:tcPr>
          <w:p>
            <w:pPr>
              <w:pStyle w:val="8"/>
              <w:rPr>
                <w:sz w:val="24"/>
              </w:rPr>
            </w:pPr>
          </w:p>
        </w:tc>
        <w:tc>
          <w:tcPr>
            <w:tcW w:w="1700" w:type="dxa"/>
            <w:tcBorders>
              <w:bottom w:val="single" w:color="auto" w:sz="4" w:space="0"/>
            </w:tcBorders>
          </w:tcPr>
          <w:p>
            <w:pPr>
              <w:pStyle w:val="8"/>
              <w:rPr>
                <w:sz w:val="24"/>
              </w:rPr>
            </w:pPr>
          </w:p>
        </w:tc>
        <w:tc>
          <w:tcPr>
            <w:tcW w:w="1985" w:type="dxa"/>
            <w:tcBorders>
              <w:bottom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Borders>
              <w:top w:val="single" w:color="auto" w:sz="4" w:space="0"/>
              <w:left w:val="single" w:color="auto" w:sz="4" w:space="0"/>
              <w:bottom w:val="nil"/>
              <w:right w:val="single" w:color="auto" w:sz="4" w:space="0"/>
            </w:tcBorders>
          </w:tcPr>
          <w:p>
            <w:pPr>
              <w:pStyle w:val="8"/>
              <w:spacing w:before="92"/>
              <w:ind w:right="173"/>
              <w:jc w:val="right"/>
              <w:rPr>
                <w:sz w:val="24"/>
              </w:rPr>
            </w:pPr>
            <w:r>
              <w:rPr>
                <w:sz w:val="24"/>
              </w:rPr>
              <w:t>9.5.6</w:t>
            </w:r>
          </w:p>
        </w:tc>
        <w:tc>
          <w:tcPr>
            <w:tcW w:w="3401" w:type="dxa"/>
            <w:tcBorders>
              <w:top w:val="single" w:color="auto" w:sz="4" w:space="0"/>
              <w:left w:val="single" w:color="auto" w:sz="4" w:space="0"/>
              <w:bottom w:val="nil"/>
              <w:right w:val="single" w:color="auto" w:sz="4" w:space="0"/>
            </w:tcBorders>
          </w:tcPr>
          <w:p>
            <w:pPr>
              <w:pStyle w:val="8"/>
              <w:spacing w:before="92"/>
              <w:ind w:left="64"/>
              <w:rPr>
                <w:sz w:val="24"/>
              </w:rPr>
            </w:pPr>
            <w:r>
              <w:rPr>
                <w:sz w:val="24"/>
              </w:rPr>
              <w:t>Завышение</w:t>
            </w:r>
            <w:r>
              <w:rPr>
                <w:spacing w:val="53"/>
                <w:sz w:val="24"/>
              </w:rPr>
              <w:t xml:space="preserve"> </w:t>
            </w:r>
            <w:r>
              <w:rPr>
                <w:sz w:val="24"/>
              </w:rPr>
              <w:t>НМЦК,</w:t>
            </w:r>
            <w:r>
              <w:rPr>
                <w:spacing w:val="55"/>
                <w:sz w:val="24"/>
              </w:rPr>
              <w:t xml:space="preserve"> </w:t>
            </w:r>
            <w:r>
              <w:rPr>
                <w:sz w:val="24"/>
              </w:rPr>
              <w:t>повлекшее</w:t>
            </w:r>
          </w:p>
        </w:tc>
        <w:tc>
          <w:tcPr>
            <w:tcW w:w="3121" w:type="dxa"/>
            <w:tcBorders>
              <w:top w:val="single" w:color="auto" w:sz="4" w:space="0"/>
              <w:left w:val="single" w:color="auto" w:sz="4" w:space="0"/>
              <w:bottom w:val="nil"/>
              <w:right w:val="single" w:color="auto" w:sz="4" w:space="0"/>
            </w:tcBorders>
          </w:tcPr>
          <w:p>
            <w:pPr>
              <w:pStyle w:val="8"/>
              <w:spacing w:before="92"/>
              <w:ind w:left="388"/>
              <w:rPr>
                <w:sz w:val="24"/>
              </w:rPr>
            </w:pPr>
            <w:r>
              <w:rPr>
                <w:sz w:val="24"/>
              </w:rPr>
              <w:t>Статья</w:t>
            </w:r>
            <w:r>
              <w:rPr>
                <w:spacing w:val="-1"/>
                <w:sz w:val="24"/>
              </w:rPr>
              <w:t xml:space="preserve"> </w:t>
            </w:r>
            <w:r>
              <w:rPr>
                <w:sz w:val="24"/>
              </w:rPr>
              <w:t>34 Бюджетного</w:t>
            </w:r>
          </w:p>
        </w:tc>
        <w:tc>
          <w:tcPr>
            <w:tcW w:w="1134" w:type="dxa"/>
            <w:tcBorders>
              <w:top w:val="single" w:color="auto" w:sz="4" w:space="0"/>
              <w:left w:val="single" w:color="auto" w:sz="4" w:space="0"/>
              <w:bottom w:val="nil"/>
              <w:right w:val="single" w:color="auto" w:sz="4" w:space="0"/>
            </w:tcBorders>
          </w:tcPr>
          <w:p>
            <w:pPr>
              <w:pStyle w:val="8"/>
              <w:spacing w:before="92"/>
              <w:ind w:left="135"/>
              <w:rPr>
                <w:sz w:val="24"/>
              </w:rPr>
            </w:pPr>
            <w:r>
              <w:rPr>
                <w:sz w:val="24"/>
              </w:rPr>
              <w:t>кол-во</w:t>
            </w:r>
            <w:r>
              <w:rPr>
                <w:spacing w:val="-2"/>
                <w:sz w:val="24"/>
              </w:rPr>
              <w:t xml:space="preserve"> </w:t>
            </w:r>
            <w:r>
              <w:rPr>
                <w:sz w:val="24"/>
              </w:rPr>
              <w:t>и</w:t>
            </w:r>
          </w:p>
        </w:tc>
        <w:tc>
          <w:tcPr>
            <w:tcW w:w="850" w:type="dxa"/>
            <w:tcBorders>
              <w:top w:val="single" w:color="auto" w:sz="4" w:space="0"/>
              <w:left w:val="single" w:color="auto" w:sz="4" w:space="0"/>
              <w:bottom w:val="nil"/>
              <w:right w:val="single" w:color="auto" w:sz="4" w:space="0"/>
            </w:tcBorders>
          </w:tcPr>
          <w:p>
            <w:pPr>
              <w:pStyle w:val="8"/>
              <w:spacing w:before="92"/>
              <w:ind w:left="6"/>
              <w:jc w:val="center"/>
              <w:rPr>
                <w:sz w:val="24"/>
              </w:rPr>
            </w:pPr>
            <w:r>
              <w:rPr>
                <w:sz w:val="24"/>
              </w:rPr>
              <w:t>9</w:t>
            </w:r>
          </w:p>
        </w:tc>
        <w:tc>
          <w:tcPr>
            <w:tcW w:w="2381" w:type="dxa"/>
            <w:tcBorders>
              <w:top w:val="single" w:color="auto" w:sz="4" w:space="0"/>
              <w:left w:val="single" w:color="auto" w:sz="4" w:space="0"/>
              <w:bottom w:val="nil"/>
              <w:right w:val="single" w:color="auto" w:sz="4" w:space="0"/>
            </w:tcBorders>
          </w:tcPr>
          <w:p>
            <w:pPr>
              <w:pStyle w:val="8"/>
              <w:rPr>
                <w:sz w:val="24"/>
              </w:rPr>
            </w:pPr>
          </w:p>
        </w:tc>
        <w:tc>
          <w:tcPr>
            <w:tcW w:w="1700" w:type="dxa"/>
            <w:tcBorders>
              <w:top w:val="single" w:color="auto" w:sz="4" w:space="0"/>
              <w:left w:val="single" w:color="auto" w:sz="4" w:space="0"/>
              <w:bottom w:val="nil"/>
              <w:right w:val="single" w:color="auto" w:sz="4" w:space="0"/>
            </w:tcBorders>
          </w:tcPr>
          <w:p>
            <w:pPr>
              <w:pStyle w:val="8"/>
              <w:rPr>
                <w:sz w:val="24"/>
              </w:rPr>
            </w:pPr>
          </w:p>
        </w:tc>
        <w:tc>
          <w:tcPr>
            <w:tcW w:w="1985" w:type="dxa"/>
            <w:tcBorders>
              <w:top w:val="single" w:color="auto" w:sz="4" w:space="0"/>
              <w:left w:val="single" w:color="auto" w:sz="4" w:space="0"/>
              <w:bottom w:val="nil"/>
              <w:right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0" w:type="dxa"/>
            <w:tcBorders>
              <w:top w:val="nil"/>
              <w:left w:val="single" w:color="auto" w:sz="4" w:space="0"/>
              <w:bottom w:val="single" w:color="auto" w:sz="4" w:space="0"/>
              <w:right w:val="single" w:color="auto" w:sz="4" w:space="0"/>
            </w:tcBorders>
          </w:tcPr>
          <w:p>
            <w:pPr>
              <w:pStyle w:val="8"/>
              <w:rPr>
                <w:sz w:val="24"/>
              </w:rPr>
            </w:pPr>
          </w:p>
        </w:tc>
        <w:tc>
          <w:tcPr>
            <w:tcW w:w="3401" w:type="dxa"/>
            <w:tcBorders>
              <w:top w:val="nil"/>
              <w:left w:val="single" w:color="auto" w:sz="4" w:space="0"/>
              <w:bottom w:val="single" w:color="auto" w:sz="4" w:space="0"/>
              <w:right w:val="single" w:color="auto" w:sz="4" w:space="0"/>
            </w:tcBorders>
          </w:tcPr>
          <w:p>
            <w:pPr>
              <w:pStyle w:val="8"/>
              <w:spacing w:before="92"/>
              <w:ind w:left="64"/>
              <w:rPr>
                <w:sz w:val="24"/>
              </w:rPr>
            </w:pPr>
            <w:r>
              <w:rPr>
                <w:sz w:val="24"/>
              </w:rPr>
              <w:t>избыточные</w:t>
            </w:r>
            <w:r>
              <w:rPr>
                <w:spacing w:val="-2"/>
                <w:sz w:val="24"/>
              </w:rPr>
              <w:t xml:space="preserve"> </w:t>
            </w:r>
            <w:r>
              <w:rPr>
                <w:sz w:val="24"/>
              </w:rPr>
              <w:t>расходы</w:t>
            </w:r>
          </w:p>
        </w:tc>
        <w:tc>
          <w:tcPr>
            <w:tcW w:w="3121" w:type="dxa"/>
            <w:tcBorders>
              <w:top w:val="nil"/>
              <w:left w:val="single" w:color="auto" w:sz="4" w:space="0"/>
              <w:bottom w:val="single" w:color="auto" w:sz="4" w:space="0"/>
              <w:right w:val="single" w:color="auto" w:sz="4" w:space="0"/>
            </w:tcBorders>
          </w:tcPr>
          <w:p>
            <w:pPr>
              <w:pStyle w:val="8"/>
              <w:spacing w:before="92"/>
              <w:ind w:left="972"/>
              <w:rPr>
                <w:sz w:val="24"/>
              </w:rPr>
            </w:pPr>
            <w:r>
              <w:rPr>
                <w:sz w:val="24"/>
              </w:rPr>
              <w:t>кодекса</w:t>
            </w:r>
            <w:r>
              <w:rPr>
                <w:spacing w:val="-2"/>
                <w:sz w:val="24"/>
              </w:rPr>
              <w:t xml:space="preserve"> </w:t>
            </w:r>
            <w:r>
              <w:rPr>
                <w:sz w:val="24"/>
              </w:rPr>
              <w:t>РФ</w:t>
            </w:r>
          </w:p>
        </w:tc>
        <w:tc>
          <w:tcPr>
            <w:tcW w:w="1134" w:type="dxa"/>
            <w:tcBorders>
              <w:top w:val="nil"/>
              <w:left w:val="single" w:color="auto" w:sz="4" w:space="0"/>
              <w:bottom w:val="single" w:color="auto" w:sz="4" w:space="0"/>
              <w:right w:val="single" w:color="auto" w:sz="4" w:space="0"/>
            </w:tcBorders>
          </w:tcPr>
          <w:p>
            <w:pPr>
              <w:pStyle w:val="8"/>
              <w:spacing w:before="92"/>
              <w:ind w:left="107"/>
              <w:rPr>
                <w:sz w:val="24"/>
              </w:rPr>
            </w:pPr>
            <w:r>
              <w:rPr>
                <w:sz w:val="24"/>
              </w:rPr>
              <w:t>тыс.</w:t>
            </w:r>
            <w:r>
              <w:rPr>
                <w:spacing w:val="-2"/>
                <w:sz w:val="24"/>
              </w:rPr>
              <w:t xml:space="preserve"> </w:t>
            </w:r>
            <w:r>
              <w:rPr>
                <w:sz w:val="24"/>
              </w:rPr>
              <w:t>руб.</w:t>
            </w:r>
          </w:p>
        </w:tc>
        <w:tc>
          <w:tcPr>
            <w:tcW w:w="850" w:type="dxa"/>
            <w:tcBorders>
              <w:top w:val="nil"/>
              <w:left w:val="single" w:color="auto" w:sz="4" w:space="0"/>
              <w:bottom w:val="single" w:color="auto" w:sz="4" w:space="0"/>
              <w:right w:val="single" w:color="auto" w:sz="4" w:space="0"/>
            </w:tcBorders>
          </w:tcPr>
          <w:p>
            <w:pPr>
              <w:pStyle w:val="8"/>
              <w:rPr>
                <w:sz w:val="24"/>
              </w:rPr>
            </w:pPr>
          </w:p>
        </w:tc>
        <w:tc>
          <w:tcPr>
            <w:tcW w:w="2381" w:type="dxa"/>
            <w:tcBorders>
              <w:top w:val="nil"/>
              <w:left w:val="single" w:color="auto" w:sz="4" w:space="0"/>
              <w:bottom w:val="single" w:color="auto" w:sz="4" w:space="0"/>
              <w:right w:val="single" w:color="auto" w:sz="4" w:space="0"/>
            </w:tcBorders>
          </w:tcPr>
          <w:p>
            <w:pPr>
              <w:pStyle w:val="8"/>
              <w:rPr>
                <w:sz w:val="24"/>
              </w:rPr>
            </w:pPr>
          </w:p>
        </w:tc>
        <w:tc>
          <w:tcPr>
            <w:tcW w:w="1700" w:type="dxa"/>
            <w:tcBorders>
              <w:top w:val="nil"/>
              <w:left w:val="single" w:color="auto" w:sz="4" w:space="0"/>
              <w:bottom w:val="single" w:color="auto" w:sz="4" w:space="0"/>
              <w:right w:val="single" w:color="auto" w:sz="4" w:space="0"/>
            </w:tcBorders>
          </w:tcPr>
          <w:p>
            <w:pPr>
              <w:pStyle w:val="8"/>
              <w:rPr>
                <w:sz w:val="24"/>
              </w:rPr>
            </w:pPr>
          </w:p>
        </w:tc>
        <w:tc>
          <w:tcPr>
            <w:tcW w:w="1985" w:type="dxa"/>
            <w:tcBorders>
              <w:top w:val="nil"/>
              <w:left w:val="single" w:color="auto" w:sz="4" w:space="0"/>
              <w:bottom w:val="single" w:color="auto" w:sz="4" w:space="0"/>
              <w:right w:val="single" w:color="auto" w:sz="4" w:space="0"/>
            </w:tcBorders>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22" w:type="dxa"/>
            <w:gridSpan w:val="8"/>
          </w:tcPr>
          <w:p>
            <w:pPr>
              <w:pStyle w:val="8"/>
              <w:spacing w:before="95"/>
              <w:ind w:left="62"/>
              <w:rPr>
                <w:sz w:val="24"/>
              </w:rPr>
            </w:pPr>
            <w:r>
              <w:rPr>
                <w:sz w:val="24"/>
              </w:rPr>
              <w:t>9.6.</w:t>
            </w:r>
            <w:r>
              <w:rPr>
                <w:spacing w:val="-3"/>
                <w:sz w:val="24"/>
              </w:rPr>
              <w:t xml:space="preserve"> </w:t>
            </w:r>
            <w:r>
              <w:rPr>
                <w:sz w:val="24"/>
              </w:rPr>
              <w:t>Иные</w:t>
            </w:r>
            <w:r>
              <w:rPr>
                <w:spacing w:val="-4"/>
                <w:sz w:val="24"/>
              </w:rPr>
              <w:t xml:space="preserve"> </w:t>
            </w:r>
            <w:r>
              <w:rPr>
                <w:sz w:val="24"/>
              </w:rPr>
              <w:t>виды</w:t>
            </w:r>
            <w:r>
              <w:rPr>
                <w:spacing w:val="-3"/>
                <w:sz w:val="24"/>
              </w:rPr>
              <w:t xml:space="preserve"> </w:t>
            </w:r>
            <w:r>
              <w:rPr>
                <w:sz w:val="24"/>
              </w:rPr>
              <w:t>неэффективного</w:t>
            </w:r>
            <w:r>
              <w:rPr>
                <w:spacing w:val="-6"/>
                <w:sz w:val="24"/>
              </w:rPr>
              <w:t xml:space="preserve"> </w:t>
            </w:r>
            <w:r>
              <w:rPr>
                <w:sz w:val="24"/>
              </w:rPr>
              <w:t>использования</w:t>
            </w:r>
            <w:r>
              <w:rPr>
                <w:spacing w:val="-3"/>
                <w:sz w:val="24"/>
              </w:rPr>
              <w:t xml:space="preserve"> </w:t>
            </w:r>
            <w:r>
              <w:rPr>
                <w:sz w:val="24"/>
              </w:rPr>
              <w:t>ресурсов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850" w:type="dxa"/>
          </w:tcPr>
          <w:p>
            <w:pPr>
              <w:pStyle w:val="8"/>
              <w:spacing w:before="95"/>
              <w:ind w:right="173"/>
              <w:jc w:val="right"/>
              <w:rPr>
                <w:sz w:val="24"/>
              </w:rPr>
            </w:pPr>
            <w:r>
              <w:rPr>
                <w:sz w:val="24"/>
              </w:rPr>
              <w:t>9.6.1</w:t>
            </w:r>
          </w:p>
        </w:tc>
        <w:tc>
          <w:tcPr>
            <w:tcW w:w="3401" w:type="dxa"/>
          </w:tcPr>
          <w:p>
            <w:pPr>
              <w:pStyle w:val="8"/>
              <w:spacing w:before="95"/>
              <w:ind w:left="64" w:right="47"/>
              <w:jc w:val="both"/>
              <w:rPr>
                <w:sz w:val="24"/>
              </w:rPr>
            </w:pPr>
            <w:r>
              <w:rPr>
                <w:sz w:val="24"/>
              </w:rPr>
              <w:t>Оплата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штрафных</w:t>
            </w:r>
            <w:r>
              <w:rPr>
                <w:spacing w:val="1"/>
                <w:sz w:val="24"/>
              </w:rPr>
              <w:t xml:space="preserve"> </w:t>
            </w:r>
            <w:r>
              <w:rPr>
                <w:sz w:val="24"/>
              </w:rPr>
              <w:t>санкций,</w:t>
            </w:r>
            <w:r>
              <w:rPr>
                <w:spacing w:val="-57"/>
                <w:sz w:val="24"/>
              </w:rPr>
              <w:t xml:space="preserve"> </w:t>
            </w:r>
            <w:r>
              <w:rPr>
                <w:sz w:val="24"/>
              </w:rPr>
              <w:t>возмещение</w:t>
            </w:r>
            <w:r>
              <w:rPr>
                <w:spacing w:val="1"/>
                <w:sz w:val="24"/>
              </w:rPr>
              <w:t xml:space="preserve"> </w:t>
            </w:r>
            <w:r>
              <w:rPr>
                <w:sz w:val="24"/>
              </w:rPr>
              <w:t>ущерба</w:t>
            </w:r>
            <w:r>
              <w:rPr>
                <w:spacing w:val="1"/>
                <w:sz w:val="24"/>
              </w:rPr>
              <w:t xml:space="preserve"> </w:t>
            </w:r>
            <w:r>
              <w:rPr>
                <w:sz w:val="24"/>
              </w:rPr>
              <w:t>и</w:t>
            </w:r>
            <w:r>
              <w:rPr>
                <w:spacing w:val="1"/>
                <w:sz w:val="24"/>
              </w:rPr>
              <w:t xml:space="preserve"> </w:t>
            </w:r>
            <w:r>
              <w:rPr>
                <w:sz w:val="24"/>
              </w:rPr>
              <w:t>упущенной</w:t>
            </w:r>
            <w:r>
              <w:rPr>
                <w:spacing w:val="1"/>
                <w:sz w:val="24"/>
              </w:rPr>
              <w:t xml:space="preserve"> </w:t>
            </w:r>
            <w:r>
              <w:rPr>
                <w:sz w:val="24"/>
              </w:rPr>
              <w:t>выгоды,</w:t>
            </w:r>
            <w:r>
              <w:rPr>
                <w:spacing w:val="1"/>
                <w:sz w:val="24"/>
              </w:rPr>
              <w:t xml:space="preserve"> </w:t>
            </w:r>
            <w:r>
              <w:rPr>
                <w:sz w:val="24"/>
              </w:rPr>
              <w:t>судебных</w:t>
            </w:r>
            <w:r>
              <w:rPr>
                <w:spacing w:val="-57"/>
                <w:sz w:val="24"/>
              </w:rPr>
              <w:t xml:space="preserve"> </w:t>
            </w:r>
            <w:r>
              <w:rPr>
                <w:sz w:val="24"/>
              </w:rPr>
              <w:t>расходов,</w:t>
            </w:r>
            <w:r>
              <w:rPr>
                <w:spacing w:val="1"/>
                <w:sz w:val="24"/>
              </w:rPr>
              <w:t xml:space="preserve"> </w:t>
            </w:r>
            <w:r>
              <w:rPr>
                <w:sz w:val="24"/>
              </w:rPr>
              <w:t>судебных</w:t>
            </w:r>
            <w:r>
              <w:rPr>
                <w:spacing w:val="1"/>
                <w:sz w:val="24"/>
              </w:rPr>
              <w:t xml:space="preserve"> </w:t>
            </w:r>
            <w:r>
              <w:rPr>
                <w:sz w:val="24"/>
              </w:rPr>
              <w:t>издержек,</w:t>
            </w:r>
            <w:r>
              <w:rPr>
                <w:spacing w:val="-57"/>
                <w:sz w:val="24"/>
              </w:rPr>
              <w:t xml:space="preserve"> </w:t>
            </w:r>
            <w:r>
              <w:rPr>
                <w:sz w:val="24"/>
              </w:rPr>
              <w:t>исполнительского</w:t>
            </w:r>
            <w:r>
              <w:rPr>
                <w:spacing w:val="1"/>
                <w:sz w:val="24"/>
              </w:rPr>
              <w:t xml:space="preserve"> </w:t>
            </w:r>
            <w:r>
              <w:rPr>
                <w:sz w:val="24"/>
              </w:rPr>
              <w:t>сбора</w:t>
            </w:r>
            <w:r>
              <w:rPr>
                <w:spacing w:val="1"/>
                <w:sz w:val="24"/>
              </w:rPr>
              <w:t xml:space="preserve"> </w:t>
            </w:r>
            <w:r>
              <w:rPr>
                <w:sz w:val="24"/>
              </w:rPr>
              <w:t>за</w:t>
            </w:r>
            <w:r>
              <w:rPr>
                <w:spacing w:val="-57"/>
                <w:sz w:val="24"/>
              </w:rPr>
              <w:t xml:space="preserve"> </w:t>
            </w:r>
            <w:r>
              <w:rPr>
                <w:sz w:val="24"/>
              </w:rPr>
              <w:t>неисполнение</w:t>
            </w:r>
            <w:r>
              <w:rPr>
                <w:spacing w:val="1"/>
                <w:sz w:val="24"/>
              </w:rPr>
              <w:t xml:space="preserve"> </w:t>
            </w:r>
            <w:r>
              <w:rPr>
                <w:sz w:val="24"/>
              </w:rPr>
              <w:t>(ненадлежащее</w:t>
            </w:r>
            <w:r>
              <w:rPr>
                <w:spacing w:val="-57"/>
                <w:sz w:val="24"/>
              </w:rPr>
              <w:t xml:space="preserve"> </w:t>
            </w:r>
            <w:r>
              <w:rPr>
                <w:sz w:val="24"/>
              </w:rPr>
              <w:t>исполнение)</w:t>
            </w:r>
            <w:r>
              <w:rPr>
                <w:spacing w:val="-1"/>
                <w:sz w:val="24"/>
              </w:rPr>
              <w:t xml:space="preserve"> </w:t>
            </w:r>
            <w:r>
              <w:rPr>
                <w:sz w:val="24"/>
              </w:rPr>
              <w:t>обязательств</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0" w:hRule="atLeast"/>
        </w:trPr>
        <w:tc>
          <w:tcPr>
            <w:tcW w:w="850" w:type="dxa"/>
          </w:tcPr>
          <w:p>
            <w:pPr>
              <w:pStyle w:val="8"/>
              <w:spacing w:before="95"/>
              <w:ind w:right="173"/>
              <w:jc w:val="right"/>
              <w:rPr>
                <w:sz w:val="24"/>
              </w:rPr>
            </w:pPr>
            <w:r>
              <w:rPr>
                <w:sz w:val="24"/>
              </w:rPr>
              <w:t>9.6.2</w:t>
            </w:r>
          </w:p>
        </w:tc>
        <w:tc>
          <w:tcPr>
            <w:tcW w:w="3401" w:type="dxa"/>
          </w:tcPr>
          <w:p>
            <w:pPr>
              <w:pStyle w:val="8"/>
              <w:tabs>
                <w:tab w:val="left" w:pos="1904"/>
                <w:tab w:val="left" w:pos="1981"/>
                <w:tab w:val="left" w:pos="2355"/>
              </w:tabs>
              <w:spacing w:before="95"/>
              <w:ind w:left="64" w:right="46"/>
              <w:jc w:val="both"/>
              <w:rPr>
                <w:sz w:val="24"/>
              </w:rPr>
            </w:pPr>
            <w:r>
              <w:rPr>
                <w:sz w:val="24"/>
              </w:rPr>
              <w:t>Расходы</w:t>
            </w:r>
            <w:r>
              <w:rPr>
                <w:spacing w:val="1"/>
                <w:sz w:val="24"/>
              </w:rPr>
              <w:t xml:space="preserve"> </w:t>
            </w:r>
            <w:r>
              <w:rPr>
                <w:sz w:val="24"/>
              </w:rPr>
              <w:t>на</w:t>
            </w:r>
            <w:r>
              <w:rPr>
                <w:spacing w:val="1"/>
                <w:sz w:val="24"/>
              </w:rPr>
              <w:t xml:space="preserve"> </w:t>
            </w:r>
            <w:r>
              <w:rPr>
                <w:sz w:val="24"/>
              </w:rPr>
              <w:t>оплату</w:t>
            </w:r>
            <w:r>
              <w:rPr>
                <w:spacing w:val="1"/>
                <w:sz w:val="24"/>
              </w:rPr>
              <w:t xml:space="preserve"> </w:t>
            </w:r>
            <w:r>
              <w:rPr>
                <w:sz w:val="24"/>
              </w:rPr>
              <w:t>судебных</w:t>
            </w:r>
            <w:r>
              <w:rPr>
                <w:spacing w:val="1"/>
                <w:sz w:val="24"/>
              </w:rPr>
              <w:t xml:space="preserve"> </w:t>
            </w:r>
            <w:r>
              <w:rPr>
                <w:sz w:val="24"/>
              </w:rPr>
              <w:t>расходов,</w:t>
            </w:r>
            <w:r>
              <w:rPr>
                <w:spacing w:val="1"/>
                <w:sz w:val="24"/>
              </w:rPr>
              <w:t xml:space="preserve"> </w:t>
            </w:r>
            <w:r>
              <w:rPr>
                <w:sz w:val="24"/>
              </w:rPr>
              <w:t>судебных</w:t>
            </w:r>
            <w:r>
              <w:rPr>
                <w:spacing w:val="1"/>
                <w:sz w:val="24"/>
              </w:rPr>
              <w:t xml:space="preserve"> </w:t>
            </w:r>
            <w:r>
              <w:rPr>
                <w:sz w:val="24"/>
              </w:rPr>
              <w:t>издержек</w:t>
            </w:r>
            <w:r>
              <w:rPr>
                <w:spacing w:val="1"/>
                <w:sz w:val="24"/>
              </w:rPr>
              <w:t xml:space="preserve"> </w:t>
            </w:r>
            <w:r>
              <w:rPr>
                <w:sz w:val="24"/>
              </w:rPr>
              <w:t>по</w:t>
            </w:r>
            <w:r>
              <w:rPr>
                <w:spacing w:val="1"/>
                <w:sz w:val="24"/>
              </w:rPr>
              <w:t xml:space="preserve"> </w:t>
            </w:r>
            <w:r>
              <w:rPr>
                <w:sz w:val="24"/>
              </w:rPr>
              <w:t>исковому</w:t>
            </w:r>
            <w:r>
              <w:rPr>
                <w:spacing w:val="1"/>
                <w:sz w:val="24"/>
              </w:rPr>
              <w:t xml:space="preserve"> </w:t>
            </w:r>
            <w:r>
              <w:rPr>
                <w:sz w:val="24"/>
              </w:rPr>
              <w:t>заявлению</w:t>
            </w:r>
            <w:r>
              <w:rPr>
                <w:spacing w:val="1"/>
                <w:sz w:val="24"/>
              </w:rPr>
              <w:t xml:space="preserve"> </w:t>
            </w:r>
            <w:r>
              <w:rPr>
                <w:sz w:val="24"/>
              </w:rPr>
              <w:t>о</w:t>
            </w:r>
            <w:r>
              <w:rPr>
                <w:spacing w:val="1"/>
                <w:sz w:val="24"/>
              </w:rPr>
              <w:t xml:space="preserve"> </w:t>
            </w:r>
            <w:r>
              <w:rPr>
                <w:sz w:val="24"/>
              </w:rPr>
              <w:t>взыскании</w:t>
            </w:r>
            <w:r>
              <w:rPr>
                <w:spacing w:val="1"/>
                <w:sz w:val="24"/>
              </w:rPr>
              <w:t xml:space="preserve"> </w:t>
            </w:r>
            <w:r>
              <w:rPr>
                <w:sz w:val="24"/>
              </w:rPr>
              <w:t>денежных</w:t>
            </w:r>
            <w:r>
              <w:rPr>
                <w:spacing w:val="61"/>
                <w:sz w:val="24"/>
              </w:rPr>
              <w:t xml:space="preserve"> </w:t>
            </w:r>
            <w:r>
              <w:rPr>
                <w:sz w:val="24"/>
              </w:rPr>
              <w:t>средств</w:t>
            </w:r>
            <w:r>
              <w:rPr>
                <w:spacing w:val="-57"/>
                <w:sz w:val="24"/>
              </w:rPr>
              <w:t xml:space="preserve"> </w:t>
            </w:r>
            <w:r>
              <w:rPr>
                <w:sz w:val="24"/>
              </w:rPr>
              <w:t>за</w:t>
            </w:r>
            <w:r>
              <w:rPr>
                <w:sz w:val="24"/>
              </w:rPr>
              <w:tab/>
            </w:r>
            <w:r>
              <w:rPr>
                <w:spacing w:val="-1"/>
                <w:sz w:val="24"/>
              </w:rPr>
              <w:t>неисполнение</w:t>
            </w:r>
            <w:r>
              <w:rPr>
                <w:spacing w:val="-58"/>
                <w:sz w:val="24"/>
              </w:rPr>
              <w:t xml:space="preserve"> </w:t>
            </w:r>
            <w:r>
              <w:rPr>
                <w:sz w:val="24"/>
              </w:rPr>
              <w:t>(ненадлежащее</w:t>
            </w:r>
            <w:r>
              <w:rPr>
                <w:spacing w:val="1"/>
                <w:sz w:val="24"/>
              </w:rPr>
              <w:t xml:space="preserve"> </w:t>
            </w:r>
            <w:r>
              <w:rPr>
                <w:sz w:val="24"/>
              </w:rPr>
              <w:t>исполнение)</w:t>
            </w:r>
            <w:r>
              <w:rPr>
                <w:spacing w:val="1"/>
                <w:sz w:val="24"/>
              </w:rPr>
              <w:t xml:space="preserve"> </w:t>
            </w:r>
            <w:r>
              <w:rPr>
                <w:sz w:val="24"/>
              </w:rPr>
              <w:t>подрядчиком</w:t>
            </w:r>
            <w:r>
              <w:rPr>
                <w:spacing w:val="1"/>
                <w:sz w:val="24"/>
              </w:rPr>
              <w:t xml:space="preserve"> </w:t>
            </w:r>
            <w:r>
              <w:rPr>
                <w:sz w:val="24"/>
              </w:rPr>
              <w:t>(исполнителем,</w:t>
            </w:r>
            <w:r>
              <w:rPr>
                <w:spacing w:val="-57"/>
                <w:sz w:val="24"/>
              </w:rPr>
              <w:t xml:space="preserve"> </w:t>
            </w:r>
            <w:r>
              <w:rPr>
                <w:sz w:val="24"/>
              </w:rPr>
              <w:t>поставщиком) обязательств, по</w:t>
            </w:r>
            <w:r>
              <w:rPr>
                <w:spacing w:val="1"/>
                <w:sz w:val="24"/>
              </w:rPr>
              <w:t xml:space="preserve"> </w:t>
            </w:r>
            <w:r>
              <w:rPr>
                <w:sz w:val="24"/>
              </w:rPr>
              <w:t>результатам</w:t>
            </w:r>
            <w:r>
              <w:rPr>
                <w:spacing w:val="1"/>
                <w:sz w:val="24"/>
              </w:rPr>
              <w:t xml:space="preserve"> </w:t>
            </w:r>
            <w:r>
              <w:rPr>
                <w:sz w:val="24"/>
              </w:rPr>
              <w:t>рассмотрения</w:t>
            </w:r>
            <w:r>
              <w:rPr>
                <w:spacing w:val="-57"/>
                <w:sz w:val="24"/>
              </w:rPr>
              <w:t xml:space="preserve"> </w:t>
            </w:r>
            <w:r>
              <w:rPr>
                <w:sz w:val="24"/>
              </w:rPr>
              <w:t>которого сторонами заключено</w:t>
            </w:r>
            <w:r>
              <w:rPr>
                <w:spacing w:val="1"/>
                <w:sz w:val="24"/>
              </w:rPr>
              <w:t xml:space="preserve"> </w:t>
            </w:r>
            <w:r>
              <w:rPr>
                <w:sz w:val="24"/>
              </w:rPr>
              <w:t>мировое соглашение,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мировом</w:t>
            </w:r>
            <w:r>
              <w:rPr>
                <w:spacing w:val="1"/>
                <w:sz w:val="24"/>
              </w:rPr>
              <w:t xml:space="preserve"> </w:t>
            </w:r>
            <w:r>
              <w:rPr>
                <w:sz w:val="24"/>
              </w:rPr>
              <w:t>соглашении</w:t>
            </w:r>
            <w:r>
              <w:rPr>
                <w:spacing w:val="-57"/>
                <w:sz w:val="24"/>
              </w:rPr>
              <w:t xml:space="preserve"> </w:t>
            </w:r>
            <w:r>
              <w:rPr>
                <w:sz w:val="24"/>
              </w:rPr>
              <w:t>отсутствует</w:t>
            </w:r>
            <w:r>
              <w:rPr>
                <w:spacing w:val="1"/>
                <w:sz w:val="24"/>
              </w:rPr>
              <w:t xml:space="preserve"> </w:t>
            </w:r>
            <w:r>
              <w:rPr>
                <w:sz w:val="24"/>
              </w:rPr>
              <w:t>условие</w:t>
            </w:r>
            <w:r>
              <w:rPr>
                <w:spacing w:val="1"/>
                <w:sz w:val="24"/>
              </w:rPr>
              <w:t xml:space="preserve"> </w:t>
            </w:r>
            <w:r>
              <w:rPr>
                <w:sz w:val="24"/>
              </w:rPr>
              <w:t>о</w:t>
            </w:r>
            <w:r>
              <w:rPr>
                <w:spacing w:val="-57"/>
                <w:sz w:val="24"/>
              </w:rPr>
              <w:t xml:space="preserve"> </w:t>
            </w:r>
            <w:r>
              <w:rPr>
                <w:sz w:val="24"/>
              </w:rPr>
              <w:t>компенсации</w:t>
            </w:r>
            <w:r>
              <w:rPr>
                <w:sz w:val="24"/>
              </w:rPr>
              <w:tab/>
            </w:r>
            <w:r>
              <w:rPr>
                <w:sz w:val="24"/>
              </w:rPr>
              <w:tab/>
            </w:r>
            <w:r>
              <w:rPr>
                <w:sz w:val="24"/>
              </w:rPr>
              <w:tab/>
            </w:r>
            <w:r>
              <w:rPr>
                <w:spacing w:val="-1"/>
                <w:sz w:val="24"/>
              </w:rPr>
              <w:t>судебных</w:t>
            </w:r>
            <w:r>
              <w:rPr>
                <w:spacing w:val="-58"/>
                <w:sz w:val="24"/>
              </w:rPr>
              <w:t xml:space="preserve"> </w:t>
            </w:r>
            <w:r>
              <w:rPr>
                <w:sz w:val="24"/>
              </w:rPr>
              <w:t>расходов</w:t>
            </w:r>
            <w:r>
              <w:rPr>
                <w:sz w:val="24"/>
              </w:rPr>
              <w:tab/>
            </w:r>
            <w:r>
              <w:rPr>
                <w:sz w:val="24"/>
              </w:rPr>
              <w:tab/>
            </w:r>
            <w:r>
              <w:rPr>
                <w:spacing w:val="-1"/>
                <w:sz w:val="24"/>
              </w:rPr>
              <w:t>подрядчиком</w:t>
            </w:r>
            <w:r>
              <w:rPr>
                <w:spacing w:val="-58"/>
                <w:sz w:val="24"/>
              </w:rPr>
              <w:t xml:space="preserve"> </w:t>
            </w:r>
            <w:r>
              <w:rPr>
                <w:sz w:val="24"/>
              </w:rPr>
              <w:t>(исполнителем,</w:t>
            </w:r>
            <w:r>
              <w:rPr>
                <w:spacing w:val="-2"/>
                <w:sz w:val="24"/>
              </w:rPr>
              <w:t xml:space="preserve"> </w:t>
            </w:r>
            <w:r>
              <w:rPr>
                <w:sz w:val="24"/>
              </w:rPr>
              <w:t>поставщиком)</w:t>
            </w:r>
          </w:p>
        </w:tc>
        <w:tc>
          <w:tcPr>
            <w:tcW w:w="3121" w:type="dxa"/>
          </w:tcPr>
          <w:p>
            <w:pPr>
              <w:pStyle w:val="8"/>
              <w:spacing w:before="95"/>
              <w:ind w:left="69"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50" w:type="dxa"/>
          </w:tcPr>
          <w:p>
            <w:pPr>
              <w:pStyle w:val="8"/>
              <w:spacing w:before="95"/>
              <w:ind w:right="173"/>
              <w:jc w:val="right"/>
              <w:rPr>
                <w:sz w:val="24"/>
              </w:rPr>
            </w:pPr>
            <w:r>
              <w:rPr>
                <w:sz w:val="24"/>
              </w:rPr>
              <w:t>9.6.3</w:t>
            </w:r>
          </w:p>
        </w:tc>
        <w:tc>
          <w:tcPr>
            <w:tcW w:w="3401" w:type="dxa"/>
          </w:tcPr>
          <w:p>
            <w:pPr>
              <w:pStyle w:val="8"/>
              <w:spacing w:before="95"/>
              <w:ind w:left="64" w:right="44"/>
              <w:rPr>
                <w:sz w:val="24"/>
              </w:rPr>
            </w:pPr>
            <w:r>
              <w:rPr>
                <w:sz w:val="24"/>
              </w:rPr>
              <w:t>Иные</w:t>
            </w:r>
            <w:r>
              <w:rPr>
                <w:spacing w:val="51"/>
                <w:sz w:val="24"/>
              </w:rPr>
              <w:t xml:space="preserve"> </w:t>
            </w:r>
            <w:r>
              <w:rPr>
                <w:sz w:val="24"/>
              </w:rPr>
              <w:t>нарушения,</w:t>
            </w:r>
            <w:r>
              <w:rPr>
                <w:spacing w:val="54"/>
                <w:sz w:val="24"/>
              </w:rPr>
              <w:t xml:space="preserve"> </w:t>
            </w:r>
            <w:r>
              <w:rPr>
                <w:sz w:val="24"/>
              </w:rPr>
              <w:t>связанные</w:t>
            </w:r>
            <w:r>
              <w:rPr>
                <w:spacing w:val="52"/>
                <w:sz w:val="24"/>
              </w:rPr>
              <w:t xml:space="preserve"> </w:t>
            </w:r>
            <w:r>
              <w:rPr>
                <w:sz w:val="24"/>
              </w:rPr>
              <w:t>с</w:t>
            </w:r>
            <w:r>
              <w:rPr>
                <w:spacing w:val="-57"/>
                <w:sz w:val="24"/>
              </w:rPr>
              <w:t xml:space="preserve"> </w:t>
            </w:r>
            <w:r>
              <w:rPr>
                <w:sz w:val="24"/>
              </w:rPr>
              <w:t>неэффективным</w:t>
            </w:r>
            <w:r>
              <w:rPr>
                <w:spacing w:val="1"/>
                <w:sz w:val="24"/>
              </w:rPr>
              <w:t xml:space="preserve"> </w:t>
            </w:r>
            <w:r>
              <w:rPr>
                <w:sz w:val="24"/>
              </w:rPr>
              <w:t>использованием</w:t>
            </w:r>
            <w:r>
              <w:rPr>
                <w:spacing w:val="-2"/>
                <w:sz w:val="24"/>
              </w:rPr>
              <w:t xml:space="preserve"> </w:t>
            </w:r>
            <w:r>
              <w:rPr>
                <w:sz w:val="24"/>
              </w:rPr>
              <w:t>ресурсов</w:t>
            </w:r>
          </w:p>
        </w:tc>
        <w:tc>
          <w:tcPr>
            <w:tcW w:w="3121" w:type="dxa"/>
          </w:tcPr>
          <w:p>
            <w:pPr>
              <w:pStyle w:val="8"/>
              <w:spacing w:before="95"/>
              <w:ind w:left="68" w:right="58"/>
              <w:jc w:val="center"/>
              <w:rPr>
                <w:sz w:val="24"/>
              </w:rPr>
            </w:pPr>
            <w:r>
              <w:rPr>
                <w:sz w:val="24"/>
              </w:rPr>
              <w:t>Статья 34 Бюджетного</w:t>
            </w:r>
            <w:r>
              <w:rPr>
                <w:spacing w:val="-57"/>
                <w:sz w:val="24"/>
              </w:rPr>
              <w:t xml:space="preserve"> </w:t>
            </w:r>
            <w:r>
              <w:rPr>
                <w:sz w:val="24"/>
              </w:rPr>
              <w:t>кодекса Российской</w:t>
            </w:r>
            <w:r>
              <w:rPr>
                <w:spacing w:val="1"/>
                <w:sz w:val="24"/>
              </w:rPr>
              <w:t xml:space="preserve"> </w:t>
            </w:r>
            <w:r>
              <w:rPr>
                <w:sz w:val="24"/>
              </w:rPr>
              <w:t>Федерации</w:t>
            </w:r>
          </w:p>
        </w:tc>
        <w:tc>
          <w:tcPr>
            <w:tcW w:w="1134" w:type="dxa"/>
          </w:tcPr>
          <w:p>
            <w:pPr>
              <w:pStyle w:val="8"/>
              <w:spacing w:before="95"/>
              <w:ind w:left="349" w:right="110" w:hanging="214"/>
              <w:rPr>
                <w:sz w:val="24"/>
              </w:rPr>
            </w:pPr>
            <w:r>
              <w:rPr>
                <w:sz w:val="24"/>
              </w:rPr>
              <w:t>кол-во и</w:t>
            </w:r>
            <w:r>
              <w:rPr>
                <w:spacing w:val="-57"/>
                <w:sz w:val="24"/>
              </w:rPr>
              <w:t xml:space="preserve"> </w:t>
            </w:r>
            <w:r>
              <w:rPr>
                <w:sz w:val="24"/>
              </w:rPr>
              <w:t>тыс.</w:t>
            </w:r>
          </w:p>
          <w:p>
            <w:pPr>
              <w:pStyle w:val="8"/>
              <w:ind w:left="205"/>
              <w:rPr>
                <w:sz w:val="24"/>
              </w:rPr>
            </w:pPr>
            <w:r>
              <w:rPr>
                <w:sz w:val="24"/>
              </w:rPr>
              <w:t>рублей</w:t>
            </w:r>
          </w:p>
        </w:tc>
        <w:tc>
          <w:tcPr>
            <w:tcW w:w="850" w:type="dxa"/>
          </w:tcPr>
          <w:p>
            <w:pPr>
              <w:pStyle w:val="8"/>
              <w:spacing w:before="95"/>
              <w:ind w:left="6"/>
              <w:jc w:val="center"/>
              <w:rPr>
                <w:sz w:val="24"/>
              </w:rPr>
            </w:pPr>
            <w:r>
              <w:rPr>
                <w:sz w:val="24"/>
              </w:rPr>
              <w:t>9</w:t>
            </w:r>
          </w:p>
        </w:tc>
        <w:tc>
          <w:tcPr>
            <w:tcW w:w="2381" w:type="dxa"/>
          </w:tcPr>
          <w:p>
            <w:pPr>
              <w:pStyle w:val="8"/>
              <w:rPr>
                <w:sz w:val="24"/>
              </w:rPr>
            </w:pPr>
          </w:p>
        </w:tc>
        <w:tc>
          <w:tcPr>
            <w:tcW w:w="1700" w:type="dxa"/>
          </w:tcPr>
          <w:p>
            <w:pPr>
              <w:pStyle w:val="8"/>
              <w:rPr>
                <w:sz w:val="24"/>
              </w:rPr>
            </w:pPr>
          </w:p>
        </w:tc>
        <w:tc>
          <w:tcPr>
            <w:tcW w:w="1985" w:type="dxa"/>
          </w:tcPr>
          <w:p>
            <w:pPr>
              <w:pStyle w:val="8"/>
              <w:rPr>
                <w:sz w:val="24"/>
              </w:rPr>
            </w:pPr>
          </w:p>
        </w:tc>
      </w:tr>
    </w:tbl>
    <w:p>
      <w:pPr>
        <w:pStyle w:val="5"/>
        <w:spacing w:before="4"/>
        <w:rPr>
          <w:sz w:val="17"/>
        </w:rPr>
      </w:pPr>
    </w:p>
    <w:sectPr>
      <w:pgSz w:w="16840" w:h="11910" w:orient="landscape"/>
      <w:pgMar w:top="1680" w:right="1580" w:bottom="16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34B8"/>
    <w:multiLevelType w:val="multilevel"/>
    <w:tmpl w:val="13D334B8"/>
    <w:lvl w:ilvl="0" w:tentative="0">
      <w:start w:val="1"/>
      <w:numFmt w:val="decimal"/>
      <w:lvlText w:val="%1."/>
      <w:lvlJc w:val="left"/>
      <w:pPr>
        <w:ind w:left="4441" w:hanging="281"/>
        <w:jc w:val="righ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4952" w:hanging="281"/>
      </w:pPr>
      <w:rPr>
        <w:rFonts w:hint="default"/>
        <w:lang w:val="ru-RU" w:eastAsia="en-US" w:bidi="ar-SA"/>
      </w:rPr>
    </w:lvl>
    <w:lvl w:ilvl="2" w:tentative="0">
      <w:start w:val="0"/>
      <w:numFmt w:val="bullet"/>
      <w:lvlText w:val="•"/>
      <w:lvlJc w:val="left"/>
      <w:pPr>
        <w:ind w:left="5465" w:hanging="281"/>
      </w:pPr>
      <w:rPr>
        <w:rFonts w:hint="default"/>
        <w:lang w:val="ru-RU" w:eastAsia="en-US" w:bidi="ar-SA"/>
      </w:rPr>
    </w:lvl>
    <w:lvl w:ilvl="3" w:tentative="0">
      <w:start w:val="0"/>
      <w:numFmt w:val="bullet"/>
      <w:lvlText w:val="•"/>
      <w:lvlJc w:val="left"/>
      <w:pPr>
        <w:ind w:left="5977" w:hanging="281"/>
      </w:pPr>
      <w:rPr>
        <w:rFonts w:hint="default"/>
        <w:lang w:val="ru-RU" w:eastAsia="en-US" w:bidi="ar-SA"/>
      </w:rPr>
    </w:lvl>
    <w:lvl w:ilvl="4" w:tentative="0">
      <w:start w:val="0"/>
      <w:numFmt w:val="bullet"/>
      <w:lvlText w:val="•"/>
      <w:lvlJc w:val="left"/>
      <w:pPr>
        <w:ind w:left="6490" w:hanging="281"/>
      </w:pPr>
      <w:rPr>
        <w:rFonts w:hint="default"/>
        <w:lang w:val="ru-RU" w:eastAsia="en-US" w:bidi="ar-SA"/>
      </w:rPr>
    </w:lvl>
    <w:lvl w:ilvl="5" w:tentative="0">
      <w:start w:val="0"/>
      <w:numFmt w:val="bullet"/>
      <w:lvlText w:val="•"/>
      <w:lvlJc w:val="left"/>
      <w:pPr>
        <w:ind w:left="7003" w:hanging="281"/>
      </w:pPr>
      <w:rPr>
        <w:rFonts w:hint="default"/>
        <w:lang w:val="ru-RU" w:eastAsia="en-US" w:bidi="ar-SA"/>
      </w:rPr>
    </w:lvl>
    <w:lvl w:ilvl="6" w:tentative="0">
      <w:start w:val="0"/>
      <w:numFmt w:val="bullet"/>
      <w:lvlText w:val="•"/>
      <w:lvlJc w:val="left"/>
      <w:pPr>
        <w:ind w:left="7515" w:hanging="281"/>
      </w:pPr>
      <w:rPr>
        <w:rFonts w:hint="default"/>
        <w:lang w:val="ru-RU" w:eastAsia="en-US" w:bidi="ar-SA"/>
      </w:rPr>
    </w:lvl>
    <w:lvl w:ilvl="7" w:tentative="0">
      <w:start w:val="0"/>
      <w:numFmt w:val="bullet"/>
      <w:lvlText w:val="•"/>
      <w:lvlJc w:val="left"/>
      <w:pPr>
        <w:ind w:left="8028" w:hanging="281"/>
      </w:pPr>
      <w:rPr>
        <w:rFonts w:hint="default"/>
        <w:lang w:val="ru-RU" w:eastAsia="en-US" w:bidi="ar-SA"/>
      </w:rPr>
    </w:lvl>
    <w:lvl w:ilvl="8" w:tentative="0">
      <w:start w:val="0"/>
      <w:numFmt w:val="bullet"/>
      <w:lvlText w:val="•"/>
      <w:lvlJc w:val="left"/>
      <w:pPr>
        <w:ind w:left="8541" w:hanging="281"/>
      </w:pPr>
      <w:rPr>
        <w:rFonts w:hint="default"/>
        <w:lang w:val="ru-RU" w:eastAsia="en-US" w:bidi="ar-SA"/>
      </w:rPr>
    </w:lvl>
  </w:abstractNum>
  <w:abstractNum w:abstractNumId="1">
    <w:nsid w:val="36CD067C"/>
    <w:multiLevelType w:val="multilevel"/>
    <w:tmpl w:val="36CD067C"/>
    <w:lvl w:ilvl="0" w:tentative="0">
      <w:start w:val="1"/>
      <w:numFmt w:val="decimal"/>
      <w:lvlText w:val="%1"/>
      <w:lvlJc w:val="left"/>
      <w:pPr>
        <w:ind w:left="102" w:hanging="722"/>
        <w:jc w:val="left"/>
      </w:pPr>
      <w:rPr>
        <w:rFonts w:hint="default"/>
        <w:lang w:val="ru-RU" w:eastAsia="en-US" w:bidi="ar-SA"/>
      </w:rPr>
    </w:lvl>
    <w:lvl w:ilvl="1" w:tentative="0">
      <w:start w:val="1"/>
      <w:numFmt w:val="decimal"/>
      <w:lvlText w:val="%1.%2."/>
      <w:lvlJc w:val="left"/>
      <w:pPr>
        <w:ind w:left="102" w:hanging="722"/>
        <w:jc w:val="left"/>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1993" w:hanging="722"/>
      </w:pPr>
      <w:rPr>
        <w:rFonts w:hint="default"/>
        <w:lang w:val="ru-RU" w:eastAsia="en-US" w:bidi="ar-SA"/>
      </w:rPr>
    </w:lvl>
    <w:lvl w:ilvl="3" w:tentative="0">
      <w:start w:val="0"/>
      <w:numFmt w:val="bullet"/>
      <w:lvlText w:val="•"/>
      <w:lvlJc w:val="left"/>
      <w:pPr>
        <w:ind w:left="2939" w:hanging="722"/>
      </w:pPr>
      <w:rPr>
        <w:rFonts w:hint="default"/>
        <w:lang w:val="ru-RU" w:eastAsia="en-US" w:bidi="ar-SA"/>
      </w:rPr>
    </w:lvl>
    <w:lvl w:ilvl="4" w:tentative="0">
      <w:start w:val="0"/>
      <w:numFmt w:val="bullet"/>
      <w:lvlText w:val="•"/>
      <w:lvlJc w:val="left"/>
      <w:pPr>
        <w:ind w:left="3886" w:hanging="722"/>
      </w:pPr>
      <w:rPr>
        <w:rFonts w:hint="default"/>
        <w:lang w:val="ru-RU" w:eastAsia="en-US" w:bidi="ar-SA"/>
      </w:rPr>
    </w:lvl>
    <w:lvl w:ilvl="5" w:tentative="0">
      <w:start w:val="0"/>
      <w:numFmt w:val="bullet"/>
      <w:lvlText w:val="•"/>
      <w:lvlJc w:val="left"/>
      <w:pPr>
        <w:ind w:left="4833" w:hanging="722"/>
      </w:pPr>
      <w:rPr>
        <w:rFonts w:hint="default"/>
        <w:lang w:val="ru-RU" w:eastAsia="en-US" w:bidi="ar-SA"/>
      </w:rPr>
    </w:lvl>
    <w:lvl w:ilvl="6" w:tentative="0">
      <w:start w:val="0"/>
      <w:numFmt w:val="bullet"/>
      <w:lvlText w:val="•"/>
      <w:lvlJc w:val="left"/>
      <w:pPr>
        <w:ind w:left="5779" w:hanging="722"/>
      </w:pPr>
      <w:rPr>
        <w:rFonts w:hint="default"/>
        <w:lang w:val="ru-RU" w:eastAsia="en-US" w:bidi="ar-SA"/>
      </w:rPr>
    </w:lvl>
    <w:lvl w:ilvl="7" w:tentative="0">
      <w:start w:val="0"/>
      <w:numFmt w:val="bullet"/>
      <w:lvlText w:val="•"/>
      <w:lvlJc w:val="left"/>
      <w:pPr>
        <w:ind w:left="6726" w:hanging="722"/>
      </w:pPr>
      <w:rPr>
        <w:rFonts w:hint="default"/>
        <w:lang w:val="ru-RU" w:eastAsia="en-US" w:bidi="ar-SA"/>
      </w:rPr>
    </w:lvl>
    <w:lvl w:ilvl="8" w:tentative="0">
      <w:start w:val="0"/>
      <w:numFmt w:val="bullet"/>
      <w:lvlText w:val="•"/>
      <w:lvlJc w:val="left"/>
      <w:pPr>
        <w:ind w:left="7673" w:hanging="722"/>
      </w:pPr>
      <w:rPr>
        <w:rFonts w:hint="default"/>
        <w:lang w:val="ru-RU" w:eastAsia="en-US" w:bidi="ar-SA"/>
      </w:rPr>
    </w:lvl>
  </w:abstractNum>
  <w:abstractNum w:abstractNumId="2">
    <w:nsid w:val="6FF0256C"/>
    <w:multiLevelType w:val="multilevel"/>
    <w:tmpl w:val="6FF0256C"/>
    <w:lvl w:ilvl="0" w:tentative="0">
      <w:start w:val="0"/>
      <w:numFmt w:val="bullet"/>
      <w:lvlText w:val="-"/>
      <w:lvlJc w:val="left"/>
      <w:pPr>
        <w:ind w:left="775" w:hanging="140"/>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939" w:hanging="140"/>
      </w:pPr>
      <w:rPr>
        <w:rFonts w:hint="default"/>
        <w:lang w:val="ru-RU" w:eastAsia="en-US" w:bidi="ar-SA"/>
      </w:rPr>
    </w:lvl>
    <w:lvl w:ilvl="2" w:tentative="0">
      <w:start w:val="0"/>
      <w:numFmt w:val="bullet"/>
      <w:lvlText w:val="•"/>
      <w:lvlJc w:val="left"/>
      <w:pPr>
        <w:ind w:left="1098" w:hanging="140"/>
      </w:pPr>
      <w:rPr>
        <w:rFonts w:hint="default"/>
        <w:lang w:val="ru-RU" w:eastAsia="en-US" w:bidi="ar-SA"/>
      </w:rPr>
    </w:lvl>
    <w:lvl w:ilvl="3" w:tentative="0">
      <w:start w:val="0"/>
      <w:numFmt w:val="bullet"/>
      <w:lvlText w:val="•"/>
      <w:lvlJc w:val="left"/>
      <w:pPr>
        <w:ind w:left="1257" w:hanging="140"/>
      </w:pPr>
      <w:rPr>
        <w:rFonts w:hint="default"/>
        <w:lang w:val="ru-RU" w:eastAsia="en-US" w:bidi="ar-SA"/>
      </w:rPr>
    </w:lvl>
    <w:lvl w:ilvl="4" w:tentative="0">
      <w:start w:val="0"/>
      <w:numFmt w:val="bullet"/>
      <w:lvlText w:val="•"/>
      <w:lvlJc w:val="left"/>
      <w:pPr>
        <w:ind w:left="1416" w:hanging="140"/>
      </w:pPr>
      <w:rPr>
        <w:rFonts w:hint="default"/>
        <w:lang w:val="ru-RU" w:eastAsia="en-US" w:bidi="ar-SA"/>
      </w:rPr>
    </w:lvl>
    <w:lvl w:ilvl="5" w:tentative="0">
      <w:start w:val="0"/>
      <w:numFmt w:val="bullet"/>
      <w:lvlText w:val="•"/>
      <w:lvlJc w:val="left"/>
      <w:pPr>
        <w:ind w:left="1575" w:hanging="140"/>
      </w:pPr>
      <w:rPr>
        <w:rFonts w:hint="default"/>
        <w:lang w:val="ru-RU" w:eastAsia="en-US" w:bidi="ar-SA"/>
      </w:rPr>
    </w:lvl>
    <w:lvl w:ilvl="6" w:tentative="0">
      <w:start w:val="0"/>
      <w:numFmt w:val="bullet"/>
      <w:lvlText w:val="•"/>
      <w:lvlJc w:val="left"/>
      <w:pPr>
        <w:ind w:left="1734" w:hanging="140"/>
      </w:pPr>
      <w:rPr>
        <w:rFonts w:hint="default"/>
        <w:lang w:val="ru-RU" w:eastAsia="en-US" w:bidi="ar-SA"/>
      </w:rPr>
    </w:lvl>
    <w:lvl w:ilvl="7" w:tentative="0">
      <w:start w:val="0"/>
      <w:numFmt w:val="bullet"/>
      <w:lvlText w:val="•"/>
      <w:lvlJc w:val="left"/>
      <w:pPr>
        <w:ind w:left="1893" w:hanging="140"/>
      </w:pPr>
      <w:rPr>
        <w:rFonts w:hint="default"/>
        <w:lang w:val="ru-RU" w:eastAsia="en-US" w:bidi="ar-SA"/>
      </w:rPr>
    </w:lvl>
    <w:lvl w:ilvl="8" w:tentative="0">
      <w:start w:val="0"/>
      <w:numFmt w:val="bullet"/>
      <w:lvlText w:val="•"/>
      <w:lvlJc w:val="left"/>
      <w:pPr>
        <w:ind w:left="2052" w:hanging="14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172A27"/>
    <w:rsid w:val="002908CC"/>
    <w:rsid w:val="006E2B6B"/>
    <w:rsid w:val="06A24E91"/>
    <w:rsid w:val="0A1F33AB"/>
    <w:rsid w:val="0F2726FD"/>
    <w:rsid w:val="12E25E39"/>
    <w:rsid w:val="13792016"/>
    <w:rsid w:val="14577F35"/>
    <w:rsid w:val="20421EAD"/>
    <w:rsid w:val="2AAD45BC"/>
    <w:rsid w:val="2BA64885"/>
    <w:rsid w:val="2D0709CC"/>
    <w:rsid w:val="30C745AD"/>
    <w:rsid w:val="3116793F"/>
    <w:rsid w:val="32A656B7"/>
    <w:rsid w:val="3EC27C3F"/>
    <w:rsid w:val="42987280"/>
    <w:rsid w:val="448D22A9"/>
    <w:rsid w:val="45F31AA2"/>
    <w:rsid w:val="47314355"/>
    <w:rsid w:val="481052AC"/>
    <w:rsid w:val="4C565179"/>
    <w:rsid w:val="4E8F3B40"/>
    <w:rsid w:val="50C82E97"/>
    <w:rsid w:val="566B0345"/>
    <w:rsid w:val="5852710F"/>
    <w:rsid w:val="58AD18E7"/>
    <w:rsid w:val="58D436EC"/>
    <w:rsid w:val="5D482B03"/>
    <w:rsid w:val="5F1A5563"/>
    <w:rsid w:val="642C6650"/>
    <w:rsid w:val="707827BA"/>
    <w:rsid w:val="735C3820"/>
    <w:rsid w:val="74D42EBC"/>
    <w:rsid w:val="75C96A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2" w:firstLine="566"/>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3"/>
    <customShpInfo spid="_x0000_s1052"/>
    <customShpInfo spid="_x0000_s1051"/>
    <customShpInfo spid="_x0000_s1050"/>
    <customShpInfo spid="_x0000_s1049"/>
    <customShpInfo spid="_x0000_s1048"/>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239</Pages>
  <Words>72857</Words>
  <Characters>415286</Characters>
  <Lines>3460</Lines>
  <Paragraphs>974</Paragraphs>
  <TotalTime>32</TotalTime>
  <ScaleCrop>false</ScaleCrop>
  <LinksUpToDate>false</LinksUpToDate>
  <CharactersWithSpaces>487169</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2023-01-09T11:18:00Z</dcterms:created>
  <dc:creator>##</dc:creator>
  <cp:lastModifiedBy>WPS_1698754307</cp:lastModifiedBy>
  <cp:lastPrinted>2024-01-19T11:16:46Z</cp:lastPrinted>
  <dcterms:modified xsi:type="dcterms:W3CDTF">2024-01-19T11:23:53Z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2016</vt:lpwstr>
  </property>
  <property fmtid="{D5CDD505-2E9C-101B-9397-08002B2CF9AE}" pid="4" name="LastSaved">
    <vt:filetime>2023-01-09T00:00:00Z</vt:filetime>
  </property>
  <property fmtid="{D5CDD505-2E9C-101B-9397-08002B2CF9AE}" pid="5" name="KSOProductBuildVer">
    <vt:lpwstr>1049-12.2.0.13412</vt:lpwstr>
  </property>
  <property fmtid="{D5CDD505-2E9C-101B-9397-08002B2CF9AE}" pid="6" name="ICV">
    <vt:lpwstr>EE06BC2A12B145598C5B17E49E56FBA1</vt:lpwstr>
  </property>
</Properties>
</file>