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0C" w:rsidRPr="00B80117" w:rsidRDefault="007927E8" w:rsidP="00B80117">
      <w:pPr>
        <w:spacing w:after="0" w:line="240" w:lineRule="auto"/>
        <w:jc w:val="center"/>
        <w:outlineLvl w:val="0"/>
        <w:rPr>
          <w:rFonts w:ascii="Times New Roman" w:eastAsia="Times New Roman" w:hAnsi="Times New Roman" w:cs="Times New Roman"/>
          <w:b/>
          <w:sz w:val="24"/>
          <w:szCs w:val="20"/>
          <w:lang w:eastAsia="ru-RU"/>
        </w:rPr>
      </w:pPr>
      <w:r w:rsidRPr="00B80117">
        <w:rPr>
          <w:rFonts w:ascii="Times New Roman" w:eastAsia="Times New Roman" w:hAnsi="Times New Roman" w:cs="Times New Roman"/>
          <w:b/>
          <w:sz w:val="24"/>
          <w:szCs w:val="20"/>
          <w:lang w:eastAsia="ru-RU"/>
        </w:rPr>
        <w:t>/</w:t>
      </w:r>
      <w:r w:rsidR="006D750C" w:rsidRPr="00B80117">
        <w:rPr>
          <w:rFonts w:ascii="Times New Roman" w:eastAsia="Times New Roman" w:hAnsi="Times New Roman" w:cs="Times New Roman"/>
          <w:b/>
          <w:sz w:val="24"/>
          <w:szCs w:val="20"/>
          <w:lang w:eastAsia="ru-RU"/>
        </w:rPr>
        <w:t xml:space="preserve">КОНТРОЛЬНО - СЧЕТНАЯ ПАЛАТА МУНИЦИПАЛЬНОГО ОБРАЗОВАНИЯ </w:t>
      </w:r>
    </w:p>
    <w:p w:rsidR="006D750C" w:rsidRPr="00B80117" w:rsidRDefault="006D750C" w:rsidP="00B80117">
      <w:pPr>
        <w:spacing w:after="0" w:line="240" w:lineRule="auto"/>
        <w:jc w:val="center"/>
        <w:outlineLvl w:val="0"/>
        <w:rPr>
          <w:rFonts w:ascii="Times New Roman" w:eastAsia="Times New Roman" w:hAnsi="Times New Roman" w:cs="Times New Roman"/>
          <w:b/>
          <w:sz w:val="24"/>
          <w:szCs w:val="24"/>
          <w:lang w:eastAsia="ru-RU"/>
        </w:rPr>
      </w:pPr>
      <w:r w:rsidRPr="00B80117">
        <w:rPr>
          <w:rFonts w:ascii="Times New Roman" w:eastAsia="Times New Roman" w:hAnsi="Times New Roman" w:cs="Times New Roman"/>
          <w:b/>
          <w:sz w:val="24"/>
          <w:szCs w:val="24"/>
          <w:lang w:eastAsia="ru-RU"/>
        </w:rPr>
        <w:t xml:space="preserve"> «АХТУБИНСКИЙ РАЙОН»</w:t>
      </w:r>
    </w:p>
    <w:p w:rsidR="006D750C" w:rsidRPr="00B80117" w:rsidRDefault="006D750C" w:rsidP="00B80117">
      <w:pPr>
        <w:spacing w:after="0" w:line="240" w:lineRule="auto"/>
        <w:jc w:val="center"/>
        <w:outlineLvl w:val="0"/>
        <w:rPr>
          <w:rFonts w:ascii="Times New Roman" w:eastAsia="Times New Roman" w:hAnsi="Times New Roman" w:cs="Times New Roman"/>
          <w:b/>
          <w:sz w:val="10"/>
          <w:szCs w:val="10"/>
          <w:lang w:eastAsia="ru-RU"/>
        </w:rPr>
      </w:pPr>
    </w:p>
    <w:p w:rsidR="006D750C" w:rsidRPr="00B80117" w:rsidRDefault="006D750C" w:rsidP="00B80117">
      <w:pPr>
        <w:spacing w:after="0" w:line="240" w:lineRule="auto"/>
        <w:jc w:val="center"/>
        <w:outlineLvl w:val="0"/>
        <w:rPr>
          <w:rFonts w:ascii="Times New Roman" w:eastAsia="Times New Roman" w:hAnsi="Times New Roman" w:cs="Times New Roman"/>
          <w:sz w:val="18"/>
          <w:szCs w:val="18"/>
          <w:lang w:eastAsia="ru-RU"/>
        </w:rPr>
      </w:pPr>
      <w:r w:rsidRPr="00B80117">
        <w:rPr>
          <w:rFonts w:ascii="Times New Roman" w:eastAsia="Times New Roman" w:hAnsi="Times New Roman" w:cs="Times New Roman"/>
          <w:sz w:val="18"/>
          <w:szCs w:val="18"/>
          <w:lang w:eastAsia="ru-RU"/>
        </w:rPr>
        <w:t xml:space="preserve">Волгоградская ул., д.141, г. Ахтубинск, </w:t>
      </w:r>
      <w:r w:rsidR="00FB1A62" w:rsidRPr="00B80117">
        <w:rPr>
          <w:rFonts w:ascii="Times New Roman" w:eastAsia="Times New Roman" w:hAnsi="Times New Roman" w:cs="Times New Roman"/>
          <w:sz w:val="18"/>
          <w:szCs w:val="18"/>
          <w:lang w:eastAsia="ru-RU"/>
        </w:rPr>
        <w:t xml:space="preserve">Астраханская область, </w:t>
      </w:r>
      <w:r w:rsidRPr="00B80117">
        <w:rPr>
          <w:rFonts w:ascii="Times New Roman" w:eastAsia="Times New Roman" w:hAnsi="Times New Roman" w:cs="Times New Roman"/>
          <w:sz w:val="18"/>
          <w:szCs w:val="18"/>
          <w:lang w:eastAsia="ru-RU"/>
        </w:rPr>
        <w:t xml:space="preserve">416500 Тел./факс (8-85141) 4-04-24 /, (8-85141) 4-04-15 </w:t>
      </w:r>
    </w:p>
    <w:p w:rsidR="006D750C" w:rsidRPr="00B80117" w:rsidRDefault="006D750C" w:rsidP="00B80117">
      <w:pPr>
        <w:spacing w:after="0" w:line="240" w:lineRule="auto"/>
        <w:jc w:val="center"/>
        <w:outlineLvl w:val="0"/>
        <w:rPr>
          <w:rFonts w:ascii="Times New Roman" w:eastAsia="Times New Roman" w:hAnsi="Times New Roman" w:cs="Times New Roman"/>
          <w:sz w:val="18"/>
          <w:szCs w:val="18"/>
          <w:lang w:eastAsia="ru-RU"/>
        </w:rPr>
      </w:pPr>
      <w:r w:rsidRPr="00B80117">
        <w:rPr>
          <w:rFonts w:ascii="Times New Roman" w:eastAsia="Times New Roman" w:hAnsi="Times New Roman" w:cs="Times New Roman"/>
          <w:sz w:val="18"/>
          <w:szCs w:val="18"/>
          <w:lang w:eastAsia="ru-RU"/>
        </w:rPr>
        <w:t>ОКПО 78317643, ОГРН 1063022000282, ИНН/КПП 3001040259/300101001</w:t>
      </w:r>
    </w:p>
    <w:p w:rsidR="006D750C" w:rsidRPr="00B80117" w:rsidRDefault="006D750C" w:rsidP="00126E1B">
      <w:pPr>
        <w:pBdr>
          <w:top w:val="thinThickSmallGap" w:sz="24" w:space="1" w:color="auto"/>
        </w:pBdr>
        <w:spacing w:after="0" w:line="240" w:lineRule="auto"/>
        <w:ind w:firstLine="567"/>
        <w:jc w:val="center"/>
        <w:rPr>
          <w:rFonts w:ascii="Times New Roman" w:eastAsia="Times New Roman" w:hAnsi="Times New Roman" w:cs="Times New Roman"/>
          <w:sz w:val="18"/>
          <w:szCs w:val="18"/>
          <w:lang w:eastAsia="ru-RU"/>
        </w:rPr>
      </w:pPr>
    </w:p>
    <w:p w:rsidR="006D750C" w:rsidRPr="00ED6C35" w:rsidRDefault="00A84A22" w:rsidP="00126E1B">
      <w:pPr>
        <w:spacing w:after="0" w:line="240" w:lineRule="auto"/>
        <w:ind w:firstLine="567"/>
        <w:jc w:val="center"/>
        <w:rPr>
          <w:rFonts w:ascii="Times New Roman" w:eastAsia="Times New Roman" w:hAnsi="Times New Roman" w:cs="Times New Roman"/>
          <w:b/>
          <w:sz w:val="24"/>
          <w:szCs w:val="24"/>
          <w:lang w:eastAsia="ru-RU"/>
        </w:rPr>
      </w:pPr>
      <w:r w:rsidRPr="00ED6C35">
        <w:rPr>
          <w:rFonts w:ascii="Times New Roman" w:eastAsia="Times New Roman" w:hAnsi="Times New Roman" w:cs="Times New Roman"/>
          <w:b/>
          <w:sz w:val="24"/>
          <w:szCs w:val="24"/>
          <w:lang w:eastAsia="ru-RU"/>
        </w:rPr>
        <w:t>АКТ</w:t>
      </w:r>
      <w:r w:rsidR="00056308" w:rsidRPr="00ED6C35">
        <w:rPr>
          <w:rFonts w:ascii="Times New Roman" w:eastAsia="Times New Roman" w:hAnsi="Times New Roman" w:cs="Times New Roman"/>
          <w:b/>
          <w:sz w:val="24"/>
          <w:szCs w:val="24"/>
          <w:lang w:eastAsia="ru-RU"/>
        </w:rPr>
        <w:t xml:space="preserve"> </w:t>
      </w:r>
      <w:r w:rsidR="0029348E" w:rsidRPr="00ED6C35">
        <w:rPr>
          <w:rFonts w:ascii="Times New Roman" w:eastAsia="Times New Roman" w:hAnsi="Times New Roman" w:cs="Times New Roman"/>
          <w:b/>
          <w:sz w:val="24"/>
          <w:szCs w:val="24"/>
          <w:lang w:eastAsia="ru-RU"/>
        </w:rPr>
        <w:t>№</w:t>
      </w:r>
      <w:r w:rsidR="00ED6C35" w:rsidRPr="00ED6C35">
        <w:rPr>
          <w:rFonts w:ascii="Times New Roman" w:eastAsia="Times New Roman" w:hAnsi="Times New Roman" w:cs="Times New Roman"/>
          <w:b/>
          <w:sz w:val="24"/>
          <w:szCs w:val="24"/>
          <w:lang w:eastAsia="ru-RU"/>
        </w:rPr>
        <w:t>7</w:t>
      </w:r>
    </w:p>
    <w:p w:rsidR="009F21F5" w:rsidRPr="00ED6C35" w:rsidRDefault="00DD1D93" w:rsidP="00126E1B">
      <w:pPr>
        <w:spacing w:after="0" w:line="240" w:lineRule="auto"/>
        <w:ind w:firstLine="567"/>
        <w:jc w:val="center"/>
        <w:rPr>
          <w:rFonts w:ascii="Times New Roman" w:eastAsia="Times New Roman" w:hAnsi="Times New Roman" w:cs="Times New Roman"/>
          <w:b/>
          <w:sz w:val="24"/>
          <w:szCs w:val="24"/>
          <w:lang w:eastAsia="ru-RU"/>
        </w:rPr>
      </w:pPr>
      <w:r w:rsidRPr="00ED6C35">
        <w:rPr>
          <w:rFonts w:ascii="Times New Roman" w:eastAsia="Times New Roman" w:hAnsi="Times New Roman" w:cs="Times New Roman"/>
          <w:b/>
          <w:sz w:val="24"/>
          <w:szCs w:val="24"/>
          <w:lang w:eastAsia="ru-RU"/>
        </w:rPr>
        <w:t xml:space="preserve">по результатам </w:t>
      </w:r>
      <w:r w:rsidR="009F21F5" w:rsidRPr="00ED6C35">
        <w:rPr>
          <w:rFonts w:ascii="Times New Roman" w:eastAsia="Times New Roman" w:hAnsi="Times New Roman" w:cs="Times New Roman"/>
          <w:b/>
          <w:sz w:val="24"/>
          <w:szCs w:val="24"/>
          <w:lang w:eastAsia="ru-RU"/>
        </w:rPr>
        <w:t>проведения контрольного мероприятия по теме:</w:t>
      </w:r>
    </w:p>
    <w:p w:rsidR="009F21F5" w:rsidRPr="00ED6C35" w:rsidRDefault="0006690A" w:rsidP="00126E1B">
      <w:pPr>
        <w:spacing w:after="0" w:line="240" w:lineRule="auto"/>
        <w:ind w:firstLine="567"/>
        <w:jc w:val="center"/>
        <w:rPr>
          <w:rFonts w:ascii="Times New Roman" w:hAnsi="Times New Roman" w:cs="Times New Roman"/>
          <w:b/>
          <w:iCs/>
          <w:sz w:val="24"/>
          <w:szCs w:val="24"/>
        </w:rPr>
      </w:pPr>
      <w:r w:rsidRPr="00ED6C35">
        <w:rPr>
          <w:rFonts w:ascii="Times New Roman" w:hAnsi="Times New Roman" w:cs="Times New Roman"/>
          <w:b/>
          <w:iCs/>
          <w:sz w:val="24"/>
          <w:szCs w:val="24"/>
        </w:rPr>
        <w:t>«</w:t>
      </w:r>
      <w:r w:rsidR="006543F7" w:rsidRPr="00ED6C35">
        <w:rPr>
          <w:rFonts w:ascii="Times New Roman" w:hAnsi="Times New Roman" w:cs="Times New Roman"/>
          <w:b/>
          <w:iCs/>
          <w:sz w:val="24"/>
          <w:szCs w:val="24"/>
        </w:rPr>
        <w:t xml:space="preserve">Проверка законности и результативности использования средств бюджета, выделенных в </w:t>
      </w:r>
      <w:r w:rsidR="00ED6C35" w:rsidRPr="00ED6C35">
        <w:rPr>
          <w:rFonts w:ascii="Times New Roman" w:hAnsi="Times New Roman" w:cs="Times New Roman"/>
          <w:b/>
          <w:iCs/>
          <w:sz w:val="24"/>
          <w:szCs w:val="24"/>
        </w:rPr>
        <w:t>2021 году и истекший период 2022</w:t>
      </w:r>
      <w:r w:rsidR="006543F7" w:rsidRPr="00ED6C35">
        <w:rPr>
          <w:rFonts w:ascii="Times New Roman" w:hAnsi="Times New Roman" w:cs="Times New Roman"/>
          <w:b/>
          <w:iCs/>
          <w:sz w:val="24"/>
          <w:szCs w:val="24"/>
        </w:rPr>
        <w:t xml:space="preserve"> года на реализацию муниципальных программ МО «Ахтубинский район»</w:t>
      </w:r>
      <w:r w:rsidR="00ED6C35" w:rsidRPr="00ED6C35">
        <w:rPr>
          <w:rFonts w:ascii="Times New Roman" w:hAnsi="Times New Roman" w:cs="Times New Roman"/>
          <w:b/>
          <w:iCs/>
          <w:sz w:val="24"/>
          <w:szCs w:val="24"/>
        </w:rPr>
        <w:t>,</w:t>
      </w:r>
      <w:r w:rsidR="006543F7" w:rsidRPr="00ED6C35">
        <w:rPr>
          <w:rFonts w:ascii="Times New Roman" w:hAnsi="Times New Roman" w:cs="Times New Roman"/>
          <w:b/>
          <w:iCs/>
          <w:sz w:val="24"/>
          <w:szCs w:val="24"/>
        </w:rPr>
        <w:t xml:space="preserve"> соблюдения установленного порядка управления и распоряжения муниципальным имуществом, с проведением аудита эффективности при проведении закупок</w:t>
      </w:r>
      <w:r w:rsidRPr="00ED6C35">
        <w:rPr>
          <w:rFonts w:ascii="Times New Roman" w:hAnsi="Times New Roman" w:cs="Times New Roman"/>
          <w:b/>
          <w:iCs/>
          <w:sz w:val="24"/>
          <w:szCs w:val="24"/>
        </w:rPr>
        <w:t>»</w:t>
      </w:r>
    </w:p>
    <w:p w:rsidR="00011CBD" w:rsidRPr="00ED6C35" w:rsidRDefault="00011CBD" w:rsidP="00126E1B">
      <w:pPr>
        <w:spacing w:after="0" w:line="240" w:lineRule="auto"/>
        <w:ind w:firstLine="567"/>
        <w:jc w:val="center"/>
        <w:rPr>
          <w:rFonts w:ascii="Times New Roman" w:eastAsia="Times New Roman" w:hAnsi="Times New Roman" w:cs="Times New Roman"/>
          <w:b/>
          <w:sz w:val="24"/>
          <w:szCs w:val="24"/>
          <w:lang w:eastAsia="ru-RU"/>
        </w:rPr>
      </w:pPr>
    </w:p>
    <w:p w:rsidR="006D750C" w:rsidRPr="00ED6C35" w:rsidRDefault="006D750C" w:rsidP="00126E1B">
      <w:pPr>
        <w:spacing w:after="0" w:line="240" w:lineRule="auto"/>
        <w:ind w:firstLine="567"/>
        <w:jc w:val="both"/>
        <w:rPr>
          <w:rFonts w:ascii="Times New Roman" w:eastAsia="Times New Roman" w:hAnsi="Times New Roman" w:cs="Times New Roman"/>
          <w:sz w:val="24"/>
          <w:szCs w:val="24"/>
          <w:lang w:eastAsia="ru-RU"/>
        </w:rPr>
      </w:pPr>
      <w:r w:rsidRPr="00ED6C35">
        <w:rPr>
          <w:rFonts w:ascii="Times New Roman" w:eastAsia="Times New Roman" w:hAnsi="Times New Roman" w:cs="Times New Roman"/>
          <w:sz w:val="24"/>
          <w:szCs w:val="24"/>
          <w:lang w:eastAsia="ru-RU"/>
        </w:rPr>
        <w:t>г.</w:t>
      </w:r>
      <w:r w:rsidR="00067F95" w:rsidRPr="00ED6C35">
        <w:rPr>
          <w:rFonts w:ascii="Times New Roman" w:eastAsia="Times New Roman" w:hAnsi="Times New Roman" w:cs="Times New Roman"/>
          <w:sz w:val="24"/>
          <w:szCs w:val="24"/>
          <w:lang w:eastAsia="ru-RU"/>
        </w:rPr>
        <w:t xml:space="preserve"> </w:t>
      </w:r>
      <w:r w:rsidRPr="00ED6C35">
        <w:rPr>
          <w:rFonts w:ascii="Times New Roman" w:eastAsia="Times New Roman" w:hAnsi="Times New Roman" w:cs="Times New Roman"/>
          <w:sz w:val="24"/>
          <w:szCs w:val="24"/>
          <w:lang w:eastAsia="ru-RU"/>
        </w:rPr>
        <w:t>Ахтубинск</w:t>
      </w:r>
      <w:r w:rsidR="00067F95" w:rsidRPr="00ED6C35">
        <w:rPr>
          <w:rFonts w:ascii="Times New Roman" w:eastAsia="Times New Roman" w:hAnsi="Times New Roman" w:cs="Times New Roman"/>
          <w:sz w:val="24"/>
          <w:szCs w:val="24"/>
          <w:lang w:eastAsia="ru-RU"/>
        </w:rPr>
        <w:t xml:space="preserve">                                                                 </w:t>
      </w:r>
      <w:r w:rsidR="006A0C71">
        <w:rPr>
          <w:rFonts w:ascii="Times New Roman" w:eastAsia="Times New Roman" w:hAnsi="Times New Roman" w:cs="Times New Roman"/>
          <w:sz w:val="24"/>
          <w:szCs w:val="24"/>
          <w:lang w:eastAsia="ru-RU"/>
        </w:rPr>
        <w:t xml:space="preserve">                           </w:t>
      </w:r>
      <w:r w:rsidR="00ED6C35" w:rsidRPr="00ED6C35">
        <w:rPr>
          <w:rFonts w:ascii="Times New Roman" w:eastAsia="Times New Roman" w:hAnsi="Times New Roman" w:cs="Times New Roman"/>
          <w:sz w:val="24"/>
          <w:szCs w:val="24"/>
          <w:lang w:eastAsia="ru-RU"/>
        </w:rPr>
        <w:t>16</w:t>
      </w:r>
      <w:r w:rsidR="00BE12D0" w:rsidRPr="00ED6C35">
        <w:rPr>
          <w:rFonts w:ascii="Times New Roman" w:eastAsia="Times New Roman" w:hAnsi="Times New Roman" w:cs="Times New Roman"/>
          <w:sz w:val="24"/>
          <w:szCs w:val="24"/>
          <w:lang w:eastAsia="ru-RU"/>
        </w:rPr>
        <w:t xml:space="preserve"> </w:t>
      </w:r>
      <w:r w:rsidR="00D8464A" w:rsidRPr="00ED6C35">
        <w:rPr>
          <w:rFonts w:ascii="Times New Roman" w:eastAsia="Times New Roman" w:hAnsi="Times New Roman" w:cs="Times New Roman"/>
          <w:sz w:val="24"/>
          <w:szCs w:val="24"/>
          <w:lang w:eastAsia="ru-RU"/>
        </w:rPr>
        <w:t>сентября</w:t>
      </w:r>
      <w:r w:rsidR="00BE12D0" w:rsidRPr="00ED6C35">
        <w:rPr>
          <w:rFonts w:ascii="Times New Roman" w:eastAsia="Times New Roman" w:hAnsi="Times New Roman" w:cs="Times New Roman"/>
          <w:sz w:val="24"/>
          <w:szCs w:val="24"/>
          <w:lang w:eastAsia="ru-RU"/>
        </w:rPr>
        <w:t xml:space="preserve"> </w:t>
      </w:r>
      <w:r w:rsidR="00ED6C35" w:rsidRPr="00ED6C35">
        <w:rPr>
          <w:rFonts w:ascii="Times New Roman" w:eastAsia="Times New Roman" w:hAnsi="Times New Roman" w:cs="Times New Roman"/>
          <w:sz w:val="24"/>
          <w:szCs w:val="24"/>
          <w:lang w:eastAsia="ru-RU"/>
        </w:rPr>
        <w:t>2022</w:t>
      </w:r>
      <w:r w:rsidRPr="00ED6C35">
        <w:rPr>
          <w:rFonts w:ascii="Times New Roman" w:eastAsia="Times New Roman" w:hAnsi="Times New Roman" w:cs="Times New Roman"/>
          <w:sz w:val="24"/>
          <w:szCs w:val="24"/>
          <w:lang w:eastAsia="ru-RU"/>
        </w:rPr>
        <w:t xml:space="preserve"> г.</w:t>
      </w:r>
    </w:p>
    <w:p w:rsidR="0006690A" w:rsidRPr="00ED6C35" w:rsidRDefault="0006690A" w:rsidP="00126E1B">
      <w:pPr>
        <w:spacing w:after="0" w:line="240" w:lineRule="auto"/>
        <w:ind w:firstLine="567"/>
        <w:jc w:val="both"/>
        <w:rPr>
          <w:rFonts w:ascii="Times New Roman" w:eastAsia="Times New Roman" w:hAnsi="Times New Roman" w:cs="Times New Roman"/>
          <w:sz w:val="24"/>
          <w:szCs w:val="24"/>
          <w:highlight w:val="lightGray"/>
          <w:lang w:eastAsia="ru-RU"/>
        </w:rPr>
      </w:pPr>
    </w:p>
    <w:p w:rsidR="00011CBD" w:rsidRPr="00ED6C35" w:rsidRDefault="00011CBD" w:rsidP="00126E1B">
      <w:pPr>
        <w:spacing w:after="0" w:line="240" w:lineRule="auto"/>
        <w:ind w:firstLine="567"/>
        <w:jc w:val="both"/>
        <w:rPr>
          <w:rFonts w:ascii="Times New Roman" w:eastAsia="Times New Roman" w:hAnsi="Times New Roman" w:cs="Times New Roman"/>
          <w:sz w:val="24"/>
          <w:szCs w:val="24"/>
          <w:lang w:eastAsia="ru-RU"/>
        </w:rPr>
      </w:pPr>
      <w:r w:rsidRPr="00ED6C35">
        <w:rPr>
          <w:rFonts w:ascii="Times New Roman" w:eastAsia="Times New Roman" w:hAnsi="Times New Roman" w:cs="Times New Roman"/>
          <w:sz w:val="24"/>
          <w:szCs w:val="24"/>
          <w:lang w:eastAsia="ru-RU"/>
        </w:rPr>
        <w:t>На осно</w:t>
      </w:r>
      <w:r w:rsidR="00F853A8" w:rsidRPr="00ED6C35">
        <w:rPr>
          <w:rFonts w:ascii="Times New Roman" w:eastAsia="Times New Roman" w:hAnsi="Times New Roman" w:cs="Times New Roman"/>
          <w:sz w:val="24"/>
          <w:szCs w:val="24"/>
          <w:lang w:eastAsia="ru-RU"/>
        </w:rPr>
        <w:t>вании п.4.5</w:t>
      </w:r>
      <w:r w:rsidR="00ED6C35" w:rsidRPr="00ED6C35">
        <w:rPr>
          <w:rFonts w:ascii="Times New Roman" w:eastAsia="Times New Roman" w:hAnsi="Times New Roman" w:cs="Times New Roman"/>
          <w:sz w:val="24"/>
          <w:szCs w:val="24"/>
          <w:lang w:eastAsia="ru-RU"/>
        </w:rPr>
        <w:t xml:space="preserve"> Плана работы на 2022</w:t>
      </w:r>
      <w:r w:rsidR="00BF05C0" w:rsidRPr="00ED6C35">
        <w:rPr>
          <w:rFonts w:ascii="Times New Roman" w:eastAsia="Times New Roman" w:hAnsi="Times New Roman" w:cs="Times New Roman"/>
          <w:sz w:val="24"/>
          <w:szCs w:val="24"/>
          <w:lang w:eastAsia="ru-RU"/>
        </w:rPr>
        <w:t xml:space="preserve"> год </w:t>
      </w:r>
      <w:r w:rsidR="00ED6C35" w:rsidRPr="00ED6C35">
        <w:rPr>
          <w:rFonts w:ascii="Times New Roman" w:eastAsiaTheme="minorEastAsia" w:hAnsi="Times New Roman" w:cs="Times New Roman"/>
          <w:sz w:val="24"/>
          <w:szCs w:val="24"/>
          <w:lang w:eastAsia="ru-RU"/>
        </w:rPr>
        <w:t>и распоряжения от 10.08.2022</w:t>
      </w:r>
      <w:r w:rsidR="00F853A8" w:rsidRPr="00ED6C35">
        <w:rPr>
          <w:rFonts w:ascii="Times New Roman" w:eastAsiaTheme="minorEastAsia" w:hAnsi="Times New Roman" w:cs="Times New Roman"/>
          <w:sz w:val="24"/>
          <w:szCs w:val="24"/>
          <w:lang w:eastAsia="ru-RU"/>
        </w:rPr>
        <w:t xml:space="preserve"> </w:t>
      </w:r>
      <w:r w:rsidR="0029348E" w:rsidRPr="00ED6C35">
        <w:rPr>
          <w:rFonts w:ascii="Times New Roman" w:eastAsiaTheme="minorEastAsia" w:hAnsi="Times New Roman" w:cs="Times New Roman"/>
          <w:sz w:val="24"/>
          <w:szCs w:val="24"/>
          <w:lang w:eastAsia="ru-RU"/>
        </w:rPr>
        <w:t>№</w:t>
      </w:r>
      <w:r w:rsidR="00ED6C35" w:rsidRPr="00ED6C35">
        <w:rPr>
          <w:rFonts w:ascii="Times New Roman" w:eastAsiaTheme="minorEastAsia" w:hAnsi="Times New Roman" w:cs="Times New Roman"/>
          <w:sz w:val="24"/>
          <w:szCs w:val="24"/>
          <w:lang w:eastAsia="ru-RU"/>
        </w:rPr>
        <w:t>11</w:t>
      </w:r>
      <w:r w:rsidRPr="00ED6C35">
        <w:rPr>
          <w:rFonts w:ascii="Times New Roman" w:eastAsiaTheme="minorEastAsia" w:hAnsi="Times New Roman" w:cs="Times New Roman"/>
          <w:sz w:val="24"/>
          <w:szCs w:val="24"/>
          <w:lang w:eastAsia="ru-RU"/>
        </w:rPr>
        <w:t>-р «О проведении контрольного мероприятия»</w:t>
      </w:r>
      <w:r w:rsidR="00ED6C35" w:rsidRPr="00ED6C35">
        <w:rPr>
          <w:rFonts w:ascii="Times New Roman" w:eastAsiaTheme="minorEastAsia" w:hAnsi="Times New Roman" w:cs="Times New Roman"/>
          <w:sz w:val="24"/>
          <w:szCs w:val="24"/>
          <w:lang w:eastAsia="ru-RU"/>
        </w:rPr>
        <w:t xml:space="preserve"> </w:t>
      </w:r>
      <w:r w:rsidR="00BF05C0" w:rsidRPr="00ED6C35">
        <w:rPr>
          <w:rFonts w:ascii="Times New Roman" w:eastAsia="Times New Roman" w:hAnsi="Times New Roman" w:cs="Times New Roman"/>
          <w:sz w:val="24"/>
          <w:szCs w:val="24"/>
          <w:lang w:eastAsia="ru-RU"/>
        </w:rPr>
        <w:t>главным</w:t>
      </w:r>
      <w:r w:rsidR="00ED6C35" w:rsidRPr="00ED6C35">
        <w:rPr>
          <w:rFonts w:ascii="Times New Roman" w:eastAsia="Times New Roman" w:hAnsi="Times New Roman" w:cs="Times New Roman"/>
          <w:sz w:val="24"/>
          <w:szCs w:val="24"/>
          <w:lang w:eastAsia="ru-RU"/>
        </w:rPr>
        <w:t>и инспекторами</w:t>
      </w:r>
      <w:r w:rsidR="00BF05C0" w:rsidRPr="00ED6C35">
        <w:rPr>
          <w:rFonts w:ascii="Times New Roman" w:eastAsia="Times New Roman" w:hAnsi="Times New Roman" w:cs="Times New Roman"/>
          <w:sz w:val="24"/>
          <w:szCs w:val="24"/>
          <w:lang w:eastAsia="ru-RU"/>
        </w:rPr>
        <w:t xml:space="preserve"> Шевелевой Валентиной Сергеевной и Украинской Юлией Викторовной</w:t>
      </w:r>
      <w:r w:rsidRPr="00ED6C35">
        <w:rPr>
          <w:rFonts w:ascii="Times New Roman" w:eastAsia="Times New Roman" w:hAnsi="Times New Roman" w:cs="Times New Roman"/>
          <w:sz w:val="24"/>
          <w:szCs w:val="24"/>
          <w:lang w:eastAsia="ru-RU"/>
        </w:rPr>
        <w:t xml:space="preserve"> проведено контрольное мероприятие в отношении </w:t>
      </w:r>
      <w:r w:rsidRPr="00ED6C35">
        <w:rPr>
          <w:rFonts w:ascii="Times New Roman" w:hAnsi="Times New Roman" w:cs="Times New Roman"/>
          <w:sz w:val="24"/>
          <w:szCs w:val="24"/>
        </w:rPr>
        <w:t>М</w:t>
      </w:r>
      <w:r w:rsidRPr="00ED6C35">
        <w:rPr>
          <w:rFonts w:ascii="Times New Roman" w:eastAsia="Times New Roman" w:hAnsi="Times New Roman" w:cs="Times New Roman"/>
          <w:sz w:val="24"/>
          <w:szCs w:val="24"/>
          <w:lang w:eastAsia="ru-RU"/>
        </w:rPr>
        <w:t xml:space="preserve">униципального </w:t>
      </w:r>
      <w:r w:rsidR="00ED6C35" w:rsidRPr="00ED6C35">
        <w:rPr>
          <w:rFonts w:ascii="Times New Roman" w:eastAsia="Times New Roman" w:hAnsi="Times New Roman" w:cs="Times New Roman"/>
          <w:sz w:val="24"/>
          <w:szCs w:val="24"/>
          <w:lang w:eastAsia="ru-RU"/>
        </w:rPr>
        <w:t>казённого</w:t>
      </w:r>
      <w:r w:rsidRPr="00ED6C35">
        <w:rPr>
          <w:rFonts w:ascii="Times New Roman" w:eastAsia="Times New Roman" w:hAnsi="Times New Roman" w:cs="Times New Roman"/>
          <w:sz w:val="24"/>
          <w:szCs w:val="24"/>
          <w:lang w:eastAsia="ru-RU"/>
        </w:rPr>
        <w:t xml:space="preserve"> дошкольного образовательного учреждения</w:t>
      </w:r>
      <w:r w:rsidR="00ED6C35" w:rsidRPr="00ED6C35">
        <w:rPr>
          <w:rFonts w:ascii="Times New Roman" w:hAnsi="Times New Roman" w:cs="Times New Roman"/>
          <w:sz w:val="24"/>
          <w:szCs w:val="24"/>
        </w:rPr>
        <w:t xml:space="preserve"> "Детский сад №16</w:t>
      </w:r>
      <w:r w:rsidRPr="00ED6C35">
        <w:rPr>
          <w:rFonts w:ascii="Times New Roman" w:hAnsi="Times New Roman" w:cs="Times New Roman"/>
          <w:sz w:val="24"/>
          <w:szCs w:val="24"/>
        </w:rPr>
        <w:t xml:space="preserve"> МО "Ахтубинский район"</w:t>
      </w:r>
      <w:r w:rsidRPr="00ED6C35">
        <w:rPr>
          <w:rFonts w:ascii="Times New Roman" w:eastAsia="Times New Roman" w:hAnsi="Times New Roman" w:cs="Times New Roman"/>
          <w:sz w:val="24"/>
          <w:szCs w:val="24"/>
          <w:lang w:eastAsia="ru-RU"/>
        </w:rPr>
        <w:t xml:space="preserve"> (далее по тексту – </w:t>
      </w:r>
      <w:r w:rsidR="00ED6C35" w:rsidRPr="00ED6C35">
        <w:rPr>
          <w:rFonts w:ascii="Times New Roman" w:hAnsi="Times New Roman" w:cs="Times New Roman"/>
          <w:sz w:val="24"/>
          <w:szCs w:val="24"/>
        </w:rPr>
        <w:t>МК</w:t>
      </w:r>
      <w:r w:rsidR="00F853A8" w:rsidRPr="00ED6C35">
        <w:rPr>
          <w:rFonts w:ascii="Times New Roman" w:hAnsi="Times New Roman" w:cs="Times New Roman"/>
          <w:sz w:val="24"/>
          <w:szCs w:val="24"/>
        </w:rPr>
        <w:t xml:space="preserve">ДОУ </w:t>
      </w:r>
      <w:r w:rsidR="003E30F7" w:rsidRPr="00ED6C35">
        <w:rPr>
          <w:rFonts w:ascii="Times New Roman" w:hAnsi="Times New Roman" w:cs="Times New Roman"/>
          <w:sz w:val="24"/>
          <w:szCs w:val="24"/>
        </w:rPr>
        <w:t>«</w:t>
      </w:r>
      <w:r w:rsidR="00ED6C35" w:rsidRPr="00ED6C35">
        <w:rPr>
          <w:rFonts w:ascii="Times New Roman" w:hAnsi="Times New Roman" w:cs="Times New Roman"/>
          <w:sz w:val="24"/>
          <w:szCs w:val="24"/>
        </w:rPr>
        <w:t>Детский сад №16</w:t>
      </w:r>
      <w:r w:rsidRPr="00ED6C35">
        <w:rPr>
          <w:rFonts w:ascii="Times New Roman" w:hAnsi="Times New Roman" w:cs="Times New Roman"/>
          <w:sz w:val="24"/>
          <w:szCs w:val="24"/>
        </w:rPr>
        <w:t xml:space="preserve"> МО </w:t>
      </w:r>
      <w:r w:rsidR="003E30F7" w:rsidRPr="00ED6C35">
        <w:rPr>
          <w:rFonts w:ascii="Times New Roman" w:hAnsi="Times New Roman" w:cs="Times New Roman"/>
          <w:sz w:val="24"/>
          <w:szCs w:val="24"/>
        </w:rPr>
        <w:t>«</w:t>
      </w:r>
      <w:r w:rsidRPr="00ED6C35">
        <w:rPr>
          <w:rFonts w:ascii="Times New Roman" w:hAnsi="Times New Roman" w:cs="Times New Roman"/>
          <w:sz w:val="24"/>
          <w:szCs w:val="24"/>
        </w:rPr>
        <w:t>Ахтубинский район</w:t>
      </w:r>
      <w:r w:rsidR="003E30F7" w:rsidRPr="00ED6C35">
        <w:rPr>
          <w:rFonts w:ascii="Times New Roman" w:hAnsi="Times New Roman" w:cs="Times New Roman"/>
          <w:sz w:val="24"/>
          <w:szCs w:val="24"/>
        </w:rPr>
        <w:t>»</w:t>
      </w:r>
      <w:r w:rsidRPr="00ED6C35">
        <w:rPr>
          <w:rFonts w:ascii="Times New Roman" w:eastAsia="Times New Roman" w:hAnsi="Times New Roman" w:cs="Times New Roman"/>
          <w:sz w:val="24"/>
          <w:szCs w:val="24"/>
          <w:lang w:eastAsia="ru-RU"/>
        </w:rPr>
        <w:t>, Учреждение).</w:t>
      </w:r>
    </w:p>
    <w:p w:rsidR="00267561" w:rsidRPr="008F2BB0" w:rsidRDefault="006D750C" w:rsidP="00126E1B">
      <w:pPr>
        <w:spacing w:after="0" w:line="240" w:lineRule="auto"/>
        <w:ind w:firstLine="567"/>
        <w:jc w:val="both"/>
        <w:rPr>
          <w:rFonts w:ascii="Times New Roman" w:eastAsia="Times New Roman" w:hAnsi="Times New Roman" w:cs="Times New Roman"/>
          <w:sz w:val="24"/>
          <w:szCs w:val="24"/>
          <w:lang w:eastAsia="ru-RU"/>
        </w:rPr>
      </w:pPr>
      <w:r w:rsidRPr="00ED6C35">
        <w:rPr>
          <w:rFonts w:ascii="Times New Roman" w:eastAsia="Times New Roman" w:hAnsi="Times New Roman" w:cs="Times New Roman"/>
          <w:b/>
          <w:sz w:val="24"/>
          <w:szCs w:val="24"/>
          <w:lang w:eastAsia="ru-RU"/>
        </w:rPr>
        <w:t>Цель мероприятия</w:t>
      </w:r>
      <w:r w:rsidRPr="00ED6C35">
        <w:rPr>
          <w:rFonts w:ascii="Times New Roman" w:eastAsia="Times New Roman" w:hAnsi="Times New Roman" w:cs="Times New Roman"/>
          <w:sz w:val="24"/>
          <w:szCs w:val="24"/>
          <w:lang w:eastAsia="ru-RU"/>
        </w:rPr>
        <w:t xml:space="preserve">: </w:t>
      </w:r>
      <w:r w:rsidR="00A12CB2" w:rsidRPr="00ED6C35">
        <w:rPr>
          <w:rFonts w:ascii="Times New Roman" w:eastAsia="Times New Roman" w:hAnsi="Times New Roman" w:cs="Times New Roman"/>
          <w:sz w:val="24"/>
          <w:szCs w:val="24"/>
          <w:lang w:eastAsia="ru-RU"/>
        </w:rPr>
        <w:t xml:space="preserve">определение законности </w:t>
      </w:r>
      <w:r w:rsidR="002E09AB" w:rsidRPr="00ED6C35">
        <w:rPr>
          <w:rFonts w:ascii="Times New Roman" w:eastAsia="Times New Roman" w:hAnsi="Times New Roman" w:cs="Times New Roman"/>
          <w:sz w:val="24"/>
          <w:szCs w:val="24"/>
          <w:lang w:eastAsia="ru-RU"/>
        </w:rPr>
        <w:t xml:space="preserve">и результативности </w:t>
      </w:r>
      <w:r w:rsidR="00A12CB2" w:rsidRPr="00ED6C35">
        <w:rPr>
          <w:rFonts w:ascii="Times New Roman" w:eastAsia="Times New Roman" w:hAnsi="Times New Roman" w:cs="Times New Roman"/>
          <w:sz w:val="24"/>
          <w:szCs w:val="24"/>
          <w:lang w:eastAsia="ru-RU"/>
        </w:rPr>
        <w:t>использования средств бюджета</w:t>
      </w:r>
      <w:r w:rsidR="00ED6C35" w:rsidRPr="00ED6C35">
        <w:rPr>
          <w:rFonts w:ascii="Times New Roman" w:eastAsia="Times New Roman" w:hAnsi="Times New Roman" w:cs="Times New Roman"/>
          <w:sz w:val="24"/>
          <w:szCs w:val="24"/>
          <w:lang w:eastAsia="ru-RU"/>
        </w:rPr>
        <w:t>,</w:t>
      </w:r>
      <w:r w:rsidR="00A12CB2" w:rsidRPr="00ED6C35">
        <w:rPr>
          <w:rFonts w:ascii="Times New Roman" w:eastAsia="Times New Roman" w:hAnsi="Times New Roman" w:cs="Times New Roman"/>
          <w:sz w:val="24"/>
          <w:szCs w:val="24"/>
          <w:lang w:eastAsia="ru-RU"/>
        </w:rPr>
        <w:t xml:space="preserve"> </w:t>
      </w:r>
      <w:r w:rsidR="00ED6C35" w:rsidRPr="00ED6C35">
        <w:rPr>
          <w:rFonts w:ascii="Times New Roman" w:eastAsia="Times New Roman" w:hAnsi="Times New Roman" w:cs="Times New Roman"/>
          <w:sz w:val="24"/>
          <w:szCs w:val="24"/>
          <w:lang w:eastAsia="ru-RU"/>
        </w:rPr>
        <w:t>выделенных МК</w:t>
      </w:r>
      <w:r w:rsidR="00BD1CCD" w:rsidRPr="00ED6C35">
        <w:rPr>
          <w:rFonts w:ascii="Times New Roman" w:eastAsia="Times New Roman" w:hAnsi="Times New Roman" w:cs="Times New Roman"/>
          <w:sz w:val="24"/>
          <w:szCs w:val="24"/>
          <w:lang w:eastAsia="ru-RU"/>
        </w:rPr>
        <w:t>ДО</w:t>
      </w:r>
      <w:r w:rsidR="00267561" w:rsidRPr="00ED6C35">
        <w:rPr>
          <w:rFonts w:ascii="Times New Roman" w:eastAsia="Times New Roman" w:hAnsi="Times New Roman" w:cs="Times New Roman"/>
          <w:sz w:val="24"/>
          <w:szCs w:val="24"/>
          <w:lang w:eastAsia="ru-RU"/>
        </w:rPr>
        <w:t>У «</w:t>
      </w:r>
      <w:r w:rsidR="00811FFE" w:rsidRPr="00ED6C35">
        <w:rPr>
          <w:rFonts w:ascii="Times New Roman" w:eastAsia="Times New Roman" w:hAnsi="Times New Roman" w:cs="Times New Roman"/>
          <w:sz w:val="24"/>
          <w:szCs w:val="24"/>
          <w:lang w:eastAsia="ru-RU"/>
        </w:rPr>
        <w:t>Детский сад №</w:t>
      </w:r>
      <w:r w:rsidR="00ED6C35" w:rsidRPr="00ED6C35">
        <w:rPr>
          <w:rFonts w:ascii="Times New Roman" w:eastAsia="Times New Roman" w:hAnsi="Times New Roman" w:cs="Times New Roman"/>
          <w:sz w:val="24"/>
          <w:szCs w:val="24"/>
          <w:lang w:eastAsia="ru-RU"/>
        </w:rPr>
        <w:t>16</w:t>
      </w:r>
      <w:r w:rsidR="00BD1CCD" w:rsidRPr="00ED6C35">
        <w:rPr>
          <w:rFonts w:ascii="Times New Roman" w:eastAsia="Times New Roman" w:hAnsi="Times New Roman" w:cs="Times New Roman"/>
          <w:sz w:val="24"/>
          <w:szCs w:val="24"/>
          <w:lang w:eastAsia="ru-RU"/>
        </w:rPr>
        <w:t xml:space="preserve"> МО «Ахтубинский район</w:t>
      </w:r>
      <w:r w:rsidR="00F853A8" w:rsidRPr="00ED6C35">
        <w:rPr>
          <w:rFonts w:ascii="Times New Roman" w:eastAsia="Times New Roman" w:hAnsi="Times New Roman" w:cs="Times New Roman"/>
          <w:sz w:val="24"/>
          <w:szCs w:val="24"/>
          <w:lang w:eastAsia="ru-RU"/>
        </w:rPr>
        <w:t xml:space="preserve">» в </w:t>
      </w:r>
      <w:r w:rsidR="00ED6C35" w:rsidRPr="00ED6C35">
        <w:rPr>
          <w:rFonts w:ascii="Times New Roman" w:eastAsia="Times New Roman" w:hAnsi="Times New Roman" w:cs="Times New Roman"/>
          <w:sz w:val="24"/>
          <w:szCs w:val="24"/>
          <w:lang w:eastAsia="ru-RU"/>
        </w:rPr>
        <w:t>2021 году и истекший период 2022 года</w:t>
      </w:r>
      <w:r w:rsidR="00267561" w:rsidRPr="00ED6C35">
        <w:rPr>
          <w:rFonts w:ascii="Times New Roman" w:eastAsia="Times New Roman" w:hAnsi="Times New Roman" w:cs="Times New Roman"/>
          <w:sz w:val="24"/>
          <w:szCs w:val="24"/>
          <w:lang w:eastAsia="ru-RU"/>
        </w:rPr>
        <w:t xml:space="preserve"> </w:t>
      </w:r>
      <w:r w:rsidR="00267561" w:rsidRPr="00ED6C35">
        <w:rPr>
          <w:rFonts w:ascii="Times New Roman" w:hAnsi="Times New Roman" w:cs="Times New Roman"/>
          <w:sz w:val="24"/>
          <w:szCs w:val="24"/>
        </w:rPr>
        <w:t>в рамках подпрограммы «Развитие до</w:t>
      </w:r>
      <w:r w:rsidR="00BD1CCD" w:rsidRPr="00ED6C35">
        <w:rPr>
          <w:rFonts w:ascii="Times New Roman" w:hAnsi="Times New Roman" w:cs="Times New Roman"/>
          <w:sz w:val="24"/>
          <w:szCs w:val="24"/>
        </w:rPr>
        <w:t>школь</w:t>
      </w:r>
      <w:r w:rsidR="00267561" w:rsidRPr="00ED6C35">
        <w:rPr>
          <w:rFonts w:ascii="Times New Roman" w:hAnsi="Times New Roman" w:cs="Times New Roman"/>
          <w:sz w:val="24"/>
          <w:szCs w:val="24"/>
        </w:rPr>
        <w:t>ного образования» МП «Развитие системы образования в МО «Ахтубинский район»</w:t>
      </w:r>
      <w:r w:rsidR="00ED6C35" w:rsidRPr="00ED6C35">
        <w:rPr>
          <w:rFonts w:ascii="Times New Roman" w:hAnsi="Times New Roman" w:cs="Times New Roman"/>
          <w:sz w:val="24"/>
          <w:szCs w:val="24"/>
        </w:rPr>
        <w:t>,</w:t>
      </w:r>
      <w:r w:rsidR="00BD1CCD" w:rsidRPr="00ED6C35">
        <w:rPr>
          <w:rFonts w:ascii="Times New Roman" w:hAnsi="Times New Roman" w:cs="Times New Roman"/>
          <w:sz w:val="24"/>
          <w:szCs w:val="24"/>
        </w:rPr>
        <w:t xml:space="preserve"> соблюдения установленного порядка управления и распоряжения муниципальным </w:t>
      </w:r>
      <w:r w:rsidR="00BD1CCD" w:rsidRPr="008F2BB0">
        <w:rPr>
          <w:rFonts w:ascii="Times New Roman" w:hAnsi="Times New Roman" w:cs="Times New Roman"/>
          <w:sz w:val="24"/>
          <w:szCs w:val="24"/>
        </w:rPr>
        <w:t>имуществом»</w:t>
      </w:r>
      <w:r w:rsidR="00F853A8" w:rsidRPr="008F2BB0">
        <w:rPr>
          <w:rFonts w:ascii="Times New Roman" w:hAnsi="Times New Roman" w:cs="Times New Roman"/>
          <w:sz w:val="24"/>
          <w:szCs w:val="24"/>
        </w:rPr>
        <w:t xml:space="preserve"> и проведение аудита эффективности закупок</w:t>
      </w:r>
      <w:r w:rsidR="00267561" w:rsidRPr="008F2BB0">
        <w:rPr>
          <w:rFonts w:ascii="Times New Roman" w:eastAsia="Times New Roman" w:hAnsi="Times New Roman" w:cs="Times New Roman"/>
          <w:sz w:val="24"/>
          <w:szCs w:val="24"/>
          <w:lang w:eastAsia="ru-RU"/>
        </w:rPr>
        <w:t>.</w:t>
      </w:r>
    </w:p>
    <w:p w:rsidR="00F853A8" w:rsidRPr="008F2BB0" w:rsidRDefault="006D750C" w:rsidP="00126E1B">
      <w:pPr>
        <w:spacing w:after="0" w:line="240" w:lineRule="auto"/>
        <w:ind w:firstLine="567"/>
        <w:jc w:val="both"/>
        <w:rPr>
          <w:rFonts w:ascii="Times New Roman" w:eastAsia="Times New Roman" w:hAnsi="Times New Roman" w:cs="Times New Roman"/>
          <w:sz w:val="24"/>
          <w:szCs w:val="24"/>
          <w:lang w:eastAsia="ru-RU"/>
        </w:rPr>
      </w:pPr>
      <w:r w:rsidRPr="008F2BB0">
        <w:rPr>
          <w:rFonts w:ascii="Times New Roman" w:eastAsia="Times New Roman" w:hAnsi="Times New Roman" w:cs="Times New Roman"/>
          <w:b/>
          <w:sz w:val="24"/>
          <w:szCs w:val="24"/>
          <w:lang w:eastAsia="ru-RU"/>
        </w:rPr>
        <w:t>Юридический адрес:</w:t>
      </w:r>
      <w:r w:rsidR="00F26176">
        <w:rPr>
          <w:rFonts w:ascii="Times New Roman" w:eastAsia="Times New Roman" w:hAnsi="Times New Roman" w:cs="Times New Roman"/>
          <w:b/>
          <w:sz w:val="24"/>
          <w:szCs w:val="24"/>
          <w:lang w:eastAsia="ru-RU"/>
        </w:rPr>
        <w:t xml:space="preserve"> </w:t>
      </w:r>
      <w:r w:rsidR="00ED6C35" w:rsidRPr="008F2BB0">
        <w:rPr>
          <w:rFonts w:ascii="Times New Roman" w:eastAsia="Times New Roman" w:hAnsi="Times New Roman" w:cs="Times New Roman"/>
          <w:sz w:val="24"/>
          <w:szCs w:val="24"/>
          <w:lang w:eastAsia="ru-RU"/>
        </w:rPr>
        <w:t>416501</w:t>
      </w:r>
      <w:r w:rsidR="00F853A8" w:rsidRPr="008F2BB0">
        <w:rPr>
          <w:rFonts w:ascii="Times New Roman" w:eastAsia="Times New Roman" w:hAnsi="Times New Roman" w:cs="Times New Roman"/>
          <w:sz w:val="24"/>
          <w:szCs w:val="24"/>
          <w:lang w:eastAsia="ru-RU"/>
        </w:rPr>
        <w:t xml:space="preserve">, Астраханская область, город Ахтубинск, улица </w:t>
      </w:r>
      <w:r w:rsidR="008F2BB0" w:rsidRPr="008F2BB0">
        <w:rPr>
          <w:rFonts w:ascii="Times New Roman" w:eastAsia="Times New Roman" w:hAnsi="Times New Roman" w:cs="Times New Roman"/>
          <w:sz w:val="24"/>
          <w:szCs w:val="24"/>
          <w:lang w:eastAsia="ru-RU"/>
        </w:rPr>
        <w:t>Октябрьская, 56А</w:t>
      </w:r>
      <w:r w:rsidR="00F853A8" w:rsidRPr="008F2BB0">
        <w:rPr>
          <w:rFonts w:ascii="Times New Roman" w:eastAsia="Times New Roman" w:hAnsi="Times New Roman" w:cs="Times New Roman"/>
          <w:sz w:val="24"/>
          <w:szCs w:val="24"/>
          <w:lang w:eastAsia="ru-RU"/>
        </w:rPr>
        <w:t>.</w:t>
      </w:r>
    </w:p>
    <w:p w:rsidR="00BF1502" w:rsidRPr="00BF1502" w:rsidRDefault="006D750C" w:rsidP="00126E1B">
      <w:pPr>
        <w:autoSpaceDN w:val="0"/>
        <w:spacing w:after="0" w:line="240" w:lineRule="auto"/>
        <w:ind w:firstLine="567"/>
        <w:jc w:val="both"/>
        <w:rPr>
          <w:rFonts w:ascii="Times New Roman" w:eastAsia="Times New Roman" w:hAnsi="Times New Roman" w:cs="Times New Roman"/>
          <w:sz w:val="24"/>
          <w:szCs w:val="24"/>
          <w:highlight w:val="lightGray"/>
          <w:lang w:eastAsia="ru-RU"/>
        </w:rPr>
      </w:pPr>
      <w:r w:rsidRPr="00D55DD6">
        <w:rPr>
          <w:rFonts w:ascii="Times New Roman" w:eastAsia="Times New Roman" w:hAnsi="Times New Roman" w:cs="Times New Roman"/>
          <w:b/>
          <w:sz w:val="24"/>
          <w:szCs w:val="24"/>
          <w:lang w:eastAsia="ru-RU"/>
        </w:rPr>
        <w:t>Руководитель:</w:t>
      </w:r>
      <w:r w:rsidR="00F26176">
        <w:rPr>
          <w:rFonts w:ascii="Times New Roman" w:eastAsia="Times New Roman" w:hAnsi="Times New Roman" w:cs="Times New Roman"/>
          <w:b/>
          <w:sz w:val="24"/>
          <w:szCs w:val="24"/>
          <w:lang w:eastAsia="ru-RU"/>
        </w:rPr>
        <w:t xml:space="preserve"> </w:t>
      </w:r>
      <w:r w:rsidR="00BF1502" w:rsidRPr="00BF1502">
        <w:rPr>
          <w:rFonts w:ascii="Times New Roman" w:eastAsia="Times New Roman" w:hAnsi="Times New Roman" w:cs="Times New Roman"/>
          <w:sz w:val="24"/>
          <w:szCs w:val="24"/>
          <w:lang w:eastAsia="ru-RU"/>
        </w:rPr>
        <w:t>Заведующая МБДОУ «Детский сад №16 МО «Ахтубинский район» - Кузина Вера Михайловна (выписка из приказа Управления образованием администрации МО «Ахтубинский район» от 09.07.2019г.№179-К «О приеме Кузиной В.М.», от 30.09.2021 №273-К «Об увольнении Кузиной В.М.);</w:t>
      </w:r>
    </w:p>
    <w:p w:rsidR="00BF1502" w:rsidRPr="0069689F" w:rsidRDefault="00BF1502" w:rsidP="00126E1B">
      <w:pPr>
        <w:spacing w:after="0" w:line="240" w:lineRule="auto"/>
        <w:ind w:firstLine="567"/>
        <w:jc w:val="both"/>
        <w:rPr>
          <w:rFonts w:ascii="Times New Roman" w:eastAsia="Times New Roman" w:hAnsi="Times New Roman" w:cs="Times New Roman"/>
          <w:sz w:val="24"/>
          <w:szCs w:val="24"/>
          <w:lang w:eastAsia="ru-RU"/>
        </w:rPr>
      </w:pPr>
      <w:proofErr w:type="spellStart"/>
      <w:r w:rsidRPr="00D55DD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 заведующая</w:t>
      </w:r>
      <w:r w:rsidRPr="00D55DD6">
        <w:rPr>
          <w:rFonts w:ascii="Times New Roman" w:eastAsia="Times New Roman" w:hAnsi="Times New Roman" w:cs="Times New Roman"/>
          <w:sz w:val="24"/>
          <w:szCs w:val="24"/>
          <w:lang w:eastAsia="ru-RU"/>
        </w:rPr>
        <w:t xml:space="preserve"> – </w:t>
      </w:r>
      <w:proofErr w:type="spellStart"/>
      <w:r w:rsidRPr="00D55DD6">
        <w:rPr>
          <w:rFonts w:ascii="Times New Roman" w:eastAsia="Times New Roman" w:hAnsi="Times New Roman" w:cs="Times New Roman"/>
          <w:sz w:val="24"/>
          <w:szCs w:val="24"/>
          <w:lang w:eastAsia="ru-RU"/>
        </w:rPr>
        <w:t>Кужашева</w:t>
      </w:r>
      <w:proofErr w:type="spellEnd"/>
      <w:r w:rsidRPr="00D55DD6">
        <w:rPr>
          <w:rFonts w:ascii="Times New Roman" w:eastAsia="Times New Roman" w:hAnsi="Times New Roman" w:cs="Times New Roman"/>
          <w:sz w:val="24"/>
          <w:szCs w:val="24"/>
          <w:lang w:eastAsia="ru-RU"/>
        </w:rPr>
        <w:t xml:space="preserve"> Мария Александровна (Приказ Управления образованием администрации МО «Ахтубинск</w:t>
      </w:r>
      <w:r>
        <w:rPr>
          <w:rFonts w:ascii="Times New Roman" w:eastAsia="Times New Roman" w:hAnsi="Times New Roman" w:cs="Times New Roman"/>
          <w:sz w:val="24"/>
          <w:szCs w:val="24"/>
          <w:lang w:eastAsia="ru-RU"/>
        </w:rPr>
        <w:t xml:space="preserve">ий район» от 24.11.2021 </w:t>
      </w:r>
      <w:r w:rsidR="003300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307-К «О назначении исполняющей обязанности заведующего МБДОУ «Детский сад </w:t>
      </w:r>
      <w:r w:rsidR="003300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16 МО «Ахтубинский район»).</w:t>
      </w:r>
    </w:p>
    <w:p w:rsidR="006D750C" w:rsidRPr="00D55DD6" w:rsidRDefault="006D750C" w:rsidP="00126E1B">
      <w:pPr>
        <w:spacing w:after="0" w:line="240" w:lineRule="auto"/>
        <w:ind w:firstLine="567"/>
        <w:jc w:val="both"/>
        <w:rPr>
          <w:rFonts w:ascii="Times New Roman" w:eastAsia="Times New Roman" w:hAnsi="Times New Roman" w:cs="Times New Roman"/>
          <w:sz w:val="24"/>
          <w:szCs w:val="24"/>
          <w:lang w:eastAsia="ru-RU"/>
        </w:rPr>
      </w:pPr>
      <w:r w:rsidRPr="00D55DD6">
        <w:rPr>
          <w:rFonts w:ascii="Times New Roman" w:eastAsia="Times New Roman" w:hAnsi="Times New Roman" w:cs="Times New Roman"/>
          <w:b/>
          <w:sz w:val="24"/>
          <w:szCs w:val="24"/>
          <w:lang w:eastAsia="ru-RU"/>
        </w:rPr>
        <w:t>Проверяемый период деятельности</w:t>
      </w:r>
      <w:r w:rsidRPr="00D55DD6">
        <w:rPr>
          <w:rFonts w:ascii="Times New Roman" w:eastAsia="Times New Roman" w:hAnsi="Times New Roman" w:cs="Times New Roman"/>
          <w:sz w:val="24"/>
          <w:szCs w:val="24"/>
          <w:lang w:eastAsia="ru-RU"/>
        </w:rPr>
        <w:t xml:space="preserve">: </w:t>
      </w:r>
      <w:r w:rsidR="00D55DD6" w:rsidRPr="00D55DD6">
        <w:rPr>
          <w:rFonts w:ascii="Times New Roman" w:eastAsia="Times New Roman" w:hAnsi="Times New Roman" w:cs="Times New Roman"/>
          <w:sz w:val="24"/>
          <w:szCs w:val="24"/>
          <w:lang w:eastAsia="ru-RU"/>
        </w:rPr>
        <w:t>01.01.2021 - 30.07.2022</w:t>
      </w:r>
      <w:r w:rsidR="003E30F7" w:rsidRPr="00D55DD6">
        <w:rPr>
          <w:rFonts w:ascii="Times New Roman" w:eastAsia="Times New Roman" w:hAnsi="Times New Roman" w:cs="Times New Roman"/>
          <w:sz w:val="24"/>
          <w:szCs w:val="24"/>
          <w:lang w:eastAsia="ru-RU"/>
        </w:rPr>
        <w:t>г.</w:t>
      </w:r>
    </w:p>
    <w:p w:rsidR="00F46CBE" w:rsidRPr="00D55DD6" w:rsidRDefault="006D750C" w:rsidP="00126E1B">
      <w:pPr>
        <w:spacing w:after="0" w:line="240" w:lineRule="auto"/>
        <w:ind w:firstLine="567"/>
        <w:jc w:val="both"/>
        <w:rPr>
          <w:rFonts w:ascii="Times New Roman" w:eastAsia="Times New Roman" w:hAnsi="Times New Roman" w:cs="Times New Roman"/>
          <w:sz w:val="24"/>
          <w:szCs w:val="24"/>
          <w:lang w:eastAsia="ru-RU"/>
        </w:rPr>
      </w:pPr>
      <w:r w:rsidRPr="00D55DD6">
        <w:rPr>
          <w:rFonts w:ascii="Times New Roman" w:eastAsia="Times New Roman" w:hAnsi="Times New Roman" w:cs="Times New Roman"/>
          <w:b/>
          <w:sz w:val="24"/>
          <w:szCs w:val="24"/>
          <w:lang w:eastAsia="ru-RU"/>
        </w:rPr>
        <w:t xml:space="preserve">Срок проведения проверки: </w:t>
      </w:r>
      <w:r w:rsidRPr="00D55DD6">
        <w:rPr>
          <w:rFonts w:ascii="Times New Roman" w:eastAsia="Times New Roman" w:hAnsi="Times New Roman" w:cs="Times New Roman"/>
          <w:sz w:val="24"/>
          <w:szCs w:val="24"/>
          <w:lang w:eastAsia="ru-RU"/>
        </w:rPr>
        <w:t>с</w:t>
      </w:r>
      <w:r w:rsidR="004A6F3E" w:rsidRPr="00D55DD6">
        <w:rPr>
          <w:rFonts w:ascii="Times New Roman" w:eastAsia="Times New Roman" w:hAnsi="Times New Roman" w:cs="Times New Roman"/>
          <w:sz w:val="24"/>
          <w:szCs w:val="24"/>
          <w:lang w:eastAsia="ru-RU"/>
        </w:rPr>
        <w:t xml:space="preserve"> </w:t>
      </w:r>
      <w:r w:rsidR="00D55DD6" w:rsidRPr="00D55DD6">
        <w:rPr>
          <w:rFonts w:ascii="Times New Roman" w:hAnsi="Times New Roman" w:cs="Times New Roman"/>
          <w:sz w:val="24"/>
          <w:szCs w:val="24"/>
        </w:rPr>
        <w:t>15.08.2022</w:t>
      </w:r>
      <w:r w:rsidR="00F853A8" w:rsidRPr="00D55DD6">
        <w:rPr>
          <w:rFonts w:ascii="Times New Roman" w:hAnsi="Times New Roman" w:cs="Times New Roman"/>
          <w:sz w:val="24"/>
          <w:szCs w:val="24"/>
        </w:rPr>
        <w:t xml:space="preserve">г. по </w:t>
      </w:r>
      <w:r w:rsidR="00D55DD6" w:rsidRPr="00D55DD6">
        <w:rPr>
          <w:rFonts w:ascii="Times New Roman" w:hAnsi="Times New Roman" w:cs="Times New Roman"/>
          <w:sz w:val="24"/>
          <w:szCs w:val="24"/>
        </w:rPr>
        <w:t>16</w:t>
      </w:r>
      <w:r w:rsidR="00F853A8" w:rsidRPr="00D55DD6">
        <w:rPr>
          <w:rFonts w:ascii="Times New Roman" w:hAnsi="Times New Roman" w:cs="Times New Roman"/>
          <w:sz w:val="24"/>
          <w:szCs w:val="24"/>
        </w:rPr>
        <w:t>.0</w:t>
      </w:r>
      <w:r w:rsidR="003E30F7" w:rsidRPr="00D55DD6">
        <w:rPr>
          <w:rFonts w:ascii="Times New Roman" w:hAnsi="Times New Roman" w:cs="Times New Roman"/>
          <w:sz w:val="24"/>
          <w:szCs w:val="24"/>
        </w:rPr>
        <w:t>9</w:t>
      </w:r>
      <w:r w:rsidR="00D55DD6" w:rsidRPr="00D55DD6">
        <w:rPr>
          <w:rFonts w:ascii="Times New Roman" w:hAnsi="Times New Roman" w:cs="Times New Roman"/>
          <w:sz w:val="24"/>
          <w:szCs w:val="24"/>
        </w:rPr>
        <w:t>.2022</w:t>
      </w:r>
      <w:r w:rsidR="00F525E1" w:rsidRPr="00D55DD6">
        <w:rPr>
          <w:rFonts w:ascii="Times New Roman" w:hAnsi="Times New Roman" w:cs="Times New Roman"/>
          <w:sz w:val="24"/>
          <w:szCs w:val="24"/>
        </w:rPr>
        <w:t>г.</w:t>
      </w:r>
    </w:p>
    <w:p w:rsidR="00F46CBE" w:rsidRPr="00D55DD6" w:rsidRDefault="006D750C" w:rsidP="00126E1B">
      <w:pPr>
        <w:spacing w:after="0" w:line="240" w:lineRule="auto"/>
        <w:ind w:firstLine="567"/>
        <w:jc w:val="both"/>
        <w:rPr>
          <w:rFonts w:ascii="Times New Roman" w:eastAsia="Times New Roman" w:hAnsi="Times New Roman" w:cs="Times New Roman"/>
          <w:sz w:val="24"/>
          <w:szCs w:val="24"/>
          <w:lang w:eastAsia="ru-RU"/>
        </w:rPr>
      </w:pPr>
      <w:r w:rsidRPr="00D55DD6">
        <w:rPr>
          <w:rFonts w:ascii="Times New Roman" w:eastAsia="Times New Roman" w:hAnsi="Times New Roman" w:cs="Times New Roman"/>
          <w:b/>
          <w:sz w:val="24"/>
          <w:szCs w:val="24"/>
          <w:lang w:eastAsia="ru-RU"/>
        </w:rPr>
        <w:t xml:space="preserve">Метод проверки: </w:t>
      </w:r>
      <w:r w:rsidR="00A56AEE" w:rsidRPr="00D55DD6">
        <w:rPr>
          <w:rFonts w:ascii="Times New Roman" w:eastAsia="Times New Roman" w:hAnsi="Times New Roman" w:cs="Times New Roman"/>
          <w:sz w:val="24"/>
          <w:szCs w:val="24"/>
          <w:lang w:eastAsia="ru-RU"/>
        </w:rPr>
        <w:t>выездная</w:t>
      </w:r>
      <w:r w:rsidR="00BF05C0" w:rsidRPr="00D55DD6">
        <w:rPr>
          <w:rFonts w:ascii="Times New Roman" w:eastAsia="Times New Roman" w:hAnsi="Times New Roman" w:cs="Times New Roman"/>
          <w:sz w:val="24"/>
          <w:szCs w:val="24"/>
          <w:lang w:eastAsia="ru-RU"/>
        </w:rPr>
        <w:t>, выборочная.</w:t>
      </w:r>
    </w:p>
    <w:p w:rsidR="009F1F8B" w:rsidRPr="00D55DD6" w:rsidRDefault="00BF05C0" w:rsidP="00126E1B">
      <w:pPr>
        <w:spacing w:after="0" w:line="240" w:lineRule="auto"/>
        <w:ind w:firstLine="567"/>
        <w:jc w:val="both"/>
        <w:rPr>
          <w:rFonts w:ascii="Times New Roman" w:eastAsia="Times New Roman" w:hAnsi="Times New Roman" w:cs="Times New Roman"/>
          <w:sz w:val="24"/>
          <w:szCs w:val="24"/>
          <w:lang w:eastAsia="ru-RU"/>
        </w:rPr>
      </w:pPr>
      <w:r w:rsidRPr="00D55DD6">
        <w:rPr>
          <w:rFonts w:ascii="Times New Roman" w:eastAsia="Times New Roman" w:hAnsi="Times New Roman" w:cs="Times New Roman"/>
          <w:sz w:val="24"/>
          <w:szCs w:val="24"/>
          <w:lang w:eastAsia="ru-RU"/>
        </w:rPr>
        <w:t xml:space="preserve">Проверка проведена с предварительным Уведомлением объекта контроля </w:t>
      </w:r>
      <w:r w:rsidR="003E2B7F" w:rsidRPr="00D55DD6">
        <w:rPr>
          <w:rFonts w:ascii="Times New Roman" w:eastAsia="Times New Roman" w:hAnsi="Times New Roman" w:cs="Times New Roman"/>
          <w:sz w:val="24"/>
          <w:szCs w:val="24"/>
          <w:lang w:eastAsia="ru-RU"/>
        </w:rPr>
        <w:t xml:space="preserve">от </w:t>
      </w:r>
      <w:r w:rsidR="00D55DD6" w:rsidRPr="00D55DD6">
        <w:rPr>
          <w:rFonts w:ascii="Times New Roman" w:eastAsia="Times New Roman" w:hAnsi="Times New Roman" w:cs="Times New Roman"/>
          <w:sz w:val="24"/>
          <w:szCs w:val="24"/>
          <w:lang w:eastAsia="ru-RU"/>
        </w:rPr>
        <w:t>10.08.2022</w:t>
      </w:r>
      <w:r w:rsidR="003E2B7F" w:rsidRPr="00D55DD6">
        <w:rPr>
          <w:rFonts w:ascii="Times New Roman" w:eastAsia="Times New Roman" w:hAnsi="Times New Roman" w:cs="Times New Roman"/>
          <w:sz w:val="24"/>
          <w:szCs w:val="24"/>
          <w:lang w:eastAsia="ru-RU"/>
        </w:rPr>
        <w:t xml:space="preserve"> №</w:t>
      </w:r>
      <w:r w:rsidR="0093495F" w:rsidRPr="00D55DD6">
        <w:rPr>
          <w:rFonts w:ascii="Times New Roman" w:eastAsia="Times New Roman" w:hAnsi="Times New Roman" w:cs="Times New Roman"/>
          <w:sz w:val="24"/>
          <w:szCs w:val="24"/>
          <w:lang w:eastAsia="ru-RU"/>
        </w:rPr>
        <w:t>1</w:t>
      </w:r>
      <w:r w:rsidR="00D55DD6" w:rsidRPr="00D55DD6">
        <w:rPr>
          <w:rFonts w:ascii="Times New Roman" w:eastAsia="Times New Roman" w:hAnsi="Times New Roman" w:cs="Times New Roman"/>
          <w:sz w:val="24"/>
          <w:szCs w:val="24"/>
          <w:lang w:eastAsia="ru-RU"/>
        </w:rPr>
        <w:t>62</w:t>
      </w:r>
      <w:r w:rsidRPr="00D55DD6">
        <w:rPr>
          <w:rFonts w:ascii="Times New Roman" w:eastAsia="Times New Roman" w:hAnsi="Times New Roman" w:cs="Times New Roman"/>
          <w:sz w:val="24"/>
          <w:szCs w:val="24"/>
          <w:lang w:eastAsia="ru-RU"/>
        </w:rPr>
        <w:t>.</w:t>
      </w:r>
    </w:p>
    <w:p w:rsidR="00AB7D34" w:rsidRPr="00D55DD6" w:rsidRDefault="00AB7D34" w:rsidP="00126E1B">
      <w:pPr>
        <w:spacing w:after="0" w:line="240" w:lineRule="auto"/>
        <w:ind w:firstLine="567"/>
        <w:jc w:val="both"/>
        <w:rPr>
          <w:rFonts w:ascii="Times New Roman" w:eastAsia="Times New Roman" w:hAnsi="Times New Roman" w:cs="Times New Roman"/>
          <w:sz w:val="24"/>
          <w:szCs w:val="24"/>
          <w:lang w:eastAsia="ru-RU"/>
        </w:rPr>
      </w:pPr>
      <w:r w:rsidRPr="00D55DD6">
        <w:rPr>
          <w:rFonts w:ascii="Times New Roman" w:eastAsia="Times New Roman" w:hAnsi="Times New Roman" w:cs="Times New Roman"/>
          <w:b/>
          <w:sz w:val="24"/>
          <w:szCs w:val="24"/>
          <w:lang w:eastAsia="ru-RU"/>
        </w:rPr>
        <w:t xml:space="preserve">Учредитель </w:t>
      </w:r>
      <w:r w:rsidR="004A6F3E" w:rsidRPr="00D55DD6">
        <w:rPr>
          <w:rFonts w:ascii="Times New Roman" w:eastAsia="Times New Roman" w:hAnsi="Times New Roman" w:cs="Times New Roman"/>
          <w:b/>
          <w:sz w:val="24"/>
          <w:szCs w:val="24"/>
          <w:lang w:eastAsia="ru-RU"/>
        </w:rPr>
        <w:t>учреждения</w:t>
      </w:r>
      <w:r w:rsidRPr="00D55DD6">
        <w:rPr>
          <w:rFonts w:ascii="Times New Roman" w:eastAsia="Times New Roman" w:hAnsi="Times New Roman" w:cs="Times New Roman"/>
          <w:sz w:val="24"/>
          <w:szCs w:val="24"/>
          <w:lang w:eastAsia="ru-RU"/>
        </w:rPr>
        <w:t xml:space="preserve">: </w:t>
      </w:r>
      <w:r w:rsidR="004A6F3E" w:rsidRPr="00D55DD6">
        <w:rPr>
          <w:rFonts w:ascii="Times New Roman" w:eastAsia="Times New Roman" w:hAnsi="Times New Roman" w:cs="Times New Roman"/>
          <w:sz w:val="24"/>
          <w:szCs w:val="24"/>
          <w:lang w:eastAsia="ru-RU"/>
        </w:rPr>
        <w:t>Управление</w:t>
      </w:r>
      <w:r w:rsidRPr="00D55DD6">
        <w:rPr>
          <w:rFonts w:ascii="Times New Roman" w:eastAsia="Times New Roman" w:hAnsi="Times New Roman" w:cs="Times New Roman"/>
          <w:sz w:val="24"/>
          <w:szCs w:val="24"/>
          <w:lang w:eastAsia="ru-RU"/>
        </w:rPr>
        <w:t xml:space="preserve"> образованием</w:t>
      </w:r>
      <w:r w:rsidR="004A6F3E" w:rsidRPr="00D55DD6">
        <w:rPr>
          <w:rFonts w:ascii="Times New Roman" w:eastAsia="Times New Roman" w:hAnsi="Times New Roman" w:cs="Times New Roman"/>
          <w:sz w:val="24"/>
          <w:szCs w:val="24"/>
          <w:lang w:eastAsia="ru-RU"/>
        </w:rPr>
        <w:t xml:space="preserve"> администрации МО «Ахтубинский район»</w:t>
      </w:r>
      <w:r w:rsidR="00321304" w:rsidRPr="00D55DD6">
        <w:rPr>
          <w:rFonts w:ascii="Times New Roman" w:eastAsia="Times New Roman" w:hAnsi="Times New Roman" w:cs="Times New Roman"/>
          <w:sz w:val="24"/>
          <w:szCs w:val="24"/>
          <w:lang w:eastAsia="ru-RU"/>
        </w:rPr>
        <w:t xml:space="preserve"> (далее по тексту </w:t>
      </w:r>
      <w:r w:rsidR="002E09AB" w:rsidRPr="00D55DD6">
        <w:rPr>
          <w:rFonts w:ascii="Times New Roman" w:eastAsia="Times New Roman" w:hAnsi="Times New Roman" w:cs="Times New Roman"/>
          <w:sz w:val="24"/>
          <w:szCs w:val="24"/>
          <w:lang w:eastAsia="ru-RU"/>
        </w:rPr>
        <w:t xml:space="preserve">- </w:t>
      </w:r>
      <w:r w:rsidR="00321304" w:rsidRPr="00D55DD6">
        <w:rPr>
          <w:rFonts w:ascii="Times New Roman" w:eastAsia="Times New Roman" w:hAnsi="Times New Roman" w:cs="Times New Roman"/>
          <w:sz w:val="24"/>
          <w:szCs w:val="24"/>
          <w:lang w:eastAsia="ru-RU"/>
        </w:rPr>
        <w:t>Управление образованием</w:t>
      </w:r>
      <w:r w:rsidR="00D55DD6">
        <w:rPr>
          <w:rFonts w:ascii="Times New Roman" w:eastAsia="Times New Roman" w:hAnsi="Times New Roman" w:cs="Times New Roman"/>
          <w:sz w:val="24"/>
          <w:szCs w:val="24"/>
          <w:lang w:eastAsia="ru-RU"/>
        </w:rPr>
        <w:t>, Учредитель</w:t>
      </w:r>
      <w:r w:rsidR="00321304" w:rsidRPr="00D55DD6">
        <w:rPr>
          <w:rFonts w:ascii="Times New Roman" w:eastAsia="Times New Roman" w:hAnsi="Times New Roman" w:cs="Times New Roman"/>
          <w:sz w:val="24"/>
          <w:szCs w:val="24"/>
          <w:lang w:eastAsia="ru-RU"/>
        </w:rPr>
        <w:t>)</w:t>
      </w:r>
      <w:r w:rsidRPr="00D55DD6">
        <w:rPr>
          <w:rFonts w:ascii="Times New Roman" w:eastAsia="Times New Roman" w:hAnsi="Times New Roman" w:cs="Times New Roman"/>
          <w:sz w:val="24"/>
          <w:szCs w:val="24"/>
          <w:lang w:eastAsia="ru-RU"/>
        </w:rPr>
        <w:t>.</w:t>
      </w:r>
    </w:p>
    <w:p w:rsidR="009F1F8B" w:rsidRPr="00F116E7" w:rsidRDefault="00D55DD6" w:rsidP="00126E1B">
      <w:pPr>
        <w:spacing w:after="0" w:line="240" w:lineRule="auto"/>
        <w:ind w:firstLine="567"/>
        <w:jc w:val="both"/>
        <w:rPr>
          <w:rFonts w:ascii="Times New Roman" w:hAnsi="Times New Roman" w:cs="Times New Roman"/>
          <w:b/>
          <w:sz w:val="24"/>
          <w:szCs w:val="24"/>
        </w:rPr>
      </w:pPr>
      <w:r w:rsidRPr="00F116E7">
        <w:rPr>
          <w:rFonts w:ascii="Times New Roman" w:hAnsi="Times New Roman" w:cs="Times New Roman"/>
          <w:b/>
          <w:sz w:val="24"/>
          <w:szCs w:val="24"/>
        </w:rPr>
        <w:t xml:space="preserve">К проверке </w:t>
      </w:r>
      <w:r w:rsidR="005E091F" w:rsidRPr="00F116E7">
        <w:rPr>
          <w:rFonts w:ascii="Times New Roman" w:hAnsi="Times New Roman" w:cs="Times New Roman"/>
          <w:b/>
          <w:sz w:val="24"/>
          <w:szCs w:val="24"/>
        </w:rPr>
        <w:t xml:space="preserve">представлены следующие документы: </w:t>
      </w:r>
    </w:p>
    <w:p w:rsidR="00B94FA5" w:rsidRPr="00F116E7" w:rsidRDefault="00B94FA5" w:rsidP="00126E1B">
      <w:pPr>
        <w:spacing w:after="0" w:line="240" w:lineRule="auto"/>
        <w:ind w:firstLine="567"/>
        <w:jc w:val="both"/>
        <w:rPr>
          <w:rFonts w:ascii="Times New Roman" w:eastAsia="Times New Roman" w:hAnsi="Times New Roman" w:cs="Times New Roman"/>
          <w:sz w:val="24"/>
          <w:szCs w:val="24"/>
          <w:lang w:eastAsia="ru-RU"/>
        </w:rPr>
      </w:pPr>
      <w:r w:rsidRPr="00F116E7">
        <w:rPr>
          <w:rFonts w:ascii="Times New Roman" w:hAnsi="Times New Roman" w:cs="Times New Roman"/>
          <w:b/>
          <w:sz w:val="24"/>
          <w:szCs w:val="24"/>
        </w:rPr>
        <w:t xml:space="preserve">- </w:t>
      </w:r>
      <w:r w:rsidRPr="00F116E7">
        <w:rPr>
          <w:rFonts w:ascii="Times New Roman" w:hAnsi="Times New Roman" w:cs="Times New Roman"/>
          <w:sz w:val="24"/>
          <w:szCs w:val="24"/>
        </w:rPr>
        <w:t>У</w:t>
      </w:r>
      <w:r w:rsidR="00067F95" w:rsidRPr="00F116E7">
        <w:rPr>
          <w:rFonts w:ascii="Times New Roman" w:hAnsi="Times New Roman" w:cs="Times New Roman"/>
          <w:sz w:val="24"/>
          <w:szCs w:val="24"/>
        </w:rPr>
        <w:t xml:space="preserve">став </w:t>
      </w:r>
      <w:r w:rsidR="00F116E7" w:rsidRPr="00F116E7">
        <w:rPr>
          <w:rFonts w:ascii="Times New Roman" w:eastAsia="Times New Roman" w:hAnsi="Times New Roman" w:cs="Times New Roman"/>
          <w:sz w:val="24"/>
          <w:szCs w:val="24"/>
          <w:lang w:eastAsia="ru-RU"/>
        </w:rPr>
        <w:t>МКДОУ «Детский сад №16</w:t>
      </w:r>
      <w:r w:rsidR="00F01A5E" w:rsidRPr="00F116E7">
        <w:rPr>
          <w:rFonts w:ascii="Times New Roman" w:eastAsia="Times New Roman" w:hAnsi="Times New Roman" w:cs="Times New Roman"/>
          <w:sz w:val="24"/>
          <w:szCs w:val="24"/>
          <w:lang w:eastAsia="ru-RU"/>
        </w:rPr>
        <w:t xml:space="preserve"> МО «Ахтубинский район»</w:t>
      </w:r>
      <w:r w:rsidRPr="00F116E7">
        <w:rPr>
          <w:rFonts w:ascii="Times New Roman" w:eastAsia="Times New Roman" w:hAnsi="Times New Roman" w:cs="Times New Roman"/>
          <w:sz w:val="24"/>
          <w:szCs w:val="24"/>
          <w:lang w:eastAsia="ru-RU"/>
        </w:rPr>
        <w:t xml:space="preserve">, утвержденный </w:t>
      </w:r>
      <w:r w:rsidR="00F01A5E" w:rsidRPr="00F116E7">
        <w:rPr>
          <w:rFonts w:ascii="Times New Roman" w:eastAsia="Times New Roman" w:hAnsi="Times New Roman" w:cs="Times New Roman"/>
          <w:sz w:val="24"/>
          <w:szCs w:val="24"/>
          <w:lang w:eastAsia="ru-RU"/>
        </w:rPr>
        <w:t>приказом Управления образован</w:t>
      </w:r>
      <w:r w:rsidR="00F116E7" w:rsidRPr="00F116E7">
        <w:rPr>
          <w:rFonts w:ascii="Times New Roman" w:eastAsia="Times New Roman" w:hAnsi="Times New Roman" w:cs="Times New Roman"/>
          <w:sz w:val="24"/>
          <w:szCs w:val="24"/>
          <w:lang w:eastAsia="ru-RU"/>
        </w:rPr>
        <w:t>ием МО «Ахтубинский район» от 24.12.2021</w:t>
      </w:r>
      <w:r w:rsidR="0055488D" w:rsidRPr="00F116E7">
        <w:rPr>
          <w:rFonts w:ascii="Times New Roman" w:eastAsia="Times New Roman" w:hAnsi="Times New Roman" w:cs="Times New Roman"/>
          <w:sz w:val="24"/>
          <w:szCs w:val="24"/>
          <w:lang w:eastAsia="ru-RU"/>
        </w:rPr>
        <w:t xml:space="preserve"> №</w:t>
      </w:r>
      <w:r w:rsidR="00F116E7" w:rsidRPr="00F116E7">
        <w:rPr>
          <w:rFonts w:ascii="Times New Roman" w:eastAsia="Times New Roman" w:hAnsi="Times New Roman" w:cs="Times New Roman"/>
          <w:sz w:val="24"/>
          <w:szCs w:val="24"/>
          <w:lang w:eastAsia="ru-RU"/>
        </w:rPr>
        <w:t>241</w:t>
      </w:r>
      <w:r w:rsidR="00B02D49" w:rsidRPr="00F116E7">
        <w:rPr>
          <w:rFonts w:ascii="Times New Roman" w:eastAsia="Times New Roman" w:hAnsi="Times New Roman" w:cs="Times New Roman"/>
          <w:sz w:val="24"/>
          <w:szCs w:val="24"/>
          <w:lang w:eastAsia="ru-RU"/>
        </w:rPr>
        <w:t xml:space="preserve"> (в новой редакции)</w:t>
      </w:r>
      <w:r w:rsidR="004A6F3E" w:rsidRPr="00F116E7">
        <w:rPr>
          <w:rFonts w:ascii="Times New Roman" w:eastAsia="Times New Roman" w:hAnsi="Times New Roman" w:cs="Times New Roman"/>
          <w:sz w:val="24"/>
          <w:szCs w:val="24"/>
          <w:lang w:eastAsia="ru-RU"/>
        </w:rPr>
        <w:t>;</w:t>
      </w:r>
    </w:p>
    <w:p w:rsidR="00B94FA5" w:rsidRPr="00F116E7" w:rsidRDefault="00B94FA5" w:rsidP="00126E1B">
      <w:pPr>
        <w:spacing w:after="0" w:line="240" w:lineRule="auto"/>
        <w:ind w:firstLine="567"/>
        <w:jc w:val="both"/>
        <w:rPr>
          <w:rFonts w:ascii="Times New Roman" w:eastAsia="Times New Roman" w:hAnsi="Times New Roman" w:cs="Times New Roman"/>
          <w:sz w:val="24"/>
          <w:szCs w:val="24"/>
          <w:lang w:eastAsia="ru-RU"/>
        </w:rPr>
      </w:pPr>
      <w:r w:rsidRPr="00F116E7">
        <w:rPr>
          <w:rFonts w:ascii="Times New Roman" w:eastAsia="Times New Roman" w:hAnsi="Times New Roman" w:cs="Times New Roman"/>
          <w:sz w:val="24"/>
          <w:szCs w:val="24"/>
          <w:lang w:eastAsia="ru-RU"/>
        </w:rPr>
        <w:t xml:space="preserve">- Свидетельство о постановке на учет российской организации в налоговом органе по месту ее нахождения от </w:t>
      </w:r>
      <w:r w:rsidR="00981392" w:rsidRPr="00F116E7">
        <w:rPr>
          <w:rFonts w:ascii="Times New Roman" w:eastAsia="Times New Roman" w:hAnsi="Times New Roman" w:cs="Times New Roman"/>
          <w:sz w:val="24"/>
          <w:szCs w:val="24"/>
          <w:lang w:eastAsia="ru-RU"/>
        </w:rPr>
        <w:t>24</w:t>
      </w:r>
      <w:r w:rsidR="0055488D" w:rsidRPr="00F116E7">
        <w:rPr>
          <w:rFonts w:ascii="Times New Roman" w:eastAsia="Times New Roman" w:hAnsi="Times New Roman" w:cs="Times New Roman"/>
          <w:sz w:val="24"/>
          <w:szCs w:val="24"/>
          <w:lang w:eastAsia="ru-RU"/>
        </w:rPr>
        <w:t>.</w:t>
      </w:r>
      <w:r w:rsidR="00981392" w:rsidRPr="00F116E7">
        <w:rPr>
          <w:rFonts w:ascii="Times New Roman" w:eastAsia="Times New Roman" w:hAnsi="Times New Roman" w:cs="Times New Roman"/>
          <w:sz w:val="24"/>
          <w:szCs w:val="24"/>
          <w:lang w:eastAsia="ru-RU"/>
        </w:rPr>
        <w:t>12.2004</w:t>
      </w:r>
      <w:r w:rsidR="004A6F3E" w:rsidRPr="00F116E7">
        <w:rPr>
          <w:rFonts w:ascii="Times New Roman" w:eastAsia="Times New Roman" w:hAnsi="Times New Roman" w:cs="Times New Roman"/>
          <w:sz w:val="24"/>
          <w:szCs w:val="24"/>
          <w:lang w:eastAsia="ru-RU"/>
        </w:rPr>
        <w:t>г.;</w:t>
      </w:r>
    </w:p>
    <w:p w:rsidR="00126E1B" w:rsidRPr="00F116E7" w:rsidRDefault="00B94FA5" w:rsidP="00126E1B">
      <w:pPr>
        <w:spacing w:after="0" w:line="240" w:lineRule="auto"/>
        <w:ind w:firstLine="567"/>
        <w:jc w:val="both"/>
        <w:rPr>
          <w:rFonts w:ascii="Times New Roman" w:eastAsia="Times New Roman" w:hAnsi="Times New Roman" w:cs="Times New Roman"/>
          <w:sz w:val="24"/>
          <w:szCs w:val="24"/>
          <w:lang w:eastAsia="ru-RU"/>
        </w:rPr>
      </w:pPr>
      <w:r w:rsidRPr="00F116E7">
        <w:rPr>
          <w:rFonts w:ascii="Times New Roman" w:eastAsia="Times New Roman" w:hAnsi="Times New Roman" w:cs="Times New Roman"/>
          <w:sz w:val="24"/>
          <w:szCs w:val="24"/>
          <w:lang w:eastAsia="ru-RU"/>
        </w:rPr>
        <w:t xml:space="preserve">- </w:t>
      </w:r>
      <w:r w:rsidR="00981392" w:rsidRPr="00F116E7">
        <w:rPr>
          <w:rFonts w:ascii="Times New Roman" w:eastAsia="Times New Roman" w:hAnsi="Times New Roman" w:cs="Times New Roman"/>
          <w:sz w:val="24"/>
          <w:szCs w:val="24"/>
          <w:lang w:eastAsia="ru-RU"/>
        </w:rPr>
        <w:t>Выписка из Единого государственного</w:t>
      </w:r>
      <w:r w:rsidRPr="00F116E7">
        <w:rPr>
          <w:rFonts w:ascii="Times New Roman" w:eastAsia="Times New Roman" w:hAnsi="Times New Roman" w:cs="Times New Roman"/>
          <w:sz w:val="24"/>
          <w:szCs w:val="24"/>
          <w:lang w:eastAsia="ru-RU"/>
        </w:rPr>
        <w:t xml:space="preserve"> реестр</w:t>
      </w:r>
      <w:r w:rsidR="00981392" w:rsidRPr="00F116E7">
        <w:rPr>
          <w:rFonts w:ascii="Times New Roman" w:eastAsia="Times New Roman" w:hAnsi="Times New Roman" w:cs="Times New Roman"/>
          <w:sz w:val="24"/>
          <w:szCs w:val="24"/>
          <w:lang w:eastAsia="ru-RU"/>
        </w:rPr>
        <w:t>а</w:t>
      </w:r>
      <w:r w:rsidRPr="00F116E7">
        <w:rPr>
          <w:rFonts w:ascii="Times New Roman" w:eastAsia="Times New Roman" w:hAnsi="Times New Roman" w:cs="Times New Roman"/>
          <w:sz w:val="24"/>
          <w:szCs w:val="24"/>
          <w:lang w:eastAsia="ru-RU"/>
        </w:rPr>
        <w:t xml:space="preserve"> юридических лиц от </w:t>
      </w:r>
      <w:r w:rsidR="00F116E7" w:rsidRPr="00F116E7">
        <w:rPr>
          <w:rFonts w:ascii="Times New Roman" w:eastAsia="Times New Roman" w:hAnsi="Times New Roman" w:cs="Times New Roman"/>
          <w:sz w:val="24"/>
          <w:szCs w:val="24"/>
          <w:lang w:eastAsia="ru-RU"/>
        </w:rPr>
        <w:t>03.02</w:t>
      </w:r>
      <w:r w:rsidR="0055488D" w:rsidRPr="00F116E7">
        <w:rPr>
          <w:rFonts w:ascii="Times New Roman" w:eastAsia="Times New Roman" w:hAnsi="Times New Roman" w:cs="Times New Roman"/>
          <w:sz w:val="24"/>
          <w:szCs w:val="24"/>
          <w:lang w:eastAsia="ru-RU"/>
        </w:rPr>
        <w:t>.20</w:t>
      </w:r>
      <w:r w:rsidR="00F116E7" w:rsidRPr="00F116E7">
        <w:rPr>
          <w:rFonts w:ascii="Times New Roman" w:eastAsia="Times New Roman" w:hAnsi="Times New Roman" w:cs="Times New Roman"/>
          <w:sz w:val="24"/>
          <w:szCs w:val="24"/>
          <w:lang w:eastAsia="ru-RU"/>
        </w:rPr>
        <w:t>22</w:t>
      </w:r>
      <w:r w:rsidR="004A6F3E" w:rsidRPr="00F116E7">
        <w:rPr>
          <w:rFonts w:ascii="Times New Roman" w:eastAsia="Times New Roman" w:hAnsi="Times New Roman" w:cs="Times New Roman"/>
          <w:sz w:val="24"/>
          <w:szCs w:val="24"/>
          <w:lang w:eastAsia="ru-RU"/>
        </w:rPr>
        <w:t>г.;</w:t>
      </w:r>
    </w:p>
    <w:p w:rsidR="004667C0" w:rsidRDefault="00981392" w:rsidP="004667C0">
      <w:pPr>
        <w:spacing w:after="0" w:line="240" w:lineRule="auto"/>
        <w:ind w:firstLine="567"/>
        <w:jc w:val="both"/>
        <w:rPr>
          <w:rFonts w:ascii="Times New Roman" w:eastAsia="Times New Roman" w:hAnsi="Times New Roman" w:cs="Times New Roman"/>
          <w:sz w:val="24"/>
          <w:szCs w:val="24"/>
          <w:lang w:eastAsia="ru-RU"/>
        </w:rPr>
      </w:pPr>
      <w:r w:rsidRPr="00F116E7">
        <w:rPr>
          <w:rFonts w:ascii="Times New Roman" w:eastAsia="Times New Roman" w:hAnsi="Times New Roman" w:cs="Times New Roman"/>
          <w:sz w:val="24"/>
          <w:szCs w:val="24"/>
          <w:lang w:eastAsia="ru-RU"/>
        </w:rPr>
        <w:t xml:space="preserve">- Лицензия </w:t>
      </w:r>
      <w:r w:rsidR="0029348E" w:rsidRPr="00F116E7">
        <w:rPr>
          <w:rFonts w:ascii="Times New Roman" w:eastAsia="Times New Roman" w:hAnsi="Times New Roman" w:cs="Times New Roman"/>
          <w:sz w:val="24"/>
          <w:szCs w:val="24"/>
          <w:lang w:eastAsia="ru-RU"/>
        </w:rPr>
        <w:t>№</w:t>
      </w:r>
      <w:r w:rsidR="00F116E7" w:rsidRPr="00F116E7">
        <w:rPr>
          <w:rFonts w:ascii="Times New Roman" w:eastAsia="Times New Roman" w:hAnsi="Times New Roman" w:cs="Times New Roman"/>
          <w:sz w:val="24"/>
          <w:szCs w:val="24"/>
          <w:lang w:eastAsia="ru-RU"/>
        </w:rPr>
        <w:t>1602-Б/</w:t>
      </w:r>
      <w:proofErr w:type="gramStart"/>
      <w:r w:rsidR="00F116E7" w:rsidRPr="00F116E7">
        <w:rPr>
          <w:rFonts w:ascii="Times New Roman" w:eastAsia="Times New Roman" w:hAnsi="Times New Roman" w:cs="Times New Roman"/>
          <w:sz w:val="24"/>
          <w:szCs w:val="24"/>
          <w:lang w:eastAsia="ru-RU"/>
        </w:rPr>
        <w:t>С</w:t>
      </w:r>
      <w:proofErr w:type="gramEnd"/>
      <w:r w:rsidR="00F116E7" w:rsidRPr="00F116E7">
        <w:rPr>
          <w:rFonts w:ascii="Times New Roman" w:eastAsia="Times New Roman" w:hAnsi="Times New Roman" w:cs="Times New Roman"/>
          <w:sz w:val="24"/>
          <w:szCs w:val="24"/>
          <w:lang w:eastAsia="ru-RU"/>
        </w:rPr>
        <w:t xml:space="preserve"> от 29</w:t>
      </w:r>
      <w:r w:rsidRPr="00F116E7">
        <w:rPr>
          <w:rFonts w:ascii="Times New Roman" w:eastAsia="Times New Roman" w:hAnsi="Times New Roman" w:cs="Times New Roman"/>
          <w:sz w:val="24"/>
          <w:szCs w:val="24"/>
          <w:lang w:eastAsia="ru-RU"/>
        </w:rPr>
        <w:t>.07.2016 г. на право оказывать образовательные услуги по реализации образовательных программ</w:t>
      </w:r>
      <w:r w:rsidR="00F94608">
        <w:rPr>
          <w:rFonts w:ascii="Times New Roman" w:eastAsia="Times New Roman" w:hAnsi="Times New Roman" w:cs="Times New Roman"/>
          <w:sz w:val="24"/>
          <w:szCs w:val="24"/>
          <w:lang w:eastAsia="ru-RU"/>
        </w:rPr>
        <w:t>;</w:t>
      </w:r>
    </w:p>
    <w:p w:rsidR="00F116E7" w:rsidRDefault="00F116E7" w:rsidP="004667C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Положение о порядке привлечения, расходования и учета добровольных пожертвований физических и юридических лиц </w:t>
      </w:r>
      <w:r w:rsidRPr="00F116E7">
        <w:rPr>
          <w:rFonts w:ascii="Times New Roman" w:eastAsia="Times New Roman" w:hAnsi="Times New Roman" w:cs="Times New Roman"/>
          <w:sz w:val="24"/>
          <w:szCs w:val="24"/>
          <w:lang w:eastAsia="ru-RU"/>
        </w:rPr>
        <w:t>МКДОУ «Детский сад №16 МО «Ахтубинский район»</w:t>
      </w:r>
      <w:r w:rsidR="003063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14.01.2022г.;</w:t>
      </w:r>
    </w:p>
    <w:p w:rsidR="00F116E7" w:rsidRPr="00F116E7" w:rsidRDefault="00F116E7" w:rsidP="00126E1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об организации питания воспитанников</w:t>
      </w:r>
      <w:r w:rsidRPr="00F116E7">
        <w:rPr>
          <w:rFonts w:ascii="Times New Roman" w:eastAsia="Times New Roman" w:hAnsi="Times New Roman" w:cs="Times New Roman"/>
          <w:sz w:val="24"/>
          <w:szCs w:val="24"/>
          <w:lang w:eastAsia="ru-RU"/>
        </w:rPr>
        <w:t xml:space="preserve"> МКДОУ «Детский сад №16 МО «Ахтубинский район»</w:t>
      </w:r>
      <w:r w:rsidR="00F94608">
        <w:rPr>
          <w:rFonts w:ascii="Times New Roman" w:eastAsia="Times New Roman" w:hAnsi="Times New Roman" w:cs="Times New Roman"/>
          <w:sz w:val="24"/>
          <w:szCs w:val="24"/>
          <w:lang w:eastAsia="ru-RU"/>
        </w:rPr>
        <w:t xml:space="preserve"> от 31.05.2022г.;</w:t>
      </w:r>
    </w:p>
    <w:p w:rsidR="00AC7399" w:rsidRDefault="00AC7399" w:rsidP="00224CB1">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C7399">
        <w:rPr>
          <w:rFonts w:ascii="Times New Roman" w:eastAsia="Times New Roman" w:hAnsi="Times New Roman" w:cs="Times New Roman"/>
          <w:sz w:val="24"/>
          <w:szCs w:val="24"/>
          <w:lang w:eastAsia="ru-RU"/>
        </w:rPr>
        <w:t>- Учетная политика для целей бюджетного учета;</w:t>
      </w:r>
    </w:p>
    <w:p w:rsidR="006702CC" w:rsidRPr="006702CC" w:rsidRDefault="006702CC" w:rsidP="00224CB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02CC">
        <w:rPr>
          <w:rFonts w:ascii="Times New Roman" w:eastAsia="Times New Roman" w:hAnsi="Times New Roman" w:cs="Times New Roman"/>
          <w:sz w:val="24"/>
          <w:szCs w:val="24"/>
          <w:lang w:eastAsia="ru-RU"/>
        </w:rPr>
        <w:t xml:space="preserve">Соглашения о предоставлении субсидии из бюджета МО «Ахтубинский район» </w:t>
      </w:r>
      <w:r>
        <w:rPr>
          <w:rFonts w:ascii="Times New Roman" w:eastAsia="Times New Roman" w:hAnsi="Times New Roman" w:cs="Times New Roman"/>
          <w:sz w:val="24"/>
          <w:szCs w:val="24"/>
          <w:lang w:eastAsia="ru-RU"/>
        </w:rPr>
        <w:t xml:space="preserve">бюджетному учреждению </w:t>
      </w:r>
      <w:r w:rsidRPr="006702CC">
        <w:rPr>
          <w:rFonts w:ascii="Times New Roman" w:eastAsia="Times New Roman" w:hAnsi="Times New Roman" w:cs="Times New Roman"/>
          <w:sz w:val="24"/>
          <w:szCs w:val="24"/>
          <w:lang w:eastAsia="ru-RU"/>
        </w:rPr>
        <w:t xml:space="preserve">на финансовое обеспечение выполнения муниципального задания на оказание муниципальных услуг (выполнение работ) </w:t>
      </w:r>
      <w:r>
        <w:rPr>
          <w:rFonts w:ascii="Times New Roman" w:eastAsia="Times New Roman" w:hAnsi="Times New Roman" w:cs="Times New Roman"/>
          <w:sz w:val="24"/>
          <w:szCs w:val="24"/>
          <w:lang w:eastAsia="ru-RU"/>
        </w:rPr>
        <w:t>от 11.01.2021 №34</w:t>
      </w:r>
      <w:r w:rsidRPr="006702CC">
        <w:rPr>
          <w:rFonts w:ascii="Times New Roman" w:eastAsia="Times New Roman" w:hAnsi="Times New Roman" w:cs="Times New Roman"/>
          <w:sz w:val="24"/>
          <w:szCs w:val="24"/>
          <w:lang w:eastAsia="ru-RU"/>
        </w:rPr>
        <w:t xml:space="preserve">; </w:t>
      </w:r>
    </w:p>
    <w:p w:rsidR="006702CC" w:rsidRPr="00AC7399" w:rsidRDefault="006702CC" w:rsidP="00224CB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02CC">
        <w:rPr>
          <w:rFonts w:ascii="Times New Roman" w:eastAsia="Times New Roman" w:hAnsi="Times New Roman" w:cs="Times New Roman"/>
          <w:sz w:val="24"/>
          <w:szCs w:val="24"/>
          <w:lang w:eastAsia="ru-RU"/>
        </w:rPr>
        <w:t xml:space="preserve">Дополнительные соглашения </w:t>
      </w:r>
      <w:r>
        <w:rPr>
          <w:rFonts w:ascii="Times New Roman" w:eastAsia="Times New Roman" w:hAnsi="Times New Roman" w:cs="Times New Roman"/>
          <w:sz w:val="24"/>
          <w:szCs w:val="24"/>
          <w:lang w:eastAsia="ru-RU"/>
        </w:rPr>
        <w:t>к соглашению от 11.01.2021 №34</w:t>
      </w:r>
      <w:r w:rsidRPr="006702CC">
        <w:rPr>
          <w:rFonts w:ascii="Times New Roman" w:eastAsia="Times New Roman" w:hAnsi="Times New Roman" w:cs="Times New Roman"/>
          <w:sz w:val="24"/>
          <w:szCs w:val="24"/>
          <w:lang w:eastAsia="ru-RU"/>
        </w:rPr>
        <w:t xml:space="preserve"> о предоставлении субсидии из бюджета МО «Ахтубинский район» на финансовое обеспечение выполнения муниципального задания на оказание муниципальных услуг (выполнение работ)</w:t>
      </w:r>
      <w:r>
        <w:rPr>
          <w:rFonts w:ascii="Times New Roman" w:eastAsia="Times New Roman" w:hAnsi="Times New Roman" w:cs="Times New Roman"/>
          <w:sz w:val="24"/>
          <w:szCs w:val="24"/>
          <w:lang w:eastAsia="ru-RU"/>
        </w:rPr>
        <w:t xml:space="preserve"> за 2021г.</w:t>
      </w:r>
      <w:r w:rsidRPr="006702CC">
        <w:rPr>
          <w:rFonts w:ascii="Times New Roman" w:eastAsia="Times New Roman" w:hAnsi="Times New Roman" w:cs="Times New Roman"/>
          <w:sz w:val="24"/>
          <w:szCs w:val="24"/>
          <w:lang w:eastAsia="ru-RU"/>
        </w:rPr>
        <w:t>;</w:t>
      </w:r>
    </w:p>
    <w:p w:rsidR="00AC7399" w:rsidRDefault="00AC7399" w:rsidP="00224CB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Муниципальное задание №37</w:t>
      </w:r>
      <w:r w:rsidRPr="00AC7399">
        <w:rPr>
          <w:rFonts w:ascii="Times New Roman" w:eastAsia="Times New Roman" w:hAnsi="Times New Roman" w:cs="Times New Roman"/>
          <w:sz w:val="24"/>
          <w:szCs w:val="24"/>
          <w:lang w:eastAsia="ru-RU"/>
        </w:rPr>
        <w:t xml:space="preserve"> на 2021год и плановый период 2022 и 2023 годов;</w:t>
      </w:r>
    </w:p>
    <w:p w:rsidR="006702CC" w:rsidRPr="00AC7399" w:rsidRDefault="006702CC" w:rsidP="00224CB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176D3">
        <w:rPr>
          <w:rFonts w:ascii="Times New Roman" w:hAnsi="Times New Roman" w:cs="Times New Roman"/>
          <w:sz w:val="24"/>
          <w:szCs w:val="24"/>
        </w:rPr>
        <w:t>Соглашение о предоставлении из бюджета муниципального образования «Ахтубинский район» муниципальному бюджетному или автономному учреждению субсидии в соответствии с абзацем вторым пункта 1 статьи 78.1 Бюджетного кодекса Российской Федерации от 25.05.2021 №135</w:t>
      </w:r>
      <w:r>
        <w:rPr>
          <w:rFonts w:ascii="Times New Roman" w:hAnsi="Times New Roman" w:cs="Times New Roman"/>
          <w:sz w:val="24"/>
          <w:szCs w:val="24"/>
        </w:rPr>
        <w:t>;</w:t>
      </w:r>
    </w:p>
    <w:p w:rsidR="00AC7399" w:rsidRPr="00AC7399" w:rsidRDefault="00AC7399" w:rsidP="00224CB1">
      <w:pPr>
        <w:spacing w:after="0" w:line="240" w:lineRule="auto"/>
        <w:ind w:firstLine="567"/>
        <w:jc w:val="both"/>
        <w:rPr>
          <w:rFonts w:ascii="Times New Roman" w:eastAsia="Times New Roman" w:hAnsi="Times New Roman" w:cs="Times New Roman"/>
          <w:sz w:val="24"/>
          <w:szCs w:val="24"/>
          <w:lang w:eastAsia="ru-RU"/>
        </w:rPr>
      </w:pPr>
      <w:r w:rsidRPr="00AC7399">
        <w:rPr>
          <w:rFonts w:ascii="Times New Roman" w:eastAsia="Times New Roman" w:hAnsi="Times New Roman" w:cs="Times New Roman"/>
          <w:sz w:val="24"/>
          <w:szCs w:val="24"/>
          <w:lang w:eastAsia="ru-RU"/>
        </w:rPr>
        <w:t>- Отчет</w:t>
      </w:r>
      <w:r>
        <w:rPr>
          <w:rFonts w:ascii="Times New Roman" w:eastAsia="Times New Roman" w:hAnsi="Times New Roman" w:cs="Times New Roman"/>
          <w:sz w:val="24"/>
          <w:szCs w:val="24"/>
          <w:lang w:eastAsia="ru-RU"/>
        </w:rPr>
        <w:t>ы</w:t>
      </w:r>
      <w:r w:rsidRPr="00AC7399">
        <w:rPr>
          <w:rFonts w:ascii="Times New Roman" w:eastAsia="Times New Roman" w:hAnsi="Times New Roman" w:cs="Times New Roman"/>
          <w:sz w:val="24"/>
          <w:szCs w:val="24"/>
          <w:lang w:eastAsia="ru-RU"/>
        </w:rPr>
        <w:t xml:space="preserve"> о выпол</w:t>
      </w:r>
      <w:r>
        <w:rPr>
          <w:rFonts w:ascii="Times New Roman" w:eastAsia="Times New Roman" w:hAnsi="Times New Roman" w:cs="Times New Roman"/>
          <w:sz w:val="24"/>
          <w:szCs w:val="24"/>
          <w:lang w:eastAsia="ru-RU"/>
        </w:rPr>
        <w:t>нении муниципального задания №37</w:t>
      </w:r>
      <w:r w:rsidRPr="00AC7399">
        <w:rPr>
          <w:rFonts w:ascii="Times New Roman" w:eastAsia="Times New Roman" w:hAnsi="Times New Roman" w:cs="Times New Roman"/>
          <w:sz w:val="24"/>
          <w:szCs w:val="24"/>
          <w:lang w:eastAsia="ru-RU"/>
        </w:rPr>
        <w:t xml:space="preserve"> за 2021 год и плановый период 2022 и 2023 годов</w:t>
      </w:r>
      <w:r>
        <w:rPr>
          <w:rFonts w:ascii="Times New Roman" w:eastAsia="Times New Roman" w:hAnsi="Times New Roman" w:cs="Times New Roman"/>
          <w:sz w:val="24"/>
          <w:szCs w:val="24"/>
          <w:lang w:eastAsia="ru-RU"/>
        </w:rPr>
        <w:t xml:space="preserve"> на 30.06.2021г., на 01.11.2021г., на 30.12.2021г.</w:t>
      </w:r>
      <w:r w:rsidRPr="00AC7399">
        <w:rPr>
          <w:rFonts w:ascii="Times New Roman" w:eastAsia="Times New Roman" w:hAnsi="Times New Roman" w:cs="Times New Roman"/>
          <w:sz w:val="24"/>
          <w:szCs w:val="24"/>
          <w:lang w:eastAsia="ru-RU"/>
        </w:rPr>
        <w:t>;</w:t>
      </w:r>
    </w:p>
    <w:p w:rsidR="00AC7399" w:rsidRPr="00F116E7" w:rsidRDefault="00DF7CB5" w:rsidP="00224CB1">
      <w:pPr>
        <w:spacing w:after="0" w:line="240" w:lineRule="auto"/>
        <w:ind w:firstLine="567"/>
        <w:jc w:val="both"/>
        <w:rPr>
          <w:rFonts w:ascii="Times New Roman" w:eastAsia="Times New Roman" w:hAnsi="Times New Roman" w:cs="Times New Roman"/>
          <w:sz w:val="24"/>
          <w:szCs w:val="24"/>
          <w:lang w:eastAsia="ru-RU"/>
        </w:rPr>
      </w:pPr>
      <w:r w:rsidRPr="00F116E7">
        <w:rPr>
          <w:rFonts w:ascii="Times New Roman" w:eastAsia="Times New Roman" w:hAnsi="Times New Roman" w:cs="Times New Roman"/>
          <w:sz w:val="24"/>
          <w:szCs w:val="24"/>
          <w:lang w:eastAsia="ru-RU"/>
        </w:rPr>
        <w:t xml:space="preserve">- План финансово-хозяйственной деятельности </w:t>
      </w:r>
      <w:r w:rsidR="00641698" w:rsidRPr="00F116E7">
        <w:rPr>
          <w:rFonts w:ascii="Times New Roman" w:eastAsia="Times New Roman" w:hAnsi="Times New Roman" w:cs="Times New Roman"/>
          <w:sz w:val="24"/>
          <w:szCs w:val="24"/>
          <w:lang w:eastAsia="ru-RU"/>
        </w:rPr>
        <w:t>МБДОУ «Дет</w:t>
      </w:r>
      <w:r w:rsidR="00F116E7" w:rsidRPr="00F116E7">
        <w:rPr>
          <w:rFonts w:ascii="Times New Roman" w:eastAsia="Times New Roman" w:hAnsi="Times New Roman" w:cs="Times New Roman"/>
          <w:sz w:val="24"/>
          <w:szCs w:val="24"/>
          <w:lang w:eastAsia="ru-RU"/>
        </w:rPr>
        <w:t>ский сад №16</w:t>
      </w:r>
      <w:r w:rsidR="00641698" w:rsidRPr="00F116E7">
        <w:rPr>
          <w:rFonts w:ascii="Times New Roman" w:eastAsia="Times New Roman" w:hAnsi="Times New Roman" w:cs="Times New Roman"/>
          <w:sz w:val="24"/>
          <w:szCs w:val="24"/>
          <w:lang w:eastAsia="ru-RU"/>
        </w:rPr>
        <w:t xml:space="preserve"> МО «Ахтубинский район»</w:t>
      </w:r>
      <w:r w:rsidR="0073208E" w:rsidRPr="00F116E7">
        <w:rPr>
          <w:rFonts w:ascii="Times New Roman" w:eastAsia="Times New Roman" w:hAnsi="Times New Roman" w:cs="Times New Roman"/>
          <w:sz w:val="24"/>
          <w:szCs w:val="24"/>
          <w:lang w:eastAsia="ru-RU"/>
        </w:rPr>
        <w:t xml:space="preserve"> </w:t>
      </w:r>
      <w:r w:rsidR="00F116E7" w:rsidRPr="00F116E7">
        <w:rPr>
          <w:rFonts w:ascii="Times New Roman" w:eastAsia="Times New Roman" w:hAnsi="Times New Roman" w:cs="Times New Roman"/>
          <w:sz w:val="24"/>
          <w:szCs w:val="24"/>
          <w:lang w:eastAsia="ru-RU"/>
        </w:rPr>
        <w:t>на 2021 год</w:t>
      </w:r>
      <w:r w:rsidRPr="00F116E7">
        <w:rPr>
          <w:rFonts w:ascii="Times New Roman" w:eastAsia="Times New Roman" w:hAnsi="Times New Roman" w:cs="Times New Roman"/>
          <w:sz w:val="24"/>
          <w:szCs w:val="24"/>
          <w:lang w:eastAsia="ru-RU"/>
        </w:rPr>
        <w:t>;</w:t>
      </w:r>
    </w:p>
    <w:p w:rsidR="00AC7399" w:rsidRPr="00AC7399" w:rsidRDefault="00AC7399" w:rsidP="00224CB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C7399">
        <w:rPr>
          <w:rFonts w:ascii="Times New Roman" w:eastAsia="Times New Roman" w:hAnsi="Times New Roman" w:cs="Times New Roman"/>
          <w:sz w:val="24"/>
          <w:szCs w:val="24"/>
          <w:lang w:eastAsia="ru-RU"/>
        </w:rPr>
        <w:t xml:space="preserve"> Бюджетная смета на 2022 финансовый год (на 2022 финансовый год и плановый период 202</w:t>
      </w:r>
      <w:r>
        <w:rPr>
          <w:rFonts w:ascii="Times New Roman" w:eastAsia="Times New Roman" w:hAnsi="Times New Roman" w:cs="Times New Roman"/>
          <w:sz w:val="24"/>
          <w:szCs w:val="24"/>
          <w:lang w:eastAsia="ru-RU"/>
        </w:rPr>
        <w:t>3 и 2024 годов), утвержденная 26</w:t>
      </w:r>
      <w:r w:rsidRPr="00AC7399">
        <w:rPr>
          <w:rFonts w:ascii="Times New Roman" w:eastAsia="Times New Roman" w:hAnsi="Times New Roman" w:cs="Times New Roman"/>
          <w:sz w:val="24"/>
          <w:szCs w:val="24"/>
          <w:lang w:eastAsia="ru-RU"/>
        </w:rPr>
        <w:t xml:space="preserve">.01.2022г. и </w:t>
      </w:r>
      <w:r w:rsidRPr="00AC7399">
        <w:rPr>
          <w:rFonts w:ascii="Times New Roman" w:hAnsi="Times New Roman" w:cs="Times New Roman"/>
          <w:sz w:val="24"/>
          <w:szCs w:val="24"/>
        </w:rPr>
        <w:t>обоснования (расчеты) плановых сметных показателей бюджетн</w:t>
      </w:r>
      <w:r>
        <w:rPr>
          <w:rFonts w:ascii="Times New Roman" w:hAnsi="Times New Roman" w:cs="Times New Roman"/>
          <w:sz w:val="24"/>
          <w:szCs w:val="24"/>
        </w:rPr>
        <w:t>ой</w:t>
      </w:r>
      <w:r w:rsidRPr="00AC7399">
        <w:rPr>
          <w:rFonts w:ascii="Times New Roman" w:hAnsi="Times New Roman" w:cs="Times New Roman"/>
          <w:sz w:val="24"/>
          <w:szCs w:val="24"/>
        </w:rPr>
        <w:t xml:space="preserve"> смет</w:t>
      </w:r>
      <w:r>
        <w:rPr>
          <w:rFonts w:ascii="Times New Roman" w:hAnsi="Times New Roman" w:cs="Times New Roman"/>
          <w:sz w:val="24"/>
          <w:szCs w:val="24"/>
        </w:rPr>
        <w:t>ы</w:t>
      </w:r>
      <w:r w:rsidRPr="00AC7399">
        <w:rPr>
          <w:rFonts w:ascii="Times New Roman" w:eastAsia="Times New Roman" w:hAnsi="Times New Roman" w:cs="Times New Roman"/>
          <w:sz w:val="24"/>
          <w:szCs w:val="24"/>
          <w:lang w:eastAsia="ru-RU"/>
        </w:rPr>
        <w:t>;</w:t>
      </w:r>
    </w:p>
    <w:p w:rsidR="00AC7399" w:rsidRPr="00AC7399" w:rsidRDefault="00AC7399" w:rsidP="00224CB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Изменения</w:t>
      </w:r>
      <w:r w:rsidRPr="00AC7399">
        <w:rPr>
          <w:rFonts w:ascii="Times New Roman" w:eastAsia="Times New Roman" w:hAnsi="Times New Roman" w:cs="Times New Roman"/>
          <w:sz w:val="24"/>
          <w:szCs w:val="24"/>
          <w:lang w:eastAsia="ru-RU"/>
        </w:rPr>
        <w:t xml:space="preserve"> показателей бюджетной сметы</w:t>
      </w:r>
      <w:r>
        <w:rPr>
          <w:rFonts w:ascii="Times New Roman" w:eastAsia="Times New Roman" w:hAnsi="Times New Roman" w:cs="Times New Roman"/>
          <w:sz w:val="24"/>
          <w:szCs w:val="24"/>
          <w:lang w:eastAsia="ru-RU"/>
        </w:rPr>
        <w:t xml:space="preserve"> за период с 01.01.2022г. по 31.07.2022г.</w:t>
      </w:r>
      <w:r w:rsidRPr="00AC7399">
        <w:rPr>
          <w:rFonts w:ascii="Times New Roman" w:eastAsia="Times New Roman" w:hAnsi="Times New Roman" w:cs="Times New Roman"/>
          <w:sz w:val="24"/>
          <w:szCs w:val="24"/>
          <w:lang w:eastAsia="ru-RU"/>
        </w:rPr>
        <w:t xml:space="preserve">; </w:t>
      </w:r>
    </w:p>
    <w:p w:rsidR="00B94FA5" w:rsidRPr="00F116E7" w:rsidRDefault="00AC7399" w:rsidP="00224CB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063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w:t>
      </w:r>
      <w:r w:rsidR="00B94FA5" w:rsidRPr="00F116E7">
        <w:rPr>
          <w:rFonts w:ascii="Times New Roman" w:eastAsia="Times New Roman" w:hAnsi="Times New Roman" w:cs="Times New Roman"/>
          <w:sz w:val="24"/>
          <w:szCs w:val="24"/>
          <w:lang w:eastAsia="ru-RU"/>
        </w:rPr>
        <w:t>ллективный до</w:t>
      </w:r>
      <w:r w:rsidR="00415833" w:rsidRPr="00F116E7">
        <w:rPr>
          <w:rFonts w:ascii="Times New Roman" w:eastAsia="Times New Roman" w:hAnsi="Times New Roman" w:cs="Times New Roman"/>
          <w:sz w:val="24"/>
          <w:szCs w:val="24"/>
          <w:lang w:eastAsia="ru-RU"/>
        </w:rPr>
        <w:t xml:space="preserve">говор </w:t>
      </w:r>
      <w:r w:rsidR="00F116E7" w:rsidRPr="00F116E7">
        <w:rPr>
          <w:rFonts w:ascii="Times New Roman" w:eastAsia="Times New Roman" w:hAnsi="Times New Roman" w:cs="Times New Roman"/>
          <w:sz w:val="24"/>
          <w:szCs w:val="24"/>
          <w:lang w:eastAsia="ru-RU"/>
        </w:rPr>
        <w:t>МБДОУ «Детский сад №16</w:t>
      </w:r>
      <w:r w:rsidR="00641698" w:rsidRPr="00F116E7">
        <w:rPr>
          <w:rFonts w:ascii="Times New Roman" w:eastAsia="Times New Roman" w:hAnsi="Times New Roman" w:cs="Times New Roman"/>
          <w:sz w:val="24"/>
          <w:szCs w:val="24"/>
          <w:lang w:eastAsia="ru-RU"/>
        </w:rPr>
        <w:t xml:space="preserve"> МО «Ахтубинский район»</w:t>
      </w:r>
      <w:r w:rsidR="00611D2A">
        <w:rPr>
          <w:rFonts w:ascii="Times New Roman" w:eastAsia="Times New Roman" w:hAnsi="Times New Roman" w:cs="Times New Roman"/>
          <w:sz w:val="24"/>
          <w:szCs w:val="24"/>
          <w:lang w:eastAsia="ru-RU"/>
        </w:rPr>
        <w:t xml:space="preserve"> </w:t>
      </w:r>
      <w:r w:rsidR="00F116E7" w:rsidRPr="00F116E7">
        <w:rPr>
          <w:rFonts w:ascii="Times New Roman" w:eastAsia="Times New Roman" w:hAnsi="Times New Roman" w:cs="Times New Roman"/>
          <w:sz w:val="24"/>
          <w:szCs w:val="24"/>
          <w:lang w:eastAsia="ru-RU"/>
        </w:rPr>
        <w:t>2021-2023гг.</w:t>
      </w:r>
      <w:r w:rsidR="00415833" w:rsidRPr="00F116E7">
        <w:rPr>
          <w:rFonts w:ascii="Times New Roman" w:eastAsia="Times New Roman" w:hAnsi="Times New Roman" w:cs="Times New Roman"/>
          <w:sz w:val="24"/>
          <w:szCs w:val="24"/>
          <w:lang w:eastAsia="ru-RU"/>
        </w:rPr>
        <w:t xml:space="preserve"> </w:t>
      </w:r>
      <w:r w:rsidR="00F116E7" w:rsidRPr="00F116E7">
        <w:rPr>
          <w:rFonts w:ascii="Times New Roman" w:eastAsia="Times New Roman" w:hAnsi="Times New Roman" w:cs="Times New Roman"/>
          <w:sz w:val="24"/>
          <w:szCs w:val="24"/>
          <w:lang w:eastAsia="ru-RU"/>
        </w:rPr>
        <w:t>от 12.01.2021</w:t>
      </w:r>
      <w:r w:rsidR="0061651B" w:rsidRPr="00F116E7">
        <w:rPr>
          <w:rFonts w:ascii="Times New Roman" w:eastAsia="Times New Roman" w:hAnsi="Times New Roman" w:cs="Times New Roman"/>
          <w:sz w:val="24"/>
          <w:szCs w:val="24"/>
          <w:lang w:eastAsia="ru-RU"/>
        </w:rPr>
        <w:t xml:space="preserve"> год</w:t>
      </w:r>
      <w:r w:rsidR="00F116E7" w:rsidRPr="00F116E7">
        <w:rPr>
          <w:rFonts w:ascii="Times New Roman" w:eastAsia="Times New Roman" w:hAnsi="Times New Roman" w:cs="Times New Roman"/>
          <w:sz w:val="24"/>
          <w:szCs w:val="24"/>
          <w:lang w:eastAsia="ru-RU"/>
        </w:rPr>
        <w:t>а</w:t>
      </w:r>
      <w:r w:rsidR="0061651B" w:rsidRPr="00F116E7">
        <w:rPr>
          <w:rFonts w:ascii="Times New Roman" w:eastAsia="Times New Roman" w:hAnsi="Times New Roman" w:cs="Times New Roman"/>
          <w:sz w:val="24"/>
          <w:szCs w:val="24"/>
          <w:lang w:eastAsia="ru-RU"/>
        </w:rPr>
        <w:t>;</w:t>
      </w:r>
    </w:p>
    <w:p w:rsidR="00F116E7" w:rsidRPr="006B0B16" w:rsidRDefault="00F116E7" w:rsidP="00224CB1">
      <w:pPr>
        <w:spacing w:after="0" w:line="240" w:lineRule="auto"/>
        <w:ind w:firstLine="567"/>
        <w:jc w:val="both"/>
        <w:rPr>
          <w:rFonts w:ascii="Times New Roman" w:hAnsi="Times New Roman" w:cs="Times New Roman"/>
          <w:b/>
          <w:sz w:val="24"/>
          <w:szCs w:val="24"/>
        </w:rPr>
      </w:pPr>
      <w:r w:rsidRPr="00F116E7">
        <w:rPr>
          <w:rFonts w:ascii="Times New Roman" w:eastAsia="Times New Roman" w:hAnsi="Times New Roman" w:cs="Times New Roman"/>
          <w:sz w:val="24"/>
          <w:szCs w:val="24"/>
          <w:lang w:eastAsia="ru-RU"/>
        </w:rPr>
        <w:t>- Коллективный договор МКДОУ «Детский сад №16 МО «Ахтубинский район»</w:t>
      </w:r>
      <w:r w:rsidR="00611D2A">
        <w:rPr>
          <w:rFonts w:ascii="Times New Roman" w:eastAsia="Times New Roman" w:hAnsi="Times New Roman" w:cs="Times New Roman"/>
          <w:sz w:val="24"/>
          <w:szCs w:val="24"/>
          <w:lang w:eastAsia="ru-RU"/>
        </w:rPr>
        <w:t xml:space="preserve"> </w:t>
      </w:r>
      <w:r w:rsidRPr="00F116E7">
        <w:rPr>
          <w:rFonts w:ascii="Times New Roman" w:eastAsia="Times New Roman" w:hAnsi="Times New Roman" w:cs="Times New Roman"/>
          <w:sz w:val="24"/>
          <w:szCs w:val="24"/>
          <w:lang w:eastAsia="ru-RU"/>
        </w:rPr>
        <w:t>2022-2025гг. от 14.01.2022 года с дополнительным соглашением от 01.06.2022г.;</w:t>
      </w:r>
    </w:p>
    <w:p w:rsidR="005E091F" w:rsidRPr="003063A5" w:rsidRDefault="009F1F8B" w:rsidP="00224CB1">
      <w:pPr>
        <w:spacing w:after="0" w:line="240" w:lineRule="auto"/>
        <w:ind w:firstLine="567"/>
        <w:jc w:val="both"/>
        <w:rPr>
          <w:rFonts w:ascii="Times New Roman" w:hAnsi="Times New Roman" w:cs="Times New Roman"/>
          <w:sz w:val="24"/>
          <w:szCs w:val="24"/>
        </w:rPr>
      </w:pPr>
      <w:r w:rsidRPr="003063A5">
        <w:rPr>
          <w:rFonts w:ascii="Times New Roman" w:hAnsi="Times New Roman" w:cs="Times New Roman"/>
          <w:b/>
          <w:sz w:val="24"/>
          <w:szCs w:val="24"/>
        </w:rPr>
        <w:t xml:space="preserve">- </w:t>
      </w:r>
      <w:r w:rsidRPr="003063A5">
        <w:rPr>
          <w:rFonts w:ascii="Times New Roman" w:hAnsi="Times New Roman" w:cs="Times New Roman"/>
          <w:sz w:val="24"/>
          <w:szCs w:val="24"/>
        </w:rPr>
        <w:t>Годо</w:t>
      </w:r>
      <w:r w:rsidR="009857FF" w:rsidRPr="003063A5">
        <w:rPr>
          <w:rFonts w:ascii="Times New Roman" w:hAnsi="Times New Roman" w:cs="Times New Roman"/>
          <w:sz w:val="24"/>
          <w:szCs w:val="24"/>
        </w:rPr>
        <w:t>вая бухгалтерская</w:t>
      </w:r>
      <w:r w:rsidRPr="003063A5">
        <w:rPr>
          <w:rFonts w:ascii="Times New Roman" w:hAnsi="Times New Roman" w:cs="Times New Roman"/>
          <w:sz w:val="24"/>
          <w:szCs w:val="24"/>
        </w:rPr>
        <w:t xml:space="preserve"> отчетность </w:t>
      </w:r>
      <w:r w:rsidR="00244E72" w:rsidRPr="003063A5">
        <w:rPr>
          <w:rFonts w:ascii="Times New Roman" w:hAnsi="Times New Roman" w:cs="Times New Roman"/>
          <w:sz w:val="24"/>
          <w:szCs w:val="24"/>
        </w:rPr>
        <w:t xml:space="preserve">за </w:t>
      </w:r>
      <w:r w:rsidR="00D91B7D" w:rsidRPr="003063A5">
        <w:rPr>
          <w:rFonts w:ascii="Times New Roman" w:hAnsi="Times New Roman" w:cs="Times New Roman"/>
          <w:sz w:val="24"/>
          <w:szCs w:val="24"/>
        </w:rPr>
        <w:t>20</w:t>
      </w:r>
      <w:r w:rsidR="006B0B16" w:rsidRPr="003063A5">
        <w:rPr>
          <w:rFonts w:ascii="Times New Roman" w:hAnsi="Times New Roman" w:cs="Times New Roman"/>
          <w:sz w:val="24"/>
          <w:szCs w:val="24"/>
        </w:rPr>
        <w:t>21</w:t>
      </w:r>
      <w:r w:rsidR="00244E72" w:rsidRPr="003063A5">
        <w:rPr>
          <w:rFonts w:ascii="Times New Roman" w:hAnsi="Times New Roman" w:cs="Times New Roman"/>
          <w:sz w:val="24"/>
          <w:szCs w:val="24"/>
        </w:rPr>
        <w:t xml:space="preserve"> </w:t>
      </w:r>
      <w:r w:rsidR="00A427FD" w:rsidRPr="003063A5">
        <w:rPr>
          <w:rFonts w:ascii="Times New Roman" w:hAnsi="Times New Roman" w:cs="Times New Roman"/>
          <w:sz w:val="24"/>
          <w:szCs w:val="24"/>
        </w:rPr>
        <w:t>г</w:t>
      </w:r>
      <w:r w:rsidR="009857FF" w:rsidRPr="003063A5">
        <w:rPr>
          <w:rFonts w:ascii="Times New Roman" w:hAnsi="Times New Roman" w:cs="Times New Roman"/>
          <w:sz w:val="24"/>
          <w:szCs w:val="24"/>
        </w:rPr>
        <w:t>од</w:t>
      </w:r>
      <w:r w:rsidRPr="003063A5">
        <w:rPr>
          <w:rFonts w:ascii="Times New Roman" w:hAnsi="Times New Roman" w:cs="Times New Roman"/>
          <w:sz w:val="24"/>
          <w:szCs w:val="24"/>
        </w:rPr>
        <w:t>;</w:t>
      </w:r>
    </w:p>
    <w:p w:rsidR="003063A5" w:rsidRPr="003063A5" w:rsidRDefault="003063A5" w:rsidP="00224CB1">
      <w:pPr>
        <w:spacing w:after="0" w:line="240" w:lineRule="auto"/>
        <w:ind w:firstLine="567"/>
        <w:jc w:val="both"/>
        <w:rPr>
          <w:rFonts w:ascii="Times New Roman" w:hAnsi="Times New Roman" w:cs="Times New Roman"/>
          <w:sz w:val="24"/>
          <w:szCs w:val="24"/>
        </w:rPr>
      </w:pPr>
      <w:r w:rsidRPr="003063A5">
        <w:rPr>
          <w:rFonts w:ascii="Times New Roman" w:hAnsi="Times New Roman" w:cs="Times New Roman"/>
          <w:sz w:val="24"/>
          <w:szCs w:val="24"/>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августа 2022г. (Форма по ОКУД 0503127);</w:t>
      </w:r>
    </w:p>
    <w:p w:rsidR="008D210A" w:rsidRPr="006B0B16" w:rsidRDefault="00084C31" w:rsidP="00224CB1">
      <w:pPr>
        <w:spacing w:after="0" w:line="240" w:lineRule="auto"/>
        <w:ind w:firstLine="567"/>
        <w:jc w:val="both"/>
        <w:rPr>
          <w:rFonts w:ascii="Times New Roman" w:hAnsi="Times New Roman" w:cs="Times New Roman"/>
          <w:sz w:val="24"/>
          <w:szCs w:val="24"/>
        </w:rPr>
      </w:pPr>
      <w:r w:rsidRPr="006B0B16">
        <w:rPr>
          <w:rFonts w:ascii="Times New Roman" w:hAnsi="Times New Roman" w:cs="Times New Roman"/>
          <w:sz w:val="24"/>
          <w:szCs w:val="24"/>
        </w:rPr>
        <w:t>-</w:t>
      </w:r>
      <w:r w:rsidR="002B2A37" w:rsidRPr="006B0B16">
        <w:rPr>
          <w:rFonts w:ascii="Times New Roman" w:hAnsi="Times New Roman" w:cs="Times New Roman"/>
          <w:sz w:val="24"/>
          <w:szCs w:val="24"/>
        </w:rPr>
        <w:t xml:space="preserve"> </w:t>
      </w:r>
      <w:r w:rsidR="008D210A" w:rsidRPr="006B0B16">
        <w:rPr>
          <w:rFonts w:ascii="Times New Roman" w:hAnsi="Times New Roman" w:cs="Times New Roman"/>
          <w:sz w:val="24"/>
          <w:szCs w:val="24"/>
        </w:rPr>
        <w:t>Нормативные, локальные акты регулирующие вопросы оплаты труда установления стимулиру</w:t>
      </w:r>
      <w:r w:rsidR="00581EA0" w:rsidRPr="006B0B16">
        <w:rPr>
          <w:rFonts w:ascii="Times New Roman" w:hAnsi="Times New Roman" w:cs="Times New Roman"/>
          <w:sz w:val="24"/>
          <w:szCs w:val="24"/>
        </w:rPr>
        <w:t>ющих и компенсационных выплат;</w:t>
      </w:r>
    </w:p>
    <w:p w:rsidR="00737C23" w:rsidRPr="00AC7399" w:rsidRDefault="00737C23" w:rsidP="00224CB1">
      <w:pPr>
        <w:spacing w:after="0" w:line="240" w:lineRule="auto"/>
        <w:ind w:firstLine="567"/>
        <w:jc w:val="both"/>
        <w:rPr>
          <w:rFonts w:ascii="Times New Roman" w:hAnsi="Times New Roman" w:cs="Times New Roman"/>
          <w:sz w:val="24"/>
          <w:szCs w:val="24"/>
        </w:rPr>
      </w:pPr>
      <w:r w:rsidRPr="00AC7399">
        <w:rPr>
          <w:rFonts w:ascii="Times New Roman" w:hAnsi="Times New Roman" w:cs="Times New Roman"/>
          <w:sz w:val="24"/>
          <w:szCs w:val="24"/>
        </w:rPr>
        <w:t>- Карто</w:t>
      </w:r>
      <w:r w:rsidR="006B0B16" w:rsidRPr="00AC7399">
        <w:rPr>
          <w:rFonts w:ascii="Times New Roman" w:hAnsi="Times New Roman" w:cs="Times New Roman"/>
          <w:sz w:val="24"/>
          <w:szCs w:val="24"/>
        </w:rPr>
        <w:t>чки-справки сотрудников за 2021-2022</w:t>
      </w:r>
      <w:r w:rsidRPr="00AC7399">
        <w:rPr>
          <w:rFonts w:ascii="Times New Roman" w:hAnsi="Times New Roman" w:cs="Times New Roman"/>
          <w:sz w:val="24"/>
          <w:szCs w:val="24"/>
        </w:rPr>
        <w:t>гг.</w:t>
      </w:r>
      <w:r w:rsidR="00AC3404" w:rsidRPr="00AC7399">
        <w:rPr>
          <w:rFonts w:ascii="Times New Roman" w:hAnsi="Times New Roman" w:cs="Times New Roman"/>
          <w:sz w:val="24"/>
          <w:szCs w:val="24"/>
        </w:rPr>
        <w:t>;</w:t>
      </w:r>
    </w:p>
    <w:p w:rsidR="00581EA0" w:rsidRPr="00AC7399" w:rsidRDefault="00737C23" w:rsidP="00224CB1">
      <w:pPr>
        <w:spacing w:after="0" w:line="240" w:lineRule="auto"/>
        <w:ind w:firstLine="567"/>
        <w:jc w:val="both"/>
        <w:rPr>
          <w:rFonts w:ascii="Times New Roman" w:hAnsi="Times New Roman" w:cs="Times New Roman"/>
          <w:sz w:val="24"/>
          <w:szCs w:val="24"/>
        </w:rPr>
      </w:pPr>
      <w:r w:rsidRPr="00AC7399">
        <w:rPr>
          <w:rFonts w:ascii="Times New Roman" w:hAnsi="Times New Roman" w:cs="Times New Roman"/>
          <w:sz w:val="24"/>
          <w:szCs w:val="24"/>
        </w:rPr>
        <w:t>- Г</w:t>
      </w:r>
      <w:r w:rsidR="00581EA0" w:rsidRPr="00AC7399">
        <w:rPr>
          <w:rFonts w:ascii="Times New Roman" w:hAnsi="Times New Roman" w:cs="Times New Roman"/>
          <w:sz w:val="24"/>
          <w:szCs w:val="24"/>
        </w:rPr>
        <w:t>лавная книга</w:t>
      </w:r>
      <w:r w:rsidR="00AC7399" w:rsidRPr="00AC7399">
        <w:rPr>
          <w:rFonts w:ascii="Times New Roman" w:hAnsi="Times New Roman" w:cs="Times New Roman"/>
          <w:sz w:val="24"/>
          <w:szCs w:val="24"/>
        </w:rPr>
        <w:t xml:space="preserve"> за 2021 год и оборотно-сальдовая ведомость за 2021 год</w:t>
      </w:r>
      <w:r w:rsidR="00C02B09" w:rsidRPr="00AC7399">
        <w:rPr>
          <w:rFonts w:ascii="Times New Roman" w:hAnsi="Times New Roman" w:cs="Times New Roman"/>
          <w:sz w:val="24"/>
          <w:szCs w:val="24"/>
        </w:rPr>
        <w:t xml:space="preserve"> </w:t>
      </w:r>
      <w:r w:rsidR="00C02B09" w:rsidRPr="00AC7399">
        <w:rPr>
          <w:rFonts w:ascii="Times New Roman" w:eastAsia="Times New Roman" w:hAnsi="Times New Roman" w:cs="Times New Roman"/>
          <w:sz w:val="24"/>
          <w:szCs w:val="24"/>
          <w:lang w:eastAsia="ru-RU"/>
        </w:rPr>
        <w:t>(в электронном виде)</w:t>
      </w:r>
      <w:r w:rsidR="00581EA0" w:rsidRPr="00AC7399">
        <w:rPr>
          <w:rFonts w:ascii="Times New Roman" w:hAnsi="Times New Roman" w:cs="Times New Roman"/>
          <w:sz w:val="24"/>
          <w:szCs w:val="24"/>
        </w:rPr>
        <w:t>;</w:t>
      </w:r>
    </w:p>
    <w:p w:rsidR="00581EA0" w:rsidRPr="006702CC" w:rsidRDefault="00737C23" w:rsidP="00224CB1">
      <w:pPr>
        <w:spacing w:after="0" w:line="240" w:lineRule="auto"/>
        <w:ind w:firstLine="567"/>
        <w:jc w:val="both"/>
        <w:rPr>
          <w:rFonts w:ascii="Times New Roman" w:hAnsi="Times New Roman" w:cs="Times New Roman"/>
          <w:sz w:val="24"/>
          <w:szCs w:val="24"/>
        </w:rPr>
      </w:pPr>
      <w:r w:rsidRPr="006702CC">
        <w:rPr>
          <w:rFonts w:ascii="Times New Roman" w:hAnsi="Times New Roman" w:cs="Times New Roman"/>
          <w:sz w:val="24"/>
          <w:szCs w:val="24"/>
        </w:rPr>
        <w:t>- О</w:t>
      </w:r>
      <w:r w:rsidR="00581EA0" w:rsidRPr="006702CC">
        <w:rPr>
          <w:rFonts w:ascii="Times New Roman" w:hAnsi="Times New Roman" w:cs="Times New Roman"/>
          <w:sz w:val="24"/>
          <w:szCs w:val="24"/>
        </w:rPr>
        <w:t>боротно-са</w:t>
      </w:r>
      <w:r w:rsidR="006B0B16" w:rsidRPr="006702CC">
        <w:rPr>
          <w:rFonts w:ascii="Times New Roman" w:hAnsi="Times New Roman" w:cs="Times New Roman"/>
          <w:sz w:val="24"/>
          <w:szCs w:val="24"/>
        </w:rPr>
        <w:t>льдовая ведомость за январь-июль 2022</w:t>
      </w:r>
      <w:r w:rsidR="00581EA0" w:rsidRPr="006702CC">
        <w:rPr>
          <w:rFonts w:ascii="Times New Roman" w:hAnsi="Times New Roman" w:cs="Times New Roman"/>
          <w:sz w:val="24"/>
          <w:szCs w:val="24"/>
        </w:rPr>
        <w:t xml:space="preserve"> года</w:t>
      </w:r>
      <w:r w:rsidR="00C02B09" w:rsidRPr="006702CC">
        <w:rPr>
          <w:rFonts w:ascii="Times New Roman" w:hAnsi="Times New Roman" w:cs="Times New Roman"/>
          <w:sz w:val="24"/>
          <w:szCs w:val="24"/>
        </w:rPr>
        <w:t xml:space="preserve"> </w:t>
      </w:r>
      <w:r w:rsidR="00C02B09" w:rsidRPr="006702CC">
        <w:rPr>
          <w:rFonts w:ascii="Times New Roman" w:eastAsia="Times New Roman" w:hAnsi="Times New Roman" w:cs="Times New Roman"/>
          <w:sz w:val="24"/>
          <w:szCs w:val="24"/>
          <w:lang w:eastAsia="ru-RU"/>
        </w:rPr>
        <w:t>(в электронном виде)</w:t>
      </w:r>
      <w:r w:rsidR="00581EA0" w:rsidRPr="006702CC">
        <w:rPr>
          <w:rFonts w:ascii="Times New Roman" w:hAnsi="Times New Roman" w:cs="Times New Roman"/>
          <w:sz w:val="24"/>
          <w:szCs w:val="24"/>
        </w:rPr>
        <w:t>;</w:t>
      </w:r>
    </w:p>
    <w:p w:rsidR="00CC19BB" w:rsidRPr="006702CC" w:rsidRDefault="00737C23" w:rsidP="00224CB1">
      <w:pPr>
        <w:spacing w:after="0" w:line="240" w:lineRule="auto"/>
        <w:ind w:firstLine="567"/>
        <w:jc w:val="both"/>
        <w:rPr>
          <w:rFonts w:ascii="Times New Roman" w:eastAsia="Times New Roman" w:hAnsi="Times New Roman" w:cs="Times New Roman"/>
          <w:sz w:val="24"/>
          <w:szCs w:val="24"/>
          <w:lang w:eastAsia="ru-RU"/>
        </w:rPr>
      </w:pPr>
      <w:r w:rsidRPr="006702CC">
        <w:rPr>
          <w:rFonts w:ascii="Times New Roman" w:eastAsia="Times New Roman" w:hAnsi="Times New Roman" w:cs="Times New Roman"/>
          <w:sz w:val="24"/>
          <w:szCs w:val="24"/>
          <w:lang w:eastAsia="ru-RU"/>
        </w:rPr>
        <w:t>- Ж</w:t>
      </w:r>
      <w:r w:rsidR="00581EA0" w:rsidRPr="006702CC">
        <w:rPr>
          <w:rFonts w:ascii="Times New Roman" w:eastAsia="Times New Roman" w:hAnsi="Times New Roman" w:cs="Times New Roman"/>
          <w:sz w:val="24"/>
          <w:szCs w:val="24"/>
          <w:lang w:eastAsia="ru-RU"/>
        </w:rPr>
        <w:t xml:space="preserve">урналы операций </w:t>
      </w:r>
      <w:r w:rsidR="0029348E" w:rsidRPr="006702CC">
        <w:rPr>
          <w:rFonts w:ascii="Times New Roman" w:eastAsia="Times New Roman" w:hAnsi="Times New Roman" w:cs="Times New Roman"/>
          <w:sz w:val="24"/>
          <w:szCs w:val="24"/>
          <w:lang w:eastAsia="ru-RU"/>
        </w:rPr>
        <w:t>№</w:t>
      </w:r>
      <w:r w:rsidR="00AC7399" w:rsidRPr="006702CC">
        <w:rPr>
          <w:rFonts w:ascii="Times New Roman" w:eastAsia="Times New Roman" w:hAnsi="Times New Roman" w:cs="Times New Roman"/>
          <w:sz w:val="24"/>
          <w:szCs w:val="24"/>
          <w:lang w:eastAsia="ru-RU"/>
        </w:rPr>
        <w:t xml:space="preserve">1, </w:t>
      </w:r>
      <w:r w:rsidR="00581EA0" w:rsidRPr="006702CC">
        <w:rPr>
          <w:rFonts w:ascii="Times New Roman" w:eastAsia="Times New Roman" w:hAnsi="Times New Roman" w:cs="Times New Roman"/>
          <w:sz w:val="24"/>
          <w:szCs w:val="24"/>
          <w:lang w:eastAsia="ru-RU"/>
        </w:rPr>
        <w:t xml:space="preserve">2, 3, 4, 5, 6, 7 за </w:t>
      </w:r>
      <w:r w:rsidR="006B0B16" w:rsidRPr="006702CC">
        <w:rPr>
          <w:rFonts w:ascii="Times New Roman" w:hAnsi="Times New Roman" w:cs="Times New Roman"/>
          <w:sz w:val="24"/>
          <w:szCs w:val="24"/>
        </w:rPr>
        <w:t>2021 год и текущий период 2022</w:t>
      </w:r>
      <w:r w:rsidR="00581EA0" w:rsidRPr="006702CC">
        <w:rPr>
          <w:rFonts w:ascii="Times New Roman" w:hAnsi="Times New Roman" w:cs="Times New Roman"/>
          <w:sz w:val="24"/>
          <w:szCs w:val="24"/>
        </w:rPr>
        <w:t xml:space="preserve"> года</w:t>
      </w:r>
      <w:r w:rsidR="00C02B09" w:rsidRPr="006702CC">
        <w:rPr>
          <w:rFonts w:ascii="Times New Roman" w:hAnsi="Times New Roman" w:cs="Times New Roman"/>
          <w:sz w:val="24"/>
          <w:szCs w:val="24"/>
        </w:rPr>
        <w:t xml:space="preserve"> </w:t>
      </w:r>
      <w:r w:rsidR="00C02B09" w:rsidRPr="006702CC">
        <w:rPr>
          <w:rFonts w:ascii="Times New Roman" w:eastAsia="Times New Roman" w:hAnsi="Times New Roman" w:cs="Times New Roman"/>
          <w:sz w:val="24"/>
          <w:szCs w:val="24"/>
          <w:lang w:eastAsia="ru-RU"/>
        </w:rPr>
        <w:t>(в электронном виде)</w:t>
      </w:r>
      <w:r w:rsidR="00CC19BB" w:rsidRPr="006702CC">
        <w:rPr>
          <w:rFonts w:ascii="Times New Roman" w:eastAsia="Times New Roman" w:hAnsi="Times New Roman" w:cs="Times New Roman"/>
          <w:sz w:val="24"/>
          <w:szCs w:val="24"/>
          <w:lang w:eastAsia="ru-RU"/>
        </w:rPr>
        <w:t xml:space="preserve">; </w:t>
      </w:r>
    </w:p>
    <w:p w:rsidR="00D82A24" w:rsidRPr="006702CC" w:rsidRDefault="00737C23" w:rsidP="00B80117">
      <w:pPr>
        <w:spacing w:after="0" w:line="240" w:lineRule="auto"/>
        <w:ind w:firstLine="567"/>
        <w:jc w:val="both"/>
        <w:rPr>
          <w:rFonts w:ascii="Times New Roman" w:hAnsi="Times New Roman" w:cs="Times New Roman"/>
          <w:sz w:val="24"/>
          <w:szCs w:val="24"/>
        </w:rPr>
      </w:pPr>
      <w:r w:rsidRPr="006702CC">
        <w:rPr>
          <w:rFonts w:ascii="Times New Roman" w:eastAsia="Times New Roman" w:hAnsi="Times New Roman" w:cs="Times New Roman"/>
          <w:sz w:val="24"/>
          <w:szCs w:val="24"/>
          <w:lang w:eastAsia="ru-RU"/>
        </w:rPr>
        <w:t>- О</w:t>
      </w:r>
      <w:r w:rsidR="00CC19BB" w:rsidRPr="006702CC">
        <w:rPr>
          <w:rFonts w:ascii="Times New Roman" w:eastAsia="Times New Roman" w:hAnsi="Times New Roman" w:cs="Times New Roman"/>
          <w:sz w:val="24"/>
          <w:szCs w:val="24"/>
          <w:lang w:eastAsia="ru-RU"/>
        </w:rPr>
        <w:t>боротн</w:t>
      </w:r>
      <w:r w:rsidR="00581EA0" w:rsidRPr="006702CC">
        <w:rPr>
          <w:rFonts w:ascii="Times New Roman" w:eastAsia="Times New Roman" w:hAnsi="Times New Roman" w:cs="Times New Roman"/>
          <w:sz w:val="24"/>
          <w:szCs w:val="24"/>
          <w:lang w:eastAsia="ru-RU"/>
        </w:rPr>
        <w:t xml:space="preserve">о-сальдовые ведомости по счетам: </w:t>
      </w:r>
      <w:r w:rsidR="00CC19BB" w:rsidRPr="006702CC">
        <w:rPr>
          <w:rFonts w:ascii="Times New Roman" w:eastAsia="Times New Roman" w:hAnsi="Times New Roman" w:cs="Times New Roman"/>
          <w:sz w:val="24"/>
          <w:szCs w:val="24"/>
          <w:lang w:eastAsia="ru-RU"/>
        </w:rPr>
        <w:t xml:space="preserve">101.00, </w:t>
      </w:r>
      <w:r w:rsidR="00AC7399" w:rsidRPr="006702CC">
        <w:rPr>
          <w:rFonts w:ascii="Times New Roman" w:eastAsia="Times New Roman" w:hAnsi="Times New Roman" w:cs="Times New Roman"/>
          <w:sz w:val="24"/>
          <w:szCs w:val="24"/>
          <w:lang w:eastAsia="ru-RU"/>
        </w:rPr>
        <w:t xml:space="preserve">103.00, </w:t>
      </w:r>
      <w:r w:rsidR="00581EA0" w:rsidRPr="006702CC">
        <w:rPr>
          <w:rFonts w:ascii="Times New Roman" w:eastAsia="Times New Roman" w:hAnsi="Times New Roman" w:cs="Times New Roman"/>
          <w:sz w:val="24"/>
          <w:szCs w:val="24"/>
          <w:lang w:eastAsia="ru-RU"/>
        </w:rPr>
        <w:t xml:space="preserve">105.00, 106.00, </w:t>
      </w:r>
      <w:r w:rsidR="006B0B16" w:rsidRPr="006702CC">
        <w:rPr>
          <w:rFonts w:ascii="Times New Roman" w:eastAsia="Times New Roman" w:hAnsi="Times New Roman" w:cs="Times New Roman"/>
          <w:sz w:val="24"/>
          <w:szCs w:val="24"/>
          <w:lang w:eastAsia="ru-RU"/>
        </w:rPr>
        <w:t xml:space="preserve">205.00, </w:t>
      </w:r>
      <w:r w:rsidR="00581EA0" w:rsidRPr="006702CC">
        <w:rPr>
          <w:rFonts w:ascii="Times New Roman" w:eastAsia="Times New Roman" w:hAnsi="Times New Roman" w:cs="Times New Roman"/>
          <w:sz w:val="24"/>
          <w:szCs w:val="24"/>
          <w:lang w:eastAsia="ru-RU"/>
        </w:rPr>
        <w:t>206</w:t>
      </w:r>
      <w:r w:rsidR="008D210A" w:rsidRPr="006702CC">
        <w:rPr>
          <w:rFonts w:ascii="Times New Roman" w:eastAsia="Times New Roman" w:hAnsi="Times New Roman" w:cs="Times New Roman"/>
          <w:sz w:val="24"/>
          <w:szCs w:val="24"/>
          <w:lang w:eastAsia="ru-RU"/>
        </w:rPr>
        <w:t xml:space="preserve">.00, 302.00, 303.00 </w:t>
      </w:r>
      <w:r w:rsidR="00CC19BB" w:rsidRPr="006702CC">
        <w:rPr>
          <w:rFonts w:ascii="Times New Roman" w:eastAsia="Times New Roman" w:hAnsi="Times New Roman" w:cs="Times New Roman"/>
          <w:sz w:val="24"/>
          <w:szCs w:val="24"/>
          <w:lang w:eastAsia="ru-RU"/>
        </w:rPr>
        <w:t xml:space="preserve">за </w:t>
      </w:r>
      <w:r w:rsidR="006B0B16" w:rsidRPr="006702CC">
        <w:rPr>
          <w:rFonts w:ascii="Times New Roman" w:hAnsi="Times New Roman" w:cs="Times New Roman"/>
          <w:sz w:val="24"/>
          <w:szCs w:val="24"/>
        </w:rPr>
        <w:t>2021 год</w:t>
      </w:r>
      <w:r w:rsidR="00244E72" w:rsidRPr="006702CC">
        <w:rPr>
          <w:rFonts w:ascii="Times New Roman" w:hAnsi="Times New Roman" w:cs="Times New Roman"/>
          <w:sz w:val="24"/>
          <w:szCs w:val="24"/>
        </w:rPr>
        <w:t xml:space="preserve"> и </w:t>
      </w:r>
      <w:r w:rsidR="006B0B16" w:rsidRPr="006702CC">
        <w:rPr>
          <w:rFonts w:ascii="Times New Roman" w:hAnsi="Times New Roman" w:cs="Times New Roman"/>
          <w:sz w:val="24"/>
          <w:szCs w:val="24"/>
        </w:rPr>
        <w:t>текущий период 2022</w:t>
      </w:r>
      <w:r w:rsidR="00244E72" w:rsidRPr="006702CC">
        <w:rPr>
          <w:rFonts w:ascii="Times New Roman" w:hAnsi="Times New Roman" w:cs="Times New Roman"/>
          <w:sz w:val="24"/>
          <w:szCs w:val="24"/>
        </w:rPr>
        <w:t xml:space="preserve"> года</w:t>
      </w:r>
      <w:r w:rsidR="00C02B09" w:rsidRPr="006702CC">
        <w:rPr>
          <w:rFonts w:ascii="Times New Roman" w:hAnsi="Times New Roman" w:cs="Times New Roman"/>
          <w:sz w:val="24"/>
          <w:szCs w:val="24"/>
        </w:rPr>
        <w:t xml:space="preserve"> </w:t>
      </w:r>
      <w:r w:rsidR="00C02B09" w:rsidRPr="006702CC">
        <w:rPr>
          <w:rFonts w:ascii="Times New Roman" w:eastAsia="Times New Roman" w:hAnsi="Times New Roman" w:cs="Times New Roman"/>
          <w:sz w:val="24"/>
          <w:szCs w:val="24"/>
          <w:lang w:eastAsia="ru-RU"/>
        </w:rPr>
        <w:t>(в электронном виде)</w:t>
      </w:r>
      <w:r w:rsidR="00244E72" w:rsidRPr="006702CC">
        <w:rPr>
          <w:rFonts w:ascii="Times New Roman" w:hAnsi="Times New Roman" w:cs="Times New Roman"/>
          <w:sz w:val="24"/>
          <w:szCs w:val="24"/>
        </w:rPr>
        <w:t>;</w:t>
      </w:r>
    </w:p>
    <w:p w:rsidR="00737C23" w:rsidRPr="006702CC" w:rsidRDefault="00737C23" w:rsidP="00B80117">
      <w:pPr>
        <w:spacing w:after="0" w:line="240" w:lineRule="auto"/>
        <w:ind w:firstLine="567"/>
        <w:jc w:val="both"/>
        <w:rPr>
          <w:rFonts w:ascii="Times New Roman" w:eastAsia="Times New Roman" w:hAnsi="Times New Roman" w:cs="Times New Roman"/>
          <w:sz w:val="24"/>
          <w:szCs w:val="24"/>
          <w:lang w:eastAsia="ru-RU"/>
        </w:rPr>
      </w:pPr>
      <w:r w:rsidRPr="006702CC">
        <w:rPr>
          <w:rFonts w:ascii="Times New Roman" w:eastAsia="Times New Roman" w:hAnsi="Times New Roman" w:cs="Times New Roman"/>
          <w:sz w:val="24"/>
          <w:szCs w:val="24"/>
          <w:lang w:eastAsia="ru-RU"/>
        </w:rPr>
        <w:t>- О</w:t>
      </w:r>
      <w:r w:rsidR="00581EA0" w:rsidRPr="006702CC">
        <w:rPr>
          <w:rFonts w:ascii="Times New Roman" w:eastAsia="Times New Roman" w:hAnsi="Times New Roman" w:cs="Times New Roman"/>
          <w:sz w:val="24"/>
          <w:szCs w:val="24"/>
          <w:lang w:eastAsia="ru-RU"/>
        </w:rPr>
        <w:t>боротно-сальдовые ведомости по забалансовы</w:t>
      </w:r>
      <w:r w:rsidR="006B0B16" w:rsidRPr="006702CC">
        <w:rPr>
          <w:rFonts w:ascii="Times New Roman" w:eastAsia="Times New Roman" w:hAnsi="Times New Roman" w:cs="Times New Roman"/>
          <w:sz w:val="24"/>
          <w:szCs w:val="24"/>
          <w:lang w:eastAsia="ru-RU"/>
        </w:rPr>
        <w:t xml:space="preserve">м счетам: 01, 04, 17, 18, 21 </w:t>
      </w:r>
      <w:r w:rsidR="006702CC" w:rsidRPr="006702CC">
        <w:rPr>
          <w:rFonts w:ascii="Times New Roman" w:eastAsia="Times New Roman" w:hAnsi="Times New Roman" w:cs="Times New Roman"/>
          <w:sz w:val="24"/>
          <w:szCs w:val="24"/>
          <w:lang w:eastAsia="ru-RU"/>
        </w:rPr>
        <w:t xml:space="preserve">за </w:t>
      </w:r>
      <w:r w:rsidR="006B0B16" w:rsidRPr="006702CC">
        <w:rPr>
          <w:rFonts w:ascii="Times New Roman" w:hAnsi="Times New Roman" w:cs="Times New Roman"/>
          <w:sz w:val="24"/>
          <w:szCs w:val="24"/>
        </w:rPr>
        <w:t>2021 год и текущий период 2022</w:t>
      </w:r>
      <w:r w:rsidR="00581EA0" w:rsidRPr="006702CC">
        <w:rPr>
          <w:rFonts w:ascii="Times New Roman" w:hAnsi="Times New Roman" w:cs="Times New Roman"/>
          <w:sz w:val="24"/>
          <w:szCs w:val="24"/>
        </w:rPr>
        <w:t xml:space="preserve"> года</w:t>
      </w:r>
      <w:r w:rsidR="00C02B09" w:rsidRPr="006702CC">
        <w:rPr>
          <w:rFonts w:ascii="Times New Roman" w:hAnsi="Times New Roman" w:cs="Times New Roman"/>
          <w:sz w:val="24"/>
          <w:szCs w:val="24"/>
        </w:rPr>
        <w:t xml:space="preserve"> </w:t>
      </w:r>
      <w:r w:rsidR="00C02B09" w:rsidRPr="006702CC">
        <w:rPr>
          <w:rFonts w:ascii="Times New Roman" w:eastAsia="Times New Roman" w:hAnsi="Times New Roman" w:cs="Times New Roman"/>
          <w:sz w:val="24"/>
          <w:szCs w:val="24"/>
          <w:lang w:eastAsia="ru-RU"/>
        </w:rPr>
        <w:t>(в электронном виде)</w:t>
      </w:r>
      <w:r w:rsidR="00581EA0" w:rsidRPr="006702CC">
        <w:rPr>
          <w:rFonts w:ascii="Times New Roman" w:hAnsi="Times New Roman" w:cs="Times New Roman"/>
          <w:sz w:val="24"/>
          <w:szCs w:val="24"/>
        </w:rPr>
        <w:t>;</w:t>
      </w:r>
    </w:p>
    <w:p w:rsidR="00581EA0" w:rsidRPr="006702CC" w:rsidRDefault="00721B27" w:rsidP="00B80117">
      <w:pPr>
        <w:spacing w:after="0" w:line="240" w:lineRule="auto"/>
        <w:ind w:firstLine="567"/>
        <w:jc w:val="both"/>
        <w:rPr>
          <w:rFonts w:ascii="Times New Roman" w:eastAsia="Times New Roman" w:hAnsi="Times New Roman" w:cs="Times New Roman"/>
          <w:sz w:val="24"/>
          <w:szCs w:val="24"/>
          <w:lang w:eastAsia="ru-RU"/>
        </w:rPr>
      </w:pPr>
      <w:r w:rsidRPr="006702CC">
        <w:rPr>
          <w:rFonts w:ascii="Times New Roman" w:eastAsia="Times New Roman" w:hAnsi="Times New Roman" w:cs="Times New Roman"/>
          <w:sz w:val="24"/>
          <w:szCs w:val="24"/>
          <w:lang w:eastAsia="ru-RU"/>
        </w:rPr>
        <w:t xml:space="preserve">- </w:t>
      </w:r>
      <w:r w:rsidR="00737C23" w:rsidRPr="006702CC">
        <w:rPr>
          <w:rFonts w:ascii="Times New Roman" w:eastAsia="Times New Roman" w:hAnsi="Times New Roman" w:cs="Times New Roman"/>
          <w:sz w:val="24"/>
          <w:szCs w:val="24"/>
          <w:lang w:eastAsia="ru-RU"/>
        </w:rPr>
        <w:t>Д</w:t>
      </w:r>
      <w:r w:rsidR="00D9566E" w:rsidRPr="006702CC">
        <w:rPr>
          <w:rFonts w:ascii="Times New Roman" w:eastAsia="Times New Roman" w:hAnsi="Times New Roman" w:cs="Times New Roman"/>
          <w:sz w:val="24"/>
          <w:szCs w:val="24"/>
          <w:lang w:eastAsia="ru-RU"/>
        </w:rPr>
        <w:t>окументы по инвентаризации</w:t>
      </w:r>
      <w:r w:rsidR="006B0B16" w:rsidRPr="006702CC">
        <w:rPr>
          <w:rFonts w:ascii="Times New Roman" w:eastAsia="Times New Roman" w:hAnsi="Times New Roman" w:cs="Times New Roman"/>
          <w:sz w:val="24"/>
          <w:szCs w:val="24"/>
          <w:lang w:eastAsia="ru-RU"/>
        </w:rPr>
        <w:t xml:space="preserve"> за 2021 год</w:t>
      </w:r>
      <w:r w:rsidRPr="006702CC">
        <w:rPr>
          <w:rFonts w:ascii="Times New Roman" w:eastAsia="Times New Roman" w:hAnsi="Times New Roman" w:cs="Times New Roman"/>
          <w:sz w:val="24"/>
          <w:szCs w:val="24"/>
          <w:lang w:eastAsia="ru-RU"/>
        </w:rPr>
        <w:t>;</w:t>
      </w:r>
    </w:p>
    <w:p w:rsidR="00877586" w:rsidRPr="00C25743" w:rsidRDefault="00D82A24" w:rsidP="00B80117">
      <w:pPr>
        <w:spacing w:after="0" w:line="240" w:lineRule="auto"/>
        <w:ind w:firstLine="567"/>
        <w:jc w:val="both"/>
        <w:rPr>
          <w:rFonts w:ascii="Times New Roman" w:eastAsia="Times New Roman" w:hAnsi="Times New Roman" w:cs="Times New Roman"/>
          <w:sz w:val="24"/>
          <w:szCs w:val="24"/>
          <w:lang w:eastAsia="ru-RU"/>
        </w:rPr>
      </w:pPr>
      <w:r w:rsidRPr="006702CC">
        <w:rPr>
          <w:rFonts w:ascii="Times New Roman" w:eastAsia="Times New Roman" w:hAnsi="Times New Roman" w:cs="Times New Roman"/>
          <w:sz w:val="24"/>
          <w:szCs w:val="24"/>
          <w:lang w:eastAsia="ru-RU"/>
        </w:rPr>
        <w:t xml:space="preserve">- </w:t>
      </w:r>
      <w:r w:rsidR="00737C23" w:rsidRPr="00C25743">
        <w:rPr>
          <w:rFonts w:ascii="Times New Roman" w:eastAsia="Times New Roman" w:hAnsi="Times New Roman" w:cs="Times New Roman"/>
          <w:sz w:val="24"/>
          <w:szCs w:val="24"/>
          <w:lang w:eastAsia="ru-RU"/>
        </w:rPr>
        <w:t>П</w:t>
      </w:r>
      <w:r w:rsidR="00CC19BB" w:rsidRPr="00C25743">
        <w:rPr>
          <w:rFonts w:ascii="Times New Roman" w:eastAsia="Times New Roman" w:hAnsi="Times New Roman" w:cs="Times New Roman"/>
          <w:sz w:val="24"/>
          <w:szCs w:val="24"/>
          <w:lang w:eastAsia="ru-RU"/>
        </w:rPr>
        <w:t>ервичны</w:t>
      </w:r>
      <w:r w:rsidR="00DF7CB5" w:rsidRPr="00C25743">
        <w:rPr>
          <w:rFonts w:ascii="Times New Roman" w:eastAsia="Times New Roman" w:hAnsi="Times New Roman" w:cs="Times New Roman"/>
          <w:sz w:val="24"/>
          <w:szCs w:val="24"/>
          <w:lang w:eastAsia="ru-RU"/>
        </w:rPr>
        <w:t>е</w:t>
      </w:r>
      <w:r w:rsidR="00CC19BB" w:rsidRPr="00C25743">
        <w:rPr>
          <w:rFonts w:ascii="Times New Roman" w:eastAsia="Times New Roman" w:hAnsi="Times New Roman" w:cs="Times New Roman"/>
          <w:sz w:val="24"/>
          <w:szCs w:val="24"/>
          <w:lang w:eastAsia="ru-RU"/>
        </w:rPr>
        <w:t xml:space="preserve"> учетны</w:t>
      </w:r>
      <w:r w:rsidR="00DF7CB5" w:rsidRPr="00C25743">
        <w:rPr>
          <w:rFonts w:ascii="Times New Roman" w:eastAsia="Times New Roman" w:hAnsi="Times New Roman" w:cs="Times New Roman"/>
          <w:sz w:val="24"/>
          <w:szCs w:val="24"/>
          <w:lang w:eastAsia="ru-RU"/>
        </w:rPr>
        <w:t>е</w:t>
      </w:r>
      <w:r w:rsidR="00CC19BB" w:rsidRPr="00C25743">
        <w:rPr>
          <w:rFonts w:ascii="Times New Roman" w:eastAsia="Times New Roman" w:hAnsi="Times New Roman" w:cs="Times New Roman"/>
          <w:sz w:val="24"/>
          <w:szCs w:val="24"/>
          <w:lang w:eastAsia="ru-RU"/>
        </w:rPr>
        <w:t xml:space="preserve"> документ</w:t>
      </w:r>
      <w:r w:rsidR="00DF7CB5" w:rsidRPr="00C25743">
        <w:rPr>
          <w:rFonts w:ascii="Times New Roman" w:eastAsia="Times New Roman" w:hAnsi="Times New Roman" w:cs="Times New Roman"/>
          <w:sz w:val="24"/>
          <w:szCs w:val="24"/>
          <w:lang w:eastAsia="ru-RU"/>
        </w:rPr>
        <w:t xml:space="preserve">ы </w:t>
      </w:r>
      <w:r w:rsidR="00CC19BB" w:rsidRPr="00C25743">
        <w:rPr>
          <w:rFonts w:ascii="Times New Roman" w:eastAsia="Times New Roman" w:hAnsi="Times New Roman" w:cs="Times New Roman"/>
          <w:sz w:val="24"/>
          <w:szCs w:val="24"/>
          <w:lang w:eastAsia="ru-RU"/>
        </w:rPr>
        <w:t xml:space="preserve">за </w:t>
      </w:r>
      <w:r w:rsidR="006B0B16" w:rsidRPr="00C25743">
        <w:rPr>
          <w:rFonts w:ascii="Times New Roman" w:hAnsi="Times New Roman" w:cs="Times New Roman"/>
          <w:sz w:val="24"/>
          <w:szCs w:val="24"/>
        </w:rPr>
        <w:t>2021 год</w:t>
      </w:r>
      <w:r w:rsidR="00244E72" w:rsidRPr="00C25743">
        <w:rPr>
          <w:rFonts w:ascii="Times New Roman" w:hAnsi="Times New Roman" w:cs="Times New Roman"/>
          <w:sz w:val="24"/>
          <w:szCs w:val="24"/>
        </w:rPr>
        <w:t xml:space="preserve"> и </w:t>
      </w:r>
      <w:r w:rsidR="006B0B16" w:rsidRPr="00C25743">
        <w:rPr>
          <w:rFonts w:ascii="Times New Roman" w:hAnsi="Times New Roman" w:cs="Times New Roman"/>
          <w:sz w:val="24"/>
          <w:szCs w:val="24"/>
        </w:rPr>
        <w:t>7</w:t>
      </w:r>
      <w:r w:rsidR="007E373C" w:rsidRPr="00C25743">
        <w:rPr>
          <w:rFonts w:ascii="Times New Roman" w:hAnsi="Times New Roman" w:cs="Times New Roman"/>
          <w:sz w:val="24"/>
          <w:szCs w:val="24"/>
        </w:rPr>
        <w:t xml:space="preserve"> месяцев</w:t>
      </w:r>
      <w:r w:rsidR="006B0B16" w:rsidRPr="00C25743">
        <w:rPr>
          <w:rFonts w:ascii="Times New Roman" w:hAnsi="Times New Roman" w:cs="Times New Roman"/>
          <w:sz w:val="24"/>
          <w:szCs w:val="24"/>
        </w:rPr>
        <w:t xml:space="preserve"> 2022</w:t>
      </w:r>
      <w:r w:rsidR="00244E72" w:rsidRPr="00C25743">
        <w:rPr>
          <w:rFonts w:ascii="Times New Roman" w:hAnsi="Times New Roman" w:cs="Times New Roman"/>
          <w:sz w:val="24"/>
          <w:szCs w:val="24"/>
        </w:rPr>
        <w:t xml:space="preserve"> года</w:t>
      </w:r>
      <w:r w:rsidR="007E373C" w:rsidRPr="00C25743">
        <w:rPr>
          <w:rFonts w:ascii="Times New Roman" w:hAnsi="Times New Roman" w:cs="Times New Roman"/>
          <w:sz w:val="24"/>
          <w:szCs w:val="24"/>
        </w:rPr>
        <w:t>;</w:t>
      </w:r>
    </w:p>
    <w:p w:rsidR="002E09AB" w:rsidRPr="00C25743" w:rsidRDefault="002E09AB" w:rsidP="00B80117">
      <w:pPr>
        <w:spacing w:after="0" w:line="240" w:lineRule="auto"/>
        <w:ind w:firstLine="567"/>
        <w:jc w:val="both"/>
        <w:rPr>
          <w:rFonts w:ascii="Times New Roman" w:eastAsia="Times New Roman" w:hAnsi="Times New Roman" w:cs="Times New Roman"/>
          <w:sz w:val="24"/>
          <w:szCs w:val="24"/>
          <w:lang w:eastAsia="ru-RU"/>
        </w:rPr>
      </w:pPr>
      <w:r w:rsidRPr="00C25743">
        <w:rPr>
          <w:rFonts w:ascii="Times New Roman" w:eastAsia="Times New Roman" w:hAnsi="Times New Roman" w:cs="Times New Roman"/>
          <w:sz w:val="24"/>
          <w:szCs w:val="24"/>
          <w:lang w:eastAsia="ru-RU"/>
        </w:rPr>
        <w:t>-</w:t>
      </w:r>
      <w:r w:rsidR="00D82A24" w:rsidRPr="00C25743">
        <w:rPr>
          <w:rFonts w:ascii="Times New Roman" w:eastAsia="Times New Roman" w:hAnsi="Times New Roman" w:cs="Times New Roman"/>
          <w:sz w:val="24"/>
          <w:szCs w:val="24"/>
          <w:lang w:eastAsia="ru-RU"/>
        </w:rPr>
        <w:t xml:space="preserve"> </w:t>
      </w:r>
      <w:r w:rsidR="00737C23" w:rsidRPr="00C25743">
        <w:rPr>
          <w:rFonts w:ascii="Times New Roman" w:eastAsia="Times New Roman" w:hAnsi="Times New Roman" w:cs="Times New Roman"/>
          <w:sz w:val="24"/>
          <w:szCs w:val="24"/>
          <w:lang w:eastAsia="ru-RU"/>
        </w:rPr>
        <w:t>Д</w:t>
      </w:r>
      <w:r w:rsidRPr="00C25743">
        <w:rPr>
          <w:rFonts w:ascii="Times New Roman" w:eastAsia="Times New Roman" w:hAnsi="Times New Roman" w:cs="Times New Roman"/>
          <w:sz w:val="24"/>
          <w:szCs w:val="24"/>
          <w:lang w:eastAsia="ru-RU"/>
        </w:rPr>
        <w:t>оговоры, соглашения</w:t>
      </w:r>
      <w:r w:rsidR="00981392" w:rsidRPr="00C25743">
        <w:rPr>
          <w:rFonts w:ascii="Times New Roman" w:eastAsia="Times New Roman" w:hAnsi="Times New Roman" w:cs="Times New Roman"/>
          <w:sz w:val="24"/>
          <w:szCs w:val="24"/>
          <w:lang w:eastAsia="ru-RU"/>
        </w:rPr>
        <w:t>, дополнительные соглашения, положения;</w:t>
      </w:r>
    </w:p>
    <w:p w:rsidR="002E09AB" w:rsidRDefault="00737C23" w:rsidP="00B80117">
      <w:pPr>
        <w:spacing w:after="0" w:line="240" w:lineRule="auto"/>
        <w:ind w:firstLine="567"/>
        <w:jc w:val="both"/>
        <w:rPr>
          <w:rFonts w:ascii="Times New Roman" w:eastAsia="Times New Roman" w:hAnsi="Times New Roman" w:cs="Times New Roman"/>
          <w:sz w:val="24"/>
          <w:szCs w:val="24"/>
          <w:lang w:eastAsia="ru-RU"/>
        </w:rPr>
      </w:pPr>
      <w:r w:rsidRPr="00C25743">
        <w:rPr>
          <w:rFonts w:ascii="Times New Roman" w:eastAsia="Times New Roman" w:hAnsi="Times New Roman" w:cs="Times New Roman"/>
          <w:sz w:val="24"/>
          <w:szCs w:val="24"/>
          <w:lang w:eastAsia="ru-RU"/>
        </w:rPr>
        <w:t>- П</w:t>
      </w:r>
      <w:r w:rsidR="002E09AB" w:rsidRPr="00C25743">
        <w:rPr>
          <w:rFonts w:ascii="Times New Roman" w:eastAsia="Times New Roman" w:hAnsi="Times New Roman" w:cs="Times New Roman"/>
          <w:sz w:val="24"/>
          <w:szCs w:val="24"/>
          <w:lang w:eastAsia="ru-RU"/>
        </w:rPr>
        <w:t>риказы</w:t>
      </w:r>
      <w:r w:rsidR="006B0B16" w:rsidRPr="00C25743">
        <w:rPr>
          <w:rFonts w:ascii="Times New Roman" w:eastAsia="Times New Roman" w:hAnsi="Times New Roman" w:cs="Times New Roman"/>
          <w:sz w:val="24"/>
          <w:szCs w:val="24"/>
          <w:lang w:eastAsia="ru-RU"/>
        </w:rPr>
        <w:t xml:space="preserve"> по основной деятельности и по личному составу за 2021 год и 7 месяцев 2022 года</w:t>
      </w:r>
      <w:r w:rsidR="00D82A24" w:rsidRPr="00C25743">
        <w:rPr>
          <w:rFonts w:ascii="Times New Roman" w:eastAsia="Times New Roman" w:hAnsi="Times New Roman" w:cs="Times New Roman"/>
          <w:sz w:val="24"/>
          <w:szCs w:val="24"/>
          <w:lang w:eastAsia="ru-RU"/>
        </w:rPr>
        <w:t>.</w:t>
      </w:r>
    </w:p>
    <w:p w:rsidR="004667C0" w:rsidRDefault="00BD424B" w:rsidP="004667C0">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C25743">
        <w:rPr>
          <w:rFonts w:ascii="Times New Roman" w:eastAsia="Times New Roman" w:hAnsi="Times New Roman" w:cs="Times New Roman"/>
          <w:b/>
          <w:sz w:val="24"/>
          <w:szCs w:val="24"/>
          <w:u w:val="single"/>
          <w:lang w:eastAsia="ru-RU"/>
        </w:rPr>
        <w:t>Перечень законодательных и других нормативных правовых актов</w:t>
      </w:r>
      <w:r w:rsidRPr="00C25743">
        <w:rPr>
          <w:rFonts w:ascii="Times New Roman" w:eastAsia="Times New Roman" w:hAnsi="Times New Roman" w:cs="Times New Roman"/>
          <w:b/>
          <w:sz w:val="24"/>
          <w:szCs w:val="24"/>
          <w:lang w:eastAsia="ru-RU"/>
        </w:rPr>
        <w:t>:</w:t>
      </w:r>
    </w:p>
    <w:p w:rsidR="00CC6DB7" w:rsidRPr="004667C0" w:rsidRDefault="00CC6DB7" w:rsidP="004667C0">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C25743">
        <w:rPr>
          <w:rFonts w:ascii="Times New Roman" w:eastAsia="Times New Roman" w:hAnsi="Times New Roman" w:cs="Times New Roman"/>
          <w:sz w:val="24"/>
          <w:szCs w:val="24"/>
          <w:lang w:eastAsia="ru-RU"/>
        </w:rPr>
        <w:t>- Бюджетный кодекс Российской Федерации (далее - БК РФ);</w:t>
      </w:r>
    </w:p>
    <w:p w:rsidR="00CC6DB7" w:rsidRPr="00684243" w:rsidRDefault="00CC6DB7" w:rsidP="006702CC">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4243">
        <w:rPr>
          <w:rFonts w:ascii="Times New Roman" w:eastAsia="Times New Roman" w:hAnsi="Times New Roman" w:cs="Times New Roman"/>
          <w:sz w:val="24"/>
          <w:szCs w:val="24"/>
          <w:lang w:eastAsia="ru-RU"/>
        </w:rPr>
        <w:lastRenderedPageBreak/>
        <w:t xml:space="preserve">- Федеральный закон от 06.12.2011 №402-ФЗ «О бухгалтерском учете» (далее – </w:t>
      </w:r>
      <w:r w:rsidR="002A4AE0" w:rsidRPr="00684243">
        <w:rPr>
          <w:rFonts w:ascii="Times New Roman" w:eastAsia="Times New Roman" w:hAnsi="Times New Roman" w:cs="Times New Roman"/>
          <w:sz w:val="24"/>
          <w:szCs w:val="24"/>
          <w:lang w:eastAsia="ru-RU"/>
        </w:rPr>
        <w:t>ФЗ</w:t>
      </w:r>
      <w:r w:rsidRPr="00684243">
        <w:rPr>
          <w:rFonts w:ascii="Times New Roman" w:eastAsia="Times New Roman" w:hAnsi="Times New Roman" w:cs="Times New Roman"/>
          <w:sz w:val="24"/>
          <w:szCs w:val="24"/>
          <w:lang w:eastAsia="ru-RU"/>
        </w:rPr>
        <w:t xml:space="preserve"> №402 - ФЗ);</w:t>
      </w:r>
    </w:p>
    <w:p w:rsidR="00CC6DB7" w:rsidRPr="00684243" w:rsidRDefault="00CC6DB7" w:rsidP="006702CC">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4243">
        <w:rPr>
          <w:rFonts w:ascii="Times New Roman" w:eastAsia="Times New Roman" w:hAnsi="Times New Roman" w:cs="Times New Roman"/>
          <w:sz w:val="24"/>
          <w:szCs w:val="24"/>
          <w:lang w:eastAsia="ru-RU"/>
        </w:rPr>
        <w:t>- Федеральный закон от 12.01.1996 №7-ФЗ «О некоммерческих организациях» (ФЗ №7-ФЗ);</w:t>
      </w:r>
    </w:p>
    <w:p w:rsidR="00CC6DB7" w:rsidRPr="00684243" w:rsidRDefault="00CC6DB7" w:rsidP="006702CC">
      <w:pPr>
        <w:overflowPunct w:val="0"/>
        <w:autoSpaceDE w:val="0"/>
        <w:autoSpaceDN w:val="0"/>
        <w:adjustRightInd w:val="0"/>
        <w:spacing w:after="0" w:line="240" w:lineRule="auto"/>
        <w:ind w:firstLine="567"/>
        <w:jc w:val="both"/>
        <w:rPr>
          <w:rFonts w:ascii="Times New Roman" w:hAnsi="Times New Roman" w:cs="Times New Roman"/>
          <w:bCs/>
          <w:sz w:val="24"/>
          <w:szCs w:val="24"/>
        </w:rPr>
      </w:pPr>
      <w:r w:rsidRPr="00684243">
        <w:rPr>
          <w:rFonts w:ascii="Times New Roman" w:eastAsia="Times New Roman" w:hAnsi="Times New Roman" w:cs="Times New Roman"/>
          <w:sz w:val="24"/>
          <w:szCs w:val="24"/>
          <w:lang w:eastAsia="ru-RU"/>
        </w:rPr>
        <w:t xml:space="preserve">- </w:t>
      </w:r>
      <w:r w:rsidRPr="00684243">
        <w:rPr>
          <w:rFonts w:ascii="Times New Roman" w:hAnsi="Times New Roman" w:cs="Times New Roman"/>
          <w:bCs/>
          <w:sz w:val="24"/>
          <w:szCs w:val="24"/>
        </w:rPr>
        <w:t>Кодекс Российской Федерации об а</w:t>
      </w:r>
      <w:r w:rsidR="002A4AE0" w:rsidRPr="00684243">
        <w:rPr>
          <w:rFonts w:ascii="Times New Roman" w:hAnsi="Times New Roman" w:cs="Times New Roman"/>
          <w:bCs/>
          <w:sz w:val="24"/>
          <w:szCs w:val="24"/>
        </w:rPr>
        <w:t>дминистративных правонарушениях</w:t>
      </w:r>
      <w:r w:rsidRPr="00684243">
        <w:rPr>
          <w:rFonts w:ascii="Times New Roman" w:hAnsi="Times New Roman" w:cs="Times New Roman"/>
          <w:bCs/>
          <w:sz w:val="24"/>
          <w:szCs w:val="24"/>
        </w:rPr>
        <w:t xml:space="preserve"> от 30.12.2001 №195-ФЗ</w:t>
      </w:r>
      <w:r w:rsidR="002A4AE0" w:rsidRPr="00684243">
        <w:rPr>
          <w:rFonts w:ascii="Times New Roman" w:hAnsi="Times New Roman" w:cs="Times New Roman"/>
          <w:bCs/>
          <w:sz w:val="24"/>
          <w:szCs w:val="24"/>
        </w:rPr>
        <w:t xml:space="preserve"> (далее </w:t>
      </w:r>
      <w:r w:rsidR="00F26176">
        <w:rPr>
          <w:rFonts w:ascii="Times New Roman" w:hAnsi="Times New Roman" w:cs="Times New Roman"/>
          <w:bCs/>
          <w:sz w:val="24"/>
          <w:szCs w:val="24"/>
        </w:rPr>
        <w:t>–</w:t>
      </w:r>
      <w:r w:rsidR="002A4AE0" w:rsidRPr="00684243">
        <w:rPr>
          <w:rFonts w:ascii="Times New Roman" w:hAnsi="Times New Roman" w:cs="Times New Roman"/>
          <w:bCs/>
          <w:sz w:val="24"/>
          <w:szCs w:val="24"/>
        </w:rPr>
        <w:t xml:space="preserve"> КоАП</w:t>
      </w:r>
      <w:r w:rsidR="00F26176">
        <w:rPr>
          <w:rFonts w:ascii="Times New Roman" w:hAnsi="Times New Roman" w:cs="Times New Roman"/>
          <w:bCs/>
          <w:sz w:val="24"/>
          <w:szCs w:val="24"/>
        </w:rPr>
        <w:t xml:space="preserve"> РФ</w:t>
      </w:r>
      <w:r w:rsidR="002A4AE0" w:rsidRPr="00684243">
        <w:rPr>
          <w:rFonts w:ascii="Times New Roman" w:hAnsi="Times New Roman" w:cs="Times New Roman"/>
          <w:bCs/>
          <w:sz w:val="24"/>
          <w:szCs w:val="24"/>
        </w:rPr>
        <w:t>)</w:t>
      </w:r>
      <w:r w:rsidRPr="00684243">
        <w:rPr>
          <w:rFonts w:ascii="Times New Roman" w:hAnsi="Times New Roman" w:cs="Times New Roman"/>
          <w:bCs/>
          <w:sz w:val="24"/>
          <w:szCs w:val="24"/>
        </w:rPr>
        <w:t>;</w:t>
      </w:r>
    </w:p>
    <w:p w:rsidR="00CC6DB7" w:rsidRPr="00684243" w:rsidRDefault="00071A2B" w:rsidP="006702CC">
      <w:pPr>
        <w:overflowPunct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C6DB7" w:rsidRPr="00684243">
        <w:rPr>
          <w:rFonts w:ascii="Times New Roman" w:hAnsi="Times New Roman" w:cs="Times New Roman"/>
          <w:bCs/>
          <w:sz w:val="24"/>
          <w:szCs w:val="24"/>
        </w:rPr>
        <w:t>Гражданский кодекс Росс</w:t>
      </w:r>
      <w:r>
        <w:rPr>
          <w:rFonts w:ascii="Times New Roman" w:hAnsi="Times New Roman" w:cs="Times New Roman"/>
          <w:bCs/>
          <w:sz w:val="24"/>
          <w:szCs w:val="24"/>
        </w:rPr>
        <w:t>ийской Федерации (часть первая)</w:t>
      </w:r>
      <w:r w:rsidR="00CC6DB7" w:rsidRPr="00684243">
        <w:rPr>
          <w:rFonts w:ascii="Times New Roman" w:hAnsi="Times New Roman" w:cs="Times New Roman"/>
          <w:bCs/>
          <w:sz w:val="24"/>
          <w:szCs w:val="24"/>
        </w:rPr>
        <w:t xml:space="preserve"> от 30.11.1994 №51-ФЗ (далее - ГК РФ);</w:t>
      </w:r>
    </w:p>
    <w:p w:rsidR="00CC6DB7" w:rsidRPr="00684243" w:rsidRDefault="00CC6DB7" w:rsidP="006702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4243">
        <w:rPr>
          <w:rFonts w:ascii="Times New Roman" w:eastAsia="Times New Roman" w:hAnsi="Times New Roman" w:cs="Times New Roman"/>
          <w:sz w:val="24"/>
          <w:szCs w:val="24"/>
          <w:lang w:eastAsia="ru-RU"/>
        </w:rPr>
        <w:t>- Трудовой кодекс Российской Федерации от 30.12.2001 №197-ФЗ (далее – ТК РФ);</w:t>
      </w:r>
    </w:p>
    <w:p w:rsidR="00CC6DB7" w:rsidRDefault="00CC6DB7" w:rsidP="006702CC">
      <w:pPr>
        <w:overflowPunct w:val="0"/>
        <w:autoSpaceDE w:val="0"/>
        <w:autoSpaceDN w:val="0"/>
        <w:adjustRightInd w:val="0"/>
        <w:spacing w:after="0" w:line="240" w:lineRule="auto"/>
        <w:ind w:firstLine="567"/>
        <w:jc w:val="both"/>
        <w:rPr>
          <w:rFonts w:ascii="Times New Roman" w:hAnsi="Times New Roman" w:cs="Times New Roman"/>
          <w:bCs/>
          <w:sz w:val="24"/>
          <w:szCs w:val="24"/>
        </w:rPr>
      </w:pPr>
      <w:r w:rsidRPr="00684243">
        <w:rPr>
          <w:rFonts w:ascii="Times New Roman" w:hAnsi="Times New Roman" w:cs="Times New Roman"/>
          <w:bCs/>
          <w:sz w:val="24"/>
          <w:szCs w:val="24"/>
        </w:rPr>
        <w:t xml:space="preserve">- Федеральный закон от 29.12.2012 </w:t>
      </w:r>
      <w:r w:rsidR="00A07D28" w:rsidRPr="00684243">
        <w:rPr>
          <w:rFonts w:ascii="Times New Roman" w:hAnsi="Times New Roman" w:cs="Times New Roman"/>
          <w:bCs/>
          <w:sz w:val="24"/>
          <w:szCs w:val="24"/>
        </w:rPr>
        <w:t>№</w:t>
      </w:r>
      <w:r w:rsidR="008F118B">
        <w:rPr>
          <w:rFonts w:ascii="Times New Roman" w:hAnsi="Times New Roman" w:cs="Times New Roman"/>
          <w:bCs/>
          <w:sz w:val="24"/>
          <w:szCs w:val="24"/>
        </w:rPr>
        <w:t>273-ФЗ «</w:t>
      </w:r>
      <w:r w:rsidRPr="00684243">
        <w:rPr>
          <w:rFonts w:ascii="Times New Roman" w:hAnsi="Times New Roman" w:cs="Times New Roman"/>
          <w:bCs/>
          <w:sz w:val="24"/>
          <w:szCs w:val="24"/>
        </w:rPr>
        <w:t>Об образовании в Р</w:t>
      </w:r>
      <w:r w:rsidR="008F118B">
        <w:rPr>
          <w:rFonts w:ascii="Times New Roman" w:hAnsi="Times New Roman" w:cs="Times New Roman"/>
          <w:bCs/>
          <w:sz w:val="24"/>
          <w:szCs w:val="24"/>
        </w:rPr>
        <w:t>оссийской Федерации»</w:t>
      </w:r>
      <w:r w:rsidR="000C1B1B" w:rsidRPr="00684243">
        <w:rPr>
          <w:rFonts w:ascii="Times New Roman" w:hAnsi="Times New Roman" w:cs="Times New Roman"/>
          <w:bCs/>
          <w:sz w:val="24"/>
          <w:szCs w:val="24"/>
        </w:rPr>
        <w:t xml:space="preserve"> (далее - ФЗ №273-ФЗ)</w:t>
      </w:r>
      <w:r w:rsidRPr="00684243">
        <w:rPr>
          <w:rFonts w:ascii="Times New Roman" w:hAnsi="Times New Roman" w:cs="Times New Roman"/>
          <w:bCs/>
          <w:sz w:val="24"/>
          <w:szCs w:val="24"/>
        </w:rPr>
        <w:t>;</w:t>
      </w:r>
    </w:p>
    <w:p w:rsidR="00684243" w:rsidRPr="00684243" w:rsidRDefault="00684243" w:rsidP="006702CC">
      <w:pPr>
        <w:overflowPunct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84243">
        <w:rPr>
          <w:rFonts w:ascii="Times New Roman" w:hAnsi="Times New Roman" w:cs="Times New Roman"/>
          <w:bCs/>
          <w:sz w:val="24"/>
          <w:szCs w:val="24"/>
        </w:rPr>
        <w:t>Приказ Минфина России от 14.02.</w:t>
      </w:r>
      <w:r>
        <w:rPr>
          <w:rFonts w:ascii="Times New Roman" w:hAnsi="Times New Roman" w:cs="Times New Roman"/>
          <w:bCs/>
          <w:sz w:val="24"/>
          <w:szCs w:val="24"/>
        </w:rPr>
        <w:t xml:space="preserve">2018 №26н </w:t>
      </w:r>
      <w:r w:rsidR="008F118B">
        <w:rPr>
          <w:rFonts w:ascii="Times New Roman" w:hAnsi="Times New Roman" w:cs="Times New Roman"/>
          <w:bCs/>
          <w:sz w:val="24"/>
          <w:szCs w:val="24"/>
        </w:rPr>
        <w:t>«</w:t>
      </w:r>
      <w:r w:rsidRPr="00684243">
        <w:rPr>
          <w:rFonts w:ascii="Times New Roman" w:hAnsi="Times New Roman" w:cs="Times New Roman"/>
          <w:bCs/>
          <w:sz w:val="24"/>
          <w:szCs w:val="24"/>
        </w:rPr>
        <w:t>Об Общих требованиях к порядку составления, утверждения и ведения бюд</w:t>
      </w:r>
      <w:r w:rsidR="008F118B">
        <w:rPr>
          <w:rFonts w:ascii="Times New Roman" w:hAnsi="Times New Roman" w:cs="Times New Roman"/>
          <w:bCs/>
          <w:sz w:val="24"/>
          <w:szCs w:val="24"/>
        </w:rPr>
        <w:t>жетных смет казенных учреждений»</w:t>
      </w:r>
      <w:r w:rsidRPr="00684243">
        <w:rPr>
          <w:rFonts w:ascii="Times New Roman" w:hAnsi="Times New Roman" w:cs="Times New Roman"/>
          <w:bCs/>
          <w:sz w:val="24"/>
          <w:szCs w:val="24"/>
        </w:rPr>
        <w:t xml:space="preserve"> (</w:t>
      </w:r>
      <w:r>
        <w:rPr>
          <w:rFonts w:ascii="Times New Roman" w:hAnsi="Times New Roman" w:cs="Times New Roman"/>
          <w:bCs/>
          <w:sz w:val="24"/>
          <w:szCs w:val="24"/>
        </w:rPr>
        <w:t xml:space="preserve">далее- Порядок </w:t>
      </w:r>
      <w:r w:rsidR="003300C9">
        <w:rPr>
          <w:rFonts w:ascii="Times New Roman" w:hAnsi="Times New Roman" w:cs="Times New Roman"/>
          <w:bCs/>
          <w:sz w:val="24"/>
          <w:szCs w:val="24"/>
        </w:rPr>
        <w:t>№</w:t>
      </w:r>
      <w:r>
        <w:rPr>
          <w:rFonts w:ascii="Times New Roman" w:hAnsi="Times New Roman" w:cs="Times New Roman"/>
          <w:bCs/>
          <w:sz w:val="24"/>
          <w:szCs w:val="24"/>
        </w:rPr>
        <w:t>26н</w:t>
      </w:r>
      <w:r w:rsidRPr="00684243">
        <w:rPr>
          <w:rFonts w:ascii="Times New Roman" w:hAnsi="Times New Roman" w:cs="Times New Roman"/>
          <w:bCs/>
          <w:sz w:val="24"/>
          <w:szCs w:val="24"/>
        </w:rPr>
        <w:t>)</w:t>
      </w:r>
      <w:r>
        <w:rPr>
          <w:rFonts w:ascii="Times New Roman" w:hAnsi="Times New Roman" w:cs="Times New Roman"/>
          <w:bCs/>
          <w:sz w:val="24"/>
          <w:szCs w:val="24"/>
        </w:rPr>
        <w:t>;</w:t>
      </w:r>
    </w:p>
    <w:p w:rsidR="00CC6DB7" w:rsidRPr="00684243" w:rsidRDefault="00CC6DB7" w:rsidP="006702CC">
      <w:pPr>
        <w:autoSpaceDE w:val="0"/>
        <w:autoSpaceDN w:val="0"/>
        <w:adjustRightInd w:val="0"/>
        <w:spacing w:after="0" w:line="240" w:lineRule="auto"/>
        <w:ind w:firstLine="567"/>
        <w:jc w:val="both"/>
        <w:rPr>
          <w:rFonts w:ascii="Times New Roman" w:hAnsi="Times New Roman" w:cs="Times New Roman"/>
          <w:sz w:val="24"/>
          <w:szCs w:val="24"/>
        </w:rPr>
      </w:pPr>
      <w:r w:rsidRPr="00684243">
        <w:rPr>
          <w:rFonts w:ascii="Times New Roman" w:eastAsia="Times New Roman" w:hAnsi="Times New Roman" w:cs="Times New Roman"/>
          <w:sz w:val="24"/>
          <w:szCs w:val="24"/>
          <w:lang w:eastAsia="ru-RU"/>
        </w:rPr>
        <w:t>-</w:t>
      </w:r>
      <w:r w:rsidRPr="00684243">
        <w:rPr>
          <w:rFonts w:ascii="Times New Roman" w:hAnsi="Times New Roman" w:cs="Times New Roman"/>
          <w:sz w:val="24"/>
          <w:szCs w:val="24"/>
        </w:rPr>
        <w:t xml:space="preserve"> Приказ</w:t>
      </w:r>
      <w:r w:rsidR="00725A6D" w:rsidRPr="00684243">
        <w:rPr>
          <w:rFonts w:ascii="Times New Roman" w:hAnsi="Times New Roman" w:cs="Times New Roman"/>
          <w:sz w:val="24"/>
          <w:szCs w:val="24"/>
        </w:rPr>
        <w:t>а Минфина России от 01.12.2010</w:t>
      </w:r>
      <w:r w:rsidRPr="00684243">
        <w:rPr>
          <w:rFonts w:ascii="Times New Roman" w:hAnsi="Times New Roman" w:cs="Times New Roman"/>
          <w:sz w:val="24"/>
          <w:szCs w:val="24"/>
        </w:rPr>
        <w:t xml:space="preserve"> №157н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 (далее – Инструкция №157н);</w:t>
      </w:r>
    </w:p>
    <w:p w:rsidR="00CC6DB7" w:rsidRPr="00684243" w:rsidRDefault="00CC6DB7" w:rsidP="006702CC">
      <w:pPr>
        <w:autoSpaceDE w:val="0"/>
        <w:autoSpaceDN w:val="0"/>
        <w:adjustRightInd w:val="0"/>
        <w:spacing w:after="0" w:line="240" w:lineRule="auto"/>
        <w:ind w:firstLine="567"/>
        <w:jc w:val="both"/>
        <w:rPr>
          <w:rFonts w:ascii="Times New Roman" w:hAnsi="Times New Roman" w:cs="Times New Roman"/>
          <w:sz w:val="24"/>
          <w:szCs w:val="24"/>
        </w:rPr>
      </w:pPr>
      <w:r w:rsidRPr="00684243">
        <w:rPr>
          <w:rFonts w:ascii="Times New Roman" w:hAnsi="Times New Roman" w:cs="Times New Roman"/>
          <w:sz w:val="24"/>
          <w:szCs w:val="24"/>
        </w:rPr>
        <w:t xml:space="preserve">- Приказ Минфина России от 06.12.2010 </w:t>
      </w:r>
      <w:r w:rsidR="002B2A37" w:rsidRPr="00684243">
        <w:rPr>
          <w:rFonts w:ascii="Times New Roman" w:hAnsi="Times New Roman" w:cs="Times New Roman"/>
          <w:sz w:val="24"/>
          <w:szCs w:val="24"/>
        </w:rPr>
        <w:t>№</w:t>
      </w:r>
      <w:r w:rsidR="008F118B">
        <w:rPr>
          <w:rFonts w:ascii="Times New Roman" w:hAnsi="Times New Roman" w:cs="Times New Roman"/>
          <w:sz w:val="24"/>
          <w:szCs w:val="24"/>
        </w:rPr>
        <w:t>162н «</w:t>
      </w:r>
      <w:r w:rsidRPr="00684243">
        <w:rPr>
          <w:rFonts w:ascii="Times New Roman" w:hAnsi="Times New Roman" w:cs="Times New Roman"/>
          <w:sz w:val="24"/>
          <w:szCs w:val="24"/>
        </w:rPr>
        <w:t>Об утверждении Плана счетов бюджетного учета</w:t>
      </w:r>
      <w:r w:rsidR="008F118B">
        <w:rPr>
          <w:rFonts w:ascii="Times New Roman" w:hAnsi="Times New Roman" w:cs="Times New Roman"/>
          <w:sz w:val="24"/>
          <w:szCs w:val="24"/>
        </w:rPr>
        <w:t xml:space="preserve"> и Инструкции по его применению»</w:t>
      </w:r>
      <w:r w:rsidRPr="00684243">
        <w:rPr>
          <w:rFonts w:ascii="Times New Roman" w:hAnsi="Times New Roman" w:cs="Times New Roman"/>
          <w:sz w:val="24"/>
          <w:szCs w:val="24"/>
        </w:rPr>
        <w:t xml:space="preserve"> (далее – Инструкция </w:t>
      </w:r>
      <w:r w:rsidR="00725A6D" w:rsidRPr="00684243">
        <w:rPr>
          <w:rFonts w:ascii="Times New Roman" w:hAnsi="Times New Roman" w:cs="Times New Roman"/>
          <w:sz w:val="24"/>
          <w:szCs w:val="24"/>
        </w:rPr>
        <w:t>№162н</w:t>
      </w:r>
      <w:r w:rsidRPr="00684243">
        <w:rPr>
          <w:rFonts w:ascii="Times New Roman" w:hAnsi="Times New Roman" w:cs="Times New Roman"/>
          <w:sz w:val="24"/>
          <w:szCs w:val="24"/>
        </w:rPr>
        <w:t>);</w:t>
      </w:r>
    </w:p>
    <w:p w:rsidR="00CC6DB7" w:rsidRDefault="00CC6DB7" w:rsidP="006702CC">
      <w:pPr>
        <w:autoSpaceDE w:val="0"/>
        <w:autoSpaceDN w:val="0"/>
        <w:adjustRightInd w:val="0"/>
        <w:spacing w:after="0" w:line="240" w:lineRule="auto"/>
        <w:ind w:firstLine="567"/>
        <w:jc w:val="both"/>
        <w:rPr>
          <w:rFonts w:ascii="Times New Roman" w:hAnsi="Times New Roman" w:cs="Times New Roman"/>
          <w:sz w:val="24"/>
          <w:szCs w:val="24"/>
        </w:rPr>
      </w:pPr>
      <w:r w:rsidRPr="00684243">
        <w:rPr>
          <w:rFonts w:ascii="Times New Roman" w:hAnsi="Times New Roman" w:cs="Times New Roman"/>
          <w:sz w:val="24"/>
          <w:szCs w:val="24"/>
        </w:rPr>
        <w:t xml:space="preserve">- </w:t>
      </w:r>
      <w:hyperlink r:id="rId8" w:history="1">
        <w:r w:rsidRPr="00684243">
          <w:rPr>
            <w:rFonts w:ascii="Times New Roman" w:hAnsi="Times New Roman" w:cs="Times New Roman"/>
            <w:sz w:val="24"/>
            <w:szCs w:val="24"/>
          </w:rPr>
          <w:t>Приказ</w:t>
        </w:r>
      </w:hyperlink>
      <w:r w:rsidRPr="00684243">
        <w:rPr>
          <w:rFonts w:ascii="Times New Roman" w:hAnsi="Times New Roman" w:cs="Times New Roman"/>
          <w:sz w:val="24"/>
          <w:szCs w:val="24"/>
        </w:rPr>
        <w:t xml:space="preserve"> Минфина России от 16.12.2010 №174н «Об утверждении Плана счетов бухгалтерского учета бюджетных учреждений и Инструкции по его применению» (далее - Инструкция </w:t>
      </w:r>
      <w:r w:rsidR="00725A6D" w:rsidRPr="00684243">
        <w:rPr>
          <w:rFonts w:ascii="Times New Roman" w:hAnsi="Times New Roman" w:cs="Times New Roman"/>
          <w:sz w:val="24"/>
          <w:szCs w:val="24"/>
        </w:rPr>
        <w:t>№174н</w:t>
      </w:r>
      <w:r w:rsidRPr="00684243">
        <w:rPr>
          <w:rFonts w:ascii="Times New Roman" w:hAnsi="Times New Roman" w:cs="Times New Roman"/>
          <w:sz w:val="24"/>
          <w:szCs w:val="24"/>
        </w:rPr>
        <w:t>);</w:t>
      </w:r>
    </w:p>
    <w:p w:rsidR="005D3D1F" w:rsidRPr="00684243" w:rsidRDefault="005D3D1F" w:rsidP="006702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D3D1F">
        <w:rPr>
          <w:rFonts w:ascii="Times New Roman" w:hAnsi="Times New Roman" w:cs="Times New Roman"/>
          <w:sz w:val="24"/>
          <w:szCs w:val="24"/>
        </w:rPr>
        <w:t>Приказ Минфина России от 29.11.2</w:t>
      </w:r>
      <w:r>
        <w:rPr>
          <w:rFonts w:ascii="Times New Roman" w:hAnsi="Times New Roman" w:cs="Times New Roman"/>
          <w:sz w:val="24"/>
          <w:szCs w:val="24"/>
        </w:rPr>
        <w:t xml:space="preserve">017 №209н </w:t>
      </w:r>
      <w:r w:rsidR="008F118B">
        <w:rPr>
          <w:rFonts w:ascii="Times New Roman" w:hAnsi="Times New Roman" w:cs="Times New Roman"/>
          <w:sz w:val="24"/>
          <w:szCs w:val="24"/>
        </w:rPr>
        <w:t>«</w:t>
      </w:r>
      <w:r w:rsidRPr="005D3D1F">
        <w:rPr>
          <w:rFonts w:ascii="Times New Roman" w:hAnsi="Times New Roman" w:cs="Times New Roman"/>
          <w:sz w:val="24"/>
          <w:szCs w:val="24"/>
        </w:rPr>
        <w:t>Об утверждении Порядка применения классификации операций сектора государственного упр</w:t>
      </w:r>
      <w:r w:rsidR="008F118B">
        <w:rPr>
          <w:rFonts w:ascii="Times New Roman" w:hAnsi="Times New Roman" w:cs="Times New Roman"/>
          <w:sz w:val="24"/>
          <w:szCs w:val="24"/>
        </w:rPr>
        <w:t>авления»</w:t>
      </w:r>
      <w:r>
        <w:rPr>
          <w:rFonts w:ascii="Times New Roman" w:hAnsi="Times New Roman" w:cs="Times New Roman"/>
          <w:sz w:val="24"/>
          <w:szCs w:val="24"/>
        </w:rPr>
        <w:t xml:space="preserve"> (далее – Порядок №209н</w:t>
      </w:r>
      <w:r w:rsidRPr="005D3D1F">
        <w:rPr>
          <w:rFonts w:ascii="Times New Roman" w:hAnsi="Times New Roman" w:cs="Times New Roman"/>
          <w:sz w:val="24"/>
          <w:szCs w:val="24"/>
        </w:rPr>
        <w:t>)</w:t>
      </w:r>
      <w:r>
        <w:rPr>
          <w:rFonts w:ascii="Times New Roman" w:hAnsi="Times New Roman" w:cs="Times New Roman"/>
          <w:sz w:val="24"/>
          <w:szCs w:val="24"/>
        </w:rPr>
        <w:t>;</w:t>
      </w:r>
    </w:p>
    <w:p w:rsidR="00D46D5D" w:rsidRPr="00684243" w:rsidRDefault="00D46D5D" w:rsidP="006702CC">
      <w:pPr>
        <w:autoSpaceDE w:val="0"/>
        <w:autoSpaceDN w:val="0"/>
        <w:adjustRightInd w:val="0"/>
        <w:spacing w:after="0" w:line="240" w:lineRule="auto"/>
        <w:ind w:firstLine="567"/>
        <w:jc w:val="both"/>
        <w:rPr>
          <w:rFonts w:ascii="Times New Roman" w:hAnsi="Times New Roman" w:cs="Times New Roman"/>
          <w:sz w:val="24"/>
          <w:szCs w:val="24"/>
        </w:rPr>
      </w:pPr>
      <w:r w:rsidRPr="00684243">
        <w:rPr>
          <w:rFonts w:ascii="Times New Roman" w:hAnsi="Times New Roman" w:cs="Times New Roman"/>
          <w:sz w:val="24"/>
          <w:szCs w:val="24"/>
        </w:rPr>
        <w:t xml:space="preserve">- Приказ Минфина России от 06.06.2019 </w:t>
      </w:r>
      <w:r w:rsidR="00B0026B" w:rsidRPr="00684243">
        <w:rPr>
          <w:rFonts w:ascii="Times New Roman" w:hAnsi="Times New Roman" w:cs="Times New Roman"/>
          <w:sz w:val="24"/>
          <w:szCs w:val="24"/>
        </w:rPr>
        <w:t>№</w:t>
      </w:r>
      <w:r w:rsidR="008F118B">
        <w:rPr>
          <w:rFonts w:ascii="Times New Roman" w:hAnsi="Times New Roman" w:cs="Times New Roman"/>
          <w:sz w:val="24"/>
          <w:szCs w:val="24"/>
        </w:rPr>
        <w:t>85н «</w:t>
      </w:r>
      <w:r w:rsidRPr="00684243">
        <w:rPr>
          <w:rFonts w:ascii="Times New Roman" w:hAnsi="Times New Roman" w:cs="Times New Roman"/>
          <w:sz w:val="24"/>
          <w:szCs w:val="24"/>
        </w:rPr>
        <w:t>О Порядке формирования и применения кодов бюджетной классификации Российской Федерации, их с</w:t>
      </w:r>
      <w:r w:rsidR="008F118B">
        <w:rPr>
          <w:rFonts w:ascii="Times New Roman" w:hAnsi="Times New Roman" w:cs="Times New Roman"/>
          <w:sz w:val="24"/>
          <w:szCs w:val="24"/>
        </w:rPr>
        <w:t>труктуре и принципах назначения»</w:t>
      </w:r>
      <w:r w:rsidRPr="00684243">
        <w:rPr>
          <w:rFonts w:ascii="Times New Roman" w:hAnsi="Times New Roman" w:cs="Times New Roman"/>
          <w:sz w:val="24"/>
          <w:szCs w:val="24"/>
        </w:rPr>
        <w:t xml:space="preserve"> (применяется, начиная с 2020 года)</w:t>
      </w:r>
      <w:r w:rsidR="00725A6D" w:rsidRPr="00684243">
        <w:rPr>
          <w:rFonts w:ascii="Times New Roman" w:hAnsi="Times New Roman" w:cs="Times New Roman"/>
          <w:sz w:val="24"/>
          <w:szCs w:val="24"/>
        </w:rPr>
        <w:t xml:space="preserve">, (далее – Порядок </w:t>
      </w:r>
      <w:r w:rsidR="00B0026B" w:rsidRPr="00684243">
        <w:rPr>
          <w:rFonts w:ascii="Times New Roman" w:hAnsi="Times New Roman" w:cs="Times New Roman"/>
          <w:sz w:val="24"/>
          <w:szCs w:val="24"/>
        </w:rPr>
        <w:t>№8</w:t>
      </w:r>
      <w:r w:rsidR="00725A6D" w:rsidRPr="00684243">
        <w:rPr>
          <w:rFonts w:ascii="Times New Roman" w:hAnsi="Times New Roman" w:cs="Times New Roman"/>
          <w:sz w:val="24"/>
          <w:szCs w:val="24"/>
        </w:rPr>
        <w:t>5н)</w:t>
      </w:r>
      <w:r w:rsidRPr="00684243">
        <w:rPr>
          <w:rFonts w:ascii="Times New Roman" w:hAnsi="Times New Roman" w:cs="Times New Roman"/>
          <w:sz w:val="24"/>
          <w:szCs w:val="24"/>
        </w:rPr>
        <w:t>;</w:t>
      </w:r>
    </w:p>
    <w:p w:rsidR="00D46D5D" w:rsidRDefault="00D46D5D" w:rsidP="006702CC">
      <w:pPr>
        <w:autoSpaceDE w:val="0"/>
        <w:autoSpaceDN w:val="0"/>
        <w:adjustRightInd w:val="0"/>
        <w:spacing w:after="0" w:line="240" w:lineRule="auto"/>
        <w:ind w:firstLine="567"/>
        <w:jc w:val="both"/>
        <w:rPr>
          <w:rFonts w:ascii="Times New Roman" w:hAnsi="Times New Roman" w:cs="Times New Roman"/>
          <w:sz w:val="24"/>
          <w:szCs w:val="24"/>
        </w:rPr>
      </w:pPr>
      <w:r w:rsidRPr="00684243">
        <w:rPr>
          <w:rFonts w:ascii="Times New Roman" w:hAnsi="Times New Roman" w:cs="Times New Roman"/>
          <w:sz w:val="24"/>
          <w:szCs w:val="24"/>
        </w:rPr>
        <w:t xml:space="preserve">- Приказ Минфина России от 08.06.2020 </w:t>
      </w:r>
      <w:r w:rsidR="00716DC3" w:rsidRPr="00684243">
        <w:rPr>
          <w:rFonts w:ascii="Times New Roman" w:hAnsi="Times New Roman" w:cs="Times New Roman"/>
          <w:sz w:val="24"/>
          <w:szCs w:val="24"/>
        </w:rPr>
        <w:t>№</w:t>
      </w:r>
      <w:r w:rsidR="008F118B">
        <w:rPr>
          <w:rFonts w:ascii="Times New Roman" w:hAnsi="Times New Roman" w:cs="Times New Roman"/>
          <w:sz w:val="24"/>
          <w:szCs w:val="24"/>
        </w:rPr>
        <w:t>99н «</w:t>
      </w:r>
      <w:r w:rsidRPr="00684243">
        <w:rPr>
          <w:rFonts w:ascii="Times New Roman" w:hAnsi="Times New Roman" w:cs="Times New Roman"/>
          <w:sz w:val="24"/>
          <w:szCs w:val="24"/>
        </w:rPr>
        <w:t>Об утверждении кодов (перечней кодов) бюджетной классификации Российской Федерации на 2021 год (на 2021 год и на пла</w:t>
      </w:r>
      <w:r w:rsidR="008F118B">
        <w:rPr>
          <w:rFonts w:ascii="Times New Roman" w:hAnsi="Times New Roman" w:cs="Times New Roman"/>
          <w:sz w:val="24"/>
          <w:szCs w:val="24"/>
        </w:rPr>
        <w:t>новый период 2022 и 2023 годов)»</w:t>
      </w:r>
      <w:r w:rsidR="00741C10" w:rsidRPr="00684243">
        <w:rPr>
          <w:rFonts w:ascii="Times New Roman" w:hAnsi="Times New Roman" w:cs="Times New Roman"/>
          <w:sz w:val="24"/>
          <w:szCs w:val="24"/>
        </w:rPr>
        <w:t xml:space="preserve"> (далее - Приказ </w:t>
      </w:r>
      <w:r w:rsidR="00716DC3" w:rsidRPr="00684243">
        <w:rPr>
          <w:rFonts w:ascii="Times New Roman" w:hAnsi="Times New Roman" w:cs="Times New Roman"/>
          <w:sz w:val="24"/>
          <w:szCs w:val="24"/>
        </w:rPr>
        <w:t>№</w:t>
      </w:r>
      <w:r w:rsidR="00741C10" w:rsidRPr="00684243">
        <w:rPr>
          <w:rFonts w:ascii="Times New Roman" w:hAnsi="Times New Roman" w:cs="Times New Roman"/>
          <w:sz w:val="24"/>
          <w:szCs w:val="24"/>
        </w:rPr>
        <w:t>99н)</w:t>
      </w:r>
      <w:r w:rsidR="00854BA8" w:rsidRPr="00684243">
        <w:rPr>
          <w:rFonts w:ascii="Times New Roman" w:hAnsi="Times New Roman" w:cs="Times New Roman"/>
          <w:sz w:val="24"/>
          <w:szCs w:val="24"/>
        </w:rPr>
        <w:t>;</w:t>
      </w:r>
    </w:p>
    <w:p w:rsidR="00EE6F12" w:rsidRPr="00684243" w:rsidRDefault="00EE6F12" w:rsidP="006702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E6F12">
        <w:rPr>
          <w:rFonts w:ascii="Times New Roman" w:hAnsi="Times New Roman" w:cs="Times New Roman"/>
          <w:sz w:val="24"/>
          <w:szCs w:val="24"/>
        </w:rPr>
        <w:t>Приказ Минфина России от 08.06.</w:t>
      </w:r>
      <w:r>
        <w:rPr>
          <w:rFonts w:ascii="Times New Roman" w:hAnsi="Times New Roman" w:cs="Times New Roman"/>
          <w:sz w:val="24"/>
          <w:szCs w:val="24"/>
        </w:rPr>
        <w:t xml:space="preserve">2021 №75н </w:t>
      </w:r>
      <w:r w:rsidR="008F118B">
        <w:rPr>
          <w:rFonts w:ascii="Times New Roman" w:hAnsi="Times New Roman" w:cs="Times New Roman"/>
          <w:sz w:val="24"/>
          <w:szCs w:val="24"/>
        </w:rPr>
        <w:t>«</w:t>
      </w:r>
      <w:r w:rsidRPr="00EE6F12">
        <w:rPr>
          <w:rFonts w:ascii="Times New Roman" w:hAnsi="Times New Roman" w:cs="Times New Roman"/>
          <w:sz w:val="24"/>
          <w:szCs w:val="24"/>
        </w:rPr>
        <w:t>Об утверждении кодов (перечней кодов) бюджетной классификации Российской Федерации на 2022 год (на 2022 год и на пла</w:t>
      </w:r>
      <w:r w:rsidR="008F118B">
        <w:rPr>
          <w:rFonts w:ascii="Times New Roman" w:hAnsi="Times New Roman" w:cs="Times New Roman"/>
          <w:sz w:val="24"/>
          <w:szCs w:val="24"/>
        </w:rPr>
        <w:t>новый период 2023 и 2024 годов)»</w:t>
      </w:r>
      <w:r>
        <w:rPr>
          <w:rFonts w:ascii="Times New Roman" w:hAnsi="Times New Roman" w:cs="Times New Roman"/>
          <w:sz w:val="24"/>
          <w:szCs w:val="24"/>
        </w:rPr>
        <w:t xml:space="preserve"> (далее – Приказ №75н)</w:t>
      </w:r>
      <w:r w:rsidRPr="00EE6F12">
        <w:rPr>
          <w:rFonts w:ascii="Times New Roman" w:hAnsi="Times New Roman" w:cs="Times New Roman"/>
          <w:sz w:val="24"/>
          <w:szCs w:val="24"/>
        </w:rPr>
        <w:t xml:space="preserve"> </w:t>
      </w:r>
    </w:p>
    <w:p w:rsidR="00CC6DB7" w:rsidRPr="00684243" w:rsidRDefault="00CC6DB7" w:rsidP="006702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4243">
        <w:rPr>
          <w:rFonts w:ascii="Times New Roman" w:eastAsia="Times New Roman" w:hAnsi="Times New Roman" w:cs="Times New Roman"/>
          <w:sz w:val="24"/>
          <w:szCs w:val="24"/>
          <w:lang w:eastAsia="ru-RU"/>
        </w:rPr>
        <w:t xml:space="preserve">- 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r w:rsidR="00725A6D" w:rsidRPr="00684243">
        <w:rPr>
          <w:rFonts w:ascii="Times New Roman" w:eastAsia="Times New Roman" w:hAnsi="Times New Roman" w:cs="Times New Roman"/>
          <w:sz w:val="24"/>
          <w:szCs w:val="24"/>
          <w:lang w:eastAsia="ru-RU"/>
        </w:rPr>
        <w:t>Приказ №52н</w:t>
      </w:r>
      <w:r w:rsidRPr="00684243">
        <w:rPr>
          <w:rFonts w:ascii="Times New Roman" w:eastAsia="Times New Roman" w:hAnsi="Times New Roman" w:cs="Times New Roman"/>
          <w:sz w:val="24"/>
          <w:szCs w:val="24"/>
          <w:lang w:eastAsia="ru-RU"/>
        </w:rPr>
        <w:t>);</w:t>
      </w:r>
    </w:p>
    <w:p w:rsidR="00CC6DB7" w:rsidRDefault="00CC6DB7" w:rsidP="006702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4243">
        <w:rPr>
          <w:rFonts w:ascii="Times New Roman" w:eastAsia="Times New Roman" w:hAnsi="Times New Roman" w:cs="Times New Roman"/>
          <w:sz w:val="24"/>
          <w:szCs w:val="24"/>
          <w:lang w:eastAsia="ru-RU"/>
        </w:rPr>
        <w:t xml:space="preserve">-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w:t>
      </w:r>
      <w:r w:rsidR="00725A6D" w:rsidRPr="00684243">
        <w:rPr>
          <w:rFonts w:ascii="Times New Roman" w:eastAsia="Times New Roman" w:hAnsi="Times New Roman" w:cs="Times New Roman"/>
          <w:sz w:val="24"/>
          <w:szCs w:val="24"/>
          <w:lang w:eastAsia="ru-RU"/>
        </w:rPr>
        <w:t xml:space="preserve">25.03.2011 №33н </w:t>
      </w:r>
      <w:r w:rsidRPr="00684243">
        <w:rPr>
          <w:rFonts w:ascii="Times New Roman" w:eastAsia="Times New Roman" w:hAnsi="Times New Roman" w:cs="Times New Roman"/>
          <w:sz w:val="24"/>
          <w:szCs w:val="24"/>
          <w:lang w:eastAsia="ru-RU"/>
        </w:rPr>
        <w:t>(далее – Инструкция №33н);</w:t>
      </w:r>
    </w:p>
    <w:p w:rsidR="00684243" w:rsidRPr="00684243" w:rsidRDefault="00684243" w:rsidP="006702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4243">
        <w:rPr>
          <w:rFonts w:ascii="Times New Roman" w:eastAsia="Times New Roman" w:hAnsi="Times New Roman" w:cs="Times New Roman"/>
          <w:sz w:val="24"/>
          <w:szCs w:val="24"/>
          <w:lang w:eastAsia="ru-RU"/>
        </w:rPr>
        <w:t>Прика</w:t>
      </w:r>
      <w:r>
        <w:rPr>
          <w:rFonts w:ascii="Times New Roman" w:eastAsia="Times New Roman" w:hAnsi="Times New Roman" w:cs="Times New Roman"/>
          <w:sz w:val="24"/>
          <w:szCs w:val="24"/>
          <w:lang w:eastAsia="ru-RU"/>
        </w:rPr>
        <w:t xml:space="preserve">з Минфина России от 28.12.2010 №191н </w:t>
      </w:r>
      <w:r w:rsidR="008F118B">
        <w:rPr>
          <w:rFonts w:ascii="Times New Roman" w:eastAsia="Times New Roman" w:hAnsi="Times New Roman" w:cs="Times New Roman"/>
          <w:sz w:val="24"/>
          <w:szCs w:val="24"/>
          <w:lang w:eastAsia="ru-RU"/>
        </w:rPr>
        <w:t>«</w:t>
      </w:r>
      <w:r w:rsidRPr="00684243">
        <w:rPr>
          <w:rFonts w:ascii="Times New Roman" w:eastAsia="Times New Roman" w:hAnsi="Times New Roman" w:cs="Times New Roman"/>
          <w:sz w:val="24"/>
          <w:szCs w:val="24"/>
          <w:lang w:eastAsia="ru-RU"/>
        </w:rPr>
        <w:t xml:space="preserve">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w:t>
      </w:r>
      <w:r w:rsidR="008F118B">
        <w:rPr>
          <w:rFonts w:ascii="Times New Roman" w:eastAsia="Times New Roman" w:hAnsi="Times New Roman" w:cs="Times New Roman"/>
          <w:sz w:val="24"/>
          <w:szCs w:val="24"/>
          <w:lang w:eastAsia="ru-RU"/>
        </w:rPr>
        <w:t>Федерации»</w:t>
      </w:r>
      <w:r>
        <w:rPr>
          <w:rFonts w:ascii="Times New Roman" w:eastAsia="Times New Roman" w:hAnsi="Times New Roman" w:cs="Times New Roman"/>
          <w:sz w:val="24"/>
          <w:szCs w:val="24"/>
          <w:lang w:eastAsia="ru-RU"/>
        </w:rPr>
        <w:t xml:space="preserve"> (далее – Инструкция №191н</w:t>
      </w:r>
      <w:r w:rsidRPr="006842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CC6DB7" w:rsidRPr="00684243" w:rsidRDefault="00CC6DB7" w:rsidP="006702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4243">
        <w:rPr>
          <w:rFonts w:ascii="Times New Roman" w:hAnsi="Times New Roman" w:cs="Times New Roman"/>
          <w:sz w:val="24"/>
          <w:szCs w:val="24"/>
        </w:rPr>
        <w:t xml:space="preserve">- </w:t>
      </w:r>
      <w:r w:rsidRPr="00684243">
        <w:rPr>
          <w:rFonts w:ascii="Times New Roman" w:eastAsia="Times New Roman" w:hAnsi="Times New Roman" w:cs="Times New Roman"/>
          <w:sz w:val="24"/>
          <w:szCs w:val="24"/>
          <w:lang w:eastAsia="ru-RU"/>
        </w:rPr>
        <w:t>Методические указания по инвентаризации имущества и финансовых обязательств, утвержденные приказом Минфина РФ от 13.06.1995 №49 (далее – Методические указания №49);</w:t>
      </w:r>
    </w:p>
    <w:p w:rsidR="00CC6DB7" w:rsidRPr="00684243" w:rsidRDefault="00CC6DB7" w:rsidP="006702CC">
      <w:pPr>
        <w:autoSpaceDE w:val="0"/>
        <w:autoSpaceDN w:val="0"/>
        <w:adjustRightInd w:val="0"/>
        <w:spacing w:after="0" w:line="240" w:lineRule="auto"/>
        <w:ind w:firstLine="567"/>
        <w:jc w:val="both"/>
        <w:rPr>
          <w:rFonts w:ascii="Times New Roman" w:hAnsi="Times New Roman" w:cs="Times New Roman"/>
          <w:sz w:val="24"/>
          <w:szCs w:val="24"/>
        </w:rPr>
      </w:pPr>
      <w:r w:rsidRPr="00684243">
        <w:rPr>
          <w:rFonts w:ascii="Times New Roman" w:hAnsi="Times New Roman" w:cs="Times New Roman"/>
          <w:sz w:val="24"/>
          <w:szCs w:val="24"/>
        </w:rPr>
        <w:t>- Приказ Минф</w:t>
      </w:r>
      <w:r w:rsidR="008F118B">
        <w:rPr>
          <w:rFonts w:ascii="Times New Roman" w:hAnsi="Times New Roman" w:cs="Times New Roman"/>
          <w:sz w:val="24"/>
          <w:szCs w:val="24"/>
        </w:rPr>
        <w:t>ина России от 31.12.2016 №256н «</w:t>
      </w:r>
      <w:r w:rsidRPr="00684243">
        <w:rPr>
          <w:rFonts w:ascii="Times New Roman" w:hAnsi="Times New Roman" w:cs="Times New Roman"/>
          <w:sz w:val="24"/>
          <w:szCs w:val="24"/>
        </w:rPr>
        <w:t>Об утверждении федерального стандарта бухгалтерского учета для органи</w:t>
      </w:r>
      <w:r w:rsidR="008F118B">
        <w:rPr>
          <w:rFonts w:ascii="Times New Roman" w:hAnsi="Times New Roman" w:cs="Times New Roman"/>
          <w:sz w:val="24"/>
          <w:szCs w:val="24"/>
        </w:rPr>
        <w:t>заций государственного сектора «</w:t>
      </w:r>
      <w:r w:rsidRPr="00684243">
        <w:rPr>
          <w:rFonts w:ascii="Times New Roman" w:hAnsi="Times New Roman" w:cs="Times New Roman"/>
          <w:sz w:val="24"/>
          <w:szCs w:val="24"/>
        </w:rPr>
        <w:t>Концептуальные основы бухгалтерского учета и отчетности организаций государ</w:t>
      </w:r>
      <w:r w:rsidR="008F118B">
        <w:rPr>
          <w:rFonts w:ascii="Times New Roman" w:hAnsi="Times New Roman" w:cs="Times New Roman"/>
          <w:sz w:val="24"/>
          <w:szCs w:val="24"/>
        </w:rPr>
        <w:t>ственного сектора»»</w:t>
      </w:r>
      <w:r w:rsidR="00071A2B">
        <w:rPr>
          <w:rFonts w:ascii="Times New Roman" w:hAnsi="Times New Roman" w:cs="Times New Roman"/>
          <w:sz w:val="24"/>
          <w:szCs w:val="24"/>
        </w:rPr>
        <w:t xml:space="preserve"> (далее - </w:t>
      </w:r>
      <w:r w:rsidR="00071A2B" w:rsidRPr="00312F72">
        <w:rPr>
          <w:rFonts w:ascii="Times New Roman" w:hAnsi="Times New Roman" w:cs="Times New Roman"/>
          <w:sz w:val="24"/>
          <w:szCs w:val="24"/>
        </w:rPr>
        <w:lastRenderedPageBreak/>
        <w:t>СГС «</w:t>
      </w:r>
      <w:r w:rsidR="00071A2B" w:rsidRPr="00312F72">
        <w:rPr>
          <w:rFonts w:ascii="Times New Roman" w:eastAsia="Times New Roman" w:hAnsi="Times New Roman" w:cs="Times New Roman"/>
          <w:iCs/>
          <w:color w:val="000000"/>
          <w:sz w:val="24"/>
          <w:szCs w:val="24"/>
          <w:lang w:eastAsia="ru-RU"/>
        </w:rPr>
        <w:t>Концептуальные основы бухгалтерского учета и отчетности государственного сектора</w:t>
      </w:r>
      <w:r w:rsidR="00071A2B" w:rsidRPr="00312F72">
        <w:rPr>
          <w:rFonts w:ascii="Times New Roman" w:hAnsi="Times New Roman" w:cs="Times New Roman"/>
          <w:color w:val="000000"/>
          <w:sz w:val="24"/>
          <w:szCs w:val="24"/>
        </w:rPr>
        <w:t>»</w:t>
      </w:r>
      <w:r w:rsidRPr="00684243">
        <w:rPr>
          <w:rFonts w:ascii="Times New Roman" w:hAnsi="Times New Roman" w:cs="Times New Roman"/>
          <w:sz w:val="24"/>
          <w:szCs w:val="24"/>
        </w:rPr>
        <w:t>);</w:t>
      </w:r>
    </w:p>
    <w:p w:rsidR="00CC6DB7" w:rsidRPr="00684243" w:rsidRDefault="00CC6DB7" w:rsidP="006702CC">
      <w:pPr>
        <w:autoSpaceDE w:val="0"/>
        <w:autoSpaceDN w:val="0"/>
        <w:adjustRightInd w:val="0"/>
        <w:spacing w:after="0" w:line="240" w:lineRule="auto"/>
        <w:ind w:firstLine="567"/>
        <w:jc w:val="both"/>
        <w:rPr>
          <w:rFonts w:ascii="Times New Roman" w:hAnsi="Times New Roman" w:cs="Times New Roman"/>
          <w:sz w:val="24"/>
          <w:szCs w:val="24"/>
        </w:rPr>
      </w:pPr>
      <w:r w:rsidRPr="00684243">
        <w:rPr>
          <w:rFonts w:ascii="Times New Roman" w:eastAsia="Times New Roman" w:hAnsi="Times New Roman" w:cs="Times New Roman"/>
          <w:sz w:val="24"/>
          <w:szCs w:val="24"/>
          <w:lang w:eastAsia="ru-RU"/>
        </w:rPr>
        <w:t>- Приказ Минф</w:t>
      </w:r>
      <w:r w:rsidR="008F118B">
        <w:rPr>
          <w:rFonts w:ascii="Times New Roman" w:eastAsia="Times New Roman" w:hAnsi="Times New Roman" w:cs="Times New Roman"/>
          <w:sz w:val="24"/>
          <w:szCs w:val="24"/>
          <w:lang w:eastAsia="ru-RU"/>
        </w:rPr>
        <w:t>ина России от 31.12.2016 №257н «</w:t>
      </w:r>
      <w:r w:rsidRPr="00684243">
        <w:rPr>
          <w:rFonts w:ascii="Times New Roman" w:eastAsia="Times New Roman" w:hAnsi="Times New Roman" w:cs="Times New Roman"/>
          <w:sz w:val="24"/>
          <w:szCs w:val="24"/>
          <w:lang w:eastAsia="ru-RU"/>
        </w:rPr>
        <w:t>Об утверждении федерального стандарта бухгалтерского учета для органи</w:t>
      </w:r>
      <w:r w:rsidR="008F118B">
        <w:rPr>
          <w:rFonts w:ascii="Times New Roman" w:eastAsia="Times New Roman" w:hAnsi="Times New Roman" w:cs="Times New Roman"/>
          <w:sz w:val="24"/>
          <w:szCs w:val="24"/>
          <w:lang w:eastAsia="ru-RU"/>
        </w:rPr>
        <w:t>заций государственного сектора «Основные средства»»</w:t>
      </w:r>
      <w:r w:rsidRPr="00684243">
        <w:rPr>
          <w:rFonts w:ascii="Times New Roman" w:eastAsia="Times New Roman" w:hAnsi="Times New Roman" w:cs="Times New Roman"/>
          <w:sz w:val="24"/>
          <w:szCs w:val="24"/>
          <w:lang w:eastAsia="ru-RU"/>
        </w:rPr>
        <w:t xml:space="preserve"> </w:t>
      </w:r>
      <w:r w:rsidRPr="00684243">
        <w:rPr>
          <w:rFonts w:ascii="Times New Roman" w:hAnsi="Times New Roman" w:cs="Times New Roman"/>
          <w:sz w:val="24"/>
          <w:szCs w:val="24"/>
        </w:rPr>
        <w:t xml:space="preserve">(далее - СГС </w:t>
      </w:r>
      <w:r w:rsidR="00071A2B">
        <w:rPr>
          <w:rFonts w:ascii="Times New Roman" w:eastAsia="Times New Roman" w:hAnsi="Times New Roman" w:cs="Times New Roman"/>
          <w:sz w:val="24"/>
          <w:szCs w:val="24"/>
          <w:lang w:eastAsia="ru-RU"/>
        </w:rPr>
        <w:t>«Основные средства»</w:t>
      </w:r>
      <w:r w:rsidRPr="00684243">
        <w:rPr>
          <w:rFonts w:ascii="Times New Roman" w:hAnsi="Times New Roman" w:cs="Times New Roman"/>
          <w:sz w:val="24"/>
          <w:szCs w:val="24"/>
        </w:rPr>
        <w:t>);</w:t>
      </w:r>
    </w:p>
    <w:p w:rsidR="00CC6DB7" w:rsidRPr="00684243" w:rsidRDefault="00CC6DB7" w:rsidP="006702CC">
      <w:pPr>
        <w:autoSpaceDE w:val="0"/>
        <w:autoSpaceDN w:val="0"/>
        <w:adjustRightInd w:val="0"/>
        <w:spacing w:after="0" w:line="240" w:lineRule="auto"/>
        <w:ind w:firstLine="567"/>
        <w:jc w:val="both"/>
        <w:rPr>
          <w:rFonts w:ascii="Times New Roman" w:hAnsi="Times New Roman" w:cs="Times New Roman"/>
          <w:sz w:val="24"/>
          <w:szCs w:val="24"/>
        </w:rPr>
      </w:pPr>
      <w:r w:rsidRPr="00684243">
        <w:rPr>
          <w:rFonts w:ascii="Times New Roman" w:hAnsi="Times New Roman" w:cs="Times New Roman"/>
          <w:sz w:val="24"/>
          <w:szCs w:val="24"/>
        </w:rPr>
        <w:t>- Приказ Минф</w:t>
      </w:r>
      <w:r w:rsidR="008F118B">
        <w:rPr>
          <w:rFonts w:ascii="Times New Roman" w:hAnsi="Times New Roman" w:cs="Times New Roman"/>
          <w:sz w:val="24"/>
          <w:szCs w:val="24"/>
        </w:rPr>
        <w:t>ина России от 31.12.2016 №258н «</w:t>
      </w:r>
      <w:r w:rsidRPr="00684243">
        <w:rPr>
          <w:rFonts w:ascii="Times New Roman" w:hAnsi="Times New Roman" w:cs="Times New Roman"/>
          <w:sz w:val="24"/>
          <w:szCs w:val="24"/>
        </w:rPr>
        <w:t>Об утверждении федерального стандарта бухгалтерского учета для организаций государственного се</w:t>
      </w:r>
      <w:r w:rsidR="008F118B">
        <w:rPr>
          <w:rFonts w:ascii="Times New Roman" w:hAnsi="Times New Roman" w:cs="Times New Roman"/>
          <w:sz w:val="24"/>
          <w:szCs w:val="24"/>
        </w:rPr>
        <w:t>ктора «Аренда»»</w:t>
      </w:r>
      <w:r w:rsidRPr="00684243">
        <w:rPr>
          <w:rFonts w:ascii="Times New Roman" w:hAnsi="Times New Roman" w:cs="Times New Roman"/>
          <w:sz w:val="24"/>
          <w:szCs w:val="24"/>
        </w:rPr>
        <w:t xml:space="preserve"> (далее - СГС </w:t>
      </w:r>
      <w:r w:rsidR="00071A2B">
        <w:rPr>
          <w:rFonts w:ascii="Times New Roman" w:hAnsi="Times New Roman" w:cs="Times New Roman"/>
          <w:sz w:val="24"/>
          <w:szCs w:val="24"/>
        </w:rPr>
        <w:t>«Аренда»</w:t>
      </w:r>
      <w:r w:rsidRPr="00684243">
        <w:rPr>
          <w:rFonts w:ascii="Times New Roman" w:hAnsi="Times New Roman" w:cs="Times New Roman"/>
          <w:sz w:val="24"/>
          <w:szCs w:val="24"/>
        </w:rPr>
        <w:t>);</w:t>
      </w:r>
    </w:p>
    <w:p w:rsidR="006839E5" w:rsidRDefault="00CC6DB7" w:rsidP="006839E5">
      <w:pPr>
        <w:autoSpaceDE w:val="0"/>
        <w:autoSpaceDN w:val="0"/>
        <w:adjustRightInd w:val="0"/>
        <w:spacing w:after="0" w:line="240" w:lineRule="auto"/>
        <w:ind w:firstLine="567"/>
        <w:jc w:val="both"/>
        <w:rPr>
          <w:rFonts w:ascii="Times New Roman" w:hAnsi="Times New Roman" w:cs="Times New Roman"/>
          <w:sz w:val="24"/>
          <w:szCs w:val="24"/>
        </w:rPr>
      </w:pPr>
      <w:r w:rsidRPr="00684243">
        <w:rPr>
          <w:rFonts w:ascii="Times New Roman" w:hAnsi="Times New Roman" w:cs="Times New Roman"/>
          <w:sz w:val="24"/>
          <w:szCs w:val="24"/>
        </w:rPr>
        <w:t>- Приказ Минф</w:t>
      </w:r>
      <w:r w:rsidR="008F118B">
        <w:rPr>
          <w:rFonts w:ascii="Times New Roman" w:hAnsi="Times New Roman" w:cs="Times New Roman"/>
          <w:sz w:val="24"/>
          <w:szCs w:val="24"/>
        </w:rPr>
        <w:t>ина России от 31.12.2016 №259н «</w:t>
      </w:r>
      <w:r w:rsidRPr="00684243">
        <w:rPr>
          <w:rFonts w:ascii="Times New Roman" w:hAnsi="Times New Roman" w:cs="Times New Roman"/>
          <w:sz w:val="24"/>
          <w:szCs w:val="24"/>
        </w:rPr>
        <w:t>Об утверждении федерального стандарта бухгалтерского учета для органи</w:t>
      </w:r>
      <w:r w:rsidR="008F118B">
        <w:rPr>
          <w:rFonts w:ascii="Times New Roman" w:hAnsi="Times New Roman" w:cs="Times New Roman"/>
          <w:sz w:val="24"/>
          <w:szCs w:val="24"/>
        </w:rPr>
        <w:t>заций государственного сектора «</w:t>
      </w:r>
      <w:r w:rsidRPr="00684243">
        <w:rPr>
          <w:rFonts w:ascii="Times New Roman" w:hAnsi="Times New Roman" w:cs="Times New Roman"/>
          <w:sz w:val="24"/>
          <w:szCs w:val="24"/>
        </w:rPr>
        <w:t>Об</w:t>
      </w:r>
      <w:r w:rsidR="008F118B">
        <w:rPr>
          <w:rFonts w:ascii="Times New Roman" w:hAnsi="Times New Roman" w:cs="Times New Roman"/>
          <w:sz w:val="24"/>
          <w:szCs w:val="24"/>
        </w:rPr>
        <w:t>есценение активов»»</w:t>
      </w:r>
      <w:r w:rsidR="00071A2B">
        <w:rPr>
          <w:rFonts w:ascii="Times New Roman" w:hAnsi="Times New Roman" w:cs="Times New Roman"/>
          <w:sz w:val="24"/>
          <w:szCs w:val="24"/>
        </w:rPr>
        <w:t xml:space="preserve"> (далее – СГС «Обесценение активов»</w:t>
      </w:r>
    </w:p>
    <w:p w:rsidR="008F118B" w:rsidRDefault="008F118B" w:rsidP="006839E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F118B">
        <w:rPr>
          <w:rFonts w:ascii="Times New Roman" w:hAnsi="Times New Roman" w:cs="Times New Roman"/>
          <w:sz w:val="24"/>
          <w:szCs w:val="24"/>
        </w:rPr>
        <w:t>Приказ Минфина России от 30.12.20</w:t>
      </w:r>
      <w:r>
        <w:rPr>
          <w:rFonts w:ascii="Times New Roman" w:hAnsi="Times New Roman" w:cs="Times New Roman"/>
          <w:sz w:val="24"/>
          <w:szCs w:val="24"/>
        </w:rPr>
        <w:t>17 N 274н «</w:t>
      </w:r>
      <w:r w:rsidRPr="008F118B">
        <w:rPr>
          <w:rFonts w:ascii="Times New Roman" w:hAnsi="Times New Roman" w:cs="Times New Roman"/>
          <w:sz w:val="24"/>
          <w:szCs w:val="24"/>
        </w:rPr>
        <w:t>Об утверждении федерального стандарта бухгалтерского учета для органи</w:t>
      </w:r>
      <w:r>
        <w:rPr>
          <w:rFonts w:ascii="Times New Roman" w:hAnsi="Times New Roman" w:cs="Times New Roman"/>
          <w:sz w:val="24"/>
          <w:szCs w:val="24"/>
        </w:rPr>
        <w:t>заций государственного сектора «</w:t>
      </w:r>
      <w:r w:rsidRPr="008F118B">
        <w:rPr>
          <w:rFonts w:ascii="Times New Roman" w:hAnsi="Times New Roman" w:cs="Times New Roman"/>
          <w:sz w:val="24"/>
          <w:szCs w:val="24"/>
        </w:rPr>
        <w:t>Учетная политика, оценочные зн</w:t>
      </w:r>
      <w:r>
        <w:rPr>
          <w:rFonts w:ascii="Times New Roman" w:hAnsi="Times New Roman" w:cs="Times New Roman"/>
          <w:sz w:val="24"/>
          <w:szCs w:val="24"/>
        </w:rPr>
        <w:t>ачения и ошибки»» (далее – СГС «Учетная политика, оценочные значения и ошибки»);</w:t>
      </w:r>
    </w:p>
    <w:p w:rsidR="00CC6DB7" w:rsidRPr="00684243" w:rsidRDefault="0091615C" w:rsidP="006702CC">
      <w:pPr>
        <w:autoSpaceDE w:val="0"/>
        <w:autoSpaceDN w:val="0"/>
        <w:adjustRightInd w:val="0"/>
        <w:spacing w:after="0" w:line="240" w:lineRule="auto"/>
        <w:ind w:firstLine="567"/>
        <w:jc w:val="both"/>
        <w:rPr>
          <w:rFonts w:ascii="Times New Roman" w:hAnsi="Times New Roman" w:cs="Times New Roman"/>
          <w:sz w:val="24"/>
          <w:szCs w:val="24"/>
        </w:rPr>
      </w:pPr>
      <w:r w:rsidRPr="00684243">
        <w:rPr>
          <w:rFonts w:ascii="Times New Roman" w:hAnsi="Times New Roman" w:cs="Times New Roman"/>
          <w:sz w:val="24"/>
          <w:szCs w:val="24"/>
        </w:rPr>
        <w:t xml:space="preserve">- Федеральный закон от 05.04.2013 </w:t>
      </w:r>
      <w:r w:rsidR="00256FC2" w:rsidRPr="00684243">
        <w:rPr>
          <w:rFonts w:ascii="Times New Roman" w:hAnsi="Times New Roman" w:cs="Times New Roman"/>
          <w:sz w:val="24"/>
          <w:szCs w:val="24"/>
        </w:rPr>
        <w:t>№</w:t>
      </w:r>
      <w:r w:rsidR="008F118B">
        <w:rPr>
          <w:rFonts w:ascii="Times New Roman" w:hAnsi="Times New Roman" w:cs="Times New Roman"/>
          <w:sz w:val="24"/>
          <w:szCs w:val="24"/>
        </w:rPr>
        <w:t>44-ФЗ «</w:t>
      </w:r>
      <w:r w:rsidRPr="00684243">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(далее – </w:t>
      </w:r>
      <w:r w:rsidR="00256FC2" w:rsidRPr="00684243">
        <w:rPr>
          <w:rFonts w:ascii="Times New Roman" w:hAnsi="Times New Roman" w:cs="Times New Roman"/>
          <w:sz w:val="24"/>
          <w:szCs w:val="24"/>
        </w:rPr>
        <w:t>ФЗ</w:t>
      </w:r>
      <w:r w:rsidRPr="00684243">
        <w:rPr>
          <w:rFonts w:ascii="Times New Roman" w:hAnsi="Times New Roman" w:cs="Times New Roman"/>
          <w:sz w:val="24"/>
          <w:szCs w:val="24"/>
        </w:rPr>
        <w:t xml:space="preserve"> </w:t>
      </w:r>
      <w:r w:rsidR="0029348E" w:rsidRPr="00684243">
        <w:rPr>
          <w:rFonts w:ascii="Times New Roman" w:hAnsi="Times New Roman" w:cs="Times New Roman"/>
          <w:sz w:val="24"/>
          <w:szCs w:val="24"/>
        </w:rPr>
        <w:t>№</w:t>
      </w:r>
      <w:r w:rsidRPr="00684243">
        <w:rPr>
          <w:rFonts w:ascii="Times New Roman" w:hAnsi="Times New Roman" w:cs="Times New Roman"/>
          <w:sz w:val="24"/>
          <w:szCs w:val="24"/>
        </w:rPr>
        <w:t>44-ФЗ);</w:t>
      </w:r>
    </w:p>
    <w:p w:rsidR="00CC6DB7" w:rsidRDefault="00CC6DB7" w:rsidP="006702CC">
      <w:pPr>
        <w:autoSpaceDE w:val="0"/>
        <w:autoSpaceDN w:val="0"/>
        <w:adjustRightInd w:val="0"/>
        <w:spacing w:after="0" w:line="240" w:lineRule="auto"/>
        <w:ind w:firstLine="567"/>
        <w:jc w:val="both"/>
        <w:rPr>
          <w:rFonts w:ascii="Times New Roman" w:hAnsi="Times New Roman" w:cs="Times New Roman"/>
          <w:bCs/>
          <w:sz w:val="24"/>
          <w:szCs w:val="24"/>
        </w:rPr>
      </w:pPr>
      <w:r w:rsidRPr="007A75E9">
        <w:rPr>
          <w:rFonts w:ascii="Times New Roman" w:hAnsi="Times New Roman" w:cs="Times New Roman"/>
          <w:sz w:val="24"/>
          <w:szCs w:val="24"/>
        </w:rPr>
        <w:t>- Постановление Администрации МО «Ахтубинский район»</w:t>
      </w:r>
      <w:r w:rsidRPr="007A75E9">
        <w:rPr>
          <w:rFonts w:ascii="Times New Roman" w:hAnsi="Times New Roman" w:cs="Times New Roman"/>
          <w:bCs/>
          <w:sz w:val="24"/>
          <w:szCs w:val="24"/>
        </w:rPr>
        <w:t xml:space="preserve"> от 26.01.2017 №27 «Об утверждении </w:t>
      </w:r>
      <w:hyperlink w:anchor="Par35" w:history="1">
        <w:proofErr w:type="gramStart"/>
        <w:r w:rsidRPr="007A75E9">
          <w:rPr>
            <w:rStyle w:val="ad"/>
            <w:rFonts w:ascii="Times New Roman" w:hAnsi="Times New Roman" w:cs="Times New Roman"/>
            <w:bCs/>
            <w:color w:val="auto"/>
            <w:sz w:val="24"/>
            <w:szCs w:val="24"/>
            <w:u w:val="none"/>
          </w:rPr>
          <w:t>По</w:t>
        </w:r>
        <w:proofErr w:type="gramEnd"/>
      </w:hyperlink>
      <w:r w:rsidRPr="007A75E9">
        <w:rPr>
          <w:rFonts w:ascii="Times New Roman" w:hAnsi="Times New Roman" w:cs="Times New Roman"/>
          <w:bCs/>
          <w:sz w:val="24"/>
          <w:szCs w:val="24"/>
        </w:rPr>
        <w:t>рядка формирования муниципального задания на оказание муниципальных услуг (выполнение работ) муниципальными учреждениями муниципального образования «Ахтубинский район» и финансового обеспечения выполнения муниципального задания»</w:t>
      </w:r>
      <w:r w:rsidR="007005B0" w:rsidRPr="007A75E9">
        <w:rPr>
          <w:rFonts w:ascii="Times New Roman" w:hAnsi="Times New Roman" w:cs="Times New Roman"/>
          <w:bCs/>
          <w:sz w:val="24"/>
          <w:szCs w:val="24"/>
        </w:rPr>
        <w:t xml:space="preserve"> (</w:t>
      </w:r>
      <w:r w:rsidR="00981392" w:rsidRPr="007A75E9">
        <w:rPr>
          <w:rFonts w:ascii="Times New Roman" w:hAnsi="Times New Roman" w:cs="Times New Roman"/>
          <w:bCs/>
          <w:sz w:val="24"/>
          <w:szCs w:val="24"/>
        </w:rPr>
        <w:t xml:space="preserve">в ред. </w:t>
      </w:r>
      <w:r w:rsidR="007005B0" w:rsidRPr="007A75E9">
        <w:rPr>
          <w:rFonts w:ascii="Times New Roman" w:hAnsi="Times New Roman" w:cs="Times New Roman"/>
          <w:bCs/>
          <w:kern w:val="3"/>
          <w:sz w:val="24"/>
          <w:szCs w:val="24"/>
        </w:rPr>
        <w:t>от 30.12.2019 №982</w:t>
      </w:r>
      <w:r w:rsidR="007005B0" w:rsidRPr="007A75E9">
        <w:rPr>
          <w:rFonts w:ascii="Times New Roman" w:hAnsi="Times New Roman" w:cs="Times New Roman"/>
          <w:bCs/>
          <w:sz w:val="24"/>
          <w:szCs w:val="24"/>
        </w:rPr>
        <w:t>)</w:t>
      </w:r>
      <w:r w:rsidR="00447AD5" w:rsidRPr="007A75E9">
        <w:rPr>
          <w:rFonts w:ascii="Times New Roman" w:hAnsi="Times New Roman" w:cs="Times New Roman"/>
          <w:bCs/>
          <w:sz w:val="24"/>
          <w:szCs w:val="24"/>
        </w:rPr>
        <w:t xml:space="preserve"> (далее - Порядок №27)</w:t>
      </w:r>
      <w:r w:rsidR="007005B0" w:rsidRPr="007A75E9">
        <w:rPr>
          <w:rFonts w:ascii="Times New Roman" w:hAnsi="Times New Roman" w:cs="Times New Roman"/>
          <w:bCs/>
          <w:sz w:val="24"/>
          <w:szCs w:val="24"/>
        </w:rPr>
        <w:t>;</w:t>
      </w:r>
    </w:p>
    <w:p w:rsidR="003063A5" w:rsidRDefault="003063A5" w:rsidP="006702CC">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F02B2">
        <w:rPr>
          <w:rFonts w:ascii="Times New Roman" w:hAnsi="Times New Roman" w:cs="Times New Roman"/>
          <w:sz w:val="24"/>
          <w:szCs w:val="24"/>
        </w:rPr>
        <w:t>Порядок составления, утверждения и ведения бюджетных смет муниципальных казенных учреждений</w:t>
      </w:r>
      <w:r>
        <w:rPr>
          <w:rFonts w:ascii="Times New Roman" w:hAnsi="Times New Roman" w:cs="Times New Roman"/>
          <w:sz w:val="24"/>
          <w:szCs w:val="24"/>
        </w:rPr>
        <w:t>, утвержденный</w:t>
      </w:r>
      <w:r w:rsidRPr="003063A5">
        <w:rPr>
          <w:rFonts w:ascii="Times New Roman" w:hAnsi="Times New Roman" w:cs="Times New Roman"/>
          <w:sz w:val="24"/>
          <w:szCs w:val="24"/>
        </w:rPr>
        <w:t xml:space="preserve"> </w:t>
      </w:r>
      <w:r w:rsidRPr="00DF02B2">
        <w:rPr>
          <w:rFonts w:ascii="Times New Roman" w:hAnsi="Times New Roman" w:cs="Times New Roman"/>
          <w:sz w:val="24"/>
          <w:szCs w:val="24"/>
        </w:rPr>
        <w:t>Приказом Управления образованием администрации МО «Ахтубинский район»</w:t>
      </w:r>
      <w:r w:rsidRPr="00DF02B2">
        <w:rPr>
          <w:rFonts w:ascii="Times New Roman" w:hAnsi="Times New Roman" w:cs="Times New Roman"/>
          <w:color w:val="FF0000"/>
          <w:sz w:val="24"/>
          <w:szCs w:val="24"/>
        </w:rPr>
        <w:t xml:space="preserve"> </w:t>
      </w:r>
      <w:r w:rsidRPr="00DF02B2">
        <w:rPr>
          <w:rFonts w:ascii="Times New Roman" w:hAnsi="Times New Roman" w:cs="Times New Roman"/>
          <w:sz w:val="24"/>
          <w:szCs w:val="24"/>
        </w:rPr>
        <w:t xml:space="preserve">от 30.12.2021 №248 </w:t>
      </w:r>
      <w:r>
        <w:rPr>
          <w:rFonts w:ascii="Times New Roman" w:hAnsi="Times New Roman" w:cs="Times New Roman"/>
          <w:sz w:val="24"/>
          <w:szCs w:val="24"/>
        </w:rPr>
        <w:t>(с изм. от 30.08.2022 №160) (далее – Порядок №248);</w:t>
      </w:r>
    </w:p>
    <w:p w:rsidR="00A71D2E" w:rsidRPr="00A71D2E" w:rsidRDefault="00A71D2E" w:rsidP="00A71D2E">
      <w:pPr>
        <w:autoSpaceDE w:val="0"/>
        <w:autoSpaceDN w:val="0"/>
        <w:adjustRightInd w:val="0"/>
        <w:spacing w:after="0" w:line="240" w:lineRule="auto"/>
        <w:ind w:firstLine="567"/>
        <w:jc w:val="both"/>
        <w:rPr>
          <w:rFonts w:ascii="Times New Roman" w:hAnsi="Times New Roman" w:cs="Times New Roman"/>
          <w:bCs/>
          <w:sz w:val="24"/>
          <w:szCs w:val="24"/>
        </w:rPr>
      </w:pPr>
      <w:r w:rsidRPr="00A71D2E">
        <w:rPr>
          <w:rFonts w:ascii="Times New Roman" w:hAnsi="Times New Roman" w:cs="Times New Roman"/>
          <w:bCs/>
          <w:sz w:val="24"/>
          <w:szCs w:val="24"/>
        </w:rPr>
        <w:t xml:space="preserve">- Постановление Администрации МО «Ахтубинский район» от 25.10.2019 №748 «Об утверждении Порядка взимания с родителей (законных представителей) платы за присмотр и уход за детьми, осваивающими образовательные дошкольного образования, в муниципальных бюджетных образовательных учреждениях, подведомственных управлению образованием администрации МО «Ахтубинский район» (с </w:t>
      </w:r>
      <w:r w:rsidR="00AC30A3">
        <w:rPr>
          <w:rFonts w:ascii="Times New Roman" w:hAnsi="Times New Roman" w:cs="Times New Roman"/>
          <w:sz w:val="24"/>
          <w:szCs w:val="24"/>
        </w:rPr>
        <w:t xml:space="preserve">изменениями от 20.02.2020 №102, от 20.11.2020 №954, от 18.01.2021 </w:t>
      </w:r>
      <w:r w:rsidR="00AC30A3" w:rsidRPr="0048528E">
        <w:rPr>
          <w:rFonts w:ascii="Times New Roman" w:hAnsi="Times New Roman" w:cs="Times New Roman"/>
          <w:sz w:val="24"/>
          <w:szCs w:val="24"/>
        </w:rPr>
        <w:t>№8</w:t>
      </w:r>
      <w:r w:rsidRPr="00A71D2E">
        <w:rPr>
          <w:rFonts w:ascii="Times New Roman" w:hAnsi="Times New Roman" w:cs="Times New Roman"/>
          <w:bCs/>
          <w:sz w:val="24"/>
          <w:szCs w:val="24"/>
        </w:rPr>
        <w:t>);</w:t>
      </w:r>
    </w:p>
    <w:p w:rsidR="001D4F8A" w:rsidRPr="00A71D2E" w:rsidRDefault="001D4F8A" w:rsidP="006702CC">
      <w:pPr>
        <w:autoSpaceDE w:val="0"/>
        <w:autoSpaceDN w:val="0"/>
        <w:adjustRightInd w:val="0"/>
        <w:spacing w:after="0" w:line="240" w:lineRule="auto"/>
        <w:ind w:firstLine="567"/>
        <w:jc w:val="both"/>
        <w:rPr>
          <w:rFonts w:ascii="Times New Roman" w:hAnsi="Times New Roman" w:cs="Times New Roman"/>
          <w:bCs/>
          <w:sz w:val="24"/>
          <w:szCs w:val="24"/>
        </w:rPr>
      </w:pPr>
      <w:r w:rsidRPr="00A71D2E">
        <w:rPr>
          <w:rFonts w:ascii="Times New Roman" w:hAnsi="Times New Roman" w:cs="Times New Roman"/>
          <w:bCs/>
          <w:sz w:val="24"/>
          <w:szCs w:val="24"/>
        </w:rPr>
        <w:t>- Постановление Администрации МО «Ахтубинский район» от 25.10.2019 №747 «Об установлении размера родительской платы в день за присмотр и уход за детьми, осваивающими образовательные дошкольного образования, в муниципальных бюджетных образовательных учреждениях, подведомственных управлению образованием администрации МО «Ахтубинский район»</w:t>
      </w:r>
      <w:r w:rsidR="007B5D85" w:rsidRPr="00A71D2E">
        <w:rPr>
          <w:rFonts w:ascii="Times New Roman" w:hAnsi="Times New Roman" w:cs="Times New Roman"/>
          <w:bCs/>
          <w:sz w:val="24"/>
          <w:szCs w:val="24"/>
        </w:rPr>
        <w:t xml:space="preserve"> (с изменениями от 20.11.2020 </w:t>
      </w:r>
      <w:r w:rsidR="0029348E" w:rsidRPr="00A71D2E">
        <w:rPr>
          <w:rFonts w:ascii="Times New Roman" w:hAnsi="Times New Roman" w:cs="Times New Roman"/>
          <w:bCs/>
          <w:sz w:val="24"/>
          <w:szCs w:val="24"/>
        </w:rPr>
        <w:t>№</w:t>
      </w:r>
      <w:r w:rsidR="007B5D85" w:rsidRPr="00A71D2E">
        <w:rPr>
          <w:rFonts w:ascii="Times New Roman" w:hAnsi="Times New Roman" w:cs="Times New Roman"/>
          <w:bCs/>
          <w:sz w:val="24"/>
          <w:szCs w:val="24"/>
        </w:rPr>
        <w:t>955);</w:t>
      </w:r>
    </w:p>
    <w:p w:rsidR="00BE689A" w:rsidRDefault="007B5D85" w:rsidP="0038485C">
      <w:pPr>
        <w:autoSpaceDE w:val="0"/>
        <w:autoSpaceDN w:val="0"/>
        <w:adjustRightInd w:val="0"/>
        <w:spacing w:after="0" w:line="240" w:lineRule="auto"/>
        <w:ind w:firstLine="567"/>
        <w:jc w:val="both"/>
        <w:rPr>
          <w:rFonts w:ascii="Times New Roman" w:hAnsi="Times New Roman" w:cs="Times New Roman"/>
          <w:bCs/>
          <w:sz w:val="24"/>
          <w:szCs w:val="24"/>
        </w:rPr>
      </w:pPr>
      <w:r w:rsidRPr="00A71D2E">
        <w:rPr>
          <w:rFonts w:ascii="Times New Roman" w:hAnsi="Times New Roman" w:cs="Times New Roman"/>
          <w:bCs/>
          <w:sz w:val="24"/>
          <w:szCs w:val="24"/>
        </w:rPr>
        <w:t xml:space="preserve">- Приказ Управления образованием администрации МО «Ахтубинский район» от 07.11.2019 </w:t>
      </w:r>
      <w:r w:rsidR="0029348E" w:rsidRPr="00A71D2E">
        <w:rPr>
          <w:rFonts w:ascii="Times New Roman" w:hAnsi="Times New Roman" w:cs="Times New Roman"/>
          <w:bCs/>
          <w:sz w:val="24"/>
          <w:szCs w:val="24"/>
        </w:rPr>
        <w:t>№</w:t>
      </w:r>
      <w:r w:rsidRPr="00A71D2E">
        <w:rPr>
          <w:rFonts w:ascii="Times New Roman" w:hAnsi="Times New Roman" w:cs="Times New Roman"/>
          <w:bCs/>
          <w:sz w:val="24"/>
          <w:szCs w:val="24"/>
        </w:rPr>
        <w:t xml:space="preserve">324 «Об установлении размера родительской платы в день за присмотр и уход за детьми, осваивающими образовательные дошкольного образования, в муниципальных бюджетных образовательных учреждениях, подведомственных управлению образованием администрации МО «Ахтубинский район»» (с изменениями от 07.12.2020 </w:t>
      </w:r>
      <w:r w:rsidR="0029348E" w:rsidRPr="00A71D2E">
        <w:rPr>
          <w:rFonts w:ascii="Times New Roman" w:hAnsi="Times New Roman" w:cs="Times New Roman"/>
          <w:bCs/>
          <w:sz w:val="24"/>
          <w:szCs w:val="24"/>
        </w:rPr>
        <w:t>№</w:t>
      </w:r>
      <w:r w:rsidR="0038485C">
        <w:rPr>
          <w:rFonts w:ascii="Times New Roman" w:hAnsi="Times New Roman" w:cs="Times New Roman"/>
          <w:bCs/>
          <w:sz w:val="24"/>
          <w:szCs w:val="24"/>
        </w:rPr>
        <w:t>247).</w:t>
      </w:r>
    </w:p>
    <w:p w:rsidR="00BE689A" w:rsidRPr="00ED6C35" w:rsidRDefault="00BE689A" w:rsidP="00B80117">
      <w:pPr>
        <w:autoSpaceDE w:val="0"/>
        <w:autoSpaceDN w:val="0"/>
        <w:adjustRightInd w:val="0"/>
        <w:spacing w:after="0" w:line="240" w:lineRule="auto"/>
        <w:ind w:firstLine="567"/>
        <w:jc w:val="both"/>
        <w:rPr>
          <w:rFonts w:ascii="Times New Roman" w:hAnsi="Times New Roman" w:cs="Times New Roman"/>
          <w:bCs/>
          <w:sz w:val="8"/>
          <w:szCs w:val="8"/>
          <w:highlight w:val="lightGray"/>
        </w:rPr>
      </w:pPr>
    </w:p>
    <w:p w:rsidR="00F94690" w:rsidRPr="00BF1502" w:rsidRDefault="004A01A8" w:rsidP="00B80117">
      <w:pPr>
        <w:autoSpaceDN w:val="0"/>
        <w:spacing w:after="0" w:line="240" w:lineRule="auto"/>
        <w:ind w:firstLine="567"/>
        <w:jc w:val="both"/>
        <w:rPr>
          <w:rFonts w:ascii="Times New Roman" w:eastAsia="Times New Roman" w:hAnsi="Times New Roman" w:cs="Times New Roman"/>
          <w:b/>
          <w:sz w:val="24"/>
          <w:szCs w:val="24"/>
          <w:u w:val="single"/>
          <w:lang w:eastAsia="ru-RU"/>
        </w:rPr>
      </w:pPr>
      <w:r w:rsidRPr="00BF1502">
        <w:rPr>
          <w:rFonts w:ascii="Times New Roman" w:eastAsia="Times New Roman" w:hAnsi="Times New Roman" w:cs="Times New Roman"/>
          <w:b/>
          <w:sz w:val="24"/>
          <w:szCs w:val="24"/>
          <w:u w:val="single"/>
          <w:lang w:eastAsia="ru-RU"/>
        </w:rPr>
        <w:t xml:space="preserve">Ответственными должностными лицами </w:t>
      </w:r>
      <w:r w:rsidR="00F94690" w:rsidRPr="00BF1502">
        <w:rPr>
          <w:rFonts w:ascii="Times New Roman" w:eastAsia="Times New Roman" w:hAnsi="Times New Roman" w:cs="Times New Roman"/>
          <w:b/>
          <w:sz w:val="24"/>
          <w:szCs w:val="24"/>
          <w:u w:val="single"/>
          <w:lang w:eastAsia="ru-RU"/>
        </w:rPr>
        <w:t>в проверяемом периоде являлись:</w:t>
      </w:r>
    </w:p>
    <w:p w:rsidR="0069689F" w:rsidRPr="00BF1502" w:rsidRDefault="00641698" w:rsidP="0069689F">
      <w:pPr>
        <w:autoSpaceDN w:val="0"/>
        <w:spacing w:after="0" w:line="240" w:lineRule="auto"/>
        <w:ind w:firstLine="567"/>
        <w:jc w:val="both"/>
        <w:rPr>
          <w:rFonts w:ascii="Times New Roman" w:eastAsia="Times New Roman" w:hAnsi="Times New Roman" w:cs="Times New Roman"/>
          <w:sz w:val="24"/>
          <w:szCs w:val="24"/>
          <w:highlight w:val="lightGray"/>
          <w:lang w:eastAsia="ru-RU"/>
        </w:rPr>
      </w:pPr>
      <w:r w:rsidRPr="00BF1502">
        <w:rPr>
          <w:rFonts w:ascii="Times New Roman" w:eastAsia="Times New Roman" w:hAnsi="Times New Roman" w:cs="Times New Roman"/>
          <w:sz w:val="24"/>
          <w:szCs w:val="24"/>
          <w:lang w:eastAsia="ru-RU"/>
        </w:rPr>
        <w:t>Заведующая</w:t>
      </w:r>
      <w:r w:rsidR="00C917FF" w:rsidRPr="00BF1502">
        <w:rPr>
          <w:rFonts w:ascii="Times New Roman" w:eastAsia="Times New Roman" w:hAnsi="Times New Roman" w:cs="Times New Roman"/>
          <w:sz w:val="24"/>
          <w:szCs w:val="24"/>
          <w:lang w:eastAsia="ru-RU"/>
        </w:rPr>
        <w:t xml:space="preserve"> </w:t>
      </w:r>
      <w:r w:rsidR="0069689F" w:rsidRPr="00BF1502">
        <w:rPr>
          <w:rFonts w:ascii="Times New Roman" w:eastAsia="Times New Roman" w:hAnsi="Times New Roman" w:cs="Times New Roman"/>
          <w:sz w:val="24"/>
          <w:szCs w:val="24"/>
          <w:lang w:eastAsia="ru-RU"/>
        </w:rPr>
        <w:t>МБДОУ «Детский сад №16</w:t>
      </w:r>
      <w:r w:rsidRPr="00BF1502">
        <w:rPr>
          <w:rFonts w:ascii="Times New Roman" w:eastAsia="Times New Roman" w:hAnsi="Times New Roman" w:cs="Times New Roman"/>
          <w:sz w:val="24"/>
          <w:szCs w:val="24"/>
          <w:lang w:eastAsia="ru-RU"/>
        </w:rPr>
        <w:t xml:space="preserve"> МО «Ахтубинский район»</w:t>
      </w:r>
      <w:r w:rsidR="00554DB8" w:rsidRPr="00BF1502">
        <w:rPr>
          <w:rFonts w:ascii="Times New Roman" w:eastAsia="Times New Roman" w:hAnsi="Times New Roman" w:cs="Times New Roman"/>
          <w:sz w:val="24"/>
          <w:szCs w:val="24"/>
          <w:lang w:eastAsia="ru-RU"/>
        </w:rPr>
        <w:t xml:space="preserve"> -</w:t>
      </w:r>
      <w:r w:rsidR="00C917FF" w:rsidRPr="00BF1502">
        <w:rPr>
          <w:rFonts w:ascii="Times New Roman" w:eastAsia="Times New Roman" w:hAnsi="Times New Roman" w:cs="Times New Roman"/>
          <w:sz w:val="24"/>
          <w:szCs w:val="24"/>
          <w:lang w:eastAsia="ru-RU"/>
        </w:rPr>
        <w:t xml:space="preserve"> </w:t>
      </w:r>
      <w:r w:rsidR="0069689F" w:rsidRPr="00BF1502">
        <w:rPr>
          <w:rFonts w:ascii="Times New Roman" w:eastAsia="Times New Roman" w:hAnsi="Times New Roman" w:cs="Times New Roman"/>
          <w:sz w:val="24"/>
          <w:szCs w:val="24"/>
          <w:lang w:eastAsia="ru-RU"/>
        </w:rPr>
        <w:t xml:space="preserve">Кузина Вера Михайловна </w:t>
      </w:r>
      <w:r w:rsidR="0090629D">
        <w:rPr>
          <w:rFonts w:ascii="Times New Roman" w:eastAsia="Times New Roman" w:hAnsi="Times New Roman" w:cs="Times New Roman"/>
          <w:sz w:val="24"/>
          <w:szCs w:val="24"/>
          <w:lang w:eastAsia="ru-RU"/>
        </w:rPr>
        <w:t xml:space="preserve">с 01.01.2021г. </w:t>
      </w:r>
      <w:r w:rsidR="00BF1502" w:rsidRPr="00BF1502">
        <w:rPr>
          <w:rFonts w:ascii="Times New Roman" w:eastAsia="Times New Roman" w:hAnsi="Times New Roman" w:cs="Times New Roman"/>
          <w:sz w:val="24"/>
          <w:szCs w:val="24"/>
          <w:lang w:eastAsia="ru-RU"/>
        </w:rPr>
        <w:t>по 30.09</w:t>
      </w:r>
      <w:r w:rsidR="0090629D">
        <w:rPr>
          <w:rFonts w:ascii="Times New Roman" w:eastAsia="Times New Roman" w:hAnsi="Times New Roman" w:cs="Times New Roman"/>
          <w:sz w:val="24"/>
          <w:szCs w:val="24"/>
          <w:lang w:eastAsia="ru-RU"/>
        </w:rPr>
        <w:t>.2021г.</w:t>
      </w:r>
      <w:r w:rsidR="0069689F" w:rsidRPr="00BF1502">
        <w:rPr>
          <w:rFonts w:ascii="Times New Roman" w:eastAsia="Times New Roman" w:hAnsi="Times New Roman" w:cs="Times New Roman"/>
          <w:sz w:val="24"/>
          <w:szCs w:val="24"/>
          <w:lang w:eastAsia="ru-RU"/>
        </w:rPr>
        <w:t>;</w:t>
      </w:r>
    </w:p>
    <w:p w:rsidR="0069689F" w:rsidRPr="00C25743" w:rsidRDefault="0069689F" w:rsidP="0069689F">
      <w:pPr>
        <w:spacing w:after="0" w:line="240" w:lineRule="auto"/>
        <w:ind w:right="-1" w:firstLine="567"/>
        <w:jc w:val="both"/>
        <w:rPr>
          <w:rFonts w:ascii="Times New Roman" w:eastAsia="Times New Roman" w:hAnsi="Times New Roman" w:cs="Times New Roman"/>
          <w:sz w:val="24"/>
          <w:szCs w:val="24"/>
          <w:lang w:eastAsia="ru-RU"/>
        </w:rPr>
      </w:pPr>
      <w:proofErr w:type="spellStart"/>
      <w:r w:rsidRPr="00D55DD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 заведующая</w:t>
      </w:r>
      <w:r w:rsidRPr="00D55DD6">
        <w:rPr>
          <w:rFonts w:ascii="Times New Roman" w:eastAsia="Times New Roman" w:hAnsi="Times New Roman" w:cs="Times New Roman"/>
          <w:sz w:val="24"/>
          <w:szCs w:val="24"/>
          <w:lang w:eastAsia="ru-RU"/>
        </w:rPr>
        <w:t xml:space="preserve"> – </w:t>
      </w:r>
      <w:proofErr w:type="spellStart"/>
      <w:r w:rsidRPr="00D55DD6">
        <w:rPr>
          <w:rFonts w:ascii="Times New Roman" w:eastAsia="Times New Roman" w:hAnsi="Times New Roman" w:cs="Times New Roman"/>
          <w:sz w:val="24"/>
          <w:szCs w:val="24"/>
          <w:lang w:eastAsia="ru-RU"/>
        </w:rPr>
        <w:t>Кужашева</w:t>
      </w:r>
      <w:proofErr w:type="spellEnd"/>
      <w:r w:rsidRPr="00D55DD6">
        <w:rPr>
          <w:rFonts w:ascii="Times New Roman" w:eastAsia="Times New Roman" w:hAnsi="Times New Roman" w:cs="Times New Roman"/>
          <w:sz w:val="24"/>
          <w:szCs w:val="24"/>
          <w:lang w:eastAsia="ru-RU"/>
        </w:rPr>
        <w:t xml:space="preserve"> </w:t>
      </w:r>
      <w:r w:rsidRPr="00C25743">
        <w:rPr>
          <w:rFonts w:ascii="Times New Roman" w:eastAsia="Times New Roman" w:hAnsi="Times New Roman" w:cs="Times New Roman"/>
          <w:sz w:val="24"/>
          <w:szCs w:val="24"/>
          <w:lang w:eastAsia="ru-RU"/>
        </w:rPr>
        <w:t xml:space="preserve">Мария Александровна </w:t>
      </w:r>
      <w:r w:rsidR="0090629D" w:rsidRPr="00C25743">
        <w:rPr>
          <w:rFonts w:ascii="Times New Roman" w:eastAsia="Times New Roman" w:hAnsi="Times New Roman" w:cs="Times New Roman"/>
          <w:sz w:val="24"/>
          <w:szCs w:val="24"/>
          <w:lang w:eastAsia="ru-RU"/>
        </w:rPr>
        <w:t>с</w:t>
      </w:r>
      <w:r w:rsidR="00BF1502" w:rsidRPr="00C25743">
        <w:rPr>
          <w:rFonts w:ascii="Times New Roman" w:eastAsia="Times New Roman" w:hAnsi="Times New Roman" w:cs="Times New Roman"/>
          <w:sz w:val="24"/>
          <w:szCs w:val="24"/>
          <w:lang w:eastAsia="ru-RU"/>
        </w:rPr>
        <w:t xml:space="preserve"> 24.11.2021</w:t>
      </w:r>
      <w:r w:rsidR="0090629D" w:rsidRPr="00C25743">
        <w:rPr>
          <w:rFonts w:ascii="Times New Roman" w:eastAsia="Times New Roman" w:hAnsi="Times New Roman" w:cs="Times New Roman"/>
          <w:sz w:val="24"/>
          <w:szCs w:val="24"/>
          <w:lang w:eastAsia="ru-RU"/>
        </w:rPr>
        <w:t>г.</w:t>
      </w:r>
      <w:r w:rsidR="00BF1502" w:rsidRPr="00C25743">
        <w:rPr>
          <w:rFonts w:ascii="Times New Roman" w:eastAsia="Times New Roman" w:hAnsi="Times New Roman" w:cs="Times New Roman"/>
          <w:sz w:val="24"/>
          <w:szCs w:val="24"/>
          <w:lang w:eastAsia="ru-RU"/>
        </w:rPr>
        <w:t xml:space="preserve"> </w:t>
      </w:r>
      <w:r w:rsidR="0090629D" w:rsidRPr="00C25743">
        <w:rPr>
          <w:rFonts w:ascii="Times New Roman" w:eastAsia="Times New Roman" w:hAnsi="Times New Roman" w:cs="Times New Roman"/>
          <w:sz w:val="24"/>
          <w:szCs w:val="24"/>
          <w:lang w:eastAsia="ru-RU"/>
        </w:rPr>
        <w:t>по настоящее время.</w:t>
      </w:r>
    </w:p>
    <w:p w:rsidR="00F74F51" w:rsidRDefault="004A01A8" w:rsidP="003063A5">
      <w:pPr>
        <w:autoSpaceDN w:val="0"/>
        <w:spacing w:after="0" w:line="240" w:lineRule="auto"/>
        <w:ind w:firstLine="567"/>
        <w:jc w:val="both"/>
        <w:rPr>
          <w:rFonts w:ascii="Times New Roman" w:eastAsia="Times New Roman" w:hAnsi="Times New Roman" w:cs="Times New Roman"/>
          <w:sz w:val="24"/>
          <w:szCs w:val="24"/>
          <w:lang w:eastAsia="ru-RU"/>
        </w:rPr>
      </w:pPr>
      <w:r w:rsidRPr="00C25743">
        <w:rPr>
          <w:rFonts w:ascii="Times New Roman" w:eastAsia="Times New Roman" w:hAnsi="Times New Roman" w:cs="Times New Roman"/>
          <w:sz w:val="24"/>
          <w:szCs w:val="24"/>
          <w:lang w:eastAsia="ru-RU"/>
        </w:rPr>
        <w:t xml:space="preserve">Директор </w:t>
      </w:r>
      <w:r w:rsidR="00213397" w:rsidRPr="00C25743">
        <w:rPr>
          <w:rFonts w:ascii="Times New Roman" w:eastAsia="Times New Roman" w:hAnsi="Times New Roman" w:cs="Times New Roman"/>
          <w:sz w:val="24"/>
          <w:szCs w:val="24"/>
          <w:lang w:eastAsia="ru-RU"/>
        </w:rPr>
        <w:t>М</w:t>
      </w:r>
      <w:r w:rsidR="00894B25" w:rsidRPr="00C25743">
        <w:rPr>
          <w:rFonts w:ascii="Times New Roman" w:eastAsia="Times New Roman" w:hAnsi="Times New Roman" w:cs="Times New Roman"/>
          <w:sz w:val="24"/>
          <w:szCs w:val="24"/>
          <w:lang w:eastAsia="ru-RU"/>
        </w:rPr>
        <w:t>К</w:t>
      </w:r>
      <w:r w:rsidR="00213397" w:rsidRPr="00C25743">
        <w:rPr>
          <w:rFonts w:ascii="Times New Roman" w:eastAsia="Times New Roman" w:hAnsi="Times New Roman" w:cs="Times New Roman"/>
          <w:sz w:val="24"/>
          <w:szCs w:val="24"/>
          <w:lang w:eastAsia="ru-RU"/>
        </w:rPr>
        <w:t>У «</w:t>
      </w:r>
      <w:r w:rsidRPr="00C25743">
        <w:rPr>
          <w:rFonts w:ascii="Times New Roman" w:eastAsia="Times New Roman" w:hAnsi="Times New Roman" w:cs="Times New Roman"/>
          <w:sz w:val="24"/>
          <w:szCs w:val="24"/>
          <w:lang w:eastAsia="ru-RU"/>
        </w:rPr>
        <w:t>Централизованн</w:t>
      </w:r>
      <w:r w:rsidR="00213397" w:rsidRPr="00C25743">
        <w:rPr>
          <w:rFonts w:ascii="Times New Roman" w:eastAsia="Times New Roman" w:hAnsi="Times New Roman" w:cs="Times New Roman"/>
          <w:sz w:val="24"/>
          <w:szCs w:val="24"/>
          <w:lang w:eastAsia="ru-RU"/>
        </w:rPr>
        <w:t>ая</w:t>
      </w:r>
      <w:r w:rsidRPr="00C25743">
        <w:rPr>
          <w:rFonts w:ascii="Times New Roman" w:eastAsia="Times New Roman" w:hAnsi="Times New Roman" w:cs="Times New Roman"/>
          <w:sz w:val="24"/>
          <w:szCs w:val="24"/>
          <w:lang w:eastAsia="ru-RU"/>
        </w:rPr>
        <w:t xml:space="preserve"> бухгалтери</w:t>
      </w:r>
      <w:r w:rsidR="00213397" w:rsidRPr="00C25743">
        <w:rPr>
          <w:rFonts w:ascii="Times New Roman" w:eastAsia="Times New Roman" w:hAnsi="Times New Roman" w:cs="Times New Roman"/>
          <w:sz w:val="24"/>
          <w:szCs w:val="24"/>
          <w:lang w:eastAsia="ru-RU"/>
        </w:rPr>
        <w:t>я</w:t>
      </w:r>
      <w:r w:rsidRPr="00C25743">
        <w:rPr>
          <w:rFonts w:ascii="Times New Roman" w:eastAsia="Times New Roman" w:hAnsi="Times New Roman" w:cs="Times New Roman"/>
          <w:sz w:val="24"/>
          <w:szCs w:val="24"/>
          <w:lang w:eastAsia="ru-RU"/>
        </w:rPr>
        <w:t xml:space="preserve"> </w:t>
      </w:r>
      <w:r w:rsidR="00F42777" w:rsidRPr="00C25743">
        <w:rPr>
          <w:rFonts w:ascii="Times New Roman" w:eastAsia="Times New Roman" w:hAnsi="Times New Roman" w:cs="Times New Roman"/>
          <w:sz w:val="24"/>
          <w:szCs w:val="24"/>
          <w:lang w:eastAsia="ru-RU"/>
        </w:rPr>
        <w:t>у</w:t>
      </w:r>
      <w:r w:rsidRPr="00C25743">
        <w:rPr>
          <w:rFonts w:ascii="Times New Roman" w:eastAsia="Times New Roman" w:hAnsi="Times New Roman" w:cs="Times New Roman"/>
          <w:sz w:val="24"/>
          <w:szCs w:val="24"/>
          <w:lang w:eastAsia="ru-RU"/>
        </w:rPr>
        <w:t xml:space="preserve">правления образованием </w:t>
      </w:r>
      <w:r w:rsidR="00F42777" w:rsidRPr="00C25743">
        <w:rPr>
          <w:rFonts w:ascii="Times New Roman" w:eastAsia="Times New Roman" w:hAnsi="Times New Roman" w:cs="Times New Roman"/>
          <w:sz w:val="24"/>
          <w:szCs w:val="24"/>
          <w:lang w:eastAsia="ru-RU"/>
        </w:rPr>
        <w:t xml:space="preserve">администрации </w:t>
      </w:r>
      <w:r w:rsidRPr="00C25743">
        <w:rPr>
          <w:rFonts w:ascii="Times New Roman" w:eastAsia="Times New Roman" w:hAnsi="Times New Roman" w:cs="Times New Roman"/>
          <w:sz w:val="24"/>
          <w:szCs w:val="24"/>
          <w:lang w:eastAsia="ru-RU"/>
        </w:rPr>
        <w:t>МО «Ахтубинский район»</w:t>
      </w:r>
      <w:r w:rsidR="00213397" w:rsidRPr="00C25743">
        <w:rPr>
          <w:rFonts w:ascii="Times New Roman" w:eastAsia="Times New Roman" w:hAnsi="Times New Roman" w:cs="Times New Roman"/>
          <w:sz w:val="24"/>
          <w:szCs w:val="24"/>
          <w:lang w:eastAsia="ru-RU"/>
        </w:rPr>
        <w:t>»</w:t>
      </w:r>
      <w:r w:rsidR="00334B91" w:rsidRPr="00C25743">
        <w:rPr>
          <w:rFonts w:ascii="Times New Roman" w:eastAsia="Times New Roman" w:hAnsi="Times New Roman" w:cs="Times New Roman"/>
          <w:sz w:val="24"/>
          <w:szCs w:val="24"/>
          <w:lang w:eastAsia="ru-RU"/>
        </w:rPr>
        <w:t xml:space="preserve"> -</w:t>
      </w:r>
      <w:r w:rsidR="00935C7E" w:rsidRPr="00C25743">
        <w:rPr>
          <w:rFonts w:ascii="Times New Roman" w:eastAsia="Times New Roman" w:hAnsi="Times New Roman" w:cs="Times New Roman"/>
          <w:sz w:val="24"/>
          <w:szCs w:val="24"/>
          <w:lang w:eastAsia="ru-RU"/>
        </w:rPr>
        <w:t xml:space="preserve"> Прилуцкая Галина </w:t>
      </w:r>
      <w:proofErr w:type="spellStart"/>
      <w:r w:rsidR="00935C7E" w:rsidRPr="00C25743">
        <w:rPr>
          <w:rFonts w:ascii="Times New Roman" w:eastAsia="Times New Roman" w:hAnsi="Times New Roman" w:cs="Times New Roman"/>
          <w:sz w:val="24"/>
          <w:szCs w:val="24"/>
          <w:lang w:eastAsia="ru-RU"/>
        </w:rPr>
        <w:t>Карповна</w:t>
      </w:r>
      <w:proofErr w:type="spellEnd"/>
      <w:r w:rsidR="00067F95" w:rsidRPr="00C25743">
        <w:rPr>
          <w:rFonts w:ascii="Times New Roman" w:eastAsia="Times New Roman" w:hAnsi="Times New Roman" w:cs="Times New Roman"/>
          <w:sz w:val="24"/>
          <w:szCs w:val="24"/>
          <w:lang w:eastAsia="ru-RU"/>
        </w:rPr>
        <w:t xml:space="preserve"> </w:t>
      </w:r>
      <w:r w:rsidR="00161BF8" w:rsidRPr="00C25743">
        <w:rPr>
          <w:rFonts w:ascii="Times New Roman" w:eastAsia="Times New Roman" w:hAnsi="Times New Roman" w:cs="Times New Roman"/>
          <w:sz w:val="24"/>
          <w:szCs w:val="24"/>
          <w:lang w:eastAsia="ru-RU"/>
        </w:rPr>
        <w:t>(</w:t>
      </w:r>
      <w:r w:rsidR="00D36497" w:rsidRPr="00C25743">
        <w:rPr>
          <w:rFonts w:ascii="Times New Roman" w:eastAsia="Times New Roman" w:hAnsi="Times New Roman" w:cs="Times New Roman"/>
          <w:sz w:val="24"/>
          <w:szCs w:val="24"/>
          <w:lang w:eastAsia="ru-RU"/>
        </w:rPr>
        <w:t>договор</w:t>
      </w:r>
      <w:r w:rsidR="00C25743" w:rsidRPr="00C25743">
        <w:rPr>
          <w:rFonts w:ascii="Times New Roman" w:eastAsia="Times New Roman" w:hAnsi="Times New Roman" w:cs="Times New Roman"/>
          <w:sz w:val="24"/>
          <w:szCs w:val="24"/>
          <w:lang w:eastAsia="ru-RU"/>
        </w:rPr>
        <w:t>а</w:t>
      </w:r>
      <w:r w:rsidR="00D36497" w:rsidRPr="00C25743">
        <w:rPr>
          <w:rFonts w:ascii="Times New Roman" w:eastAsia="Times New Roman" w:hAnsi="Times New Roman" w:cs="Times New Roman"/>
          <w:sz w:val="24"/>
          <w:szCs w:val="24"/>
          <w:lang w:eastAsia="ru-RU"/>
        </w:rPr>
        <w:t xml:space="preserve"> на ведение бухгалтерского учета</w:t>
      </w:r>
      <w:r w:rsidR="007B5D85" w:rsidRPr="00C25743">
        <w:rPr>
          <w:rFonts w:ascii="Times New Roman" w:eastAsia="Times New Roman" w:hAnsi="Times New Roman" w:cs="Times New Roman"/>
          <w:sz w:val="24"/>
          <w:szCs w:val="24"/>
          <w:lang w:eastAsia="ru-RU"/>
        </w:rPr>
        <w:t xml:space="preserve"> </w:t>
      </w:r>
      <w:r w:rsidR="00C25743" w:rsidRPr="00C25743">
        <w:rPr>
          <w:rFonts w:ascii="Times New Roman" w:eastAsia="Times New Roman" w:hAnsi="Times New Roman" w:cs="Times New Roman"/>
          <w:sz w:val="24"/>
          <w:szCs w:val="24"/>
          <w:lang w:eastAsia="ru-RU"/>
        </w:rPr>
        <w:t>от 22.01.2021</w:t>
      </w:r>
      <w:r w:rsidR="00D36497" w:rsidRPr="00C25743">
        <w:rPr>
          <w:rFonts w:ascii="Times New Roman" w:eastAsia="Times New Roman" w:hAnsi="Times New Roman" w:cs="Times New Roman"/>
          <w:sz w:val="24"/>
          <w:szCs w:val="24"/>
          <w:lang w:eastAsia="ru-RU"/>
        </w:rPr>
        <w:t>г.</w:t>
      </w:r>
      <w:r w:rsidR="00C25743" w:rsidRPr="00C25743">
        <w:rPr>
          <w:rFonts w:ascii="Times New Roman" w:eastAsia="Times New Roman" w:hAnsi="Times New Roman" w:cs="Times New Roman"/>
          <w:sz w:val="24"/>
          <w:szCs w:val="24"/>
          <w:lang w:eastAsia="ru-RU"/>
        </w:rPr>
        <w:t xml:space="preserve"> </w:t>
      </w:r>
      <w:r w:rsidR="003300C9">
        <w:rPr>
          <w:rFonts w:ascii="Times New Roman" w:eastAsia="Times New Roman" w:hAnsi="Times New Roman" w:cs="Times New Roman"/>
          <w:sz w:val="24"/>
          <w:szCs w:val="24"/>
          <w:lang w:eastAsia="ru-RU"/>
        </w:rPr>
        <w:t>№</w:t>
      </w:r>
      <w:r w:rsidR="00C25743" w:rsidRPr="00C25743">
        <w:rPr>
          <w:rFonts w:ascii="Times New Roman" w:eastAsia="Times New Roman" w:hAnsi="Times New Roman" w:cs="Times New Roman"/>
          <w:sz w:val="24"/>
          <w:szCs w:val="24"/>
          <w:lang w:eastAsia="ru-RU"/>
        </w:rPr>
        <w:t>25</w:t>
      </w:r>
      <w:r w:rsidR="007862B5" w:rsidRPr="00C25743">
        <w:rPr>
          <w:rFonts w:ascii="Times New Roman" w:eastAsia="Times New Roman" w:hAnsi="Times New Roman" w:cs="Times New Roman"/>
          <w:sz w:val="24"/>
          <w:szCs w:val="24"/>
          <w:lang w:eastAsia="ru-RU"/>
        </w:rPr>
        <w:t>,</w:t>
      </w:r>
      <w:r w:rsidR="00C25743" w:rsidRPr="00C25743">
        <w:rPr>
          <w:rFonts w:ascii="Times New Roman" w:eastAsia="Times New Roman" w:hAnsi="Times New Roman" w:cs="Times New Roman"/>
          <w:sz w:val="24"/>
          <w:szCs w:val="24"/>
          <w:lang w:eastAsia="ru-RU"/>
        </w:rPr>
        <w:t xml:space="preserve"> от 01.02.2022 №25</w:t>
      </w:r>
      <w:r w:rsidR="000E0610" w:rsidRPr="00C25743">
        <w:rPr>
          <w:rFonts w:ascii="Times New Roman" w:eastAsia="Times New Roman" w:hAnsi="Times New Roman" w:cs="Times New Roman"/>
          <w:sz w:val="24"/>
          <w:szCs w:val="24"/>
          <w:lang w:eastAsia="ru-RU"/>
        </w:rPr>
        <w:t>)</w:t>
      </w:r>
      <w:r w:rsidR="007862B5" w:rsidRPr="00C25743">
        <w:rPr>
          <w:rFonts w:ascii="Times New Roman" w:eastAsia="Times New Roman" w:hAnsi="Times New Roman" w:cs="Times New Roman"/>
          <w:sz w:val="24"/>
          <w:szCs w:val="24"/>
          <w:lang w:eastAsia="ru-RU"/>
        </w:rPr>
        <w:t>.</w:t>
      </w:r>
    </w:p>
    <w:p w:rsidR="00F05CF0" w:rsidRDefault="00F05CF0" w:rsidP="003063A5">
      <w:pPr>
        <w:autoSpaceDN w:val="0"/>
        <w:spacing w:after="0" w:line="240" w:lineRule="auto"/>
        <w:ind w:firstLine="567"/>
        <w:jc w:val="both"/>
        <w:rPr>
          <w:rFonts w:ascii="Times New Roman" w:eastAsia="Times New Roman" w:hAnsi="Times New Roman" w:cs="Times New Roman"/>
          <w:b/>
          <w:sz w:val="12"/>
          <w:szCs w:val="12"/>
          <w:u w:val="single"/>
          <w:lang w:eastAsia="ru-RU"/>
        </w:rPr>
      </w:pPr>
    </w:p>
    <w:p w:rsidR="002C3A1C" w:rsidRDefault="002C3A1C" w:rsidP="003063A5">
      <w:pPr>
        <w:autoSpaceDN w:val="0"/>
        <w:spacing w:after="0" w:line="240" w:lineRule="auto"/>
        <w:ind w:firstLine="567"/>
        <w:jc w:val="both"/>
        <w:rPr>
          <w:rFonts w:ascii="Times New Roman" w:eastAsia="Times New Roman" w:hAnsi="Times New Roman" w:cs="Times New Roman"/>
          <w:b/>
          <w:sz w:val="12"/>
          <w:szCs w:val="12"/>
          <w:u w:val="single"/>
          <w:lang w:eastAsia="ru-RU"/>
        </w:rPr>
      </w:pPr>
    </w:p>
    <w:p w:rsidR="002C3A1C" w:rsidRDefault="002C3A1C" w:rsidP="003063A5">
      <w:pPr>
        <w:autoSpaceDN w:val="0"/>
        <w:spacing w:after="0" w:line="240" w:lineRule="auto"/>
        <w:ind w:firstLine="567"/>
        <w:jc w:val="both"/>
        <w:rPr>
          <w:rFonts w:ascii="Times New Roman" w:eastAsia="Times New Roman" w:hAnsi="Times New Roman" w:cs="Times New Roman"/>
          <w:b/>
          <w:sz w:val="12"/>
          <w:szCs w:val="12"/>
          <w:u w:val="single"/>
          <w:lang w:eastAsia="ru-RU"/>
        </w:rPr>
      </w:pPr>
    </w:p>
    <w:p w:rsidR="002C3A1C" w:rsidRDefault="002C3A1C" w:rsidP="003063A5">
      <w:pPr>
        <w:autoSpaceDN w:val="0"/>
        <w:spacing w:after="0" w:line="240" w:lineRule="auto"/>
        <w:ind w:firstLine="567"/>
        <w:jc w:val="both"/>
        <w:rPr>
          <w:rFonts w:ascii="Times New Roman" w:eastAsia="Times New Roman" w:hAnsi="Times New Roman" w:cs="Times New Roman"/>
          <w:b/>
          <w:sz w:val="12"/>
          <w:szCs w:val="12"/>
          <w:u w:val="single"/>
          <w:lang w:eastAsia="ru-RU"/>
        </w:rPr>
      </w:pPr>
    </w:p>
    <w:p w:rsidR="002C3A1C" w:rsidRPr="00F05CF0" w:rsidRDefault="002C3A1C" w:rsidP="003063A5">
      <w:pPr>
        <w:autoSpaceDN w:val="0"/>
        <w:spacing w:after="0" w:line="240" w:lineRule="auto"/>
        <w:ind w:firstLine="567"/>
        <w:jc w:val="both"/>
        <w:rPr>
          <w:rFonts w:ascii="Times New Roman" w:eastAsia="Times New Roman" w:hAnsi="Times New Roman" w:cs="Times New Roman"/>
          <w:b/>
          <w:sz w:val="12"/>
          <w:szCs w:val="12"/>
          <w:u w:val="single"/>
          <w:lang w:eastAsia="ru-RU"/>
        </w:rPr>
      </w:pPr>
    </w:p>
    <w:p w:rsidR="004A01A8" w:rsidRPr="0052665B" w:rsidRDefault="00F74F51" w:rsidP="00B80117">
      <w:pPr>
        <w:spacing w:after="0" w:line="240" w:lineRule="auto"/>
        <w:jc w:val="both"/>
        <w:rPr>
          <w:rFonts w:ascii="Times New Roman" w:eastAsia="Times New Roman" w:hAnsi="Times New Roman" w:cs="Times New Roman"/>
          <w:b/>
          <w:sz w:val="24"/>
          <w:szCs w:val="24"/>
          <w:u w:val="single"/>
          <w:lang w:eastAsia="ru-RU"/>
        </w:rPr>
      </w:pPr>
      <w:r w:rsidRPr="0052665B">
        <w:rPr>
          <w:rFonts w:ascii="Times New Roman" w:eastAsia="Times New Roman" w:hAnsi="Times New Roman" w:cs="Times New Roman"/>
          <w:b/>
          <w:sz w:val="24"/>
          <w:szCs w:val="24"/>
          <w:u w:val="single"/>
          <w:lang w:eastAsia="ru-RU"/>
        </w:rPr>
        <w:t>Проверкой установлено</w:t>
      </w:r>
      <w:r w:rsidR="00AC317C" w:rsidRPr="0052665B">
        <w:rPr>
          <w:rFonts w:ascii="Times New Roman" w:eastAsia="Times New Roman" w:hAnsi="Times New Roman" w:cs="Times New Roman"/>
          <w:b/>
          <w:sz w:val="24"/>
          <w:szCs w:val="24"/>
          <w:u w:val="single"/>
          <w:lang w:eastAsia="ru-RU"/>
        </w:rPr>
        <w:t>:</w:t>
      </w:r>
    </w:p>
    <w:p w:rsidR="0091615C" w:rsidRPr="0052665B" w:rsidRDefault="0091615C" w:rsidP="00B80117">
      <w:pPr>
        <w:spacing w:after="0" w:line="240" w:lineRule="auto"/>
        <w:jc w:val="both"/>
        <w:rPr>
          <w:rFonts w:ascii="Times New Roman" w:eastAsia="Times New Roman" w:hAnsi="Times New Roman" w:cs="Times New Roman"/>
          <w:b/>
          <w:sz w:val="12"/>
          <w:szCs w:val="12"/>
          <w:u w:val="single"/>
          <w:lang w:eastAsia="ru-RU"/>
        </w:rPr>
      </w:pPr>
    </w:p>
    <w:p w:rsidR="00F74F51" w:rsidRPr="0052665B" w:rsidRDefault="00AE34EA" w:rsidP="00B80117">
      <w:pPr>
        <w:pStyle w:val="af"/>
        <w:numPr>
          <w:ilvl w:val="0"/>
          <w:numId w:val="8"/>
        </w:numPr>
        <w:spacing w:before="0" w:beforeAutospacing="0" w:after="0" w:afterAutospacing="0"/>
        <w:jc w:val="center"/>
        <w:rPr>
          <w:rStyle w:val="af3"/>
          <w:b w:val="0"/>
          <w:bCs w:val="0"/>
        </w:rPr>
      </w:pPr>
      <w:r w:rsidRPr="0052665B">
        <w:rPr>
          <w:rStyle w:val="af3"/>
        </w:rPr>
        <w:t>Общие сведения</w:t>
      </w:r>
    </w:p>
    <w:p w:rsidR="00F74F51" w:rsidRPr="00ED6C35" w:rsidRDefault="00F74F51" w:rsidP="00B80117">
      <w:pPr>
        <w:spacing w:after="0" w:line="240" w:lineRule="auto"/>
        <w:ind w:firstLine="567"/>
        <w:jc w:val="both"/>
        <w:rPr>
          <w:rFonts w:ascii="Times New Roman" w:hAnsi="Times New Roman" w:cs="Times New Roman"/>
          <w:sz w:val="24"/>
          <w:szCs w:val="24"/>
          <w:highlight w:val="lightGray"/>
        </w:rPr>
      </w:pPr>
      <w:r w:rsidRPr="005614EE">
        <w:rPr>
          <w:rFonts w:ascii="Times New Roman" w:hAnsi="Times New Roman" w:cs="Times New Roman"/>
          <w:sz w:val="24"/>
          <w:szCs w:val="24"/>
        </w:rPr>
        <w:t xml:space="preserve">Муниципальное </w:t>
      </w:r>
      <w:r w:rsidR="005614EE" w:rsidRPr="005614EE">
        <w:rPr>
          <w:rFonts w:ascii="Times New Roman" w:hAnsi="Times New Roman" w:cs="Times New Roman"/>
          <w:sz w:val="24"/>
          <w:szCs w:val="24"/>
        </w:rPr>
        <w:t>казённое</w:t>
      </w:r>
      <w:r w:rsidRPr="005614EE">
        <w:rPr>
          <w:rFonts w:ascii="Times New Roman" w:hAnsi="Times New Roman" w:cs="Times New Roman"/>
          <w:sz w:val="24"/>
          <w:szCs w:val="24"/>
        </w:rPr>
        <w:t xml:space="preserve"> дошкольное образовательное учреждение </w:t>
      </w:r>
      <w:r w:rsidR="005614EE" w:rsidRPr="005614EE">
        <w:rPr>
          <w:rFonts w:ascii="Times New Roman" w:hAnsi="Times New Roman" w:cs="Times New Roman"/>
          <w:sz w:val="24"/>
          <w:szCs w:val="24"/>
        </w:rPr>
        <w:t>"Детский сад №16</w:t>
      </w:r>
      <w:r w:rsidR="0035630B" w:rsidRPr="005614EE">
        <w:rPr>
          <w:rFonts w:ascii="Times New Roman" w:hAnsi="Times New Roman" w:cs="Times New Roman"/>
          <w:sz w:val="24"/>
          <w:szCs w:val="24"/>
        </w:rPr>
        <w:t xml:space="preserve"> МО "Ахтубинский район" </w:t>
      </w:r>
      <w:r w:rsidR="00D91B7D" w:rsidRPr="005614EE">
        <w:rPr>
          <w:rFonts w:ascii="Times New Roman" w:hAnsi="Times New Roman" w:cs="Times New Roman"/>
          <w:sz w:val="24"/>
          <w:szCs w:val="24"/>
        </w:rPr>
        <w:t>осуществляет</w:t>
      </w:r>
      <w:r w:rsidR="004A01A8" w:rsidRPr="005614EE">
        <w:rPr>
          <w:rFonts w:ascii="Times New Roman" w:hAnsi="Times New Roman" w:cs="Times New Roman"/>
          <w:sz w:val="24"/>
          <w:szCs w:val="24"/>
        </w:rPr>
        <w:t xml:space="preserve"> свою деятельность на основании Устава</w:t>
      </w:r>
      <w:r w:rsidR="00A65A99" w:rsidRPr="005614EE">
        <w:rPr>
          <w:rFonts w:ascii="Times New Roman" w:hAnsi="Times New Roman" w:cs="Times New Roman"/>
          <w:sz w:val="24"/>
          <w:szCs w:val="24"/>
        </w:rPr>
        <w:t>,</w:t>
      </w:r>
      <w:r w:rsidR="00D91B7D" w:rsidRPr="005614EE">
        <w:rPr>
          <w:rFonts w:ascii="Times New Roman" w:hAnsi="Times New Roman" w:cs="Times New Roman"/>
          <w:sz w:val="24"/>
          <w:szCs w:val="24"/>
        </w:rPr>
        <w:t xml:space="preserve"> </w:t>
      </w:r>
      <w:r w:rsidR="004A01A8" w:rsidRPr="005614EE">
        <w:rPr>
          <w:rFonts w:ascii="Times New Roman" w:hAnsi="Times New Roman" w:cs="Times New Roman"/>
          <w:sz w:val="24"/>
          <w:szCs w:val="24"/>
        </w:rPr>
        <w:t xml:space="preserve">утвержденного Приказом </w:t>
      </w:r>
      <w:r w:rsidR="00F37B84">
        <w:rPr>
          <w:rFonts w:ascii="Times New Roman" w:hAnsi="Times New Roman" w:cs="Times New Roman"/>
          <w:sz w:val="24"/>
          <w:szCs w:val="24"/>
        </w:rPr>
        <w:t>У</w:t>
      </w:r>
      <w:r w:rsidR="004A01A8" w:rsidRPr="005614EE">
        <w:rPr>
          <w:rFonts w:ascii="Times New Roman" w:hAnsi="Times New Roman" w:cs="Times New Roman"/>
          <w:sz w:val="24"/>
          <w:szCs w:val="24"/>
        </w:rPr>
        <w:t>правления образованием</w:t>
      </w:r>
      <w:r w:rsidR="005614EE" w:rsidRPr="005614EE">
        <w:rPr>
          <w:rFonts w:ascii="Times New Roman" w:hAnsi="Times New Roman" w:cs="Times New Roman"/>
          <w:sz w:val="24"/>
          <w:szCs w:val="24"/>
        </w:rPr>
        <w:t xml:space="preserve"> администрации МО «Ахтубинский район»</w:t>
      </w:r>
      <w:r w:rsidR="004A01A8" w:rsidRPr="005614EE">
        <w:rPr>
          <w:rFonts w:ascii="Times New Roman" w:hAnsi="Times New Roman" w:cs="Times New Roman"/>
          <w:sz w:val="24"/>
          <w:szCs w:val="24"/>
        </w:rPr>
        <w:t xml:space="preserve"> от </w:t>
      </w:r>
      <w:r w:rsidR="00DF614A">
        <w:rPr>
          <w:rFonts w:ascii="Times New Roman" w:hAnsi="Times New Roman" w:cs="Times New Roman"/>
          <w:sz w:val="24"/>
          <w:szCs w:val="24"/>
        </w:rPr>
        <w:t>24.12.2021</w:t>
      </w:r>
      <w:r w:rsidR="005614EE" w:rsidRPr="005614EE">
        <w:rPr>
          <w:rFonts w:ascii="Times New Roman" w:hAnsi="Times New Roman" w:cs="Times New Roman"/>
          <w:sz w:val="24"/>
          <w:szCs w:val="24"/>
        </w:rPr>
        <w:t xml:space="preserve"> №241</w:t>
      </w:r>
      <w:r w:rsidR="00096D8A" w:rsidRPr="005614EE">
        <w:rPr>
          <w:rFonts w:ascii="Times New Roman" w:hAnsi="Times New Roman" w:cs="Times New Roman"/>
          <w:sz w:val="24"/>
          <w:szCs w:val="24"/>
        </w:rPr>
        <w:t>.</w:t>
      </w:r>
      <w:r w:rsidR="001B107C" w:rsidRPr="005614EE">
        <w:rPr>
          <w:rFonts w:ascii="Times New Roman" w:hAnsi="Times New Roman" w:cs="Times New Roman"/>
          <w:sz w:val="24"/>
          <w:szCs w:val="24"/>
        </w:rPr>
        <w:t xml:space="preserve"> </w:t>
      </w:r>
      <w:r w:rsidR="005614EE" w:rsidRPr="005614EE">
        <w:rPr>
          <w:rFonts w:ascii="Times New Roman" w:hAnsi="Times New Roman" w:cs="Times New Roman"/>
          <w:sz w:val="24"/>
          <w:szCs w:val="24"/>
        </w:rPr>
        <w:t>Сокращенное наименование – МКДОУ "Детский сад №16</w:t>
      </w:r>
      <w:r w:rsidRPr="005614EE">
        <w:rPr>
          <w:rFonts w:ascii="Times New Roman" w:hAnsi="Times New Roman" w:cs="Times New Roman"/>
          <w:sz w:val="24"/>
          <w:szCs w:val="24"/>
        </w:rPr>
        <w:t xml:space="preserve"> МО "Ахтубинский район". Адрес: </w:t>
      </w:r>
      <w:r w:rsidR="005614EE" w:rsidRPr="005614EE">
        <w:rPr>
          <w:rFonts w:ascii="Times New Roman" w:hAnsi="Times New Roman" w:cs="Times New Roman"/>
          <w:sz w:val="24"/>
          <w:szCs w:val="24"/>
        </w:rPr>
        <w:t>416500</w:t>
      </w:r>
      <w:r w:rsidRPr="005614EE">
        <w:rPr>
          <w:rFonts w:ascii="Times New Roman" w:hAnsi="Times New Roman" w:cs="Times New Roman"/>
          <w:sz w:val="24"/>
          <w:szCs w:val="24"/>
        </w:rPr>
        <w:t xml:space="preserve">, </w:t>
      </w:r>
      <w:r w:rsidR="00F71469" w:rsidRPr="005614EE">
        <w:rPr>
          <w:rFonts w:ascii="Times New Roman" w:hAnsi="Times New Roman" w:cs="Times New Roman"/>
          <w:sz w:val="24"/>
          <w:szCs w:val="24"/>
        </w:rPr>
        <w:t>Астраханская область</w:t>
      </w:r>
      <w:r w:rsidRPr="005614EE">
        <w:rPr>
          <w:rFonts w:ascii="Times New Roman" w:hAnsi="Times New Roman" w:cs="Times New Roman"/>
          <w:sz w:val="24"/>
          <w:szCs w:val="24"/>
        </w:rPr>
        <w:t xml:space="preserve">, </w:t>
      </w:r>
      <w:r w:rsidR="00F71469" w:rsidRPr="005614EE">
        <w:rPr>
          <w:rFonts w:ascii="Times New Roman" w:hAnsi="Times New Roman" w:cs="Times New Roman"/>
          <w:sz w:val="24"/>
          <w:szCs w:val="24"/>
        </w:rPr>
        <w:t>город Ахтубинск</w:t>
      </w:r>
      <w:r w:rsidRPr="005614EE">
        <w:rPr>
          <w:rFonts w:ascii="Times New Roman" w:hAnsi="Times New Roman" w:cs="Times New Roman"/>
          <w:sz w:val="24"/>
          <w:szCs w:val="24"/>
        </w:rPr>
        <w:t xml:space="preserve">, </w:t>
      </w:r>
      <w:r w:rsidR="005614EE" w:rsidRPr="005614EE">
        <w:rPr>
          <w:rFonts w:ascii="Times New Roman" w:hAnsi="Times New Roman" w:cs="Times New Roman"/>
          <w:sz w:val="24"/>
          <w:szCs w:val="24"/>
        </w:rPr>
        <w:t>улица Октябрьская</w:t>
      </w:r>
      <w:r w:rsidR="00096D8A" w:rsidRPr="005614EE">
        <w:rPr>
          <w:rFonts w:ascii="Times New Roman" w:hAnsi="Times New Roman" w:cs="Times New Roman"/>
          <w:sz w:val="24"/>
          <w:szCs w:val="24"/>
        </w:rPr>
        <w:t>,</w:t>
      </w:r>
      <w:r w:rsidR="005614EE" w:rsidRPr="005614EE">
        <w:rPr>
          <w:rFonts w:ascii="Times New Roman" w:hAnsi="Times New Roman" w:cs="Times New Roman"/>
          <w:sz w:val="24"/>
          <w:szCs w:val="24"/>
        </w:rPr>
        <w:t xml:space="preserve"> д. 56 «А»</w:t>
      </w:r>
      <w:r w:rsidRPr="005614EE">
        <w:rPr>
          <w:rFonts w:ascii="Times New Roman" w:hAnsi="Times New Roman" w:cs="Times New Roman"/>
          <w:sz w:val="24"/>
          <w:szCs w:val="24"/>
        </w:rPr>
        <w:t xml:space="preserve">. Юридический и фактический адреса совпадают. </w:t>
      </w:r>
    </w:p>
    <w:p w:rsidR="005614EE" w:rsidRPr="00743C0B" w:rsidRDefault="005614EE" w:rsidP="00B801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 1.2. Устава </w:t>
      </w:r>
      <w:r w:rsidRPr="005614EE">
        <w:rPr>
          <w:rFonts w:ascii="Times New Roman" w:hAnsi="Times New Roman" w:cs="Times New Roman"/>
          <w:sz w:val="24"/>
          <w:szCs w:val="24"/>
        </w:rPr>
        <w:t xml:space="preserve">МКДОУ "Детский сад №16 </w:t>
      </w:r>
      <w:r w:rsidRPr="00743C0B">
        <w:rPr>
          <w:rFonts w:ascii="Times New Roman" w:hAnsi="Times New Roman" w:cs="Times New Roman"/>
          <w:sz w:val="24"/>
          <w:szCs w:val="24"/>
        </w:rPr>
        <w:t xml:space="preserve">МО "Ахтубинский район" </w:t>
      </w:r>
      <w:r w:rsidR="00990416" w:rsidRPr="00743C0B">
        <w:rPr>
          <w:rFonts w:ascii="Times New Roman" w:hAnsi="Times New Roman" w:cs="Times New Roman"/>
          <w:sz w:val="24"/>
          <w:szCs w:val="24"/>
        </w:rPr>
        <w:t xml:space="preserve">является </w:t>
      </w:r>
      <w:r w:rsidRPr="00743C0B">
        <w:rPr>
          <w:rFonts w:ascii="Times New Roman" w:hAnsi="Times New Roman" w:cs="Times New Roman"/>
          <w:sz w:val="24"/>
          <w:szCs w:val="24"/>
        </w:rPr>
        <w:t>некоммерческой организацией, созданной на основании постановления администрации МО «Ахтубинский район» от 12.11.2021 №645 «Об изменении типа муниципальных бюджетных образовательных учреждений МО «Ахтубинский район» в целях создания муниципальных образовательных учреждений МО «Ахтубинский район».</w:t>
      </w:r>
    </w:p>
    <w:p w:rsidR="001B107C" w:rsidRPr="00743C0B" w:rsidRDefault="00743C0B" w:rsidP="00B80117">
      <w:pPr>
        <w:spacing w:after="0" w:line="240" w:lineRule="auto"/>
        <w:ind w:firstLine="567"/>
        <w:jc w:val="both"/>
        <w:rPr>
          <w:rFonts w:ascii="Times New Roman" w:hAnsi="Times New Roman" w:cs="Times New Roman"/>
          <w:sz w:val="24"/>
          <w:szCs w:val="24"/>
        </w:rPr>
      </w:pPr>
      <w:r w:rsidRPr="00743C0B">
        <w:rPr>
          <w:rFonts w:ascii="Times New Roman" w:hAnsi="Times New Roman" w:cs="Times New Roman"/>
          <w:sz w:val="24"/>
          <w:szCs w:val="24"/>
        </w:rPr>
        <w:t>Учреждение реализует основные</w:t>
      </w:r>
      <w:r w:rsidR="001B107C" w:rsidRPr="00743C0B">
        <w:rPr>
          <w:rFonts w:ascii="Times New Roman" w:hAnsi="Times New Roman" w:cs="Times New Roman"/>
          <w:sz w:val="24"/>
          <w:szCs w:val="24"/>
        </w:rPr>
        <w:t xml:space="preserve"> </w:t>
      </w:r>
      <w:r w:rsidRPr="00743C0B">
        <w:rPr>
          <w:rFonts w:ascii="Times New Roman" w:hAnsi="Times New Roman" w:cs="Times New Roman"/>
          <w:sz w:val="24"/>
          <w:szCs w:val="24"/>
        </w:rPr>
        <w:t>обще</w:t>
      </w:r>
      <w:r w:rsidR="001B107C" w:rsidRPr="00743C0B">
        <w:rPr>
          <w:rFonts w:ascii="Times New Roman" w:hAnsi="Times New Roman" w:cs="Times New Roman"/>
          <w:sz w:val="24"/>
          <w:szCs w:val="24"/>
        </w:rPr>
        <w:t xml:space="preserve">образовательные программы </w:t>
      </w:r>
      <w:r w:rsidRPr="00743C0B">
        <w:rPr>
          <w:rFonts w:ascii="Times New Roman" w:hAnsi="Times New Roman" w:cs="Times New Roman"/>
          <w:sz w:val="24"/>
          <w:szCs w:val="24"/>
        </w:rPr>
        <w:t xml:space="preserve">– образовательные программы </w:t>
      </w:r>
      <w:r w:rsidR="001B107C" w:rsidRPr="00743C0B">
        <w:rPr>
          <w:rFonts w:ascii="Times New Roman" w:hAnsi="Times New Roman" w:cs="Times New Roman"/>
          <w:sz w:val="24"/>
          <w:szCs w:val="24"/>
        </w:rPr>
        <w:t xml:space="preserve">дошкольного образования. </w:t>
      </w:r>
    </w:p>
    <w:p w:rsidR="00B90AB9" w:rsidRDefault="00F358F2" w:rsidP="00B8011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743C0B">
        <w:rPr>
          <w:rFonts w:ascii="Times New Roman" w:eastAsia="TimesNewRomanPSMT" w:hAnsi="Times New Roman" w:cs="Times New Roman"/>
          <w:sz w:val="24"/>
          <w:szCs w:val="24"/>
        </w:rPr>
        <w:t xml:space="preserve">Учредителем </w:t>
      </w:r>
      <w:r w:rsidR="00743C0B" w:rsidRPr="00743C0B">
        <w:rPr>
          <w:rFonts w:ascii="Times New Roman" w:eastAsia="Times New Roman" w:hAnsi="Times New Roman" w:cs="Times New Roman"/>
          <w:sz w:val="24"/>
          <w:szCs w:val="24"/>
          <w:lang w:eastAsia="ru-RU"/>
        </w:rPr>
        <w:t>(собственником) Учреждения</w:t>
      </w:r>
      <w:r w:rsidRPr="00743C0B">
        <w:rPr>
          <w:rFonts w:ascii="Times New Roman" w:eastAsia="TimesNewRomanPSMT" w:hAnsi="Times New Roman" w:cs="Times New Roman"/>
          <w:sz w:val="24"/>
          <w:szCs w:val="24"/>
        </w:rPr>
        <w:t xml:space="preserve"> является </w:t>
      </w:r>
      <w:r w:rsidR="00DF614A">
        <w:rPr>
          <w:rFonts w:ascii="Times New Roman" w:eastAsia="TimesNewRomanPSMT" w:hAnsi="Times New Roman" w:cs="Times New Roman"/>
          <w:sz w:val="24"/>
          <w:szCs w:val="24"/>
        </w:rPr>
        <w:t>муниципальное образование «Ахт</w:t>
      </w:r>
      <w:r w:rsidR="00743C0B" w:rsidRPr="00743C0B">
        <w:rPr>
          <w:rFonts w:ascii="Times New Roman" w:eastAsia="TimesNewRomanPSMT" w:hAnsi="Times New Roman" w:cs="Times New Roman"/>
          <w:sz w:val="24"/>
          <w:szCs w:val="24"/>
        </w:rPr>
        <w:t>убинский район» Астраханской области. Функции и полномочия учредителя Учреждения от имени</w:t>
      </w:r>
      <w:r w:rsidR="00DF614A">
        <w:rPr>
          <w:rFonts w:ascii="Times New Roman" w:eastAsia="TimesNewRomanPSMT" w:hAnsi="Times New Roman" w:cs="Times New Roman"/>
          <w:sz w:val="24"/>
          <w:szCs w:val="24"/>
        </w:rPr>
        <w:t xml:space="preserve"> муниципального образования «Ахт</w:t>
      </w:r>
      <w:r w:rsidR="00743C0B" w:rsidRPr="00743C0B">
        <w:rPr>
          <w:rFonts w:ascii="Times New Roman" w:eastAsia="TimesNewRomanPSMT" w:hAnsi="Times New Roman" w:cs="Times New Roman"/>
          <w:sz w:val="24"/>
          <w:szCs w:val="24"/>
        </w:rPr>
        <w:t>убинский район»</w:t>
      </w:r>
      <w:r w:rsidR="00743C0B">
        <w:rPr>
          <w:rFonts w:ascii="Times New Roman" w:eastAsia="TimesNewRomanPSMT" w:hAnsi="Times New Roman" w:cs="Times New Roman"/>
          <w:sz w:val="24"/>
          <w:szCs w:val="24"/>
        </w:rPr>
        <w:t xml:space="preserve"> осуществляет А</w:t>
      </w:r>
      <w:r w:rsidR="00743C0B" w:rsidRPr="00743C0B">
        <w:rPr>
          <w:rFonts w:ascii="Times New Roman" w:eastAsia="TimesNewRomanPSMT" w:hAnsi="Times New Roman" w:cs="Times New Roman"/>
          <w:sz w:val="24"/>
          <w:szCs w:val="24"/>
        </w:rPr>
        <w:t xml:space="preserve">дминистрация </w:t>
      </w:r>
      <w:r w:rsidR="009F3783" w:rsidRPr="00743C0B">
        <w:rPr>
          <w:rFonts w:ascii="Times New Roman" w:eastAsia="TimesNewRomanPSMT" w:hAnsi="Times New Roman" w:cs="Times New Roman"/>
          <w:sz w:val="24"/>
          <w:szCs w:val="24"/>
        </w:rPr>
        <w:t xml:space="preserve">муниципального образования «Ахтубинский район» в лице </w:t>
      </w:r>
      <w:r w:rsidR="0008310E" w:rsidRPr="00743C0B">
        <w:rPr>
          <w:rFonts w:ascii="Times New Roman" w:eastAsia="TimesNewRomanPSMT" w:hAnsi="Times New Roman" w:cs="Times New Roman"/>
          <w:sz w:val="24"/>
          <w:szCs w:val="24"/>
        </w:rPr>
        <w:t>У</w:t>
      </w:r>
      <w:r w:rsidR="009F3783" w:rsidRPr="00743C0B">
        <w:rPr>
          <w:rFonts w:ascii="Times New Roman" w:eastAsia="TimesNewRomanPSMT" w:hAnsi="Times New Roman" w:cs="Times New Roman"/>
          <w:sz w:val="24"/>
          <w:szCs w:val="24"/>
        </w:rPr>
        <w:t>правления</w:t>
      </w:r>
      <w:r w:rsidRPr="00743C0B">
        <w:rPr>
          <w:rFonts w:ascii="Times New Roman" w:eastAsia="TimesNewRomanPSMT" w:hAnsi="Times New Roman" w:cs="Times New Roman"/>
          <w:sz w:val="24"/>
          <w:szCs w:val="24"/>
        </w:rPr>
        <w:t xml:space="preserve"> образованием администрации муниципального</w:t>
      </w:r>
      <w:r w:rsidR="00067F95" w:rsidRPr="00743C0B">
        <w:rPr>
          <w:rFonts w:ascii="Times New Roman" w:eastAsia="TimesNewRomanPSMT" w:hAnsi="Times New Roman" w:cs="Times New Roman"/>
          <w:sz w:val="24"/>
          <w:szCs w:val="24"/>
        </w:rPr>
        <w:t xml:space="preserve"> </w:t>
      </w:r>
      <w:r w:rsidRPr="00743C0B">
        <w:rPr>
          <w:rFonts w:ascii="Times New Roman" w:eastAsia="TimesNewRomanPSMT" w:hAnsi="Times New Roman" w:cs="Times New Roman"/>
          <w:sz w:val="24"/>
          <w:szCs w:val="24"/>
        </w:rPr>
        <w:t>образования «Ахтубинский район»</w:t>
      </w:r>
      <w:r w:rsidR="009F3783" w:rsidRPr="00743C0B">
        <w:rPr>
          <w:rFonts w:ascii="Times New Roman" w:eastAsia="TimesNewRomanPSMT" w:hAnsi="Times New Roman" w:cs="Times New Roman"/>
          <w:sz w:val="24"/>
          <w:szCs w:val="24"/>
        </w:rPr>
        <w:t xml:space="preserve"> Астраханский области</w:t>
      </w:r>
      <w:r w:rsidR="00743C0B" w:rsidRPr="00743C0B">
        <w:rPr>
          <w:rFonts w:ascii="Times New Roman" w:eastAsia="TimesNewRomanPSMT" w:hAnsi="Times New Roman" w:cs="Times New Roman"/>
          <w:sz w:val="24"/>
          <w:szCs w:val="24"/>
        </w:rPr>
        <w:t xml:space="preserve"> (далее - Учредитель)</w:t>
      </w:r>
      <w:r w:rsidRPr="00743C0B">
        <w:rPr>
          <w:rFonts w:ascii="Times New Roman" w:eastAsia="TimesNewRomanPSMT" w:hAnsi="Times New Roman" w:cs="Times New Roman"/>
          <w:sz w:val="24"/>
          <w:szCs w:val="24"/>
        </w:rPr>
        <w:t>.</w:t>
      </w:r>
    </w:p>
    <w:p w:rsidR="00743C0B" w:rsidRDefault="00743C0B" w:rsidP="00B8011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Функции и полномочия собственника имущества Учреждения от </w:t>
      </w:r>
      <w:r w:rsidRPr="00743C0B">
        <w:rPr>
          <w:rFonts w:ascii="Times New Roman" w:eastAsia="TimesNewRomanPSMT" w:hAnsi="Times New Roman" w:cs="Times New Roman"/>
          <w:sz w:val="24"/>
          <w:szCs w:val="24"/>
        </w:rPr>
        <w:t>имени</w:t>
      </w:r>
      <w:r w:rsidR="00DF614A">
        <w:rPr>
          <w:rFonts w:ascii="Times New Roman" w:eastAsia="TimesNewRomanPSMT" w:hAnsi="Times New Roman" w:cs="Times New Roman"/>
          <w:sz w:val="24"/>
          <w:szCs w:val="24"/>
        </w:rPr>
        <w:t xml:space="preserve"> муниципального образования «Ахт</w:t>
      </w:r>
      <w:r w:rsidRPr="00743C0B">
        <w:rPr>
          <w:rFonts w:ascii="Times New Roman" w:eastAsia="TimesNewRomanPSMT" w:hAnsi="Times New Roman" w:cs="Times New Roman"/>
          <w:sz w:val="24"/>
          <w:szCs w:val="24"/>
        </w:rPr>
        <w:t>убинский район»</w:t>
      </w:r>
      <w:r>
        <w:rPr>
          <w:rFonts w:ascii="Times New Roman" w:eastAsia="TimesNewRomanPSMT" w:hAnsi="Times New Roman" w:cs="Times New Roman"/>
          <w:sz w:val="24"/>
          <w:szCs w:val="24"/>
        </w:rPr>
        <w:t xml:space="preserve"> осуществляет А</w:t>
      </w:r>
      <w:r w:rsidRPr="00743C0B">
        <w:rPr>
          <w:rFonts w:ascii="Times New Roman" w:eastAsia="TimesNewRomanPSMT" w:hAnsi="Times New Roman" w:cs="Times New Roman"/>
          <w:sz w:val="24"/>
          <w:szCs w:val="24"/>
        </w:rPr>
        <w:t>дминистрация муниципального образования «Ахтубинский район</w:t>
      </w:r>
      <w:r>
        <w:rPr>
          <w:rFonts w:ascii="Times New Roman" w:eastAsia="TimesNewRomanPSMT" w:hAnsi="Times New Roman" w:cs="Times New Roman"/>
          <w:sz w:val="24"/>
          <w:szCs w:val="24"/>
        </w:rPr>
        <w:t>» (далее – Собственник»).</w:t>
      </w:r>
    </w:p>
    <w:p w:rsidR="005A6B3D" w:rsidRPr="005A6B3D" w:rsidRDefault="005A6B3D" w:rsidP="00B8011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Учреждение в соответствии с действующим зако</w:t>
      </w:r>
      <w:r w:rsidR="0033420A">
        <w:rPr>
          <w:rFonts w:ascii="Times New Roman" w:eastAsia="TimesNewRomanPSMT" w:hAnsi="Times New Roman" w:cs="Times New Roman"/>
          <w:sz w:val="24"/>
          <w:szCs w:val="24"/>
        </w:rPr>
        <w:t>нодательством обеспечивает на с</w:t>
      </w:r>
      <w:r>
        <w:rPr>
          <w:rFonts w:ascii="Times New Roman" w:eastAsia="TimesNewRomanPSMT" w:hAnsi="Times New Roman" w:cs="Times New Roman"/>
          <w:sz w:val="24"/>
          <w:szCs w:val="24"/>
        </w:rPr>
        <w:t>в</w:t>
      </w:r>
      <w:r w:rsidR="0033420A">
        <w:rPr>
          <w:rFonts w:ascii="Times New Roman" w:eastAsia="TimesNewRomanPSMT" w:hAnsi="Times New Roman" w:cs="Times New Roman"/>
          <w:sz w:val="24"/>
          <w:szCs w:val="24"/>
        </w:rPr>
        <w:t>о</w:t>
      </w:r>
      <w:r>
        <w:rPr>
          <w:rFonts w:ascii="Times New Roman" w:eastAsia="TimesNewRomanPSMT" w:hAnsi="Times New Roman" w:cs="Times New Roman"/>
          <w:sz w:val="24"/>
          <w:szCs w:val="24"/>
        </w:rPr>
        <w:t>ем официальном сайте в сети Интернет</w:t>
      </w:r>
      <w:r w:rsidR="0033420A">
        <w:rPr>
          <w:rFonts w:ascii="Times New Roman" w:eastAsia="TimesNewRomanPSMT" w:hAnsi="Times New Roman" w:cs="Times New Roman"/>
          <w:sz w:val="24"/>
          <w:szCs w:val="24"/>
        </w:rPr>
        <w:t xml:space="preserve"> открытость и доступность информационных образовательных ресурсов, содержащих регулярно обновляемую информацию о деятельности Учреждения, и документы, регламентирующие функционирование образовательной организации. </w:t>
      </w:r>
    </w:p>
    <w:p w:rsidR="00743C0B" w:rsidRPr="00743C0B" w:rsidRDefault="00743C0B" w:rsidP="00B8011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 соответствии с п. 1.15. Устава финансовое обеспечение деятельности Учреждения осуществляется за счет средств бюджета МО «Ахтубинский район» и на основании бюджетной сметы.</w:t>
      </w:r>
    </w:p>
    <w:p w:rsidR="0008310E" w:rsidRDefault="0033420A" w:rsidP="00B80117">
      <w:pPr>
        <w:autoSpaceDE w:val="0"/>
        <w:autoSpaceDN w:val="0"/>
        <w:adjustRightInd w:val="0"/>
        <w:spacing w:after="0" w:line="240" w:lineRule="auto"/>
        <w:ind w:firstLine="567"/>
        <w:jc w:val="both"/>
        <w:rPr>
          <w:rFonts w:ascii="Times New Roman" w:hAnsi="Times New Roman" w:cs="Times New Roman"/>
          <w:sz w:val="24"/>
          <w:szCs w:val="24"/>
        </w:rPr>
      </w:pPr>
      <w:r w:rsidRPr="0033420A">
        <w:rPr>
          <w:rFonts w:ascii="Times New Roman" w:hAnsi="Times New Roman" w:cs="Times New Roman"/>
          <w:sz w:val="24"/>
          <w:szCs w:val="24"/>
        </w:rPr>
        <w:t>В соответствии с п.2.3.</w:t>
      </w:r>
      <w:r w:rsidR="0008310E" w:rsidRPr="0033420A">
        <w:rPr>
          <w:rFonts w:ascii="Times New Roman" w:hAnsi="Times New Roman" w:cs="Times New Roman"/>
          <w:sz w:val="24"/>
          <w:szCs w:val="24"/>
        </w:rPr>
        <w:t xml:space="preserve"> </w:t>
      </w:r>
      <w:r w:rsidRPr="0033420A">
        <w:rPr>
          <w:rFonts w:ascii="Times New Roman" w:hAnsi="Times New Roman" w:cs="Times New Roman"/>
          <w:sz w:val="24"/>
          <w:szCs w:val="24"/>
        </w:rPr>
        <w:t xml:space="preserve">Устава основной целью </w:t>
      </w:r>
      <w:r w:rsidR="0008310E" w:rsidRPr="0033420A">
        <w:rPr>
          <w:rFonts w:ascii="Times New Roman" w:hAnsi="Times New Roman" w:cs="Times New Roman"/>
          <w:sz w:val="24"/>
          <w:szCs w:val="24"/>
        </w:rPr>
        <w:t xml:space="preserve">деятельности </w:t>
      </w:r>
      <w:r w:rsidRPr="0033420A">
        <w:rPr>
          <w:rFonts w:ascii="Times New Roman" w:hAnsi="Times New Roman" w:cs="Times New Roman"/>
          <w:sz w:val="24"/>
          <w:szCs w:val="24"/>
        </w:rPr>
        <w:t>Учреждения</w:t>
      </w:r>
      <w:r w:rsidR="0008310E" w:rsidRPr="0033420A">
        <w:rPr>
          <w:rFonts w:ascii="Times New Roman" w:hAnsi="Times New Roman" w:cs="Times New Roman"/>
          <w:sz w:val="24"/>
          <w:szCs w:val="24"/>
        </w:rPr>
        <w:t xml:space="preserve"> является </w:t>
      </w:r>
      <w:r w:rsidRPr="0033420A">
        <w:rPr>
          <w:rFonts w:ascii="Times New Roman" w:hAnsi="Times New Roman" w:cs="Times New Roman"/>
          <w:sz w:val="24"/>
          <w:szCs w:val="24"/>
        </w:rPr>
        <w:t xml:space="preserve">осуществление </w:t>
      </w:r>
      <w:r w:rsidR="0008310E" w:rsidRPr="0033420A">
        <w:rPr>
          <w:rFonts w:ascii="Times New Roman" w:hAnsi="Times New Roman" w:cs="Times New Roman"/>
          <w:sz w:val="24"/>
          <w:szCs w:val="24"/>
        </w:rPr>
        <w:t xml:space="preserve">образовательной деятельности по образовательным программам дошкольного образования, </w:t>
      </w:r>
      <w:r w:rsidRPr="0033420A">
        <w:rPr>
          <w:rFonts w:ascii="Times New Roman" w:hAnsi="Times New Roman" w:cs="Times New Roman"/>
          <w:sz w:val="24"/>
          <w:szCs w:val="24"/>
        </w:rPr>
        <w:t>в том числе особенности организации образовательной деятельности для обучающихся с ограниченными возможностями здоровья</w:t>
      </w:r>
      <w:r w:rsidR="009F3783" w:rsidRPr="0033420A">
        <w:rPr>
          <w:rFonts w:ascii="Times New Roman" w:hAnsi="Times New Roman" w:cs="Times New Roman"/>
          <w:sz w:val="24"/>
          <w:szCs w:val="24"/>
        </w:rPr>
        <w:t>.</w:t>
      </w:r>
    </w:p>
    <w:p w:rsidR="004A6BEE" w:rsidRPr="0033420A" w:rsidRDefault="004A6BEE" w:rsidP="00B801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 в соответствии с законодательством об образовании также может реализовывать дополнительные образовательные программы. </w:t>
      </w:r>
    </w:p>
    <w:p w:rsidR="001302E9" w:rsidRPr="00A40362" w:rsidRDefault="00A40362" w:rsidP="00B801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 2.5. Устава д</w:t>
      </w:r>
      <w:r w:rsidR="001302E9" w:rsidRPr="00A40362">
        <w:rPr>
          <w:rFonts w:ascii="Times New Roman" w:hAnsi="Times New Roman" w:cs="Times New Roman"/>
          <w:sz w:val="24"/>
          <w:szCs w:val="24"/>
        </w:rPr>
        <w:t xml:space="preserve">ля </w:t>
      </w:r>
      <w:r w:rsidR="004A6BEE" w:rsidRPr="00A40362">
        <w:rPr>
          <w:rFonts w:ascii="Times New Roman" w:hAnsi="Times New Roman" w:cs="Times New Roman"/>
          <w:sz w:val="24"/>
          <w:szCs w:val="24"/>
        </w:rPr>
        <w:t xml:space="preserve">достижения указанных целей </w:t>
      </w:r>
      <w:r w:rsidRPr="00A40362">
        <w:rPr>
          <w:rFonts w:ascii="Times New Roman" w:hAnsi="Times New Roman" w:cs="Times New Roman"/>
          <w:sz w:val="24"/>
          <w:szCs w:val="24"/>
        </w:rPr>
        <w:t>Учреждение в установленном законодательством порядке осуществляет следующие основные виды детальности</w:t>
      </w:r>
      <w:r w:rsidR="001302E9" w:rsidRPr="00A40362">
        <w:rPr>
          <w:rFonts w:ascii="Times New Roman" w:hAnsi="Times New Roman" w:cs="Times New Roman"/>
          <w:sz w:val="24"/>
          <w:szCs w:val="24"/>
        </w:rPr>
        <w:t>:</w:t>
      </w:r>
    </w:p>
    <w:p w:rsidR="00A40362" w:rsidRPr="00A40362" w:rsidRDefault="00A40362" w:rsidP="00B80117">
      <w:pPr>
        <w:autoSpaceDE w:val="0"/>
        <w:autoSpaceDN w:val="0"/>
        <w:adjustRightInd w:val="0"/>
        <w:spacing w:after="0" w:line="240" w:lineRule="auto"/>
        <w:ind w:firstLine="567"/>
        <w:jc w:val="both"/>
        <w:rPr>
          <w:rFonts w:ascii="Times New Roman" w:hAnsi="Times New Roman" w:cs="Times New Roman"/>
          <w:sz w:val="24"/>
          <w:szCs w:val="24"/>
        </w:rPr>
      </w:pPr>
      <w:r w:rsidRPr="00A40362">
        <w:rPr>
          <w:rFonts w:ascii="Times New Roman" w:hAnsi="Times New Roman" w:cs="Times New Roman"/>
          <w:sz w:val="24"/>
          <w:szCs w:val="24"/>
        </w:rPr>
        <w:t>1) реализация основных общеобразовательных программ:</w:t>
      </w:r>
    </w:p>
    <w:p w:rsidR="00A40362" w:rsidRPr="00A40362" w:rsidRDefault="00A40362" w:rsidP="00B80117">
      <w:pPr>
        <w:autoSpaceDE w:val="0"/>
        <w:autoSpaceDN w:val="0"/>
        <w:adjustRightInd w:val="0"/>
        <w:spacing w:after="0" w:line="240" w:lineRule="auto"/>
        <w:ind w:firstLine="567"/>
        <w:jc w:val="both"/>
        <w:rPr>
          <w:rFonts w:ascii="Times New Roman" w:hAnsi="Times New Roman" w:cs="Times New Roman"/>
          <w:sz w:val="24"/>
          <w:szCs w:val="24"/>
        </w:rPr>
      </w:pPr>
      <w:r w:rsidRPr="00A40362">
        <w:rPr>
          <w:rFonts w:ascii="Times New Roman" w:hAnsi="Times New Roman" w:cs="Times New Roman"/>
          <w:sz w:val="24"/>
          <w:szCs w:val="24"/>
        </w:rPr>
        <w:t>- образовательные программы дошкольного образования;</w:t>
      </w:r>
    </w:p>
    <w:p w:rsidR="001302E9" w:rsidRPr="00A40362" w:rsidRDefault="00A40362" w:rsidP="00B80117">
      <w:pPr>
        <w:autoSpaceDE w:val="0"/>
        <w:autoSpaceDN w:val="0"/>
        <w:adjustRightInd w:val="0"/>
        <w:spacing w:after="0" w:line="240" w:lineRule="auto"/>
        <w:ind w:firstLine="567"/>
        <w:jc w:val="both"/>
        <w:rPr>
          <w:rFonts w:ascii="Times New Roman" w:hAnsi="Times New Roman" w:cs="Times New Roman"/>
          <w:sz w:val="24"/>
          <w:szCs w:val="24"/>
        </w:rPr>
      </w:pPr>
      <w:r w:rsidRPr="00A40362">
        <w:rPr>
          <w:rFonts w:ascii="Times New Roman" w:hAnsi="Times New Roman" w:cs="Times New Roman"/>
          <w:sz w:val="24"/>
          <w:szCs w:val="24"/>
        </w:rPr>
        <w:t>- присмотр и уход за детьми</w:t>
      </w:r>
      <w:r w:rsidR="001302E9" w:rsidRPr="00A40362">
        <w:rPr>
          <w:rFonts w:ascii="Times New Roman" w:hAnsi="Times New Roman" w:cs="Times New Roman"/>
          <w:sz w:val="24"/>
          <w:szCs w:val="24"/>
        </w:rPr>
        <w:t>;</w:t>
      </w:r>
    </w:p>
    <w:p w:rsidR="0091615C" w:rsidRPr="00A40362" w:rsidRDefault="00A40362" w:rsidP="00A40362">
      <w:pPr>
        <w:autoSpaceDE w:val="0"/>
        <w:autoSpaceDN w:val="0"/>
        <w:adjustRightInd w:val="0"/>
        <w:spacing w:after="0" w:line="240" w:lineRule="auto"/>
        <w:ind w:firstLine="567"/>
        <w:jc w:val="both"/>
        <w:rPr>
          <w:rFonts w:ascii="Times New Roman" w:hAnsi="Times New Roman" w:cs="Times New Roman"/>
          <w:sz w:val="24"/>
          <w:szCs w:val="24"/>
        </w:rPr>
      </w:pPr>
      <w:r w:rsidRPr="00A40362">
        <w:rPr>
          <w:rFonts w:ascii="Times New Roman" w:hAnsi="Times New Roman" w:cs="Times New Roman"/>
          <w:sz w:val="24"/>
          <w:szCs w:val="24"/>
        </w:rPr>
        <w:t>2) реализация дополнительных общеобразовательных программ.</w:t>
      </w:r>
      <w:r w:rsidR="001302E9" w:rsidRPr="00A40362">
        <w:rPr>
          <w:rFonts w:ascii="Times New Roman" w:hAnsi="Times New Roman" w:cs="Times New Roman"/>
          <w:sz w:val="24"/>
          <w:szCs w:val="24"/>
        </w:rPr>
        <w:t xml:space="preserve"> </w:t>
      </w:r>
    </w:p>
    <w:p w:rsidR="000661A8" w:rsidRDefault="00A40362" w:rsidP="00B8011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40362">
        <w:rPr>
          <w:rFonts w:ascii="Times New Roman" w:hAnsi="Times New Roman" w:cs="Times New Roman"/>
          <w:sz w:val="24"/>
          <w:szCs w:val="24"/>
        </w:rPr>
        <w:t>В соответствии с п. 2.8. Устава Учреждение</w:t>
      </w:r>
      <w:r w:rsidR="00E3338D" w:rsidRPr="00A40362">
        <w:rPr>
          <w:rFonts w:ascii="Times New Roman" w:hAnsi="Times New Roman" w:cs="Times New Roman"/>
          <w:sz w:val="24"/>
          <w:szCs w:val="24"/>
        </w:rPr>
        <w:t xml:space="preserve"> </w:t>
      </w:r>
      <w:r w:rsidR="000661A8" w:rsidRPr="00A40362">
        <w:rPr>
          <w:rFonts w:ascii="Times New Roman" w:hAnsi="Times New Roman" w:cs="Times New Roman"/>
          <w:sz w:val="24"/>
          <w:szCs w:val="24"/>
        </w:rPr>
        <w:t xml:space="preserve">вправе осуществлять </w:t>
      </w:r>
      <w:r w:rsidRPr="00A40362">
        <w:rPr>
          <w:rFonts w:ascii="Times New Roman" w:hAnsi="Times New Roman" w:cs="Times New Roman"/>
          <w:sz w:val="24"/>
          <w:szCs w:val="24"/>
        </w:rPr>
        <w:t>иные виды деятельности (оказывать дополнительные (платные) образовательные и иные услуги), предусмотренные настоящим Уставом, для достижения целей, ради которых оно создано, с учетом потребностей и на основе договора между Учреждением и родителями (законными представителями) обучающихся.</w:t>
      </w:r>
    </w:p>
    <w:p w:rsidR="00A40362" w:rsidRDefault="00A40362" w:rsidP="00B8011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финансируемой за счет средств бюджета.</w:t>
      </w:r>
    </w:p>
    <w:p w:rsidR="0062575C" w:rsidRDefault="0062575C" w:rsidP="00B8011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В соответствии с п. 5.3. Устава Учредитель назначает и освобождает от должности заведующего Учреждением, заключает трудовой договор с заведующим Учреждения.</w:t>
      </w:r>
    </w:p>
    <w:p w:rsidR="00B22AC3" w:rsidRPr="00051FBD" w:rsidRDefault="00B22AC3" w:rsidP="00B22AC3">
      <w:pPr>
        <w:spacing w:after="0" w:line="240" w:lineRule="auto"/>
        <w:ind w:firstLine="567"/>
        <w:jc w:val="both"/>
        <w:rPr>
          <w:rFonts w:ascii="Times New Roman" w:hAnsi="Times New Roman" w:cs="Times New Roman"/>
          <w:sz w:val="24"/>
          <w:szCs w:val="24"/>
        </w:rPr>
      </w:pPr>
      <w:r w:rsidRPr="00051FBD">
        <w:rPr>
          <w:rFonts w:ascii="Times New Roman" w:hAnsi="Times New Roman" w:cs="Times New Roman"/>
          <w:sz w:val="24"/>
          <w:szCs w:val="24"/>
        </w:rPr>
        <w:t xml:space="preserve">Приказом Управления образованием администрации МО «Ахтубинский район» от 24.11.2021 №307-К на должность исполняющей обязанности заведующего МБДОУ </w:t>
      </w:r>
      <w:r w:rsidRPr="00051FBD">
        <w:rPr>
          <w:rFonts w:ascii="Times New Roman" w:eastAsia="Times New Roman" w:hAnsi="Times New Roman" w:cs="Times New Roman"/>
          <w:sz w:val="24"/>
          <w:szCs w:val="24"/>
          <w:lang w:eastAsia="ru-RU"/>
        </w:rPr>
        <w:t>«Детский сад №16 МО «</w:t>
      </w:r>
      <w:proofErr w:type="spellStart"/>
      <w:r w:rsidRPr="00051FBD">
        <w:rPr>
          <w:rFonts w:ascii="Times New Roman" w:eastAsia="Times New Roman" w:hAnsi="Times New Roman" w:cs="Times New Roman"/>
          <w:sz w:val="24"/>
          <w:szCs w:val="24"/>
          <w:lang w:eastAsia="ru-RU"/>
        </w:rPr>
        <w:t>Ахтубинский</w:t>
      </w:r>
      <w:proofErr w:type="spellEnd"/>
      <w:r w:rsidRPr="00051FBD">
        <w:rPr>
          <w:rFonts w:ascii="Times New Roman" w:eastAsia="Times New Roman" w:hAnsi="Times New Roman" w:cs="Times New Roman"/>
          <w:sz w:val="24"/>
          <w:szCs w:val="24"/>
          <w:lang w:eastAsia="ru-RU"/>
        </w:rPr>
        <w:t xml:space="preserve"> район»</w:t>
      </w:r>
      <w:r w:rsidRPr="00051FBD">
        <w:rPr>
          <w:rFonts w:ascii="Times New Roman" w:hAnsi="Times New Roman" w:cs="Times New Roman"/>
          <w:sz w:val="24"/>
          <w:szCs w:val="24"/>
        </w:rPr>
        <w:t xml:space="preserve"> назначена </w:t>
      </w:r>
      <w:proofErr w:type="spellStart"/>
      <w:r w:rsidRPr="00051FBD">
        <w:rPr>
          <w:rFonts w:ascii="Times New Roman" w:hAnsi="Times New Roman" w:cs="Times New Roman"/>
          <w:sz w:val="24"/>
          <w:szCs w:val="24"/>
        </w:rPr>
        <w:t>Кужашева</w:t>
      </w:r>
      <w:proofErr w:type="spellEnd"/>
      <w:r w:rsidRPr="00051FBD">
        <w:rPr>
          <w:rFonts w:ascii="Times New Roman" w:hAnsi="Times New Roman" w:cs="Times New Roman"/>
          <w:sz w:val="24"/>
          <w:szCs w:val="24"/>
        </w:rPr>
        <w:t xml:space="preserve"> Мария Александровна.</w:t>
      </w:r>
    </w:p>
    <w:p w:rsidR="00B22AC3" w:rsidRDefault="0062575C" w:rsidP="00B8011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В соответствии с п. 6.2. Устава имущество Учрежд</w:t>
      </w:r>
      <w:r w:rsidR="00EE05CF">
        <w:rPr>
          <w:rFonts w:ascii="Times New Roman" w:hAnsi="Times New Roman" w:cs="Times New Roman"/>
          <w:sz w:val="24"/>
          <w:szCs w:val="24"/>
        </w:rPr>
        <w:t>ения находится в собственности А</w:t>
      </w:r>
      <w:r>
        <w:rPr>
          <w:rFonts w:ascii="Times New Roman" w:hAnsi="Times New Roman" w:cs="Times New Roman"/>
          <w:sz w:val="24"/>
          <w:szCs w:val="24"/>
        </w:rPr>
        <w:t>дминистрации МО «Ахтубинский район» и закрепляется за Учреждением на праве оперативного упр</w:t>
      </w:r>
      <w:r w:rsidR="00EE05CF">
        <w:rPr>
          <w:rFonts w:ascii="Times New Roman" w:hAnsi="Times New Roman" w:cs="Times New Roman"/>
          <w:sz w:val="24"/>
          <w:szCs w:val="24"/>
        </w:rPr>
        <w:t>а</w:t>
      </w:r>
      <w:r>
        <w:rPr>
          <w:rFonts w:ascii="Times New Roman" w:hAnsi="Times New Roman" w:cs="Times New Roman"/>
          <w:sz w:val="24"/>
          <w:szCs w:val="24"/>
        </w:rPr>
        <w:t>вления.</w:t>
      </w:r>
    </w:p>
    <w:p w:rsidR="00EE05CF" w:rsidRPr="00FA7A44" w:rsidRDefault="00EE05CF" w:rsidP="00B8011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Учреждение не вправе отчуждать либо иным способом распоряжаться закрепленным за </w:t>
      </w:r>
      <w:r w:rsidRPr="00FA7A44">
        <w:rPr>
          <w:rFonts w:ascii="Times New Roman" w:hAnsi="Times New Roman" w:cs="Times New Roman"/>
          <w:sz w:val="24"/>
          <w:szCs w:val="24"/>
        </w:rPr>
        <w:t>ним имуществом без согласия собственника имущества.</w:t>
      </w:r>
    </w:p>
    <w:p w:rsidR="00F94627" w:rsidRDefault="00FA7A44" w:rsidP="00F05CF0">
      <w:pPr>
        <w:pStyle w:val="13"/>
        <w:ind w:firstLine="567"/>
        <w:jc w:val="both"/>
        <w:rPr>
          <w:rFonts w:ascii="Times New Roman" w:hAnsi="Times New Roman"/>
          <w:sz w:val="24"/>
          <w:szCs w:val="24"/>
        </w:rPr>
      </w:pPr>
      <w:r>
        <w:rPr>
          <w:rFonts w:ascii="Times New Roman" w:hAnsi="Times New Roman"/>
          <w:sz w:val="24"/>
          <w:szCs w:val="24"/>
        </w:rPr>
        <w:t>На осуществление образовательной деятельности Учреждению предоставлена лицензия</w:t>
      </w:r>
      <w:r w:rsidR="00E3338D" w:rsidRPr="00FA7A44">
        <w:rPr>
          <w:rFonts w:ascii="Times New Roman" w:hAnsi="Times New Roman"/>
          <w:sz w:val="24"/>
          <w:szCs w:val="24"/>
        </w:rPr>
        <w:t xml:space="preserve"> на право</w:t>
      </w:r>
      <w:r w:rsidR="00CD5FC5" w:rsidRPr="00FA7A44">
        <w:rPr>
          <w:rFonts w:ascii="Times New Roman" w:hAnsi="Times New Roman"/>
          <w:sz w:val="24"/>
          <w:szCs w:val="24"/>
        </w:rPr>
        <w:t>,</w:t>
      </w:r>
      <w:r w:rsidR="00E3338D" w:rsidRPr="00FA7A44">
        <w:rPr>
          <w:rFonts w:ascii="Times New Roman" w:hAnsi="Times New Roman"/>
          <w:sz w:val="24"/>
          <w:szCs w:val="24"/>
        </w:rPr>
        <w:t xml:space="preserve">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лицензии (</w:t>
      </w:r>
      <w:r w:rsidRPr="00FA7A44">
        <w:rPr>
          <w:rFonts w:ascii="Times New Roman" w:hAnsi="Times New Roman"/>
          <w:sz w:val="24"/>
          <w:szCs w:val="24"/>
        </w:rPr>
        <w:t>от 29</w:t>
      </w:r>
      <w:r>
        <w:rPr>
          <w:rFonts w:ascii="Times New Roman" w:hAnsi="Times New Roman"/>
          <w:sz w:val="24"/>
          <w:szCs w:val="24"/>
        </w:rPr>
        <w:t xml:space="preserve">.07.2016 </w:t>
      </w:r>
      <w:r w:rsidR="0029348E" w:rsidRPr="00FA7A44">
        <w:rPr>
          <w:rFonts w:ascii="Times New Roman" w:hAnsi="Times New Roman"/>
          <w:sz w:val="24"/>
          <w:szCs w:val="24"/>
        </w:rPr>
        <w:t>№</w:t>
      </w:r>
      <w:r w:rsidR="00EE05CF" w:rsidRPr="00FA7A44">
        <w:rPr>
          <w:rFonts w:ascii="Times New Roman" w:hAnsi="Times New Roman"/>
          <w:sz w:val="24"/>
          <w:szCs w:val="24"/>
        </w:rPr>
        <w:t>1602-</w:t>
      </w:r>
      <w:r w:rsidR="00EE05CF" w:rsidRPr="00F94627">
        <w:rPr>
          <w:rFonts w:ascii="Times New Roman" w:hAnsi="Times New Roman"/>
          <w:sz w:val="24"/>
          <w:szCs w:val="24"/>
        </w:rPr>
        <w:t>Б/С</w:t>
      </w:r>
      <w:r w:rsidRPr="00F94627">
        <w:rPr>
          <w:rFonts w:ascii="Times New Roman" w:hAnsi="Times New Roman"/>
          <w:sz w:val="24"/>
          <w:szCs w:val="24"/>
        </w:rPr>
        <w:t>, бессрочная)</w:t>
      </w:r>
      <w:r w:rsidR="00E3338D" w:rsidRPr="00F94627">
        <w:rPr>
          <w:rFonts w:ascii="Times New Roman" w:hAnsi="Times New Roman"/>
          <w:sz w:val="24"/>
          <w:szCs w:val="24"/>
        </w:rPr>
        <w:t>.</w:t>
      </w:r>
    </w:p>
    <w:p w:rsidR="0091615C" w:rsidRDefault="009F5576" w:rsidP="00F05CF0">
      <w:pPr>
        <w:pStyle w:val="13"/>
        <w:ind w:firstLine="567"/>
        <w:jc w:val="both"/>
        <w:rPr>
          <w:rFonts w:ascii="Times New Roman" w:hAnsi="Times New Roman"/>
          <w:sz w:val="24"/>
          <w:szCs w:val="24"/>
        </w:rPr>
      </w:pPr>
      <w:r w:rsidRPr="00C16167">
        <w:rPr>
          <w:rFonts w:ascii="Times New Roman" w:hAnsi="Times New Roman"/>
          <w:sz w:val="24"/>
          <w:szCs w:val="24"/>
        </w:rPr>
        <w:t>Согласно Выписки из Единого государст</w:t>
      </w:r>
      <w:r w:rsidR="0052665B">
        <w:rPr>
          <w:rFonts w:ascii="Times New Roman" w:hAnsi="Times New Roman"/>
          <w:sz w:val="24"/>
          <w:szCs w:val="24"/>
        </w:rPr>
        <w:t xml:space="preserve">венного реестра юридических лиц </w:t>
      </w:r>
      <w:r w:rsidR="00C16167">
        <w:rPr>
          <w:rFonts w:ascii="Times New Roman" w:hAnsi="Times New Roman"/>
          <w:sz w:val="24"/>
          <w:szCs w:val="24"/>
        </w:rPr>
        <w:t xml:space="preserve">от </w:t>
      </w:r>
      <w:r w:rsidR="00F94627" w:rsidRPr="00C16167">
        <w:rPr>
          <w:rFonts w:ascii="Times New Roman" w:hAnsi="Times New Roman"/>
          <w:sz w:val="24"/>
          <w:szCs w:val="24"/>
        </w:rPr>
        <w:t xml:space="preserve">16.08.2022г. </w:t>
      </w:r>
      <w:r w:rsidRPr="00C16167">
        <w:rPr>
          <w:rFonts w:ascii="Times New Roman" w:hAnsi="Times New Roman"/>
          <w:sz w:val="24"/>
          <w:szCs w:val="24"/>
        </w:rPr>
        <w:t>основным</w:t>
      </w:r>
      <w:r w:rsidR="00E3338D" w:rsidRPr="00C16167">
        <w:rPr>
          <w:rFonts w:ascii="Times New Roman" w:hAnsi="Times New Roman"/>
          <w:sz w:val="24"/>
          <w:szCs w:val="24"/>
        </w:rPr>
        <w:t xml:space="preserve"> вид</w:t>
      </w:r>
      <w:r w:rsidRPr="00C16167">
        <w:rPr>
          <w:rFonts w:ascii="Times New Roman" w:hAnsi="Times New Roman"/>
          <w:sz w:val="24"/>
          <w:szCs w:val="24"/>
        </w:rPr>
        <w:t>ом</w:t>
      </w:r>
      <w:r w:rsidR="00E3338D" w:rsidRPr="00C16167">
        <w:rPr>
          <w:rFonts w:ascii="Times New Roman" w:hAnsi="Times New Roman"/>
          <w:sz w:val="24"/>
          <w:szCs w:val="24"/>
        </w:rPr>
        <w:t xml:space="preserve"> деятельности</w:t>
      </w:r>
      <w:r w:rsidRPr="00C16167">
        <w:rPr>
          <w:rFonts w:ascii="Times New Roman" w:hAnsi="Times New Roman"/>
          <w:sz w:val="24"/>
          <w:szCs w:val="24"/>
        </w:rPr>
        <w:t xml:space="preserve"> Учреждения является</w:t>
      </w:r>
      <w:r w:rsidR="00F94627" w:rsidRPr="00C16167">
        <w:rPr>
          <w:rFonts w:ascii="Times New Roman" w:hAnsi="Times New Roman"/>
          <w:sz w:val="24"/>
          <w:szCs w:val="24"/>
        </w:rPr>
        <w:t xml:space="preserve"> </w:t>
      </w:r>
      <w:r w:rsidR="00E3338D" w:rsidRPr="00C16167">
        <w:rPr>
          <w:rFonts w:ascii="Times New Roman" w:hAnsi="Times New Roman"/>
          <w:sz w:val="24"/>
          <w:szCs w:val="24"/>
        </w:rPr>
        <w:t>«Образование дошкольное»</w:t>
      </w:r>
      <w:r w:rsidRPr="00C16167">
        <w:rPr>
          <w:rFonts w:ascii="Times New Roman" w:hAnsi="Times New Roman"/>
          <w:sz w:val="24"/>
          <w:szCs w:val="24"/>
        </w:rPr>
        <w:t xml:space="preserve"> - ОКВЭД 85.11.</w:t>
      </w:r>
    </w:p>
    <w:p w:rsidR="00F05CF0" w:rsidRPr="00F05CF0" w:rsidRDefault="00F05CF0" w:rsidP="00F05CF0">
      <w:pPr>
        <w:pStyle w:val="aa"/>
        <w:widowControl w:val="0"/>
        <w:tabs>
          <w:tab w:val="left" w:pos="0"/>
        </w:tabs>
        <w:autoSpaceDE w:val="0"/>
        <w:autoSpaceDN w:val="0"/>
        <w:spacing w:after="0" w:line="240" w:lineRule="auto"/>
        <w:ind w:left="0" w:firstLine="567"/>
        <w:contextualSpacing w:val="0"/>
        <w:jc w:val="both"/>
        <w:rPr>
          <w:rFonts w:ascii="Times New Roman" w:hAnsi="Times New Roman" w:cs="Times New Roman"/>
          <w:sz w:val="24"/>
          <w:szCs w:val="24"/>
        </w:rPr>
      </w:pPr>
      <w:r w:rsidRPr="00F05CF0">
        <w:rPr>
          <w:rFonts w:ascii="Times New Roman" w:hAnsi="Times New Roman" w:cs="Times New Roman"/>
          <w:sz w:val="24"/>
          <w:szCs w:val="24"/>
        </w:rPr>
        <w:t xml:space="preserve">МКДОУ «Детский сад №16 МО «Ахтубинский район» имеет официальный сайт в сети Интернет </w:t>
      </w:r>
      <w:hyperlink r:id="rId9" w:history="1">
        <w:r w:rsidRPr="00F05CF0">
          <w:rPr>
            <w:rStyle w:val="ad"/>
            <w:rFonts w:ascii="Times New Roman" w:hAnsi="Times New Roman" w:cs="Times New Roman"/>
            <w:sz w:val="24"/>
            <w:szCs w:val="24"/>
          </w:rPr>
          <w:t>https://d16-30ahtub-s2.edusite.ru/</w:t>
        </w:r>
      </w:hyperlink>
      <w:r w:rsidRPr="00F05CF0">
        <w:rPr>
          <w:rFonts w:ascii="Times New Roman" w:hAnsi="Times New Roman" w:cs="Times New Roman"/>
          <w:sz w:val="24"/>
          <w:szCs w:val="24"/>
        </w:rPr>
        <w:t xml:space="preserve">. В целях </w:t>
      </w:r>
      <w:r w:rsidRPr="00F05CF0">
        <w:rPr>
          <w:rFonts w:ascii="Times New Roman" w:hAnsi="Times New Roman" w:cs="Times New Roman"/>
          <w:sz w:val="24"/>
        </w:rPr>
        <w:t xml:space="preserve">обеспечения информационной открытости деятельности образовательной организации, реализации прав граждан на доступ к открытой информации при соблюдении норм профессиональной этики педагогической деятельности и информационной безопасности образовательной организации, информирования общественности о развитии и результатах уставной деятельности образовательной организации, поступлении и расходовании материальных и финансовых средств </w:t>
      </w:r>
      <w:r w:rsidRPr="00F05CF0">
        <w:rPr>
          <w:rFonts w:ascii="Times New Roman" w:hAnsi="Times New Roman" w:cs="Times New Roman"/>
          <w:sz w:val="24"/>
          <w:szCs w:val="24"/>
        </w:rPr>
        <w:t>Учреждения разработано Положение об официальном сайте МБДОУ «Детский сад №16 МО «Ахтубинский район», утвержденное Приказом заведующей от 25.02.2021г. №34Б.</w:t>
      </w:r>
    </w:p>
    <w:p w:rsidR="00F05CF0" w:rsidRPr="00F05CF0" w:rsidRDefault="00F05CF0" w:rsidP="00F05CF0">
      <w:pPr>
        <w:pStyle w:val="aa"/>
        <w:widowControl w:val="0"/>
        <w:tabs>
          <w:tab w:val="left" w:pos="0"/>
        </w:tabs>
        <w:autoSpaceDE w:val="0"/>
        <w:autoSpaceDN w:val="0"/>
        <w:spacing w:after="0" w:line="240" w:lineRule="auto"/>
        <w:ind w:left="0" w:firstLine="567"/>
        <w:contextualSpacing w:val="0"/>
        <w:jc w:val="both"/>
        <w:rPr>
          <w:rFonts w:ascii="Times New Roman" w:hAnsi="Times New Roman" w:cs="Times New Roman"/>
          <w:sz w:val="24"/>
          <w:szCs w:val="24"/>
        </w:rPr>
      </w:pPr>
      <w:r w:rsidRPr="00F05CF0">
        <w:rPr>
          <w:rFonts w:ascii="Times New Roman" w:hAnsi="Times New Roman" w:cs="Times New Roman"/>
          <w:sz w:val="24"/>
          <w:szCs w:val="24"/>
        </w:rPr>
        <w:t>Приказом и. о. заведующей Учреждения от 17.08.2022 №78 утверждены Правила размещения и обновления информации об образовательной организации на официальном сайте в информационно-телекоммуникационной сети «Интернет» МКДОУ «Детский сад №16 МО «Ахтубинский район».</w:t>
      </w:r>
    </w:p>
    <w:p w:rsidR="009F6B84" w:rsidRPr="00ED6C35" w:rsidRDefault="009F6B84" w:rsidP="00B80117">
      <w:pPr>
        <w:pStyle w:val="af"/>
        <w:spacing w:before="0" w:beforeAutospacing="0" w:after="0" w:afterAutospacing="0"/>
        <w:ind w:firstLine="567"/>
        <w:jc w:val="both"/>
        <w:rPr>
          <w:sz w:val="12"/>
          <w:szCs w:val="12"/>
          <w:highlight w:val="lightGray"/>
        </w:rPr>
      </w:pPr>
    </w:p>
    <w:p w:rsidR="00FB4A23" w:rsidRPr="00872B81" w:rsidRDefault="009F6B84" w:rsidP="00B80117">
      <w:pPr>
        <w:autoSpaceDE w:val="0"/>
        <w:autoSpaceDN w:val="0"/>
        <w:adjustRightInd w:val="0"/>
        <w:spacing w:after="0" w:line="240" w:lineRule="auto"/>
        <w:ind w:firstLine="709"/>
        <w:jc w:val="center"/>
        <w:rPr>
          <w:rFonts w:ascii="Times New Roman" w:hAnsi="Times New Roman" w:cs="Times New Roman"/>
          <w:sz w:val="24"/>
          <w:szCs w:val="24"/>
        </w:rPr>
      </w:pPr>
      <w:r w:rsidRPr="00872B81">
        <w:rPr>
          <w:rFonts w:ascii="Times New Roman" w:eastAsia="Calibri" w:hAnsi="Times New Roman" w:cs="Times New Roman"/>
          <w:b/>
          <w:bCs/>
          <w:kern w:val="3"/>
          <w:sz w:val="24"/>
          <w:szCs w:val="24"/>
        </w:rPr>
        <w:t>2</w:t>
      </w:r>
      <w:r w:rsidR="0091615C" w:rsidRPr="00872B81">
        <w:rPr>
          <w:rFonts w:ascii="Times New Roman" w:eastAsia="Calibri" w:hAnsi="Times New Roman" w:cs="Times New Roman"/>
          <w:b/>
          <w:bCs/>
          <w:kern w:val="3"/>
          <w:sz w:val="24"/>
          <w:szCs w:val="24"/>
        </w:rPr>
        <w:t xml:space="preserve">. </w:t>
      </w:r>
      <w:r w:rsidR="00ED7830" w:rsidRPr="00872B81">
        <w:rPr>
          <w:rFonts w:ascii="Times New Roman" w:eastAsia="Calibri" w:hAnsi="Times New Roman" w:cs="Times New Roman"/>
          <w:b/>
          <w:bCs/>
          <w:kern w:val="3"/>
          <w:sz w:val="24"/>
          <w:szCs w:val="24"/>
        </w:rPr>
        <w:t>Проверка законности и результативности использован</w:t>
      </w:r>
      <w:r w:rsidR="00872B81" w:rsidRPr="00872B81">
        <w:rPr>
          <w:rFonts w:ascii="Times New Roman" w:eastAsia="Calibri" w:hAnsi="Times New Roman" w:cs="Times New Roman"/>
          <w:b/>
          <w:bCs/>
          <w:kern w:val="3"/>
          <w:sz w:val="24"/>
          <w:szCs w:val="24"/>
        </w:rPr>
        <w:t xml:space="preserve">ия средств бюджета, выделенных </w:t>
      </w:r>
      <w:r w:rsidR="00ED7830" w:rsidRPr="00872B81">
        <w:rPr>
          <w:rFonts w:ascii="Times New Roman" w:eastAsia="Calibri" w:hAnsi="Times New Roman" w:cs="Times New Roman"/>
          <w:b/>
          <w:bCs/>
          <w:kern w:val="3"/>
          <w:sz w:val="24"/>
          <w:szCs w:val="24"/>
        </w:rPr>
        <w:t xml:space="preserve">в рамках подпрограммы «Развитие </w:t>
      </w:r>
      <w:r w:rsidR="00302FC0" w:rsidRPr="00872B81">
        <w:rPr>
          <w:rFonts w:ascii="Times New Roman" w:eastAsia="Calibri" w:hAnsi="Times New Roman" w:cs="Times New Roman"/>
          <w:b/>
          <w:bCs/>
          <w:kern w:val="3"/>
          <w:sz w:val="24"/>
          <w:szCs w:val="24"/>
        </w:rPr>
        <w:t xml:space="preserve">дошкольного </w:t>
      </w:r>
      <w:r w:rsidR="00ED7830" w:rsidRPr="00872B81">
        <w:rPr>
          <w:rFonts w:ascii="Times New Roman" w:eastAsia="Calibri" w:hAnsi="Times New Roman" w:cs="Times New Roman"/>
          <w:b/>
          <w:bCs/>
          <w:kern w:val="3"/>
          <w:sz w:val="24"/>
          <w:szCs w:val="24"/>
        </w:rPr>
        <w:t>образования»</w:t>
      </w:r>
    </w:p>
    <w:p w:rsidR="004D6598" w:rsidRPr="00872B81" w:rsidRDefault="00ED7830" w:rsidP="00B80117">
      <w:pPr>
        <w:shd w:val="clear" w:color="auto" w:fill="FFFFFF" w:themeFill="background1"/>
        <w:autoSpaceDE w:val="0"/>
        <w:adjustRightInd w:val="0"/>
        <w:spacing w:after="0" w:line="240" w:lineRule="auto"/>
        <w:ind w:firstLine="709"/>
        <w:contextualSpacing/>
        <w:jc w:val="center"/>
        <w:outlineLvl w:val="1"/>
        <w:rPr>
          <w:rFonts w:ascii="Times New Roman" w:eastAsia="Calibri" w:hAnsi="Times New Roman" w:cs="Times New Roman"/>
          <w:b/>
          <w:bCs/>
          <w:kern w:val="3"/>
          <w:sz w:val="24"/>
          <w:szCs w:val="24"/>
        </w:rPr>
      </w:pPr>
      <w:r w:rsidRPr="00872B81">
        <w:rPr>
          <w:rFonts w:ascii="Times New Roman" w:eastAsia="Calibri" w:hAnsi="Times New Roman" w:cs="Times New Roman"/>
          <w:b/>
          <w:bCs/>
          <w:kern w:val="3"/>
          <w:sz w:val="24"/>
          <w:szCs w:val="24"/>
        </w:rPr>
        <w:t>МП «Развитие системы образования в МО «Ахтубинский район»</w:t>
      </w:r>
    </w:p>
    <w:p w:rsidR="009F6B84" w:rsidRPr="00ED6C35" w:rsidRDefault="009F6B84" w:rsidP="00B80117">
      <w:pPr>
        <w:shd w:val="clear" w:color="auto" w:fill="FFFFFF" w:themeFill="background1"/>
        <w:autoSpaceDE w:val="0"/>
        <w:adjustRightInd w:val="0"/>
        <w:spacing w:after="0" w:line="240" w:lineRule="auto"/>
        <w:ind w:firstLine="709"/>
        <w:contextualSpacing/>
        <w:jc w:val="center"/>
        <w:outlineLvl w:val="1"/>
        <w:rPr>
          <w:rFonts w:ascii="Times New Roman" w:eastAsia="Calibri" w:hAnsi="Times New Roman" w:cs="Times New Roman"/>
          <w:b/>
          <w:bCs/>
          <w:kern w:val="3"/>
          <w:sz w:val="12"/>
          <w:szCs w:val="12"/>
          <w:highlight w:val="lightGray"/>
        </w:rPr>
      </w:pPr>
    </w:p>
    <w:p w:rsidR="009A4EE0" w:rsidRPr="00872B81" w:rsidRDefault="00872B81" w:rsidP="00872B81">
      <w:pPr>
        <w:autoSpaceDE w:val="0"/>
        <w:autoSpaceDN w:val="0"/>
        <w:adjustRightInd w:val="0"/>
        <w:spacing w:after="0" w:line="240" w:lineRule="auto"/>
        <w:ind w:firstLine="567"/>
        <w:jc w:val="both"/>
        <w:rPr>
          <w:rFonts w:ascii="Times New Roman" w:hAnsi="Times New Roman" w:cs="Times New Roman"/>
          <w:sz w:val="24"/>
          <w:szCs w:val="24"/>
        </w:rPr>
      </w:pPr>
      <w:r w:rsidRPr="00872B81">
        <w:rPr>
          <w:rFonts w:ascii="Times New Roman" w:hAnsi="Times New Roman" w:cs="Times New Roman"/>
          <w:sz w:val="24"/>
          <w:szCs w:val="24"/>
        </w:rPr>
        <w:t>В соответствии с п.1 ст.78.1 БК</w:t>
      </w:r>
      <w:r w:rsidRPr="00872B81">
        <w:t xml:space="preserve"> </w:t>
      </w:r>
      <w:r w:rsidRPr="00872B81">
        <w:rPr>
          <w:rFonts w:ascii="Times New Roman" w:hAnsi="Times New Roman" w:cs="Times New Roman"/>
          <w:sz w:val="24"/>
          <w:szCs w:val="24"/>
        </w:rPr>
        <w:t>РФ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9A4EE0" w:rsidRPr="00872B81" w:rsidRDefault="009A4EE0" w:rsidP="00B80117">
      <w:pPr>
        <w:autoSpaceDE w:val="0"/>
        <w:autoSpaceDN w:val="0"/>
        <w:adjustRightInd w:val="0"/>
        <w:spacing w:after="0" w:line="240" w:lineRule="auto"/>
        <w:ind w:firstLine="567"/>
        <w:jc w:val="both"/>
        <w:rPr>
          <w:rFonts w:ascii="Times New Roman" w:hAnsi="Times New Roman" w:cs="Times New Roman"/>
          <w:sz w:val="24"/>
          <w:szCs w:val="24"/>
        </w:rPr>
      </w:pPr>
      <w:r w:rsidRPr="00872B81">
        <w:rPr>
          <w:rFonts w:ascii="Times New Roman" w:hAnsi="Times New Roman" w:cs="Times New Roman"/>
          <w:sz w:val="24"/>
          <w:szCs w:val="24"/>
        </w:rPr>
        <w:t>Из бюджетов бюджетной системы РФ могут предоставляться субсидии бюджетным и автономным учреждениям на иные цели.</w:t>
      </w:r>
    </w:p>
    <w:p w:rsidR="009A4EE0" w:rsidRPr="00872B81" w:rsidRDefault="009A4EE0" w:rsidP="00B80117">
      <w:pPr>
        <w:suppressAutoHyphens/>
        <w:autoSpaceDN w:val="0"/>
        <w:spacing w:after="0" w:line="240" w:lineRule="auto"/>
        <w:ind w:firstLine="567"/>
        <w:jc w:val="both"/>
        <w:rPr>
          <w:rFonts w:ascii="Times New Roman" w:hAnsi="Times New Roman" w:cs="Times New Roman"/>
          <w:sz w:val="24"/>
          <w:szCs w:val="24"/>
        </w:rPr>
      </w:pPr>
      <w:r w:rsidRPr="00872B81">
        <w:rPr>
          <w:rFonts w:ascii="Times New Roman" w:hAnsi="Times New Roman" w:cs="Times New Roman"/>
          <w:sz w:val="24"/>
          <w:szCs w:val="24"/>
        </w:rPr>
        <w:t xml:space="preserve">В целях реализации муниципальной программы «Развитие системы образования в МО «Ахтубинский район» в рамках подпрограммы «Развитие дошкольного образования» </w:t>
      </w:r>
      <w:r w:rsidR="00872B81" w:rsidRPr="00872B81">
        <w:rPr>
          <w:rFonts w:ascii="Times New Roman" w:hAnsi="Times New Roman" w:cs="Times New Roman"/>
          <w:sz w:val="24"/>
          <w:szCs w:val="24"/>
        </w:rPr>
        <w:t xml:space="preserve">в 2021 году </w:t>
      </w:r>
      <w:r w:rsidR="00872B81" w:rsidRPr="00872B81">
        <w:rPr>
          <w:rFonts w:ascii="Times New Roman" w:eastAsia="Times New Roman" w:hAnsi="Times New Roman" w:cs="Times New Roman"/>
          <w:sz w:val="24"/>
          <w:szCs w:val="24"/>
          <w:lang w:eastAsia="ru-RU"/>
        </w:rPr>
        <w:t>Учреждению предоставлялись</w:t>
      </w:r>
      <w:r w:rsidRPr="00872B81">
        <w:rPr>
          <w:rFonts w:ascii="Times New Roman" w:hAnsi="Times New Roman" w:cs="Times New Roman"/>
          <w:sz w:val="24"/>
          <w:szCs w:val="24"/>
        </w:rPr>
        <w:t xml:space="preserve"> средства бюджета в виде:</w:t>
      </w:r>
    </w:p>
    <w:p w:rsidR="009A4EE0" w:rsidRPr="00872B81" w:rsidRDefault="009A4EE0" w:rsidP="00B80117">
      <w:pPr>
        <w:suppressAutoHyphens/>
        <w:autoSpaceDN w:val="0"/>
        <w:spacing w:after="0" w:line="240" w:lineRule="auto"/>
        <w:ind w:firstLine="567"/>
        <w:jc w:val="both"/>
        <w:rPr>
          <w:rFonts w:ascii="Times New Roman" w:hAnsi="Times New Roman" w:cs="Times New Roman"/>
          <w:sz w:val="24"/>
          <w:szCs w:val="24"/>
        </w:rPr>
      </w:pPr>
      <w:r w:rsidRPr="00872B81">
        <w:rPr>
          <w:rFonts w:ascii="Times New Roman" w:hAnsi="Times New Roman" w:cs="Times New Roman"/>
          <w:sz w:val="24"/>
          <w:szCs w:val="24"/>
        </w:rPr>
        <w:t>-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9A4EE0" w:rsidRPr="00872B81" w:rsidRDefault="009A4EE0" w:rsidP="00B80117">
      <w:pPr>
        <w:suppressAutoHyphens/>
        <w:autoSpaceDN w:val="0"/>
        <w:spacing w:after="0" w:line="240" w:lineRule="auto"/>
        <w:ind w:firstLine="567"/>
        <w:jc w:val="both"/>
        <w:rPr>
          <w:rFonts w:ascii="Times New Roman" w:hAnsi="Times New Roman" w:cs="Times New Roman"/>
          <w:sz w:val="24"/>
          <w:szCs w:val="24"/>
        </w:rPr>
      </w:pPr>
      <w:r w:rsidRPr="00872B81">
        <w:rPr>
          <w:rFonts w:ascii="Times New Roman" w:hAnsi="Times New Roman" w:cs="Times New Roman"/>
          <w:sz w:val="24"/>
          <w:szCs w:val="24"/>
        </w:rPr>
        <w:t>- субсидий на иные цели.</w:t>
      </w:r>
    </w:p>
    <w:p w:rsidR="009A4EE0" w:rsidRPr="00872B81" w:rsidRDefault="009A4EE0" w:rsidP="00B80117">
      <w:pPr>
        <w:spacing w:after="0" w:line="240" w:lineRule="auto"/>
        <w:ind w:firstLine="567"/>
        <w:contextualSpacing/>
        <w:jc w:val="both"/>
        <w:rPr>
          <w:rFonts w:ascii="Times New Roman" w:eastAsia="Times New Roman" w:hAnsi="Times New Roman" w:cs="Times New Roman"/>
          <w:sz w:val="24"/>
          <w:szCs w:val="24"/>
          <w:lang w:eastAsia="ru-RU"/>
        </w:rPr>
      </w:pPr>
      <w:r w:rsidRPr="00872B81">
        <w:rPr>
          <w:rFonts w:ascii="Times New Roman" w:eastAsia="Times New Roman" w:hAnsi="Times New Roman" w:cs="Times New Roman"/>
          <w:sz w:val="24"/>
          <w:szCs w:val="24"/>
          <w:lang w:eastAsia="ru-RU"/>
        </w:rPr>
        <w:t>Объем субсидии на выполнение государственного (муниципального) задания определяется на основе базовых нормативов затрат на оказание услуги. При расчете нормативных затрат на оказание услуги в каждом конкретном учреждении утвержденное значение базового норматива корректируется с учетом отраслевой и территориальной специфики.</w:t>
      </w:r>
    </w:p>
    <w:p w:rsidR="00872B81" w:rsidRPr="00872B81" w:rsidRDefault="00872B81" w:rsidP="00872B81">
      <w:pPr>
        <w:spacing w:after="0" w:line="240" w:lineRule="auto"/>
        <w:ind w:firstLine="567"/>
        <w:contextualSpacing/>
        <w:jc w:val="both"/>
        <w:rPr>
          <w:rFonts w:ascii="Times New Roman" w:hAnsi="Times New Roman" w:cs="Times New Roman"/>
          <w:sz w:val="24"/>
          <w:szCs w:val="24"/>
        </w:rPr>
      </w:pPr>
      <w:r w:rsidRPr="00872B81">
        <w:rPr>
          <w:rFonts w:ascii="Times New Roman" w:eastAsia="Times New Roman" w:hAnsi="Times New Roman" w:cs="Times New Roman"/>
          <w:sz w:val="24"/>
          <w:szCs w:val="24"/>
          <w:lang w:eastAsia="ru-RU"/>
        </w:rPr>
        <w:t xml:space="preserve">При определении объема </w:t>
      </w:r>
      <w:r w:rsidRPr="00872B81">
        <w:rPr>
          <w:rFonts w:ascii="Times New Roman" w:hAnsi="Times New Roman" w:cs="Times New Roman"/>
          <w:sz w:val="24"/>
          <w:szCs w:val="24"/>
        </w:rPr>
        <w:t>финансового обеспечения выполнения муниципального задания</w:t>
      </w:r>
      <w:r w:rsidRPr="00872B81">
        <w:rPr>
          <w:rFonts w:ascii="Times New Roman" w:eastAsia="Times New Roman" w:hAnsi="Times New Roman" w:cs="Times New Roman"/>
          <w:sz w:val="24"/>
          <w:szCs w:val="24"/>
        </w:rPr>
        <w:t xml:space="preserve"> </w:t>
      </w:r>
      <w:r w:rsidRPr="00872B81">
        <w:rPr>
          <w:rFonts w:ascii="Times New Roman" w:hAnsi="Times New Roman" w:cs="Times New Roman"/>
          <w:sz w:val="24"/>
          <w:szCs w:val="24"/>
        </w:rPr>
        <w:t>на 2021 год Управление образованием</w:t>
      </w:r>
      <w:r w:rsidRPr="00872B81">
        <w:rPr>
          <w:rFonts w:ascii="Times New Roman" w:eastAsia="Times New Roman" w:hAnsi="Times New Roman" w:cs="Times New Roman"/>
          <w:sz w:val="24"/>
          <w:szCs w:val="24"/>
        </w:rPr>
        <w:t xml:space="preserve"> </w:t>
      </w:r>
      <w:r w:rsidRPr="00872B81">
        <w:rPr>
          <w:rFonts w:ascii="Times New Roman" w:hAnsi="Times New Roman" w:cs="Times New Roman"/>
          <w:sz w:val="24"/>
          <w:szCs w:val="24"/>
        </w:rPr>
        <w:t>руководствовалось:</w:t>
      </w:r>
    </w:p>
    <w:p w:rsidR="00872B81" w:rsidRPr="00872B81" w:rsidRDefault="00872B81" w:rsidP="00872B81">
      <w:pPr>
        <w:spacing w:after="0" w:line="240" w:lineRule="auto"/>
        <w:ind w:firstLine="567"/>
        <w:contextualSpacing/>
        <w:jc w:val="both"/>
        <w:rPr>
          <w:rFonts w:ascii="Times New Roman" w:hAnsi="Times New Roman" w:cs="Calibri"/>
          <w:bCs/>
          <w:kern w:val="3"/>
          <w:sz w:val="24"/>
          <w:szCs w:val="24"/>
        </w:rPr>
      </w:pPr>
      <w:r w:rsidRPr="00872B81">
        <w:rPr>
          <w:rFonts w:ascii="Times New Roman" w:hAnsi="Times New Roman" w:cs="Times New Roman"/>
          <w:sz w:val="24"/>
          <w:szCs w:val="24"/>
        </w:rPr>
        <w:t xml:space="preserve">1) </w:t>
      </w:r>
      <w:hyperlink w:anchor="Par35" w:history="1">
        <w:proofErr w:type="gramStart"/>
        <w:r w:rsidRPr="00872B81">
          <w:rPr>
            <w:rFonts w:ascii="Times New Roman" w:hAnsi="Times New Roman"/>
            <w:bCs/>
            <w:sz w:val="24"/>
            <w:szCs w:val="24"/>
          </w:rPr>
          <w:t>По</w:t>
        </w:r>
      </w:hyperlink>
      <w:r w:rsidRPr="00872B81">
        <w:rPr>
          <w:rFonts w:ascii="Times New Roman" w:hAnsi="Times New Roman"/>
          <w:bCs/>
          <w:sz w:val="24"/>
          <w:szCs w:val="24"/>
        </w:rPr>
        <w:t>рядком</w:t>
      </w:r>
      <w:proofErr w:type="gramEnd"/>
      <w:r w:rsidRPr="00872B81">
        <w:rPr>
          <w:rFonts w:ascii="Times New Roman" w:hAnsi="Times New Roman"/>
          <w:bCs/>
          <w:sz w:val="24"/>
          <w:szCs w:val="24"/>
        </w:rPr>
        <w:t xml:space="preserve"> формирования муниципального задания на оказание муниципальных услуг (выполнение работ) муниципальными учреждениями муниципального образования «Ахтубинский район» и финансового обеспечения выполнения муниципального задания, утвержденным Постановлением Администрации МО «Ахтубинский район» от 26.01.2017г. №27 (далее - Порядок №27). </w:t>
      </w:r>
      <w:r w:rsidRPr="00872B81">
        <w:rPr>
          <w:rFonts w:ascii="Times New Roman" w:hAnsi="Times New Roman"/>
          <w:sz w:val="24"/>
          <w:szCs w:val="24"/>
        </w:rPr>
        <w:t xml:space="preserve">В </w:t>
      </w:r>
      <w:r w:rsidRPr="00872B81">
        <w:rPr>
          <w:rFonts w:ascii="Times New Roman" w:hAnsi="Times New Roman"/>
          <w:bCs/>
          <w:sz w:val="24"/>
          <w:szCs w:val="24"/>
        </w:rPr>
        <w:t xml:space="preserve">Порядок №27 </w:t>
      </w:r>
      <w:r w:rsidRPr="00872B81">
        <w:rPr>
          <w:rFonts w:ascii="Times New Roman" w:hAnsi="Times New Roman"/>
          <w:sz w:val="24"/>
          <w:szCs w:val="24"/>
        </w:rPr>
        <w:t xml:space="preserve">внесены изменения Постановлением </w:t>
      </w:r>
      <w:r w:rsidRPr="00872B81">
        <w:rPr>
          <w:rFonts w:ascii="Times New Roman" w:hAnsi="Times New Roman" w:cs="Calibri"/>
          <w:bCs/>
          <w:kern w:val="3"/>
          <w:sz w:val="24"/>
          <w:szCs w:val="24"/>
        </w:rPr>
        <w:t xml:space="preserve">Администрации МО «Ахтубинский район» от 30.12.2019 №982 «О внесении изменений в Постановление Администрации МО «Ахтубинский район» №27», распространяющее свое действие </w:t>
      </w:r>
      <w:r w:rsidRPr="00872B81">
        <w:rPr>
          <w:rFonts w:ascii="Times New Roman" w:hAnsi="Times New Roman" w:cs="Calibri"/>
          <w:bCs/>
          <w:kern w:val="3"/>
          <w:sz w:val="24"/>
          <w:szCs w:val="24"/>
          <w:u w:val="single"/>
        </w:rPr>
        <w:t xml:space="preserve">с 2020 года </w:t>
      </w:r>
      <w:r w:rsidRPr="00872B81">
        <w:rPr>
          <w:rFonts w:ascii="Times New Roman" w:hAnsi="Times New Roman" w:cs="Calibri"/>
          <w:bCs/>
          <w:kern w:val="3"/>
          <w:sz w:val="24"/>
          <w:szCs w:val="24"/>
        </w:rPr>
        <w:t xml:space="preserve">(далее – </w:t>
      </w:r>
      <w:r w:rsidRPr="00872B81">
        <w:rPr>
          <w:rFonts w:ascii="Times New Roman" w:hAnsi="Times New Roman"/>
          <w:sz w:val="24"/>
          <w:szCs w:val="24"/>
        </w:rPr>
        <w:t>Порядок №27 (в ред.</w:t>
      </w:r>
      <w:r w:rsidRPr="00872B81">
        <w:rPr>
          <w:rFonts w:ascii="Times New Roman" w:hAnsi="Times New Roman" w:cs="Calibri"/>
          <w:bCs/>
          <w:kern w:val="3"/>
          <w:sz w:val="24"/>
          <w:szCs w:val="24"/>
        </w:rPr>
        <w:t xml:space="preserve"> от 30.12.2019 №982))</w:t>
      </w:r>
      <w:r w:rsidRPr="00872B81">
        <w:rPr>
          <w:rFonts w:ascii="Times New Roman" w:hAnsi="Times New Roman" w:cs="Times New Roman"/>
          <w:bCs/>
          <w:sz w:val="24"/>
          <w:szCs w:val="24"/>
        </w:rPr>
        <w:t>;</w:t>
      </w:r>
    </w:p>
    <w:p w:rsidR="00872B81" w:rsidRPr="00872B81" w:rsidRDefault="00872B81" w:rsidP="00872B81">
      <w:pPr>
        <w:spacing w:after="0" w:line="240" w:lineRule="auto"/>
        <w:ind w:firstLine="567"/>
        <w:contextualSpacing/>
        <w:jc w:val="both"/>
        <w:rPr>
          <w:rFonts w:ascii="Times New Roman" w:hAnsi="Times New Roman" w:cs="Times New Roman"/>
          <w:color w:val="000000"/>
          <w:spacing w:val="7"/>
          <w:sz w:val="24"/>
          <w:szCs w:val="24"/>
          <w:shd w:val="clear" w:color="auto" w:fill="FFFFFF"/>
          <w:lang w:eastAsia="ru-RU" w:bidi="ru-RU"/>
        </w:rPr>
      </w:pPr>
      <w:r w:rsidRPr="00872B81">
        <w:rPr>
          <w:rFonts w:ascii="Times New Roman" w:hAnsi="Times New Roman" w:cs="Times New Roman"/>
          <w:color w:val="000000"/>
          <w:spacing w:val="7"/>
          <w:sz w:val="24"/>
          <w:szCs w:val="24"/>
          <w:shd w:val="clear" w:color="auto" w:fill="FFFFFF"/>
          <w:lang w:eastAsia="ru-RU" w:bidi="ru-RU"/>
        </w:rPr>
        <w:t>2) Порядком расчета нормативных затрат на оказание муниципальных услуг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дополнительного образования детей в муниципальных образовательных учреждениях МО «Ахтубинский район», реализующих программы дошкольного, начального общего, основного общего, среднего общего образования, подведомственных Управлению образованием администрации МО «Ахтубинский район», утвержденного приказом Управления образованием администрации МО «Ахтубинский район» от 26.02.2015 №43 (в ред. от 02.04.2019 №91);</w:t>
      </w:r>
    </w:p>
    <w:p w:rsidR="00872B81" w:rsidRPr="00872B81" w:rsidRDefault="00872B81" w:rsidP="00872B81">
      <w:pPr>
        <w:spacing w:after="0" w:line="240" w:lineRule="auto"/>
        <w:ind w:firstLine="567"/>
        <w:contextualSpacing/>
        <w:jc w:val="both"/>
        <w:rPr>
          <w:rFonts w:ascii="Times New Roman" w:hAnsi="Times New Roman" w:cs="Times New Roman"/>
          <w:bCs/>
          <w:sz w:val="24"/>
          <w:szCs w:val="24"/>
        </w:rPr>
      </w:pPr>
      <w:r w:rsidRPr="00872B81">
        <w:rPr>
          <w:rFonts w:ascii="Times New Roman" w:hAnsi="Times New Roman" w:cs="Times New Roman"/>
          <w:bCs/>
          <w:sz w:val="24"/>
          <w:szCs w:val="24"/>
        </w:rPr>
        <w:t>и иными приказами, утвержденными Управлением образованием.</w:t>
      </w:r>
    </w:p>
    <w:p w:rsidR="00872B81" w:rsidRPr="00872B81" w:rsidRDefault="00872B81" w:rsidP="00872B81">
      <w:pPr>
        <w:spacing w:after="0" w:line="240" w:lineRule="auto"/>
        <w:ind w:firstLine="567"/>
        <w:contextualSpacing/>
        <w:jc w:val="both"/>
        <w:rPr>
          <w:rFonts w:ascii="Times New Roman" w:hAnsi="Times New Roman"/>
          <w:bCs/>
          <w:sz w:val="24"/>
          <w:szCs w:val="24"/>
        </w:rPr>
      </w:pPr>
      <w:r w:rsidRPr="00872B81">
        <w:rPr>
          <w:rFonts w:ascii="Times New Roman" w:hAnsi="Times New Roman"/>
          <w:bCs/>
          <w:sz w:val="24"/>
          <w:szCs w:val="24"/>
        </w:rPr>
        <w:t>Контроль за выполнением задания на оказание муниципальных услуг (выполнения работ) осуществлялся на основании Порядка осуществления контроля за выполнением задания на оказание муниципальных услуг (выполнения работ) муниципальными бюджетными и автономными учреждениями, подведомственными управлению образованием, утвержденным Приказом Управлением образованием от 19.10.2018 №222 (с изменениями от 30.12.2019 №449).</w:t>
      </w:r>
    </w:p>
    <w:p w:rsidR="00872B81" w:rsidRPr="00872B81" w:rsidRDefault="00872B81" w:rsidP="004735E4">
      <w:pPr>
        <w:spacing w:after="0" w:line="240" w:lineRule="auto"/>
        <w:jc w:val="center"/>
        <w:rPr>
          <w:rFonts w:ascii="Times New Roman" w:hAnsi="Times New Roman" w:cs="Times New Roman"/>
          <w:b/>
          <w:sz w:val="12"/>
          <w:szCs w:val="12"/>
          <w:highlight w:val="lightGray"/>
        </w:rPr>
      </w:pPr>
    </w:p>
    <w:p w:rsidR="00340E41" w:rsidRPr="00872B81" w:rsidRDefault="009F6B84" w:rsidP="004735E4">
      <w:pPr>
        <w:spacing w:after="0" w:line="240" w:lineRule="auto"/>
        <w:jc w:val="center"/>
        <w:rPr>
          <w:rFonts w:ascii="Times New Roman" w:hAnsi="Times New Roman" w:cs="Times New Roman"/>
          <w:b/>
          <w:sz w:val="24"/>
          <w:szCs w:val="24"/>
        </w:rPr>
      </w:pPr>
      <w:r w:rsidRPr="00872B81">
        <w:rPr>
          <w:rFonts w:ascii="Times New Roman" w:hAnsi="Times New Roman" w:cs="Times New Roman"/>
          <w:b/>
          <w:sz w:val="24"/>
          <w:szCs w:val="24"/>
        </w:rPr>
        <w:t>2</w:t>
      </w:r>
      <w:r w:rsidR="00340E41" w:rsidRPr="00872B81">
        <w:rPr>
          <w:rFonts w:ascii="Times New Roman" w:hAnsi="Times New Roman" w:cs="Times New Roman"/>
          <w:b/>
          <w:sz w:val="24"/>
          <w:szCs w:val="24"/>
        </w:rPr>
        <w:t xml:space="preserve">.1. </w:t>
      </w:r>
      <w:r w:rsidR="00872B81" w:rsidRPr="00D65D3F">
        <w:rPr>
          <w:rFonts w:ascii="Times New Roman" w:hAnsi="Times New Roman" w:cs="Times New Roman"/>
          <w:b/>
          <w:sz w:val="24"/>
          <w:szCs w:val="24"/>
        </w:rPr>
        <w:t>Порядок формирования муниципального задания. Использование средств субсидии на финансовое обеспечение выполнения муниципального задания</w:t>
      </w:r>
      <w:r w:rsidR="00340E41" w:rsidRPr="00872B81">
        <w:rPr>
          <w:rFonts w:ascii="Times New Roman" w:hAnsi="Times New Roman" w:cs="Times New Roman"/>
          <w:b/>
          <w:sz w:val="24"/>
          <w:szCs w:val="24"/>
        </w:rPr>
        <w:t>.</w:t>
      </w:r>
    </w:p>
    <w:p w:rsidR="009F6B84" w:rsidRPr="00872B81" w:rsidRDefault="009F6B84" w:rsidP="00B80117">
      <w:pPr>
        <w:spacing w:after="0" w:line="240" w:lineRule="auto"/>
        <w:ind w:firstLine="709"/>
        <w:jc w:val="center"/>
        <w:rPr>
          <w:rFonts w:ascii="Times New Roman" w:eastAsia="Times New Roman" w:hAnsi="Times New Roman" w:cs="Times New Roman"/>
          <w:sz w:val="12"/>
          <w:szCs w:val="12"/>
          <w:lang w:eastAsia="ru-RU"/>
        </w:rPr>
      </w:pPr>
    </w:p>
    <w:p w:rsidR="00872B81" w:rsidRPr="006C7F77" w:rsidRDefault="009F6B84" w:rsidP="00872B81">
      <w:pPr>
        <w:pStyle w:val="af"/>
        <w:spacing w:before="0" w:beforeAutospacing="0" w:after="0" w:afterAutospacing="0"/>
        <w:ind w:firstLine="567"/>
        <w:jc w:val="both"/>
      </w:pPr>
      <w:r w:rsidRPr="006C7F77">
        <w:rPr>
          <w:b/>
        </w:rPr>
        <w:t>2</w:t>
      </w:r>
      <w:r w:rsidR="007F1889" w:rsidRPr="006C7F77">
        <w:rPr>
          <w:b/>
        </w:rPr>
        <w:t>.1.1.</w:t>
      </w:r>
      <w:r w:rsidR="007F1889" w:rsidRPr="006C7F77">
        <w:t xml:space="preserve"> </w:t>
      </w:r>
      <w:r w:rsidR="00872B81" w:rsidRPr="006C7F77">
        <w:t>Во исполнение БК РФ и Порядка №27 (в ред.</w:t>
      </w:r>
      <w:r w:rsidR="00872B81" w:rsidRPr="006C7F77">
        <w:rPr>
          <w:rFonts w:cs="Calibri"/>
          <w:bCs/>
          <w:kern w:val="3"/>
        </w:rPr>
        <w:t xml:space="preserve"> от 30.12.2019 №982) </w:t>
      </w:r>
      <w:r w:rsidR="006C7F77" w:rsidRPr="006C7F77">
        <w:rPr>
          <w:bCs/>
          <w:kern w:val="3"/>
        </w:rPr>
        <w:t>приказом</w:t>
      </w:r>
      <w:r w:rsidR="00872B81" w:rsidRPr="006C7F77">
        <w:rPr>
          <w:bCs/>
          <w:kern w:val="3"/>
        </w:rPr>
        <w:t xml:space="preserve"> Управления образованием от 11.01.2021 №</w:t>
      </w:r>
      <w:r w:rsidR="006C7F77" w:rsidRPr="006C7F77">
        <w:rPr>
          <w:bCs/>
          <w:kern w:val="3"/>
        </w:rPr>
        <w:t>4 утверждено</w:t>
      </w:r>
      <w:r w:rsidR="00872B81" w:rsidRPr="006C7F77">
        <w:rPr>
          <w:bCs/>
          <w:kern w:val="3"/>
        </w:rPr>
        <w:t xml:space="preserve"> </w:t>
      </w:r>
      <w:r w:rsidR="006C7F77" w:rsidRPr="006C7F77">
        <w:t>муниципальное задание №37</w:t>
      </w:r>
      <w:r w:rsidR="00872B81" w:rsidRPr="006C7F77">
        <w:t xml:space="preserve"> на 2021 год и плановый период 2022 и 2023 годов на реализацию основных общеобразовательных программ дошкольного образования</w:t>
      </w:r>
      <w:r w:rsidR="00872B81" w:rsidRPr="006C7F77">
        <w:rPr>
          <w:bCs/>
          <w:kern w:val="3"/>
        </w:rPr>
        <w:t xml:space="preserve"> для</w:t>
      </w:r>
      <w:r w:rsidR="00872B81" w:rsidRPr="006C7F77">
        <w:t xml:space="preserve"> МБ</w:t>
      </w:r>
      <w:r w:rsidR="006C7F77" w:rsidRPr="006C7F77">
        <w:t>Д</w:t>
      </w:r>
      <w:r w:rsidR="00872B81" w:rsidRPr="006C7F77">
        <w:t>ОУ «</w:t>
      </w:r>
      <w:r w:rsidR="006C7F77" w:rsidRPr="006C7F77">
        <w:t>Детский сад №16</w:t>
      </w:r>
      <w:r w:rsidR="00872B81" w:rsidRPr="006C7F77">
        <w:t xml:space="preserve"> МО «Ахтубинский район» (далее - </w:t>
      </w:r>
      <w:r w:rsidR="002E7484">
        <w:t>м</w:t>
      </w:r>
      <w:r w:rsidR="00872B81" w:rsidRPr="006C7F77">
        <w:t>униципальное задание №</w:t>
      </w:r>
      <w:r w:rsidR="006C7F77" w:rsidRPr="006C7F77">
        <w:t>37</w:t>
      </w:r>
      <w:r w:rsidR="00872B81" w:rsidRPr="006C7F77">
        <w:t>).</w:t>
      </w:r>
    </w:p>
    <w:p w:rsidR="00872B81" w:rsidRPr="00872B81" w:rsidRDefault="00872B81" w:rsidP="00161ED7">
      <w:pPr>
        <w:shd w:val="clear" w:color="auto" w:fill="FFFFFF"/>
        <w:spacing w:after="0" w:line="240" w:lineRule="auto"/>
        <w:ind w:firstLine="709"/>
        <w:jc w:val="both"/>
        <w:rPr>
          <w:rFonts w:ascii="Times New Roman" w:hAnsi="Times New Roman" w:cs="Times New Roman"/>
          <w:sz w:val="24"/>
          <w:szCs w:val="24"/>
        </w:rPr>
      </w:pPr>
      <w:r w:rsidRPr="00872B81">
        <w:rPr>
          <w:rFonts w:ascii="Times New Roman" w:hAnsi="Times New Roman" w:cs="Times New Roman"/>
          <w:sz w:val="24"/>
          <w:szCs w:val="24"/>
        </w:rPr>
        <w:t xml:space="preserve">К проверке представлены </w:t>
      </w:r>
      <w:r w:rsidR="002E7484">
        <w:rPr>
          <w:rFonts w:ascii="Times New Roman" w:hAnsi="Times New Roman" w:cs="Times New Roman"/>
          <w:sz w:val="24"/>
          <w:szCs w:val="24"/>
        </w:rPr>
        <w:t>м</w:t>
      </w:r>
      <w:r w:rsidRPr="00872B81">
        <w:rPr>
          <w:rFonts w:ascii="Times New Roman" w:hAnsi="Times New Roman" w:cs="Times New Roman"/>
          <w:sz w:val="24"/>
          <w:szCs w:val="24"/>
        </w:rPr>
        <w:t>униципальн</w:t>
      </w:r>
      <w:r w:rsidR="006C7F77" w:rsidRPr="006C7F77">
        <w:rPr>
          <w:rFonts w:ascii="Times New Roman" w:hAnsi="Times New Roman" w:cs="Times New Roman"/>
          <w:sz w:val="24"/>
          <w:szCs w:val="24"/>
        </w:rPr>
        <w:t>ое задание №37</w:t>
      </w:r>
      <w:r w:rsidRPr="00872B81">
        <w:rPr>
          <w:rFonts w:ascii="Times New Roman" w:hAnsi="Times New Roman" w:cs="Times New Roman"/>
          <w:sz w:val="24"/>
          <w:szCs w:val="24"/>
        </w:rPr>
        <w:t>, утвержденн</w:t>
      </w:r>
      <w:r w:rsidR="006C7F77" w:rsidRPr="006C7F77">
        <w:rPr>
          <w:rFonts w:ascii="Times New Roman" w:hAnsi="Times New Roman" w:cs="Times New Roman"/>
          <w:sz w:val="24"/>
          <w:szCs w:val="24"/>
        </w:rPr>
        <w:t>ое</w:t>
      </w:r>
      <w:r w:rsidRPr="00872B81">
        <w:rPr>
          <w:rFonts w:ascii="Times New Roman" w:hAnsi="Times New Roman" w:cs="Times New Roman"/>
          <w:sz w:val="24"/>
          <w:szCs w:val="24"/>
        </w:rPr>
        <w:t xml:space="preserve"> от 11.01.2021г. и отчеты о выполнении </w:t>
      </w:r>
      <w:r w:rsidR="006C7F77" w:rsidRPr="006C7F77">
        <w:rPr>
          <w:rFonts w:ascii="Times New Roman" w:hAnsi="Times New Roman" w:cs="Times New Roman"/>
          <w:sz w:val="24"/>
          <w:szCs w:val="24"/>
        </w:rPr>
        <w:t>муниципального задания №37</w:t>
      </w:r>
      <w:r w:rsidRPr="00872B81">
        <w:rPr>
          <w:rFonts w:ascii="Times New Roman" w:hAnsi="Times New Roman" w:cs="Times New Roman"/>
          <w:sz w:val="24"/>
          <w:szCs w:val="24"/>
        </w:rPr>
        <w:t xml:space="preserve"> по состоянию на 30.06.2021г., на 01.11.2021г., на 30.12.2021г.</w:t>
      </w:r>
    </w:p>
    <w:p w:rsidR="00872B81" w:rsidRPr="00872B81" w:rsidRDefault="00872B81" w:rsidP="00872B81">
      <w:pPr>
        <w:shd w:val="clear" w:color="auto" w:fill="FFFFFF"/>
        <w:spacing w:after="0" w:line="240" w:lineRule="auto"/>
        <w:ind w:firstLine="567"/>
        <w:jc w:val="both"/>
        <w:rPr>
          <w:rFonts w:ascii="Times New Roman" w:hAnsi="Times New Roman" w:cs="Times New Roman"/>
          <w:sz w:val="24"/>
          <w:szCs w:val="24"/>
        </w:rPr>
      </w:pPr>
      <w:r w:rsidRPr="00872B81">
        <w:rPr>
          <w:rFonts w:ascii="Times New Roman" w:hAnsi="Times New Roman" w:cs="Times New Roman"/>
          <w:sz w:val="24"/>
          <w:szCs w:val="24"/>
        </w:rPr>
        <w:t>В соответствии с п.4</w:t>
      </w:r>
      <w:r w:rsidRPr="00872B81">
        <w:rPr>
          <w:rFonts w:ascii="Times New Roman" w:hAnsi="Times New Roman"/>
          <w:sz w:val="24"/>
          <w:szCs w:val="24"/>
        </w:rPr>
        <w:t xml:space="preserve"> Порядка №27 (в ред.</w:t>
      </w:r>
      <w:r w:rsidRPr="00872B81">
        <w:rPr>
          <w:rFonts w:ascii="Times New Roman" w:hAnsi="Times New Roman" w:cs="Calibri"/>
          <w:bCs/>
          <w:kern w:val="3"/>
          <w:sz w:val="24"/>
          <w:szCs w:val="24"/>
        </w:rPr>
        <w:t xml:space="preserve"> от 30.12.2019 №982) муниципальное задание формируется в процессе формирования бюджета муниципального образования «Ахтубинский район» на очередной финансовый год и плановый период и утверждается </w:t>
      </w:r>
      <w:r w:rsidRPr="00872B81">
        <w:rPr>
          <w:rFonts w:ascii="Times New Roman" w:hAnsi="Times New Roman" w:cs="Calibri"/>
          <w:b/>
          <w:bCs/>
          <w:kern w:val="3"/>
          <w:sz w:val="24"/>
          <w:szCs w:val="24"/>
        </w:rPr>
        <w:t>не позднее 15 рабочих дней</w:t>
      </w:r>
      <w:r w:rsidRPr="00872B81">
        <w:rPr>
          <w:rFonts w:ascii="Times New Roman" w:hAnsi="Times New Roman" w:cs="Calibri"/>
          <w:bCs/>
          <w:kern w:val="3"/>
          <w:sz w:val="24"/>
          <w:szCs w:val="24"/>
        </w:rPr>
        <w:t xml:space="preserve"> </w:t>
      </w:r>
      <w:r w:rsidRPr="00872B81">
        <w:rPr>
          <w:rFonts w:ascii="Times New Roman" w:hAnsi="Times New Roman" w:cs="Times New Roman"/>
          <w:sz w:val="24"/>
          <w:szCs w:val="24"/>
        </w:rPr>
        <w:t>со дня утверждения главным распорядителем средств бюджета МО «Ахтубинский район» лимитов бюджетных обязательств на финансовое обеспечение выполнения муниципального задания.</w:t>
      </w:r>
    </w:p>
    <w:p w:rsidR="00872B81" w:rsidRPr="00872B81" w:rsidRDefault="00872B81" w:rsidP="00872B81">
      <w:pPr>
        <w:shd w:val="clear" w:color="auto" w:fill="FFFFFF"/>
        <w:spacing w:after="0" w:line="240" w:lineRule="auto"/>
        <w:ind w:firstLine="567"/>
        <w:jc w:val="both"/>
        <w:rPr>
          <w:rFonts w:ascii="Times New Roman" w:hAnsi="Times New Roman" w:cs="Times New Roman"/>
          <w:sz w:val="24"/>
          <w:szCs w:val="24"/>
        </w:rPr>
      </w:pPr>
      <w:r w:rsidRPr="00872B81">
        <w:rPr>
          <w:rFonts w:ascii="Times New Roman" w:hAnsi="Times New Roman" w:cs="Calibri"/>
          <w:bCs/>
          <w:kern w:val="3"/>
          <w:sz w:val="24"/>
          <w:szCs w:val="24"/>
        </w:rPr>
        <w:t xml:space="preserve">При проверке соблюдения сроков утверждения </w:t>
      </w:r>
      <w:r w:rsidR="00DF614A">
        <w:rPr>
          <w:rFonts w:ascii="Times New Roman" w:hAnsi="Times New Roman" w:cs="Times New Roman"/>
          <w:sz w:val="24"/>
          <w:szCs w:val="24"/>
        </w:rPr>
        <w:t>м</w:t>
      </w:r>
      <w:r w:rsidR="006C7F77" w:rsidRPr="006C7F77">
        <w:rPr>
          <w:rFonts w:ascii="Times New Roman" w:hAnsi="Times New Roman" w:cs="Times New Roman"/>
          <w:sz w:val="24"/>
          <w:szCs w:val="24"/>
        </w:rPr>
        <w:t>униципального задания №37</w:t>
      </w:r>
      <w:r w:rsidRPr="00872B81">
        <w:rPr>
          <w:rFonts w:ascii="Times New Roman" w:hAnsi="Times New Roman" w:cs="Times New Roman"/>
          <w:sz w:val="24"/>
          <w:szCs w:val="24"/>
        </w:rPr>
        <w:t xml:space="preserve">, </w:t>
      </w:r>
      <w:r w:rsidRPr="00872B81">
        <w:rPr>
          <w:rFonts w:ascii="Times New Roman" w:hAnsi="Times New Roman"/>
          <w:bCs/>
          <w:sz w:val="24"/>
          <w:szCs w:val="24"/>
        </w:rPr>
        <w:t xml:space="preserve">установленных п.4 </w:t>
      </w:r>
      <w:r w:rsidRPr="00872B81">
        <w:rPr>
          <w:rFonts w:ascii="Times New Roman" w:hAnsi="Times New Roman"/>
          <w:sz w:val="24"/>
          <w:szCs w:val="24"/>
        </w:rPr>
        <w:t>Порядка №27 (в ред.</w:t>
      </w:r>
      <w:r w:rsidRPr="00872B81">
        <w:rPr>
          <w:rFonts w:ascii="Times New Roman" w:hAnsi="Times New Roman" w:cs="Calibri"/>
          <w:bCs/>
          <w:kern w:val="3"/>
          <w:sz w:val="24"/>
          <w:szCs w:val="24"/>
        </w:rPr>
        <w:t xml:space="preserve"> от 30.12.2019 №982), нарушения не выявлены. </w:t>
      </w:r>
    </w:p>
    <w:p w:rsidR="00872B81" w:rsidRPr="00962CBE" w:rsidRDefault="00872B81" w:rsidP="00872B81">
      <w:pPr>
        <w:shd w:val="clear" w:color="auto" w:fill="FFFFFF"/>
        <w:spacing w:after="0" w:line="240" w:lineRule="auto"/>
        <w:ind w:firstLine="567"/>
        <w:jc w:val="both"/>
        <w:rPr>
          <w:rFonts w:ascii="Times New Roman" w:hAnsi="Times New Roman" w:cs="Times New Roman"/>
          <w:sz w:val="24"/>
          <w:szCs w:val="24"/>
        </w:rPr>
      </w:pPr>
      <w:r w:rsidRPr="00962CBE">
        <w:rPr>
          <w:rFonts w:ascii="Times New Roman" w:eastAsia="Times New Roman" w:hAnsi="Times New Roman" w:cs="Times New Roman"/>
          <w:sz w:val="24"/>
          <w:szCs w:val="24"/>
          <w:lang w:eastAsia="ru-RU"/>
        </w:rPr>
        <w:t xml:space="preserve">В соответствии с </w:t>
      </w:r>
      <w:r w:rsidRPr="00962CBE">
        <w:rPr>
          <w:rFonts w:ascii="Times New Roman" w:hAnsi="Times New Roman" w:cs="Times New Roman"/>
          <w:sz w:val="24"/>
          <w:szCs w:val="24"/>
        </w:rPr>
        <w:t xml:space="preserve">п.7 Порядка </w:t>
      </w:r>
      <w:r w:rsidRPr="00962CBE">
        <w:rPr>
          <w:rFonts w:ascii="Times New Roman" w:hAnsi="Times New Roman"/>
          <w:sz w:val="24"/>
          <w:szCs w:val="24"/>
        </w:rPr>
        <w:t>№27 (в ред.</w:t>
      </w:r>
      <w:r w:rsidRPr="00962CBE">
        <w:rPr>
          <w:rFonts w:ascii="Times New Roman" w:hAnsi="Times New Roman" w:cs="Calibri"/>
          <w:bCs/>
          <w:kern w:val="3"/>
          <w:sz w:val="24"/>
          <w:szCs w:val="24"/>
        </w:rPr>
        <w:t xml:space="preserve"> от 30.12.2019 №982)</w:t>
      </w:r>
      <w:r w:rsidRPr="00962CBE">
        <w:rPr>
          <w:rFonts w:ascii="Times New Roman" w:hAnsi="Times New Roman" w:cs="Times New Roman"/>
          <w:sz w:val="24"/>
          <w:szCs w:val="24"/>
        </w:rPr>
        <w:t xml:space="preserve">, </w:t>
      </w:r>
      <w:r w:rsidR="006C7F77" w:rsidRPr="00962CBE">
        <w:rPr>
          <w:rFonts w:ascii="Times New Roman" w:hAnsi="Times New Roman" w:cs="Times New Roman"/>
          <w:sz w:val="24"/>
          <w:szCs w:val="24"/>
        </w:rPr>
        <w:t>муниципальное</w:t>
      </w:r>
      <w:r w:rsidRPr="00962CBE">
        <w:rPr>
          <w:rFonts w:ascii="Times New Roman" w:hAnsi="Times New Roman" w:cs="Times New Roman"/>
          <w:sz w:val="24"/>
          <w:szCs w:val="24"/>
        </w:rPr>
        <w:t xml:space="preserve"> задания №</w:t>
      </w:r>
      <w:r w:rsidR="006C7F77" w:rsidRPr="00962CBE">
        <w:rPr>
          <w:rFonts w:ascii="Times New Roman" w:hAnsi="Times New Roman" w:cs="Times New Roman"/>
          <w:sz w:val="24"/>
          <w:szCs w:val="24"/>
        </w:rPr>
        <w:t>37</w:t>
      </w:r>
      <w:r w:rsidRPr="00962CBE">
        <w:rPr>
          <w:rFonts w:ascii="Times New Roman" w:hAnsi="Times New Roman" w:cs="Times New Roman"/>
          <w:sz w:val="24"/>
          <w:szCs w:val="24"/>
        </w:rPr>
        <w:t xml:space="preserve"> на 2021 год и отчеты о выполнении муниципального задания за 2021 год размещены в информационно - телекоммуникационной сети «Интернет» на официальном сайте по размещению информации о государственных и муниципальных учреждениях (</w:t>
      </w:r>
      <w:hyperlink r:id="rId10" w:history="1">
        <w:r w:rsidRPr="00962CBE">
          <w:rPr>
            <w:rFonts w:ascii="Times New Roman" w:hAnsi="Times New Roman" w:cs="Times New Roman"/>
            <w:sz w:val="24"/>
            <w:szCs w:val="24"/>
            <w:u w:val="single"/>
            <w:lang w:val="en-US"/>
          </w:rPr>
          <w:t>www</w:t>
        </w:r>
        <w:r w:rsidRPr="00962CBE">
          <w:rPr>
            <w:rFonts w:ascii="Times New Roman" w:hAnsi="Times New Roman" w:cs="Times New Roman"/>
            <w:sz w:val="24"/>
            <w:szCs w:val="24"/>
            <w:u w:val="single"/>
          </w:rPr>
          <w:t>.</w:t>
        </w:r>
        <w:r w:rsidRPr="00962CBE">
          <w:rPr>
            <w:rFonts w:ascii="Times New Roman" w:hAnsi="Times New Roman" w:cs="Times New Roman"/>
            <w:sz w:val="24"/>
            <w:szCs w:val="24"/>
            <w:u w:val="single"/>
            <w:lang w:val="en-US"/>
          </w:rPr>
          <w:t>bus</w:t>
        </w:r>
        <w:r w:rsidRPr="00962CBE">
          <w:rPr>
            <w:rFonts w:ascii="Times New Roman" w:hAnsi="Times New Roman" w:cs="Times New Roman"/>
            <w:sz w:val="24"/>
            <w:szCs w:val="24"/>
            <w:u w:val="single"/>
          </w:rPr>
          <w:t>.</w:t>
        </w:r>
        <w:proofErr w:type="spellStart"/>
        <w:r w:rsidRPr="00962CBE">
          <w:rPr>
            <w:rFonts w:ascii="Times New Roman" w:hAnsi="Times New Roman" w:cs="Times New Roman"/>
            <w:sz w:val="24"/>
            <w:szCs w:val="24"/>
            <w:u w:val="single"/>
            <w:lang w:val="en-US"/>
          </w:rPr>
          <w:t>gov</w:t>
        </w:r>
        <w:proofErr w:type="spellEnd"/>
        <w:r w:rsidRPr="00962CBE">
          <w:rPr>
            <w:rFonts w:ascii="Times New Roman" w:hAnsi="Times New Roman" w:cs="Times New Roman"/>
            <w:sz w:val="24"/>
            <w:szCs w:val="24"/>
            <w:u w:val="single"/>
          </w:rPr>
          <w:t>.</w:t>
        </w:r>
        <w:proofErr w:type="spellStart"/>
        <w:r w:rsidRPr="00962CBE">
          <w:rPr>
            <w:rFonts w:ascii="Times New Roman" w:hAnsi="Times New Roman" w:cs="Times New Roman"/>
            <w:sz w:val="24"/>
            <w:szCs w:val="24"/>
            <w:u w:val="single"/>
            <w:lang w:val="en-US"/>
          </w:rPr>
          <w:t>ru</w:t>
        </w:r>
        <w:proofErr w:type="spellEnd"/>
      </w:hyperlink>
      <w:r w:rsidRPr="00962CBE">
        <w:rPr>
          <w:rFonts w:ascii="Times New Roman" w:hAnsi="Times New Roman" w:cs="Times New Roman"/>
          <w:sz w:val="24"/>
          <w:szCs w:val="24"/>
        </w:rPr>
        <w:t>). Нарушения не установлены.</w:t>
      </w:r>
    </w:p>
    <w:p w:rsidR="00872B81" w:rsidRPr="00872B81" w:rsidRDefault="00872B81" w:rsidP="00872B81">
      <w:pPr>
        <w:spacing w:after="0" w:line="240" w:lineRule="auto"/>
        <w:ind w:firstLine="567"/>
        <w:jc w:val="both"/>
        <w:rPr>
          <w:rFonts w:ascii="Times New Roman" w:eastAsia="Times New Roman" w:hAnsi="Times New Roman" w:cs="Times New Roman"/>
          <w:sz w:val="24"/>
          <w:szCs w:val="24"/>
          <w:lang w:eastAsia="ru-RU"/>
        </w:rPr>
      </w:pPr>
      <w:r w:rsidRPr="00872B81">
        <w:rPr>
          <w:rFonts w:ascii="Times New Roman" w:eastAsia="Times New Roman" w:hAnsi="Times New Roman" w:cs="Times New Roman"/>
          <w:sz w:val="24"/>
          <w:szCs w:val="24"/>
          <w:lang w:eastAsia="ru-RU"/>
        </w:rPr>
        <w:t>В силу п.3 ст.69.2 БК РФ и п.6 Порядка №27 (в ред.</w:t>
      </w:r>
      <w:r w:rsidRPr="00872B81">
        <w:rPr>
          <w:rFonts w:ascii="Times New Roman" w:eastAsia="Times New Roman" w:hAnsi="Times New Roman" w:cs="Times New Roman"/>
          <w:bCs/>
          <w:kern w:val="3"/>
          <w:sz w:val="24"/>
          <w:szCs w:val="24"/>
          <w:lang w:eastAsia="ru-RU"/>
        </w:rPr>
        <w:t xml:space="preserve"> от 30.12.2019 №982) </w:t>
      </w:r>
      <w:r w:rsidR="002E7484" w:rsidRPr="002E7484">
        <w:rPr>
          <w:rFonts w:ascii="Times New Roman" w:eastAsia="Times New Roman" w:hAnsi="Times New Roman" w:cs="Times New Roman"/>
          <w:sz w:val="24"/>
          <w:szCs w:val="24"/>
          <w:lang w:eastAsia="ru-RU"/>
        </w:rPr>
        <w:t>м</w:t>
      </w:r>
      <w:r w:rsidRPr="00872B81">
        <w:rPr>
          <w:rFonts w:ascii="Times New Roman" w:eastAsia="Times New Roman" w:hAnsi="Times New Roman" w:cs="Times New Roman"/>
          <w:sz w:val="24"/>
          <w:szCs w:val="24"/>
          <w:lang w:eastAsia="ru-RU"/>
        </w:rPr>
        <w:t>униципальное задание №</w:t>
      </w:r>
      <w:r w:rsidR="002E7484" w:rsidRPr="002E7484">
        <w:rPr>
          <w:rFonts w:ascii="Times New Roman" w:eastAsia="Times New Roman" w:hAnsi="Times New Roman" w:cs="Times New Roman"/>
          <w:sz w:val="24"/>
          <w:szCs w:val="24"/>
          <w:lang w:eastAsia="ru-RU"/>
        </w:rPr>
        <w:t>37</w:t>
      </w:r>
      <w:r w:rsidRPr="00872B81">
        <w:rPr>
          <w:rFonts w:ascii="Times New Roman" w:eastAsia="Times New Roman" w:hAnsi="Times New Roman" w:cs="Times New Roman"/>
          <w:sz w:val="24"/>
          <w:szCs w:val="24"/>
          <w:lang w:eastAsia="ru-RU"/>
        </w:rPr>
        <w:t xml:space="preserve"> сформировано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w:t>
      </w:r>
    </w:p>
    <w:p w:rsidR="002E7484" w:rsidRPr="002E7484" w:rsidRDefault="00872B81" w:rsidP="002E7484">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72B81">
        <w:rPr>
          <w:rFonts w:ascii="Times New Roman" w:eastAsia="Times New Roman" w:hAnsi="Times New Roman" w:cs="Times New Roman"/>
          <w:sz w:val="24"/>
          <w:szCs w:val="24"/>
          <w:lang w:eastAsia="ru-RU"/>
        </w:rPr>
        <w:t>Муниципальное задание №</w:t>
      </w:r>
      <w:r w:rsidR="002E7484" w:rsidRPr="002E7484">
        <w:rPr>
          <w:rFonts w:ascii="Times New Roman" w:eastAsia="Times New Roman" w:hAnsi="Times New Roman" w:cs="Times New Roman"/>
          <w:sz w:val="24"/>
          <w:szCs w:val="24"/>
          <w:lang w:eastAsia="ru-RU"/>
        </w:rPr>
        <w:t>37</w:t>
      </w:r>
      <w:r w:rsidRPr="00872B81">
        <w:rPr>
          <w:rFonts w:ascii="Times New Roman" w:eastAsia="Times New Roman" w:hAnsi="Times New Roman" w:cs="Times New Roman"/>
          <w:sz w:val="24"/>
          <w:szCs w:val="24"/>
          <w:lang w:eastAsia="ru-RU"/>
        </w:rPr>
        <w:t xml:space="preserve"> предусматривало оказание следующих муниципальных услуг:</w:t>
      </w:r>
    </w:p>
    <w:p w:rsidR="002E7484" w:rsidRPr="002E7484" w:rsidRDefault="002E7484" w:rsidP="002E7484">
      <w:pPr>
        <w:pStyle w:val="aa"/>
        <w:numPr>
          <w:ilvl w:val="0"/>
          <w:numId w:val="19"/>
        </w:numPr>
        <w:tabs>
          <w:tab w:val="left" w:pos="993"/>
        </w:tabs>
        <w:spacing w:after="0" w:line="240" w:lineRule="auto"/>
        <w:jc w:val="both"/>
        <w:rPr>
          <w:rFonts w:ascii="Times New Roman" w:eastAsia="Times New Roman" w:hAnsi="Times New Roman" w:cs="Times New Roman"/>
          <w:sz w:val="24"/>
          <w:szCs w:val="24"/>
          <w:lang w:eastAsia="ru-RU"/>
        </w:rPr>
      </w:pPr>
      <w:r w:rsidRPr="002E7484">
        <w:rPr>
          <w:rFonts w:ascii="Times New Roman" w:eastAsia="Times New Roman" w:hAnsi="Times New Roman" w:cs="Times New Roman"/>
          <w:sz w:val="24"/>
          <w:szCs w:val="24"/>
          <w:lang w:eastAsia="ru-RU"/>
        </w:rPr>
        <w:t xml:space="preserve"> </w:t>
      </w:r>
      <w:r w:rsidR="00872B81" w:rsidRPr="002E7484">
        <w:rPr>
          <w:rFonts w:ascii="Times New Roman" w:eastAsia="Times New Roman" w:hAnsi="Times New Roman" w:cs="Times New Roman"/>
          <w:sz w:val="24"/>
          <w:szCs w:val="24"/>
          <w:lang w:eastAsia="ru-RU"/>
        </w:rPr>
        <w:t>Присмотр и уход;</w:t>
      </w:r>
    </w:p>
    <w:p w:rsidR="00872B81" w:rsidRPr="002E7484" w:rsidRDefault="00872B81" w:rsidP="002E7484">
      <w:pPr>
        <w:pStyle w:val="aa"/>
        <w:numPr>
          <w:ilvl w:val="0"/>
          <w:numId w:val="19"/>
        </w:numPr>
        <w:tabs>
          <w:tab w:val="left" w:pos="993"/>
        </w:tabs>
        <w:spacing w:after="0" w:line="240" w:lineRule="auto"/>
        <w:jc w:val="both"/>
        <w:rPr>
          <w:rFonts w:ascii="Times New Roman" w:eastAsia="Times New Roman" w:hAnsi="Times New Roman" w:cs="Times New Roman"/>
          <w:sz w:val="24"/>
          <w:szCs w:val="24"/>
          <w:lang w:eastAsia="ru-RU"/>
        </w:rPr>
      </w:pPr>
      <w:r w:rsidRPr="002E7484">
        <w:rPr>
          <w:rFonts w:ascii="Times New Roman" w:eastAsia="Times New Roman" w:hAnsi="Times New Roman" w:cs="Times New Roman"/>
          <w:sz w:val="24"/>
          <w:szCs w:val="24"/>
          <w:lang w:eastAsia="ru-RU"/>
        </w:rPr>
        <w:t>Реализация основных общеобразовательных программ дошкольного образовании</w:t>
      </w:r>
      <w:r w:rsidR="002E7484" w:rsidRPr="002E7484">
        <w:rPr>
          <w:rFonts w:ascii="Times New Roman" w:eastAsia="Times New Roman" w:hAnsi="Times New Roman" w:cs="Times New Roman"/>
          <w:sz w:val="24"/>
          <w:szCs w:val="24"/>
          <w:lang w:eastAsia="ru-RU"/>
        </w:rPr>
        <w:t>.</w:t>
      </w:r>
    </w:p>
    <w:p w:rsidR="00872B81" w:rsidRPr="00872B81" w:rsidRDefault="00872B81" w:rsidP="00872B81">
      <w:pPr>
        <w:spacing w:after="0" w:line="240" w:lineRule="auto"/>
        <w:ind w:firstLine="567"/>
        <w:jc w:val="both"/>
        <w:rPr>
          <w:rFonts w:ascii="Times New Roman" w:eastAsia="Times New Roman" w:hAnsi="Times New Roman" w:cs="Times New Roman"/>
          <w:sz w:val="24"/>
          <w:szCs w:val="24"/>
          <w:lang w:eastAsia="ru-RU"/>
        </w:rPr>
      </w:pPr>
      <w:r w:rsidRPr="00872B81">
        <w:rPr>
          <w:rFonts w:ascii="Times New Roman" w:eastAsia="Times New Roman" w:hAnsi="Times New Roman" w:cs="Times New Roman"/>
          <w:sz w:val="24"/>
          <w:szCs w:val="24"/>
          <w:lang w:eastAsia="ru-RU"/>
        </w:rPr>
        <w:t>Объем муниципальн</w:t>
      </w:r>
      <w:r w:rsidR="00B247EF">
        <w:rPr>
          <w:rFonts w:ascii="Times New Roman" w:eastAsia="Times New Roman" w:hAnsi="Times New Roman" w:cs="Times New Roman"/>
          <w:sz w:val="24"/>
          <w:szCs w:val="24"/>
          <w:lang w:eastAsia="ru-RU"/>
        </w:rPr>
        <w:t>ых услуг</w:t>
      </w:r>
      <w:r w:rsidRPr="00872B81">
        <w:rPr>
          <w:rFonts w:ascii="Times New Roman" w:eastAsia="Times New Roman" w:hAnsi="Times New Roman" w:cs="Times New Roman"/>
          <w:sz w:val="24"/>
          <w:szCs w:val="24"/>
          <w:lang w:eastAsia="ru-RU"/>
        </w:rPr>
        <w:t xml:space="preserve"> в 2021 году, утвержденный </w:t>
      </w:r>
      <w:r w:rsidR="002E7484" w:rsidRPr="002E7484">
        <w:rPr>
          <w:rFonts w:ascii="Times New Roman" w:eastAsia="Times New Roman" w:hAnsi="Times New Roman" w:cs="Times New Roman"/>
          <w:sz w:val="24"/>
          <w:szCs w:val="24"/>
          <w:lang w:eastAsia="ru-RU"/>
        </w:rPr>
        <w:t>м</w:t>
      </w:r>
      <w:r w:rsidRPr="00872B81">
        <w:rPr>
          <w:rFonts w:ascii="Times New Roman" w:eastAsia="Times New Roman" w:hAnsi="Times New Roman" w:cs="Times New Roman"/>
          <w:sz w:val="24"/>
          <w:szCs w:val="24"/>
          <w:lang w:eastAsia="ru-RU"/>
        </w:rPr>
        <w:t>униципальным заданием №</w:t>
      </w:r>
      <w:r w:rsidR="002E7484" w:rsidRPr="002E7484">
        <w:rPr>
          <w:rFonts w:ascii="Times New Roman" w:eastAsia="Times New Roman" w:hAnsi="Times New Roman" w:cs="Times New Roman"/>
          <w:sz w:val="24"/>
          <w:szCs w:val="24"/>
          <w:lang w:eastAsia="ru-RU"/>
        </w:rPr>
        <w:t>37</w:t>
      </w:r>
      <w:r w:rsidRPr="00872B81">
        <w:rPr>
          <w:rFonts w:ascii="Times New Roman" w:eastAsia="Times New Roman" w:hAnsi="Times New Roman" w:cs="Times New Roman"/>
          <w:sz w:val="24"/>
          <w:szCs w:val="24"/>
          <w:lang w:eastAsia="ru-RU"/>
        </w:rPr>
        <w:t xml:space="preserve"> составил:</w:t>
      </w:r>
    </w:p>
    <w:p w:rsidR="00872B81" w:rsidRDefault="00872B81" w:rsidP="00872B81">
      <w:pPr>
        <w:spacing w:after="0" w:line="240" w:lineRule="auto"/>
        <w:ind w:firstLine="567"/>
        <w:jc w:val="both"/>
        <w:rPr>
          <w:rFonts w:ascii="Times New Roman" w:eastAsia="Times New Roman" w:hAnsi="Times New Roman" w:cs="Times New Roman"/>
          <w:sz w:val="24"/>
          <w:szCs w:val="24"/>
          <w:lang w:eastAsia="ru-RU"/>
        </w:rPr>
      </w:pPr>
      <w:r w:rsidRPr="00872B81">
        <w:rPr>
          <w:rFonts w:ascii="Times New Roman" w:eastAsia="Times New Roman" w:hAnsi="Times New Roman" w:cs="Times New Roman"/>
          <w:sz w:val="24"/>
          <w:szCs w:val="24"/>
          <w:lang w:eastAsia="ru-RU"/>
        </w:rPr>
        <w:t>- воспитанники, посещающие дошкольное образовательное учреждение: 1</w:t>
      </w:r>
      <w:r w:rsidR="002E7484" w:rsidRPr="002E7484">
        <w:rPr>
          <w:rFonts w:ascii="Times New Roman" w:eastAsia="Times New Roman" w:hAnsi="Times New Roman" w:cs="Times New Roman"/>
          <w:sz w:val="24"/>
          <w:szCs w:val="24"/>
          <w:lang w:eastAsia="ru-RU"/>
        </w:rPr>
        <w:t>34</w:t>
      </w:r>
      <w:r w:rsidRPr="00872B81">
        <w:rPr>
          <w:rFonts w:ascii="Times New Roman" w:eastAsia="Times New Roman" w:hAnsi="Times New Roman" w:cs="Times New Roman"/>
          <w:sz w:val="24"/>
          <w:szCs w:val="24"/>
          <w:lang w:eastAsia="ru-RU"/>
        </w:rPr>
        <w:t xml:space="preserve"> воспитанника, в том числе: </w:t>
      </w:r>
      <w:r w:rsidR="002E7484" w:rsidRPr="002E7484">
        <w:rPr>
          <w:rFonts w:ascii="Times New Roman" w:eastAsia="Times New Roman" w:hAnsi="Times New Roman" w:cs="Times New Roman"/>
          <w:sz w:val="24"/>
          <w:szCs w:val="24"/>
          <w:lang w:eastAsia="ru-RU"/>
        </w:rPr>
        <w:t>23 ребенка - от 1 года до 3 лет; 111 детей -от 3 до 8 лет</w:t>
      </w:r>
      <w:r w:rsidRPr="00872B81">
        <w:rPr>
          <w:rFonts w:ascii="Times New Roman" w:eastAsia="Times New Roman" w:hAnsi="Times New Roman" w:cs="Times New Roman"/>
          <w:sz w:val="24"/>
          <w:szCs w:val="24"/>
          <w:lang w:eastAsia="ru-RU"/>
        </w:rPr>
        <w:t>.</w:t>
      </w:r>
    </w:p>
    <w:p w:rsidR="00B247EF" w:rsidRPr="006572CD" w:rsidRDefault="00B247EF" w:rsidP="00B247EF">
      <w:pPr>
        <w:shd w:val="clear" w:color="auto" w:fill="FFFFFF"/>
        <w:spacing w:after="0" w:line="240" w:lineRule="auto"/>
        <w:ind w:firstLine="567"/>
        <w:jc w:val="both"/>
        <w:rPr>
          <w:rFonts w:ascii="Times New Roman" w:hAnsi="Times New Roman" w:cs="Times New Roman"/>
          <w:sz w:val="24"/>
          <w:szCs w:val="24"/>
        </w:rPr>
      </w:pPr>
      <w:r w:rsidRPr="006572CD">
        <w:rPr>
          <w:rFonts w:ascii="Times New Roman" w:hAnsi="Times New Roman" w:cs="Times New Roman"/>
          <w:sz w:val="24"/>
          <w:szCs w:val="24"/>
        </w:rPr>
        <w:t xml:space="preserve">В целях проверки достоверности показателей, отраженных в муниципальном задании №37, выборочно проверены данные приказов: «О зачислении детей по путевкам», «О зачислении воспитанников», </w:t>
      </w:r>
      <w:r w:rsidR="004A01B9">
        <w:rPr>
          <w:rFonts w:ascii="Times New Roman" w:hAnsi="Times New Roman" w:cs="Times New Roman"/>
          <w:sz w:val="24"/>
          <w:szCs w:val="24"/>
        </w:rPr>
        <w:t>«О переводе детей на 2020-2021</w:t>
      </w:r>
      <w:r>
        <w:rPr>
          <w:rFonts w:ascii="Times New Roman" w:hAnsi="Times New Roman" w:cs="Times New Roman"/>
          <w:sz w:val="24"/>
          <w:szCs w:val="24"/>
        </w:rPr>
        <w:t xml:space="preserve"> учебный год», </w:t>
      </w:r>
      <w:r w:rsidRPr="006572CD">
        <w:rPr>
          <w:rFonts w:ascii="Times New Roman" w:hAnsi="Times New Roman" w:cs="Times New Roman"/>
          <w:sz w:val="24"/>
          <w:szCs w:val="24"/>
        </w:rPr>
        <w:t xml:space="preserve">«О переводе детей на 2021-2022 учебный год», «Об убытии воспитанников» «Об отчислении воспитанников», «Об отчислении из образовательного учреждения по достижении школьного возраста». </w:t>
      </w:r>
    </w:p>
    <w:p w:rsidR="00B247EF" w:rsidRPr="00B247EF" w:rsidRDefault="00B247EF" w:rsidP="00B247EF">
      <w:pPr>
        <w:shd w:val="clear" w:color="auto" w:fill="FFFFFF"/>
        <w:spacing w:after="0" w:line="240" w:lineRule="auto"/>
        <w:ind w:firstLine="567"/>
        <w:jc w:val="both"/>
        <w:rPr>
          <w:rFonts w:ascii="Times New Roman" w:hAnsi="Times New Roman" w:cs="Times New Roman"/>
          <w:sz w:val="24"/>
          <w:szCs w:val="24"/>
        </w:rPr>
      </w:pPr>
      <w:r w:rsidRPr="00B247EF">
        <w:rPr>
          <w:rFonts w:ascii="Times New Roman" w:hAnsi="Times New Roman" w:cs="Times New Roman"/>
          <w:sz w:val="24"/>
          <w:szCs w:val="24"/>
        </w:rPr>
        <w:t xml:space="preserve">Согласно вышеуказанных приказов число обучающихся соответствует количеству обучающихся, утвержденному в муниципальном задании </w:t>
      </w:r>
      <w:r w:rsidR="003300C9">
        <w:rPr>
          <w:rFonts w:ascii="Times New Roman" w:hAnsi="Times New Roman" w:cs="Times New Roman"/>
          <w:sz w:val="24"/>
          <w:szCs w:val="24"/>
        </w:rPr>
        <w:t>№</w:t>
      </w:r>
      <w:r w:rsidRPr="00B247EF">
        <w:rPr>
          <w:rFonts w:ascii="Times New Roman" w:hAnsi="Times New Roman" w:cs="Times New Roman"/>
          <w:sz w:val="24"/>
          <w:szCs w:val="24"/>
        </w:rPr>
        <w:t>37, нарушений не установлено.</w:t>
      </w:r>
    </w:p>
    <w:p w:rsidR="00D42D4C" w:rsidRPr="00B80117" w:rsidRDefault="00D42D4C" w:rsidP="00D42D4C">
      <w:pPr>
        <w:shd w:val="clear" w:color="auto" w:fill="FFFFFF"/>
        <w:spacing w:after="0" w:line="240" w:lineRule="auto"/>
        <w:ind w:firstLine="567"/>
        <w:jc w:val="both"/>
        <w:rPr>
          <w:rFonts w:ascii="Times New Roman" w:hAnsi="Times New Roman" w:cs="Times New Roman"/>
          <w:sz w:val="24"/>
          <w:szCs w:val="24"/>
        </w:rPr>
      </w:pPr>
      <w:r w:rsidRPr="00B80117">
        <w:rPr>
          <w:rFonts w:ascii="Times New Roman" w:hAnsi="Times New Roman" w:cs="Times New Roman"/>
          <w:sz w:val="24"/>
          <w:szCs w:val="24"/>
        </w:rPr>
        <w:t>В муниципальном задании №</w:t>
      </w:r>
      <w:r>
        <w:rPr>
          <w:rFonts w:ascii="Times New Roman" w:hAnsi="Times New Roman" w:cs="Times New Roman"/>
          <w:sz w:val="24"/>
          <w:szCs w:val="24"/>
        </w:rPr>
        <w:t>37</w:t>
      </w:r>
      <w:r w:rsidRPr="00B80117">
        <w:rPr>
          <w:rFonts w:ascii="Times New Roman" w:hAnsi="Times New Roman" w:cs="Times New Roman"/>
          <w:sz w:val="24"/>
          <w:szCs w:val="24"/>
        </w:rPr>
        <w:t xml:space="preserve"> установлено допустимое </w:t>
      </w:r>
      <w:r>
        <w:rPr>
          <w:rFonts w:ascii="Times New Roman" w:hAnsi="Times New Roman" w:cs="Times New Roman"/>
          <w:sz w:val="24"/>
          <w:szCs w:val="24"/>
        </w:rPr>
        <w:t>(</w:t>
      </w:r>
      <w:r w:rsidR="00451BBA">
        <w:rPr>
          <w:rFonts w:ascii="Times New Roman" w:hAnsi="Times New Roman" w:cs="Times New Roman"/>
          <w:sz w:val="24"/>
          <w:szCs w:val="24"/>
        </w:rPr>
        <w:t>возможное</w:t>
      </w:r>
      <w:r>
        <w:rPr>
          <w:rFonts w:ascii="Times New Roman" w:hAnsi="Times New Roman" w:cs="Times New Roman"/>
          <w:sz w:val="24"/>
          <w:szCs w:val="24"/>
        </w:rPr>
        <w:t xml:space="preserve">) </w:t>
      </w:r>
      <w:r w:rsidRPr="00B80117">
        <w:rPr>
          <w:rFonts w:ascii="Times New Roman" w:hAnsi="Times New Roman" w:cs="Times New Roman"/>
          <w:sz w:val="24"/>
          <w:szCs w:val="24"/>
        </w:rPr>
        <w:t xml:space="preserve">отклонение </w:t>
      </w:r>
      <w:r w:rsidR="00451BBA">
        <w:rPr>
          <w:rFonts w:ascii="Times New Roman" w:hAnsi="Times New Roman" w:cs="Times New Roman"/>
          <w:sz w:val="24"/>
          <w:szCs w:val="24"/>
        </w:rPr>
        <w:t xml:space="preserve">от установленных показателей объема муниципальной услуги - </w:t>
      </w:r>
      <w:r w:rsidRPr="00B80117">
        <w:rPr>
          <w:rFonts w:ascii="Times New Roman" w:hAnsi="Times New Roman" w:cs="Times New Roman"/>
          <w:sz w:val="24"/>
          <w:szCs w:val="24"/>
        </w:rPr>
        <w:t xml:space="preserve">5%. </w:t>
      </w:r>
    </w:p>
    <w:p w:rsidR="00D42D4C" w:rsidRPr="00B80117" w:rsidRDefault="00D42D4C" w:rsidP="00D42D4C">
      <w:pPr>
        <w:shd w:val="clear" w:color="auto" w:fill="FFFFFF"/>
        <w:spacing w:after="0" w:line="240" w:lineRule="auto"/>
        <w:ind w:firstLine="567"/>
        <w:jc w:val="both"/>
        <w:rPr>
          <w:rFonts w:ascii="Times New Roman" w:hAnsi="Times New Roman" w:cs="Times New Roman"/>
          <w:sz w:val="24"/>
          <w:szCs w:val="24"/>
        </w:rPr>
      </w:pPr>
      <w:r w:rsidRPr="00B80117">
        <w:rPr>
          <w:rFonts w:ascii="Times New Roman" w:hAnsi="Times New Roman" w:cs="Times New Roman"/>
          <w:sz w:val="24"/>
          <w:szCs w:val="24"/>
        </w:rPr>
        <w:t>Учреждением к проверке представлен Отчет о выпол</w:t>
      </w:r>
      <w:r w:rsidR="00451BBA">
        <w:rPr>
          <w:rFonts w:ascii="Times New Roman" w:hAnsi="Times New Roman" w:cs="Times New Roman"/>
          <w:sz w:val="24"/>
          <w:szCs w:val="24"/>
        </w:rPr>
        <w:t>нении муниципального задания №337</w:t>
      </w:r>
      <w:r w:rsidRPr="00B80117">
        <w:rPr>
          <w:rFonts w:ascii="Times New Roman" w:hAnsi="Times New Roman" w:cs="Times New Roman"/>
          <w:sz w:val="24"/>
          <w:szCs w:val="24"/>
        </w:rPr>
        <w:t xml:space="preserve"> </w:t>
      </w:r>
      <w:r w:rsidR="00451BBA">
        <w:rPr>
          <w:rFonts w:ascii="Times New Roman" w:hAnsi="Times New Roman" w:cs="Times New Roman"/>
          <w:sz w:val="24"/>
          <w:szCs w:val="24"/>
        </w:rPr>
        <w:t>на 30.12.2021г.</w:t>
      </w:r>
      <w:r w:rsidRPr="00B80117">
        <w:rPr>
          <w:rFonts w:ascii="Times New Roman" w:hAnsi="Times New Roman" w:cs="Times New Roman"/>
          <w:sz w:val="24"/>
          <w:szCs w:val="24"/>
        </w:rPr>
        <w:t xml:space="preserve">, при анализе показателей которого установлено, что исполненные значения показателей, характеризующие объем муниципальных услуг, а именно: «число </w:t>
      </w:r>
      <w:r w:rsidR="00451BBA">
        <w:rPr>
          <w:rFonts w:ascii="Times New Roman" w:hAnsi="Times New Roman" w:cs="Times New Roman"/>
          <w:sz w:val="24"/>
          <w:szCs w:val="24"/>
        </w:rPr>
        <w:t>детей</w:t>
      </w:r>
      <w:r w:rsidRPr="00B80117">
        <w:rPr>
          <w:rFonts w:ascii="Times New Roman" w:hAnsi="Times New Roman" w:cs="Times New Roman"/>
          <w:sz w:val="24"/>
          <w:szCs w:val="24"/>
        </w:rPr>
        <w:t>»</w:t>
      </w:r>
      <w:r w:rsidR="00451BBA">
        <w:rPr>
          <w:rFonts w:ascii="Times New Roman" w:hAnsi="Times New Roman" w:cs="Times New Roman"/>
          <w:sz w:val="24"/>
          <w:szCs w:val="24"/>
        </w:rPr>
        <w:t xml:space="preserve"> и «число обучающихся»</w:t>
      </w:r>
      <w:r w:rsidRPr="00B80117">
        <w:rPr>
          <w:rFonts w:ascii="Times New Roman" w:hAnsi="Times New Roman" w:cs="Times New Roman"/>
          <w:sz w:val="24"/>
          <w:szCs w:val="24"/>
        </w:rPr>
        <w:t xml:space="preserve"> выполнены с отклонениями, превышающими допустимое (возможное) отклонение</w:t>
      </w:r>
      <w:r w:rsidR="0054732B">
        <w:rPr>
          <w:rFonts w:ascii="Times New Roman" w:hAnsi="Times New Roman" w:cs="Times New Roman"/>
          <w:sz w:val="24"/>
          <w:szCs w:val="24"/>
        </w:rPr>
        <w:t xml:space="preserve"> на 3%</w:t>
      </w:r>
      <w:r w:rsidRPr="00B80117">
        <w:rPr>
          <w:rFonts w:ascii="Times New Roman" w:hAnsi="Times New Roman" w:cs="Times New Roman"/>
          <w:sz w:val="24"/>
          <w:szCs w:val="24"/>
        </w:rPr>
        <w:t>, от утвержденных показателей в муниципальном задании</w:t>
      </w:r>
      <w:r w:rsidR="00451BBA">
        <w:rPr>
          <w:rFonts w:ascii="Times New Roman" w:hAnsi="Times New Roman" w:cs="Times New Roman"/>
          <w:sz w:val="24"/>
          <w:szCs w:val="24"/>
        </w:rPr>
        <w:t xml:space="preserve"> №37, в связи с выбытием детей</w:t>
      </w:r>
      <w:r w:rsidRPr="00B80117">
        <w:rPr>
          <w:rFonts w:ascii="Times New Roman" w:hAnsi="Times New Roman" w:cs="Times New Roman"/>
          <w:sz w:val="24"/>
          <w:szCs w:val="24"/>
        </w:rPr>
        <w:t>.</w:t>
      </w:r>
    </w:p>
    <w:p w:rsidR="0085327D" w:rsidRPr="00451BBA" w:rsidRDefault="00872B81" w:rsidP="00451BBA">
      <w:pPr>
        <w:pStyle w:val="af"/>
        <w:spacing w:before="0" w:beforeAutospacing="0" w:after="0" w:afterAutospacing="0"/>
        <w:ind w:firstLine="567"/>
        <w:jc w:val="both"/>
      </w:pPr>
      <w:r w:rsidRPr="00451BBA">
        <w:rPr>
          <w:rFonts w:eastAsiaTheme="minorHAnsi"/>
          <w:lang w:eastAsia="en-US"/>
        </w:rPr>
        <w:t xml:space="preserve">Сведения об утверждении и исполнении показателя объема муниципальной услуги в </w:t>
      </w:r>
      <w:r w:rsidR="00BE0A7C" w:rsidRPr="00451BBA">
        <w:rPr>
          <w:rFonts w:eastAsiaTheme="minorHAnsi"/>
          <w:lang w:eastAsia="en-US"/>
        </w:rPr>
        <w:t>м</w:t>
      </w:r>
      <w:r w:rsidRPr="00451BBA">
        <w:rPr>
          <w:rFonts w:eastAsiaTheme="minorHAnsi"/>
          <w:lang w:eastAsia="en-US"/>
        </w:rPr>
        <w:t>униципальном задании №</w:t>
      </w:r>
      <w:r w:rsidR="00BE0A7C" w:rsidRPr="00451BBA">
        <w:rPr>
          <w:rFonts w:eastAsiaTheme="minorHAnsi"/>
          <w:lang w:eastAsia="en-US"/>
        </w:rPr>
        <w:t>37</w:t>
      </w:r>
      <w:r w:rsidRPr="00451BBA">
        <w:rPr>
          <w:rFonts w:eastAsiaTheme="minorHAnsi"/>
          <w:lang w:eastAsia="en-US"/>
        </w:rPr>
        <w:t xml:space="preserve"> представлены в таблице №1</w:t>
      </w:r>
      <w:r w:rsidR="007F1889" w:rsidRPr="00451BBA">
        <w:t>:</w:t>
      </w:r>
    </w:p>
    <w:p w:rsidR="0085327D" w:rsidRPr="0085327D" w:rsidRDefault="0085327D" w:rsidP="0085327D">
      <w:pPr>
        <w:spacing w:after="0" w:line="240" w:lineRule="auto"/>
        <w:ind w:firstLine="567"/>
        <w:contextualSpacing/>
        <w:jc w:val="right"/>
        <w:rPr>
          <w:rFonts w:ascii="Times New Roman" w:hAnsi="Times New Roman" w:cs="Times New Roman"/>
          <w:b/>
          <w:sz w:val="24"/>
          <w:szCs w:val="24"/>
        </w:rPr>
      </w:pPr>
      <w:r w:rsidRPr="00451BBA">
        <w:rPr>
          <w:rFonts w:ascii="Times New Roman" w:hAnsi="Times New Roman" w:cs="Times New Roman"/>
          <w:sz w:val="24"/>
          <w:szCs w:val="24"/>
        </w:rPr>
        <w:t>Таблица</w:t>
      </w:r>
      <w:r w:rsidRPr="0085327D">
        <w:rPr>
          <w:rFonts w:ascii="Times New Roman" w:hAnsi="Times New Roman" w:cs="Times New Roman"/>
          <w:sz w:val="24"/>
          <w:szCs w:val="24"/>
        </w:rPr>
        <w:t xml:space="preserve"> №1</w:t>
      </w:r>
    </w:p>
    <w:tbl>
      <w:tblPr>
        <w:tblW w:w="9588" w:type="dxa"/>
        <w:jc w:val="center"/>
        <w:tblLayout w:type="fixed"/>
        <w:tblCellMar>
          <w:left w:w="0" w:type="dxa"/>
          <w:right w:w="0" w:type="dxa"/>
        </w:tblCellMar>
        <w:tblLook w:val="04A0" w:firstRow="1" w:lastRow="0" w:firstColumn="1" w:lastColumn="0" w:noHBand="0" w:noVBand="1"/>
      </w:tblPr>
      <w:tblGrid>
        <w:gridCol w:w="3579"/>
        <w:gridCol w:w="1134"/>
        <w:gridCol w:w="1438"/>
        <w:gridCol w:w="1134"/>
        <w:gridCol w:w="992"/>
        <w:gridCol w:w="1311"/>
      </w:tblGrid>
      <w:tr w:rsidR="0085327D" w:rsidRPr="0085327D" w:rsidTr="0012221C">
        <w:trPr>
          <w:trHeight w:val="977"/>
          <w:jc w:val="center"/>
        </w:trPr>
        <w:tc>
          <w:tcPr>
            <w:tcW w:w="357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5327D" w:rsidRPr="0085327D" w:rsidRDefault="0085327D" w:rsidP="0085327D">
            <w:pPr>
              <w:spacing w:after="0" w:line="240" w:lineRule="auto"/>
              <w:jc w:val="center"/>
              <w:rPr>
                <w:rFonts w:ascii="Times New Roman" w:hAnsi="Times New Roman" w:cs="Times New Roman"/>
                <w:color w:val="000000"/>
                <w:sz w:val="20"/>
                <w:szCs w:val="20"/>
              </w:rPr>
            </w:pPr>
            <w:r w:rsidRPr="0085327D">
              <w:rPr>
                <w:rFonts w:ascii="Times New Roman" w:hAnsi="Times New Roman" w:cs="Times New Roman"/>
                <w:color w:val="000000"/>
                <w:sz w:val="20"/>
                <w:szCs w:val="20"/>
              </w:rPr>
              <w:t>Наименование муниципальной услуги</w:t>
            </w:r>
          </w:p>
        </w:tc>
        <w:tc>
          <w:tcPr>
            <w:tcW w:w="1134" w:type="dxa"/>
            <w:vMerge w:val="restart"/>
            <w:tcBorders>
              <w:top w:val="single" w:sz="4" w:space="0" w:color="auto"/>
              <w:left w:val="nil"/>
              <w:right w:val="single" w:sz="4" w:space="0" w:color="auto"/>
            </w:tcBorders>
            <w:shd w:val="clear" w:color="auto" w:fill="auto"/>
            <w:vAlign w:val="center"/>
          </w:tcPr>
          <w:p w:rsidR="0085327D" w:rsidRPr="0085327D" w:rsidRDefault="0085327D" w:rsidP="0085327D">
            <w:pPr>
              <w:spacing w:line="240" w:lineRule="auto"/>
              <w:jc w:val="center"/>
              <w:rPr>
                <w:rFonts w:ascii="Times New Roman" w:hAnsi="Times New Roman" w:cs="Times New Roman"/>
                <w:color w:val="000000"/>
                <w:sz w:val="20"/>
                <w:szCs w:val="20"/>
              </w:rPr>
            </w:pPr>
            <w:r w:rsidRPr="0085327D">
              <w:rPr>
                <w:rFonts w:ascii="Times New Roman" w:hAnsi="Times New Roman" w:cs="Times New Roman"/>
                <w:sz w:val="20"/>
                <w:szCs w:val="20"/>
              </w:rPr>
              <w:t>Единица измерения</w:t>
            </w:r>
          </w:p>
        </w:tc>
        <w:tc>
          <w:tcPr>
            <w:tcW w:w="1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5327D" w:rsidRPr="0085327D" w:rsidRDefault="0085327D" w:rsidP="0085327D">
            <w:pPr>
              <w:spacing w:line="240" w:lineRule="auto"/>
              <w:jc w:val="center"/>
              <w:rPr>
                <w:rFonts w:ascii="Times New Roman" w:hAnsi="Times New Roman" w:cs="Times New Roman"/>
                <w:color w:val="000000"/>
                <w:sz w:val="20"/>
                <w:szCs w:val="20"/>
              </w:rPr>
            </w:pPr>
            <w:r w:rsidRPr="0085327D">
              <w:rPr>
                <w:rFonts w:ascii="Times New Roman" w:hAnsi="Times New Roman" w:cs="Times New Roman"/>
                <w:color w:val="000000"/>
                <w:sz w:val="20"/>
                <w:szCs w:val="20"/>
              </w:rPr>
              <w:t>Муниципальное задание №</w:t>
            </w:r>
            <w:r>
              <w:rPr>
                <w:rFonts w:ascii="Times New Roman" w:hAnsi="Times New Roman" w:cs="Times New Roman"/>
                <w:color w:val="000000"/>
                <w:sz w:val="20"/>
                <w:szCs w:val="20"/>
              </w:rPr>
              <w:t>37</w:t>
            </w:r>
            <w:r w:rsidRPr="0085327D">
              <w:rPr>
                <w:rFonts w:ascii="Times New Roman" w:hAnsi="Times New Roman" w:cs="Times New Roman"/>
                <w:color w:val="000000"/>
                <w:sz w:val="20"/>
                <w:szCs w:val="20"/>
              </w:rPr>
              <w:t>,</w:t>
            </w:r>
            <w:r>
              <w:rPr>
                <w:rFonts w:ascii="Times New Roman" w:hAnsi="Times New Roman" w:cs="Times New Roman"/>
                <w:color w:val="000000"/>
                <w:sz w:val="20"/>
                <w:szCs w:val="20"/>
              </w:rPr>
              <w:t xml:space="preserve"> утверждённое 11.0</w:t>
            </w:r>
            <w:r w:rsidRPr="0085327D">
              <w:rPr>
                <w:rFonts w:ascii="Times New Roman" w:hAnsi="Times New Roman" w:cs="Times New Roman"/>
                <w:color w:val="000000"/>
                <w:sz w:val="20"/>
                <w:szCs w:val="20"/>
              </w:rPr>
              <w:t>1.2021</w:t>
            </w:r>
          </w:p>
        </w:tc>
        <w:tc>
          <w:tcPr>
            <w:tcW w:w="212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85327D" w:rsidRPr="0085327D" w:rsidRDefault="0085327D" w:rsidP="0085327D">
            <w:pPr>
              <w:spacing w:line="240" w:lineRule="auto"/>
              <w:jc w:val="center"/>
              <w:rPr>
                <w:rFonts w:ascii="Times New Roman" w:hAnsi="Times New Roman" w:cs="Times New Roman"/>
                <w:color w:val="000000"/>
                <w:sz w:val="20"/>
                <w:szCs w:val="20"/>
              </w:rPr>
            </w:pPr>
            <w:r w:rsidRPr="0085327D">
              <w:rPr>
                <w:rFonts w:ascii="Times New Roman" w:hAnsi="Times New Roman" w:cs="Times New Roman"/>
                <w:color w:val="000000"/>
                <w:sz w:val="20"/>
                <w:szCs w:val="20"/>
              </w:rPr>
              <w:t>Отчет о выполнении Муниципального задания №</w:t>
            </w:r>
            <w:r>
              <w:rPr>
                <w:rFonts w:ascii="Times New Roman" w:hAnsi="Times New Roman" w:cs="Times New Roman"/>
                <w:color w:val="000000"/>
                <w:sz w:val="20"/>
                <w:szCs w:val="20"/>
              </w:rPr>
              <w:t>37</w:t>
            </w:r>
            <w:r w:rsidRPr="0085327D">
              <w:rPr>
                <w:rFonts w:ascii="Times New Roman" w:hAnsi="Times New Roman" w:cs="Times New Roman"/>
                <w:color w:val="000000"/>
                <w:sz w:val="20"/>
                <w:szCs w:val="20"/>
              </w:rPr>
              <w:t xml:space="preserve"> на 30.12.2021</w:t>
            </w:r>
          </w:p>
        </w:tc>
        <w:tc>
          <w:tcPr>
            <w:tcW w:w="1311" w:type="dxa"/>
            <w:vMerge w:val="restart"/>
            <w:tcBorders>
              <w:top w:val="single" w:sz="4" w:space="0" w:color="auto"/>
              <w:left w:val="nil"/>
              <w:right w:val="single" w:sz="4" w:space="0" w:color="000000"/>
            </w:tcBorders>
            <w:shd w:val="clear" w:color="auto" w:fill="auto"/>
            <w:vAlign w:val="center"/>
          </w:tcPr>
          <w:p w:rsidR="0085327D" w:rsidRPr="0085327D" w:rsidRDefault="0085327D" w:rsidP="0085327D">
            <w:pPr>
              <w:spacing w:line="240" w:lineRule="auto"/>
              <w:jc w:val="center"/>
              <w:rPr>
                <w:rFonts w:ascii="Times New Roman" w:hAnsi="Times New Roman" w:cs="Times New Roman"/>
                <w:color w:val="000000"/>
                <w:sz w:val="20"/>
                <w:szCs w:val="20"/>
              </w:rPr>
            </w:pPr>
            <w:r w:rsidRPr="0085327D">
              <w:rPr>
                <w:rFonts w:ascii="Times New Roman" w:hAnsi="Times New Roman" w:cs="Times New Roman"/>
                <w:sz w:val="20"/>
                <w:szCs w:val="20"/>
              </w:rPr>
              <w:t>% исполнения (гр. 5/гр.4)*100</w:t>
            </w:r>
          </w:p>
        </w:tc>
      </w:tr>
      <w:tr w:rsidR="0085327D" w:rsidRPr="0085327D" w:rsidTr="0012221C">
        <w:trPr>
          <w:trHeight w:val="280"/>
          <w:jc w:val="center"/>
        </w:trPr>
        <w:tc>
          <w:tcPr>
            <w:tcW w:w="357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5327D" w:rsidRPr="0085327D" w:rsidRDefault="0085327D" w:rsidP="0085327D">
            <w:pPr>
              <w:spacing w:line="240" w:lineRule="auto"/>
              <w:jc w:val="center"/>
              <w:rPr>
                <w:rFonts w:ascii="Times New Roman" w:hAnsi="Times New Roman" w:cs="Times New Roman"/>
                <w:color w:val="000000"/>
                <w:sz w:val="20"/>
                <w:szCs w:val="20"/>
              </w:rPr>
            </w:pPr>
          </w:p>
        </w:tc>
        <w:tc>
          <w:tcPr>
            <w:tcW w:w="1134" w:type="dxa"/>
            <w:vMerge/>
            <w:tcBorders>
              <w:left w:val="nil"/>
              <w:bottom w:val="single" w:sz="4" w:space="0" w:color="auto"/>
              <w:right w:val="single" w:sz="4" w:space="0" w:color="auto"/>
            </w:tcBorders>
            <w:shd w:val="clear" w:color="auto" w:fill="auto"/>
            <w:vAlign w:val="center"/>
          </w:tcPr>
          <w:p w:rsidR="0085327D" w:rsidRPr="0085327D" w:rsidRDefault="0085327D" w:rsidP="0085327D">
            <w:pPr>
              <w:spacing w:line="240" w:lineRule="auto"/>
              <w:jc w:val="center"/>
              <w:rPr>
                <w:rFonts w:ascii="Times New Roman" w:hAnsi="Times New Roman" w:cs="Times New Roman"/>
                <w:color w:val="000000"/>
                <w:sz w:val="20"/>
                <w:szCs w:val="20"/>
              </w:rPr>
            </w:pPr>
          </w:p>
        </w:tc>
        <w:tc>
          <w:tcPr>
            <w:tcW w:w="14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85327D" w:rsidP="0085327D">
            <w:pPr>
              <w:spacing w:line="240" w:lineRule="auto"/>
              <w:jc w:val="center"/>
              <w:rPr>
                <w:rFonts w:ascii="Times New Roman" w:hAnsi="Times New Roman" w:cs="Times New Roman"/>
                <w:color w:val="000000"/>
                <w:sz w:val="20"/>
                <w:szCs w:val="20"/>
              </w:rPr>
            </w:pPr>
            <w:r w:rsidRPr="0085327D">
              <w:rPr>
                <w:rFonts w:ascii="Times New Roman" w:hAnsi="Times New Roman" w:cs="Times New Roman"/>
                <w:color w:val="000000"/>
                <w:sz w:val="20"/>
                <w:szCs w:val="20"/>
              </w:rPr>
              <w:t>Утверждено</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85327D" w:rsidP="0085327D">
            <w:pPr>
              <w:spacing w:line="240" w:lineRule="auto"/>
              <w:jc w:val="center"/>
              <w:rPr>
                <w:rFonts w:ascii="Times New Roman" w:hAnsi="Times New Roman" w:cs="Times New Roman"/>
                <w:color w:val="000000"/>
                <w:sz w:val="20"/>
                <w:szCs w:val="20"/>
              </w:rPr>
            </w:pPr>
            <w:r w:rsidRPr="0085327D">
              <w:rPr>
                <w:rFonts w:ascii="Times New Roman" w:hAnsi="Times New Roman" w:cs="Times New Roman"/>
                <w:color w:val="000000"/>
                <w:sz w:val="20"/>
                <w:szCs w:val="20"/>
              </w:rPr>
              <w:t>Утверждено</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85327D" w:rsidP="0085327D">
            <w:pPr>
              <w:spacing w:line="240" w:lineRule="auto"/>
              <w:jc w:val="center"/>
              <w:rPr>
                <w:rFonts w:ascii="Times New Roman" w:hAnsi="Times New Roman" w:cs="Times New Roman"/>
                <w:color w:val="000000"/>
                <w:sz w:val="20"/>
                <w:szCs w:val="20"/>
              </w:rPr>
            </w:pPr>
            <w:r w:rsidRPr="0085327D">
              <w:rPr>
                <w:rFonts w:ascii="Times New Roman" w:hAnsi="Times New Roman" w:cs="Times New Roman"/>
                <w:color w:val="000000"/>
                <w:sz w:val="20"/>
                <w:szCs w:val="20"/>
              </w:rPr>
              <w:t>Исполнено</w:t>
            </w:r>
          </w:p>
        </w:tc>
        <w:tc>
          <w:tcPr>
            <w:tcW w:w="1311" w:type="dxa"/>
            <w:vMerge/>
            <w:tcBorders>
              <w:left w:val="nil"/>
              <w:bottom w:val="single" w:sz="4" w:space="0" w:color="auto"/>
              <w:right w:val="single" w:sz="4" w:space="0" w:color="000000"/>
            </w:tcBorders>
            <w:shd w:val="clear" w:color="auto" w:fill="auto"/>
            <w:vAlign w:val="center"/>
          </w:tcPr>
          <w:p w:rsidR="0085327D" w:rsidRPr="0085327D" w:rsidRDefault="0085327D" w:rsidP="0085327D">
            <w:pPr>
              <w:spacing w:line="240" w:lineRule="auto"/>
              <w:jc w:val="center"/>
              <w:rPr>
                <w:rFonts w:ascii="Times New Roman" w:hAnsi="Times New Roman" w:cs="Times New Roman"/>
                <w:color w:val="000000"/>
                <w:sz w:val="20"/>
                <w:szCs w:val="20"/>
              </w:rPr>
            </w:pPr>
          </w:p>
        </w:tc>
      </w:tr>
      <w:tr w:rsidR="0085327D" w:rsidRPr="0085327D" w:rsidTr="0012221C">
        <w:trPr>
          <w:trHeight w:hRule="exact" w:val="274"/>
          <w:jc w:val="center"/>
        </w:trPr>
        <w:tc>
          <w:tcPr>
            <w:tcW w:w="3579" w:type="dxa"/>
            <w:tcBorders>
              <w:top w:val="single" w:sz="4" w:space="0" w:color="auto"/>
              <w:left w:val="single" w:sz="4" w:space="0" w:color="auto"/>
              <w:bottom w:val="single" w:sz="4" w:space="0" w:color="000000"/>
              <w:right w:val="single" w:sz="4" w:space="0" w:color="auto"/>
            </w:tcBorders>
            <w:shd w:val="clear" w:color="auto" w:fill="auto"/>
            <w:vAlign w:val="center"/>
          </w:tcPr>
          <w:p w:rsidR="0085327D" w:rsidRPr="0085327D" w:rsidRDefault="0085327D" w:rsidP="0085327D">
            <w:pPr>
              <w:spacing w:line="240" w:lineRule="auto"/>
              <w:jc w:val="center"/>
              <w:rPr>
                <w:rFonts w:ascii="Times New Roman" w:hAnsi="Times New Roman" w:cs="Times New Roman"/>
                <w:color w:val="000000"/>
                <w:sz w:val="20"/>
                <w:szCs w:val="20"/>
              </w:rPr>
            </w:pPr>
            <w:r w:rsidRPr="0085327D">
              <w:rPr>
                <w:rFonts w:ascii="Times New Roman" w:hAnsi="Times New Roman" w:cs="Times New Roman"/>
                <w:color w:val="000000"/>
                <w:sz w:val="20"/>
                <w:szCs w:val="20"/>
              </w:rPr>
              <w:t>1</w:t>
            </w:r>
          </w:p>
        </w:tc>
        <w:tc>
          <w:tcPr>
            <w:tcW w:w="1134" w:type="dxa"/>
            <w:tcBorders>
              <w:left w:val="nil"/>
              <w:bottom w:val="single" w:sz="4" w:space="0" w:color="auto"/>
              <w:right w:val="single" w:sz="4" w:space="0" w:color="auto"/>
            </w:tcBorders>
            <w:shd w:val="clear" w:color="auto" w:fill="auto"/>
            <w:vAlign w:val="center"/>
          </w:tcPr>
          <w:p w:rsidR="0085327D" w:rsidRPr="0085327D" w:rsidRDefault="0085327D" w:rsidP="0085327D">
            <w:pPr>
              <w:spacing w:line="240" w:lineRule="auto"/>
              <w:jc w:val="center"/>
              <w:rPr>
                <w:rFonts w:ascii="Times New Roman" w:hAnsi="Times New Roman" w:cs="Times New Roman"/>
                <w:color w:val="000000"/>
                <w:sz w:val="20"/>
                <w:szCs w:val="20"/>
              </w:rPr>
            </w:pPr>
            <w:r w:rsidRPr="0085327D">
              <w:rPr>
                <w:rFonts w:ascii="Times New Roman" w:hAnsi="Times New Roman" w:cs="Times New Roman"/>
                <w:color w:val="000000"/>
                <w:sz w:val="20"/>
                <w:szCs w:val="20"/>
              </w:rPr>
              <w:t>2</w:t>
            </w:r>
          </w:p>
        </w:tc>
        <w:tc>
          <w:tcPr>
            <w:tcW w:w="14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5327D" w:rsidRPr="0085327D" w:rsidRDefault="0085327D" w:rsidP="0085327D">
            <w:pPr>
              <w:spacing w:line="240" w:lineRule="auto"/>
              <w:jc w:val="center"/>
              <w:rPr>
                <w:rFonts w:ascii="Times New Roman" w:hAnsi="Times New Roman" w:cs="Times New Roman"/>
                <w:color w:val="000000"/>
                <w:sz w:val="20"/>
                <w:szCs w:val="20"/>
              </w:rPr>
            </w:pPr>
            <w:r w:rsidRPr="0085327D">
              <w:rPr>
                <w:rFonts w:ascii="Times New Roman" w:hAnsi="Times New Roman"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5327D" w:rsidRPr="0085327D" w:rsidRDefault="0085327D" w:rsidP="0085327D">
            <w:pPr>
              <w:spacing w:line="240" w:lineRule="auto"/>
              <w:jc w:val="center"/>
              <w:rPr>
                <w:rFonts w:ascii="Times New Roman" w:hAnsi="Times New Roman" w:cs="Times New Roman"/>
                <w:color w:val="000000"/>
                <w:sz w:val="20"/>
                <w:szCs w:val="20"/>
              </w:rPr>
            </w:pPr>
            <w:r w:rsidRPr="0085327D">
              <w:rPr>
                <w:rFonts w:ascii="Times New Roman" w:hAnsi="Times New Roman" w:cs="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5327D" w:rsidRPr="0085327D" w:rsidRDefault="0085327D" w:rsidP="0085327D">
            <w:pPr>
              <w:spacing w:line="240" w:lineRule="auto"/>
              <w:jc w:val="center"/>
              <w:rPr>
                <w:rFonts w:ascii="Times New Roman" w:hAnsi="Times New Roman" w:cs="Times New Roman"/>
                <w:color w:val="000000"/>
                <w:sz w:val="20"/>
                <w:szCs w:val="20"/>
              </w:rPr>
            </w:pPr>
            <w:r w:rsidRPr="0085327D">
              <w:rPr>
                <w:rFonts w:ascii="Times New Roman" w:hAnsi="Times New Roman" w:cs="Times New Roman"/>
                <w:color w:val="000000"/>
                <w:sz w:val="20"/>
                <w:szCs w:val="20"/>
              </w:rPr>
              <w:t>5</w:t>
            </w:r>
          </w:p>
        </w:tc>
        <w:tc>
          <w:tcPr>
            <w:tcW w:w="1311" w:type="dxa"/>
            <w:tcBorders>
              <w:top w:val="nil"/>
              <w:left w:val="nil"/>
              <w:bottom w:val="single" w:sz="4" w:space="0" w:color="auto"/>
              <w:right w:val="single" w:sz="4" w:space="0" w:color="auto"/>
            </w:tcBorders>
            <w:shd w:val="clear" w:color="auto" w:fill="auto"/>
            <w:vAlign w:val="center"/>
          </w:tcPr>
          <w:p w:rsidR="0085327D" w:rsidRPr="0085327D" w:rsidRDefault="0085327D" w:rsidP="0085327D">
            <w:pPr>
              <w:spacing w:line="240" w:lineRule="auto"/>
              <w:jc w:val="center"/>
              <w:rPr>
                <w:rFonts w:ascii="Times New Roman" w:hAnsi="Times New Roman" w:cs="Times New Roman"/>
                <w:color w:val="000000"/>
                <w:sz w:val="20"/>
                <w:szCs w:val="20"/>
              </w:rPr>
            </w:pPr>
            <w:r w:rsidRPr="0085327D">
              <w:rPr>
                <w:rFonts w:ascii="Times New Roman" w:hAnsi="Times New Roman" w:cs="Times New Roman"/>
                <w:color w:val="000000"/>
                <w:sz w:val="20"/>
                <w:szCs w:val="20"/>
              </w:rPr>
              <w:t>6</w:t>
            </w:r>
          </w:p>
        </w:tc>
      </w:tr>
      <w:tr w:rsidR="0085327D" w:rsidRPr="0085327D" w:rsidTr="0012221C">
        <w:trPr>
          <w:trHeight w:hRule="exact" w:val="284"/>
          <w:jc w:val="center"/>
        </w:trPr>
        <w:tc>
          <w:tcPr>
            <w:tcW w:w="35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5327D" w:rsidRPr="0085327D" w:rsidRDefault="0085327D" w:rsidP="0085327D">
            <w:pPr>
              <w:spacing w:line="240" w:lineRule="auto"/>
              <w:jc w:val="center"/>
              <w:rPr>
                <w:rFonts w:ascii="Times New Roman" w:hAnsi="Times New Roman" w:cs="Times New Roman"/>
                <w:b/>
                <w:bCs/>
                <w:color w:val="000000"/>
                <w:sz w:val="20"/>
                <w:szCs w:val="20"/>
              </w:rPr>
            </w:pPr>
            <w:r w:rsidRPr="0085327D">
              <w:rPr>
                <w:rFonts w:ascii="Times New Roman" w:hAnsi="Times New Roman" w:cs="Times New Roman"/>
                <w:b/>
                <w:bCs/>
                <w:color w:val="000000"/>
                <w:sz w:val="20"/>
                <w:szCs w:val="20"/>
              </w:rPr>
              <w:t>Услуга: Прирост и уход</w:t>
            </w:r>
          </w:p>
        </w:tc>
        <w:tc>
          <w:tcPr>
            <w:tcW w:w="1134" w:type="dxa"/>
            <w:tcBorders>
              <w:top w:val="nil"/>
              <w:left w:val="nil"/>
              <w:bottom w:val="single" w:sz="4" w:space="0" w:color="auto"/>
              <w:right w:val="single" w:sz="4" w:space="0" w:color="auto"/>
            </w:tcBorders>
            <w:shd w:val="clear" w:color="auto" w:fill="auto"/>
            <w:vAlign w:val="center"/>
          </w:tcPr>
          <w:p w:rsidR="0085327D" w:rsidRPr="0085327D" w:rsidRDefault="0085327D" w:rsidP="0085327D">
            <w:pPr>
              <w:spacing w:line="240" w:lineRule="auto"/>
              <w:jc w:val="center"/>
              <w:rPr>
                <w:rFonts w:ascii="Times New Roman" w:hAnsi="Times New Roman" w:cs="Times New Roman"/>
                <w:b/>
                <w:bCs/>
                <w:color w:val="000000"/>
              </w:rPr>
            </w:pPr>
            <w:r w:rsidRPr="0085327D">
              <w:rPr>
                <w:rFonts w:ascii="Times New Roman" w:hAnsi="Times New Roman" w:cs="Times New Roman"/>
              </w:rPr>
              <w:t>Чел.</w:t>
            </w:r>
          </w:p>
        </w:tc>
        <w:tc>
          <w:tcPr>
            <w:tcW w:w="14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D42D4C" w:rsidP="0085327D">
            <w:pPr>
              <w:spacing w:line="240" w:lineRule="auto"/>
              <w:jc w:val="center"/>
              <w:rPr>
                <w:rFonts w:ascii="Times New Roman" w:hAnsi="Times New Roman" w:cs="Times New Roman"/>
                <w:b/>
                <w:bCs/>
                <w:color w:val="000000"/>
              </w:rPr>
            </w:pPr>
            <w:r>
              <w:rPr>
                <w:rFonts w:ascii="Times New Roman" w:hAnsi="Times New Roman" w:cs="Times New Roman"/>
                <w:b/>
                <w:bCs/>
                <w:color w:val="000000"/>
              </w:rPr>
              <w:t>134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D42D4C" w:rsidP="0085327D">
            <w:pPr>
              <w:spacing w:line="240" w:lineRule="auto"/>
              <w:jc w:val="center"/>
              <w:rPr>
                <w:rFonts w:ascii="Times New Roman" w:hAnsi="Times New Roman" w:cs="Times New Roman"/>
                <w:b/>
                <w:bCs/>
                <w:color w:val="000000"/>
              </w:rPr>
            </w:pPr>
            <w:r>
              <w:rPr>
                <w:rFonts w:ascii="Times New Roman" w:hAnsi="Times New Roman" w:cs="Times New Roman"/>
                <w:b/>
                <w:bCs/>
                <w:color w:val="000000"/>
              </w:rPr>
              <w:t>134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D42D4C" w:rsidP="0085327D">
            <w:pPr>
              <w:spacing w:line="240" w:lineRule="auto"/>
              <w:jc w:val="center"/>
              <w:rPr>
                <w:rFonts w:ascii="Times New Roman" w:hAnsi="Times New Roman" w:cs="Times New Roman"/>
                <w:b/>
                <w:bCs/>
                <w:color w:val="000000"/>
              </w:rPr>
            </w:pPr>
            <w:r>
              <w:rPr>
                <w:rFonts w:ascii="Times New Roman" w:hAnsi="Times New Roman" w:cs="Times New Roman"/>
                <w:b/>
                <w:bCs/>
                <w:color w:val="000000"/>
              </w:rPr>
              <w:t>123</w:t>
            </w:r>
          </w:p>
        </w:tc>
        <w:tc>
          <w:tcPr>
            <w:tcW w:w="1311" w:type="dxa"/>
            <w:tcBorders>
              <w:top w:val="nil"/>
              <w:left w:val="nil"/>
              <w:bottom w:val="single" w:sz="4" w:space="0" w:color="auto"/>
              <w:right w:val="single" w:sz="4" w:space="0" w:color="auto"/>
            </w:tcBorders>
            <w:shd w:val="clear" w:color="auto" w:fill="auto"/>
            <w:vAlign w:val="center"/>
          </w:tcPr>
          <w:p w:rsidR="0085327D" w:rsidRPr="0085327D" w:rsidRDefault="00D42D4C" w:rsidP="0085327D">
            <w:pPr>
              <w:spacing w:line="240" w:lineRule="auto"/>
              <w:jc w:val="center"/>
              <w:rPr>
                <w:rFonts w:ascii="Times New Roman" w:hAnsi="Times New Roman" w:cs="Times New Roman"/>
                <w:b/>
                <w:bCs/>
                <w:color w:val="000000"/>
              </w:rPr>
            </w:pPr>
            <w:r>
              <w:rPr>
                <w:rFonts w:ascii="Times New Roman" w:hAnsi="Times New Roman" w:cs="Times New Roman"/>
                <w:b/>
                <w:bCs/>
                <w:color w:val="000000"/>
              </w:rPr>
              <w:t>92</w:t>
            </w:r>
          </w:p>
        </w:tc>
      </w:tr>
      <w:tr w:rsidR="0085327D" w:rsidRPr="0085327D" w:rsidTr="0012221C">
        <w:trPr>
          <w:trHeight w:hRule="exact" w:val="566"/>
          <w:jc w:val="center"/>
        </w:trPr>
        <w:tc>
          <w:tcPr>
            <w:tcW w:w="35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5327D" w:rsidRPr="0085327D" w:rsidRDefault="0085327D" w:rsidP="0085327D">
            <w:pPr>
              <w:spacing w:line="240" w:lineRule="auto"/>
              <w:jc w:val="center"/>
              <w:rPr>
                <w:rFonts w:ascii="Times New Roman" w:hAnsi="Times New Roman" w:cs="Times New Roman"/>
                <w:color w:val="000000"/>
                <w:sz w:val="20"/>
                <w:szCs w:val="20"/>
              </w:rPr>
            </w:pPr>
            <w:r w:rsidRPr="0085327D">
              <w:rPr>
                <w:rFonts w:ascii="Times New Roman" w:hAnsi="Times New Roman" w:cs="Times New Roman"/>
                <w:color w:val="000000"/>
                <w:sz w:val="20"/>
                <w:szCs w:val="20"/>
              </w:rPr>
              <w:t>число детей (физ. лица, за исключением льготных категорий)</w:t>
            </w:r>
          </w:p>
        </w:tc>
        <w:tc>
          <w:tcPr>
            <w:tcW w:w="1134" w:type="dxa"/>
            <w:tcBorders>
              <w:top w:val="nil"/>
              <w:left w:val="nil"/>
              <w:bottom w:val="single" w:sz="4" w:space="0" w:color="auto"/>
              <w:right w:val="single" w:sz="4" w:space="0" w:color="auto"/>
            </w:tcBorders>
            <w:shd w:val="clear" w:color="auto" w:fill="auto"/>
            <w:vAlign w:val="center"/>
          </w:tcPr>
          <w:p w:rsidR="0085327D" w:rsidRPr="0085327D" w:rsidRDefault="0085327D" w:rsidP="0085327D">
            <w:pPr>
              <w:spacing w:line="240" w:lineRule="auto"/>
              <w:jc w:val="center"/>
              <w:rPr>
                <w:rFonts w:ascii="Times New Roman" w:hAnsi="Times New Roman" w:cs="Times New Roman"/>
                <w:color w:val="000000"/>
              </w:rPr>
            </w:pPr>
            <w:r w:rsidRPr="0085327D">
              <w:rPr>
                <w:rFonts w:ascii="Times New Roman" w:hAnsi="Times New Roman" w:cs="Times New Roman"/>
              </w:rPr>
              <w:t>Чел.</w:t>
            </w:r>
          </w:p>
        </w:tc>
        <w:tc>
          <w:tcPr>
            <w:tcW w:w="14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85327D" w:rsidP="0085327D">
            <w:pPr>
              <w:spacing w:line="240" w:lineRule="auto"/>
              <w:jc w:val="center"/>
              <w:rPr>
                <w:rFonts w:ascii="Times New Roman" w:hAnsi="Times New Roman" w:cs="Times New Roman"/>
                <w:color w:val="000000"/>
              </w:rPr>
            </w:pPr>
            <w:r>
              <w:rPr>
                <w:rFonts w:ascii="Times New Roman" w:hAnsi="Times New Roman" w:cs="Times New Roman"/>
                <w:color w:val="000000"/>
              </w:rPr>
              <w:t>134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D42D4C" w:rsidP="0085327D">
            <w:pPr>
              <w:spacing w:line="240" w:lineRule="auto"/>
              <w:jc w:val="center"/>
              <w:rPr>
                <w:rFonts w:ascii="Times New Roman" w:hAnsi="Times New Roman" w:cs="Times New Roman"/>
                <w:color w:val="000000"/>
              </w:rPr>
            </w:pPr>
            <w:r>
              <w:rPr>
                <w:rFonts w:ascii="Times New Roman" w:hAnsi="Times New Roman" w:cs="Times New Roman"/>
                <w:color w:val="000000"/>
              </w:rPr>
              <w:t>134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D42D4C" w:rsidP="0085327D">
            <w:pPr>
              <w:spacing w:line="240" w:lineRule="auto"/>
              <w:jc w:val="center"/>
              <w:rPr>
                <w:rFonts w:ascii="Times New Roman" w:hAnsi="Times New Roman" w:cs="Times New Roman"/>
                <w:color w:val="000000"/>
              </w:rPr>
            </w:pPr>
            <w:r>
              <w:rPr>
                <w:rFonts w:ascii="Times New Roman" w:hAnsi="Times New Roman" w:cs="Times New Roman"/>
                <w:color w:val="000000"/>
              </w:rPr>
              <w:t>123</w:t>
            </w:r>
          </w:p>
        </w:tc>
        <w:tc>
          <w:tcPr>
            <w:tcW w:w="1311" w:type="dxa"/>
            <w:tcBorders>
              <w:top w:val="nil"/>
              <w:left w:val="nil"/>
              <w:bottom w:val="single" w:sz="4" w:space="0" w:color="auto"/>
              <w:right w:val="single" w:sz="4" w:space="0" w:color="auto"/>
            </w:tcBorders>
            <w:shd w:val="clear" w:color="auto" w:fill="auto"/>
            <w:vAlign w:val="center"/>
          </w:tcPr>
          <w:p w:rsidR="0085327D" w:rsidRPr="0085327D" w:rsidRDefault="00D42D4C" w:rsidP="0085327D">
            <w:pPr>
              <w:spacing w:line="240" w:lineRule="auto"/>
              <w:jc w:val="center"/>
              <w:rPr>
                <w:rFonts w:ascii="Times New Roman" w:hAnsi="Times New Roman" w:cs="Times New Roman"/>
                <w:color w:val="000000"/>
              </w:rPr>
            </w:pPr>
            <w:r>
              <w:rPr>
                <w:rFonts w:ascii="Times New Roman" w:hAnsi="Times New Roman" w:cs="Times New Roman"/>
                <w:color w:val="000000"/>
              </w:rPr>
              <w:t>92</w:t>
            </w:r>
          </w:p>
        </w:tc>
      </w:tr>
      <w:tr w:rsidR="0085327D" w:rsidRPr="0085327D" w:rsidTr="0012221C">
        <w:trPr>
          <w:trHeight w:hRule="exact" w:val="712"/>
          <w:jc w:val="center"/>
        </w:trPr>
        <w:tc>
          <w:tcPr>
            <w:tcW w:w="35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5327D" w:rsidRPr="0085327D" w:rsidRDefault="0085327D" w:rsidP="0085327D">
            <w:pPr>
              <w:spacing w:line="240" w:lineRule="auto"/>
              <w:jc w:val="center"/>
              <w:rPr>
                <w:rFonts w:ascii="Times New Roman" w:hAnsi="Times New Roman" w:cs="Times New Roman"/>
                <w:b/>
                <w:bCs/>
                <w:color w:val="000000"/>
                <w:sz w:val="20"/>
                <w:szCs w:val="20"/>
              </w:rPr>
            </w:pPr>
            <w:r w:rsidRPr="0085327D">
              <w:rPr>
                <w:rFonts w:ascii="Times New Roman" w:hAnsi="Times New Roman" w:cs="Times New Roman"/>
                <w:b/>
                <w:bCs/>
                <w:color w:val="000000"/>
                <w:sz w:val="20"/>
                <w:szCs w:val="20"/>
              </w:rPr>
              <w:t>Услуга: Реализация основных общеобразовательных программ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tcPr>
          <w:p w:rsidR="0085327D" w:rsidRPr="0085327D" w:rsidRDefault="0085327D" w:rsidP="0085327D">
            <w:pPr>
              <w:spacing w:line="240" w:lineRule="auto"/>
              <w:jc w:val="center"/>
              <w:rPr>
                <w:rFonts w:ascii="Times New Roman" w:hAnsi="Times New Roman" w:cs="Times New Roman"/>
                <w:b/>
                <w:bCs/>
                <w:color w:val="000000"/>
              </w:rPr>
            </w:pPr>
            <w:r w:rsidRPr="0085327D">
              <w:rPr>
                <w:rFonts w:ascii="Times New Roman" w:hAnsi="Times New Roman" w:cs="Times New Roman"/>
              </w:rPr>
              <w:t>Чел.</w:t>
            </w:r>
          </w:p>
        </w:tc>
        <w:tc>
          <w:tcPr>
            <w:tcW w:w="14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85327D" w:rsidP="0085327D">
            <w:pPr>
              <w:spacing w:line="240" w:lineRule="auto"/>
              <w:jc w:val="center"/>
              <w:rPr>
                <w:rFonts w:ascii="Times New Roman" w:hAnsi="Times New Roman" w:cs="Times New Roman"/>
                <w:b/>
                <w:bCs/>
                <w:color w:val="000000"/>
              </w:rPr>
            </w:pPr>
            <w:r>
              <w:rPr>
                <w:rFonts w:ascii="Times New Roman" w:hAnsi="Times New Roman" w:cs="Times New Roman"/>
                <w:b/>
                <w:bCs/>
                <w:color w:val="000000"/>
              </w:rPr>
              <w:t>134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D42D4C" w:rsidP="0085327D">
            <w:pPr>
              <w:spacing w:line="240" w:lineRule="auto"/>
              <w:jc w:val="center"/>
              <w:rPr>
                <w:rFonts w:ascii="Times New Roman" w:hAnsi="Times New Roman" w:cs="Times New Roman"/>
                <w:b/>
                <w:bCs/>
                <w:color w:val="000000"/>
              </w:rPr>
            </w:pPr>
            <w:r>
              <w:rPr>
                <w:rFonts w:ascii="Times New Roman" w:hAnsi="Times New Roman" w:cs="Times New Roman"/>
                <w:b/>
                <w:bCs/>
                <w:color w:val="000000"/>
              </w:rPr>
              <w:t>134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D42D4C" w:rsidP="0085327D">
            <w:pPr>
              <w:spacing w:line="240" w:lineRule="auto"/>
              <w:jc w:val="center"/>
              <w:rPr>
                <w:rFonts w:ascii="Times New Roman" w:hAnsi="Times New Roman" w:cs="Times New Roman"/>
                <w:b/>
                <w:bCs/>
                <w:color w:val="000000"/>
              </w:rPr>
            </w:pPr>
            <w:r>
              <w:rPr>
                <w:rFonts w:ascii="Times New Roman" w:hAnsi="Times New Roman" w:cs="Times New Roman"/>
                <w:b/>
                <w:bCs/>
                <w:color w:val="000000"/>
              </w:rPr>
              <w:t>123</w:t>
            </w:r>
          </w:p>
        </w:tc>
        <w:tc>
          <w:tcPr>
            <w:tcW w:w="1311" w:type="dxa"/>
            <w:tcBorders>
              <w:top w:val="nil"/>
              <w:left w:val="nil"/>
              <w:bottom w:val="single" w:sz="4" w:space="0" w:color="auto"/>
              <w:right w:val="single" w:sz="4" w:space="0" w:color="auto"/>
            </w:tcBorders>
            <w:shd w:val="clear" w:color="auto" w:fill="auto"/>
            <w:vAlign w:val="center"/>
          </w:tcPr>
          <w:p w:rsidR="0085327D" w:rsidRPr="0085327D" w:rsidRDefault="00D42D4C" w:rsidP="00D42D4C">
            <w:pPr>
              <w:spacing w:line="240" w:lineRule="auto"/>
              <w:jc w:val="center"/>
              <w:rPr>
                <w:rFonts w:ascii="Times New Roman" w:hAnsi="Times New Roman" w:cs="Times New Roman"/>
                <w:bCs/>
                <w:color w:val="000000"/>
              </w:rPr>
            </w:pPr>
            <w:r w:rsidRPr="00D42D4C">
              <w:rPr>
                <w:rFonts w:ascii="Times New Roman" w:hAnsi="Times New Roman" w:cs="Times New Roman"/>
                <w:b/>
                <w:bCs/>
                <w:color w:val="000000"/>
              </w:rPr>
              <w:t>92</w:t>
            </w:r>
            <w:r w:rsidRPr="00D42D4C">
              <w:rPr>
                <w:rFonts w:ascii="Times New Roman" w:hAnsi="Times New Roman" w:cs="Times New Roman"/>
                <w:bCs/>
                <w:color w:val="000000"/>
              </w:rPr>
              <w:t xml:space="preserve"> </w:t>
            </w:r>
          </w:p>
        </w:tc>
      </w:tr>
      <w:tr w:rsidR="0085327D" w:rsidRPr="0085327D" w:rsidTr="0012221C">
        <w:trPr>
          <w:trHeight w:hRule="exact" w:val="298"/>
          <w:jc w:val="center"/>
        </w:trPr>
        <w:tc>
          <w:tcPr>
            <w:tcW w:w="35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5327D" w:rsidRPr="0085327D" w:rsidRDefault="0085327D" w:rsidP="0085327D">
            <w:pPr>
              <w:spacing w:line="240" w:lineRule="auto"/>
              <w:jc w:val="center"/>
              <w:rPr>
                <w:rFonts w:ascii="Times New Roman" w:hAnsi="Times New Roman" w:cs="Times New Roman"/>
                <w:color w:val="000000"/>
                <w:sz w:val="20"/>
                <w:szCs w:val="20"/>
              </w:rPr>
            </w:pPr>
            <w:r w:rsidRPr="0085327D">
              <w:rPr>
                <w:rFonts w:ascii="Times New Roman" w:hAnsi="Times New Roman" w:cs="Times New Roman"/>
                <w:color w:val="000000"/>
                <w:sz w:val="20"/>
                <w:szCs w:val="20"/>
              </w:rPr>
              <w:t>число обучающихся (от 1 до 3 лет)</w:t>
            </w:r>
          </w:p>
        </w:tc>
        <w:tc>
          <w:tcPr>
            <w:tcW w:w="1134" w:type="dxa"/>
            <w:tcBorders>
              <w:top w:val="nil"/>
              <w:left w:val="nil"/>
              <w:bottom w:val="single" w:sz="4" w:space="0" w:color="auto"/>
              <w:right w:val="single" w:sz="4" w:space="0" w:color="auto"/>
            </w:tcBorders>
            <w:shd w:val="clear" w:color="auto" w:fill="auto"/>
            <w:vAlign w:val="center"/>
          </w:tcPr>
          <w:p w:rsidR="0085327D" w:rsidRPr="0085327D" w:rsidRDefault="0085327D" w:rsidP="0085327D">
            <w:pPr>
              <w:spacing w:line="240" w:lineRule="auto"/>
              <w:jc w:val="center"/>
              <w:rPr>
                <w:rFonts w:ascii="Times New Roman" w:hAnsi="Times New Roman" w:cs="Times New Roman"/>
                <w:color w:val="000000"/>
              </w:rPr>
            </w:pPr>
            <w:r w:rsidRPr="0085327D">
              <w:rPr>
                <w:rFonts w:ascii="Times New Roman" w:hAnsi="Times New Roman" w:cs="Times New Roman"/>
              </w:rPr>
              <w:t>Чел.</w:t>
            </w:r>
          </w:p>
        </w:tc>
        <w:tc>
          <w:tcPr>
            <w:tcW w:w="14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85327D" w:rsidP="0085327D">
            <w:pPr>
              <w:spacing w:line="240" w:lineRule="auto"/>
              <w:jc w:val="center"/>
              <w:rPr>
                <w:rFonts w:ascii="Times New Roman" w:hAnsi="Times New Roman" w:cs="Times New Roman"/>
                <w:color w:val="000000"/>
              </w:rPr>
            </w:pPr>
            <w:r>
              <w:rPr>
                <w:rFonts w:ascii="Times New Roman" w:hAnsi="Times New Roman" w:cs="Times New Roman"/>
                <w:color w:val="000000"/>
              </w:rPr>
              <w:t>23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D42D4C" w:rsidP="0085327D">
            <w:pPr>
              <w:spacing w:line="240" w:lineRule="auto"/>
              <w:jc w:val="center"/>
              <w:rPr>
                <w:rFonts w:ascii="Times New Roman" w:hAnsi="Times New Roman" w:cs="Times New Roman"/>
                <w:color w:val="000000"/>
              </w:rPr>
            </w:pPr>
            <w:r>
              <w:rPr>
                <w:rFonts w:ascii="Times New Roman" w:hAnsi="Times New Roman" w:cs="Times New Roman"/>
                <w:color w:val="000000"/>
              </w:rPr>
              <w:t>23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D42D4C" w:rsidP="0085327D">
            <w:pPr>
              <w:spacing w:line="240" w:lineRule="auto"/>
              <w:jc w:val="center"/>
              <w:rPr>
                <w:rFonts w:ascii="Times New Roman" w:hAnsi="Times New Roman" w:cs="Times New Roman"/>
                <w:color w:val="000000"/>
              </w:rPr>
            </w:pPr>
            <w:r>
              <w:rPr>
                <w:rFonts w:ascii="Times New Roman" w:hAnsi="Times New Roman" w:cs="Times New Roman"/>
                <w:color w:val="000000"/>
              </w:rPr>
              <w:t>23</w:t>
            </w:r>
          </w:p>
        </w:tc>
        <w:tc>
          <w:tcPr>
            <w:tcW w:w="1311" w:type="dxa"/>
            <w:tcBorders>
              <w:top w:val="nil"/>
              <w:left w:val="nil"/>
              <w:bottom w:val="single" w:sz="4" w:space="0" w:color="auto"/>
              <w:right w:val="single" w:sz="4" w:space="0" w:color="auto"/>
            </w:tcBorders>
            <w:shd w:val="clear" w:color="auto" w:fill="auto"/>
            <w:vAlign w:val="center"/>
          </w:tcPr>
          <w:p w:rsidR="0085327D" w:rsidRPr="0085327D" w:rsidRDefault="0085327D" w:rsidP="007A054A">
            <w:pPr>
              <w:spacing w:line="240" w:lineRule="auto"/>
              <w:jc w:val="center"/>
              <w:rPr>
                <w:rFonts w:ascii="Times New Roman" w:hAnsi="Times New Roman" w:cs="Times New Roman"/>
                <w:color w:val="000000"/>
              </w:rPr>
            </w:pPr>
            <w:r w:rsidRPr="0085327D">
              <w:rPr>
                <w:rFonts w:ascii="Times New Roman" w:hAnsi="Times New Roman" w:cs="Times New Roman"/>
                <w:color w:val="000000"/>
              </w:rPr>
              <w:t>100</w:t>
            </w:r>
          </w:p>
        </w:tc>
      </w:tr>
      <w:tr w:rsidR="0085327D" w:rsidRPr="0085327D" w:rsidTr="0012221C">
        <w:trPr>
          <w:trHeight w:hRule="exact" w:val="471"/>
          <w:jc w:val="center"/>
        </w:trPr>
        <w:tc>
          <w:tcPr>
            <w:tcW w:w="35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5327D" w:rsidRPr="0085327D" w:rsidRDefault="0085327D" w:rsidP="0085327D">
            <w:pPr>
              <w:spacing w:line="240" w:lineRule="auto"/>
              <w:jc w:val="center"/>
              <w:rPr>
                <w:rFonts w:ascii="Times New Roman" w:hAnsi="Times New Roman" w:cs="Times New Roman"/>
                <w:color w:val="000000"/>
                <w:sz w:val="20"/>
                <w:szCs w:val="20"/>
              </w:rPr>
            </w:pPr>
            <w:r w:rsidRPr="0085327D">
              <w:rPr>
                <w:rFonts w:ascii="Times New Roman" w:hAnsi="Times New Roman" w:cs="Times New Roman"/>
                <w:color w:val="000000"/>
                <w:sz w:val="20"/>
                <w:szCs w:val="20"/>
              </w:rPr>
              <w:t>число обучающихся (от 3 до 8 лет)</w:t>
            </w:r>
          </w:p>
        </w:tc>
        <w:tc>
          <w:tcPr>
            <w:tcW w:w="1134" w:type="dxa"/>
            <w:tcBorders>
              <w:top w:val="nil"/>
              <w:left w:val="nil"/>
              <w:bottom w:val="single" w:sz="4" w:space="0" w:color="auto"/>
              <w:right w:val="single" w:sz="4" w:space="0" w:color="auto"/>
            </w:tcBorders>
            <w:shd w:val="clear" w:color="auto" w:fill="auto"/>
            <w:vAlign w:val="center"/>
          </w:tcPr>
          <w:p w:rsidR="0085327D" w:rsidRPr="0085327D" w:rsidRDefault="0085327D" w:rsidP="0085327D">
            <w:pPr>
              <w:spacing w:line="240" w:lineRule="auto"/>
              <w:jc w:val="center"/>
              <w:rPr>
                <w:rFonts w:ascii="Times New Roman" w:hAnsi="Times New Roman" w:cs="Times New Roman"/>
                <w:color w:val="000000"/>
              </w:rPr>
            </w:pPr>
            <w:r w:rsidRPr="0085327D">
              <w:rPr>
                <w:rFonts w:ascii="Times New Roman" w:hAnsi="Times New Roman" w:cs="Times New Roman"/>
              </w:rPr>
              <w:t>Чел.</w:t>
            </w:r>
          </w:p>
        </w:tc>
        <w:tc>
          <w:tcPr>
            <w:tcW w:w="14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85327D" w:rsidP="0085327D">
            <w:pPr>
              <w:spacing w:line="240" w:lineRule="auto"/>
              <w:jc w:val="center"/>
              <w:rPr>
                <w:rFonts w:ascii="Times New Roman" w:hAnsi="Times New Roman" w:cs="Times New Roman"/>
                <w:color w:val="000000"/>
              </w:rPr>
            </w:pPr>
            <w:r>
              <w:rPr>
                <w:rFonts w:ascii="Times New Roman" w:hAnsi="Times New Roman" w:cs="Times New Roman"/>
                <w:color w:val="000000"/>
              </w:rPr>
              <w:t>111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D42D4C" w:rsidP="00D42D4C">
            <w:pPr>
              <w:spacing w:line="240" w:lineRule="auto"/>
              <w:jc w:val="center"/>
              <w:rPr>
                <w:rFonts w:ascii="Times New Roman" w:hAnsi="Times New Roman" w:cs="Times New Roman"/>
                <w:color w:val="000000"/>
              </w:rPr>
            </w:pPr>
            <w:r>
              <w:rPr>
                <w:rFonts w:ascii="Times New Roman" w:hAnsi="Times New Roman" w:cs="Times New Roman"/>
                <w:color w:val="000000"/>
              </w:rPr>
              <w:t>111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5327D" w:rsidRPr="0085327D" w:rsidRDefault="00D42D4C" w:rsidP="0085327D">
            <w:pPr>
              <w:spacing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311" w:type="dxa"/>
            <w:tcBorders>
              <w:top w:val="nil"/>
              <w:left w:val="nil"/>
              <w:bottom w:val="single" w:sz="4" w:space="0" w:color="auto"/>
              <w:right w:val="single" w:sz="4" w:space="0" w:color="auto"/>
            </w:tcBorders>
            <w:shd w:val="clear" w:color="auto" w:fill="auto"/>
            <w:vAlign w:val="center"/>
          </w:tcPr>
          <w:p w:rsidR="0085327D" w:rsidRPr="0085327D" w:rsidRDefault="00D42D4C" w:rsidP="00D42D4C">
            <w:pPr>
              <w:spacing w:line="240" w:lineRule="auto"/>
              <w:jc w:val="center"/>
              <w:rPr>
                <w:rFonts w:ascii="Times New Roman" w:hAnsi="Times New Roman" w:cs="Times New Roman"/>
                <w:color w:val="000000"/>
              </w:rPr>
            </w:pPr>
            <w:r>
              <w:rPr>
                <w:rFonts w:ascii="Times New Roman" w:hAnsi="Times New Roman" w:cs="Times New Roman"/>
                <w:color w:val="000000"/>
              </w:rPr>
              <w:t>90</w:t>
            </w:r>
            <w:r w:rsidR="007A054A" w:rsidRPr="00D42D4C">
              <w:rPr>
                <w:rFonts w:ascii="Times New Roman" w:hAnsi="Times New Roman" w:cs="Times New Roman"/>
                <w:bCs/>
                <w:color w:val="000000"/>
                <w:sz w:val="16"/>
                <w:szCs w:val="16"/>
              </w:rPr>
              <w:t>(вы</w:t>
            </w:r>
            <w:r w:rsidR="007A054A">
              <w:rPr>
                <w:rFonts w:ascii="Times New Roman" w:hAnsi="Times New Roman" w:cs="Times New Roman"/>
                <w:bCs/>
                <w:color w:val="000000"/>
                <w:sz w:val="16"/>
                <w:szCs w:val="16"/>
              </w:rPr>
              <w:t>быт</w:t>
            </w:r>
            <w:r w:rsidR="007A054A" w:rsidRPr="00D42D4C">
              <w:rPr>
                <w:rFonts w:ascii="Times New Roman" w:hAnsi="Times New Roman" w:cs="Times New Roman"/>
                <w:bCs/>
                <w:color w:val="000000"/>
                <w:sz w:val="16"/>
                <w:szCs w:val="16"/>
              </w:rPr>
              <w:t>ие детей)</w:t>
            </w:r>
          </w:p>
        </w:tc>
      </w:tr>
    </w:tbl>
    <w:p w:rsidR="003C3D7B" w:rsidRPr="003C3D7B" w:rsidRDefault="003C3D7B" w:rsidP="003C3D7B">
      <w:pPr>
        <w:shd w:val="clear" w:color="auto" w:fill="FFFFFF"/>
        <w:spacing w:after="0" w:line="240" w:lineRule="auto"/>
        <w:ind w:firstLine="567"/>
        <w:jc w:val="both"/>
        <w:rPr>
          <w:rFonts w:ascii="Times New Roman" w:hAnsi="Times New Roman" w:cs="Times New Roman"/>
          <w:sz w:val="12"/>
          <w:szCs w:val="12"/>
          <w:highlight w:val="lightGray"/>
        </w:rPr>
      </w:pPr>
    </w:p>
    <w:p w:rsidR="003C3D7B" w:rsidRPr="00CD7A5B" w:rsidRDefault="00E268C0" w:rsidP="003C3D7B">
      <w:pPr>
        <w:spacing w:after="0" w:line="240" w:lineRule="auto"/>
        <w:ind w:firstLine="567"/>
        <w:contextualSpacing/>
        <w:jc w:val="both"/>
        <w:rPr>
          <w:rFonts w:ascii="Times New Roman" w:eastAsiaTheme="minorEastAsia" w:hAnsi="Times New Roman" w:cs="Times New Roman"/>
          <w:bCs/>
          <w:kern w:val="3"/>
          <w:sz w:val="24"/>
          <w:szCs w:val="24"/>
        </w:rPr>
      </w:pPr>
      <w:r>
        <w:rPr>
          <w:rFonts w:ascii="Times New Roman" w:hAnsi="Times New Roman" w:cs="Times New Roman"/>
          <w:b/>
          <w:sz w:val="24"/>
          <w:szCs w:val="24"/>
        </w:rPr>
        <w:t>2</w:t>
      </w:r>
      <w:r w:rsidR="003C3D7B" w:rsidRPr="00CD7A5B">
        <w:rPr>
          <w:rFonts w:ascii="Times New Roman" w:hAnsi="Times New Roman" w:cs="Times New Roman"/>
          <w:b/>
          <w:sz w:val="24"/>
          <w:szCs w:val="24"/>
        </w:rPr>
        <w:t>.1.2.</w:t>
      </w:r>
      <w:r w:rsidR="003C3D7B" w:rsidRPr="00CD7A5B">
        <w:rPr>
          <w:rFonts w:ascii="Times New Roman" w:hAnsi="Times New Roman" w:cs="Times New Roman"/>
          <w:sz w:val="24"/>
          <w:szCs w:val="24"/>
        </w:rPr>
        <w:t xml:space="preserve"> Объем финансового обеспечения субсидии на выполнение муниципального задания рассчитывался на основании нормативных затрат на оказание муниципальных услуг и работ. В проверяемом периоде нормативы стоимости на выполнение муниципальных услуг определены в соответствии с</w:t>
      </w:r>
      <w:r w:rsidR="003C3D7B" w:rsidRPr="00CD7A5B">
        <w:rPr>
          <w:rFonts w:ascii="Times New Roman" w:hAnsi="Times New Roman" w:cs="Times New Roman"/>
          <w:bCs/>
          <w:sz w:val="24"/>
          <w:szCs w:val="24"/>
        </w:rPr>
        <w:t xml:space="preserve"> </w:t>
      </w:r>
      <w:r w:rsidR="003C3D7B" w:rsidRPr="00CD7A5B">
        <w:rPr>
          <w:rFonts w:ascii="Times New Roman" w:eastAsiaTheme="minorEastAsia" w:hAnsi="Times New Roman" w:cs="Times New Roman"/>
          <w:sz w:val="24"/>
          <w:szCs w:val="24"/>
        </w:rPr>
        <w:t>Порядком №27 (в ред.</w:t>
      </w:r>
      <w:r w:rsidR="003C3D7B" w:rsidRPr="00CD7A5B">
        <w:rPr>
          <w:rFonts w:ascii="Times New Roman" w:eastAsiaTheme="minorEastAsia" w:hAnsi="Times New Roman" w:cs="Times New Roman"/>
          <w:bCs/>
          <w:kern w:val="3"/>
          <w:sz w:val="24"/>
          <w:szCs w:val="24"/>
        </w:rPr>
        <w:t xml:space="preserve"> от 30.12.2019 №982).</w:t>
      </w:r>
    </w:p>
    <w:p w:rsidR="003C3D7B" w:rsidRPr="00A56EAA" w:rsidRDefault="003C3D7B" w:rsidP="003C3D7B">
      <w:pPr>
        <w:spacing w:after="0" w:line="240" w:lineRule="auto"/>
        <w:ind w:firstLine="567"/>
        <w:contextualSpacing/>
        <w:jc w:val="both"/>
        <w:rPr>
          <w:rFonts w:ascii="Times New Roman" w:hAnsi="Times New Roman" w:cs="Times New Roman"/>
          <w:sz w:val="24"/>
          <w:szCs w:val="24"/>
        </w:rPr>
      </w:pPr>
      <w:r w:rsidRPr="00A56EAA">
        <w:rPr>
          <w:rFonts w:ascii="Times New Roman" w:hAnsi="Times New Roman" w:cs="Times New Roman"/>
          <w:sz w:val="24"/>
          <w:szCs w:val="24"/>
        </w:rPr>
        <w:t xml:space="preserve">В соответствии с </w:t>
      </w:r>
      <w:r w:rsidRPr="00A56EAA">
        <w:rPr>
          <w:rFonts w:ascii="Times New Roman" w:eastAsiaTheme="minorEastAsia" w:hAnsi="Times New Roman" w:cs="Times New Roman"/>
          <w:sz w:val="24"/>
          <w:szCs w:val="24"/>
        </w:rPr>
        <w:t>Порядком №27 (в ред.</w:t>
      </w:r>
      <w:r w:rsidRPr="00A56EAA">
        <w:rPr>
          <w:rFonts w:ascii="Times New Roman" w:eastAsiaTheme="minorEastAsia" w:hAnsi="Times New Roman" w:cs="Times New Roman"/>
          <w:bCs/>
          <w:kern w:val="3"/>
          <w:sz w:val="24"/>
          <w:szCs w:val="24"/>
        </w:rPr>
        <w:t xml:space="preserve"> от 30.12.2019 №982)</w:t>
      </w:r>
      <w:r w:rsidRPr="00A56EAA">
        <w:rPr>
          <w:rFonts w:ascii="Times New Roman" w:hAnsi="Times New Roman" w:cs="Times New Roman"/>
          <w:sz w:val="24"/>
          <w:szCs w:val="24"/>
        </w:rPr>
        <w:t xml:space="preserve"> Приказом Управления</w:t>
      </w:r>
      <w:r w:rsidR="00A56EAA" w:rsidRPr="00A56EAA">
        <w:rPr>
          <w:rFonts w:ascii="Times New Roman" w:hAnsi="Times New Roman" w:cs="Times New Roman"/>
          <w:sz w:val="24"/>
          <w:szCs w:val="24"/>
        </w:rPr>
        <w:t xml:space="preserve"> образованием от 31.12.2020 №272</w:t>
      </w:r>
      <w:r w:rsidRPr="00A56EAA">
        <w:rPr>
          <w:rFonts w:ascii="Times New Roman" w:hAnsi="Times New Roman" w:cs="Times New Roman"/>
          <w:sz w:val="24"/>
          <w:szCs w:val="24"/>
        </w:rPr>
        <w:t xml:space="preserve"> утверждены </w:t>
      </w:r>
      <w:r w:rsidRPr="00A56EAA">
        <w:rPr>
          <w:rFonts w:ascii="Times New Roman" w:hAnsi="Times New Roman" w:cs="Times New Roman"/>
          <w:color w:val="000000"/>
          <w:spacing w:val="7"/>
          <w:sz w:val="24"/>
          <w:szCs w:val="24"/>
          <w:shd w:val="clear" w:color="auto" w:fill="FFFFFF"/>
          <w:lang w:eastAsia="ru-RU" w:bidi="ru-RU"/>
        </w:rPr>
        <w:t>базовые нормативы затрат на оказание муниципальных услуг (работ)</w:t>
      </w:r>
      <w:r w:rsidRPr="00A56EAA">
        <w:rPr>
          <w:rFonts w:ascii="Times New Roman" w:hAnsi="Times New Roman" w:cs="Times New Roman"/>
          <w:sz w:val="24"/>
          <w:szCs w:val="24"/>
        </w:rPr>
        <w:t>.</w:t>
      </w:r>
    </w:p>
    <w:p w:rsidR="003C3D7B" w:rsidRPr="00CD7A5B" w:rsidRDefault="00FE6F3B" w:rsidP="003C3D7B">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Значения нормативов затрат</w:t>
      </w:r>
      <w:r w:rsidR="003C3D7B" w:rsidRPr="00CD7A5B">
        <w:rPr>
          <w:rFonts w:ascii="Times New Roman" w:hAnsi="Times New Roman" w:cs="Times New Roman"/>
          <w:sz w:val="24"/>
          <w:szCs w:val="24"/>
        </w:rPr>
        <w:t xml:space="preserve"> для расчета объема финансового обеспечения утверждены на одного человека в год.</w:t>
      </w:r>
    </w:p>
    <w:p w:rsidR="003C3D7B" w:rsidRPr="004F1542" w:rsidRDefault="003C3D7B" w:rsidP="003C3D7B">
      <w:pPr>
        <w:spacing w:after="0" w:line="240" w:lineRule="auto"/>
        <w:ind w:firstLine="567"/>
        <w:contextualSpacing/>
        <w:jc w:val="both"/>
        <w:rPr>
          <w:rFonts w:ascii="Times New Roman" w:hAnsi="Times New Roman" w:cs="Times New Roman"/>
          <w:sz w:val="24"/>
          <w:szCs w:val="24"/>
        </w:rPr>
      </w:pPr>
      <w:r w:rsidRPr="00A56EAA">
        <w:rPr>
          <w:rFonts w:ascii="Times New Roman" w:hAnsi="Times New Roman" w:cs="Times New Roman"/>
          <w:sz w:val="24"/>
          <w:szCs w:val="24"/>
        </w:rPr>
        <w:t>Исходя из установл</w:t>
      </w:r>
      <w:r w:rsidR="00A56EAA" w:rsidRPr="00A56EAA">
        <w:rPr>
          <w:rFonts w:ascii="Times New Roman" w:hAnsi="Times New Roman" w:cs="Times New Roman"/>
          <w:sz w:val="24"/>
          <w:szCs w:val="24"/>
        </w:rPr>
        <w:t>енного муниципального задания №37</w:t>
      </w:r>
      <w:r w:rsidRPr="00A56EAA">
        <w:rPr>
          <w:rFonts w:ascii="Times New Roman" w:hAnsi="Times New Roman" w:cs="Times New Roman"/>
          <w:sz w:val="24"/>
          <w:szCs w:val="24"/>
        </w:rPr>
        <w:t xml:space="preserve"> и утвержденных нормативов затрат, субсидия на выполнение муниципального задания Учреждения на 2021 год </w:t>
      </w:r>
      <w:r w:rsidRPr="004F1542">
        <w:rPr>
          <w:rFonts w:ascii="Times New Roman" w:hAnsi="Times New Roman" w:cs="Times New Roman"/>
          <w:sz w:val="24"/>
          <w:szCs w:val="24"/>
        </w:rPr>
        <w:t xml:space="preserve">рассчитана в сумме </w:t>
      </w:r>
      <w:r w:rsidR="00A56EAA" w:rsidRPr="004F1542">
        <w:rPr>
          <w:rFonts w:ascii="Times New Roman" w:hAnsi="Times New Roman" w:cs="Times New Roman"/>
          <w:sz w:val="24"/>
          <w:szCs w:val="24"/>
        </w:rPr>
        <w:t>13 006 151,30</w:t>
      </w:r>
      <w:r w:rsidRPr="004F1542">
        <w:rPr>
          <w:rFonts w:ascii="Times New Roman" w:hAnsi="Times New Roman" w:cs="Times New Roman"/>
          <w:sz w:val="24"/>
          <w:szCs w:val="24"/>
        </w:rPr>
        <w:t xml:space="preserve"> руб.</w:t>
      </w:r>
    </w:p>
    <w:p w:rsidR="003C3D7B" w:rsidRPr="004F1542" w:rsidRDefault="003C3D7B" w:rsidP="003C3D7B">
      <w:pPr>
        <w:widowControl w:val="0"/>
        <w:tabs>
          <w:tab w:val="left" w:pos="1528"/>
        </w:tabs>
        <w:spacing w:after="0" w:line="240" w:lineRule="auto"/>
        <w:ind w:firstLine="567"/>
        <w:jc w:val="both"/>
        <w:rPr>
          <w:rFonts w:ascii="Times New Roman" w:eastAsia="Times New Roman" w:hAnsi="Times New Roman" w:cs="Times New Roman"/>
          <w:spacing w:val="7"/>
          <w:sz w:val="24"/>
          <w:szCs w:val="24"/>
        </w:rPr>
      </w:pPr>
      <w:r w:rsidRPr="004F1542">
        <w:rPr>
          <w:rFonts w:ascii="Times New Roman" w:eastAsia="Times New Roman" w:hAnsi="Times New Roman" w:cs="Times New Roman"/>
          <w:spacing w:val="7"/>
          <w:sz w:val="24"/>
          <w:szCs w:val="24"/>
        </w:rPr>
        <w:t xml:space="preserve">В течение 2021 года в связи с </w:t>
      </w:r>
      <w:r w:rsidR="00A56EAA" w:rsidRPr="004F1542">
        <w:rPr>
          <w:rFonts w:ascii="Times New Roman" w:eastAsia="Times New Roman" w:hAnsi="Times New Roman" w:cs="Times New Roman"/>
          <w:spacing w:val="7"/>
          <w:sz w:val="24"/>
          <w:szCs w:val="24"/>
        </w:rPr>
        <w:t xml:space="preserve">изменением, </w:t>
      </w:r>
      <w:r w:rsidRPr="004F1542">
        <w:rPr>
          <w:rFonts w:ascii="Times New Roman" w:eastAsia="Times New Roman" w:hAnsi="Times New Roman" w:cs="Times New Roman"/>
          <w:spacing w:val="7"/>
          <w:sz w:val="24"/>
          <w:szCs w:val="24"/>
        </w:rPr>
        <w:t xml:space="preserve">перемещением, увеличением бюджетных ассигнований, и, руководствуясь </w:t>
      </w:r>
      <w:r w:rsidRPr="004F1542">
        <w:rPr>
          <w:rFonts w:ascii="Times New Roman" w:eastAsia="Times New Roman" w:hAnsi="Times New Roman" w:cs="Times New Roman"/>
          <w:color w:val="000000"/>
          <w:spacing w:val="7"/>
          <w:sz w:val="24"/>
          <w:szCs w:val="24"/>
          <w:shd w:val="clear" w:color="auto" w:fill="FFFFFF"/>
          <w:lang w:eastAsia="ru-RU" w:bidi="ru-RU"/>
        </w:rPr>
        <w:t>решением Совета МО «Ахтубинский район» от 10.12.2020 №139 «О бюджете муниципального образования «Ахтубинский район» на 2021 год и на плановый период 2022 и 2023 годов» (в ред. от 24.06.2021 №190, от 30.09.2021</w:t>
      </w:r>
      <w:r w:rsidR="004A01B9">
        <w:rPr>
          <w:rFonts w:ascii="Times New Roman" w:eastAsia="Times New Roman" w:hAnsi="Times New Roman" w:cs="Times New Roman"/>
          <w:color w:val="000000"/>
          <w:spacing w:val="7"/>
          <w:sz w:val="24"/>
          <w:szCs w:val="24"/>
          <w:shd w:val="clear" w:color="auto" w:fill="FFFFFF"/>
          <w:lang w:eastAsia="ru-RU" w:bidi="ru-RU"/>
        </w:rPr>
        <w:t xml:space="preserve"> </w:t>
      </w:r>
      <w:r w:rsidRPr="004F1542">
        <w:rPr>
          <w:rFonts w:ascii="Times New Roman" w:eastAsia="Times New Roman" w:hAnsi="Times New Roman" w:cs="Times New Roman"/>
          <w:color w:val="000000"/>
          <w:spacing w:val="7"/>
          <w:sz w:val="24"/>
          <w:szCs w:val="24"/>
          <w:shd w:val="clear" w:color="auto" w:fill="FFFFFF"/>
          <w:lang w:eastAsia="ru-RU" w:bidi="ru-RU"/>
        </w:rPr>
        <w:t xml:space="preserve">№203), </w:t>
      </w:r>
      <w:r w:rsidRPr="004F1542">
        <w:rPr>
          <w:rFonts w:ascii="Times New Roman" w:eastAsia="Times New Roman" w:hAnsi="Times New Roman" w:cs="Times New Roman"/>
          <w:spacing w:val="7"/>
          <w:sz w:val="24"/>
          <w:szCs w:val="24"/>
        </w:rPr>
        <w:t xml:space="preserve">приказами Управления образованием, вносились изменения в </w:t>
      </w:r>
      <w:r w:rsidRPr="004F1542">
        <w:rPr>
          <w:rFonts w:ascii="Times New Roman" w:eastAsia="Times New Roman" w:hAnsi="Times New Roman" w:cs="Times New Roman"/>
          <w:color w:val="000000"/>
          <w:spacing w:val="7"/>
          <w:sz w:val="24"/>
          <w:szCs w:val="24"/>
          <w:shd w:val="clear" w:color="auto" w:fill="FFFFFF"/>
          <w:lang w:eastAsia="ru-RU" w:bidi="ru-RU"/>
        </w:rPr>
        <w:t>базовый норматив затрат на оказание муниципальных услуг (работ)</w:t>
      </w:r>
      <w:r w:rsidRPr="004F1542">
        <w:rPr>
          <w:rFonts w:ascii="Times New Roman" w:eastAsia="Times New Roman" w:hAnsi="Times New Roman" w:cs="Times New Roman"/>
          <w:spacing w:val="7"/>
          <w:sz w:val="24"/>
          <w:szCs w:val="24"/>
        </w:rPr>
        <w:t>: от 02.02.2021</w:t>
      </w:r>
      <w:r w:rsidR="004A01B9">
        <w:rPr>
          <w:rFonts w:ascii="Times New Roman" w:eastAsia="Times New Roman" w:hAnsi="Times New Roman" w:cs="Times New Roman"/>
          <w:spacing w:val="7"/>
          <w:sz w:val="24"/>
          <w:szCs w:val="24"/>
        </w:rPr>
        <w:t xml:space="preserve"> </w:t>
      </w:r>
      <w:r w:rsidRPr="004F1542">
        <w:rPr>
          <w:rFonts w:ascii="Times New Roman" w:eastAsia="Times New Roman" w:hAnsi="Times New Roman" w:cs="Times New Roman"/>
          <w:spacing w:val="7"/>
          <w:sz w:val="24"/>
          <w:szCs w:val="24"/>
        </w:rPr>
        <w:t>№33</w:t>
      </w:r>
      <w:r w:rsidR="00A56EAA" w:rsidRPr="004F1542">
        <w:rPr>
          <w:rFonts w:ascii="Times New Roman" w:eastAsia="Times New Roman" w:hAnsi="Times New Roman" w:cs="Times New Roman"/>
          <w:spacing w:val="7"/>
          <w:sz w:val="24"/>
          <w:szCs w:val="24"/>
        </w:rPr>
        <w:t>А</w:t>
      </w:r>
      <w:r w:rsidRPr="004F1542">
        <w:rPr>
          <w:rFonts w:ascii="Times New Roman" w:eastAsia="Times New Roman" w:hAnsi="Times New Roman" w:cs="Times New Roman"/>
          <w:spacing w:val="7"/>
          <w:sz w:val="24"/>
          <w:szCs w:val="24"/>
        </w:rPr>
        <w:t xml:space="preserve">, </w:t>
      </w:r>
      <w:r w:rsidR="00A56EAA" w:rsidRPr="004F1542">
        <w:rPr>
          <w:rFonts w:ascii="Times New Roman" w:eastAsia="Times New Roman" w:hAnsi="Times New Roman" w:cs="Times New Roman"/>
          <w:spacing w:val="7"/>
          <w:sz w:val="24"/>
          <w:szCs w:val="24"/>
        </w:rPr>
        <w:t>от 29.06.2021</w:t>
      </w:r>
      <w:r w:rsidR="004A01B9">
        <w:rPr>
          <w:rFonts w:ascii="Times New Roman" w:eastAsia="Times New Roman" w:hAnsi="Times New Roman" w:cs="Times New Roman"/>
          <w:spacing w:val="7"/>
          <w:sz w:val="24"/>
          <w:szCs w:val="24"/>
        </w:rPr>
        <w:t xml:space="preserve"> </w:t>
      </w:r>
      <w:r w:rsidR="00A56EAA" w:rsidRPr="004F1542">
        <w:rPr>
          <w:rFonts w:ascii="Times New Roman" w:eastAsia="Times New Roman" w:hAnsi="Times New Roman" w:cs="Times New Roman"/>
          <w:spacing w:val="7"/>
          <w:sz w:val="24"/>
          <w:szCs w:val="24"/>
        </w:rPr>
        <w:t>№160, от 30.09.2021</w:t>
      </w:r>
      <w:r w:rsidR="004A01B9">
        <w:rPr>
          <w:rFonts w:ascii="Times New Roman" w:eastAsia="Times New Roman" w:hAnsi="Times New Roman" w:cs="Times New Roman"/>
          <w:spacing w:val="7"/>
          <w:sz w:val="24"/>
          <w:szCs w:val="24"/>
        </w:rPr>
        <w:t xml:space="preserve"> </w:t>
      </w:r>
      <w:r w:rsidR="00A56EAA" w:rsidRPr="004F1542">
        <w:rPr>
          <w:rFonts w:ascii="Times New Roman" w:eastAsia="Times New Roman" w:hAnsi="Times New Roman" w:cs="Times New Roman"/>
          <w:spacing w:val="7"/>
          <w:sz w:val="24"/>
          <w:szCs w:val="24"/>
        </w:rPr>
        <w:t>№200, от 16.11.2021</w:t>
      </w:r>
      <w:r w:rsidR="004A01B9">
        <w:rPr>
          <w:rFonts w:ascii="Times New Roman" w:eastAsia="Times New Roman" w:hAnsi="Times New Roman" w:cs="Times New Roman"/>
          <w:spacing w:val="7"/>
          <w:sz w:val="24"/>
          <w:szCs w:val="24"/>
        </w:rPr>
        <w:t xml:space="preserve"> </w:t>
      </w:r>
      <w:r w:rsidR="00A56EAA" w:rsidRPr="004F1542">
        <w:rPr>
          <w:rFonts w:ascii="Times New Roman" w:eastAsia="Times New Roman" w:hAnsi="Times New Roman" w:cs="Times New Roman"/>
          <w:spacing w:val="7"/>
          <w:sz w:val="24"/>
          <w:szCs w:val="24"/>
        </w:rPr>
        <w:t>№221, от 30.12.2021</w:t>
      </w:r>
      <w:r w:rsidR="004A01B9">
        <w:rPr>
          <w:rFonts w:ascii="Times New Roman" w:eastAsia="Times New Roman" w:hAnsi="Times New Roman" w:cs="Times New Roman"/>
          <w:spacing w:val="7"/>
          <w:sz w:val="24"/>
          <w:szCs w:val="24"/>
        </w:rPr>
        <w:t xml:space="preserve"> </w:t>
      </w:r>
      <w:r w:rsidR="00A56EAA" w:rsidRPr="004F1542">
        <w:rPr>
          <w:rFonts w:ascii="Times New Roman" w:eastAsia="Times New Roman" w:hAnsi="Times New Roman" w:cs="Times New Roman"/>
          <w:spacing w:val="7"/>
          <w:sz w:val="24"/>
          <w:szCs w:val="24"/>
        </w:rPr>
        <w:t>№244</w:t>
      </w:r>
      <w:r w:rsidRPr="004F1542">
        <w:rPr>
          <w:rFonts w:ascii="Times New Roman" w:eastAsia="Times New Roman" w:hAnsi="Times New Roman" w:cs="Times New Roman"/>
          <w:spacing w:val="7"/>
          <w:sz w:val="24"/>
          <w:szCs w:val="24"/>
        </w:rPr>
        <w:t>, в результате которых сумма субсидии на выполнение муниципального задания Учреждения по состоянию на 30.12.2021 года у</w:t>
      </w:r>
      <w:r w:rsidR="003B408C">
        <w:rPr>
          <w:rFonts w:ascii="Times New Roman" w:eastAsia="Times New Roman" w:hAnsi="Times New Roman" w:cs="Times New Roman"/>
          <w:spacing w:val="7"/>
          <w:sz w:val="24"/>
          <w:szCs w:val="24"/>
        </w:rPr>
        <w:t>м</w:t>
      </w:r>
      <w:r w:rsidR="004F1542" w:rsidRPr="004F1542">
        <w:rPr>
          <w:rFonts w:ascii="Times New Roman" w:eastAsia="Times New Roman" w:hAnsi="Times New Roman" w:cs="Times New Roman"/>
          <w:spacing w:val="7"/>
          <w:sz w:val="24"/>
          <w:szCs w:val="24"/>
        </w:rPr>
        <w:t xml:space="preserve">еньшилась </w:t>
      </w:r>
      <w:r w:rsidRPr="004F1542">
        <w:rPr>
          <w:rFonts w:ascii="Times New Roman" w:eastAsia="Times New Roman" w:hAnsi="Times New Roman" w:cs="Times New Roman"/>
          <w:spacing w:val="7"/>
          <w:sz w:val="24"/>
          <w:szCs w:val="24"/>
        </w:rPr>
        <w:t xml:space="preserve">на </w:t>
      </w:r>
      <w:r w:rsidR="004F1542" w:rsidRPr="004F1542">
        <w:rPr>
          <w:rFonts w:ascii="Times New Roman" w:eastAsia="Times New Roman" w:hAnsi="Times New Roman" w:cs="Times New Roman"/>
          <w:spacing w:val="7"/>
          <w:sz w:val="24"/>
          <w:szCs w:val="24"/>
        </w:rPr>
        <w:t>806 220,81</w:t>
      </w:r>
      <w:r w:rsidRPr="004F1542">
        <w:rPr>
          <w:rFonts w:ascii="Times New Roman" w:eastAsia="Times New Roman" w:hAnsi="Times New Roman" w:cs="Times New Roman"/>
          <w:spacing w:val="7"/>
          <w:sz w:val="24"/>
          <w:szCs w:val="24"/>
        </w:rPr>
        <w:t xml:space="preserve"> руб. и составила </w:t>
      </w:r>
      <w:r w:rsidR="00A56EAA" w:rsidRPr="004F1542">
        <w:rPr>
          <w:rFonts w:ascii="Times New Roman" w:eastAsia="Times New Roman" w:hAnsi="Times New Roman" w:cs="Times New Roman"/>
          <w:spacing w:val="7"/>
          <w:sz w:val="24"/>
          <w:szCs w:val="24"/>
        </w:rPr>
        <w:t>12 199 930,49</w:t>
      </w:r>
      <w:r w:rsidRPr="004F1542">
        <w:rPr>
          <w:rFonts w:ascii="Times New Roman" w:eastAsia="Times New Roman" w:hAnsi="Times New Roman" w:cs="Times New Roman"/>
          <w:spacing w:val="7"/>
          <w:sz w:val="24"/>
          <w:szCs w:val="24"/>
        </w:rPr>
        <w:t xml:space="preserve"> руб., в том числе средства бюджета Астраханской области – </w:t>
      </w:r>
      <w:r w:rsidR="004F1542" w:rsidRPr="004F1542">
        <w:rPr>
          <w:rFonts w:ascii="Times New Roman" w:eastAsia="Times New Roman" w:hAnsi="Times New Roman" w:cs="Times New Roman"/>
          <w:spacing w:val="7"/>
          <w:sz w:val="24"/>
          <w:szCs w:val="24"/>
        </w:rPr>
        <w:t>8 714 925,21</w:t>
      </w:r>
      <w:r w:rsidRPr="004F1542">
        <w:rPr>
          <w:rFonts w:ascii="Times New Roman" w:eastAsia="Times New Roman" w:hAnsi="Times New Roman" w:cs="Times New Roman"/>
          <w:spacing w:val="7"/>
          <w:sz w:val="24"/>
          <w:szCs w:val="24"/>
        </w:rPr>
        <w:t xml:space="preserve"> руб., средства бюджета Ахтубинского района – </w:t>
      </w:r>
      <w:r w:rsidR="004F1542" w:rsidRPr="004F1542">
        <w:rPr>
          <w:rFonts w:ascii="Times New Roman" w:eastAsia="Times New Roman" w:hAnsi="Times New Roman" w:cs="Times New Roman"/>
          <w:spacing w:val="7"/>
          <w:sz w:val="24"/>
          <w:szCs w:val="24"/>
        </w:rPr>
        <w:t>3 485 005,28</w:t>
      </w:r>
      <w:r w:rsidRPr="004F1542">
        <w:rPr>
          <w:rFonts w:ascii="Times New Roman" w:eastAsia="Times New Roman" w:hAnsi="Times New Roman" w:cs="Times New Roman"/>
          <w:spacing w:val="7"/>
          <w:sz w:val="24"/>
          <w:szCs w:val="24"/>
        </w:rPr>
        <w:t xml:space="preserve"> руб. (приказ Управления </w:t>
      </w:r>
      <w:r w:rsidR="004F1542" w:rsidRPr="004F1542">
        <w:rPr>
          <w:rFonts w:ascii="Times New Roman" w:eastAsia="Times New Roman" w:hAnsi="Times New Roman" w:cs="Times New Roman"/>
          <w:spacing w:val="7"/>
          <w:sz w:val="24"/>
          <w:szCs w:val="24"/>
        </w:rPr>
        <w:t>образованием от 30.12.2021 №244</w:t>
      </w:r>
      <w:r w:rsidRPr="004F1542">
        <w:rPr>
          <w:rFonts w:ascii="Times New Roman" w:eastAsia="Times New Roman" w:hAnsi="Times New Roman" w:cs="Times New Roman"/>
          <w:spacing w:val="7"/>
          <w:sz w:val="24"/>
          <w:szCs w:val="24"/>
        </w:rPr>
        <w:t>).</w:t>
      </w:r>
    </w:p>
    <w:p w:rsidR="003C3D7B" w:rsidRPr="003C3D7B" w:rsidRDefault="003C3D7B" w:rsidP="003C3D7B">
      <w:pPr>
        <w:spacing w:after="0" w:line="240" w:lineRule="auto"/>
        <w:ind w:firstLine="567"/>
        <w:contextualSpacing/>
        <w:jc w:val="both"/>
        <w:rPr>
          <w:rFonts w:ascii="Times New Roman" w:hAnsi="Times New Roman" w:cs="Times New Roman"/>
          <w:color w:val="FF0000"/>
          <w:sz w:val="12"/>
          <w:szCs w:val="12"/>
          <w:highlight w:val="lightGray"/>
        </w:rPr>
      </w:pPr>
    </w:p>
    <w:p w:rsidR="003C3D7B" w:rsidRPr="00CD7A5B" w:rsidRDefault="00E268C0" w:rsidP="003C3D7B">
      <w:pPr>
        <w:spacing w:after="0" w:line="240" w:lineRule="auto"/>
        <w:ind w:firstLine="567"/>
        <w:jc w:val="both"/>
        <w:rPr>
          <w:rFonts w:ascii="Times New Roman" w:hAnsi="Times New Roman" w:cs="Times New Roman"/>
          <w:bCs/>
          <w:sz w:val="24"/>
          <w:szCs w:val="24"/>
        </w:rPr>
      </w:pPr>
      <w:r>
        <w:rPr>
          <w:rFonts w:ascii="Times New Roman" w:hAnsi="Times New Roman" w:cs="Times New Roman"/>
          <w:b/>
          <w:sz w:val="24"/>
          <w:szCs w:val="24"/>
        </w:rPr>
        <w:t>2</w:t>
      </w:r>
      <w:r w:rsidR="003C3D7B" w:rsidRPr="00CD7A5B">
        <w:rPr>
          <w:rFonts w:ascii="Times New Roman" w:hAnsi="Times New Roman" w:cs="Times New Roman"/>
          <w:b/>
          <w:sz w:val="24"/>
          <w:szCs w:val="24"/>
        </w:rPr>
        <w:t>.1.3.</w:t>
      </w:r>
      <w:r w:rsidR="003C3D7B" w:rsidRPr="00CD7A5B">
        <w:rPr>
          <w:rFonts w:ascii="Times New Roman" w:hAnsi="Times New Roman" w:cs="Times New Roman"/>
          <w:sz w:val="24"/>
          <w:szCs w:val="24"/>
        </w:rPr>
        <w:t xml:space="preserve"> В соответствии с п.32 Порядка №27 (в ред. </w:t>
      </w:r>
      <w:r w:rsidR="003C3D7B" w:rsidRPr="00CD7A5B">
        <w:rPr>
          <w:rFonts w:ascii="Times New Roman" w:hAnsi="Times New Roman" w:cs="Times New Roman"/>
          <w:bCs/>
          <w:sz w:val="24"/>
          <w:szCs w:val="24"/>
        </w:rPr>
        <w:t xml:space="preserve">от 30.12.2019 №982) финансовое обеспечение выполнения муниципального задания осуществляется в пределах бюджетных ассигнований, предусмотренных бюджете МО «Ахтубинский район» на указанные цели. </w:t>
      </w:r>
    </w:p>
    <w:p w:rsidR="003C3D7B" w:rsidRPr="00CD7A5B" w:rsidRDefault="003C3D7B" w:rsidP="003C3D7B">
      <w:pPr>
        <w:spacing w:after="0" w:line="240" w:lineRule="auto"/>
        <w:ind w:firstLine="567"/>
        <w:jc w:val="both"/>
        <w:rPr>
          <w:rFonts w:ascii="Times New Roman" w:hAnsi="Times New Roman" w:cs="Times New Roman"/>
          <w:bCs/>
          <w:sz w:val="24"/>
          <w:szCs w:val="24"/>
        </w:rPr>
      </w:pPr>
      <w:r w:rsidRPr="00CD7A5B">
        <w:rPr>
          <w:rFonts w:ascii="Times New Roman" w:hAnsi="Times New Roman" w:cs="Times New Roman"/>
          <w:bCs/>
          <w:sz w:val="24"/>
          <w:szCs w:val="24"/>
        </w:rPr>
        <w:t>Финансовое обеспечение выполнения муниципального задания муниципальным бюджетным учреждениям осуществляется путем предоставления субсидии.</w:t>
      </w:r>
    </w:p>
    <w:p w:rsidR="009621AA" w:rsidRPr="009A1F5A" w:rsidRDefault="003C3D7B" w:rsidP="009A1F5A">
      <w:pPr>
        <w:spacing w:after="0" w:line="240" w:lineRule="auto"/>
        <w:ind w:firstLine="567"/>
        <w:jc w:val="both"/>
        <w:rPr>
          <w:rFonts w:ascii="Times New Roman" w:hAnsi="Times New Roman" w:cs="Times New Roman"/>
          <w:sz w:val="24"/>
          <w:szCs w:val="24"/>
        </w:rPr>
      </w:pPr>
      <w:r w:rsidRPr="00CD7A5B">
        <w:rPr>
          <w:rFonts w:ascii="Times New Roman" w:hAnsi="Times New Roman" w:cs="Times New Roman"/>
          <w:sz w:val="24"/>
          <w:szCs w:val="24"/>
        </w:rPr>
        <w:t>Согласно п.35 Порядка №27 (в ред. от 30.12.2019 №982)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муниципального образования «Ахтубинский район».</w:t>
      </w:r>
    </w:p>
    <w:p w:rsidR="009621AA" w:rsidRPr="009A1F5A" w:rsidRDefault="003C3D7B" w:rsidP="009A1F5A">
      <w:pPr>
        <w:spacing w:after="0" w:line="240" w:lineRule="auto"/>
        <w:ind w:firstLine="567"/>
        <w:jc w:val="both"/>
        <w:rPr>
          <w:rFonts w:ascii="Times New Roman" w:hAnsi="Times New Roman" w:cs="Times New Roman"/>
          <w:sz w:val="24"/>
          <w:szCs w:val="24"/>
        </w:rPr>
      </w:pPr>
      <w:r w:rsidRPr="00CD7A5B">
        <w:rPr>
          <w:rFonts w:ascii="Times New Roman" w:hAnsi="Times New Roman" w:cs="Times New Roman"/>
          <w:sz w:val="24"/>
          <w:szCs w:val="24"/>
        </w:rPr>
        <w:t xml:space="preserve">Соглашение заключается сторонами </w:t>
      </w:r>
      <w:r w:rsidRPr="00CD7A5B">
        <w:rPr>
          <w:rFonts w:ascii="Times New Roman" w:hAnsi="Times New Roman" w:cs="Times New Roman"/>
          <w:b/>
          <w:sz w:val="24"/>
          <w:szCs w:val="24"/>
        </w:rPr>
        <w:t>не позднее 15 рабочих дней</w:t>
      </w:r>
      <w:r w:rsidRPr="00CD7A5B">
        <w:rPr>
          <w:rFonts w:ascii="Times New Roman" w:hAnsi="Times New Roman" w:cs="Times New Roman"/>
          <w:sz w:val="24"/>
          <w:szCs w:val="24"/>
        </w:rPr>
        <w:t xml:space="preserve"> со дня утверждения муниципального задания.</w:t>
      </w:r>
    </w:p>
    <w:p w:rsidR="003C3D7B" w:rsidRPr="004302B2" w:rsidRDefault="003C3D7B" w:rsidP="003C3D7B">
      <w:pPr>
        <w:spacing w:after="0" w:line="240" w:lineRule="auto"/>
        <w:ind w:firstLine="567"/>
        <w:jc w:val="both"/>
        <w:rPr>
          <w:rFonts w:ascii="Times New Roman" w:hAnsi="Times New Roman" w:cs="Times New Roman"/>
          <w:sz w:val="24"/>
          <w:szCs w:val="24"/>
        </w:rPr>
      </w:pPr>
      <w:r w:rsidRPr="00CD7A5B">
        <w:rPr>
          <w:rFonts w:ascii="Times New Roman" w:hAnsi="Times New Roman" w:cs="Times New Roman"/>
          <w:sz w:val="24"/>
          <w:szCs w:val="24"/>
        </w:rPr>
        <w:t>Соглашение о предоставлении субсидии из бюджета МО «Ахтубинский район» бюджетному учреждению на финансовое обеспечение выполнения муниципального задания на оказание муниципальных услуг (выполнение работ) на 2021 год заключено 11.</w:t>
      </w:r>
      <w:r w:rsidR="00CD7A5B" w:rsidRPr="00CD7A5B">
        <w:rPr>
          <w:rFonts w:ascii="Times New Roman" w:hAnsi="Times New Roman" w:cs="Times New Roman"/>
          <w:sz w:val="24"/>
          <w:szCs w:val="24"/>
        </w:rPr>
        <w:t>01.2021 №34 (далее – Соглашение №34</w:t>
      </w:r>
      <w:r w:rsidRPr="00CD7A5B">
        <w:rPr>
          <w:rFonts w:ascii="Times New Roman" w:hAnsi="Times New Roman" w:cs="Times New Roman"/>
          <w:sz w:val="24"/>
          <w:szCs w:val="24"/>
        </w:rPr>
        <w:t xml:space="preserve">), с соблюдением сроков, установленных в п.35 Порядка №27 (в ред. от 30.12.2019 №982). Объем субсидии на финансовое обеспечение </w:t>
      </w:r>
      <w:r w:rsidRPr="004302B2">
        <w:rPr>
          <w:rFonts w:ascii="Times New Roman" w:hAnsi="Times New Roman" w:cs="Times New Roman"/>
          <w:sz w:val="24"/>
          <w:szCs w:val="24"/>
        </w:rPr>
        <w:t xml:space="preserve">выполнения муниципального задания на оказание муниципальных услуг (выполнение работ) составляет </w:t>
      </w:r>
      <w:r w:rsidR="004302B2" w:rsidRPr="004302B2">
        <w:rPr>
          <w:rFonts w:ascii="Times New Roman" w:hAnsi="Times New Roman" w:cs="Times New Roman"/>
          <w:sz w:val="24"/>
          <w:szCs w:val="24"/>
        </w:rPr>
        <w:t>13 006 151,30 руб. (далее - Субсидия), в том числе:</w:t>
      </w:r>
    </w:p>
    <w:p w:rsidR="004302B2" w:rsidRPr="004302B2" w:rsidRDefault="004302B2" w:rsidP="003C3D7B">
      <w:pPr>
        <w:spacing w:after="0" w:line="240" w:lineRule="auto"/>
        <w:ind w:firstLine="567"/>
        <w:jc w:val="both"/>
        <w:rPr>
          <w:rFonts w:ascii="Times New Roman" w:hAnsi="Times New Roman" w:cs="Times New Roman"/>
          <w:sz w:val="24"/>
          <w:szCs w:val="24"/>
        </w:rPr>
      </w:pPr>
      <w:r w:rsidRPr="004302B2">
        <w:rPr>
          <w:rFonts w:ascii="Times New Roman" w:hAnsi="Times New Roman" w:cs="Times New Roman"/>
          <w:sz w:val="24"/>
          <w:szCs w:val="24"/>
        </w:rPr>
        <w:t>- по КБК 700 0701 0110010020 611 – 3 695 881,30 руб.;</w:t>
      </w:r>
    </w:p>
    <w:p w:rsidR="004302B2" w:rsidRDefault="004302B2" w:rsidP="003C3D7B">
      <w:pPr>
        <w:spacing w:after="0" w:line="240" w:lineRule="auto"/>
        <w:ind w:firstLine="567"/>
        <w:jc w:val="both"/>
        <w:rPr>
          <w:rFonts w:ascii="Times New Roman" w:hAnsi="Times New Roman" w:cs="Times New Roman"/>
          <w:sz w:val="24"/>
          <w:szCs w:val="24"/>
        </w:rPr>
      </w:pPr>
      <w:r w:rsidRPr="004302B2">
        <w:rPr>
          <w:rFonts w:ascii="Times New Roman" w:hAnsi="Times New Roman" w:cs="Times New Roman"/>
          <w:sz w:val="24"/>
          <w:szCs w:val="24"/>
        </w:rPr>
        <w:t>- по КБК 700 0701 0110060150 611 – 9 310 270,00 руб.</w:t>
      </w:r>
    </w:p>
    <w:p w:rsidR="009621AA" w:rsidRPr="009621AA" w:rsidRDefault="009621AA" w:rsidP="003C3D7B">
      <w:pPr>
        <w:spacing w:after="0" w:line="240" w:lineRule="auto"/>
        <w:ind w:firstLine="567"/>
        <w:jc w:val="both"/>
        <w:rPr>
          <w:rFonts w:ascii="Times New Roman" w:hAnsi="Times New Roman" w:cs="Times New Roman"/>
          <w:sz w:val="12"/>
          <w:szCs w:val="12"/>
        </w:rPr>
      </w:pPr>
    </w:p>
    <w:p w:rsidR="002E3013" w:rsidRPr="00681890" w:rsidRDefault="002E3013" w:rsidP="00062264">
      <w:pPr>
        <w:spacing w:after="0" w:line="240" w:lineRule="auto"/>
        <w:ind w:firstLine="567"/>
        <w:jc w:val="both"/>
        <w:rPr>
          <w:rFonts w:ascii="Times New Roman" w:hAnsi="Times New Roman" w:cs="Times New Roman"/>
          <w:sz w:val="24"/>
          <w:szCs w:val="24"/>
        </w:rPr>
      </w:pPr>
      <w:r w:rsidRPr="00681890">
        <w:rPr>
          <w:rFonts w:ascii="Times New Roman" w:hAnsi="Times New Roman" w:cs="Times New Roman"/>
          <w:sz w:val="24"/>
          <w:szCs w:val="24"/>
        </w:rPr>
        <w:t>В течение 2021</w:t>
      </w:r>
      <w:r w:rsidR="00062264" w:rsidRPr="00681890">
        <w:rPr>
          <w:rFonts w:ascii="Times New Roman" w:hAnsi="Times New Roman" w:cs="Times New Roman"/>
          <w:sz w:val="24"/>
          <w:szCs w:val="24"/>
        </w:rPr>
        <w:t xml:space="preserve"> </w:t>
      </w:r>
      <w:r w:rsidRPr="00681890">
        <w:rPr>
          <w:rFonts w:ascii="Times New Roman" w:hAnsi="Times New Roman" w:cs="Times New Roman"/>
          <w:sz w:val="24"/>
          <w:szCs w:val="24"/>
        </w:rPr>
        <w:t>года к Соглашению №34 заключались</w:t>
      </w:r>
      <w:r w:rsidR="00062264" w:rsidRPr="00681890">
        <w:rPr>
          <w:rFonts w:ascii="Times New Roman" w:hAnsi="Times New Roman" w:cs="Times New Roman"/>
          <w:sz w:val="24"/>
          <w:szCs w:val="24"/>
        </w:rPr>
        <w:t xml:space="preserve"> дополнительные соглашения</w:t>
      </w:r>
      <w:r w:rsidR="00681890" w:rsidRPr="00681890">
        <w:rPr>
          <w:rFonts w:ascii="Times New Roman" w:hAnsi="Times New Roman" w:cs="Times New Roman"/>
          <w:sz w:val="24"/>
          <w:szCs w:val="24"/>
        </w:rPr>
        <w:t>:</w:t>
      </w:r>
      <w:r w:rsidR="00062264" w:rsidRPr="00681890">
        <w:rPr>
          <w:rFonts w:ascii="Times New Roman" w:hAnsi="Times New Roman" w:cs="Times New Roman"/>
          <w:sz w:val="24"/>
          <w:szCs w:val="24"/>
        </w:rPr>
        <w:t xml:space="preserve"> от </w:t>
      </w:r>
      <w:r w:rsidRPr="00681890">
        <w:rPr>
          <w:rFonts w:ascii="Times New Roman" w:hAnsi="Times New Roman" w:cs="Times New Roman"/>
          <w:sz w:val="24"/>
          <w:szCs w:val="24"/>
        </w:rPr>
        <w:t>03.02.2021 №1</w:t>
      </w:r>
      <w:r w:rsidR="00062264" w:rsidRPr="00681890">
        <w:rPr>
          <w:rFonts w:ascii="Times New Roman" w:hAnsi="Times New Roman" w:cs="Times New Roman"/>
          <w:sz w:val="24"/>
          <w:szCs w:val="24"/>
        </w:rPr>
        <w:t xml:space="preserve">, </w:t>
      </w:r>
      <w:r w:rsidR="00681890" w:rsidRPr="00681890">
        <w:rPr>
          <w:rFonts w:ascii="Times New Roman" w:hAnsi="Times New Roman" w:cs="Times New Roman"/>
          <w:sz w:val="24"/>
          <w:szCs w:val="24"/>
        </w:rPr>
        <w:t xml:space="preserve">от 30.09.2021 №2, от 23.12.2021 №3, </w:t>
      </w:r>
      <w:r w:rsidR="00062264" w:rsidRPr="00681890">
        <w:rPr>
          <w:rFonts w:ascii="Times New Roman" w:hAnsi="Times New Roman" w:cs="Times New Roman"/>
          <w:sz w:val="24"/>
          <w:szCs w:val="24"/>
        </w:rPr>
        <w:t xml:space="preserve">в которые вносились изменения в объем субсидии в связи с уточнением </w:t>
      </w:r>
      <w:r w:rsidR="00681890" w:rsidRPr="00681890">
        <w:rPr>
          <w:rFonts w:ascii="Times New Roman" w:hAnsi="Times New Roman" w:cs="Times New Roman"/>
          <w:sz w:val="24"/>
          <w:szCs w:val="24"/>
        </w:rPr>
        <w:t>(изменением)</w:t>
      </w:r>
      <w:r w:rsidRPr="00681890">
        <w:rPr>
          <w:rFonts w:ascii="Times New Roman" w:hAnsi="Times New Roman" w:cs="Times New Roman"/>
          <w:sz w:val="24"/>
          <w:szCs w:val="24"/>
        </w:rPr>
        <w:t xml:space="preserve"> бюджетных обязательств на 2021</w:t>
      </w:r>
      <w:r w:rsidR="00062264" w:rsidRPr="00681890">
        <w:rPr>
          <w:rFonts w:ascii="Times New Roman" w:hAnsi="Times New Roman" w:cs="Times New Roman"/>
          <w:sz w:val="24"/>
          <w:szCs w:val="24"/>
        </w:rPr>
        <w:t xml:space="preserve"> год. </w:t>
      </w:r>
    </w:p>
    <w:p w:rsidR="009621AA" w:rsidRDefault="00062264" w:rsidP="00681890">
      <w:pPr>
        <w:spacing w:after="0" w:line="240" w:lineRule="auto"/>
        <w:ind w:firstLine="567"/>
        <w:jc w:val="both"/>
        <w:rPr>
          <w:rFonts w:ascii="Times New Roman" w:hAnsi="Times New Roman" w:cs="Times New Roman"/>
          <w:b/>
          <w:sz w:val="24"/>
          <w:szCs w:val="24"/>
        </w:rPr>
      </w:pPr>
      <w:r w:rsidRPr="00681890">
        <w:rPr>
          <w:rFonts w:ascii="Times New Roman" w:hAnsi="Times New Roman" w:cs="Times New Roman"/>
          <w:sz w:val="24"/>
          <w:szCs w:val="24"/>
        </w:rPr>
        <w:t>Согла</w:t>
      </w:r>
      <w:r w:rsidR="00681890" w:rsidRPr="00681890">
        <w:rPr>
          <w:rFonts w:ascii="Times New Roman" w:hAnsi="Times New Roman" w:cs="Times New Roman"/>
          <w:sz w:val="24"/>
          <w:szCs w:val="24"/>
        </w:rPr>
        <w:t>сно Дополнительному соглашению от 23</w:t>
      </w:r>
      <w:r w:rsidRPr="00681890">
        <w:rPr>
          <w:rFonts w:ascii="Times New Roman" w:hAnsi="Times New Roman" w:cs="Times New Roman"/>
          <w:sz w:val="24"/>
          <w:szCs w:val="24"/>
        </w:rPr>
        <w:t>.12</w:t>
      </w:r>
      <w:r w:rsidR="00681890" w:rsidRPr="00681890">
        <w:rPr>
          <w:rFonts w:ascii="Times New Roman" w:hAnsi="Times New Roman" w:cs="Times New Roman"/>
          <w:sz w:val="24"/>
          <w:szCs w:val="24"/>
        </w:rPr>
        <w:t xml:space="preserve">.2021 №3 </w:t>
      </w:r>
      <w:r w:rsidRPr="00681890">
        <w:rPr>
          <w:rFonts w:ascii="Times New Roman" w:hAnsi="Times New Roman" w:cs="Times New Roman"/>
          <w:sz w:val="24"/>
          <w:szCs w:val="24"/>
        </w:rPr>
        <w:t xml:space="preserve">объем финансового обеспечения выполнения муниципального задания составил </w:t>
      </w:r>
      <w:r w:rsidR="002E3013" w:rsidRPr="009621AA">
        <w:rPr>
          <w:rFonts w:ascii="Times New Roman" w:hAnsi="Times New Roman" w:cs="Times New Roman"/>
          <w:sz w:val="24"/>
          <w:szCs w:val="24"/>
        </w:rPr>
        <w:t>12 199 930,49</w:t>
      </w:r>
      <w:r w:rsidRPr="009621AA">
        <w:rPr>
          <w:rFonts w:ascii="Times New Roman" w:hAnsi="Times New Roman" w:cs="Times New Roman"/>
          <w:sz w:val="24"/>
          <w:szCs w:val="24"/>
        </w:rPr>
        <w:t xml:space="preserve"> </w:t>
      </w:r>
      <w:r w:rsidR="002E3013" w:rsidRPr="009621AA">
        <w:rPr>
          <w:rFonts w:ascii="Times New Roman" w:hAnsi="Times New Roman" w:cs="Times New Roman"/>
          <w:sz w:val="24"/>
          <w:szCs w:val="24"/>
        </w:rPr>
        <w:t>руб.</w:t>
      </w:r>
      <w:r w:rsidRPr="009621AA">
        <w:rPr>
          <w:rFonts w:ascii="Times New Roman" w:hAnsi="Times New Roman" w:cs="Times New Roman"/>
          <w:sz w:val="24"/>
          <w:szCs w:val="24"/>
        </w:rPr>
        <w:t>,</w:t>
      </w:r>
      <w:r w:rsidR="009621AA" w:rsidRPr="009621AA">
        <w:rPr>
          <w:rFonts w:ascii="Times New Roman" w:hAnsi="Times New Roman" w:cs="Times New Roman"/>
          <w:sz w:val="24"/>
          <w:szCs w:val="24"/>
        </w:rPr>
        <w:t xml:space="preserve"> в том числе:</w:t>
      </w:r>
    </w:p>
    <w:p w:rsidR="009621AA" w:rsidRPr="004302B2" w:rsidRDefault="009621AA" w:rsidP="009621AA">
      <w:pPr>
        <w:spacing w:after="0" w:line="240" w:lineRule="auto"/>
        <w:ind w:firstLine="567"/>
        <w:jc w:val="both"/>
        <w:rPr>
          <w:rFonts w:ascii="Times New Roman" w:hAnsi="Times New Roman" w:cs="Times New Roman"/>
          <w:sz w:val="24"/>
          <w:szCs w:val="24"/>
        </w:rPr>
      </w:pPr>
      <w:r w:rsidRPr="004302B2">
        <w:rPr>
          <w:rFonts w:ascii="Times New Roman" w:hAnsi="Times New Roman" w:cs="Times New Roman"/>
          <w:sz w:val="24"/>
          <w:szCs w:val="24"/>
        </w:rPr>
        <w:t>- по КБК 700 0701 0110010020 611 – 3</w:t>
      </w:r>
      <w:r>
        <w:rPr>
          <w:rFonts w:ascii="Times New Roman" w:hAnsi="Times New Roman" w:cs="Times New Roman"/>
          <w:sz w:val="24"/>
          <w:szCs w:val="24"/>
        </w:rPr>
        <w:t> 485 005,28</w:t>
      </w:r>
      <w:r w:rsidRPr="004302B2">
        <w:rPr>
          <w:rFonts w:ascii="Times New Roman" w:hAnsi="Times New Roman" w:cs="Times New Roman"/>
          <w:sz w:val="24"/>
          <w:szCs w:val="24"/>
        </w:rPr>
        <w:t xml:space="preserve"> руб.;</w:t>
      </w:r>
    </w:p>
    <w:p w:rsidR="009621AA" w:rsidRDefault="009621AA" w:rsidP="009621AA">
      <w:pPr>
        <w:spacing w:after="0" w:line="240" w:lineRule="auto"/>
        <w:ind w:firstLine="567"/>
        <w:jc w:val="both"/>
        <w:rPr>
          <w:rFonts w:ascii="Times New Roman" w:hAnsi="Times New Roman" w:cs="Times New Roman"/>
          <w:sz w:val="24"/>
          <w:szCs w:val="24"/>
        </w:rPr>
      </w:pPr>
      <w:r w:rsidRPr="004302B2">
        <w:rPr>
          <w:rFonts w:ascii="Times New Roman" w:hAnsi="Times New Roman" w:cs="Times New Roman"/>
          <w:sz w:val="24"/>
          <w:szCs w:val="24"/>
        </w:rPr>
        <w:t xml:space="preserve">- по КБК 700 0701 0110060150 611 – </w:t>
      </w:r>
      <w:r>
        <w:rPr>
          <w:rFonts w:ascii="Times New Roman" w:hAnsi="Times New Roman" w:cs="Times New Roman"/>
          <w:sz w:val="24"/>
          <w:szCs w:val="24"/>
        </w:rPr>
        <w:t>8</w:t>
      </w:r>
      <w:r w:rsidR="00FE6F3B">
        <w:rPr>
          <w:rFonts w:ascii="Times New Roman" w:hAnsi="Times New Roman" w:cs="Times New Roman"/>
          <w:sz w:val="24"/>
          <w:szCs w:val="24"/>
        </w:rPr>
        <w:t> </w:t>
      </w:r>
      <w:r>
        <w:rPr>
          <w:rFonts w:ascii="Times New Roman" w:hAnsi="Times New Roman" w:cs="Times New Roman"/>
          <w:sz w:val="24"/>
          <w:szCs w:val="24"/>
        </w:rPr>
        <w:t>714</w:t>
      </w:r>
      <w:r w:rsidR="00FE6F3B" w:rsidRPr="004649D4">
        <w:rPr>
          <w:rFonts w:ascii="Times New Roman" w:hAnsi="Times New Roman" w:cs="Times New Roman"/>
          <w:sz w:val="24"/>
          <w:szCs w:val="24"/>
        </w:rPr>
        <w:t xml:space="preserve"> </w:t>
      </w:r>
      <w:r>
        <w:rPr>
          <w:rFonts w:ascii="Times New Roman" w:hAnsi="Times New Roman" w:cs="Times New Roman"/>
          <w:sz w:val="24"/>
          <w:szCs w:val="24"/>
        </w:rPr>
        <w:t>925,21</w:t>
      </w:r>
      <w:r w:rsidRPr="004302B2">
        <w:rPr>
          <w:rFonts w:ascii="Times New Roman" w:hAnsi="Times New Roman" w:cs="Times New Roman"/>
          <w:sz w:val="24"/>
          <w:szCs w:val="24"/>
        </w:rPr>
        <w:t xml:space="preserve"> руб.</w:t>
      </w:r>
      <w:r>
        <w:rPr>
          <w:rFonts w:ascii="Times New Roman" w:hAnsi="Times New Roman" w:cs="Times New Roman"/>
          <w:sz w:val="24"/>
          <w:szCs w:val="24"/>
        </w:rPr>
        <w:t>,</w:t>
      </w:r>
    </w:p>
    <w:p w:rsidR="003C3D7B" w:rsidRPr="004F1542" w:rsidRDefault="009621AA" w:rsidP="009621AA">
      <w:pPr>
        <w:spacing w:after="0" w:line="240" w:lineRule="auto"/>
        <w:jc w:val="both"/>
        <w:rPr>
          <w:rFonts w:ascii="Times New Roman" w:hAnsi="Times New Roman" w:cs="Times New Roman"/>
          <w:sz w:val="24"/>
          <w:szCs w:val="24"/>
        </w:rPr>
      </w:pPr>
      <w:r w:rsidRPr="009621AA">
        <w:rPr>
          <w:rFonts w:ascii="Times New Roman" w:hAnsi="Times New Roman" w:cs="Times New Roman"/>
          <w:sz w:val="24"/>
          <w:szCs w:val="24"/>
        </w:rPr>
        <w:t>и</w:t>
      </w:r>
      <w:r w:rsidR="00062264" w:rsidRPr="00681890">
        <w:rPr>
          <w:rFonts w:ascii="Times New Roman" w:hAnsi="Times New Roman" w:cs="Times New Roman"/>
          <w:sz w:val="24"/>
          <w:szCs w:val="24"/>
        </w:rPr>
        <w:t xml:space="preserve"> соответствует:</w:t>
      </w:r>
    </w:p>
    <w:p w:rsidR="003C3D7B" w:rsidRPr="004F1542" w:rsidRDefault="003C3D7B" w:rsidP="003C3D7B">
      <w:pPr>
        <w:numPr>
          <w:ilvl w:val="0"/>
          <w:numId w:val="9"/>
        </w:numPr>
        <w:shd w:val="clear" w:color="auto" w:fill="FFFFFF" w:themeFill="background1"/>
        <w:tabs>
          <w:tab w:val="left" w:pos="567"/>
          <w:tab w:val="left" w:pos="851"/>
        </w:tabs>
        <w:spacing w:after="0" w:line="240" w:lineRule="auto"/>
        <w:ind w:left="0" w:firstLine="567"/>
        <w:contextualSpacing/>
        <w:jc w:val="both"/>
        <w:rPr>
          <w:rFonts w:ascii="Times New Roman" w:hAnsi="Times New Roman" w:cs="Times New Roman"/>
          <w:sz w:val="24"/>
          <w:szCs w:val="24"/>
        </w:rPr>
      </w:pPr>
      <w:r w:rsidRPr="004F1542">
        <w:rPr>
          <w:rFonts w:ascii="Times New Roman" w:hAnsi="Times New Roman" w:cs="Times New Roman"/>
          <w:sz w:val="24"/>
          <w:szCs w:val="24"/>
        </w:rPr>
        <w:t>значениям нормативных затрат, утвержденным приказом</w:t>
      </w:r>
      <w:r w:rsidR="004F1542" w:rsidRPr="004F1542">
        <w:rPr>
          <w:rFonts w:ascii="Times New Roman" w:hAnsi="Times New Roman" w:cs="Times New Roman"/>
          <w:sz w:val="24"/>
          <w:szCs w:val="24"/>
        </w:rPr>
        <w:t xml:space="preserve"> Учредителя от 31.12.2020г. №272</w:t>
      </w:r>
      <w:r w:rsidRPr="004F1542">
        <w:rPr>
          <w:rFonts w:ascii="Times New Roman" w:hAnsi="Times New Roman" w:cs="Times New Roman"/>
          <w:sz w:val="24"/>
          <w:szCs w:val="24"/>
        </w:rPr>
        <w:t xml:space="preserve"> (в ред. 30.12.2021 №2</w:t>
      </w:r>
      <w:r w:rsidR="004F1542" w:rsidRPr="004F1542">
        <w:rPr>
          <w:rFonts w:ascii="Times New Roman" w:hAnsi="Times New Roman" w:cs="Times New Roman"/>
          <w:sz w:val="24"/>
          <w:szCs w:val="24"/>
        </w:rPr>
        <w:t>44</w:t>
      </w:r>
      <w:r w:rsidRPr="004F1542">
        <w:rPr>
          <w:rFonts w:ascii="Times New Roman" w:hAnsi="Times New Roman" w:cs="Times New Roman"/>
          <w:sz w:val="24"/>
          <w:szCs w:val="24"/>
        </w:rPr>
        <w:t>);</w:t>
      </w:r>
    </w:p>
    <w:p w:rsidR="003C3D7B" w:rsidRPr="00CD7A5B" w:rsidRDefault="003C3D7B" w:rsidP="003C3D7B">
      <w:pPr>
        <w:numPr>
          <w:ilvl w:val="0"/>
          <w:numId w:val="9"/>
        </w:numPr>
        <w:shd w:val="clear" w:color="auto" w:fill="FFFFFF" w:themeFill="background1"/>
        <w:tabs>
          <w:tab w:val="left" w:pos="567"/>
          <w:tab w:val="left" w:pos="851"/>
        </w:tabs>
        <w:spacing w:after="0" w:line="240" w:lineRule="auto"/>
        <w:ind w:left="0" w:firstLine="567"/>
        <w:contextualSpacing/>
        <w:jc w:val="both"/>
        <w:rPr>
          <w:rFonts w:ascii="Times New Roman" w:hAnsi="Times New Roman" w:cs="Times New Roman"/>
          <w:sz w:val="24"/>
          <w:szCs w:val="24"/>
        </w:rPr>
      </w:pPr>
      <w:r w:rsidRPr="00CD7A5B">
        <w:rPr>
          <w:rFonts w:ascii="Times New Roman" w:hAnsi="Times New Roman" w:cs="Times New Roman"/>
          <w:sz w:val="24"/>
          <w:szCs w:val="24"/>
        </w:rPr>
        <w:t>данным Отчета об исполнении учреждением плана его финансово-хозяйственной деятельности (</w:t>
      </w:r>
      <w:r w:rsidR="00FE6F3B">
        <w:rPr>
          <w:rFonts w:ascii="Times New Roman" w:hAnsi="Times New Roman" w:cs="Times New Roman"/>
          <w:sz w:val="24"/>
          <w:szCs w:val="24"/>
        </w:rPr>
        <w:t xml:space="preserve">далее - </w:t>
      </w:r>
      <w:r w:rsidRPr="00CD7A5B">
        <w:rPr>
          <w:rFonts w:ascii="Times New Roman" w:hAnsi="Times New Roman" w:cs="Times New Roman"/>
          <w:sz w:val="24"/>
          <w:szCs w:val="24"/>
        </w:rPr>
        <w:t xml:space="preserve">Отчет </w:t>
      </w:r>
      <w:r w:rsidR="00FE6F3B">
        <w:rPr>
          <w:rFonts w:ascii="Times New Roman" w:hAnsi="Times New Roman" w:cs="Times New Roman"/>
          <w:sz w:val="24"/>
          <w:szCs w:val="24"/>
        </w:rPr>
        <w:t xml:space="preserve">по </w:t>
      </w:r>
      <w:r w:rsidRPr="00CD7A5B">
        <w:rPr>
          <w:rFonts w:ascii="Times New Roman" w:hAnsi="Times New Roman" w:cs="Times New Roman"/>
          <w:sz w:val="24"/>
          <w:szCs w:val="24"/>
        </w:rPr>
        <w:t>ф.0503737) в части плановых назначений по доходам (</w:t>
      </w:r>
      <w:r w:rsidR="00CD7A5B" w:rsidRPr="00CD7A5B">
        <w:rPr>
          <w:rFonts w:ascii="Times New Roman" w:hAnsi="Times New Roman" w:cs="Times New Roman"/>
          <w:sz w:val="24"/>
          <w:szCs w:val="24"/>
        </w:rPr>
        <w:t>12 199 930,49</w:t>
      </w:r>
      <w:r w:rsidRPr="00CD7A5B">
        <w:rPr>
          <w:rFonts w:ascii="Times New Roman" w:hAnsi="Times New Roman" w:cs="Times New Roman"/>
          <w:sz w:val="24"/>
          <w:szCs w:val="24"/>
        </w:rPr>
        <w:t xml:space="preserve"> руб.). </w:t>
      </w:r>
    </w:p>
    <w:p w:rsidR="003C3D7B" w:rsidRDefault="003C3D7B" w:rsidP="003C3D7B">
      <w:pPr>
        <w:tabs>
          <w:tab w:val="left" w:pos="851"/>
        </w:tabs>
        <w:spacing w:after="0" w:line="240" w:lineRule="auto"/>
        <w:ind w:firstLine="567"/>
        <w:jc w:val="both"/>
        <w:rPr>
          <w:rFonts w:ascii="Times New Roman" w:hAnsi="Times New Roman" w:cs="Times New Roman"/>
          <w:sz w:val="24"/>
          <w:szCs w:val="24"/>
        </w:rPr>
      </w:pPr>
      <w:r w:rsidRPr="00CD7A5B">
        <w:rPr>
          <w:rFonts w:ascii="Times New Roman" w:hAnsi="Times New Roman" w:cs="Times New Roman"/>
          <w:sz w:val="24"/>
          <w:szCs w:val="24"/>
        </w:rPr>
        <w:t xml:space="preserve">Согласно Журналу операций №2 с безналичными денежными средствами (КФО 4) на лицевой счет Учреждения в 2021 году поступило </w:t>
      </w:r>
      <w:r w:rsidR="00CD7A5B" w:rsidRPr="00CD7A5B">
        <w:rPr>
          <w:rFonts w:ascii="Times New Roman" w:hAnsi="Times New Roman" w:cs="Times New Roman"/>
          <w:sz w:val="24"/>
          <w:szCs w:val="24"/>
        </w:rPr>
        <w:t xml:space="preserve">12 199 930,49 </w:t>
      </w:r>
      <w:r w:rsidRPr="00CD7A5B">
        <w:rPr>
          <w:rFonts w:ascii="Times New Roman" w:hAnsi="Times New Roman" w:cs="Times New Roman"/>
          <w:sz w:val="24"/>
          <w:szCs w:val="24"/>
        </w:rPr>
        <w:t>руб., что соответствует исполнению доходной части Отчета по ф. 0503737.</w:t>
      </w:r>
    </w:p>
    <w:p w:rsidR="009A1F5A" w:rsidRPr="009A1F5A" w:rsidRDefault="009A1F5A" w:rsidP="003C3D7B">
      <w:pPr>
        <w:tabs>
          <w:tab w:val="left" w:pos="851"/>
        </w:tabs>
        <w:spacing w:after="0" w:line="240" w:lineRule="auto"/>
        <w:ind w:firstLine="567"/>
        <w:jc w:val="both"/>
        <w:rPr>
          <w:rFonts w:ascii="Times New Roman" w:hAnsi="Times New Roman" w:cs="Times New Roman"/>
          <w:sz w:val="12"/>
          <w:szCs w:val="12"/>
        </w:rPr>
      </w:pPr>
    </w:p>
    <w:p w:rsidR="008625EF" w:rsidRDefault="008625EF" w:rsidP="008625E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данным Главной книги за 2021 год по состоянию на 01.01.2021 года по счету </w:t>
      </w:r>
      <w:r w:rsidRPr="008625EF">
        <w:rPr>
          <w:rFonts w:ascii="Times New Roman" w:hAnsi="Times New Roman" w:cs="Times New Roman"/>
          <w:sz w:val="24"/>
          <w:szCs w:val="24"/>
        </w:rPr>
        <w:t>4.201.11.</w:t>
      </w:r>
      <w:r>
        <w:rPr>
          <w:rFonts w:ascii="Times New Roman" w:hAnsi="Times New Roman" w:cs="Times New Roman"/>
          <w:b/>
          <w:sz w:val="24"/>
          <w:szCs w:val="24"/>
        </w:rPr>
        <w:t xml:space="preserve"> </w:t>
      </w:r>
      <w:r w:rsidRPr="008625EF">
        <w:rPr>
          <w:rFonts w:ascii="Times New Roman" w:hAnsi="Times New Roman" w:cs="Times New Roman"/>
          <w:sz w:val="24"/>
          <w:szCs w:val="24"/>
        </w:rPr>
        <w:t>«</w:t>
      </w:r>
      <w:r w:rsidRPr="008625EF">
        <w:rPr>
          <w:rFonts w:ascii="Times New Roman" w:hAnsi="Times New Roman" w:cs="Times New Roman"/>
          <w:bCs/>
          <w:sz w:val="24"/>
          <w:szCs w:val="24"/>
        </w:rPr>
        <w:t xml:space="preserve">Денежные средства учреждения на лицевых счетах в органе казначейства» </w:t>
      </w:r>
      <w:r>
        <w:rPr>
          <w:rFonts w:ascii="Times New Roman" w:hAnsi="Times New Roman" w:cs="Times New Roman"/>
          <w:sz w:val="24"/>
          <w:szCs w:val="24"/>
        </w:rPr>
        <w:t>остаток бюджетных денежных средств</w:t>
      </w:r>
      <w:r w:rsidR="0074171B" w:rsidRPr="0074171B">
        <w:rPr>
          <w:rFonts w:ascii="Times New Roman" w:hAnsi="Times New Roman" w:cs="Times New Roman"/>
          <w:sz w:val="24"/>
          <w:szCs w:val="24"/>
        </w:rPr>
        <w:t xml:space="preserve"> </w:t>
      </w:r>
      <w:r w:rsidR="0074171B">
        <w:rPr>
          <w:rFonts w:ascii="Times New Roman" w:hAnsi="Times New Roman" w:cs="Times New Roman"/>
          <w:sz w:val="24"/>
          <w:szCs w:val="24"/>
        </w:rPr>
        <w:t>от субсидии</w:t>
      </w:r>
      <w:r>
        <w:rPr>
          <w:rFonts w:ascii="Times New Roman" w:hAnsi="Times New Roman" w:cs="Times New Roman"/>
          <w:sz w:val="24"/>
          <w:szCs w:val="24"/>
        </w:rPr>
        <w:t xml:space="preserve"> </w:t>
      </w:r>
      <w:r w:rsidR="00140508">
        <w:rPr>
          <w:rFonts w:ascii="Times New Roman" w:hAnsi="Times New Roman" w:cs="Times New Roman"/>
          <w:sz w:val="24"/>
          <w:szCs w:val="24"/>
        </w:rPr>
        <w:t>составил</w:t>
      </w:r>
      <w:r>
        <w:rPr>
          <w:rFonts w:ascii="Times New Roman" w:hAnsi="Times New Roman" w:cs="Times New Roman"/>
          <w:sz w:val="24"/>
          <w:szCs w:val="24"/>
        </w:rPr>
        <w:t xml:space="preserve"> 2644,11 руб.</w:t>
      </w:r>
    </w:p>
    <w:p w:rsidR="003C3D7B" w:rsidRPr="0074171B" w:rsidRDefault="003C3D7B" w:rsidP="003C3D7B">
      <w:pPr>
        <w:tabs>
          <w:tab w:val="left" w:pos="851"/>
        </w:tabs>
        <w:spacing w:after="0" w:line="240" w:lineRule="auto"/>
        <w:jc w:val="both"/>
        <w:rPr>
          <w:rFonts w:ascii="Times New Roman" w:hAnsi="Times New Roman" w:cs="Times New Roman"/>
          <w:sz w:val="12"/>
          <w:szCs w:val="12"/>
          <w:highlight w:val="yellow"/>
        </w:rPr>
      </w:pPr>
    </w:p>
    <w:p w:rsidR="009621AA" w:rsidRPr="00CD7A5B" w:rsidRDefault="003C3D7B" w:rsidP="009A1F5A">
      <w:pPr>
        <w:spacing w:after="0" w:line="240" w:lineRule="auto"/>
        <w:ind w:firstLine="567"/>
        <w:jc w:val="both"/>
        <w:rPr>
          <w:rFonts w:ascii="Times New Roman" w:hAnsi="Times New Roman" w:cs="Times New Roman"/>
          <w:sz w:val="24"/>
          <w:szCs w:val="24"/>
        </w:rPr>
      </w:pPr>
      <w:r w:rsidRPr="00CD7A5B">
        <w:rPr>
          <w:rFonts w:ascii="Times New Roman" w:hAnsi="Times New Roman" w:cs="Times New Roman"/>
          <w:sz w:val="24"/>
          <w:szCs w:val="24"/>
        </w:rPr>
        <w:t>Согласно Отчету по ф.0503737 на 01.01.2022</w:t>
      </w:r>
      <w:r w:rsidR="004A01B9">
        <w:rPr>
          <w:rFonts w:ascii="Times New Roman" w:hAnsi="Times New Roman" w:cs="Times New Roman"/>
          <w:sz w:val="24"/>
          <w:szCs w:val="24"/>
        </w:rPr>
        <w:t xml:space="preserve"> года</w:t>
      </w:r>
      <w:r w:rsidRPr="00CD7A5B">
        <w:rPr>
          <w:rFonts w:ascii="Times New Roman" w:hAnsi="Times New Roman" w:cs="Times New Roman"/>
          <w:sz w:val="24"/>
          <w:szCs w:val="24"/>
        </w:rPr>
        <w:t xml:space="preserve"> в части расходов Учреждения по гр.4 «Утверждено плановых назначений» раздела 2 «Расходы учреждения» по виду финансового обеспечения «Субсидии на выполнение государственного (муниципального) задания</w:t>
      </w:r>
      <w:proofErr w:type="gramStart"/>
      <w:r w:rsidRPr="00CD7A5B">
        <w:rPr>
          <w:rFonts w:ascii="Times New Roman" w:hAnsi="Times New Roman" w:cs="Times New Roman"/>
          <w:sz w:val="24"/>
          <w:szCs w:val="24"/>
        </w:rPr>
        <w:t>»</w:t>
      </w:r>
      <w:proofErr w:type="gramEnd"/>
      <w:r w:rsidRPr="00CD7A5B">
        <w:rPr>
          <w:rFonts w:ascii="Times New Roman" w:hAnsi="Times New Roman" w:cs="Times New Roman"/>
          <w:sz w:val="24"/>
          <w:szCs w:val="24"/>
        </w:rPr>
        <w:t xml:space="preserve"> плановые назначения составили – </w:t>
      </w:r>
      <w:r w:rsidR="00CD7A5B" w:rsidRPr="00CD7A5B">
        <w:rPr>
          <w:rFonts w:ascii="Times New Roman" w:hAnsi="Times New Roman" w:cs="Times New Roman"/>
          <w:sz w:val="24"/>
          <w:szCs w:val="24"/>
        </w:rPr>
        <w:t>12 202 574,60</w:t>
      </w:r>
      <w:r w:rsidRPr="00CD7A5B">
        <w:rPr>
          <w:rFonts w:ascii="Times New Roman" w:hAnsi="Times New Roman" w:cs="Times New Roman"/>
          <w:sz w:val="24"/>
          <w:szCs w:val="24"/>
        </w:rPr>
        <w:t xml:space="preserve"> руб., фактически расходы составили </w:t>
      </w:r>
      <w:r w:rsidR="00CD7A5B" w:rsidRPr="00CD7A5B">
        <w:rPr>
          <w:rFonts w:ascii="Times New Roman" w:hAnsi="Times New Roman" w:cs="Times New Roman"/>
          <w:sz w:val="24"/>
          <w:szCs w:val="24"/>
        </w:rPr>
        <w:t>12 202 574,60</w:t>
      </w:r>
      <w:r w:rsidRPr="00CD7A5B">
        <w:rPr>
          <w:rFonts w:ascii="Times New Roman" w:hAnsi="Times New Roman" w:cs="Times New Roman"/>
          <w:sz w:val="24"/>
          <w:szCs w:val="24"/>
        </w:rPr>
        <w:t xml:space="preserve"> руб. или 100% от утвержденных бю</w:t>
      </w:r>
      <w:r w:rsidR="009A1F5A">
        <w:rPr>
          <w:rFonts w:ascii="Times New Roman" w:hAnsi="Times New Roman" w:cs="Times New Roman"/>
          <w:sz w:val="24"/>
          <w:szCs w:val="24"/>
        </w:rPr>
        <w:t>джетных назначений, в том числе:</w:t>
      </w:r>
    </w:p>
    <w:p w:rsidR="003C3D7B" w:rsidRPr="0012221C" w:rsidRDefault="003C3D7B" w:rsidP="003C3D7B">
      <w:pPr>
        <w:spacing w:after="0" w:line="240" w:lineRule="auto"/>
        <w:ind w:firstLine="567"/>
        <w:jc w:val="right"/>
        <w:rPr>
          <w:rFonts w:ascii="Times New Roman" w:hAnsi="Times New Roman" w:cs="Times New Roman"/>
          <w:sz w:val="24"/>
          <w:szCs w:val="24"/>
        </w:rPr>
      </w:pPr>
      <w:r w:rsidRPr="0012221C">
        <w:rPr>
          <w:rFonts w:ascii="Times New Roman" w:hAnsi="Times New Roman" w:cs="Times New Roman"/>
          <w:sz w:val="24"/>
          <w:szCs w:val="24"/>
        </w:rPr>
        <w:t>Таблица №2, рублей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7"/>
        <w:gridCol w:w="709"/>
        <w:gridCol w:w="1418"/>
        <w:gridCol w:w="1399"/>
        <w:gridCol w:w="871"/>
        <w:gridCol w:w="1620"/>
      </w:tblGrid>
      <w:tr w:rsidR="003C3D7B" w:rsidRPr="003C3D7B" w:rsidTr="004667C0">
        <w:trPr>
          <w:trHeight w:val="313"/>
          <w:tblHeader/>
          <w:jc w:val="center"/>
        </w:trPr>
        <w:tc>
          <w:tcPr>
            <w:tcW w:w="1877" w:type="pct"/>
            <w:vMerge w:val="restar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Наименование показателя</w:t>
            </w:r>
          </w:p>
        </w:tc>
        <w:tc>
          <w:tcPr>
            <w:tcW w:w="368" w:type="pct"/>
            <w:vMerge w:val="restar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КВР</w:t>
            </w:r>
          </w:p>
        </w:tc>
        <w:tc>
          <w:tcPr>
            <w:tcW w:w="2755" w:type="pct"/>
            <w:gridSpan w:val="4"/>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2021 год</w:t>
            </w:r>
          </w:p>
        </w:tc>
      </w:tr>
      <w:tr w:rsidR="003C3D7B" w:rsidRPr="003C3D7B" w:rsidTr="004667C0">
        <w:trPr>
          <w:trHeight w:val="1024"/>
          <w:tblHeader/>
          <w:jc w:val="center"/>
        </w:trPr>
        <w:tc>
          <w:tcPr>
            <w:tcW w:w="1877" w:type="pct"/>
            <w:vMerge/>
            <w:vAlign w:val="center"/>
          </w:tcPr>
          <w:p w:rsidR="003C3D7B" w:rsidRPr="00CD7A5B" w:rsidRDefault="003C3D7B" w:rsidP="003C3D7B">
            <w:pPr>
              <w:spacing w:after="0" w:line="240" w:lineRule="auto"/>
              <w:jc w:val="center"/>
              <w:rPr>
                <w:rFonts w:ascii="Times New Roman" w:hAnsi="Times New Roman" w:cs="Times New Roman"/>
                <w:sz w:val="20"/>
                <w:szCs w:val="20"/>
              </w:rPr>
            </w:pPr>
          </w:p>
        </w:tc>
        <w:tc>
          <w:tcPr>
            <w:tcW w:w="368" w:type="pct"/>
            <w:vMerge/>
            <w:vAlign w:val="center"/>
          </w:tcPr>
          <w:p w:rsidR="003C3D7B" w:rsidRPr="00CD7A5B" w:rsidRDefault="003C3D7B" w:rsidP="003C3D7B">
            <w:pPr>
              <w:spacing w:after="0" w:line="240" w:lineRule="auto"/>
              <w:jc w:val="center"/>
              <w:rPr>
                <w:rFonts w:ascii="Times New Roman" w:hAnsi="Times New Roman" w:cs="Times New Roman"/>
                <w:sz w:val="20"/>
                <w:szCs w:val="20"/>
              </w:rPr>
            </w:pPr>
          </w:p>
        </w:tc>
        <w:tc>
          <w:tcPr>
            <w:tcW w:w="736"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Утвержденные плановые назначения</w:t>
            </w:r>
          </w:p>
        </w:tc>
        <w:tc>
          <w:tcPr>
            <w:tcW w:w="726"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Исполнено плановых назначений</w:t>
            </w:r>
          </w:p>
        </w:tc>
        <w:tc>
          <w:tcPr>
            <w:tcW w:w="452" w:type="pct"/>
            <w:vAlign w:val="center"/>
          </w:tcPr>
          <w:p w:rsidR="003C3D7B" w:rsidRPr="00CD7A5B" w:rsidRDefault="003C3D7B" w:rsidP="003C3D7B">
            <w:pPr>
              <w:spacing w:after="0" w:line="240" w:lineRule="auto"/>
              <w:ind w:left="-50" w:right="-131"/>
              <w:jc w:val="center"/>
              <w:rPr>
                <w:rFonts w:ascii="Times New Roman" w:hAnsi="Times New Roman" w:cs="Times New Roman"/>
                <w:sz w:val="20"/>
                <w:szCs w:val="20"/>
              </w:rPr>
            </w:pPr>
            <w:r w:rsidRPr="00CD7A5B">
              <w:rPr>
                <w:rFonts w:ascii="Times New Roman" w:hAnsi="Times New Roman" w:cs="Times New Roman"/>
                <w:sz w:val="20"/>
                <w:szCs w:val="20"/>
              </w:rPr>
              <w:t>Отклонение (гр.4–гр.3)</w:t>
            </w:r>
          </w:p>
        </w:tc>
        <w:tc>
          <w:tcPr>
            <w:tcW w:w="842" w:type="pct"/>
            <w:vAlign w:val="center"/>
          </w:tcPr>
          <w:p w:rsidR="003C3D7B" w:rsidRPr="00CD7A5B" w:rsidRDefault="003C3D7B" w:rsidP="003C3D7B">
            <w:pPr>
              <w:spacing w:after="0" w:line="240" w:lineRule="auto"/>
              <w:ind w:left="-85" w:right="-55"/>
              <w:jc w:val="center"/>
              <w:rPr>
                <w:rFonts w:ascii="Times New Roman" w:hAnsi="Times New Roman" w:cs="Times New Roman"/>
                <w:sz w:val="20"/>
                <w:szCs w:val="20"/>
              </w:rPr>
            </w:pPr>
            <w:r w:rsidRPr="00CD7A5B">
              <w:rPr>
                <w:rFonts w:ascii="Times New Roman" w:hAnsi="Times New Roman" w:cs="Times New Roman"/>
                <w:sz w:val="20"/>
                <w:szCs w:val="20"/>
              </w:rPr>
              <w:t>Процент исполнения (гр.4/гр.3х100)</w:t>
            </w:r>
          </w:p>
        </w:tc>
      </w:tr>
      <w:tr w:rsidR="003C3D7B" w:rsidRPr="003C3D7B" w:rsidTr="004667C0">
        <w:trPr>
          <w:trHeight w:val="160"/>
          <w:tblHeader/>
          <w:jc w:val="center"/>
        </w:trPr>
        <w:tc>
          <w:tcPr>
            <w:tcW w:w="1877"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1</w:t>
            </w:r>
          </w:p>
        </w:tc>
        <w:tc>
          <w:tcPr>
            <w:tcW w:w="368"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2</w:t>
            </w:r>
          </w:p>
        </w:tc>
        <w:tc>
          <w:tcPr>
            <w:tcW w:w="736"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3</w:t>
            </w:r>
          </w:p>
        </w:tc>
        <w:tc>
          <w:tcPr>
            <w:tcW w:w="726"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4</w:t>
            </w:r>
          </w:p>
        </w:tc>
        <w:tc>
          <w:tcPr>
            <w:tcW w:w="452"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5</w:t>
            </w:r>
          </w:p>
        </w:tc>
        <w:tc>
          <w:tcPr>
            <w:tcW w:w="842"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6</w:t>
            </w:r>
          </w:p>
        </w:tc>
      </w:tr>
      <w:tr w:rsidR="003C3D7B" w:rsidRPr="003C3D7B" w:rsidTr="004667C0">
        <w:trPr>
          <w:trHeight w:val="160"/>
          <w:tblHeader/>
          <w:jc w:val="center"/>
        </w:trPr>
        <w:tc>
          <w:tcPr>
            <w:tcW w:w="1877" w:type="pct"/>
            <w:vAlign w:val="center"/>
          </w:tcPr>
          <w:p w:rsidR="003C3D7B" w:rsidRPr="00CD7A5B" w:rsidRDefault="003C3D7B" w:rsidP="003C3D7B">
            <w:pPr>
              <w:spacing w:after="0" w:line="240" w:lineRule="auto"/>
              <w:jc w:val="center"/>
              <w:rPr>
                <w:rFonts w:ascii="Times New Roman" w:hAnsi="Times New Roman" w:cs="Times New Roman"/>
                <w:b/>
                <w:sz w:val="20"/>
                <w:szCs w:val="20"/>
              </w:rPr>
            </w:pPr>
            <w:r w:rsidRPr="00CD7A5B">
              <w:rPr>
                <w:rFonts w:ascii="Times New Roman" w:hAnsi="Times New Roman" w:cs="Times New Roman"/>
                <w:b/>
                <w:sz w:val="20"/>
                <w:szCs w:val="20"/>
              </w:rPr>
              <w:t>Расходы - всего</w:t>
            </w:r>
          </w:p>
        </w:tc>
        <w:tc>
          <w:tcPr>
            <w:tcW w:w="368" w:type="pct"/>
            <w:vAlign w:val="center"/>
          </w:tcPr>
          <w:p w:rsidR="003C3D7B" w:rsidRPr="00CD7A5B" w:rsidRDefault="003C3D7B" w:rsidP="003C3D7B">
            <w:pPr>
              <w:spacing w:after="0" w:line="240" w:lineRule="auto"/>
              <w:jc w:val="center"/>
              <w:rPr>
                <w:rFonts w:ascii="Times New Roman" w:hAnsi="Times New Roman" w:cs="Times New Roman"/>
                <w:b/>
                <w:sz w:val="20"/>
                <w:szCs w:val="20"/>
              </w:rPr>
            </w:pPr>
          </w:p>
        </w:tc>
        <w:tc>
          <w:tcPr>
            <w:tcW w:w="736" w:type="pct"/>
            <w:vAlign w:val="center"/>
          </w:tcPr>
          <w:p w:rsidR="003C3D7B" w:rsidRPr="00CD7A5B" w:rsidRDefault="00CD7A5B" w:rsidP="003C3D7B">
            <w:pPr>
              <w:spacing w:after="0" w:line="240" w:lineRule="auto"/>
              <w:jc w:val="center"/>
              <w:rPr>
                <w:rFonts w:ascii="Times New Roman" w:hAnsi="Times New Roman" w:cs="Times New Roman"/>
                <w:b/>
                <w:sz w:val="20"/>
                <w:szCs w:val="20"/>
              </w:rPr>
            </w:pPr>
            <w:r w:rsidRPr="00CD7A5B">
              <w:rPr>
                <w:rFonts w:ascii="Times New Roman" w:hAnsi="Times New Roman" w:cs="Times New Roman"/>
                <w:b/>
                <w:sz w:val="20"/>
                <w:szCs w:val="20"/>
              </w:rPr>
              <w:t>12202574,60</w:t>
            </w:r>
          </w:p>
        </w:tc>
        <w:tc>
          <w:tcPr>
            <w:tcW w:w="726" w:type="pct"/>
            <w:vAlign w:val="center"/>
          </w:tcPr>
          <w:p w:rsidR="003C3D7B" w:rsidRPr="00CD7A5B" w:rsidRDefault="00CD7A5B" w:rsidP="003C3D7B">
            <w:pPr>
              <w:spacing w:after="0" w:line="240" w:lineRule="auto"/>
              <w:jc w:val="center"/>
              <w:rPr>
                <w:rFonts w:ascii="Times New Roman" w:hAnsi="Times New Roman" w:cs="Times New Roman"/>
                <w:b/>
                <w:sz w:val="20"/>
                <w:szCs w:val="20"/>
              </w:rPr>
            </w:pPr>
            <w:r w:rsidRPr="00CD7A5B">
              <w:rPr>
                <w:rFonts w:ascii="Times New Roman" w:hAnsi="Times New Roman" w:cs="Times New Roman"/>
                <w:b/>
                <w:sz w:val="20"/>
                <w:szCs w:val="20"/>
              </w:rPr>
              <w:t>12202574,60</w:t>
            </w:r>
          </w:p>
        </w:tc>
        <w:tc>
          <w:tcPr>
            <w:tcW w:w="452" w:type="pct"/>
            <w:vAlign w:val="center"/>
          </w:tcPr>
          <w:p w:rsidR="003C3D7B" w:rsidRPr="00CD7A5B" w:rsidRDefault="003C3D7B" w:rsidP="003C3D7B">
            <w:pPr>
              <w:spacing w:after="0" w:line="240" w:lineRule="auto"/>
              <w:jc w:val="center"/>
              <w:rPr>
                <w:rFonts w:ascii="Times New Roman" w:hAnsi="Times New Roman" w:cs="Times New Roman"/>
                <w:b/>
                <w:sz w:val="20"/>
                <w:szCs w:val="20"/>
              </w:rPr>
            </w:pPr>
            <w:r w:rsidRPr="00CD7A5B">
              <w:rPr>
                <w:rFonts w:ascii="Times New Roman" w:hAnsi="Times New Roman" w:cs="Times New Roman"/>
                <w:b/>
                <w:sz w:val="20"/>
                <w:szCs w:val="20"/>
              </w:rPr>
              <w:t>-</w:t>
            </w:r>
          </w:p>
        </w:tc>
        <w:tc>
          <w:tcPr>
            <w:tcW w:w="842" w:type="pct"/>
            <w:vAlign w:val="center"/>
          </w:tcPr>
          <w:p w:rsidR="003C3D7B" w:rsidRPr="00CD7A5B" w:rsidRDefault="003C3D7B" w:rsidP="003C3D7B">
            <w:pPr>
              <w:spacing w:after="0" w:line="240" w:lineRule="auto"/>
              <w:jc w:val="center"/>
              <w:rPr>
                <w:rFonts w:ascii="Times New Roman" w:hAnsi="Times New Roman" w:cs="Times New Roman"/>
                <w:b/>
                <w:sz w:val="20"/>
                <w:szCs w:val="20"/>
              </w:rPr>
            </w:pPr>
            <w:r w:rsidRPr="00CD7A5B">
              <w:rPr>
                <w:rFonts w:ascii="Times New Roman" w:hAnsi="Times New Roman" w:cs="Times New Roman"/>
                <w:b/>
                <w:sz w:val="20"/>
                <w:szCs w:val="20"/>
              </w:rPr>
              <w:t>100</w:t>
            </w:r>
          </w:p>
        </w:tc>
      </w:tr>
      <w:tr w:rsidR="003C3D7B" w:rsidRPr="003C3D7B" w:rsidTr="004667C0">
        <w:trPr>
          <w:trHeight w:val="293"/>
          <w:jc w:val="center"/>
        </w:trPr>
        <w:tc>
          <w:tcPr>
            <w:tcW w:w="1877"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Фонд оплаты труда учреждений</w:t>
            </w:r>
          </w:p>
        </w:tc>
        <w:tc>
          <w:tcPr>
            <w:tcW w:w="368"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111</w:t>
            </w:r>
          </w:p>
        </w:tc>
        <w:tc>
          <w:tcPr>
            <w:tcW w:w="736" w:type="pct"/>
            <w:vAlign w:val="center"/>
          </w:tcPr>
          <w:p w:rsidR="003C3D7B" w:rsidRPr="00CD7A5B" w:rsidRDefault="00CD7A5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8516985,81</w:t>
            </w:r>
          </w:p>
        </w:tc>
        <w:tc>
          <w:tcPr>
            <w:tcW w:w="726" w:type="pct"/>
            <w:vAlign w:val="center"/>
          </w:tcPr>
          <w:p w:rsidR="003C3D7B" w:rsidRPr="00CD7A5B" w:rsidRDefault="00CD7A5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8516985,81</w:t>
            </w:r>
          </w:p>
        </w:tc>
        <w:tc>
          <w:tcPr>
            <w:tcW w:w="452"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w:t>
            </w:r>
          </w:p>
        </w:tc>
        <w:tc>
          <w:tcPr>
            <w:tcW w:w="842"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100</w:t>
            </w:r>
          </w:p>
        </w:tc>
      </w:tr>
      <w:tr w:rsidR="003C3D7B" w:rsidRPr="003C3D7B" w:rsidTr="004667C0">
        <w:trPr>
          <w:trHeight w:val="292"/>
          <w:jc w:val="center"/>
        </w:trPr>
        <w:tc>
          <w:tcPr>
            <w:tcW w:w="1877"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Взносы по обязательному соц. страхованию на выплаты по оплате труда работников и иные выплаты работникам учреждений</w:t>
            </w:r>
          </w:p>
        </w:tc>
        <w:tc>
          <w:tcPr>
            <w:tcW w:w="368"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119</w:t>
            </w:r>
          </w:p>
        </w:tc>
        <w:tc>
          <w:tcPr>
            <w:tcW w:w="736" w:type="pct"/>
            <w:vAlign w:val="center"/>
          </w:tcPr>
          <w:p w:rsidR="003C3D7B" w:rsidRPr="00CD7A5B" w:rsidRDefault="00CD7A5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2523148,91</w:t>
            </w:r>
          </w:p>
        </w:tc>
        <w:tc>
          <w:tcPr>
            <w:tcW w:w="726" w:type="pct"/>
            <w:vAlign w:val="center"/>
          </w:tcPr>
          <w:p w:rsidR="003C3D7B" w:rsidRPr="00CD7A5B" w:rsidRDefault="00CD7A5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2523148,91</w:t>
            </w:r>
          </w:p>
        </w:tc>
        <w:tc>
          <w:tcPr>
            <w:tcW w:w="452"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w:t>
            </w:r>
          </w:p>
        </w:tc>
        <w:tc>
          <w:tcPr>
            <w:tcW w:w="842"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100</w:t>
            </w:r>
          </w:p>
        </w:tc>
      </w:tr>
      <w:tr w:rsidR="003C3D7B" w:rsidRPr="003C3D7B" w:rsidTr="004667C0">
        <w:trPr>
          <w:trHeight w:val="233"/>
          <w:jc w:val="center"/>
        </w:trPr>
        <w:tc>
          <w:tcPr>
            <w:tcW w:w="1877" w:type="pct"/>
            <w:vAlign w:val="center"/>
          </w:tcPr>
          <w:p w:rsidR="003C3D7B" w:rsidRPr="00CD7A5B" w:rsidRDefault="003C3D7B" w:rsidP="003C3D7B">
            <w:pPr>
              <w:spacing w:after="0" w:line="240" w:lineRule="auto"/>
              <w:jc w:val="center"/>
              <w:rPr>
                <w:rFonts w:ascii="Times New Roman" w:hAnsi="Times New Roman" w:cs="Times New Roman"/>
                <w:b/>
                <w:sz w:val="20"/>
                <w:szCs w:val="20"/>
              </w:rPr>
            </w:pPr>
            <w:r w:rsidRPr="00CD7A5B">
              <w:rPr>
                <w:rFonts w:ascii="Times New Roman" w:hAnsi="Times New Roman" w:cs="Times New Roman"/>
                <w:b/>
                <w:sz w:val="20"/>
                <w:szCs w:val="20"/>
              </w:rPr>
              <w:t>Иные закупки товаров, работ и услуг для обеспечения государственных (муниципальных) нужд</w:t>
            </w:r>
            <w:r w:rsidR="00CD7A5B" w:rsidRPr="00CD7A5B">
              <w:rPr>
                <w:rFonts w:ascii="Times New Roman" w:hAnsi="Times New Roman" w:cs="Times New Roman"/>
                <w:b/>
                <w:sz w:val="20"/>
                <w:szCs w:val="20"/>
              </w:rPr>
              <w:t>, в том числе:</w:t>
            </w:r>
          </w:p>
        </w:tc>
        <w:tc>
          <w:tcPr>
            <w:tcW w:w="368" w:type="pct"/>
            <w:vAlign w:val="center"/>
          </w:tcPr>
          <w:p w:rsidR="003C3D7B" w:rsidRPr="00CD7A5B" w:rsidRDefault="003C3D7B" w:rsidP="003C3D7B">
            <w:pPr>
              <w:spacing w:after="0" w:line="240" w:lineRule="auto"/>
              <w:jc w:val="center"/>
              <w:rPr>
                <w:rFonts w:ascii="Times New Roman" w:hAnsi="Times New Roman" w:cs="Times New Roman"/>
                <w:b/>
                <w:sz w:val="20"/>
                <w:szCs w:val="20"/>
              </w:rPr>
            </w:pPr>
            <w:r w:rsidRPr="00CD7A5B">
              <w:rPr>
                <w:rFonts w:ascii="Times New Roman" w:hAnsi="Times New Roman" w:cs="Times New Roman"/>
                <w:b/>
                <w:sz w:val="20"/>
                <w:szCs w:val="20"/>
              </w:rPr>
              <w:t>240</w:t>
            </w:r>
          </w:p>
        </w:tc>
        <w:tc>
          <w:tcPr>
            <w:tcW w:w="736" w:type="pct"/>
            <w:vAlign w:val="center"/>
          </w:tcPr>
          <w:p w:rsidR="003C3D7B" w:rsidRPr="00CD7A5B" w:rsidRDefault="00CD7A5B" w:rsidP="003C3D7B">
            <w:pPr>
              <w:spacing w:after="0" w:line="240" w:lineRule="auto"/>
              <w:jc w:val="center"/>
              <w:rPr>
                <w:rFonts w:ascii="Times New Roman" w:hAnsi="Times New Roman" w:cs="Times New Roman"/>
                <w:b/>
                <w:sz w:val="20"/>
                <w:szCs w:val="20"/>
              </w:rPr>
            </w:pPr>
            <w:r w:rsidRPr="00CD7A5B">
              <w:rPr>
                <w:rFonts w:ascii="Times New Roman" w:hAnsi="Times New Roman" w:cs="Times New Roman"/>
                <w:b/>
                <w:sz w:val="20"/>
                <w:szCs w:val="20"/>
              </w:rPr>
              <w:t>1162415,94</w:t>
            </w:r>
          </w:p>
        </w:tc>
        <w:tc>
          <w:tcPr>
            <w:tcW w:w="726" w:type="pct"/>
            <w:vAlign w:val="center"/>
          </w:tcPr>
          <w:p w:rsidR="003C3D7B" w:rsidRPr="00CD7A5B" w:rsidRDefault="00CD7A5B" w:rsidP="003C3D7B">
            <w:pPr>
              <w:spacing w:after="0" w:line="240" w:lineRule="auto"/>
              <w:jc w:val="center"/>
              <w:rPr>
                <w:rFonts w:ascii="Times New Roman" w:hAnsi="Times New Roman" w:cs="Times New Roman"/>
                <w:b/>
                <w:sz w:val="20"/>
                <w:szCs w:val="20"/>
              </w:rPr>
            </w:pPr>
            <w:r w:rsidRPr="00CD7A5B">
              <w:rPr>
                <w:rFonts w:ascii="Times New Roman" w:hAnsi="Times New Roman" w:cs="Times New Roman"/>
                <w:b/>
                <w:sz w:val="20"/>
                <w:szCs w:val="20"/>
              </w:rPr>
              <w:t>1162415,94</w:t>
            </w:r>
          </w:p>
        </w:tc>
        <w:tc>
          <w:tcPr>
            <w:tcW w:w="452" w:type="pct"/>
            <w:vAlign w:val="center"/>
          </w:tcPr>
          <w:p w:rsidR="003C3D7B" w:rsidRPr="00CD7A5B" w:rsidRDefault="003C3D7B" w:rsidP="003C3D7B">
            <w:pPr>
              <w:spacing w:after="0" w:line="240" w:lineRule="auto"/>
              <w:jc w:val="center"/>
              <w:rPr>
                <w:rFonts w:ascii="Times New Roman" w:hAnsi="Times New Roman" w:cs="Times New Roman"/>
                <w:b/>
                <w:sz w:val="20"/>
                <w:szCs w:val="20"/>
              </w:rPr>
            </w:pPr>
            <w:r w:rsidRPr="00CD7A5B">
              <w:rPr>
                <w:rFonts w:ascii="Times New Roman" w:hAnsi="Times New Roman" w:cs="Times New Roman"/>
                <w:b/>
                <w:sz w:val="20"/>
                <w:szCs w:val="20"/>
              </w:rPr>
              <w:t>-</w:t>
            </w:r>
          </w:p>
        </w:tc>
        <w:tc>
          <w:tcPr>
            <w:tcW w:w="842" w:type="pct"/>
            <w:vAlign w:val="center"/>
          </w:tcPr>
          <w:p w:rsidR="003C3D7B" w:rsidRPr="00CD7A5B" w:rsidRDefault="003C3D7B" w:rsidP="003C3D7B">
            <w:pPr>
              <w:spacing w:after="0" w:line="240" w:lineRule="auto"/>
              <w:jc w:val="center"/>
              <w:rPr>
                <w:rFonts w:ascii="Times New Roman" w:hAnsi="Times New Roman" w:cs="Times New Roman"/>
                <w:b/>
                <w:sz w:val="20"/>
                <w:szCs w:val="20"/>
              </w:rPr>
            </w:pPr>
            <w:r w:rsidRPr="00CD7A5B">
              <w:rPr>
                <w:rFonts w:ascii="Times New Roman" w:hAnsi="Times New Roman" w:cs="Times New Roman"/>
                <w:b/>
                <w:sz w:val="20"/>
                <w:szCs w:val="20"/>
              </w:rPr>
              <w:t>100</w:t>
            </w:r>
          </w:p>
        </w:tc>
      </w:tr>
      <w:tr w:rsidR="00CD7A5B" w:rsidRPr="003C3D7B" w:rsidTr="004667C0">
        <w:trPr>
          <w:trHeight w:val="233"/>
          <w:jc w:val="center"/>
        </w:trPr>
        <w:tc>
          <w:tcPr>
            <w:tcW w:w="1877" w:type="pct"/>
            <w:vAlign w:val="center"/>
          </w:tcPr>
          <w:p w:rsidR="00CD7A5B" w:rsidRPr="00CD7A5B" w:rsidRDefault="00CD7A5B" w:rsidP="003C3D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прочая закупка товаров, работ и услуг</w:t>
            </w:r>
          </w:p>
        </w:tc>
        <w:tc>
          <w:tcPr>
            <w:tcW w:w="368" w:type="pct"/>
            <w:vAlign w:val="center"/>
          </w:tcPr>
          <w:p w:rsidR="00CD7A5B" w:rsidRPr="00CD7A5B" w:rsidRDefault="00CD7A5B" w:rsidP="003C3D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736" w:type="pct"/>
            <w:vAlign w:val="center"/>
          </w:tcPr>
          <w:p w:rsidR="00CD7A5B" w:rsidRPr="00CD7A5B" w:rsidRDefault="00CD7A5B" w:rsidP="003C3D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477192,54</w:t>
            </w:r>
          </w:p>
        </w:tc>
        <w:tc>
          <w:tcPr>
            <w:tcW w:w="726" w:type="pct"/>
            <w:vAlign w:val="center"/>
          </w:tcPr>
          <w:p w:rsidR="00CD7A5B" w:rsidRPr="00CD7A5B" w:rsidRDefault="00CD7A5B" w:rsidP="003C3D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477192,54</w:t>
            </w:r>
          </w:p>
        </w:tc>
        <w:tc>
          <w:tcPr>
            <w:tcW w:w="452" w:type="pct"/>
            <w:vAlign w:val="center"/>
          </w:tcPr>
          <w:p w:rsidR="00CD7A5B" w:rsidRPr="00CD7A5B" w:rsidRDefault="00CD7A5B" w:rsidP="003C3D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2" w:type="pct"/>
            <w:vAlign w:val="center"/>
          </w:tcPr>
          <w:p w:rsidR="00CD7A5B" w:rsidRPr="00CD7A5B" w:rsidRDefault="00CD7A5B" w:rsidP="003C3D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CD7A5B" w:rsidRPr="003C3D7B" w:rsidTr="004667C0">
        <w:trPr>
          <w:trHeight w:val="233"/>
          <w:jc w:val="center"/>
        </w:trPr>
        <w:tc>
          <w:tcPr>
            <w:tcW w:w="1877" w:type="pct"/>
            <w:vAlign w:val="center"/>
          </w:tcPr>
          <w:p w:rsidR="00CD7A5B" w:rsidRDefault="00CD7A5B" w:rsidP="003C3D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закупка энергетических ресурсов</w:t>
            </w:r>
          </w:p>
        </w:tc>
        <w:tc>
          <w:tcPr>
            <w:tcW w:w="368" w:type="pct"/>
            <w:vAlign w:val="center"/>
          </w:tcPr>
          <w:p w:rsidR="00CD7A5B" w:rsidRDefault="00CD7A5B" w:rsidP="003C3D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247</w:t>
            </w:r>
          </w:p>
        </w:tc>
        <w:tc>
          <w:tcPr>
            <w:tcW w:w="736" w:type="pct"/>
            <w:vAlign w:val="center"/>
          </w:tcPr>
          <w:p w:rsidR="00CD7A5B" w:rsidRDefault="00CD7A5B" w:rsidP="003C3D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685223,40</w:t>
            </w:r>
          </w:p>
        </w:tc>
        <w:tc>
          <w:tcPr>
            <w:tcW w:w="726" w:type="pct"/>
            <w:vAlign w:val="center"/>
          </w:tcPr>
          <w:p w:rsidR="00CD7A5B" w:rsidRDefault="00CD7A5B" w:rsidP="003C3D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685223,40</w:t>
            </w:r>
          </w:p>
        </w:tc>
        <w:tc>
          <w:tcPr>
            <w:tcW w:w="452" w:type="pct"/>
            <w:vAlign w:val="center"/>
          </w:tcPr>
          <w:p w:rsidR="00CD7A5B" w:rsidRDefault="00CD7A5B" w:rsidP="003C3D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2" w:type="pct"/>
            <w:vAlign w:val="center"/>
          </w:tcPr>
          <w:p w:rsidR="00CD7A5B" w:rsidRDefault="00CD7A5B" w:rsidP="003C3D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3C3D7B" w:rsidRPr="003C3D7B" w:rsidTr="004667C0">
        <w:trPr>
          <w:trHeight w:val="280"/>
          <w:jc w:val="center"/>
        </w:trPr>
        <w:tc>
          <w:tcPr>
            <w:tcW w:w="1877"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Уплата налогов, сборов и иных платежей</w:t>
            </w:r>
          </w:p>
        </w:tc>
        <w:tc>
          <w:tcPr>
            <w:tcW w:w="368"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850</w:t>
            </w:r>
          </w:p>
        </w:tc>
        <w:tc>
          <w:tcPr>
            <w:tcW w:w="736" w:type="pct"/>
            <w:vAlign w:val="center"/>
          </w:tcPr>
          <w:p w:rsidR="003C3D7B" w:rsidRPr="00CD7A5B" w:rsidRDefault="00CD7A5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23,94</w:t>
            </w:r>
          </w:p>
        </w:tc>
        <w:tc>
          <w:tcPr>
            <w:tcW w:w="726" w:type="pct"/>
            <w:vAlign w:val="center"/>
          </w:tcPr>
          <w:p w:rsidR="003C3D7B" w:rsidRPr="00CD7A5B" w:rsidRDefault="00CD7A5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23,94</w:t>
            </w:r>
          </w:p>
        </w:tc>
        <w:tc>
          <w:tcPr>
            <w:tcW w:w="452" w:type="pct"/>
            <w:vAlign w:val="center"/>
          </w:tcPr>
          <w:p w:rsidR="003C3D7B" w:rsidRPr="00CD7A5B" w:rsidRDefault="003C3D7B" w:rsidP="003C3D7B">
            <w:pPr>
              <w:spacing w:after="0" w:line="240" w:lineRule="auto"/>
              <w:jc w:val="center"/>
              <w:rPr>
                <w:rFonts w:ascii="Times New Roman" w:hAnsi="Times New Roman" w:cs="Times New Roman"/>
                <w:sz w:val="20"/>
                <w:szCs w:val="20"/>
              </w:rPr>
            </w:pPr>
            <w:r w:rsidRPr="00CD7A5B">
              <w:rPr>
                <w:rFonts w:ascii="Times New Roman" w:hAnsi="Times New Roman" w:cs="Times New Roman"/>
                <w:sz w:val="20"/>
                <w:szCs w:val="20"/>
              </w:rPr>
              <w:t>-</w:t>
            </w:r>
          </w:p>
        </w:tc>
        <w:tc>
          <w:tcPr>
            <w:tcW w:w="842" w:type="pct"/>
            <w:vAlign w:val="center"/>
          </w:tcPr>
          <w:p w:rsidR="003C3D7B" w:rsidRPr="00CD7A5B" w:rsidRDefault="003C3D7B" w:rsidP="003C3D7B">
            <w:pPr>
              <w:spacing w:after="0" w:line="240" w:lineRule="auto"/>
              <w:jc w:val="center"/>
              <w:rPr>
                <w:rFonts w:ascii="Times New Roman" w:hAnsi="Times New Roman" w:cs="Times New Roman"/>
                <w:sz w:val="20"/>
                <w:szCs w:val="20"/>
                <w:lang w:val="en-US"/>
              </w:rPr>
            </w:pPr>
            <w:r w:rsidRPr="00CD7A5B">
              <w:rPr>
                <w:rFonts w:ascii="Times New Roman" w:hAnsi="Times New Roman" w:cs="Times New Roman"/>
                <w:sz w:val="20"/>
                <w:szCs w:val="20"/>
              </w:rPr>
              <w:t>100</w:t>
            </w:r>
          </w:p>
        </w:tc>
      </w:tr>
    </w:tbl>
    <w:p w:rsidR="003C3D7B" w:rsidRPr="0026127D" w:rsidRDefault="003C3D7B" w:rsidP="003C3D7B">
      <w:pPr>
        <w:spacing w:before="120" w:after="0" w:line="240" w:lineRule="auto"/>
        <w:ind w:firstLine="567"/>
        <w:jc w:val="both"/>
        <w:rPr>
          <w:rFonts w:ascii="Times New Roman" w:hAnsi="Times New Roman" w:cs="Times New Roman"/>
          <w:sz w:val="24"/>
          <w:szCs w:val="24"/>
        </w:rPr>
      </w:pPr>
      <w:r w:rsidRPr="0026127D">
        <w:rPr>
          <w:rFonts w:ascii="Times New Roman" w:hAnsi="Times New Roman" w:cs="Times New Roman"/>
          <w:sz w:val="24"/>
          <w:szCs w:val="24"/>
        </w:rPr>
        <w:t xml:space="preserve">В общем объеме кассовых расходов за 2021 год основной удельный вес занимали расходы на выплаты персоналу (КВР 111) – </w:t>
      </w:r>
      <w:r w:rsidR="0026127D" w:rsidRPr="0026127D">
        <w:rPr>
          <w:rFonts w:ascii="Times New Roman" w:hAnsi="Times New Roman" w:cs="Times New Roman"/>
          <w:sz w:val="24"/>
          <w:szCs w:val="24"/>
        </w:rPr>
        <w:t>69,80</w:t>
      </w:r>
      <w:r w:rsidRPr="0026127D">
        <w:rPr>
          <w:rFonts w:ascii="Times New Roman" w:hAnsi="Times New Roman" w:cs="Times New Roman"/>
          <w:sz w:val="24"/>
          <w:szCs w:val="24"/>
        </w:rPr>
        <w:t xml:space="preserve">% от общего объема расходов. Расходы на </w:t>
      </w:r>
      <w:r w:rsidR="0026127D" w:rsidRPr="0026127D">
        <w:rPr>
          <w:rFonts w:ascii="Times New Roman" w:hAnsi="Times New Roman" w:cs="Times New Roman"/>
          <w:sz w:val="24"/>
          <w:szCs w:val="24"/>
        </w:rPr>
        <w:t>иные закупки</w:t>
      </w:r>
      <w:r w:rsidRPr="0026127D">
        <w:rPr>
          <w:rFonts w:ascii="Times New Roman" w:hAnsi="Times New Roman" w:cs="Times New Roman"/>
          <w:sz w:val="24"/>
          <w:szCs w:val="24"/>
        </w:rPr>
        <w:t xml:space="preserve"> товаров, работ, услуг (КВР 240) составили </w:t>
      </w:r>
      <w:r w:rsidR="0026127D" w:rsidRPr="0026127D">
        <w:rPr>
          <w:rFonts w:ascii="Times New Roman" w:hAnsi="Times New Roman" w:cs="Times New Roman"/>
          <w:sz w:val="24"/>
          <w:szCs w:val="24"/>
        </w:rPr>
        <w:t>9,53</w:t>
      </w:r>
      <w:r w:rsidRPr="0026127D">
        <w:rPr>
          <w:rFonts w:ascii="Times New Roman" w:hAnsi="Times New Roman" w:cs="Times New Roman"/>
          <w:sz w:val="24"/>
          <w:szCs w:val="24"/>
        </w:rPr>
        <w:t xml:space="preserve">%. </w:t>
      </w:r>
    </w:p>
    <w:p w:rsidR="003C3D7B" w:rsidRPr="003C3D7B" w:rsidRDefault="003C3D7B" w:rsidP="003C3D7B">
      <w:pPr>
        <w:spacing w:after="0" w:line="240" w:lineRule="auto"/>
        <w:ind w:firstLine="567"/>
        <w:jc w:val="both"/>
        <w:rPr>
          <w:rFonts w:ascii="Times New Roman" w:hAnsi="Times New Roman" w:cs="Times New Roman"/>
          <w:sz w:val="12"/>
          <w:szCs w:val="12"/>
          <w:highlight w:val="lightGray"/>
        </w:rPr>
      </w:pPr>
    </w:p>
    <w:p w:rsidR="003C3D7B" w:rsidRPr="00962CBE" w:rsidRDefault="00E268C0" w:rsidP="003C3D7B">
      <w:pPr>
        <w:spacing w:after="0" w:line="240" w:lineRule="auto"/>
        <w:ind w:firstLine="567"/>
        <w:jc w:val="both"/>
        <w:rPr>
          <w:rFonts w:ascii="Times New Roman" w:hAnsi="Times New Roman" w:cs="Times New Roman"/>
          <w:i/>
          <w:sz w:val="24"/>
          <w:szCs w:val="24"/>
        </w:rPr>
      </w:pPr>
      <w:r>
        <w:rPr>
          <w:rFonts w:ascii="Times New Roman" w:hAnsi="Times New Roman" w:cs="Times New Roman"/>
          <w:b/>
          <w:sz w:val="24"/>
          <w:szCs w:val="24"/>
        </w:rPr>
        <w:t>2</w:t>
      </w:r>
      <w:r w:rsidR="003C3D7B" w:rsidRPr="00962CBE">
        <w:rPr>
          <w:rFonts w:ascii="Times New Roman" w:hAnsi="Times New Roman" w:cs="Times New Roman"/>
          <w:b/>
          <w:sz w:val="24"/>
          <w:szCs w:val="24"/>
        </w:rPr>
        <w:t>.1.4.</w:t>
      </w:r>
      <w:r w:rsidR="003C3D7B" w:rsidRPr="00962CBE">
        <w:rPr>
          <w:rFonts w:ascii="Times New Roman" w:hAnsi="Times New Roman" w:cs="Times New Roman"/>
          <w:sz w:val="24"/>
          <w:szCs w:val="24"/>
        </w:rPr>
        <w:t xml:space="preserve"> Проверено использование субсидии на финансовое обеспечение выполнения муниципального задания на оказание муниципальных услуг (выполнение работ) за 2021 год в сумме </w:t>
      </w:r>
      <w:r w:rsidR="00962CBE" w:rsidRPr="00962CBE">
        <w:rPr>
          <w:rFonts w:ascii="Times New Roman" w:hAnsi="Times New Roman" w:cs="Times New Roman"/>
          <w:b/>
          <w:i/>
          <w:sz w:val="24"/>
          <w:szCs w:val="24"/>
        </w:rPr>
        <w:t>12 202 574,60</w:t>
      </w:r>
      <w:r w:rsidR="003C3D7B" w:rsidRPr="00962CBE">
        <w:rPr>
          <w:rFonts w:ascii="Times New Roman" w:hAnsi="Times New Roman" w:cs="Times New Roman"/>
          <w:b/>
          <w:i/>
          <w:sz w:val="24"/>
          <w:szCs w:val="24"/>
        </w:rPr>
        <w:t xml:space="preserve"> руб</w:t>
      </w:r>
      <w:r w:rsidR="003C3D7B" w:rsidRPr="00962CBE">
        <w:rPr>
          <w:rFonts w:ascii="Times New Roman" w:hAnsi="Times New Roman" w:cs="Times New Roman"/>
          <w:sz w:val="24"/>
          <w:szCs w:val="24"/>
        </w:rPr>
        <w:t>.</w:t>
      </w:r>
      <w:r w:rsidR="003C3D7B" w:rsidRPr="00962CBE">
        <w:rPr>
          <w:rFonts w:ascii="Times New Roman" w:hAnsi="Times New Roman" w:cs="Times New Roman"/>
          <w:i/>
          <w:sz w:val="24"/>
          <w:szCs w:val="24"/>
        </w:rPr>
        <w:t xml:space="preserve"> </w:t>
      </w:r>
    </w:p>
    <w:p w:rsidR="003C3D7B" w:rsidRPr="00962CBE" w:rsidRDefault="003C3D7B" w:rsidP="003C3D7B">
      <w:pPr>
        <w:spacing w:after="0" w:line="240" w:lineRule="auto"/>
        <w:ind w:firstLine="567"/>
        <w:jc w:val="both"/>
        <w:rPr>
          <w:rFonts w:ascii="Times New Roman" w:hAnsi="Times New Roman" w:cs="Times New Roman"/>
          <w:sz w:val="24"/>
          <w:szCs w:val="24"/>
        </w:rPr>
      </w:pPr>
      <w:r w:rsidRPr="00962CBE">
        <w:rPr>
          <w:rFonts w:ascii="Times New Roman" w:hAnsi="Times New Roman" w:cs="Times New Roman"/>
          <w:sz w:val="24"/>
          <w:szCs w:val="24"/>
        </w:rPr>
        <w:t>Фактов финансирования расходов сверх утвержденных плановых назначений не установлено. Нецелевого использования средств проверкой не установлено. Фактическое использование субсидии на финансовое обеспечение выполнения муниципального задания на оказание муниципальных услуг (выполнение работ) соответствует направлениям плана финансово-хозяйственной деятельности.</w:t>
      </w:r>
    </w:p>
    <w:p w:rsidR="00251BD1" w:rsidRPr="00ED6C35" w:rsidRDefault="00251BD1" w:rsidP="00962CBE">
      <w:pPr>
        <w:spacing w:after="0" w:line="240" w:lineRule="auto"/>
        <w:jc w:val="both"/>
        <w:rPr>
          <w:rFonts w:ascii="Times New Roman" w:hAnsi="Times New Roman" w:cs="Times New Roman"/>
          <w:sz w:val="12"/>
          <w:szCs w:val="12"/>
          <w:highlight w:val="lightGray"/>
        </w:rPr>
      </w:pPr>
    </w:p>
    <w:p w:rsidR="00340E41" w:rsidRPr="00E268C0" w:rsidRDefault="00E50A80" w:rsidP="00B80117">
      <w:pPr>
        <w:spacing w:after="0" w:line="240" w:lineRule="auto"/>
        <w:ind w:firstLine="567"/>
        <w:jc w:val="center"/>
        <w:rPr>
          <w:rFonts w:ascii="Times New Roman" w:hAnsi="Times New Roman" w:cs="Times New Roman"/>
          <w:b/>
          <w:sz w:val="24"/>
          <w:szCs w:val="24"/>
        </w:rPr>
      </w:pPr>
      <w:r w:rsidRPr="00E268C0">
        <w:rPr>
          <w:rFonts w:ascii="Times New Roman" w:hAnsi="Times New Roman" w:cs="Times New Roman"/>
          <w:b/>
          <w:sz w:val="24"/>
          <w:szCs w:val="24"/>
        </w:rPr>
        <w:t>2</w:t>
      </w:r>
      <w:r w:rsidR="00340E41" w:rsidRPr="00E268C0">
        <w:rPr>
          <w:rFonts w:ascii="Times New Roman" w:hAnsi="Times New Roman" w:cs="Times New Roman"/>
          <w:b/>
          <w:sz w:val="24"/>
          <w:szCs w:val="24"/>
        </w:rPr>
        <w:t>.2. Субсидии на иные цели.</w:t>
      </w:r>
    </w:p>
    <w:p w:rsidR="007F1889" w:rsidRPr="00E268C0" w:rsidRDefault="00E50A80" w:rsidP="00B80117">
      <w:pPr>
        <w:tabs>
          <w:tab w:val="left" w:pos="567"/>
          <w:tab w:val="left" w:pos="709"/>
        </w:tabs>
        <w:spacing w:after="0" w:line="240" w:lineRule="auto"/>
        <w:ind w:firstLine="567"/>
        <w:jc w:val="both"/>
        <w:rPr>
          <w:rFonts w:ascii="Times New Roman" w:hAnsi="Times New Roman" w:cs="Times New Roman"/>
          <w:sz w:val="24"/>
          <w:szCs w:val="24"/>
        </w:rPr>
      </w:pPr>
      <w:r w:rsidRPr="00E268C0">
        <w:rPr>
          <w:rFonts w:ascii="Times New Roman" w:hAnsi="Times New Roman" w:cs="Times New Roman"/>
          <w:b/>
          <w:sz w:val="24"/>
          <w:szCs w:val="24"/>
        </w:rPr>
        <w:t>2</w:t>
      </w:r>
      <w:r w:rsidR="007F1889" w:rsidRPr="00E268C0">
        <w:rPr>
          <w:rFonts w:ascii="Times New Roman" w:hAnsi="Times New Roman" w:cs="Times New Roman"/>
          <w:b/>
          <w:sz w:val="24"/>
          <w:szCs w:val="24"/>
        </w:rPr>
        <w:t>.2.1.</w:t>
      </w:r>
      <w:r w:rsidR="007F1889" w:rsidRPr="00E268C0">
        <w:rPr>
          <w:rFonts w:ascii="Times New Roman" w:hAnsi="Times New Roman" w:cs="Times New Roman"/>
          <w:sz w:val="24"/>
          <w:szCs w:val="24"/>
        </w:rPr>
        <w:t xml:space="preserve"> В соответствии с п</w:t>
      </w:r>
      <w:r w:rsidR="00387192" w:rsidRPr="00E268C0">
        <w:rPr>
          <w:rFonts w:ascii="Times New Roman" w:hAnsi="Times New Roman" w:cs="Times New Roman"/>
          <w:sz w:val="24"/>
          <w:szCs w:val="24"/>
        </w:rPr>
        <w:t>.</w:t>
      </w:r>
      <w:r w:rsidR="007F1889" w:rsidRPr="00E268C0">
        <w:rPr>
          <w:rFonts w:ascii="Times New Roman" w:hAnsi="Times New Roman" w:cs="Times New Roman"/>
          <w:sz w:val="24"/>
          <w:szCs w:val="24"/>
        </w:rPr>
        <w:t>1 ст</w:t>
      </w:r>
      <w:r w:rsidR="00387192" w:rsidRPr="00E268C0">
        <w:rPr>
          <w:rFonts w:ascii="Times New Roman" w:hAnsi="Times New Roman" w:cs="Times New Roman"/>
          <w:sz w:val="24"/>
          <w:szCs w:val="24"/>
        </w:rPr>
        <w:t>.</w:t>
      </w:r>
      <w:r w:rsidR="007F1889" w:rsidRPr="00E268C0">
        <w:rPr>
          <w:rFonts w:ascii="Times New Roman" w:hAnsi="Times New Roman" w:cs="Times New Roman"/>
          <w:sz w:val="24"/>
          <w:szCs w:val="24"/>
        </w:rPr>
        <w:t xml:space="preserve">78.1 БК РФ из бюджетов бюджетной системы РФ бюджетным учреждениям могут предоставляться субсидии на иные цели, не связанные с финансовым обеспечением выполнения государственного задания. </w:t>
      </w:r>
    </w:p>
    <w:p w:rsidR="007F1889" w:rsidRPr="00E268C0" w:rsidRDefault="007F1889" w:rsidP="00B80117">
      <w:pPr>
        <w:pStyle w:val="ConsPlusNormal"/>
        <w:ind w:firstLine="567"/>
        <w:jc w:val="both"/>
      </w:pPr>
      <w:r w:rsidRPr="00E268C0">
        <w:t xml:space="preserve">Субсидии на иные цели предоставлялись Учреждению в соответствии с </w:t>
      </w:r>
      <w:r w:rsidR="00465622" w:rsidRPr="00E268C0">
        <w:t>Порядком</w:t>
      </w:r>
      <w:r w:rsidRPr="00E268C0">
        <w:t xml:space="preserve"> определения объема и условия предоставления муниципальным бюджетным и автономным учреждениям субсидий на иные цели, утверждённы</w:t>
      </w:r>
      <w:r w:rsidR="00E268C0" w:rsidRPr="00E268C0">
        <w:t>м П</w:t>
      </w:r>
      <w:r w:rsidRPr="00E268C0">
        <w:t>остановлением Администрации МО «Ахтубинский район» от 22.12.2020 №1051 (далее – Порядок №1051).</w:t>
      </w:r>
    </w:p>
    <w:p w:rsidR="007F1889" w:rsidRPr="00E268C0" w:rsidRDefault="007F1889" w:rsidP="00B80117">
      <w:pPr>
        <w:pStyle w:val="ConsPlusNormal"/>
        <w:ind w:firstLine="567"/>
        <w:jc w:val="both"/>
      </w:pPr>
      <w:r w:rsidRPr="00E268C0">
        <w:t>Согласно п.2.5 Порядка №1051 субсидии предоставляются в соответствии с соглашением о предоставлении субсидии на иные цели, заключенным между органом местного самоуправления, осуществляющим функции и полномочия учредителя муниципального учреждения МО «Ахтубинский район» (главным распорядителем) и муниципальным бюджетным и автономным учреждениям МО «Ахтубинский район» (учреждением).</w:t>
      </w:r>
    </w:p>
    <w:p w:rsidR="007D66C3" w:rsidRPr="00B176D3" w:rsidRDefault="00E50A80" w:rsidP="00062264">
      <w:pPr>
        <w:tabs>
          <w:tab w:val="left" w:pos="567"/>
          <w:tab w:val="left" w:pos="709"/>
        </w:tabs>
        <w:spacing w:after="0" w:line="240" w:lineRule="auto"/>
        <w:ind w:firstLine="567"/>
        <w:jc w:val="both"/>
        <w:rPr>
          <w:rFonts w:ascii="Times New Roman" w:hAnsi="Times New Roman" w:cs="Times New Roman"/>
          <w:sz w:val="24"/>
          <w:szCs w:val="24"/>
        </w:rPr>
      </w:pPr>
      <w:r w:rsidRPr="00B176D3">
        <w:rPr>
          <w:rFonts w:ascii="Times New Roman" w:hAnsi="Times New Roman" w:cs="Times New Roman"/>
          <w:b/>
          <w:sz w:val="24"/>
          <w:szCs w:val="24"/>
        </w:rPr>
        <w:t>2</w:t>
      </w:r>
      <w:r w:rsidR="007F1889" w:rsidRPr="00B176D3">
        <w:rPr>
          <w:rFonts w:ascii="Times New Roman" w:hAnsi="Times New Roman" w:cs="Times New Roman"/>
          <w:b/>
          <w:sz w:val="24"/>
          <w:szCs w:val="24"/>
        </w:rPr>
        <w:t>.2.2.</w:t>
      </w:r>
      <w:r w:rsidR="007F1889" w:rsidRPr="00B176D3">
        <w:rPr>
          <w:rFonts w:ascii="Times New Roman" w:hAnsi="Times New Roman" w:cs="Times New Roman"/>
          <w:sz w:val="24"/>
          <w:szCs w:val="24"/>
        </w:rPr>
        <w:t xml:space="preserve"> В рамках мероприятий по МП «Обеспечение общественного порядка и усиление борьбы с преступностью в Ахтубинском районе», утвержденной Постановлением Администрации МО «Ахтубинский район» от 21.07.2015 </w:t>
      </w:r>
      <w:r w:rsidR="0029348E" w:rsidRPr="00B176D3">
        <w:rPr>
          <w:rFonts w:ascii="Times New Roman" w:hAnsi="Times New Roman" w:cs="Times New Roman"/>
          <w:sz w:val="24"/>
          <w:szCs w:val="24"/>
        </w:rPr>
        <w:t>№</w:t>
      </w:r>
      <w:r w:rsidR="007F1889" w:rsidRPr="00B176D3">
        <w:rPr>
          <w:rFonts w:ascii="Times New Roman" w:hAnsi="Times New Roman" w:cs="Times New Roman"/>
          <w:sz w:val="24"/>
          <w:szCs w:val="24"/>
        </w:rPr>
        <w:t xml:space="preserve">907 (в ред. от 18.02.2021 </w:t>
      </w:r>
      <w:r w:rsidR="0029348E" w:rsidRPr="00B176D3">
        <w:rPr>
          <w:rFonts w:ascii="Times New Roman" w:hAnsi="Times New Roman" w:cs="Times New Roman"/>
          <w:sz w:val="24"/>
          <w:szCs w:val="24"/>
        </w:rPr>
        <w:t>№</w:t>
      </w:r>
      <w:r w:rsidR="007F1889" w:rsidRPr="00B176D3">
        <w:rPr>
          <w:rFonts w:ascii="Times New Roman" w:hAnsi="Times New Roman" w:cs="Times New Roman"/>
          <w:sz w:val="24"/>
          <w:szCs w:val="24"/>
        </w:rPr>
        <w:t xml:space="preserve">76) между </w:t>
      </w:r>
      <w:r w:rsidR="007D66C3" w:rsidRPr="00B176D3">
        <w:rPr>
          <w:rFonts w:ascii="Times New Roman" w:hAnsi="Times New Roman" w:cs="Times New Roman"/>
          <w:sz w:val="24"/>
          <w:szCs w:val="24"/>
        </w:rPr>
        <w:t>Управлением образованием администрации МО «Ахтубинский район»</w:t>
      </w:r>
      <w:r w:rsidR="007F1889" w:rsidRPr="00B176D3">
        <w:rPr>
          <w:rFonts w:ascii="Times New Roman" w:hAnsi="Times New Roman" w:cs="Times New Roman"/>
          <w:sz w:val="24"/>
          <w:szCs w:val="24"/>
        </w:rPr>
        <w:t xml:space="preserve"> и </w:t>
      </w:r>
      <w:r w:rsidR="007D66C3" w:rsidRPr="00B176D3">
        <w:rPr>
          <w:rFonts w:ascii="Times New Roman" w:hAnsi="Times New Roman" w:cs="Times New Roman"/>
          <w:sz w:val="24"/>
          <w:szCs w:val="24"/>
        </w:rPr>
        <w:t xml:space="preserve">МБДОУ «Детский сад </w:t>
      </w:r>
      <w:r w:rsidR="003300C9">
        <w:rPr>
          <w:rFonts w:ascii="Times New Roman" w:hAnsi="Times New Roman" w:cs="Times New Roman"/>
          <w:sz w:val="24"/>
          <w:szCs w:val="24"/>
        </w:rPr>
        <w:t>№</w:t>
      </w:r>
      <w:r w:rsidR="007D66C3" w:rsidRPr="00B176D3">
        <w:rPr>
          <w:rFonts w:ascii="Times New Roman" w:hAnsi="Times New Roman" w:cs="Times New Roman"/>
          <w:sz w:val="24"/>
          <w:szCs w:val="24"/>
        </w:rPr>
        <w:t xml:space="preserve">16 МО «Ахтубинский район» </w:t>
      </w:r>
      <w:r w:rsidR="007F1889" w:rsidRPr="00B176D3">
        <w:rPr>
          <w:rFonts w:ascii="Times New Roman" w:hAnsi="Times New Roman" w:cs="Times New Roman"/>
          <w:sz w:val="24"/>
          <w:szCs w:val="24"/>
        </w:rPr>
        <w:t>заключе</w:t>
      </w:r>
      <w:r w:rsidR="00DE756E" w:rsidRPr="00B176D3">
        <w:rPr>
          <w:rFonts w:ascii="Times New Roman" w:hAnsi="Times New Roman" w:cs="Times New Roman"/>
          <w:sz w:val="24"/>
          <w:szCs w:val="24"/>
        </w:rPr>
        <w:t xml:space="preserve">но Соглашение </w:t>
      </w:r>
      <w:r w:rsidR="007D66C3" w:rsidRPr="00B176D3">
        <w:rPr>
          <w:rFonts w:ascii="Times New Roman" w:hAnsi="Times New Roman" w:cs="Times New Roman"/>
          <w:sz w:val="24"/>
          <w:szCs w:val="24"/>
        </w:rPr>
        <w:t xml:space="preserve">о предоставлении из бюджета муниципального образования «Ахтубинский район» муниципальному бюджетному или автономному учреждению субсидии в соответствии с абзацем вторым пункта 1 статьи 78.1 Бюджетного кодекса Российской Федерации </w:t>
      </w:r>
      <w:r w:rsidR="00DE756E" w:rsidRPr="00B176D3">
        <w:rPr>
          <w:rFonts w:ascii="Times New Roman" w:hAnsi="Times New Roman" w:cs="Times New Roman"/>
          <w:sz w:val="24"/>
          <w:szCs w:val="24"/>
        </w:rPr>
        <w:t>от 25.05.2021 №135</w:t>
      </w:r>
      <w:r w:rsidR="007D66C3" w:rsidRPr="00B176D3">
        <w:rPr>
          <w:rFonts w:ascii="Times New Roman" w:hAnsi="Times New Roman" w:cs="Times New Roman"/>
          <w:sz w:val="24"/>
          <w:szCs w:val="24"/>
        </w:rPr>
        <w:t xml:space="preserve"> (далее – Соглашение №135).</w:t>
      </w:r>
    </w:p>
    <w:p w:rsidR="007D66C3" w:rsidRPr="00B176D3" w:rsidRDefault="007D66C3" w:rsidP="007D66C3">
      <w:pPr>
        <w:tabs>
          <w:tab w:val="left" w:pos="567"/>
          <w:tab w:val="left" w:pos="709"/>
        </w:tabs>
        <w:spacing w:after="0" w:line="240" w:lineRule="auto"/>
        <w:ind w:firstLine="567"/>
        <w:jc w:val="both"/>
        <w:rPr>
          <w:rFonts w:ascii="Times New Roman" w:hAnsi="Times New Roman" w:cs="Times New Roman"/>
          <w:sz w:val="24"/>
          <w:szCs w:val="24"/>
        </w:rPr>
      </w:pPr>
      <w:r w:rsidRPr="00B176D3">
        <w:rPr>
          <w:rFonts w:ascii="Times New Roman" w:hAnsi="Times New Roman" w:cs="Times New Roman"/>
          <w:sz w:val="24"/>
          <w:szCs w:val="24"/>
        </w:rPr>
        <w:t xml:space="preserve">В соответствии с п. 1.1. Соглашения </w:t>
      </w:r>
      <w:r w:rsidR="003300C9">
        <w:rPr>
          <w:rFonts w:ascii="Times New Roman" w:hAnsi="Times New Roman" w:cs="Times New Roman"/>
          <w:sz w:val="24"/>
          <w:szCs w:val="24"/>
        </w:rPr>
        <w:t>№</w:t>
      </w:r>
      <w:r w:rsidRPr="00B176D3">
        <w:rPr>
          <w:rFonts w:ascii="Times New Roman" w:hAnsi="Times New Roman" w:cs="Times New Roman"/>
          <w:sz w:val="24"/>
          <w:szCs w:val="24"/>
        </w:rPr>
        <w:t>135 предметом настоящего Соглашения является предоставление Учреждению из бюджета муниципального образования «Ахтубинский район» в 2021 году Субсидии в целях:</w:t>
      </w:r>
    </w:p>
    <w:p w:rsidR="007F1889" w:rsidRDefault="007D66C3" w:rsidP="00B176D3">
      <w:pPr>
        <w:tabs>
          <w:tab w:val="left" w:pos="567"/>
          <w:tab w:val="left" w:pos="709"/>
        </w:tabs>
        <w:spacing w:after="0" w:line="240" w:lineRule="auto"/>
        <w:ind w:firstLine="567"/>
        <w:jc w:val="both"/>
        <w:rPr>
          <w:rFonts w:ascii="Times New Roman" w:hAnsi="Times New Roman" w:cs="Times New Roman"/>
          <w:sz w:val="24"/>
          <w:szCs w:val="24"/>
        </w:rPr>
      </w:pPr>
      <w:r w:rsidRPr="00B176D3">
        <w:rPr>
          <w:rFonts w:ascii="Times New Roman" w:hAnsi="Times New Roman" w:cs="Times New Roman"/>
          <w:sz w:val="24"/>
          <w:szCs w:val="24"/>
        </w:rPr>
        <w:t>- проведения монтажа, подключения технических средств тревожной сигнализации к пульту централизованного наблюдения и ее обслуживание</w:t>
      </w:r>
      <w:r w:rsidR="00B176D3">
        <w:rPr>
          <w:rFonts w:ascii="Times New Roman" w:hAnsi="Times New Roman" w:cs="Times New Roman"/>
          <w:sz w:val="24"/>
          <w:szCs w:val="24"/>
        </w:rPr>
        <w:t xml:space="preserve"> </w:t>
      </w:r>
      <w:r w:rsidR="007F1889" w:rsidRPr="00B176D3">
        <w:rPr>
          <w:rFonts w:ascii="Times New Roman" w:hAnsi="Times New Roman" w:cs="Times New Roman"/>
          <w:sz w:val="24"/>
          <w:szCs w:val="24"/>
        </w:rPr>
        <w:t xml:space="preserve">с объемом финансирования в размере </w:t>
      </w:r>
      <w:r w:rsidR="00B176D3">
        <w:rPr>
          <w:rFonts w:ascii="Times New Roman" w:hAnsi="Times New Roman" w:cs="Times New Roman"/>
          <w:sz w:val="24"/>
          <w:szCs w:val="24"/>
          <w:u w:val="single"/>
        </w:rPr>
        <w:t>31589,00 руб.</w:t>
      </w:r>
      <w:r w:rsidR="007F1889" w:rsidRPr="00B176D3">
        <w:rPr>
          <w:rFonts w:ascii="Times New Roman" w:hAnsi="Times New Roman" w:cs="Times New Roman"/>
          <w:sz w:val="24"/>
          <w:szCs w:val="24"/>
        </w:rPr>
        <w:t xml:space="preserve"> по КБК 700/0701/02200Р0030/612. </w:t>
      </w:r>
    </w:p>
    <w:p w:rsidR="00F01E80" w:rsidRPr="00F01E80" w:rsidRDefault="00F01E80" w:rsidP="00F01E8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01E80">
        <w:rPr>
          <w:rFonts w:ascii="Times New Roman" w:hAnsi="Times New Roman" w:cs="Times New Roman"/>
          <w:sz w:val="24"/>
          <w:szCs w:val="24"/>
        </w:rPr>
        <w:t xml:space="preserve">В связи с уточнением лимитов бюджетных обязательств </w:t>
      </w:r>
      <w:r>
        <w:rPr>
          <w:rFonts w:ascii="Times New Roman" w:hAnsi="Times New Roman" w:cs="Times New Roman"/>
          <w:sz w:val="24"/>
          <w:szCs w:val="24"/>
        </w:rPr>
        <w:t>заключено Д</w:t>
      </w:r>
      <w:r w:rsidRPr="00F01E80">
        <w:rPr>
          <w:rFonts w:ascii="Times New Roman" w:hAnsi="Times New Roman" w:cs="Times New Roman"/>
          <w:sz w:val="24"/>
          <w:szCs w:val="24"/>
        </w:rPr>
        <w:t>ополнитель</w:t>
      </w:r>
      <w:r>
        <w:rPr>
          <w:rFonts w:ascii="Times New Roman" w:hAnsi="Times New Roman" w:cs="Times New Roman"/>
          <w:sz w:val="24"/>
          <w:szCs w:val="24"/>
        </w:rPr>
        <w:t>ное соглашение от 20.09</w:t>
      </w:r>
      <w:r w:rsidRPr="00F01E80">
        <w:rPr>
          <w:rFonts w:ascii="Times New Roman" w:hAnsi="Times New Roman" w:cs="Times New Roman"/>
          <w:sz w:val="24"/>
          <w:szCs w:val="24"/>
        </w:rPr>
        <w:t xml:space="preserve">.2021 </w:t>
      </w:r>
      <w:r>
        <w:rPr>
          <w:rFonts w:ascii="Times New Roman" w:hAnsi="Times New Roman" w:cs="Times New Roman"/>
          <w:sz w:val="24"/>
          <w:szCs w:val="24"/>
        </w:rPr>
        <w:t>№1 к С</w:t>
      </w:r>
      <w:r w:rsidRPr="00F01E80">
        <w:rPr>
          <w:rFonts w:ascii="Times New Roman" w:hAnsi="Times New Roman" w:cs="Times New Roman"/>
          <w:sz w:val="24"/>
          <w:szCs w:val="24"/>
        </w:rPr>
        <w:t>оглашению</w:t>
      </w:r>
      <w:r>
        <w:rPr>
          <w:rFonts w:ascii="Times New Roman" w:hAnsi="Times New Roman" w:cs="Times New Roman"/>
          <w:sz w:val="24"/>
          <w:szCs w:val="24"/>
        </w:rPr>
        <w:t xml:space="preserve"> от 25.05</w:t>
      </w:r>
      <w:r w:rsidRPr="00F01E80">
        <w:rPr>
          <w:rFonts w:ascii="Times New Roman" w:hAnsi="Times New Roman" w:cs="Times New Roman"/>
          <w:sz w:val="24"/>
          <w:szCs w:val="24"/>
        </w:rPr>
        <w:t xml:space="preserve">.2021 </w:t>
      </w:r>
      <w:r>
        <w:rPr>
          <w:rFonts w:ascii="Times New Roman" w:hAnsi="Times New Roman" w:cs="Times New Roman"/>
          <w:sz w:val="24"/>
          <w:szCs w:val="24"/>
        </w:rPr>
        <w:t>№135</w:t>
      </w:r>
      <w:r w:rsidRPr="00F01E80">
        <w:rPr>
          <w:rFonts w:ascii="Times New Roman" w:hAnsi="Times New Roman" w:cs="Times New Roman"/>
          <w:sz w:val="24"/>
          <w:szCs w:val="24"/>
        </w:rPr>
        <w:t xml:space="preserve"> с суммой субсидии в</w:t>
      </w:r>
      <w:r w:rsidR="001D313E">
        <w:rPr>
          <w:rFonts w:ascii="Times New Roman" w:hAnsi="Times New Roman" w:cs="Times New Roman"/>
          <w:sz w:val="24"/>
          <w:szCs w:val="24"/>
        </w:rPr>
        <w:t xml:space="preserve"> размере 22</w:t>
      </w:r>
      <w:r>
        <w:rPr>
          <w:rFonts w:ascii="Times New Roman" w:hAnsi="Times New Roman" w:cs="Times New Roman"/>
          <w:sz w:val="24"/>
          <w:szCs w:val="24"/>
        </w:rPr>
        <w:t xml:space="preserve">886,00 </w:t>
      </w:r>
      <w:r w:rsidRPr="00F01E80">
        <w:rPr>
          <w:rFonts w:ascii="Times New Roman" w:hAnsi="Times New Roman" w:cs="Times New Roman"/>
          <w:sz w:val="24"/>
          <w:szCs w:val="24"/>
        </w:rPr>
        <w:t xml:space="preserve">руб. по КБК </w:t>
      </w:r>
      <w:r>
        <w:rPr>
          <w:rFonts w:ascii="Times New Roman" w:hAnsi="Times New Roman" w:cs="Times New Roman"/>
          <w:sz w:val="24"/>
          <w:szCs w:val="24"/>
        </w:rPr>
        <w:t>700/0701/02200Р003</w:t>
      </w:r>
      <w:r w:rsidRPr="00F01E80">
        <w:rPr>
          <w:rFonts w:ascii="Times New Roman" w:hAnsi="Times New Roman" w:cs="Times New Roman"/>
          <w:sz w:val="24"/>
          <w:szCs w:val="24"/>
        </w:rPr>
        <w:t xml:space="preserve">0/612. </w:t>
      </w:r>
    </w:p>
    <w:p w:rsidR="00E268C0" w:rsidRPr="00614C4F" w:rsidRDefault="00E268C0" w:rsidP="00614C4F">
      <w:pPr>
        <w:tabs>
          <w:tab w:val="left" w:pos="851"/>
        </w:tabs>
        <w:spacing w:after="0" w:line="240" w:lineRule="auto"/>
        <w:ind w:firstLine="567"/>
        <w:jc w:val="both"/>
        <w:rPr>
          <w:rFonts w:ascii="Times New Roman" w:hAnsi="Times New Roman" w:cs="Times New Roman"/>
          <w:sz w:val="24"/>
          <w:szCs w:val="24"/>
        </w:rPr>
      </w:pPr>
      <w:r w:rsidRPr="00CD7A5B">
        <w:rPr>
          <w:rFonts w:ascii="Times New Roman" w:hAnsi="Times New Roman" w:cs="Times New Roman"/>
          <w:sz w:val="24"/>
          <w:szCs w:val="24"/>
        </w:rPr>
        <w:t>Согласно Журналу операций №2 с безналич</w:t>
      </w:r>
      <w:r>
        <w:rPr>
          <w:rFonts w:ascii="Times New Roman" w:hAnsi="Times New Roman" w:cs="Times New Roman"/>
          <w:sz w:val="24"/>
          <w:szCs w:val="24"/>
        </w:rPr>
        <w:t>ными денежными средствами (КФО 5</w:t>
      </w:r>
      <w:r w:rsidRPr="00CD7A5B">
        <w:rPr>
          <w:rFonts w:ascii="Times New Roman" w:hAnsi="Times New Roman" w:cs="Times New Roman"/>
          <w:sz w:val="24"/>
          <w:szCs w:val="24"/>
        </w:rPr>
        <w:t xml:space="preserve">) на лицевой счет </w:t>
      </w:r>
      <w:r>
        <w:rPr>
          <w:rFonts w:ascii="Times New Roman" w:hAnsi="Times New Roman" w:cs="Times New Roman"/>
          <w:sz w:val="24"/>
          <w:szCs w:val="24"/>
        </w:rPr>
        <w:t>Учреждения в 2021 году поступили денежные средства в виде субсидии на иные цели в сумме</w:t>
      </w:r>
      <w:r w:rsidRPr="00CD7A5B">
        <w:rPr>
          <w:rFonts w:ascii="Times New Roman" w:hAnsi="Times New Roman" w:cs="Times New Roman"/>
          <w:sz w:val="24"/>
          <w:szCs w:val="24"/>
        </w:rPr>
        <w:t xml:space="preserve"> </w:t>
      </w:r>
      <w:r>
        <w:rPr>
          <w:rFonts w:ascii="Times New Roman" w:hAnsi="Times New Roman" w:cs="Times New Roman"/>
          <w:sz w:val="24"/>
          <w:szCs w:val="24"/>
        </w:rPr>
        <w:t>22886,00</w:t>
      </w:r>
      <w:r w:rsidRPr="00CD7A5B">
        <w:rPr>
          <w:rFonts w:ascii="Times New Roman" w:hAnsi="Times New Roman" w:cs="Times New Roman"/>
          <w:sz w:val="24"/>
          <w:szCs w:val="24"/>
        </w:rPr>
        <w:t xml:space="preserve"> руб., что соответствует исполнению доходной части Отчета по ф. 0503737</w:t>
      </w:r>
      <w:r w:rsidR="00614C4F">
        <w:rPr>
          <w:rFonts w:ascii="Times New Roman" w:hAnsi="Times New Roman" w:cs="Times New Roman"/>
          <w:sz w:val="24"/>
          <w:szCs w:val="24"/>
        </w:rPr>
        <w:t xml:space="preserve"> на 1 января 2022г. по виду финансового обеспечения (деятельности) – субсидии на иные цели.</w:t>
      </w:r>
    </w:p>
    <w:p w:rsidR="00E268C0" w:rsidRPr="00B95F0C" w:rsidRDefault="00E268C0" w:rsidP="00B95F0C">
      <w:pPr>
        <w:spacing w:after="0" w:line="240" w:lineRule="auto"/>
        <w:ind w:firstLine="567"/>
        <w:jc w:val="both"/>
        <w:rPr>
          <w:rFonts w:ascii="Times New Roman" w:hAnsi="Times New Roman" w:cs="Times New Roman"/>
          <w:sz w:val="24"/>
          <w:szCs w:val="24"/>
        </w:rPr>
      </w:pPr>
      <w:r w:rsidRPr="00CD7A5B">
        <w:rPr>
          <w:rFonts w:ascii="Times New Roman" w:hAnsi="Times New Roman" w:cs="Times New Roman"/>
          <w:sz w:val="24"/>
          <w:szCs w:val="24"/>
        </w:rPr>
        <w:t xml:space="preserve">Согласно Отчету по ф.0503737 на 01.01.2022 в части расходов Учреждения по гр.4 «Утверждено плановых назначений» раздела 2 «Расходы учреждения» по виду финансового обеспечения «Субсидии на </w:t>
      </w:r>
      <w:r>
        <w:rPr>
          <w:rFonts w:ascii="Times New Roman" w:hAnsi="Times New Roman" w:cs="Times New Roman"/>
          <w:sz w:val="24"/>
          <w:szCs w:val="24"/>
        </w:rPr>
        <w:t>иные цели</w:t>
      </w:r>
      <w:r w:rsidRPr="00CD7A5B">
        <w:rPr>
          <w:rFonts w:ascii="Times New Roman" w:hAnsi="Times New Roman" w:cs="Times New Roman"/>
          <w:sz w:val="24"/>
          <w:szCs w:val="24"/>
        </w:rPr>
        <w:t xml:space="preserve">» плановые назначения составили – </w:t>
      </w:r>
      <w:r>
        <w:rPr>
          <w:rFonts w:ascii="Times New Roman" w:hAnsi="Times New Roman" w:cs="Times New Roman"/>
          <w:sz w:val="24"/>
          <w:szCs w:val="24"/>
        </w:rPr>
        <w:t>22886,00</w:t>
      </w:r>
      <w:r w:rsidRPr="00CD7A5B">
        <w:rPr>
          <w:rFonts w:ascii="Times New Roman" w:hAnsi="Times New Roman" w:cs="Times New Roman"/>
          <w:sz w:val="24"/>
          <w:szCs w:val="24"/>
        </w:rPr>
        <w:t xml:space="preserve"> руб., фактически</w:t>
      </w:r>
      <w:r w:rsidR="00614C4F">
        <w:rPr>
          <w:rFonts w:ascii="Times New Roman" w:hAnsi="Times New Roman" w:cs="Times New Roman"/>
          <w:sz w:val="24"/>
          <w:szCs w:val="24"/>
        </w:rPr>
        <w:t>е</w:t>
      </w:r>
      <w:r w:rsidRPr="00CD7A5B">
        <w:rPr>
          <w:rFonts w:ascii="Times New Roman" w:hAnsi="Times New Roman" w:cs="Times New Roman"/>
          <w:sz w:val="24"/>
          <w:szCs w:val="24"/>
        </w:rPr>
        <w:t xml:space="preserve"> расходы </w:t>
      </w:r>
      <w:r>
        <w:rPr>
          <w:rFonts w:ascii="Times New Roman" w:hAnsi="Times New Roman" w:cs="Times New Roman"/>
          <w:sz w:val="24"/>
          <w:szCs w:val="24"/>
        </w:rPr>
        <w:t>по КВР 244 «Прочая закупка товаров, работ и услуг</w:t>
      </w:r>
      <w:proofErr w:type="gramStart"/>
      <w:r>
        <w:rPr>
          <w:rFonts w:ascii="Times New Roman" w:hAnsi="Times New Roman" w:cs="Times New Roman"/>
          <w:sz w:val="24"/>
          <w:szCs w:val="24"/>
        </w:rPr>
        <w:t>»</w:t>
      </w:r>
      <w:proofErr w:type="gramEnd"/>
      <w:r w:rsidR="00614C4F">
        <w:rPr>
          <w:rFonts w:ascii="Times New Roman" w:hAnsi="Times New Roman" w:cs="Times New Roman"/>
          <w:sz w:val="24"/>
          <w:szCs w:val="24"/>
        </w:rPr>
        <w:t xml:space="preserve"> за 2021 год</w:t>
      </w:r>
      <w:r>
        <w:rPr>
          <w:rFonts w:ascii="Times New Roman" w:hAnsi="Times New Roman" w:cs="Times New Roman"/>
          <w:sz w:val="24"/>
          <w:szCs w:val="24"/>
        </w:rPr>
        <w:t xml:space="preserve"> </w:t>
      </w:r>
      <w:r w:rsidRPr="00CD7A5B">
        <w:rPr>
          <w:rFonts w:ascii="Times New Roman" w:hAnsi="Times New Roman" w:cs="Times New Roman"/>
          <w:sz w:val="24"/>
          <w:szCs w:val="24"/>
        </w:rPr>
        <w:t xml:space="preserve">составили </w:t>
      </w:r>
      <w:r>
        <w:rPr>
          <w:rFonts w:ascii="Times New Roman" w:hAnsi="Times New Roman" w:cs="Times New Roman"/>
          <w:sz w:val="24"/>
          <w:szCs w:val="24"/>
        </w:rPr>
        <w:t>22886,00</w:t>
      </w:r>
      <w:r w:rsidRPr="00CD7A5B">
        <w:rPr>
          <w:rFonts w:ascii="Times New Roman" w:hAnsi="Times New Roman" w:cs="Times New Roman"/>
          <w:sz w:val="24"/>
          <w:szCs w:val="24"/>
        </w:rPr>
        <w:t xml:space="preserve"> руб. или 100% от утвержденных бюджетных на</w:t>
      </w:r>
      <w:r>
        <w:rPr>
          <w:rFonts w:ascii="Times New Roman" w:hAnsi="Times New Roman" w:cs="Times New Roman"/>
          <w:sz w:val="24"/>
          <w:szCs w:val="24"/>
        </w:rPr>
        <w:t>значений.</w:t>
      </w:r>
    </w:p>
    <w:p w:rsidR="007E1F4D" w:rsidRPr="007E1F4D" w:rsidRDefault="007F1889" w:rsidP="00B80117">
      <w:pPr>
        <w:autoSpaceDE w:val="0"/>
        <w:autoSpaceDN w:val="0"/>
        <w:adjustRightInd w:val="0"/>
        <w:spacing w:after="0" w:line="240" w:lineRule="auto"/>
        <w:ind w:firstLine="567"/>
        <w:jc w:val="both"/>
        <w:rPr>
          <w:rFonts w:ascii="Times New Roman" w:hAnsi="Times New Roman" w:cs="Times New Roman"/>
          <w:sz w:val="24"/>
          <w:szCs w:val="24"/>
        </w:rPr>
      </w:pPr>
      <w:r w:rsidRPr="007E1F4D">
        <w:rPr>
          <w:rFonts w:ascii="Times New Roman" w:hAnsi="Times New Roman" w:cs="Times New Roman"/>
          <w:sz w:val="24"/>
          <w:szCs w:val="24"/>
        </w:rPr>
        <w:t xml:space="preserve">Использование бюджетных средств было произведено по коду видов расходов 244 «Прочая закупка товаров, работ и услуг для обеспечения государственных (муниципальных) нужд» </w:t>
      </w:r>
      <w:r w:rsidR="007E1F4D" w:rsidRPr="007E1F4D">
        <w:rPr>
          <w:rFonts w:ascii="Times New Roman" w:hAnsi="Times New Roman" w:cs="Times New Roman"/>
          <w:sz w:val="24"/>
          <w:szCs w:val="24"/>
        </w:rPr>
        <w:t>в сумме 22886,00 руб., в том числе по:</w:t>
      </w:r>
    </w:p>
    <w:p w:rsidR="007E1F4D" w:rsidRPr="007E1F4D" w:rsidRDefault="007E1F4D" w:rsidP="007E1F4D">
      <w:pPr>
        <w:autoSpaceDE w:val="0"/>
        <w:autoSpaceDN w:val="0"/>
        <w:adjustRightInd w:val="0"/>
        <w:spacing w:after="0" w:line="240" w:lineRule="auto"/>
        <w:ind w:firstLine="567"/>
        <w:jc w:val="both"/>
        <w:rPr>
          <w:rFonts w:ascii="Times New Roman" w:hAnsi="Times New Roman" w:cs="Times New Roman"/>
          <w:sz w:val="24"/>
          <w:szCs w:val="24"/>
        </w:rPr>
      </w:pPr>
      <w:r w:rsidRPr="007E1F4D">
        <w:rPr>
          <w:rFonts w:ascii="Times New Roman" w:hAnsi="Times New Roman" w:cs="Times New Roman"/>
          <w:sz w:val="24"/>
          <w:szCs w:val="24"/>
        </w:rPr>
        <w:t xml:space="preserve">- подстатье </w:t>
      </w:r>
      <w:r w:rsidR="007F1889" w:rsidRPr="007E1F4D">
        <w:rPr>
          <w:rFonts w:ascii="Times New Roman" w:hAnsi="Times New Roman" w:cs="Times New Roman"/>
          <w:sz w:val="24"/>
          <w:szCs w:val="24"/>
        </w:rPr>
        <w:t xml:space="preserve">225 «Работы, услуги по содержанию имущества» </w:t>
      </w:r>
      <w:r w:rsidRPr="007E1F4D">
        <w:rPr>
          <w:rFonts w:ascii="Times New Roman" w:hAnsi="Times New Roman" w:cs="Times New Roman"/>
          <w:sz w:val="24"/>
          <w:szCs w:val="24"/>
        </w:rPr>
        <w:t>КОСГУ - 17390,</w:t>
      </w:r>
      <w:r w:rsidR="007F1889" w:rsidRPr="007E1F4D">
        <w:rPr>
          <w:rFonts w:ascii="Times New Roman" w:hAnsi="Times New Roman" w:cs="Times New Roman"/>
          <w:sz w:val="24"/>
          <w:szCs w:val="24"/>
        </w:rPr>
        <w:t>00 руб</w:t>
      </w:r>
      <w:r w:rsidRPr="007E1F4D">
        <w:rPr>
          <w:rFonts w:ascii="Times New Roman" w:hAnsi="Times New Roman" w:cs="Times New Roman"/>
          <w:sz w:val="24"/>
          <w:szCs w:val="24"/>
        </w:rPr>
        <w:t xml:space="preserve">. (монтаж, подключение и обслуживание технических средств тревожной сигнализации – </w:t>
      </w:r>
      <w:r w:rsidR="0094186A">
        <w:rPr>
          <w:rFonts w:ascii="Times New Roman" w:hAnsi="Times New Roman" w:cs="Times New Roman"/>
          <w:sz w:val="24"/>
          <w:szCs w:val="24"/>
        </w:rPr>
        <w:t>подрядчик</w:t>
      </w:r>
      <w:r w:rsidRPr="007E1F4D">
        <w:rPr>
          <w:rFonts w:ascii="Times New Roman" w:hAnsi="Times New Roman" w:cs="Times New Roman"/>
          <w:sz w:val="24"/>
          <w:szCs w:val="24"/>
        </w:rPr>
        <w:t xml:space="preserve"> ООО ЧОО «Дозор»);</w:t>
      </w:r>
    </w:p>
    <w:p w:rsidR="007E1F4D" w:rsidRPr="00B94227" w:rsidRDefault="007E1F4D" w:rsidP="007E1F4D">
      <w:pPr>
        <w:autoSpaceDE w:val="0"/>
        <w:autoSpaceDN w:val="0"/>
        <w:adjustRightInd w:val="0"/>
        <w:spacing w:after="0" w:line="240" w:lineRule="auto"/>
        <w:ind w:firstLine="567"/>
        <w:jc w:val="both"/>
        <w:rPr>
          <w:rFonts w:ascii="Times New Roman" w:hAnsi="Times New Roman" w:cs="Times New Roman"/>
          <w:sz w:val="24"/>
          <w:szCs w:val="24"/>
        </w:rPr>
      </w:pPr>
      <w:r w:rsidRPr="00B94227">
        <w:rPr>
          <w:rFonts w:ascii="Times New Roman" w:hAnsi="Times New Roman" w:cs="Times New Roman"/>
          <w:sz w:val="24"/>
          <w:szCs w:val="24"/>
        </w:rPr>
        <w:t>- подстатье 226 «</w:t>
      </w:r>
      <w:r w:rsidRPr="00B94227">
        <w:rPr>
          <w:rFonts w:ascii="Times New Roman" w:hAnsi="Times New Roman" w:cs="Times New Roman"/>
          <w:bCs/>
          <w:sz w:val="24"/>
          <w:szCs w:val="24"/>
        </w:rPr>
        <w:t xml:space="preserve">"Прочие работы, услуги" </w:t>
      </w:r>
      <w:r w:rsidRPr="00B94227">
        <w:rPr>
          <w:rFonts w:ascii="Times New Roman" w:hAnsi="Times New Roman" w:cs="Times New Roman"/>
          <w:sz w:val="24"/>
          <w:szCs w:val="24"/>
        </w:rPr>
        <w:t>КОСГУ</w:t>
      </w:r>
      <w:r w:rsidRPr="00B94227">
        <w:rPr>
          <w:rFonts w:ascii="Times New Roman" w:hAnsi="Times New Roman" w:cs="Times New Roman"/>
          <w:bCs/>
          <w:sz w:val="24"/>
          <w:szCs w:val="24"/>
        </w:rPr>
        <w:t xml:space="preserve"> – 5496,00 руб. (оказание услуг по охране имущества за сентябрь-декабрь 2021г. – поставщик ОВО по </w:t>
      </w:r>
      <w:proofErr w:type="spellStart"/>
      <w:r w:rsidRPr="00B94227">
        <w:rPr>
          <w:rFonts w:ascii="Times New Roman" w:hAnsi="Times New Roman" w:cs="Times New Roman"/>
          <w:bCs/>
          <w:sz w:val="24"/>
          <w:szCs w:val="24"/>
        </w:rPr>
        <w:t>Ахтубинскому</w:t>
      </w:r>
      <w:proofErr w:type="spellEnd"/>
      <w:r w:rsidRPr="00B94227">
        <w:rPr>
          <w:rFonts w:ascii="Times New Roman" w:hAnsi="Times New Roman" w:cs="Times New Roman"/>
          <w:bCs/>
          <w:sz w:val="24"/>
          <w:szCs w:val="24"/>
        </w:rPr>
        <w:t xml:space="preserve"> району – Филиал ФГКУ «ОВО ВНГ России по Астраханской области»).</w:t>
      </w:r>
    </w:p>
    <w:p w:rsidR="007F1889" w:rsidRPr="00B95F0C" w:rsidRDefault="007F1889" w:rsidP="00B80117">
      <w:pPr>
        <w:spacing w:after="0" w:line="240" w:lineRule="auto"/>
        <w:ind w:firstLine="567"/>
        <w:jc w:val="both"/>
        <w:rPr>
          <w:rFonts w:ascii="Times New Roman" w:hAnsi="Times New Roman" w:cs="Times New Roman"/>
          <w:sz w:val="24"/>
          <w:szCs w:val="24"/>
        </w:rPr>
      </w:pPr>
      <w:r w:rsidRPr="00B95F0C">
        <w:rPr>
          <w:rFonts w:ascii="Times New Roman" w:hAnsi="Times New Roman" w:cs="Times New Roman"/>
          <w:sz w:val="24"/>
          <w:szCs w:val="24"/>
        </w:rPr>
        <w:t xml:space="preserve">Нецелевого использования бюджетных средств проверкой не установлено. </w:t>
      </w:r>
    </w:p>
    <w:p w:rsidR="00FD758C" w:rsidRPr="00C04ABE" w:rsidRDefault="00FD758C" w:rsidP="0094186A">
      <w:pPr>
        <w:autoSpaceDE w:val="0"/>
        <w:autoSpaceDN w:val="0"/>
        <w:adjustRightInd w:val="0"/>
        <w:spacing w:after="0" w:line="240" w:lineRule="auto"/>
        <w:ind w:firstLine="567"/>
        <w:jc w:val="both"/>
        <w:rPr>
          <w:rFonts w:ascii="Times New Roman" w:hAnsi="Times New Roman" w:cs="Times New Roman"/>
          <w:bCs/>
          <w:sz w:val="12"/>
          <w:szCs w:val="12"/>
          <w:highlight w:val="yellow"/>
        </w:rPr>
      </w:pPr>
    </w:p>
    <w:p w:rsidR="00326151" w:rsidRPr="009250A1" w:rsidRDefault="00E50A80" w:rsidP="0053668B">
      <w:pPr>
        <w:autoSpaceDE w:val="0"/>
        <w:autoSpaceDN w:val="0"/>
        <w:adjustRightInd w:val="0"/>
        <w:spacing w:after="0" w:line="240" w:lineRule="auto"/>
        <w:jc w:val="center"/>
        <w:rPr>
          <w:rFonts w:ascii="Times New Roman" w:hAnsi="Times New Roman" w:cs="Times New Roman"/>
          <w:b/>
          <w:sz w:val="24"/>
          <w:szCs w:val="24"/>
        </w:rPr>
      </w:pPr>
      <w:r w:rsidRPr="009250A1">
        <w:rPr>
          <w:rFonts w:ascii="Times New Roman" w:hAnsi="Times New Roman" w:cs="Times New Roman"/>
          <w:b/>
          <w:sz w:val="24"/>
          <w:szCs w:val="24"/>
        </w:rPr>
        <w:t>2</w:t>
      </w:r>
      <w:r w:rsidR="00326151" w:rsidRPr="009250A1">
        <w:rPr>
          <w:rFonts w:ascii="Times New Roman" w:hAnsi="Times New Roman" w:cs="Times New Roman"/>
          <w:b/>
          <w:sz w:val="24"/>
          <w:szCs w:val="24"/>
        </w:rPr>
        <w:t xml:space="preserve">.3. Приносящая доход деятельность (собственные доходы учреждения). </w:t>
      </w:r>
    </w:p>
    <w:p w:rsidR="00155DEA" w:rsidRPr="0096143D" w:rsidRDefault="006F173F" w:rsidP="00B80117">
      <w:pPr>
        <w:suppressAutoHyphens/>
        <w:autoSpaceDN w:val="0"/>
        <w:spacing w:after="0" w:line="240" w:lineRule="auto"/>
        <w:ind w:firstLine="567"/>
        <w:jc w:val="both"/>
        <w:rPr>
          <w:rFonts w:ascii="Times New Roman" w:hAnsi="Times New Roman" w:cs="Times New Roman"/>
          <w:sz w:val="24"/>
          <w:szCs w:val="24"/>
        </w:rPr>
      </w:pPr>
      <w:r w:rsidRPr="0096143D">
        <w:rPr>
          <w:rFonts w:ascii="Times New Roman" w:hAnsi="Times New Roman" w:cs="Times New Roman"/>
          <w:b/>
          <w:sz w:val="24"/>
          <w:szCs w:val="24"/>
        </w:rPr>
        <w:t>2.3.1.</w:t>
      </w:r>
      <w:r w:rsidRPr="0096143D">
        <w:rPr>
          <w:rFonts w:ascii="Times New Roman" w:hAnsi="Times New Roman" w:cs="Times New Roman"/>
          <w:sz w:val="24"/>
          <w:szCs w:val="24"/>
        </w:rPr>
        <w:t xml:space="preserve"> </w:t>
      </w:r>
      <w:r w:rsidR="00155DEA" w:rsidRPr="0096143D">
        <w:rPr>
          <w:rFonts w:ascii="Times New Roman" w:hAnsi="Times New Roman" w:cs="Times New Roman"/>
          <w:sz w:val="24"/>
          <w:szCs w:val="24"/>
        </w:rPr>
        <w:t xml:space="preserve">В соответствии с п. 2.8. Устава Учреждение вправе осуществлять иные виды деятельности (оказывать </w:t>
      </w:r>
      <w:r w:rsidR="000D3547" w:rsidRPr="0096143D">
        <w:rPr>
          <w:rFonts w:ascii="Times New Roman" w:hAnsi="Times New Roman" w:cs="Times New Roman"/>
          <w:sz w:val="24"/>
          <w:szCs w:val="24"/>
        </w:rPr>
        <w:t>дополнительные</w:t>
      </w:r>
      <w:r w:rsidR="00155DEA" w:rsidRPr="0096143D">
        <w:rPr>
          <w:rFonts w:ascii="Times New Roman" w:hAnsi="Times New Roman" w:cs="Times New Roman"/>
          <w:sz w:val="24"/>
          <w:szCs w:val="24"/>
        </w:rPr>
        <w:t xml:space="preserve"> (платные) образовательные и иные услуги), предусмотренные настоящим Уставом, для достижения целей, ради которых оно создано, с учетом потребностей и на основе договора между Учреждением и родителями (законными представителями) обучающихся:</w:t>
      </w:r>
    </w:p>
    <w:p w:rsidR="00155DEA" w:rsidRDefault="00155DEA" w:rsidP="00B80117">
      <w:pPr>
        <w:suppressAutoHyphens/>
        <w:autoSpaceDN w:val="0"/>
        <w:spacing w:after="0" w:line="240" w:lineRule="auto"/>
        <w:ind w:firstLine="567"/>
        <w:jc w:val="both"/>
        <w:rPr>
          <w:rFonts w:ascii="Times New Roman" w:hAnsi="Times New Roman" w:cs="Times New Roman"/>
          <w:sz w:val="24"/>
          <w:szCs w:val="24"/>
        </w:rPr>
      </w:pPr>
      <w:r w:rsidRPr="0096143D">
        <w:rPr>
          <w:rFonts w:ascii="Times New Roman" w:hAnsi="Times New Roman" w:cs="Times New Roman"/>
          <w:sz w:val="24"/>
          <w:szCs w:val="24"/>
        </w:rPr>
        <w:t>- оказание дополнительных образовательных услуг (на договорной основе), в том числе за плату, за пределами общеобразовательных программ, финансируемых за счет бюджетных средств.</w:t>
      </w:r>
    </w:p>
    <w:p w:rsidR="00016B3F" w:rsidRPr="0096143D" w:rsidRDefault="00016B3F" w:rsidP="00B80117">
      <w:pPr>
        <w:suppressAutoHyphen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финансируемой за счет средств бюджета.</w:t>
      </w:r>
    </w:p>
    <w:p w:rsidR="00E05570" w:rsidRPr="0096143D" w:rsidRDefault="00E05570" w:rsidP="00B80117">
      <w:pPr>
        <w:suppressAutoHyphens/>
        <w:autoSpaceDN w:val="0"/>
        <w:spacing w:after="0" w:line="240" w:lineRule="auto"/>
        <w:ind w:firstLine="567"/>
        <w:jc w:val="both"/>
        <w:rPr>
          <w:rFonts w:ascii="Times New Roman" w:hAnsi="Times New Roman" w:cs="Times New Roman"/>
          <w:sz w:val="24"/>
          <w:szCs w:val="24"/>
        </w:rPr>
      </w:pPr>
      <w:r w:rsidRPr="0096143D">
        <w:rPr>
          <w:rFonts w:ascii="Times New Roman" w:hAnsi="Times New Roman" w:cs="Times New Roman"/>
          <w:sz w:val="24"/>
          <w:szCs w:val="24"/>
        </w:rPr>
        <w:t xml:space="preserve">В соответствии с п.6.10. Устава Учреждение может осуществлять приносящую доходы деятельность. </w:t>
      </w:r>
    </w:p>
    <w:p w:rsidR="00E05570" w:rsidRPr="0012221C" w:rsidRDefault="00E05570" w:rsidP="0012221C">
      <w:pPr>
        <w:suppressAutoHyphens/>
        <w:autoSpaceDN w:val="0"/>
        <w:spacing w:after="0" w:line="240" w:lineRule="auto"/>
        <w:ind w:firstLine="567"/>
        <w:jc w:val="both"/>
        <w:rPr>
          <w:rFonts w:ascii="Times New Roman" w:hAnsi="Times New Roman" w:cs="Times New Roman"/>
          <w:sz w:val="24"/>
          <w:szCs w:val="24"/>
        </w:rPr>
      </w:pPr>
      <w:r w:rsidRPr="0096143D">
        <w:rPr>
          <w:rFonts w:ascii="Times New Roman" w:hAnsi="Times New Roman" w:cs="Times New Roman"/>
          <w:sz w:val="24"/>
          <w:szCs w:val="24"/>
        </w:rPr>
        <w:t>Доходы Учреждения от приносящей доход деятельности поступают в</w:t>
      </w:r>
      <w:r w:rsidR="0012221C">
        <w:rPr>
          <w:rFonts w:ascii="Times New Roman" w:hAnsi="Times New Roman" w:cs="Times New Roman"/>
          <w:sz w:val="24"/>
          <w:szCs w:val="24"/>
        </w:rPr>
        <w:t xml:space="preserve"> бюджет МО «Ахтубинский район».</w:t>
      </w:r>
    </w:p>
    <w:p w:rsidR="00D41940" w:rsidRPr="00F5176D" w:rsidRDefault="00016B3F" w:rsidP="00B80117">
      <w:pPr>
        <w:suppressAutoHyphens/>
        <w:autoSpaceDN w:val="0"/>
        <w:spacing w:after="0" w:line="240" w:lineRule="auto"/>
        <w:ind w:firstLine="567"/>
        <w:jc w:val="both"/>
        <w:rPr>
          <w:rFonts w:ascii="Times New Roman" w:hAnsi="Times New Roman" w:cs="Times New Roman"/>
          <w:sz w:val="24"/>
          <w:szCs w:val="24"/>
        </w:rPr>
      </w:pPr>
      <w:r w:rsidRPr="00D41940">
        <w:rPr>
          <w:rFonts w:ascii="Times New Roman" w:hAnsi="Times New Roman" w:cs="Times New Roman"/>
          <w:sz w:val="24"/>
          <w:szCs w:val="24"/>
        </w:rPr>
        <w:t xml:space="preserve">В соответствии с п.3.17.1. Устава Учреждение принимает локальные нормативные акты, содержащие нормы, регулирующие образовательные отношения, в пределах своей </w:t>
      </w:r>
      <w:r w:rsidRPr="00F5176D">
        <w:rPr>
          <w:rFonts w:ascii="Times New Roman" w:hAnsi="Times New Roman" w:cs="Times New Roman"/>
          <w:sz w:val="24"/>
          <w:szCs w:val="24"/>
        </w:rPr>
        <w:t>компетенции и в соответствии с действующим законодательством.</w:t>
      </w:r>
    </w:p>
    <w:p w:rsidR="00D41940" w:rsidRPr="00F5176D" w:rsidRDefault="00D41940" w:rsidP="00B80117">
      <w:pPr>
        <w:suppressAutoHyphens/>
        <w:autoSpaceDN w:val="0"/>
        <w:spacing w:after="0" w:line="240" w:lineRule="auto"/>
        <w:ind w:firstLine="567"/>
        <w:jc w:val="both"/>
        <w:rPr>
          <w:rFonts w:ascii="Times New Roman" w:hAnsi="Times New Roman" w:cs="Times New Roman"/>
          <w:sz w:val="24"/>
          <w:szCs w:val="24"/>
        </w:rPr>
      </w:pPr>
      <w:r w:rsidRPr="00F5176D">
        <w:rPr>
          <w:rFonts w:ascii="Times New Roman" w:hAnsi="Times New Roman" w:cs="Times New Roman"/>
          <w:sz w:val="24"/>
          <w:szCs w:val="24"/>
        </w:rPr>
        <w:t>Согласно п.4.5. Устава родители (законные представители) имеют право оказывать Учреждению посильную помощь в реализации его уставных задач.</w:t>
      </w:r>
    </w:p>
    <w:p w:rsidR="0074384A" w:rsidRPr="00F5176D" w:rsidRDefault="007F1889" w:rsidP="00F5176D">
      <w:pPr>
        <w:suppressAutoHyphens/>
        <w:autoSpaceDN w:val="0"/>
        <w:spacing w:after="0" w:line="240" w:lineRule="auto"/>
        <w:ind w:firstLine="567"/>
        <w:jc w:val="both"/>
        <w:rPr>
          <w:rFonts w:ascii="Times New Roman" w:hAnsi="Times New Roman" w:cs="Times New Roman"/>
          <w:sz w:val="24"/>
          <w:szCs w:val="24"/>
        </w:rPr>
      </w:pPr>
      <w:r w:rsidRPr="00F5176D">
        <w:rPr>
          <w:rFonts w:ascii="Times New Roman" w:hAnsi="Times New Roman" w:cs="Times New Roman"/>
          <w:sz w:val="24"/>
          <w:szCs w:val="24"/>
        </w:rPr>
        <w:t xml:space="preserve">В соответствии с Положением о </w:t>
      </w:r>
      <w:r w:rsidR="00D41940" w:rsidRPr="00F5176D">
        <w:rPr>
          <w:rFonts w:ascii="Times New Roman" w:hAnsi="Times New Roman" w:cs="Times New Roman"/>
          <w:sz w:val="24"/>
          <w:szCs w:val="24"/>
        </w:rPr>
        <w:t xml:space="preserve">порядке привлечения, расходования и учёта </w:t>
      </w:r>
      <w:r w:rsidRPr="00F5176D">
        <w:rPr>
          <w:rFonts w:ascii="Times New Roman" w:hAnsi="Times New Roman" w:cs="Times New Roman"/>
          <w:sz w:val="24"/>
          <w:szCs w:val="24"/>
        </w:rPr>
        <w:t>добровольных по</w:t>
      </w:r>
      <w:r w:rsidR="00D41940" w:rsidRPr="00F5176D">
        <w:rPr>
          <w:rFonts w:ascii="Times New Roman" w:hAnsi="Times New Roman" w:cs="Times New Roman"/>
          <w:sz w:val="24"/>
          <w:szCs w:val="24"/>
        </w:rPr>
        <w:t xml:space="preserve">жертвований физических и юридических лиц </w:t>
      </w:r>
      <w:r w:rsidR="00584555" w:rsidRPr="00F5176D">
        <w:rPr>
          <w:rFonts w:ascii="Times New Roman" w:hAnsi="Times New Roman" w:cs="Times New Roman"/>
          <w:sz w:val="24"/>
          <w:szCs w:val="24"/>
        </w:rPr>
        <w:t>М</w:t>
      </w:r>
      <w:r w:rsidR="00D41940" w:rsidRPr="00F5176D">
        <w:rPr>
          <w:rFonts w:ascii="Times New Roman" w:hAnsi="Times New Roman" w:cs="Times New Roman"/>
          <w:sz w:val="24"/>
          <w:szCs w:val="24"/>
        </w:rPr>
        <w:t>К</w:t>
      </w:r>
      <w:r w:rsidRPr="00F5176D">
        <w:rPr>
          <w:rFonts w:ascii="Times New Roman" w:hAnsi="Times New Roman" w:cs="Times New Roman"/>
          <w:sz w:val="24"/>
          <w:szCs w:val="24"/>
        </w:rPr>
        <w:t xml:space="preserve">ДОУ «Детский сад </w:t>
      </w:r>
      <w:r w:rsidR="0029348E" w:rsidRPr="00F5176D">
        <w:rPr>
          <w:rFonts w:ascii="Times New Roman" w:hAnsi="Times New Roman" w:cs="Times New Roman"/>
          <w:sz w:val="24"/>
          <w:szCs w:val="24"/>
        </w:rPr>
        <w:t>№</w:t>
      </w:r>
      <w:r w:rsidR="00D41940" w:rsidRPr="00F5176D">
        <w:rPr>
          <w:rFonts w:ascii="Times New Roman" w:hAnsi="Times New Roman" w:cs="Times New Roman"/>
          <w:sz w:val="24"/>
          <w:szCs w:val="24"/>
        </w:rPr>
        <w:t>16</w:t>
      </w:r>
      <w:r w:rsidRPr="00F5176D">
        <w:rPr>
          <w:rFonts w:ascii="Times New Roman" w:hAnsi="Times New Roman" w:cs="Times New Roman"/>
          <w:sz w:val="24"/>
          <w:szCs w:val="24"/>
        </w:rPr>
        <w:t xml:space="preserve"> МО «Ахтубинский район», утвержденным приказом </w:t>
      </w:r>
      <w:proofErr w:type="spellStart"/>
      <w:r w:rsidR="00A77198">
        <w:rPr>
          <w:rFonts w:ascii="Times New Roman" w:hAnsi="Times New Roman" w:cs="Times New Roman"/>
          <w:sz w:val="24"/>
          <w:szCs w:val="24"/>
        </w:rPr>
        <w:t>И</w:t>
      </w:r>
      <w:r w:rsidR="00D41940" w:rsidRPr="00F5176D">
        <w:rPr>
          <w:rFonts w:ascii="Times New Roman" w:hAnsi="Times New Roman" w:cs="Times New Roman"/>
          <w:sz w:val="24"/>
          <w:szCs w:val="24"/>
        </w:rPr>
        <w:t>.о</w:t>
      </w:r>
      <w:proofErr w:type="spellEnd"/>
      <w:r w:rsidR="00D41940" w:rsidRPr="00F5176D">
        <w:rPr>
          <w:rFonts w:ascii="Times New Roman" w:hAnsi="Times New Roman" w:cs="Times New Roman"/>
          <w:sz w:val="24"/>
          <w:szCs w:val="24"/>
        </w:rPr>
        <w:t>.</w:t>
      </w:r>
      <w:r w:rsidR="00A77198">
        <w:rPr>
          <w:rFonts w:ascii="Times New Roman" w:hAnsi="Times New Roman" w:cs="Times New Roman"/>
          <w:sz w:val="24"/>
          <w:szCs w:val="24"/>
        </w:rPr>
        <w:t xml:space="preserve"> </w:t>
      </w:r>
      <w:r w:rsidR="00D41940" w:rsidRPr="00F5176D">
        <w:rPr>
          <w:rFonts w:ascii="Times New Roman" w:hAnsi="Times New Roman" w:cs="Times New Roman"/>
          <w:sz w:val="24"/>
          <w:szCs w:val="24"/>
        </w:rPr>
        <w:t>заведующей от 14.01.2022</w:t>
      </w:r>
      <w:r w:rsidRPr="00F5176D">
        <w:rPr>
          <w:rFonts w:ascii="Times New Roman" w:hAnsi="Times New Roman" w:cs="Times New Roman"/>
          <w:sz w:val="24"/>
          <w:szCs w:val="24"/>
        </w:rPr>
        <w:t xml:space="preserve"> </w:t>
      </w:r>
      <w:r w:rsidR="0029348E" w:rsidRPr="00F5176D">
        <w:rPr>
          <w:rFonts w:ascii="Times New Roman" w:hAnsi="Times New Roman" w:cs="Times New Roman"/>
          <w:sz w:val="24"/>
          <w:szCs w:val="24"/>
        </w:rPr>
        <w:t>№</w:t>
      </w:r>
      <w:r w:rsidR="00D41940" w:rsidRPr="00F5176D">
        <w:rPr>
          <w:rFonts w:ascii="Times New Roman" w:hAnsi="Times New Roman" w:cs="Times New Roman"/>
          <w:sz w:val="24"/>
          <w:szCs w:val="24"/>
        </w:rPr>
        <w:t>9-А</w:t>
      </w:r>
      <w:r w:rsidR="00F5176D">
        <w:rPr>
          <w:rFonts w:ascii="Times New Roman" w:hAnsi="Times New Roman" w:cs="Times New Roman"/>
          <w:sz w:val="24"/>
          <w:szCs w:val="24"/>
        </w:rPr>
        <w:t xml:space="preserve"> (далее – Положение о добровольных пожертвованиях) </w:t>
      </w:r>
      <w:r w:rsidRPr="00F5176D">
        <w:rPr>
          <w:rFonts w:ascii="Times New Roman" w:hAnsi="Times New Roman" w:cs="Times New Roman"/>
          <w:sz w:val="24"/>
          <w:szCs w:val="24"/>
        </w:rPr>
        <w:t xml:space="preserve">добровольные пожертвования </w:t>
      </w:r>
      <w:r w:rsidR="0074384A" w:rsidRPr="00F5176D">
        <w:rPr>
          <w:rFonts w:ascii="Times New Roman" w:hAnsi="Times New Roman" w:cs="Times New Roman"/>
          <w:sz w:val="24"/>
          <w:szCs w:val="24"/>
        </w:rPr>
        <w:t xml:space="preserve">физических и юридических лиц привлекаются учреждением в целях обеспечения уставной деятельности. </w:t>
      </w:r>
    </w:p>
    <w:p w:rsidR="0074384A" w:rsidRDefault="00F5176D" w:rsidP="00B80117">
      <w:pPr>
        <w:suppressAutoHyphens/>
        <w:autoSpaceDN w:val="0"/>
        <w:spacing w:after="0" w:line="240" w:lineRule="auto"/>
        <w:ind w:firstLine="567"/>
        <w:jc w:val="both"/>
        <w:rPr>
          <w:rFonts w:ascii="Times New Roman" w:hAnsi="Times New Roman" w:cs="Times New Roman"/>
          <w:sz w:val="24"/>
          <w:szCs w:val="24"/>
        </w:rPr>
      </w:pPr>
      <w:r w:rsidRPr="00F5176D">
        <w:rPr>
          <w:rFonts w:ascii="Times New Roman" w:hAnsi="Times New Roman" w:cs="Times New Roman"/>
          <w:sz w:val="24"/>
          <w:szCs w:val="24"/>
        </w:rPr>
        <w:t xml:space="preserve">Согласно п. 3.1. </w:t>
      </w:r>
      <w:r>
        <w:rPr>
          <w:rFonts w:ascii="Times New Roman" w:hAnsi="Times New Roman" w:cs="Times New Roman"/>
          <w:sz w:val="24"/>
          <w:szCs w:val="24"/>
        </w:rPr>
        <w:t xml:space="preserve">Положения о добровольных пожертвованиях </w:t>
      </w:r>
      <w:r w:rsidRPr="00F5176D">
        <w:rPr>
          <w:rFonts w:ascii="Times New Roman" w:hAnsi="Times New Roman" w:cs="Times New Roman"/>
          <w:sz w:val="24"/>
          <w:szCs w:val="24"/>
        </w:rPr>
        <w:t>пожертвования физических и юридических лиц могут привлекаться учреждение</w:t>
      </w:r>
      <w:r w:rsidR="00CD2BC9">
        <w:rPr>
          <w:rFonts w:ascii="Times New Roman" w:hAnsi="Times New Roman" w:cs="Times New Roman"/>
          <w:sz w:val="24"/>
          <w:szCs w:val="24"/>
        </w:rPr>
        <w:t>м</w:t>
      </w:r>
      <w:r w:rsidRPr="00F5176D">
        <w:rPr>
          <w:rFonts w:ascii="Times New Roman" w:hAnsi="Times New Roman" w:cs="Times New Roman"/>
          <w:sz w:val="24"/>
          <w:szCs w:val="24"/>
        </w:rPr>
        <w:t xml:space="preserve"> только на добровольной основе. </w:t>
      </w:r>
    </w:p>
    <w:p w:rsidR="00F5176D" w:rsidRDefault="00F5176D" w:rsidP="00B80117">
      <w:pPr>
        <w:suppressAutoHyphen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 3.2.</w:t>
      </w:r>
      <w:r w:rsidRPr="00F5176D">
        <w:rPr>
          <w:rFonts w:ascii="Times New Roman" w:hAnsi="Times New Roman" w:cs="Times New Roman"/>
          <w:sz w:val="24"/>
          <w:szCs w:val="24"/>
        </w:rPr>
        <w:t xml:space="preserve"> </w:t>
      </w:r>
      <w:r>
        <w:rPr>
          <w:rFonts w:ascii="Times New Roman" w:hAnsi="Times New Roman" w:cs="Times New Roman"/>
          <w:sz w:val="24"/>
          <w:szCs w:val="24"/>
        </w:rPr>
        <w:t>Положения о добровольных пожертвованиях физические и юридические лица вправе определять цели и порядок использования своих пожертвований. Если цели и порядок пожертвований не определены физическими и юридическими лицами, то Учреждение в своей деятельности руководствуется настоящим Положением.</w:t>
      </w:r>
    </w:p>
    <w:p w:rsidR="00F5176D" w:rsidRPr="00F5176D" w:rsidRDefault="00F5176D" w:rsidP="00B80117">
      <w:pPr>
        <w:suppressAutoHyphen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 4.2. Положения о добровольных пожертвованиях передача пожертвований осуществляется физическими лицами на основании договора. Договор на добровольное пожертвование может быть заключён с физическим лицом по желанию гражданина.</w:t>
      </w:r>
    </w:p>
    <w:p w:rsidR="007F1889" w:rsidRPr="009E4210" w:rsidRDefault="007F1889" w:rsidP="00B80117">
      <w:pPr>
        <w:suppressAutoHyphens/>
        <w:autoSpaceDN w:val="0"/>
        <w:spacing w:after="0" w:line="240" w:lineRule="auto"/>
        <w:ind w:firstLine="567"/>
        <w:jc w:val="both"/>
        <w:rPr>
          <w:rFonts w:ascii="Times New Roman" w:hAnsi="Times New Roman" w:cs="Times New Roman"/>
          <w:sz w:val="24"/>
          <w:szCs w:val="24"/>
        </w:rPr>
      </w:pPr>
      <w:r w:rsidRPr="009E4210">
        <w:rPr>
          <w:rFonts w:ascii="Times New Roman" w:hAnsi="Times New Roman" w:cs="Times New Roman"/>
          <w:sz w:val="24"/>
          <w:szCs w:val="24"/>
        </w:rPr>
        <w:t xml:space="preserve">Согласно представленным к проверке первичным </w:t>
      </w:r>
      <w:r w:rsidRPr="0080639A">
        <w:rPr>
          <w:rFonts w:ascii="Times New Roman" w:hAnsi="Times New Roman" w:cs="Times New Roman"/>
          <w:sz w:val="24"/>
          <w:szCs w:val="24"/>
        </w:rPr>
        <w:t>документам (ведомость по расчетам с родителями за содержание детей в детском учреждении</w:t>
      </w:r>
      <w:r w:rsidR="008440ED" w:rsidRPr="0080639A">
        <w:rPr>
          <w:rFonts w:ascii="Times New Roman" w:hAnsi="Times New Roman" w:cs="Times New Roman"/>
          <w:sz w:val="24"/>
          <w:szCs w:val="24"/>
        </w:rPr>
        <w:t xml:space="preserve"> за 2021 год</w:t>
      </w:r>
      <w:r w:rsidRPr="0080639A">
        <w:rPr>
          <w:rFonts w:ascii="Times New Roman" w:hAnsi="Times New Roman" w:cs="Times New Roman"/>
          <w:sz w:val="24"/>
          <w:szCs w:val="24"/>
        </w:rPr>
        <w:t>,</w:t>
      </w:r>
      <w:r w:rsidR="008440ED" w:rsidRPr="0080639A">
        <w:rPr>
          <w:rFonts w:ascii="Times New Roman" w:hAnsi="Times New Roman" w:cs="Times New Roman"/>
          <w:sz w:val="24"/>
          <w:szCs w:val="24"/>
        </w:rPr>
        <w:t xml:space="preserve"> за период с 01.01.2022 по 31.07.2022г.,</w:t>
      </w:r>
      <w:r w:rsidRPr="0080639A">
        <w:rPr>
          <w:rFonts w:ascii="Times New Roman" w:hAnsi="Times New Roman" w:cs="Times New Roman"/>
          <w:sz w:val="24"/>
          <w:szCs w:val="24"/>
        </w:rPr>
        <w:t xml:space="preserve"> платежные документы) собственные доходы Учреждения сформировались за счет </w:t>
      </w:r>
      <w:r w:rsidR="009E4210" w:rsidRPr="0080639A">
        <w:rPr>
          <w:rFonts w:ascii="Times New Roman" w:hAnsi="Times New Roman" w:cs="Times New Roman"/>
          <w:sz w:val="24"/>
          <w:szCs w:val="24"/>
        </w:rPr>
        <w:t>о</w:t>
      </w:r>
      <w:r w:rsidRPr="0080639A">
        <w:rPr>
          <w:rFonts w:ascii="Times New Roman" w:hAnsi="Times New Roman" w:cs="Times New Roman"/>
          <w:sz w:val="24"/>
          <w:szCs w:val="24"/>
        </w:rPr>
        <w:t xml:space="preserve">платы родителей </w:t>
      </w:r>
      <w:r w:rsidR="009E4210" w:rsidRPr="0080639A">
        <w:rPr>
          <w:rFonts w:ascii="Times New Roman" w:hAnsi="Times New Roman" w:cs="Times New Roman"/>
          <w:sz w:val="24"/>
          <w:szCs w:val="24"/>
        </w:rPr>
        <w:t>(законных представителей</w:t>
      </w:r>
      <w:r w:rsidR="009E4210">
        <w:rPr>
          <w:rFonts w:ascii="Times New Roman" w:hAnsi="Times New Roman" w:cs="Times New Roman"/>
          <w:sz w:val="24"/>
          <w:szCs w:val="24"/>
        </w:rPr>
        <w:t xml:space="preserve">) </w:t>
      </w:r>
      <w:r w:rsidRPr="009E4210">
        <w:rPr>
          <w:rFonts w:ascii="Times New Roman" w:hAnsi="Times New Roman" w:cs="Times New Roman"/>
          <w:sz w:val="24"/>
          <w:szCs w:val="24"/>
        </w:rPr>
        <w:t>за содержание ребенка в детском саду (родительской пла</w:t>
      </w:r>
      <w:r w:rsidR="009E4210" w:rsidRPr="009E4210">
        <w:rPr>
          <w:rFonts w:ascii="Times New Roman" w:hAnsi="Times New Roman" w:cs="Times New Roman"/>
          <w:sz w:val="24"/>
          <w:szCs w:val="24"/>
        </w:rPr>
        <w:t>ты)</w:t>
      </w:r>
      <w:r w:rsidRPr="009E4210">
        <w:rPr>
          <w:rFonts w:ascii="Times New Roman" w:hAnsi="Times New Roman" w:cs="Times New Roman"/>
          <w:sz w:val="24"/>
          <w:szCs w:val="24"/>
        </w:rPr>
        <w:t>:</w:t>
      </w:r>
    </w:p>
    <w:p w:rsidR="00261A1D" w:rsidRPr="00E4234C" w:rsidRDefault="00E4234C" w:rsidP="00B80117">
      <w:pPr>
        <w:shd w:val="clear" w:color="auto" w:fill="FFFFFF" w:themeFill="background1"/>
        <w:suppressAutoHyphens/>
        <w:autoSpaceDN w:val="0"/>
        <w:spacing w:after="0" w:line="240" w:lineRule="auto"/>
        <w:ind w:firstLine="567"/>
        <w:jc w:val="both"/>
        <w:rPr>
          <w:rFonts w:ascii="Times New Roman" w:eastAsia="Times New Roman" w:hAnsi="Times New Roman" w:cs="Times New Roman"/>
          <w:bCs/>
          <w:kern w:val="3"/>
          <w:sz w:val="24"/>
          <w:szCs w:val="24"/>
        </w:rPr>
      </w:pPr>
      <w:r w:rsidRPr="00E4234C">
        <w:rPr>
          <w:rFonts w:ascii="Times New Roman" w:eastAsia="Times New Roman" w:hAnsi="Times New Roman" w:cs="Times New Roman"/>
          <w:bCs/>
          <w:kern w:val="3"/>
          <w:sz w:val="24"/>
          <w:szCs w:val="24"/>
        </w:rPr>
        <w:t xml:space="preserve">- </w:t>
      </w:r>
      <w:r w:rsidR="00782B80" w:rsidRPr="00E4234C">
        <w:rPr>
          <w:rFonts w:ascii="Times New Roman" w:eastAsia="Times New Roman" w:hAnsi="Times New Roman" w:cs="Times New Roman"/>
          <w:bCs/>
          <w:kern w:val="3"/>
          <w:sz w:val="24"/>
          <w:szCs w:val="24"/>
        </w:rPr>
        <w:t>за 2021</w:t>
      </w:r>
      <w:r w:rsidR="00261A1D" w:rsidRPr="00E4234C">
        <w:rPr>
          <w:rFonts w:ascii="Times New Roman" w:eastAsia="Times New Roman" w:hAnsi="Times New Roman" w:cs="Times New Roman"/>
          <w:bCs/>
          <w:kern w:val="3"/>
          <w:sz w:val="24"/>
          <w:szCs w:val="24"/>
        </w:rPr>
        <w:t xml:space="preserve"> год </w:t>
      </w:r>
      <w:r>
        <w:rPr>
          <w:rFonts w:ascii="Times New Roman" w:hAnsi="Times New Roman" w:cs="Times New Roman"/>
          <w:sz w:val="24"/>
          <w:szCs w:val="24"/>
        </w:rPr>
        <w:t>д</w:t>
      </w:r>
      <w:r w:rsidRPr="00E4234C">
        <w:rPr>
          <w:rFonts w:ascii="Times New Roman" w:hAnsi="Times New Roman" w:cs="Times New Roman"/>
          <w:sz w:val="24"/>
          <w:szCs w:val="24"/>
        </w:rPr>
        <w:t>оходы от оказания платных услуг (работ), компенсаций затра</w:t>
      </w:r>
      <w:r>
        <w:rPr>
          <w:rFonts w:ascii="Times New Roman" w:eastAsia="Times New Roman" w:hAnsi="Times New Roman" w:cs="Times New Roman"/>
          <w:bCs/>
          <w:kern w:val="3"/>
          <w:sz w:val="24"/>
          <w:szCs w:val="24"/>
        </w:rPr>
        <w:t xml:space="preserve">т </w:t>
      </w:r>
      <w:r w:rsidRPr="00E4234C">
        <w:rPr>
          <w:rFonts w:ascii="Times New Roman" w:eastAsia="Times New Roman" w:hAnsi="Times New Roman" w:cs="Times New Roman"/>
          <w:bCs/>
          <w:kern w:val="3"/>
          <w:sz w:val="24"/>
          <w:szCs w:val="24"/>
        </w:rPr>
        <w:t>(родительская плата</w:t>
      </w:r>
      <w:r>
        <w:rPr>
          <w:rFonts w:ascii="Times New Roman" w:eastAsia="Times New Roman" w:hAnsi="Times New Roman" w:cs="Times New Roman"/>
          <w:bCs/>
          <w:kern w:val="3"/>
          <w:sz w:val="24"/>
          <w:szCs w:val="24"/>
        </w:rPr>
        <w:t xml:space="preserve">) составили </w:t>
      </w:r>
      <w:r w:rsidR="00261A1D" w:rsidRPr="00E4234C">
        <w:rPr>
          <w:rFonts w:ascii="Times New Roman" w:eastAsia="Times New Roman" w:hAnsi="Times New Roman" w:cs="Times New Roman"/>
          <w:bCs/>
          <w:kern w:val="3"/>
          <w:sz w:val="24"/>
          <w:szCs w:val="24"/>
        </w:rPr>
        <w:t xml:space="preserve">в сумме </w:t>
      </w:r>
      <w:r w:rsidR="00811437" w:rsidRPr="00E4234C">
        <w:rPr>
          <w:rFonts w:ascii="Times New Roman" w:eastAsia="Times New Roman" w:hAnsi="Times New Roman" w:cs="Times New Roman"/>
          <w:bCs/>
          <w:kern w:val="3"/>
          <w:sz w:val="24"/>
          <w:szCs w:val="24"/>
        </w:rPr>
        <w:t>2</w:t>
      </w:r>
      <w:r>
        <w:rPr>
          <w:rFonts w:ascii="Times New Roman" w:eastAsia="Times New Roman" w:hAnsi="Times New Roman" w:cs="Times New Roman"/>
          <w:bCs/>
          <w:kern w:val="3"/>
          <w:sz w:val="24"/>
          <w:szCs w:val="24"/>
        </w:rPr>
        <w:t> </w:t>
      </w:r>
      <w:r w:rsidR="00811437" w:rsidRPr="00E4234C">
        <w:rPr>
          <w:rFonts w:ascii="Times New Roman" w:eastAsia="Times New Roman" w:hAnsi="Times New Roman" w:cs="Times New Roman"/>
          <w:bCs/>
          <w:kern w:val="3"/>
          <w:sz w:val="24"/>
          <w:szCs w:val="24"/>
        </w:rPr>
        <w:t>043</w:t>
      </w:r>
      <w:r>
        <w:rPr>
          <w:rFonts w:ascii="Times New Roman" w:eastAsia="Times New Roman" w:hAnsi="Times New Roman" w:cs="Times New Roman"/>
          <w:bCs/>
          <w:kern w:val="3"/>
          <w:sz w:val="24"/>
          <w:szCs w:val="24"/>
        </w:rPr>
        <w:t xml:space="preserve"> </w:t>
      </w:r>
      <w:r w:rsidR="00811437" w:rsidRPr="00E4234C">
        <w:rPr>
          <w:rFonts w:ascii="Times New Roman" w:eastAsia="Times New Roman" w:hAnsi="Times New Roman" w:cs="Times New Roman"/>
          <w:bCs/>
          <w:kern w:val="3"/>
          <w:sz w:val="24"/>
          <w:szCs w:val="24"/>
        </w:rPr>
        <w:t>889,00</w:t>
      </w:r>
      <w:r w:rsidR="00CD2BC9">
        <w:rPr>
          <w:rFonts w:ascii="Times New Roman" w:eastAsia="Times New Roman" w:hAnsi="Times New Roman" w:cs="Times New Roman"/>
          <w:bCs/>
          <w:kern w:val="3"/>
          <w:sz w:val="24"/>
          <w:szCs w:val="24"/>
        </w:rPr>
        <w:t xml:space="preserve"> рублей;</w:t>
      </w:r>
    </w:p>
    <w:p w:rsidR="007F1889" w:rsidRDefault="00261A1D" w:rsidP="00E4234C">
      <w:pPr>
        <w:shd w:val="clear" w:color="auto" w:fill="FFFFFF" w:themeFill="background1"/>
        <w:suppressAutoHyphens/>
        <w:autoSpaceDN w:val="0"/>
        <w:spacing w:after="0" w:line="240" w:lineRule="auto"/>
        <w:ind w:firstLine="567"/>
        <w:jc w:val="both"/>
        <w:rPr>
          <w:rFonts w:ascii="Times New Roman" w:eastAsia="Times New Roman" w:hAnsi="Times New Roman" w:cs="Times New Roman"/>
          <w:bCs/>
          <w:kern w:val="3"/>
          <w:sz w:val="24"/>
          <w:szCs w:val="24"/>
        </w:rPr>
      </w:pPr>
      <w:r w:rsidRPr="00E4234C">
        <w:rPr>
          <w:rFonts w:ascii="Times New Roman" w:eastAsia="Times New Roman" w:hAnsi="Times New Roman" w:cs="Times New Roman"/>
          <w:bCs/>
          <w:kern w:val="3"/>
          <w:sz w:val="24"/>
          <w:szCs w:val="24"/>
        </w:rPr>
        <w:t>-</w:t>
      </w:r>
      <w:r w:rsidR="00E4234C">
        <w:rPr>
          <w:rFonts w:ascii="Times New Roman" w:eastAsia="Times New Roman" w:hAnsi="Times New Roman" w:cs="Times New Roman"/>
          <w:bCs/>
          <w:kern w:val="3"/>
          <w:sz w:val="24"/>
          <w:szCs w:val="24"/>
        </w:rPr>
        <w:t xml:space="preserve"> за</w:t>
      </w:r>
      <w:r w:rsidR="00811437" w:rsidRPr="00E4234C">
        <w:rPr>
          <w:rFonts w:ascii="Times New Roman" w:eastAsia="Times New Roman" w:hAnsi="Times New Roman" w:cs="Times New Roman"/>
          <w:bCs/>
          <w:kern w:val="3"/>
          <w:sz w:val="24"/>
          <w:szCs w:val="24"/>
        </w:rPr>
        <w:t xml:space="preserve"> 7 месяцев 2022</w:t>
      </w:r>
      <w:r w:rsidR="00394E37" w:rsidRPr="00E4234C">
        <w:rPr>
          <w:rFonts w:ascii="Times New Roman" w:eastAsia="Times New Roman" w:hAnsi="Times New Roman" w:cs="Times New Roman"/>
          <w:bCs/>
          <w:kern w:val="3"/>
          <w:sz w:val="24"/>
          <w:szCs w:val="24"/>
        </w:rPr>
        <w:t xml:space="preserve"> года </w:t>
      </w:r>
      <w:r w:rsidR="00811437" w:rsidRPr="00E4234C">
        <w:rPr>
          <w:rFonts w:ascii="Times New Roman" w:eastAsia="Times New Roman" w:hAnsi="Times New Roman" w:cs="Times New Roman"/>
          <w:bCs/>
          <w:kern w:val="3"/>
          <w:sz w:val="24"/>
          <w:szCs w:val="24"/>
        </w:rPr>
        <w:t xml:space="preserve">прочие доходы от компенсации затрат бюджетов муниципальных районов (родительская плата) составила </w:t>
      </w:r>
      <w:r w:rsidR="00394E37" w:rsidRPr="00E4234C">
        <w:rPr>
          <w:rFonts w:ascii="Times New Roman" w:eastAsia="Times New Roman" w:hAnsi="Times New Roman" w:cs="Times New Roman"/>
          <w:bCs/>
          <w:kern w:val="3"/>
          <w:sz w:val="24"/>
          <w:szCs w:val="24"/>
        </w:rPr>
        <w:t xml:space="preserve">в сумме </w:t>
      </w:r>
      <w:r w:rsidR="00811437" w:rsidRPr="00E4234C">
        <w:rPr>
          <w:rFonts w:ascii="Times New Roman" w:eastAsia="Times New Roman" w:hAnsi="Times New Roman" w:cs="Times New Roman"/>
          <w:bCs/>
          <w:kern w:val="3"/>
          <w:sz w:val="24"/>
          <w:szCs w:val="24"/>
        </w:rPr>
        <w:t xml:space="preserve">1 064 801,00 </w:t>
      </w:r>
      <w:r w:rsidR="00394E37" w:rsidRPr="00E4234C">
        <w:rPr>
          <w:rFonts w:ascii="Times New Roman" w:eastAsia="Times New Roman" w:hAnsi="Times New Roman" w:cs="Times New Roman"/>
          <w:bCs/>
          <w:kern w:val="3"/>
          <w:sz w:val="24"/>
          <w:szCs w:val="24"/>
        </w:rPr>
        <w:t>руб.</w:t>
      </w:r>
    </w:p>
    <w:p w:rsidR="007F1889" w:rsidRPr="00FA6C74" w:rsidRDefault="007F1889" w:rsidP="00FA6C74">
      <w:pPr>
        <w:suppressAutoHyphens/>
        <w:autoSpaceDN w:val="0"/>
        <w:spacing w:after="0" w:line="240" w:lineRule="auto"/>
        <w:jc w:val="both"/>
        <w:rPr>
          <w:rFonts w:ascii="Times New Roman" w:hAnsi="Times New Roman" w:cs="Times New Roman"/>
          <w:color w:val="FF0000"/>
          <w:sz w:val="12"/>
          <w:szCs w:val="12"/>
          <w:highlight w:val="lightGray"/>
        </w:rPr>
      </w:pPr>
    </w:p>
    <w:p w:rsidR="007F1889" w:rsidRPr="008E1226" w:rsidRDefault="0012221C" w:rsidP="008E1226">
      <w:pPr>
        <w:suppressAutoHyphens/>
        <w:autoSpaceDN w:val="0"/>
        <w:spacing w:after="0" w:line="240" w:lineRule="auto"/>
        <w:ind w:firstLine="567"/>
        <w:jc w:val="both"/>
        <w:rPr>
          <w:rFonts w:ascii="Times New Roman" w:hAnsi="Times New Roman" w:cs="Times New Roman"/>
          <w:sz w:val="24"/>
          <w:szCs w:val="24"/>
        </w:rPr>
      </w:pPr>
      <w:r w:rsidRPr="0012221C">
        <w:rPr>
          <w:rFonts w:ascii="Times New Roman" w:hAnsi="Times New Roman" w:cs="Times New Roman"/>
          <w:b/>
          <w:sz w:val="24"/>
          <w:szCs w:val="24"/>
        </w:rPr>
        <w:t>2.3.2.</w:t>
      </w:r>
      <w:r>
        <w:rPr>
          <w:rFonts w:ascii="Times New Roman" w:hAnsi="Times New Roman" w:cs="Times New Roman"/>
          <w:sz w:val="24"/>
          <w:szCs w:val="24"/>
        </w:rPr>
        <w:t xml:space="preserve"> </w:t>
      </w:r>
      <w:r w:rsidR="00CD2BC9">
        <w:rPr>
          <w:rFonts w:ascii="Times New Roman" w:hAnsi="Times New Roman" w:cs="Times New Roman"/>
          <w:sz w:val="24"/>
          <w:szCs w:val="24"/>
        </w:rPr>
        <w:t>И</w:t>
      </w:r>
      <w:r w:rsidR="00CD2BC9" w:rsidRPr="008E1226">
        <w:rPr>
          <w:rFonts w:ascii="Times New Roman" w:hAnsi="Times New Roman" w:cs="Times New Roman"/>
          <w:sz w:val="24"/>
          <w:szCs w:val="24"/>
        </w:rPr>
        <w:t>нформация об исполненных доходах и расходах Учреждения от приносящей доход деятельности</w:t>
      </w:r>
      <w:r w:rsidR="00CD2BC9">
        <w:rPr>
          <w:rFonts w:ascii="Times New Roman" w:hAnsi="Times New Roman" w:cs="Times New Roman"/>
          <w:sz w:val="24"/>
          <w:szCs w:val="24"/>
        </w:rPr>
        <w:t xml:space="preserve"> представлена в таблице №3, с</w:t>
      </w:r>
      <w:r w:rsidR="00A77198">
        <w:rPr>
          <w:rFonts w:ascii="Times New Roman" w:hAnsi="Times New Roman" w:cs="Times New Roman"/>
          <w:sz w:val="24"/>
          <w:szCs w:val="24"/>
        </w:rPr>
        <w:t xml:space="preserve">огласно </w:t>
      </w:r>
      <w:proofErr w:type="gramStart"/>
      <w:r w:rsidR="00A77198">
        <w:rPr>
          <w:rFonts w:ascii="Times New Roman" w:hAnsi="Times New Roman" w:cs="Times New Roman"/>
          <w:sz w:val="24"/>
          <w:szCs w:val="24"/>
        </w:rPr>
        <w:t>Отчету</w:t>
      </w:r>
      <w:proofErr w:type="gramEnd"/>
      <w:r w:rsidR="00A77198">
        <w:rPr>
          <w:rFonts w:ascii="Times New Roman" w:hAnsi="Times New Roman" w:cs="Times New Roman"/>
          <w:sz w:val="24"/>
          <w:szCs w:val="24"/>
        </w:rPr>
        <w:t xml:space="preserve"> ф.0503737</w:t>
      </w:r>
      <w:r w:rsidR="008E1226" w:rsidRPr="008E1226">
        <w:rPr>
          <w:rFonts w:ascii="Times New Roman" w:hAnsi="Times New Roman" w:cs="Times New Roman"/>
          <w:sz w:val="24"/>
          <w:szCs w:val="24"/>
        </w:rPr>
        <w:t xml:space="preserve"> на 01.01.2022г. </w:t>
      </w:r>
      <w:r w:rsidR="00CD2BC9">
        <w:rPr>
          <w:rFonts w:ascii="Times New Roman" w:hAnsi="Times New Roman" w:cs="Times New Roman"/>
          <w:sz w:val="24"/>
          <w:szCs w:val="24"/>
        </w:rPr>
        <w:t>за 2021 год</w:t>
      </w:r>
      <w:r w:rsidR="008E1226" w:rsidRPr="008E1226">
        <w:rPr>
          <w:rFonts w:ascii="Times New Roman" w:hAnsi="Times New Roman" w:cs="Times New Roman"/>
          <w:sz w:val="24"/>
          <w:szCs w:val="24"/>
        </w:rPr>
        <w:t>, а также Отчету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w:t>
      </w:r>
      <w:r w:rsidR="008E1226">
        <w:rPr>
          <w:rFonts w:ascii="Times New Roman" w:hAnsi="Times New Roman" w:cs="Times New Roman"/>
          <w:sz w:val="24"/>
          <w:szCs w:val="24"/>
        </w:rPr>
        <w:t>дов бюджета (ф.0503127) на 01.08</w:t>
      </w:r>
      <w:r w:rsidR="008E1226" w:rsidRPr="008E1226">
        <w:rPr>
          <w:rFonts w:ascii="Times New Roman" w:hAnsi="Times New Roman" w:cs="Times New Roman"/>
          <w:sz w:val="24"/>
          <w:szCs w:val="24"/>
        </w:rPr>
        <w:t>.2022г.</w:t>
      </w:r>
      <w:r w:rsidR="008E1226" w:rsidRPr="0012221C">
        <w:rPr>
          <w:rFonts w:ascii="Times New Roman" w:hAnsi="Times New Roman" w:cs="Times New Roman"/>
          <w:sz w:val="24"/>
          <w:szCs w:val="24"/>
        </w:rPr>
        <w:t>:</w:t>
      </w:r>
    </w:p>
    <w:p w:rsidR="007F1889" w:rsidRPr="0012221C" w:rsidRDefault="007F1889" w:rsidP="00B80117">
      <w:pPr>
        <w:suppressAutoHyphens/>
        <w:autoSpaceDN w:val="0"/>
        <w:spacing w:after="0" w:line="240" w:lineRule="auto"/>
        <w:ind w:firstLine="567"/>
        <w:jc w:val="right"/>
        <w:rPr>
          <w:rFonts w:ascii="Times New Roman" w:hAnsi="Times New Roman" w:cs="Times New Roman"/>
          <w:bCs/>
          <w:kern w:val="3"/>
          <w:sz w:val="24"/>
          <w:szCs w:val="24"/>
        </w:rPr>
      </w:pPr>
      <w:r w:rsidRPr="0012221C">
        <w:rPr>
          <w:rFonts w:ascii="Times New Roman" w:hAnsi="Times New Roman" w:cs="Times New Roman"/>
          <w:bCs/>
          <w:kern w:val="3"/>
          <w:sz w:val="24"/>
          <w:szCs w:val="24"/>
        </w:rPr>
        <w:t>Таблица</w:t>
      </w:r>
      <w:r w:rsidR="00F97BA2" w:rsidRPr="0012221C">
        <w:rPr>
          <w:rFonts w:ascii="Times New Roman" w:hAnsi="Times New Roman" w:cs="Times New Roman"/>
          <w:bCs/>
          <w:kern w:val="3"/>
          <w:sz w:val="24"/>
          <w:szCs w:val="24"/>
        </w:rPr>
        <w:t xml:space="preserve"> </w:t>
      </w:r>
      <w:r w:rsidR="0029348E" w:rsidRPr="0012221C">
        <w:rPr>
          <w:rFonts w:ascii="Times New Roman" w:hAnsi="Times New Roman" w:cs="Times New Roman"/>
          <w:bCs/>
          <w:kern w:val="3"/>
          <w:sz w:val="24"/>
          <w:szCs w:val="24"/>
        </w:rPr>
        <w:t>№</w:t>
      </w:r>
      <w:r w:rsidR="008E1226" w:rsidRPr="0012221C">
        <w:rPr>
          <w:rFonts w:ascii="Times New Roman" w:hAnsi="Times New Roman" w:cs="Times New Roman"/>
          <w:bCs/>
          <w:kern w:val="3"/>
          <w:sz w:val="24"/>
          <w:szCs w:val="24"/>
        </w:rPr>
        <w:t>3</w:t>
      </w:r>
      <w:r w:rsidR="00F97BA2" w:rsidRPr="0012221C">
        <w:rPr>
          <w:rFonts w:ascii="Times New Roman" w:hAnsi="Times New Roman" w:cs="Times New Roman"/>
          <w:bCs/>
          <w:kern w:val="3"/>
          <w:sz w:val="24"/>
          <w:szCs w:val="24"/>
        </w:rPr>
        <w:t>,</w:t>
      </w:r>
      <w:r w:rsidR="00E50A80" w:rsidRPr="0012221C">
        <w:rPr>
          <w:rFonts w:ascii="Times New Roman" w:hAnsi="Times New Roman" w:cs="Times New Roman"/>
          <w:bCs/>
          <w:kern w:val="3"/>
          <w:sz w:val="24"/>
          <w:szCs w:val="24"/>
        </w:rPr>
        <w:t xml:space="preserve"> рублей</w:t>
      </w:r>
    </w:p>
    <w:tbl>
      <w:tblPr>
        <w:tblW w:w="5000" w:type="pct"/>
        <w:tblLook w:val="04A0" w:firstRow="1" w:lastRow="0" w:firstColumn="1" w:lastColumn="0" w:noHBand="0" w:noVBand="1"/>
      </w:tblPr>
      <w:tblGrid>
        <w:gridCol w:w="4610"/>
        <w:gridCol w:w="1323"/>
        <w:gridCol w:w="1935"/>
        <w:gridCol w:w="2127"/>
      </w:tblGrid>
      <w:tr w:rsidR="007B3EFE" w:rsidRPr="002C3A1C" w:rsidTr="004667C0">
        <w:trPr>
          <w:trHeight w:val="563"/>
        </w:trPr>
        <w:tc>
          <w:tcPr>
            <w:tcW w:w="2306"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ind w:firstLine="567"/>
              <w:jc w:val="center"/>
              <w:rPr>
                <w:rFonts w:ascii="Times New Roman" w:hAnsi="Times New Roman" w:cs="Times New Roman"/>
                <w:bCs/>
                <w:kern w:val="3"/>
                <w:sz w:val="20"/>
                <w:szCs w:val="20"/>
              </w:rPr>
            </w:pPr>
            <w:r w:rsidRPr="002C3A1C">
              <w:rPr>
                <w:rFonts w:ascii="Times New Roman" w:hAnsi="Times New Roman" w:cs="Times New Roman"/>
                <w:bCs/>
                <w:kern w:val="3"/>
                <w:sz w:val="20"/>
                <w:szCs w:val="20"/>
              </w:rPr>
              <w:t>Наименование показателя</w:t>
            </w:r>
          </w:p>
        </w:tc>
        <w:tc>
          <w:tcPr>
            <w:tcW w:w="662"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jc w:val="center"/>
              <w:rPr>
                <w:rFonts w:ascii="Times New Roman" w:hAnsi="Times New Roman" w:cs="Times New Roman"/>
                <w:bCs/>
                <w:kern w:val="3"/>
                <w:sz w:val="20"/>
                <w:szCs w:val="20"/>
              </w:rPr>
            </w:pPr>
            <w:r w:rsidRPr="002C3A1C">
              <w:rPr>
                <w:rFonts w:ascii="Times New Roman" w:hAnsi="Times New Roman" w:cs="Times New Roman"/>
                <w:bCs/>
                <w:kern w:val="3"/>
                <w:sz w:val="20"/>
                <w:szCs w:val="20"/>
              </w:rPr>
              <w:t>Код аналитики</w:t>
            </w:r>
          </w:p>
        </w:tc>
        <w:tc>
          <w:tcPr>
            <w:tcW w:w="968"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jc w:val="center"/>
              <w:rPr>
                <w:rFonts w:ascii="Times New Roman" w:hAnsi="Times New Roman" w:cs="Times New Roman"/>
                <w:bCs/>
                <w:kern w:val="3"/>
                <w:sz w:val="20"/>
                <w:szCs w:val="20"/>
              </w:rPr>
            </w:pPr>
            <w:r w:rsidRPr="002C3A1C">
              <w:rPr>
                <w:rFonts w:ascii="Times New Roman" w:hAnsi="Times New Roman" w:cs="Times New Roman"/>
                <w:bCs/>
                <w:kern w:val="3"/>
                <w:sz w:val="20"/>
                <w:szCs w:val="20"/>
              </w:rPr>
              <w:t>2021</w:t>
            </w:r>
          </w:p>
          <w:p w:rsidR="007B3EFE" w:rsidRPr="002C3A1C" w:rsidRDefault="007B3EFE" w:rsidP="00B80117">
            <w:pPr>
              <w:suppressAutoHyphens/>
              <w:autoSpaceDN w:val="0"/>
              <w:spacing w:after="0" w:line="240" w:lineRule="auto"/>
              <w:jc w:val="center"/>
              <w:rPr>
                <w:rFonts w:ascii="Times New Roman" w:hAnsi="Times New Roman" w:cs="Times New Roman"/>
                <w:bCs/>
                <w:kern w:val="3"/>
                <w:sz w:val="20"/>
                <w:szCs w:val="20"/>
              </w:rPr>
            </w:pPr>
            <w:r w:rsidRPr="002C3A1C">
              <w:rPr>
                <w:rFonts w:ascii="Times New Roman" w:hAnsi="Times New Roman" w:cs="Times New Roman"/>
                <w:bCs/>
                <w:kern w:val="3"/>
                <w:sz w:val="20"/>
                <w:szCs w:val="20"/>
              </w:rPr>
              <w:t>(форма 0503737)</w:t>
            </w:r>
          </w:p>
        </w:tc>
        <w:tc>
          <w:tcPr>
            <w:tcW w:w="1064"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jc w:val="center"/>
              <w:rPr>
                <w:rFonts w:ascii="Times New Roman" w:hAnsi="Times New Roman" w:cs="Times New Roman"/>
                <w:bCs/>
                <w:kern w:val="3"/>
                <w:sz w:val="20"/>
                <w:szCs w:val="20"/>
              </w:rPr>
            </w:pPr>
            <w:r w:rsidRPr="002C3A1C">
              <w:rPr>
                <w:rFonts w:ascii="Times New Roman" w:hAnsi="Times New Roman" w:cs="Times New Roman"/>
                <w:bCs/>
                <w:kern w:val="3"/>
                <w:sz w:val="20"/>
                <w:szCs w:val="20"/>
              </w:rPr>
              <w:t>7 месяцев 2022года (форма 0503127)</w:t>
            </w:r>
          </w:p>
        </w:tc>
      </w:tr>
      <w:tr w:rsidR="007B3EFE" w:rsidRPr="002C3A1C" w:rsidTr="004667C0">
        <w:trPr>
          <w:trHeight w:val="229"/>
        </w:trPr>
        <w:tc>
          <w:tcPr>
            <w:tcW w:w="2306" w:type="pct"/>
            <w:tcBorders>
              <w:top w:val="single" w:sz="4" w:space="0" w:color="auto"/>
              <w:left w:val="single" w:sz="4" w:space="0" w:color="auto"/>
              <w:right w:val="single" w:sz="4" w:space="0" w:color="auto"/>
            </w:tcBorders>
            <w:vAlign w:val="center"/>
          </w:tcPr>
          <w:p w:rsidR="007B3EFE" w:rsidRPr="002C3A1C" w:rsidRDefault="007B3EFE" w:rsidP="00B80117">
            <w:pPr>
              <w:suppressAutoHyphens/>
              <w:autoSpaceDN w:val="0"/>
              <w:spacing w:after="0" w:line="240" w:lineRule="auto"/>
              <w:ind w:firstLine="567"/>
              <w:jc w:val="center"/>
              <w:rPr>
                <w:rFonts w:ascii="Times New Roman" w:hAnsi="Times New Roman" w:cs="Times New Roman"/>
                <w:b/>
                <w:bCs/>
                <w:kern w:val="3"/>
                <w:sz w:val="20"/>
                <w:szCs w:val="20"/>
              </w:rPr>
            </w:pPr>
            <w:r w:rsidRPr="002C3A1C">
              <w:rPr>
                <w:rFonts w:ascii="Times New Roman" w:hAnsi="Times New Roman" w:cs="Times New Roman"/>
                <w:b/>
                <w:bCs/>
                <w:kern w:val="3"/>
                <w:sz w:val="20"/>
                <w:szCs w:val="20"/>
              </w:rPr>
              <w:t>Доходы-всего</w:t>
            </w:r>
          </w:p>
        </w:tc>
        <w:tc>
          <w:tcPr>
            <w:tcW w:w="662" w:type="pct"/>
            <w:tcBorders>
              <w:top w:val="single" w:sz="4" w:space="0" w:color="auto"/>
              <w:left w:val="single" w:sz="4" w:space="0" w:color="auto"/>
              <w:right w:val="single" w:sz="4" w:space="0" w:color="auto"/>
            </w:tcBorders>
            <w:vAlign w:val="center"/>
          </w:tcPr>
          <w:p w:rsidR="007B3EFE" w:rsidRPr="002C3A1C" w:rsidRDefault="007B3EFE" w:rsidP="00B80117">
            <w:pPr>
              <w:suppressAutoHyphens/>
              <w:autoSpaceDN w:val="0"/>
              <w:spacing w:after="0" w:line="240" w:lineRule="auto"/>
              <w:jc w:val="center"/>
              <w:rPr>
                <w:rFonts w:ascii="Times New Roman" w:hAnsi="Times New Roman" w:cs="Times New Roman"/>
                <w:b/>
                <w:bCs/>
                <w:kern w:val="3"/>
                <w:sz w:val="20"/>
                <w:szCs w:val="20"/>
              </w:rPr>
            </w:pPr>
          </w:p>
        </w:tc>
        <w:tc>
          <w:tcPr>
            <w:tcW w:w="968" w:type="pct"/>
            <w:tcBorders>
              <w:top w:val="single" w:sz="4" w:space="0" w:color="auto"/>
              <w:left w:val="single" w:sz="4" w:space="0" w:color="auto"/>
              <w:right w:val="single" w:sz="4" w:space="0" w:color="auto"/>
            </w:tcBorders>
            <w:vAlign w:val="center"/>
          </w:tcPr>
          <w:p w:rsidR="007B3EFE" w:rsidRPr="002C3A1C" w:rsidRDefault="008415E4" w:rsidP="00B80117">
            <w:pPr>
              <w:suppressAutoHyphens/>
              <w:autoSpaceDN w:val="0"/>
              <w:spacing w:after="0" w:line="240" w:lineRule="auto"/>
              <w:jc w:val="center"/>
              <w:rPr>
                <w:rFonts w:ascii="Times New Roman" w:hAnsi="Times New Roman" w:cs="Times New Roman"/>
                <w:b/>
                <w:bCs/>
                <w:kern w:val="3"/>
                <w:sz w:val="20"/>
                <w:szCs w:val="20"/>
              </w:rPr>
            </w:pPr>
            <w:r w:rsidRPr="002C3A1C">
              <w:rPr>
                <w:rFonts w:ascii="Times New Roman" w:hAnsi="Times New Roman" w:cs="Times New Roman"/>
                <w:b/>
                <w:bCs/>
                <w:kern w:val="3"/>
                <w:sz w:val="20"/>
                <w:szCs w:val="20"/>
              </w:rPr>
              <w:t>2043889,00</w:t>
            </w:r>
          </w:p>
        </w:tc>
        <w:tc>
          <w:tcPr>
            <w:tcW w:w="1064" w:type="pct"/>
            <w:tcBorders>
              <w:top w:val="single" w:sz="4" w:space="0" w:color="auto"/>
              <w:left w:val="single" w:sz="4" w:space="0" w:color="auto"/>
              <w:right w:val="single" w:sz="4" w:space="0" w:color="auto"/>
            </w:tcBorders>
            <w:vAlign w:val="center"/>
          </w:tcPr>
          <w:p w:rsidR="007B3EFE" w:rsidRPr="002C3A1C" w:rsidRDefault="007B3EFE" w:rsidP="00B80117">
            <w:pPr>
              <w:suppressAutoHyphens/>
              <w:autoSpaceDN w:val="0"/>
              <w:spacing w:after="0" w:line="240" w:lineRule="auto"/>
              <w:jc w:val="center"/>
              <w:rPr>
                <w:rFonts w:ascii="Times New Roman" w:hAnsi="Times New Roman" w:cs="Times New Roman"/>
                <w:b/>
                <w:bCs/>
                <w:kern w:val="3"/>
                <w:sz w:val="20"/>
                <w:szCs w:val="20"/>
              </w:rPr>
            </w:pPr>
            <w:r w:rsidRPr="002C3A1C">
              <w:rPr>
                <w:rFonts w:ascii="Times New Roman" w:hAnsi="Times New Roman" w:cs="Times New Roman"/>
                <w:b/>
                <w:bCs/>
                <w:kern w:val="3"/>
                <w:sz w:val="20"/>
                <w:szCs w:val="20"/>
              </w:rPr>
              <w:t>1064801,00</w:t>
            </w:r>
          </w:p>
        </w:tc>
      </w:tr>
      <w:tr w:rsidR="007B3EFE" w:rsidRPr="002C3A1C" w:rsidTr="004667C0">
        <w:trPr>
          <w:trHeight w:val="436"/>
        </w:trPr>
        <w:tc>
          <w:tcPr>
            <w:tcW w:w="2306"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ind w:firstLine="567"/>
              <w:jc w:val="center"/>
              <w:rPr>
                <w:rFonts w:ascii="Times New Roman" w:hAnsi="Times New Roman" w:cs="Times New Roman"/>
                <w:bCs/>
                <w:kern w:val="3"/>
                <w:sz w:val="20"/>
                <w:szCs w:val="20"/>
              </w:rPr>
            </w:pPr>
            <w:r w:rsidRPr="002C3A1C">
              <w:rPr>
                <w:rFonts w:ascii="Times New Roman" w:hAnsi="Times New Roman" w:cs="Times New Roman"/>
                <w:bCs/>
                <w:kern w:val="3"/>
                <w:sz w:val="20"/>
                <w:szCs w:val="20"/>
              </w:rPr>
              <w:t>Доходы от оказания платных услуг (работ), компенсаций затрат</w:t>
            </w:r>
          </w:p>
        </w:tc>
        <w:tc>
          <w:tcPr>
            <w:tcW w:w="662"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jc w:val="center"/>
              <w:rPr>
                <w:rFonts w:ascii="Times New Roman" w:hAnsi="Times New Roman" w:cs="Times New Roman"/>
                <w:bCs/>
                <w:kern w:val="3"/>
                <w:sz w:val="20"/>
                <w:szCs w:val="20"/>
              </w:rPr>
            </w:pPr>
            <w:r w:rsidRPr="002C3A1C">
              <w:rPr>
                <w:rFonts w:ascii="Times New Roman" w:hAnsi="Times New Roman" w:cs="Times New Roman"/>
                <w:bCs/>
                <w:kern w:val="3"/>
                <w:sz w:val="20"/>
                <w:szCs w:val="20"/>
              </w:rPr>
              <w:t>130</w:t>
            </w:r>
          </w:p>
        </w:tc>
        <w:tc>
          <w:tcPr>
            <w:tcW w:w="968" w:type="pct"/>
            <w:tcBorders>
              <w:top w:val="single" w:sz="4" w:space="0" w:color="auto"/>
              <w:left w:val="single" w:sz="4" w:space="0" w:color="auto"/>
              <w:bottom w:val="single" w:sz="4" w:space="0" w:color="auto"/>
              <w:right w:val="single" w:sz="4" w:space="0" w:color="auto"/>
            </w:tcBorders>
            <w:vAlign w:val="center"/>
          </w:tcPr>
          <w:p w:rsidR="007B3EFE" w:rsidRPr="002C3A1C" w:rsidRDefault="008415E4" w:rsidP="00B80117">
            <w:pPr>
              <w:suppressAutoHyphens/>
              <w:autoSpaceDN w:val="0"/>
              <w:spacing w:after="0" w:line="240" w:lineRule="auto"/>
              <w:jc w:val="center"/>
              <w:rPr>
                <w:rFonts w:ascii="Times New Roman" w:hAnsi="Times New Roman" w:cs="Times New Roman"/>
                <w:bCs/>
                <w:kern w:val="3"/>
                <w:sz w:val="20"/>
                <w:szCs w:val="20"/>
              </w:rPr>
            </w:pPr>
            <w:r w:rsidRPr="002C3A1C">
              <w:rPr>
                <w:rFonts w:ascii="Times New Roman" w:hAnsi="Times New Roman" w:cs="Times New Roman"/>
                <w:sz w:val="20"/>
                <w:szCs w:val="20"/>
              </w:rPr>
              <w:t>2 043 889,00</w:t>
            </w:r>
          </w:p>
        </w:tc>
        <w:tc>
          <w:tcPr>
            <w:tcW w:w="1064"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jc w:val="center"/>
              <w:rPr>
                <w:rFonts w:ascii="Times New Roman" w:hAnsi="Times New Roman" w:cs="Times New Roman"/>
                <w:bCs/>
                <w:kern w:val="3"/>
                <w:sz w:val="20"/>
                <w:szCs w:val="20"/>
              </w:rPr>
            </w:pPr>
            <w:r w:rsidRPr="002C3A1C">
              <w:rPr>
                <w:rFonts w:ascii="Times New Roman" w:hAnsi="Times New Roman" w:cs="Times New Roman"/>
                <w:bCs/>
                <w:kern w:val="3"/>
                <w:sz w:val="20"/>
                <w:szCs w:val="20"/>
              </w:rPr>
              <w:t>-</w:t>
            </w:r>
          </w:p>
        </w:tc>
      </w:tr>
      <w:tr w:rsidR="007B3EFE" w:rsidRPr="002C3A1C" w:rsidTr="004667C0">
        <w:trPr>
          <w:trHeight w:val="272"/>
        </w:trPr>
        <w:tc>
          <w:tcPr>
            <w:tcW w:w="2306"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ind w:firstLine="567"/>
              <w:jc w:val="center"/>
              <w:rPr>
                <w:rFonts w:ascii="Times New Roman" w:hAnsi="Times New Roman" w:cs="Times New Roman"/>
                <w:bCs/>
                <w:kern w:val="3"/>
                <w:sz w:val="20"/>
                <w:szCs w:val="20"/>
              </w:rPr>
            </w:pPr>
            <w:r w:rsidRPr="002C3A1C">
              <w:rPr>
                <w:rFonts w:ascii="Times New Roman" w:eastAsia="Times New Roman" w:hAnsi="Times New Roman" w:cs="Times New Roman"/>
                <w:bCs/>
                <w:kern w:val="3"/>
                <w:sz w:val="20"/>
                <w:szCs w:val="20"/>
              </w:rPr>
              <w:t>Прочие доходы от компенсации затрат бюджетов муниципальных районов (родительская плата)</w:t>
            </w:r>
          </w:p>
        </w:tc>
        <w:tc>
          <w:tcPr>
            <w:tcW w:w="662"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jc w:val="center"/>
              <w:rPr>
                <w:rFonts w:ascii="Times New Roman" w:hAnsi="Times New Roman" w:cs="Times New Roman"/>
                <w:bCs/>
                <w:kern w:val="3"/>
                <w:sz w:val="20"/>
                <w:szCs w:val="20"/>
              </w:rPr>
            </w:pPr>
            <w:r w:rsidRPr="002C3A1C">
              <w:rPr>
                <w:rFonts w:ascii="Times New Roman" w:hAnsi="Times New Roman" w:cs="Times New Roman"/>
                <w:bCs/>
                <w:kern w:val="3"/>
                <w:sz w:val="20"/>
                <w:szCs w:val="20"/>
              </w:rPr>
              <w:t>130</w:t>
            </w:r>
          </w:p>
        </w:tc>
        <w:tc>
          <w:tcPr>
            <w:tcW w:w="968"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jc w:val="center"/>
              <w:rPr>
                <w:rFonts w:ascii="Times New Roman" w:hAnsi="Times New Roman" w:cs="Times New Roman"/>
                <w:bCs/>
                <w:kern w:val="3"/>
                <w:sz w:val="20"/>
                <w:szCs w:val="20"/>
              </w:rPr>
            </w:pPr>
            <w:r w:rsidRPr="002C3A1C">
              <w:rPr>
                <w:rFonts w:ascii="Times New Roman" w:hAnsi="Times New Roman" w:cs="Times New Roman"/>
                <w:bCs/>
                <w:kern w:val="3"/>
                <w:sz w:val="20"/>
                <w:szCs w:val="20"/>
              </w:rPr>
              <w:t>-</w:t>
            </w:r>
          </w:p>
        </w:tc>
        <w:tc>
          <w:tcPr>
            <w:tcW w:w="1064"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jc w:val="center"/>
              <w:rPr>
                <w:rFonts w:ascii="Times New Roman" w:hAnsi="Times New Roman" w:cs="Times New Roman"/>
                <w:bCs/>
                <w:kern w:val="3"/>
                <w:sz w:val="20"/>
                <w:szCs w:val="20"/>
              </w:rPr>
            </w:pPr>
            <w:r w:rsidRPr="002C3A1C">
              <w:rPr>
                <w:rFonts w:ascii="Times New Roman" w:hAnsi="Times New Roman" w:cs="Times New Roman"/>
                <w:bCs/>
                <w:kern w:val="3"/>
                <w:sz w:val="20"/>
                <w:szCs w:val="20"/>
              </w:rPr>
              <w:t>1064801,00</w:t>
            </w:r>
          </w:p>
        </w:tc>
      </w:tr>
      <w:tr w:rsidR="007B3EFE" w:rsidRPr="002C3A1C" w:rsidTr="004667C0">
        <w:trPr>
          <w:trHeight w:val="148"/>
        </w:trPr>
        <w:tc>
          <w:tcPr>
            <w:tcW w:w="2306"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ind w:firstLine="567"/>
              <w:jc w:val="center"/>
              <w:rPr>
                <w:rFonts w:ascii="Times New Roman" w:hAnsi="Times New Roman" w:cs="Times New Roman"/>
                <w:b/>
                <w:bCs/>
                <w:kern w:val="3"/>
                <w:sz w:val="20"/>
                <w:szCs w:val="20"/>
              </w:rPr>
            </w:pPr>
            <w:r w:rsidRPr="002C3A1C">
              <w:rPr>
                <w:rFonts w:ascii="Times New Roman" w:hAnsi="Times New Roman" w:cs="Times New Roman"/>
                <w:b/>
                <w:bCs/>
                <w:kern w:val="3"/>
                <w:sz w:val="20"/>
                <w:szCs w:val="20"/>
              </w:rPr>
              <w:t>Расходы-всего</w:t>
            </w:r>
          </w:p>
        </w:tc>
        <w:tc>
          <w:tcPr>
            <w:tcW w:w="662"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jc w:val="center"/>
              <w:rPr>
                <w:rFonts w:ascii="Times New Roman" w:hAnsi="Times New Roman" w:cs="Times New Roman"/>
                <w:b/>
                <w:bCs/>
                <w:kern w:val="3"/>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7B3EFE" w:rsidRPr="002C3A1C" w:rsidRDefault="008415E4" w:rsidP="00B80117">
            <w:pPr>
              <w:suppressAutoHyphens/>
              <w:autoSpaceDN w:val="0"/>
              <w:spacing w:after="0" w:line="240" w:lineRule="auto"/>
              <w:jc w:val="center"/>
              <w:rPr>
                <w:rFonts w:ascii="Times New Roman" w:hAnsi="Times New Roman" w:cs="Times New Roman"/>
                <w:b/>
                <w:bCs/>
                <w:kern w:val="3"/>
                <w:sz w:val="20"/>
                <w:szCs w:val="20"/>
              </w:rPr>
            </w:pPr>
            <w:r w:rsidRPr="002C3A1C">
              <w:rPr>
                <w:rFonts w:ascii="Times New Roman" w:hAnsi="Times New Roman" w:cs="Times New Roman"/>
                <w:b/>
                <w:sz w:val="20"/>
                <w:szCs w:val="20"/>
              </w:rPr>
              <w:t>2 008 951,56</w:t>
            </w:r>
          </w:p>
        </w:tc>
        <w:tc>
          <w:tcPr>
            <w:tcW w:w="1064"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jc w:val="center"/>
              <w:rPr>
                <w:rFonts w:ascii="Times New Roman" w:hAnsi="Times New Roman" w:cs="Times New Roman"/>
                <w:b/>
                <w:bCs/>
                <w:kern w:val="3"/>
                <w:sz w:val="20"/>
                <w:szCs w:val="20"/>
              </w:rPr>
            </w:pPr>
            <w:r w:rsidRPr="002C3A1C">
              <w:rPr>
                <w:rFonts w:ascii="Times New Roman" w:hAnsi="Times New Roman" w:cs="Times New Roman"/>
                <w:b/>
                <w:bCs/>
                <w:kern w:val="3"/>
                <w:sz w:val="20"/>
                <w:szCs w:val="20"/>
              </w:rPr>
              <w:t>919910,86</w:t>
            </w:r>
          </w:p>
        </w:tc>
      </w:tr>
      <w:tr w:rsidR="007B3EFE" w:rsidRPr="002C3A1C" w:rsidTr="004667C0">
        <w:trPr>
          <w:trHeight w:val="157"/>
        </w:trPr>
        <w:tc>
          <w:tcPr>
            <w:tcW w:w="2306"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ind w:firstLine="567"/>
              <w:jc w:val="center"/>
              <w:rPr>
                <w:rFonts w:ascii="Times New Roman" w:hAnsi="Times New Roman" w:cs="Times New Roman"/>
                <w:bCs/>
                <w:kern w:val="3"/>
                <w:sz w:val="20"/>
                <w:szCs w:val="20"/>
              </w:rPr>
            </w:pPr>
            <w:r w:rsidRPr="002C3A1C">
              <w:rPr>
                <w:rFonts w:ascii="Times New Roman" w:hAnsi="Times New Roman" w:cs="Times New Roman"/>
                <w:bCs/>
                <w:kern w:val="3"/>
                <w:sz w:val="20"/>
                <w:szCs w:val="20"/>
              </w:rPr>
              <w:t>Прочая закупка товаров, работ и услуг</w:t>
            </w:r>
          </w:p>
        </w:tc>
        <w:tc>
          <w:tcPr>
            <w:tcW w:w="662"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jc w:val="center"/>
              <w:rPr>
                <w:rFonts w:ascii="Times New Roman" w:hAnsi="Times New Roman" w:cs="Times New Roman"/>
                <w:bCs/>
                <w:kern w:val="3"/>
                <w:sz w:val="20"/>
                <w:szCs w:val="20"/>
              </w:rPr>
            </w:pPr>
            <w:r w:rsidRPr="002C3A1C">
              <w:rPr>
                <w:rFonts w:ascii="Times New Roman" w:hAnsi="Times New Roman" w:cs="Times New Roman"/>
                <w:bCs/>
                <w:kern w:val="3"/>
                <w:sz w:val="20"/>
                <w:szCs w:val="20"/>
              </w:rPr>
              <w:t>244</w:t>
            </w:r>
          </w:p>
        </w:tc>
        <w:tc>
          <w:tcPr>
            <w:tcW w:w="968" w:type="pct"/>
            <w:tcBorders>
              <w:top w:val="single" w:sz="4" w:space="0" w:color="auto"/>
              <w:left w:val="single" w:sz="4" w:space="0" w:color="auto"/>
              <w:bottom w:val="single" w:sz="4" w:space="0" w:color="auto"/>
              <w:right w:val="single" w:sz="4" w:space="0" w:color="auto"/>
            </w:tcBorders>
            <w:vAlign w:val="center"/>
          </w:tcPr>
          <w:p w:rsidR="007B3EFE" w:rsidRPr="002C3A1C" w:rsidRDefault="008415E4" w:rsidP="00B80117">
            <w:pPr>
              <w:suppressAutoHyphens/>
              <w:autoSpaceDN w:val="0"/>
              <w:spacing w:after="0" w:line="240" w:lineRule="auto"/>
              <w:jc w:val="center"/>
              <w:rPr>
                <w:rFonts w:ascii="Times New Roman" w:hAnsi="Times New Roman" w:cs="Times New Roman"/>
                <w:bCs/>
                <w:kern w:val="3"/>
                <w:sz w:val="20"/>
                <w:szCs w:val="20"/>
              </w:rPr>
            </w:pPr>
            <w:r w:rsidRPr="002C3A1C">
              <w:rPr>
                <w:rFonts w:ascii="Times New Roman" w:hAnsi="Times New Roman" w:cs="Times New Roman"/>
                <w:sz w:val="20"/>
                <w:szCs w:val="20"/>
              </w:rPr>
              <w:t>2 008 951,56</w:t>
            </w:r>
          </w:p>
        </w:tc>
        <w:tc>
          <w:tcPr>
            <w:tcW w:w="1064" w:type="pct"/>
            <w:tcBorders>
              <w:top w:val="single" w:sz="4" w:space="0" w:color="auto"/>
              <w:left w:val="single" w:sz="4" w:space="0" w:color="auto"/>
              <w:bottom w:val="single" w:sz="4" w:space="0" w:color="auto"/>
              <w:right w:val="single" w:sz="4" w:space="0" w:color="auto"/>
            </w:tcBorders>
            <w:vAlign w:val="center"/>
          </w:tcPr>
          <w:p w:rsidR="007B3EFE" w:rsidRPr="002C3A1C" w:rsidRDefault="007B3EFE" w:rsidP="00B80117">
            <w:pPr>
              <w:suppressAutoHyphens/>
              <w:autoSpaceDN w:val="0"/>
              <w:spacing w:after="0" w:line="240" w:lineRule="auto"/>
              <w:jc w:val="center"/>
              <w:rPr>
                <w:rFonts w:ascii="Times New Roman" w:hAnsi="Times New Roman" w:cs="Times New Roman"/>
                <w:bCs/>
                <w:kern w:val="3"/>
                <w:sz w:val="20"/>
                <w:szCs w:val="20"/>
              </w:rPr>
            </w:pPr>
            <w:r w:rsidRPr="002C3A1C">
              <w:rPr>
                <w:rFonts w:ascii="Times New Roman" w:hAnsi="Times New Roman" w:cs="Times New Roman"/>
                <w:bCs/>
                <w:kern w:val="3"/>
                <w:sz w:val="20"/>
                <w:szCs w:val="20"/>
              </w:rPr>
              <w:t>919910,86</w:t>
            </w:r>
          </w:p>
        </w:tc>
      </w:tr>
      <w:tr w:rsidR="008415E4" w:rsidRPr="002C3A1C" w:rsidTr="004667C0">
        <w:trPr>
          <w:trHeight w:val="157"/>
        </w:trPr>
        <w:tc>
          <w:tcPr>
            <w:tcW w:w="2306" w:type="pct"/>
            <w:tcBorders>
              <w:top w:val="single" w:sz="4" w:space="0" w:color="auto"/>
              <w:left w:val="single" w:sz="4" w:space="0" w:color="auto"/>
              <w:bottom w:val="single" w:sz="4" w:space="0" w:color="auto"/>
              <w:right w:val="single" w:sz="4" w:space="0" w:color="auto"/>
            </w:tcBorders>
            <w:vAlign w:val="center"/>
          </w:tcPr>
          <w:p w:rsidR="008415E4" w:rsidRPr="002C3A1C" w:rsidRDefault="008415E4" w:rsidP="008415E4">
            <w:pPr>
              <w:suppressAutoHyphens/>
              <w:autoSpaceDN w:val="0"/>
              <w:spacing w:after="0" w:line="240" w:lineRule="auto"/>
              <w:ind w:firstLine="567"/>
              <w:jc w:val="center"/>
              <w:rPr>
                <w:rFonts w:ascii="Times New Roman" w:hAnsi="Times New Roman" w:cs="Times New Roman"/>
                <w:bCs/>
                <w:kern w:val="3"/>
                <w:sz w:val="20"/>
                <w:szCs w:val="20"/>
              </w:rPr>
            </w:pPr>
            <w:r w:rsidRPr="002C3A1C">
              <w:rPr>
                <w:rFonts w:ascii="Times New Roman" w:hAnsi="Times New Roman" w:cs="Times New Roman"/>
                <w:bCs/>
                <w:kern w:val="3"/>
                <w:sz w:val="20"/>
                <w:szCs w:val="20"/>
              </w:rPr>
              <w:t>Финансовый результат (профицит)</w:t>
            </w:r>
          </w:p>
        </w:tc>
        <w:tc>
          <w:tcPr>
            <w:tcW w:w="662" w:type="pct"/>
            <w:tcBorders>
              <w:top w:val="single" w:sz="4" w:space="0" w:color="auto"/>
              <w:left w:val="single" w:sz="4" w:space="0" w:color="auto"/>
              <w:bottom w:val="single" w:sz="4" w:space="0" w:color="auto"/>
              <w:right w:val="single" w:sz="4" w:space="0" w:color="auto"/>
            </w:tcBorders>
            <w:vAlign w:val="center"/>
          </w:tcPr>
          <w:p w:rsidR="008415E4" w:rsidRPr="002C3A1C" w:rsidRDefault="008415E4" w:rsidP="00B80117">
            <w:pPr>
              <w:suppressAutoHyphens/>
              <w:autoSpaceDN w:val="0"/>
              <w:spacing w:after="0" w:line="240" w:lineRule="auto"/>
              <w:jc w:val="center"/>
              <w:rPr>
                <w:rFonts w:ascii="Times New Roman" w:hAnsi="Times New Roman" w:cs="Times New Roman"/>
                <w:bCs/>
                <w:kern w:val="3"/>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8415E4" w:rsidRPr="002C3A1C" w:rsidRDefault="008415E4" w:rsidP="00B80117">
            <w:pPr>
              <w:suppressAutoHyphens/>
              <w:autoSpaceDN w:val="0"/>
              <w:spacing w:after="0" w:line="240" w:lineRule="auto"/>
              <w:jc w:val="center"/>
              <w:rPr>
                <w:rFonts w:ascii="Times New Roman" w:hAnsi="Times New Roman" w:cs="Times New Roman"/>
                <w:sz w:val="20"/>
                <w:szCs w:val="20"/>
              </w:rPr>
            </w:pPr>
            <w:r w:rsidRPr="002C3A1C">
              <w:rPr>
                <w:rFonts w:ascii="Times New Roman" w:hAnsi="Times New Roman" w:cs="Times New Roman"/>
                <w:sz w:val="20"/>
                <w:szCs w:val="20"/>
              </w:rPr>
              <w:t>34937,44</w:t>
            </w:r>
          </w:p>
        </w:tc>
        <w:tc>
          <w:tcPr>
            <w:tcW w:w="1064" w:type="pct"/>
            <w:tcBorders>
              <w:top w:val="single" w:sz="4" w:space="0" w:color="auto"/>
              <w:left w:val="single" w:sz="4" w:space="0" w:color="auto"/>
              <w:bottom w:val="single" w:sz="4" w:space="0" w:color="auto"/>
              <w:right w:val="single" w:sz="4" w:space="0" w:color="auto"/>
            </w:tcBorders>
            <w:vAlign w:val="center"/>
          </w:tcPr>
          <w:p w:rsidR="008415E4" w:rsidRPr="002C3A1C" w:rsidRDefault="008415E4" w:rsidP="00B80117">
            <w:pPr>
              <w:suppressAutoHyphens/>
              <w:autoSpaceDN w:val="0"/>
              <w:spacing w:after="0" w:line="240" w:lineRule="auto"/>
              <w:jc w:val="center"/>
              <w:rPr>
                <w:rFonts w:ascii="Times New Roman" w:hAnsi="Times New Roman" w:cs="Times New Roman"/>
                <w:bCs/>
                <w:kern w:val="3"/>
                <w:sz w:val="20"/>
                <w:szCs w:val="20"/>
              </w:rPr>
            </w:pPr>
            <w:r w:rsidRPr="002C3A1C">
              <w:rPr>
                <w:rFonts w:ascii="Times New Roman" w:hAnsi="Times New Roman" w:cs="Times New Roman"/>
                <w:bCs/>
                <w:kern w:val="3"/>
                <w:sz w:val="20"/>
                <w:szCs w:val="20"/>
              </w:rPr>
              <w:t>144890,14</w:t>
            </w:r>
          </w:p>
        </w:tc>
      </w:tr>
    </w:tbl>
    <w:p w:rsidR="008E1226" w:rsidRDefault="008E1226" w:rsidP="008E122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E1226">
        <w:rPr>
          <w:rFonts w:ascii="Times New Roman" w:eastAsia="Times New Roman" w:hAnsi="Times New Roman" w:cs="Times New Roman"/>
          <w:color w:val="000000"/>
          <w:sz w:val="24"/>
          <w:szCs w:val="24"/>
        </w:rPr>
        <w:t xml:space="preserve">Согласно Отчету по ф.0503737 </w:t>
      </w:r>
      <w:r w:rsidRPr="008E1226">
        <w:rPr>
          <w:rFonts w:ascii="Times New Roman" w:eastAsia="Times New Roman" w:hAnsi="Times New Roman" w:cs="Times New Roman"/>
          <w:color w:val="000000"/>
          <w:sz w:val="24"/>
          <w:szCs w:val="24"/>
          <w:u w:val="single"/>
        </w:rPr>
        <w:t>за 2021 год</w:t>
      </w:r>
      <w:r w:rsidRPr="008E1226">
        <w:rPr>
          <w:rFonts w:ascii="Times New Roman" w:eastAsia="Times New Roman" w:hAnsi="Times New Roman" w:cs="Times New Roman"/>
          <w:color w:val="000000"/>
          <w:sz w:val="24"/>
          <w:szCs w:val="24"/>
        </w:rPr>
        <w:t xml:space="preserve"> в части средств, полученных от оказания платных услуг, доходы составили </w:t>
      </w:r>
      <w:r>
        <w:rPr>
          <w:rFonts w:ascii="Times New Roman" w:eastAsia="Times New Roman" w:hAnsi="Times New Roman" w:cs="Times New Roman"/>
          <w:color w:val="000000"/>
          <w:sz w:val="24"/>
          <w:szCs w:val="24"/>
        </w:rPr>
        <w:t>2043889,00</w:t>
      </w:r>
      <w:r w:rsidRPr="008E1226">
        <w:rPr>
          <w:rFonts w:ascii="Times New Roman" w:eastAsia="Times New Roman" w:hAnsi="Times New Roman" w:cs="Times New Roman"/>
          <w:color w:val="000000"/>
          <w:sz w:val="24"/>
          <w:szCs w:val="24"/>
        </w:rPr>
        <w:t xml:space="preserve"> руб., расходы исполнены в сумме </w:t>
      </w:r>
      <w:r w:rsidR="00ED0ABC">
        <w:rPr>
          <w:rFonts w:ascii="Times New Roman" w:eastAsia="Times New Roman" w:hAnsi="Times New Roman" w:cs="Times New Roman"/>
          <w:color w:val="000000"/>
          <w:sz w:val="24"/>
          <w:szCs w:val="24"/>
        </w:rPr>
        <w:t>2008951,56</w:t>
      </w:r>
      <w:r w:rsidRPr="008E1226">
        <w:rPr>
          <w:rFonts w:ascii="Times New Roman" w:eastAsia="Times New Roman" w:hAnsi="Times New Roman" w:cs="Times New Roman"/>
          <w:color w:val="000000"/>
          <w:sz w:val="24"/>
          <w:szCs w:val="24"/>
        </w:rPr>
        <w:t xml:space="preserve"> руб. </w:t>
      </w:r>
      <w:r w:rsidR="00ED0ABC">
        <w:rPr>
          <w:rFonts w:ascii="Times New Roman" w:eastAsia="Times New Roman" w:hAnsi="Times New Roman" w:cs="Times New Roman"/>
          <w:color w:val="000000"/>
          <w:sz w:val="24"/>
          <w:szCs w:val="24"/>
        </w:rPr>
        <w:t>(</w:t>
      </w:r>
      <w:r w:rsidRPr="008E1226">
        <w:rPr>
          <w:rFonts w:ascii="Times New Roman" w:eastAsia="Times New Roman" w:hAnsi="Times New Roman" w:cs="Times New Roman"/>
          <w:color w:val="000000"/>
          <w:sz w:val="24"/>
          <w:szCs w:val="24"/>
        </w:rPr>
        <w:t>расходы на закупку товаров, работ, услуг (КВР 244)</w:t>
      </w:r>
      <w:r w:rsidR="00ED0ABC" w:rsidRPr="009E4210">
        <w:rPr>
          <w:rFonts w:ascii="Times New Roman" w:eastAsia="Times New Roman" w:hAnsi="Times New Roman" w:cs="Times New Roman"/>
          <w:color w:val="000000"/>
          <w:sz w:val="24"/>
          <w:szCs w:val="24"/>
        </w:rPr>
        <w:t>)</w:t>
      </w:r>
    </w:p>
    <w:p w:rsidR="00181E93" w:rsidRDefault="00181E93" w:rsidP="00181E9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данным Главной книги за 2021 год по состоянию на 01.01.2021 года по счету 2</w:t>
      </w:r>
      <w:r w:rsidRPr="008625EF">
        <w:rPr>
          <w:rFonts w:ascii="Times New Roman" w:hAnsi="Times New Roman" w:cs="Times New Roman"/>
          <w:sz w:val="24"/>
          <w:szCs w:val="24"/>
        </w:rPr>
        <w:t>.201.11.</w:t>
      </w:r>
      <w:r>
        <w:rPr>
          <w:rFonts w:ascii="Times New Roman" w:hAnsi="Times New Roman" w:cs="Times New Roman"/>
          <w:b/>
          <w:sz w:val="24"/>
          <w:szCs w:val="24"/>
        </w:rPr>
        <w:t xml:space="preserve"> </w:t>
      </w:r>
      <w:r w:rsidRPr="008625EF">
        <w:rPr>
          <w:rFonts w:ascii="Times New Roman" w:hAnsi="Times New Roman" w:cs="Times New Roman"/>
          <w:sz w:val="24"/>
          <w:szCs w:val="24"/>
        </w:rPr>
        <w:t>«</w:t>
      </w:r>
      <w:r w:rsidRPr="008625EF">
        <w:rPr>
          <w:rFonts w:ascii="Times New Roman" w:hAnsi="Times New Roman" w:cs="Times New Roman"/>
          <w:bCs/>
          <w:sz w:val="24"/>
          <w:szCs w:val="24"/>
        </w:rPr>
        <w:t xml:space="preserve">Денежные средства учреждения на лицевых счетах в органе казначейства» </w:t>
      </w:r>
      <w:r>
        <w:rPr>
          <w:rFonts w:ascii="Times New Roman" w:hAnsi="Times New Roman" w:cs="Times New Roman"/>
          <w:sz w:val="24"/>
          <w:szCs w:val="24"/>
        </w:rPr>
        <w:t>остаток собственных средств</w:t>
      </w:r>
      <w:r w:rsidRPr="0074171B">
        <w:rPr>
          <w:rFonts w:ascii="Times New Roman" w:hAnsi="Times New Roman" w:cs="Times New Roman"/>
          <w:sz w:val="24"/>
          <w:szCs w:val="24"/>
        </w:rPr>
        <w:t xml:space="preserve"> </w:t>
      </w:r>
      <w:r>
        <w:rPr>
          <w:rFonts w:ascii="Times New Roman" w:hAnsi="Times New Roman" w:cs="Times New Roman"/>
          <w:sz w:val="24"/>
          <w:szCs w:val="24"/>
        </w:rPr>
        <w:t xml:space="preserve">составил </w:t>
      </w:r>
      <w:r w:rsidRPr="00FA6C74">
        <w:rPr>
          <w:rFonts w:ascii="Times New Roman" w:hAnsi="Times New Roman" w:cs="Times New Roman"/>
          <w:sz w:val="24"/>
          <w:szCs w:val="24"/>
        </w:rPr>
        <w:t>119</w:t>
      </w:r>
      <w:r>
        <w:rPr>
          <w:rFonts w:ascii="Times New Roman" w:hAnsi="Times New Roman" w:cs="Times New Roman"/>
          <w:sz w:val="24"/>
          <w:szCs w:val="24"/>
        </w:rPr>
        <w:t xml:space="preserve"> </w:t>
      </w:r>
      <w:r w:rsidRPr="00FA6C74">
        <w:rPr>
          <w:rFonts w:ascii="Times New Roman" w:hAnsi="Times New Roman" w:cs="Times New Roman"/>
          <w:sz w:val="24"/>
          <w:szCs w:val="24"/>
        </w:rPr>
        <w:t>071,92</w:t>
      </w:r>
      <w:r>
        <w:rPr>
          <w:rFonts w:ascii="Times New Roman" w:hAnsi="Times New Roman" w:cs="Times New Roman"/>
          <w:sz w:val="24"/>
          <w:szCs w:val="24"/>
        </w:rPr>
        <w:t>руб.</w:t>
      </w:r>
    </w:p>
    <w:p w:rsidR="00BA5521" w:rsidRDefault="00BA5521" w:rsidP="00BA552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данным Главной книги за 2021 год по состоянию на 01.01.202</w:t>
      </w:r>
      <w:r w:rsidR="00CD2BC9">
        <w:rPr>
          <w:rFonts w:ascii="Times New Roman" w:hAnsi="Times New Roman" w:cs="Times New Roman"/>
          <w:sz w:val="24"/>
          <w:szCs w:val="24"/>
        </w:rPr>
        <w:t>2</w:t>
      </w:r>
      <w:r>
        <w:rPr>
          <w:rFonts w:ascii="Times New Roman" w:hAnsi="Times New Roman" w:cs="Times New Roman"/>
          <w:sz w:val="24"/>
          <w:szCs w:val="24"/>
        </w:rPr>
        <w:t xml:space="preserve"> года по счету 2</w:t>
      </w:r>
      <w:r w:rsidRPr="008625EF">
        <w:rPr>
          <w:rFonts w:ascii="Times New Roman" w:hAnsi="Times New Roman" w:cs="Times New Roman"/>
          <w:sz w:val="24"/>
          <w:szCs w:val="24"/>
        </w:rPr>
        <w:t>.201.11.</w:t>
      </w:r>
      <w:r>
        <w:rPr>
          <w:rFonts w:ascii="Times New Roman" w:hAnsi="Times New Roman" w:cs="Times New Roman"/>
          <w:b/>
          <w:sz w:val="24"/>
          <w:szCs w:val="24"/>
        </w:rPr>
        <w:t xml:space="preserve"> </w:t>
      </w:r>
      <w:r w:rsidRPr="008625EF">
        <w:rPr>
          <w:rFonts w:ascii="Times New Roman" w:hAnsi="Times New Roman" w:cs="Times New Roman"/>
          <w:sz w:val="24"/>
          <w:szCs w:val="24"/>
        </w:rPr>
        <w:t>«</w:t>
      </w:r>
      <w:r w:rsidRPr="008625EF">
        <w:rPr>
          <w:rFonts w:ascii="Times New Roman" w:hAnsi="Times New Roman" w:cs="Times New Roman"/>
          <w:bCs/>
          <w:sz w:val="24"/>
          <w:szCs w:val="24"/>
        </w:rPr>
        <w:t xml:space="preserve">Денежные средства учреждения на лицевых счетах в органе казначейства» </w:t>
      </w:r>
      <w:r>
        <w:rPr>
          <w:rFonts w:ascii="Times New Roman" w:hAnsi="Times New Roman" w:cs="Times New Roman"/>
          <w:sz w:val="24"/>
          <w:szCs w:val="24"/>
        </w:rPr>
        <w:t>остаток собственных средств</w:t>
      </w:r>
      <w:r w:rsidRPr="0074171B">
        <w:rPr>
          <w:rFonts w:ascii="Times New Roman" w:hAnsi="Times New Roman" w:cs="Times New Roman"/>
          <w:sz w:val="24"/>
          <w:szCs w:val="24"/>
        </w:rPr>
        <w:t xml:space="preserve"> </w:t>
      </w:r>
      <w:r>
        <w:rPr>
          <w:rFonts w:ascii="Times New Roman" w:hAnsi="Times New Roman" w:cs="Times New Roman"/>
          <w:sz w:val="24"/>
          <w:szCs w:val="24"/>
        </w:rPr>
        <w:t>составил 154</w:t>
      </w:r>
      <w:r w:rsidR="00A77198">
        <w:rPr>
          <w:rFonts w:ascii="Times New Roman" w:hAnsi="Times New Roman" w:cs="Times New Roman"/>
          <w:sz w:val="24"/>
          <w:szCs w:val="24"/>
        </w:rPr>
        <w:t xml:space="preserve"> </w:t>
      </w:r>
      <w:r>
        <w:rPr>
          <w:rFonts w:ascii="Times New Roman" w:hAnsi="Times New Roman" w:cs="Times New Roman"/>
          <w:sz w:val="24"/>
          <w:szCs w:val="24"/>
        </w:rPr>
        <w:t>009,36 руб., который перечислен в доход бюджета МО «Ахтубинский район»</w:t>
      </w:r>
      <w:r w:rsidR="00EC097F">
        <w:rPr>
          <w:rFonts w:ascii="Times New Roman" w:hAnsi="Times New Roman" w:cs="Times New Roman"/>
          <w:sz w:val="24"/>
          <w:szCs w:val="24"/>
        </w:rPr>
        <w:t xml:space="preserve"> (Финансовое управление администрации Муниципального образования «Ахтубинский район») по платеж</w:t>
      </w:r>
      <w:r>
        <w:rPr>
          <w:rFonts w:ascii="Times New Roman" w:hAnsi="Times New Roman" w:cs="Times New Roman"/>
          <w:sz w:val="24"/>
          <w:szCs w:val="24"/>
        </w:rPr>
        <w:t xml:space="preserve">ному поручению от 17.01.2022 №657348 </w:t>
      </w:r>
      <w:r w:rsidR="00EC097F">
        <w:rPr>
          <w:rFonts w:ascii="Times New Roman" w:hAnsi="Times New Roman" w:cs="Times New Roman"/>
          <w:sz w:val="24"/>
          <w:szCs w:val="24"/>
        </w:rPr>
        <w:t>в связи с изменением типа Учреждения.</w:t>
      </w:r>
    </w:p>
    <w:p w:rsidR="007F1889" w:rsidRDefault="00E4234C" w:rsidP="00B8011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E4210">
        <w:rPr>
          <w:rFonts w:ascii="Times New Roman" w:eastAsia="Times New Roman" w:hAnsi="Times New Roman" w:cs="Times New Roman"/>
          <w:color w:val="000000"/>
          <w:sz w:val="24"/>
          <w:szCs w:val="24"/>
        </w:rPr>
        <w:t>Согласно Отчету по ф.050312</w:t>
      </w:r>
      <w:r w:rsidR="007F1889" w:rsidRPr="009E4210">
        <w:rPr>
          <w:rFonts w:ascii="Times New Roman" w:eastAsia="Times New Roman" w:hAnsi="Times New Roman" w:cs="Times New Roman"/>
          <w:color w:val="000000"/>
          <w:sz w:val="24"/>
          <w:szCs w:val="24"/>
        </w:rPr>
        <w:t xml:space="preserve">7 </w:t>
      </w:r>
      <w:r w:rsidRPr="009E4210">
        <w:rPr>
          <w:rFonts w:ascii="Times New Roman" w:eastAsia="Times New Roman" w:hAnsi="Times New Roman" w:cs="Times New Roman"/>
          <w:color w:val="000000"/>
          <w:sz w:val="24"/>
          <w:szCs w:val="24"/>
          <w:u w:val="single"/>
        </w:rPr>
        <w:t>на 1 августа 2022</w:t>
      </w:r>
      <w:r w:rsidR="007F1889" w:rsidRPr="009E4210">
        <w:rPr>
          <w:rFonts w:ascii="Times New Roman" w:eastAsia="Times New Roman" w:hAnsi="Times New Roman" w:cs="Times New Roman"/>
          <w:color w:val="000000"/>
          <w:sz w:val="24"/>
          <w:szCs w:val="24"/>
          <w:u w:val="single"/>
        </w:rPr>
        <w:t xml:space="preserve"> год</w:t>
      </w:r>
      <w:r w:rsidR="007F1889" w:rsidRPr="009E4210">
        <w:rPr>
          <w:rFonts w:ascii="Times New Roman" w:eastAsia="Times New Roman" w:hAnsi="Times New Roman" w:cs="Times New Roman"/>
          <w:color w:val="000000"/>
          <w:sz w:val="24"/>
          <w:szCs w:val="24"/>
        </w:rPr>
        <w:t xml:space="preserve"> доходы</w:t>
      </w:r>
      <w:r w:rsidR="009E4210" w:rsidRPr="009E4210">
        <w:rPr>
          <w:rFonts w:ascii="Times New Roman" w:eastAsia="Times New Roman" w:hAnsi="Times New Roman" w:cs="Times New Roman"/>
          <w:color w:val="000000"/>
          <w:sz w:val="24"/>
          <w:szCs w:val="24"/>
        </w:rPr>
        <w:t xml:space="preserve">, полученные от </w:t>
      </w:r>
      <w:r w:rsidR="009E4210" w:rsidRPr="009E4210">
        <w:rPr>
          <w:rFonts w:ascii="Times New Roman" w:hAnsi="Times New Roman" w:cs="Times New Roman"/>
          <w:sz w:val="24"/>
          <w:szCs w:val="24"/>
        </w:rPr>
        <w:t xml:space="preserve">родителей (законных представителей) за содержание ребенка в детском саду (родительская плата), </w:t>
      </w:r>
      <w:r w:rsidR="007F1889" w:rsidRPr="009E4210">
        <w:rPr>
          <w:rFonts w:ascii="Times New Roman" w:eastAsia="Times New Roman" w:hAnsi="Times New Roman" w:cs="Times New Roman"/>
          <w:color w:val="000000"/>
          <w:sz w:val="24"/>
          <w:szCs w:val="24"/>
        </w:rPr>
        <w:t xml:space="preserve">исполнены в сумме </w:t>
      </w:r>
      <w:r w:rsidRPr="009E4210">
        <w:rPr>
          <w:rFonts w:ascii="Times New Roman" w:eastAsia="Times New Roman" w:hAnsi="Times New Roman" w:cs="Times New Roman"/>
          <w:color w:val="000000"/>
          <w:sz w:val="24"/>
          <w:szCs w:val="24"/>
        </w:rPr>
        <w:t>1064801,00</w:t>
      </w:r>
      <w:r w:rsidR="007F1889" w:rsidRPr="009E4210">
        <w:rPr>
          <w:rFonts w:ascii="Times New Roman" w:eastAsia="Times New Roman" w:hAnsi="Times New Roman" w:cs="Times New Roman"/>
          <w:color w:val="000000"/>
          <w:sz w:val="24"/>
          <w:szCs w:val="24"/>
        </w:rPr>
        <w:t xml:space="preserve"> руб., расходы – </w:t>
      </w:r>
      <w:r w:rsidR="008415E4" w:rsidRPr="009E4210">
        <w:rPr>
          <w:rFonts w:ascii="Times New Roman" w:eastAsia="Times New Roman" w:hAnsi="Times New Roman" w:cs="Times New Roman"/>
          <w:color w:val="000000"/>
          <w:sz w:val="24"/>
          <w:szCs w:val="24"/>
        </w:rPr>
        <w:t>919910,86</w:t>
      </w:r>
      <w:r w:rsidR="00562D9A" w:rsidRPr="009E4210">
        <w:rPr>
          <w:rFonts w:ascii="Times New Roman" w:eastAsia="Times New Roman" w:hAnsi="Times New Roman" w:cs="Times New Roman"/>
          <w:color w:val="000000"/>
          <w:sz w:val="24"/>
          <w:szCs w:val="24"/>
        </w:rPr>
        <w:t xml:space="preserve"> руб. (расходы на </w:t>
      </w:r>
      <w:r w:rsidR="006E216F" w:rsidRPr="008E1226">
        <w:rPr>
          <w:rFonts w:ascii="Times New Roman" w:eastAsia="Times New Roman" w:hAnsi="Times New Roman" w:cs="Times New Roman"/>
          <w:color w:val="000000"/>
          <w:sz w:val="24"/>
          <w:szCs w:val="24"/>
        </w:rPr>
        <w:t>закупку товаров, работ, услуг</w:t>
      </w:r>
      <w:r w:rsidR="00562D9A" w:rsidRPr="009E4210">
        <w:rPr>
          <w:rFonts w:ascii="Times New Roman" w:eastAsia="Times New Roman" w:hAnsi="Times New Roman" w:cs="Times New Roman"/>
          <w:color w:val="000000"/>
          <w:sz w:val="24"/>
          <w:szCs w:val="24"/>
        </w:rPr>
        <w:t xml:space="preserve"> (КВР 244</w:t>
      </w:r>
      <w:r w:rsidR="00562D9A" w:rsidRPr="00562D9A">
        <w:rPr>
          <w:rFonts w:ascii="Times New Roman" w:eastAsia="Times New Roman" w:hAnsi="Times New Roman" w:cs="Times New Roman"/>
          <w:color w:val="000000"/>
          <w:sz w:val="24"/>
          <w:szCs w:val="24"/>
        </w:rPr>
        <w:t>))</w:t>
      </w:r>
      <w:r w:rsidR="007F1889" w:rsidRPr="00562D9A">
        <w:rPr>
          <w:rFonts w:ascii="Times New Roman" w:eastAsia="Times New Roman" w:hAnsi="Times New Roman" w:cs="Times New Roman"/>
          <w:color w:val="000000"/>
          <w:sz w:val="24"/>
          <w:szCs w:val="24"/>
        </w:rPr>
        <w:t xml:space="preserve">. </w:t>
      </w:r>
    </w:p>
    <w:p w:rsidR="00181E93" w:rsidRPr="00562D9A" w:rsidRDefault="00181E93" w:rsidP="00181E9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проверки установлено, что в 2021 году и за период с 01.01.2022 по 31.07.2022года пожертвования от физических и юридических лиц в виде денежных средств на расчетный счет Учреждения не поступали.</w:t>
      </w:r>
    </w:p>
    <w:p w:rsidR="007F1889" w:rsidRPr="00ED6C35" w:rsidRDefault="007F1889" w:rsidP="00B80117">
      <w:pPr>
        <w:pStyle w:val="aa"/>
        <w:widowControl w:val="0"/>
        <w:tabs>
          <w:tab w:val="left" w:pos="0"/>
        </w:tabs>
        <w:autoSpaceDE w:val="0"/>
        <w:autoSpaceDN w:val="0"/>
        <w:spacing w:after="0" w:line="240" w:lineRule="auto"/>
        <w:ind w:left="0" w:firstLine="426"/>
        <w:contextualSpacing w:val="0"/>
        <w:jc w:val="both"/>
        <w:rPr>
          <w:rFonts w:ascii="Times New Roman" w:hAnsi="Times New Roman" w:cs="Times New Roman"/>
          <w:b/>
          <w:sz w:val="12"/>
          <w:szCs w:val="12"/>
          <w:highlight w:val="lightGray"/>
        </w:rPr>
      </w:pPr>
    </w:p>
    <w:p w:rsidR="004D14B8" w:rsidRPr="0048528E" w:rsidRDefault="00E50A80" w:rsidP="00B80117">
      <w:pPr>
        <w:shd w:val="clear" w:color="auto" w:fill="FFFFFF" w:themeFill="background1"/>
        <w:tabs>
          <w:tab w:val="left" w:pos="567"/>
          <w:tab w:val="left" w:pos="709"/>
        </w:tabs>
        <w:spacing w:after="120" w:line="240" w:lineRule="auto"/>
        <w:ind w:firstLine="539"/>
        <w:jc w:val="center"/>
        <w:rPr>
          <w:rFonts w:ascii="Times New Roman" w:eastAsia="Times New Roman" w:hAnsi="Times New Roman" w:cs="Times New Roman"/>
          <w:bCs/>
          <w:kern w:val="3"/>
          <w:sz w:val="24"/>
          <w:szCs w:val="24"/>
        </w:rPr>
      </w:pPr>
      <w:r w:rsidRPr="0048528E">
        <w:rPr>
          <w:rFonts w:ascii="Times New Roman" w:hAnsi="Times New Roman" w:cs="Times New Roman"/>
          <w:b/>
          <w:sz w:val="24"/>
          <w:szCs w:val="24"/>
        </w:rPr>
        <w:t>3</w:t>
      </w:r>
      <w:r w:rsidR="004D14B8" w:rsidRPr="0048528E">
        <w:rPr>
          <w:rFonts w:ascii="Times New Roman" w:hAnsi="Times New Roman" w:cs="Times New Roman"/>
          <w:b/>
          <w:sz w:val="24"/>
          <w:szCs w:val="24"/>
        </w:rPr>
        <w:t>. Проверка исполнения плана финансово-хозяйственной деятельности</w:t>
      </w:r>
    </w:p>
    <w:p w:rsidR="00E84319" w:rsidRPr="0048528E" w:rsidRDefault="00E84319" w:rsidP="00E84319">
      <w:pPr>
        <w:pStyle w:val="ConsPlusNormal"/>
        <w:ind w:firstLine="567"/>
        <w:jc w:val="both"/>
      </w:pPr>
      <w:r w:rsidRPr="0048528E">
        <w:t>Приказом начальника Управления образованием администрации МО «Ах</w:t>
      </w:r>
      <w:r w:rsidR="0012221C">
        <w:t>тубинский район» от 30.12.2019</w:t>
      </w:r>
      <w:r w:rsidRPr="0048528E">
        <w:t xml:space="preserve"> №450 установлен Порядок разработки и утверждения плана финансово-хозяйственной деятельности учреждений образования, распространяющий своё действия с 01.01.2020г. </w:t>
      </w:r>
      <w:r w:rsidR="0012221C">
        <w:t>(далее - Порядок от 30.12.2019</w:t>
      </w:r>
      <w:r w:rsidRPr="0048528E">
        <w:t xml:space="preserve"> №450).</w:t>
      </w:r>
    </w:p>
    <w:p w:rsidR="00E84319" w:rsidRPr="0048528E" w:rsidRDefault="00E84319" w:rsidP="00E84319">
      <w:pPr>
        <w:pStyle w:val="ConsPlusNormal"/>
        <w:ind w:firstLine="567"/>
        <w:jc w:val="both"/>
      </w:pPr>
      <w:r w:rsidRPr="0048528E">
        <w:t>Соглас</w:t>
      </w:r>
      <w:r w:rsidR="0012221C">
        <w:t xml:space="preserve">но п.38 Порядка от 30.12.2019 </w:t>
      </w:r>
      <w:r w:rsidRPr="0048528E">
        <w:t>№450 План бюджетного учреждения утверждается руководителем учреждения.</w:t>
      </w:r>
    </w:p>
    <w:p w:rsidR="00E84319" w:rsidRPr="0048528E" w:rsidRDefault="00E84319" w:rsidP="00E84319">
      <w:pPr>
        <w:pStyle w:val="ConsPlusTitle"/>
        <w:ind w:firstLine="567"/>
        <w:jc w:val="both"/>
        <w:rPr>
          <w:rFonts w:ascii="Times New Roman" w:hAnsi="Times New Roman" w:cs="Times New Roman"/>
          <w:i/>
          <w:sz w:val="12"/>
          <w:szCs w:val="12"/>
        </w:rPr>
      </w:pPr>
    </w:p>
    <w:p w:rsidR="00E84319" w:rsidRPr="0048528E" w:rsidRDefault="00E84319" w:rsidP="00E84319">
      <w:pPr>
        <w:pStyle w:val="ConsPlusNormal"/>
        <w:ind w:firstLine="567"/>
        <w:jc w:val="both"/>
      </w:pPr>
      <w:r w:rsidRPr="0048528E">
        <w:rPr>
          <w:b/>
        </w:rPr>
        <w:t>План ФХД на 2021г.</w:t>
      </w:r>
      <w:r w:rsidRPr="0048528E">
        <w:t xml:space="preserve"> </w:t>
      </w:r>
      <w:r w:rsidRPr="0048528E">
        <w:rPr>
          <w:b/>
        </w:rPr>
        <w:t>и плановый период 2022 и 2023 годов</w:t>
      </w:r>
      <w:r w:rsidRPr="0048528E">
        <w:t xml:space="preserve"> утвержден заведующей Учреждением от 11.01.2021г. За 2021 год изменения в План ФХД на 2021г. и плановый период 2022 и 2023 годов вносились 12 раз: 03.02.2021</w:t>
      </w:r>
      <w:r w:rsidR="0012221C">
        <w:t>г.</w:t>
      </w:r>
      <w:r w:rsidRPr="0048528E">
        <w:t>, 01.03.2021</w:t>
      </w:r>
      <w:r w:rsidR="0012221C">
        <w:t>г.</w:t>
      </w:r>
      <w:r w:rsidRPr="0048528E">
        <w:t>, 31.03.2021</w:t>
      </w:r>
      <w:r w:rsidR="0012221C">
        <w:t>г.</w:t>
      </w:r>
      <w:r w:rsidRPr="0048528E">
        <w:t>, 22.04.2021</w:t>
      </w:r>
      <w:r w:rsidR="0012221C">
        <w:t>г.</w:t>
      </w:r>
      <w:r w:rsidRPr="0048528E">
        <w:t>, 25.05.2021</w:t>
      </w:r>
      <w:r w:rsidR="0012221C">
        <w:t>г.</w:t>
      </w:r>
      <w:r w:rsidRPr="0048528E">
        <w:t>, 25.06.2021</w:t>
      </w:r>
      <w:r w:rsidR="0012221C">
        <w:t>г.</w:t>
      </w:r>
      <w:r w:rsidRPr="0048528E">
        <w:t>, 30.06.2021</w:t>
      </w:r>
      <w:r w:rsidR="0012221C">
        <w:t>г.</w:t>
      </w:r>
      <w:r w:rsidRPr="0048528E">
        <w:t>, 30.09.2021</w:t>
      </w:r>
      <w:r w:rsidR="0012221C">
        <w:t>г.</w:t>
      </w:r>
      <w:r w:rsidRPr="0048528E">
        <w:t>, 06.12.2021</w:t>
      </w:r>
      <w:r w:rsidR="0012221C">
        <w:t>г.</w:t>
      </w:r>
      <w:r w:rsidRPr="0048528E">
        <w:t>, 07.12.2021</w:t>
      </w:r>
      <w:r w:rsidR="0012221C">
        <w:t>г.</w:t>
      </w:r>
      <w:r w:rsidRPr="0048528E">
        <w:t>, 23.12.2021</w:t>
      </w:r>
      <w:r w:rsidR="0012221C">
        <w:t>г.</w:t>
      </w:r>
      <w:r w:rsidRPr="0048528E">
        <w:t>, 30.12.2021</w:t>
      </w:r>
      <w:r w:rsidR="0012221C">
        <w:t>г.</w:t>
      </w:r>
    </w:p>
    <w:p w:rsidR="00E84319" w:rsidRPr="0048528E" w:rsidRDefault="00E84319" w:rsidP="00071A2B">
      <w:pPr>
        <w:pStyle w:val="author-name"/>
        <w:spacing w:before="0" w:beforeAutospacing="0" w:after="0" w:afterAutospacing="0"/>
        <w:ind w:firstLine="567"/>
        <w:jc w:val="both"/>
        <w:rPr>
          <w:b/>
        </w:rPr>
      </w:pPr>
      <w:r w:rsidRPr="0048528E">
        <w:rPr>
          <w:rStyle w:val="af3"/>
          <w:b w:val="0"/>
        </w:rPr>
        <w:t>Утверждение документа является особым способом введения документа в действие, санкционирующим распространение его на определенный круг должностных лиц (</w:t>
      </w:r>
      <w:proofErr w:type="gramStart"/>
      <w:r w:rsidRPr="0048528E">
        <w:rPr>
          <w:rStyle w:val="af3"/>
          <w:b w:val="0"/>
        </w:rPr>
        <w:t>пп.2.3.,</w:t>
      </w:r>
      <w:proofErr w:type="gramEnd"/>
      <w:r w:rsidRPr="0048528E">
        <w:rPr>
          <w:rStyle w:val="af3"/>
          <w:b w:val="0"/>
        </w:rPr>
        <w:t xml:space="preserve"> 2.4 «Государственная система документационного обеспечения управления». </w:t>
      </w:r>
    </w:p>
    <w:p w:rsidR="00E84319" w:rsidRPr="0048528E" w:rsidRDefault="00E84319" w:rsidP="00071A2B">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Утверждение документа может производиться посредством (</w:t>
      </w:r>
      <w:hyperlink r:id="rId11" w:history="1">
        <w:r w:rsidRPr="0048528E">
          <w:rPr>
            <w:rFonts w:ascii="Times New Roman" w:hAnsi="Times New Roman" w:cs="Times New Roman"/>
            <w:sz w:val="24"/>
            <w:szCs w:val="24"/>
          </w:rPr>
          <w:t>п. 5.16</w:t>
        </w:r>
      </w:hyperlink>
      <w:r w:rsidRPr="0048528E">
        <w:rPr>
          <w:rFonts w:ascii="Times New Roman" w:hAnsi="Times New Roman" w:cs="Times New Roman"/>
          <w:sz w:val="24"/>
          <w:szCs w:val="24"/>
        </w:rPr>
        <w:t xml:space="preserve"> ГОСТ Р 7.0.97-2016):</w:t>
      </w:r>
    </w:p>
    <w:p w:rsidR="00E84319" w:rsidRPr="0048528E" w:rsidRDefault="00E84319" w:rsidP="00071A2B">
      <w:pPr>
        <w:numPr>
          <w:ilvl w:val="0"/>
          <w:numId w:val="12"/>
        </w:numPr>
        <w:tabs>
          <w:tab w:val="left" w:pos="540"/>
        </w:tabs>
        <w:autoSpaceDE w:val="0"/>
        <w:autoSpaceDN w:val="0"/>
        <w:adjustRightInd w:val="0"/>
        <w:spacing w:after="0" w:line="240" w:lineRule="auto"/>
        <w:ind w:left="0" w:firstLine="567"/>
        <w:jc w:val="both"/>
        <w:rPr>
          <w:rFonts w:ascii="Times New Roman" w:hAnsi="Times New Roman" w:cs="Times New Roman"/>
          <w:sz w:val="24"/>
          <w:szCs w:val="24"/>
        </w:rPr>
      </w:pPr>
      <w:r w:rsidRPr="0048528E">
        <w:rPr>
          <w:rFonts w:ascii="Times New Roman" w:hAnsi="Times New Roman" w:cs="Times New Roman"/>
          <w:sz w:val="24"/>
          <w:szCs w:val="24"/>
        </w:rPr>
        <w:t>утверждения должностным лицом;</w:t>
      </w:r>
    </w:p>
    <w:p w:rsidR="00E84319" w:rsidRPr="0048528E" w:rsidRDefault="00E84319" w:rsidP="00071A2B">
      <w:pPr>
        <w:numPr>
          <w:ilvl w:val="0"/>
          <w:numId w:val="12"/>
        </w:numPr>
        <w:tabs>
          <w:tab w:val="left" w:pos="540"/>
        </w:tabs>
        <w:autoSpaceDE w:val="0"/>
        <w:autoSpaceDN w:val="0"/>
        <w:adjustRightInd w:val="0"/>
        <w:spacing w:after="0" w:line="240" w:lineRule="auto"/>
        <w:ind w:left="0" w:firstLine="567"/>
        <w:jc w:val="both"/>
        <w:rPr>
          <w:rFonts w:ascii="Times New Roman" w:hAnsi="Times New Roman" w:cs="Times New Roman"/>
          <w:sz w:val="24"/>
          <w:szCs w:val="24"/>
        </w:rPr>
      </w:pPr>
      <w:r w:rsidRPr="0048528E">
        <w:rPr>
          <w:rFonts w:ascii="Times New Roman" w:hAnsi="Times New Roman" w:cs="Times New Roman"/>
          <w:sz w:val="24"/>
          <w:szCs w:val="24"/>
        </w:rPr>
        <w:t>издания соответствующего распорядительного документа (постановления, решения, приказа, распоряжения);</w:t>
      </w:r>
    </w:p>
    <w:p w:rsidR="00E84319" w:rsidRPr="0048528E" w:rsidRDefault="00E84319" w:rsidP="00071A2B">
      <w:pPr>
        <w:numPr>
          <w:ilvl w:val="0"/>
          <w:numId w:val="12"/>
        </w:numPr>
        <w:tabs>
          <w:tab w:val="left" w:pos="540"/>
        </w:tabs>
        <w:autoSpaceDE w:val="0"/>
        <w:autoSpaceDN w:val="0"/>
        <w:adjustRightInd w:val="0"/>
        <w:spacing w:after="0" w:line="240" w:lineRule="auto"/>
        <w:ind w:left="0" w:firstLine="567"/>
        <w:jc w:val="both"/>
        <w:rPr>
          <w:rFonts w:ascii="Times New Roman" w:hAnsi="Times New Roman" w:cs="Times New Roman"/>
          <w:sz w:val="24"/>
          <w:szCs w:val="24"/>
        </w:rPr>
      </w:pPr>
      <w:r w:rsidRPr="0048528E">
        <w:rPr>
          <w:rFonts w:ascii="Times New Roman" w:hAnsi="Times New Roman" w:cs="Times New Roman"/>
          <w:sz w:val="24"/>
          <w:szCs w:val="24"/>
        </w:rPr>
        <w:t>решения коллегиального органа.</w:t>
      </w:r>
    </w:p>
    <w:p w:rsidR="00E84319" w:rsidRPr="0048528E" w:rsidRDefault="00E84319" w:rsidP="00071A2B">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Все способы утверждения имеют одинаковую юридическую силу.</w:t>
      </w:r>
    </w:p>
    <w:p w:rsidR="00E84319" w:rsidRPr="0048528E" w:rsidRDefault="00E84319" w:rsidP="00071A2B">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Распорядительный документ необходимо составлять в тех случаях, когда требуются дополнительные предписания и разъяснения; если документ издается отдельно от утверждающего распорядительного документа, на нем проставляется гриф утверждения.</w:t>
      </w:r>
    </w:p>
    <w:p w:rsidR="00E84319" w:rsidRPr="0048528E" w:rsidRDefault="00E84319" w:rsidP="00071A2B">
      <w:pPr>
        <w:pStyle w:val="af"/>
        <w:spacing w:before="0" w:beforeAutospacing="0" w:after="0" w:afterAutospacing="0"/>
        <w:ind w:firstLine="567"/>
        <w:jc w:val="both"/>
      </w:pPr>
      <w:r w:rsidRPr="0048528E">
        <w:rPr>
          <w:rStyle w:val="af3"/>
        </w:rPr>
        <w:t>Утверждение документа путем издания распорядительного документа</w:t>
      </w:r>
      <w:r w:rsidRPr="0048528E">
        <w:t xml:space="preserve"> используется в том случае, когда требуются дополнительные предписания и разъяснения. </w:t>
      </w:r>
    </w:p>
    <w:p w:rsidR="00E84319" w:rsidRPr="0048528E" w:rsidRDefault="00E84319" w:rsidP="00071A2B">
      <w:pPr>
        <w:pStyle w:val="af"/>
        <w:spacing w:before="0" w:beforeAutospacing="0" w:after="0" w:afterAutospacing="0"/>
        <w:ind w:firstLine="567"/>
        <w:jc w:val="both"/>
      </w:pPr>
      <w:r w:rsidRPr="0048528E">
        <w:t xml:space="preserve">В </w:t>
      </w:r>
      <w:r w:rsidRPr="0048528E">
        <w:rPr>
          <w:rStyle w:val="af3"/>
        </w:rPr>
        <w:t>распорядительном документе</w:t>
      </w:r>
      <w:r w:rsidRPr="0048528E">
        <w:t xml:space="preserve"> обычно указываются Ф.И.О. работников, которые контролируют исполнение </w:t>
      </w:r>
      <w:r w:rsidRPr="0048528E">
        <w:rPr>
          <w:rStyle w:val="af3"/>
        </w:rPr>
        <w:t>распорядительного документа</w:t>
      </w:r>
      <w:r w:rsidRPr="0048528E">
        <w:t xml:space="preserve">. Если же такая формулировка отсутствует, то исполнение </w:t>
      </w:r>
      <w:r w:rsidRPr="0048528E">
        <w:rPr>
          <w:rStyle w:val="af3"/>
        </w:rPr>
        <w:t>распорядительного документа</w:t>
      </w:r>
      <w:r w:rsidRPr="0048528E">
        <w:t xml:space="preserve"> контролирует тот работник, который подписал </w:t>
      </w:r>
      <w:r w:rsidRPr="0048528E">
        <w:rPr>
          <w:rStyle w:val="af3"/>
        </w:rPr>
        <w:t>распорядительный документ</w:t>
      </w:r>
      <w:r w:rsidRPr="0048528E">
        <w:t>.</w:t>
      </w:r>
    </w:p>
    <w:p w:rsidR="00E84319" w:rsidRPr="0048528E" w:rsidRDefault="00E84319" w:rsidP="00071A2B">
      <w:pPr>
        <w:pStyle w:val="af"/>
        <w:spacing w:before="0" w:beforeAutospacing="0" w:after="0" w:afterAutospacing="0"/>
        <w:ind w:firstLine="567"/>
        <w:jc w:val="both"/>
      </w:pPr>
      <w:r w:rsidRPr="0048528E">
        <w:t xml:space="preserve">Таким образом, издание распорядительного документа для утверждения какого-либо документа позволяет не только дать необходимые разъяснения, но и регламентировать работу, касающуюся не самого утверждаемого документа, а того, как наиболее эффективно ввести его в действие. </w:t>
      </w:r>
    </w:p>
    <w:p w:rsidR="00270A70" w:rsidRDefault="00E84319" w:rsidP="001D313E">
      <w:pPr>
        <w:pStyle w:val="ConsPlusTitle"/>
        <w:tabs>
          <w:tab w:val="left" w:pos="567"/>
        </w:tabs>
        <w:ind w:firstLine="567"/>
        <w:jc w:val="both"/>
        <w:rPr>
          <w:rFonts w:ascii="Times New Roman" w:hAnsi="Times New Roman" w:cs="Times New Roman"/>
          <w:b w:val="0"/>
          <w:i/>
          <w:sz w:val="24"/>
          <w:szCs w:val="24"/>
        </w:rPr>
      </w:pPr>
      <w:r w:rsidRPr="0048528E">
        <w:rPr>
          <w:rFonts w:ascii="Times New Roman" w:hAnsi="Times New Roman" w:cs="Times New Roman"/>
          <w:b w:val="0"/>
          <w:i/>
          <w:sz w:val="24"/>
          <w:szCs w:val="24"/>
        </w:rPr>
        <w:t>Контрольно-счетная палата МО «Ахтубинский район» рекомендует руководителю МКДОУ «Детский сад №16 МО «Ахтубинский район» утверждать локальные документы (сметы, штатные расписания и др.) учреждения и изменения к ним путем издания распорядительного документа (приказа).</w:t>
      </w:r>
    </w:p>
    <w:p w:rsidR="00181E93" w:rsidRPr="001D313E" w:rsidRDefault="00181E93" w:rsidP="001D313E">
      <w:pPr>
        <w:pStyle w:val="ConsPlusTitle"/>
        <w:tabs>
          <w:tab w:val="left" w:pos="567"/>
        </w:tabs>
        <w:ind w:firstLine="567"/>
        <w:jc w:val="both"/>
        <w:rPr>
          <w:rFonts w:ascii="Times New Roman" w:hAnsi="Times New Roman" w:cs="Times New Roman"/>
          <w:b w:val="0"/>
          <w:i/>
          <w:sz w:val="24"/>
          <w:szCs w:val="24"/>
        </w:rPr>
      </w:pPr>
    </w:p>
    <w:p w:rsidR="00270A70" w:rsidRPr="00AE03C7" w:rsidRDefault="00270A70" w:rsidP="00270A70">
      <w:pPr>
        <w:autoSpaceDE w:val="0"/>
        <w:autoSpaceDN w:val="0"/>
        <w:adjustRightInd w:val="0"/>
        <w:spacing w:after="0" w:line="240" w:lineRule="auto"/>
        <w:jc w:val="center"/>
        <w:rPr>
          <w:rFonts w:ascii="Times New Roman" w:hAnsi="Times New Roman" w:cs="Times New Roman"/>
          <w:b/>
          <w:i/>
          <w:sz w:val="24"/>
          <w:szCs w:val="24"/>
        </w:rPr>
      </w:pPr>
      <w:r w:rsidRPr="00AE03C7">
        <w:rPr>
          <w:rFonts w:ascii="Times New Roman" w:hAnsi="Times New Roman" w:cs="Times New Roman"/>
          <w:b/>
          <w:sz w:val="24"/>
          <w:szCs w:val="24"/>
        </w:rPr>
        <w:t>4. Проверка соблюдения порядка составления, утверждения, ведения и исполнения бюджетных смет</w:t>
      </w:r>
    </w:p>
    <w:p w:rsidR="00270A70" w:rsidRPr="00270A70" w:rsidRDefault="00270A70" w:rsidP="00270A70">
      <w:pPr>
        <w:autoSpaceDE w:val="0"/>
        <w:autoSpaceDN w:val="0"/>
        <w:adjustRightInd w:val="0"/>
        <w:spacing w:after="0" w:line="240" w:lineRule="auto"/>
        <w:ind w:firstLine="709"/>
        <w:jc w:val="center"/>
        <w:rPr>
          <w:rFonts w:ascii="Times New Roman" w:hAnsi="Times New Roman" w:cs="Times New Roman"/>
          <w:b/>
          <w:i/>
          <w:sz w:val="12"/>
          <w:szCs w:val="12"/>
          <w:highlight w:val="lightGray"/>
        </w:rPr>
      </w:pPr>
    </w:p>
    <w:p w:rsidR="00270A70" w:rsidRPr="00AE03C7" w:rsidRDefault="00270A70" w:rsidP="00270A70">
      <w:pPr>
        <w:autoSpaceDE w:val="0"/>
        <w:autoSpaceDN w:val="0"/>
        <w:adjustRightInd w:val="0"/>
        <w:spacing w:after="0" w:line="240" w:lineRule="auto"/>
        <w:ind w:firstLine="567"/>
        <w:jc w:val="both"/>
        <w:rPr>
          <w:rFonts w:ascii="Times New Roman" w:hAnsi="Times New Roman" w:cs="Times New Roman"/>
          <w:sz w:val="24"/>
          <w:szCs w:val="24"/>
        </w:rPr>
      </w:pPr>
      <w:r w:rsidRPr="00AE03C7">
        <w:rPr>
          <w:rFonts w:ascii="Times New Roman" w:hAnsi="Times New Roman" w:cs="Times New Roman"/>
          <w:b/>
          <w:sz w:val="24"/>
          <w:szCs w:val="24"/>
        </w:rPr>
        <w:t>4.1.</w:t>
      </w:r>
      <w:r w:rsidRPr="00AE03C7">
        <w:rPr>
          <w:rFonts w:ascii="Times New Roman" w:hAnsi="Times New Roman" w:cs="Times New Roman"/>
          <w:sz w:val="24"/>
          <w:szCs w:val="24"/>
        </w:rPr>
        <w:t xml:space="preserve"> В соответствии с положениями </w:t>
      </w:r>
      <w:hyperlink r:id="rId12" w:history="1">
        <w:r w:rsidR="009B3ED4">
          <w:rPr>
            <w:rFonts w:ascii="Times New Roman" w:hAnsi="Times New Roman" w:cs="Times New Roman"/>
            <w:sz w:val="24"/>
            <w:szCs w:val="24"/>
          </w:rPr>
          <w:t>ст.</w:t>
        </w:r>
        <w:r w:rsidRPr="00AE03C7">
          <w:rPr>
            <w:rFonts w:ascii="Times New Roman" w:hAnsi="Times New Roman" w:cs="Times New Roman"/>
            <w:sz w:val="24"/>
            <w:szCs w:val="24"/>
          </w:rPr>
          <w:t>6</w:t>
        </w:r>
      </w:hyperlink>
      <w:r w:rsidRPr="00AE03C7">
        <w:rPr>
          <w:rFonts w:ascii="Times New Roman" w:hAnsi="Times New Roman" w:cs="Times New Roman"/>
          <w:sz w:val="24"/>
          <w:szCs w:val="24"/>
        </w:rPr>
        <w:t xml:space="preserve"> БК РФ государственным казенным учреждением является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 которого осуществляется за счет средств соответствующего бюджета на основании бюджетной сметы, устанавливающей лимиты бюджетных обязательств (далее - казенное учреждение).</w:t>
      </w:r>
    </w:p>
    <w:p w:rsidR="00270A70" w:rsidRDefault="009B3ED4" w:rsidP="00270A7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п.1 ст.</w:t>
      </w:r>
      <w:r w:rsidR="00270A70" w:rsidRPr="00AE03C7">
        <w:rPr>
          <w:rFonts w:ascii="Times New Roman" w:hAnsi="Times New Roman" w:cs="Times New Roman"/>
          <w:sz w:val="24"/>
          <w:szCs w:val="24"/>
        </w:rPr>
        <w:t>161 БК РФ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270A70" w:rsidRDefault="00270A70" w:rsidP="00270A70">
      <w:pPr>
        <w:autoSpaceDE w:val="0"/>
        <w:autoSpaceDN w:val="0"/>
        <w:adjustRightInd w:val="0"/>
        <w:spacing w:after="0" w:line="240" w:lineRule="auto"/>
        <w:ind w:firstLine="567"/>
        <w:jc w:val="both"/>
        <w:rPr>
          <w:rFonts w:ascii="Times New Roman" w:hAnsi="Times New Roman"/>
          <w:sz w:val="24"/>
          <w:szCs w:val="24"/>
        </w:rPr>
      </w:pPr>
      <w:r w:rsidRPr="00AE03C7">
        <w:rPr>
          <w:rFonts w:ascii="Times New Roman" w:hAnsi="Times New Roman" w:cs="Times New Roman"/>
          <w:sz w:val="24"/>
          <w:szCs w:val="24"/>
        </w:rPr>
        <w:t xml:space="preserve">В соответствии с </w:t>
      </w:r>
      <w:r w:rsidRPr="00AE03C7">
        <w:rPr>
          <w:rFonts w:ascii="Times New Roman" w:hAnsi="Times New Roman"/>
          <w:sz w:val="24"/>
          <w:szCs w:val="24"/>
        </w:rPr>
        <w:t>п.2. ст.161 БК РФ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AE03C7" w:rsidRPr="00AE03C7" w:rsidRDefault="009B3ED4" w:rsidP="00AE03C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w:t>
      </w:r>
      <w:r w:rsidR="00AE03C7" w:rsidRPr="00AE03C7">
        <w:rPr>
          <w:rFonts w:ascii="Times New Roman" w:hAnsi="Times New Roman" w:cs="Times New Roman"/>
          <w:sz w:val="24"/>
          <w:szCs w:val="24"/>
        </w:rPr>
        <w:t xml:space="preserve">5.3. Устава Учредитель (Управление образованием администрации МО «Ахтубинский район») осуществляет бюджетные полномочия главного </w:t>
      </w:r>
      <w:r w:rsidR="00AE03C7">
        <w:rPr>
          <w:rFonts w:ascii="Times New Roman" w:hAnsi="Times New Roman" w:cs="Times New Roman"/>
          <w:sz w:val="24"/>
          <w:szCs w:val="24"/>
        </w:rPr>
        <w:t xml:space="preserve">распорядителя бюджетных средств и определяет порядок составления и утверждения бюджетной сметы Учреждения. Учредитель формирует и утверждает бюджетную смету для Учреждения в соответствии с основными видами деятельности Учреждения. </w:t>
      </w:r>
    </w:p>
    <w:p w:rsidR="00270A70" w:rsidRPr="00AE03C7" w:rsidRDefault="00270A70" w:rsidP="00270A70">
      <w:pPr>
        <w:autoSpaceDE w:val="0"/>
        <w:autoSpaceDN w:val="0"/>
        <w:adjustRightInd w:val="0"/>
        <w:spacing w:after="0" w:line="240" w:lineRule="auto"/>
        <w:ind w:firstLine="567"/>
        <w:jc w:val="both"/>
        <w:rPr>
          <w:rFonts w:ascii="Times New Roman" w:hAnsi="Times New Roman" w:cs="Times New Roman"/>
          <w:sz w:val="24"/>
          <w:szCs w:val="24"/>
        </w:rPr>
      </w:pPr>
      <w:r w:rsidRPr="00AE03C7">
        <w:rPr>
          <w:rFonts w:ascii="Times New Roman" w:hAnsi="Times New Roman" w:cs="Times New Roman"/>
          <w:sz w:val="24"/>
          <w:szCs w:val="24"/>
        </w:rPr>
        <w:t>В соответствии с положениями п.1 ст.158 БК РФ главный распорядитель бюджетных средств:</w:t>
      </w:r>
    </w:p>
    <w:p w:rsidR="00270A70" w:rsidRPr="00AE03C7" w:rsidRDefault="00270A70" w:rsidP="00270A70">
      <w:pPr>
        <w:autoSpaceDE w:val="0"/>
        <w:autoSpaceDN w:val="0"/>
        <w:adjustRightInd w:val="0"/>
        <w:spacing w:after="0" w:line="240" w:lineRule="auto"/>
        <w:ind w:firstLine="567"/>
        <w:jc w:val="both"/>
        <w:rPr>
          <w:rFonts w:ascii="Times New Roman" w:hAnsi="Times New Roman" w:cs="Times New Roman"/>
          <w:sz w:val="24"/>
          <w:szCs w:val="24"/>
        </w:rPr>
      </w:pPr>
      <w:r w:rsidRPr="00AE03C7">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(пп.5 п.1 ст.158 БК РФ);</w:t>
      </w:r>
    </w:p>
    <w:p w:rsidR="00270A70" w:rsidRPr="00AE03C7" w:rsidRDefault="00270A70" w:rsidP="00270A70">
      <w:pPr>
        <w:autoSpaceDE w:val="0"/>
        <w:autoSpaceDN w:val="0"/>
        <w:adjustRightInd w:val="0"/>
        <w:spacing w:after="0" w:line="240" w:lineRule="auto"/>
        <w:ind w:firstLine="567"/>
        <w:jc w:val="both"/>
        <w:rPr>
          <w:rFonts w:ascii="Times New Roman" w:hAnsi="Times New Roman" w:cs="Times New Roman"/>
          <w:sz w:val="24"/>
          <w:szCs w:val="24"/>
        </w:rPr>
      </w:pPr>
      <w:r w:rsidRPr="00AE03C7">
        <w:rPr>
          <w:rFonts w:ascii="Times New Roman" w:hAnsi="Times New Roman" w:cs="Times New Roman"/>
          <w:sz w:val="24"/>
          <w:szCs w:val="24"/>
        </w:rPr>
        <w:t>- вносит предложения по формированию и изменению лимитов бюджетных обязательств (пп.6 п.1 ст.158 БК РФ);</w:t>
      </w:r>
    </w:p>
    <w:p w:rsidR="00270A70" w:rsidRPr="00AE03C7" w:rsidRDefault="00270A70" w:rsidP="00270A70">
      <w:pPr>
        <w:autoSpaceDE w:val="0"/>
        <w:autoSpaceDN w:val="0"/>
        <w:adjustRightInd w:val="0"/>
        <w:spacing w:after="0" w:line="240" w:lineRule="auto"/>
        <w:ind w:firstLine="567"/>
        <w:jc w:val="both"/>
        <w:rPr>
          <w:rFonts w:ascii="Times New Roman" w:hAnsi="Times New Roman" w:cs="Times New Roman"/>
          <w:sz w:val="24"/>
          <w:szCs w:val="24"/>
        </w:rPr>
      </w:pPr>
      <w:r w:rsidRPr="00AE03C7">
        <w:rPr>
          <w:rFonts w:ascii="Times New Roman" w:hAnsi="Times New Roman" w:cs="Times New Roman"/>
          <w:sz w:val="24"/>
          <w:szCs w:val="24"/>
        </w:rPr>
        <w:t xml:space="preserve">- определяет </w:t>
      </w:r>
      <w:hyperlink r:id="rId13" w:history="1">
        <w:r w:rsidRPr="00AE03C7">
          <w:rPr>
            <w:rFonts w:ascii="Times New Roman" w:hAnsi="Times New Roman" w:cs="Times New Roman"/>
            <w:sz w:val="24"/>
            <w:szCs w:val="24"/>
          </w:rPr>
          <w:t>порядок</w:t>
        </w:r>
      </w:hyperlink>
      <w:r w:rsidRPr="00AE03C7">
        <w:rPr>
          <w:rFonts w:ascii="Times New Roman" w:hAnsi="Times New Roman" w:cs="Times New Roman"/>
          <w:sz w:val="24"/>
          <w:szCs w:val="24"/>
        </w:rPr>
        <w:t xml:space="preserve"> утверждения бюджетных смет подведомственных получателей бюджетных средств, являющихся казенными учреждениями (пп.8 п.1 ст.158 БК РФ).</w:t>
      </w:r>
    </w:p>
    <w:p w:rsidR="00270A70" w:rsidRPr="00AE03C7" w:rsidRDefault="00270A70" w:rsidP="00270A70">
      <w:pPr>
        <w:autoSpaceDE w:val="0"/>
        <w:autoSpaceDN w:val="0"/>
        <w:adjustRightInd w:val="0"/>
        <w:spacing w:after="0" w:line="240" w:lineRule="auto"/>
        <w:ind w:firstLine="567"/>
        <w:jc w:val="both"/>
        <w:rPr>
          <w:rFonts w:ascii="Times New Roman" w:hAnsi="Times New Roman" w:cs="Times New Roman"/>
          <w:sz w:val="24"/>
          <w:szCs w:val="24"/>
        </w:rPr>
      </w:pPr>
      <w:r w:rsidRPr="00AE03C7">
        <w:rPr>
          <w:rFonts w:ascii="Times New Roman" w:hAnsi="Times New Roman" w:cs="Times New Roman"/>
          <w:sz w:val="24"/>
          <w:szCs w:val="24"/>
        </w:rPr>
        <w:t xml:space="preserve">В соответствии с п.1 ст.221 БК РФ бюджетная смета казенного учреждения составляется, утверждается и ведется в </w:t>
      </w:r>
      <w:hyperlink r:id="rId14" w:history="1">
        <w:r w:rsidRPr="00AE03C7">
          <w:rPr>
            <w:rFonts w:ascii="Times New Roman" w:hAnsi="Times New Roman" w:cs="Times New Roman"/>
            <w:sz w:val="24"/>
            <w:szCs w:val="24"/>
          </w:rPr>
          <w:t>порядке</w:t>
        </w:r>
      </w:hyperlink>
      <w:r w:rsidRPr="00AE03C7">
        <w:rPr>
          <w:rFonts w:ascii="Times New Roman" w:hAnsi="Times New Roman" w:cs="Times New Roman"/>
          <w:sz w:val="24"/>
          <w:szCs w:val="24"/>
        </w:rPr>
        <w:t xml:space="preserve">, определенном главным распорядителем бюджетных средств (далее – ГРБС), в ведении которого находится казенное учреждение, в соответствии с </w:t>
      </w:r>
      <w:hyperlink r:id="rId15" w:history="1">
        <w:r w:rsidRPr="00AE03C7">
          <w:rPr>
            <w:rFonts w:ascii="Times New Roman" w:hAnsi="Times New Roman" w:cs="Times New Roman"/>
            <w:sz w:val="24"/>
            <w:szCs w:val="24"/>
          </w:rPr>
          <w:t>общими требованиями</w:t>
        </w:r>
      </w:hyperlink>
      <w:r w:rsidRPr="00AE03C7">
        <w:rPr>
          <w:rFonts w:ascii="Times New Roman" w:hAnsi="Times New Roman" w:cs="Times New Roman"/>
          <w:sz w:val="24"/>
          <w:szCs w:val="24"/>
        </w:rPr>
        <w:t>, установленными Министерством финансов Российской Федерации и утверждёнными Приказом Минфина России от 14.02.2018 №26н "Об Общих требованиях к порядку составления, утверждения и ведения бюджетных смет казенных учреждений" (далее - Приказ №26н).</w:t>
      </w:r>
    </w:p>
    <w:p w:rsidR="00270A70" w:rsidRPr="00DF02B2" w:rsidRDefault="00270A70" w:rsidP="00270A70">
      <w:pPr>
        <w:autoSpaceDE w:val="0"/>
        <w:autoSpaceDN w:val="0"/>
        <w:adjustRightInd w:val="0"/>
        <w:spacing w:after="0" w:line="240" w:lineRule="auto"/>
        <w:ind w:firstLine="567"/>
        <w:jc w:val="both"/>
        <w:rPr>
          <w:rFonts w:ascii="Times New Roman" w:hAnsi="Times New Roman" w:cs="Times New Roman"/>
          <w:sz w:val="24"/>
          <w:szCs w:val="24"/>
        </w:rPr>
      </w:pPr>
      <w:r w:rsidRPr="00DF02B2">
        <w:rPr>
          <w:rFonts w:ascii="Times New Roman" w:hAnsi="Times New Roman" w:cs="Times New Roman"/>
          <w:sz w:val="24"/>
          <w:szCs w:val="24"/>
        </w:rPr>
        <w:t>Приказом Управления образованием администрации МО «Ахтубинский район»</w:t>
      </w:r>
      <w:r w:rsidRPr="00DF02B2">
        <w:rPr>
          <w:rFonts w:ascii="Times New Roman" w:hAnsi="Times New Roman" w:cs="Times New Roman"/>
          <w:color w:val="FF0000"/>
          <w:sz w:val="24"/>
          <w:szCs w:val="24"/>
        </w:rPr>
        <w:t xml:space="preserve"> </w:t>
      </w:r>
      <w:r w:rsidRPr="00DF02B2">
        <w:rPr>
          <w:rFonts w:ascii="Times New Roman" w:hAnsi="Times New Roman" w:cs="Times New Roman"/>
          <w:sz w:val="24"/>
          <w:szCs w:val="24"/>
        </w:rPr>
        <w:t xml:space="preserve">от 30.12.2021 №248 </w:t>
      </w:r>
      <w:r w:rsidR="00675CB4">
        <w:rPr>
          <w:rFonts w:ascii="Times New Roman" w:hAnsi="Times New Roman" w:cs="Times New Roman"/>
          <w:sz w:val="24"/>
          <w:szCs w:val="24"/>
        </w:rPr>
        <w:t xml:space="preserve">(с изм. от 30.08.2022 №160) </w:t>
      </w:r>
      <w:r w:rsidRPr="00DF02B2">
        <w:rPr>
          <w:rFonts w:ascii="Times New Roman" w:hAnsi="Times New Roman" w:cs="Times New Roman"/>
          <w:sz w:val="24"/>
          <w:szCs w:val="24"/>
        </w:rPr>
        <w:t>утвержден Порядок составления, утверждения и ведения бюджетных смет муниципальных казенных учреждений (далее – Порядок №248), что соответствует требованиям п.1 ст.221 БК РФ.</w:t>
      </w:r>
    </w:p>
    <w:p w:rsidR="00270A70" w:rsidRDefault="00270A70" w:rsidP="009C0FF0">
      <w:pPr>
        <w:autoSpaceDE w:val="0"/>
        <w:autoSpaceDN w:val="0"/>
        <w:adjustRightInd w:val="0"/>
        <w:spacing w:after="0" w:line="240" w:lineRule="auto"/>
        <w:ind w:firstLine="567"/>
        <w:jc w:val="both"/>
        <w:rPr>
          <w:rFonts w:ascii="Times New Roman" w:hAnsi="Times New Roman" w:cs="Times New Roman"/>
          <w:sz w:val="24"/>
          <w:szCs w:val="24"/>
        </w:rPr>
      </w:pPr>
      <w:r w:rsidRPr="00DF02B2">
        <w:rPr>
          <w:rFonts w:ascii="Times New Roman" w:hAnsi="Times New Roman" w:cs="Times New Roman"/>
          <w:sz w:val="24"/>
          <w:szCs w:val="24"/>
        </w:rPr>
        <w:t>В соответствии с п.2.2 Порядка №248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w:t>
      </w:r>
    </w:p>
    <w:p w:rsidR="00675CB4" w:rsidRPr="00DF02B2" w:rsidRDefault="00675CB4" w:rsidP="009C0FF0">
      <w:pPr>
        <w:autoSpaceDE w:val="0"/>
        <w:autoSpaceDN w:val="0"/>
        <w:adjustRightInd w:val="0"/>
        <w:spacing w:after="0" w:line="240" w:lineRule="auto"/>
        <w:ind w:firstLine="567"/>
        <w:jc w:val="both"/>
        <w:rPr>
          <w:rFonts w:ascii="Times New Roman" w:hAnsi="Times New Roman" w:cs="Times New Roman"/>
          <w:sz w:val="24"/>
          <w:szCs w:val="24"/>
        </w:rPr>
      </w:pPr>
      <w:r w:rsidRPr="009C0FF0">
        <w:rPr>
          <w:rFonts w:ascii="Times New Roman" w:hAnsi="Times New Roman" w:cs="Times New Roman"/>
          <w:sz w:val="24"/>
          <w:szCs w:val="24"/>
        </w:rPr>
        <w:t xml:space="preserve">Согласно абз.2 п. 2.3. </w:t>
      </w:r>
      <w:r w:rsidR="009C0FF0" w:rsidRPr="009C0FF0">
        <w:rPr>
          <w:rFonts w:ascii="Times New Roman" w:hAnsi="Times New Roman" w:cs="Times New Roman"/>
          <w:sz w:val="24"/>
          <w:szCs w:val="24"/>
        </w:rPr>
        <w:t xml:space="preserve">Порядка №248 </w:t>
      </w:r>
      <w:r w:rsidR="009C0FF0">
        <w:rPr>
          <w:rFonts w:ascii="Times New Roman" w:hAnsi="Times New Roman" w:cs="Times New Roman"/>
          <w:sz w:val="24"/>
          <w:szCs w:val="24"/>
        </w:rPr>
        <w:t>с</w:t>
      </w:r>
      <w:r w:rsidRPr="009C0FF0">
        <w:rPr>
          <w:rFonts w:ascii="Times New Roman" w:hAnsi="Times New Roman" w:cs="Times New Roman"/>
          <w:sz w:val="24"/>
          <w:szCs w:val="24"/>
        </w:rPr>
        <w:t xml:space="preserve">мета составляется </w:t>
      </w:r>
      <w:r w:rsidR="009C0FF0" w:rsidRPr="009C0FF0">
        <w:rPr>
          <w:rFonts w:ascii="Times New Roman" w:hAnsi="Times New Roman" w:cs="Times New Roman"/>
          <w:sz w:val="24"/>
          <w:szCs w:val="24"/>
        </w:rPr>
        <w:t>на основании обоснований (расчетов) плановых сметных показателей, являющихся неотъемлемой частью сметы.</w:t>
      </w:r>
    </w:p>
    <w:p w:rsidR="00270A70" w:rsidRPr="00DF02B2" w:rsidRDefault="00270A70" w:rsidP="009C0FF0">
      <w:pPr>
        <w:autoSpaceDE w:val="0"/>
        <w:autoSpaceDN w:val="0"/>
        <w:adjustRightInd w:val="0"/>
        <w:spacing w:after="0" w:line="240" w:lineRule="auto"/>
        <w:ind w:firstLine="567"/>
        <w:jc w:val="both"/>
        <w:rPr>
          <w:rFonts w:ascii="Times New Roman" w:hAnsi="Times New Roman" w:cs="Times New Roman"/>
          <w:sz w:val="24"/>
          <w:szCs w:val="24"/>
        </w:rPr>
      </w:pPr>
      <w:r w:rsidRPr="00DF02B2">
        <w:rPr>
          <w:rFonts w:ascii="Times New Roman" w:hAnsi="Times New Roman" w:cs="Times New Roman"/>
          <w:sz w:val="24"/>
          <w:szCs w:val="24"/>
        </w:rPr>
        <w:t>В соответствии с п.3.2 Порядка №248 смета учреждения, не являющегося главным распорядителем средств бюджета, утверждается руководителем учреждения или иным уполномоченным лицом, подписывается исполнителем.</w:t>
      </w:r>
      <w:r w:rsidR="009C0FF0">
        <w:rPr>
          <w:rFonts w:ascii="Times New Roman" w:hAnsi="Times New Roman" w:cs="Times New Roman"/>
          <w:sz w:val="24"/>
          <w:szCs w:val="24"/>
        </w:rPr>
        <w:t xml:space="preserve"> Обоснования (расчеты) плановых сметных показателей утверждаются руководителем учреждения.</w:t>
      </w:r>
    </w:p>
    <w:p w:rsidR="00270A70" w:rsidRPr="00DF02B2" w:rsidRDefault="00270A70" w:rsidP="00270A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02B2">
        <w:rPr>
          <w:rFonts w:ascii="Times New Roman" w:eastAsia="Times New Roman" w:hAnsi="Times New Roman" w:cs="Times New Roman"/>
          <w:sz w:val="24"/>
          <w:szCs w:val="24"/>
          <w:lang w:eastAsia="ru-RU"/>
        </w:rPr>
        <w:t xml:space="preserve">Согласно п.3.3. </w:t>
      </w:r>
      <w:r w:rsidRPr="00DF02B2">
        <w:rPr>
          <w:rFonts w:ascii="Times New Roman" w:hAnsi="Times New Roman" w:cs="Times New Roman"/>
          <w:sz w:val="24"/>
          <w:szCs w:val="24"/>
        </w:rPr>
        <w:t xml:space="preserve">Порядка №248 </w:t>
      </w:r>
      <w:r w:rsidRPr="00DF02B2">
        <w:rPr>
          <w:rFonts w:ascii="Times New Roman" w:eastAsia="Times New Roman" w:hAnsi="Times New Roman" w:cs="Times New Roman"/>
          <w:sz w:val="24"/>
          <w:szCs w:val="24"/>
          <w:lang w:eastAsia="ru-RU"/>
        </w:rPr>
        <w:t xml:space="preserve">бюджетные сметы утверждаются в срок </w:t>
      </w:r>
      <w:r w:rsidRPr="00DF02B2">
        <w:rPr>
          <w:rFonts w:ascii="Times New Roman" w:eastAsia="Times New Roman" w:hAnsi="Times New Roman" w:cs="Times New Roman"/>
          <w:sz w:val="24"/>
          <w:szCs w:val="24"/>
          <w:u w:val="single"/>
          <w:lang w:eastAsia="ru-RU"/>
        </w:rPr>
        <w:t>не позднее десяти рабочих дней со дня доведения получателю бюджетных средств лимитов бюджетных обязательств</w:t>
      </w:r>
      <w:r w:rsidRPr="00DF02B2">
        <w:rPr>
          <w:rFonts w:ascii="Times New Roman" w:eastAsia="Times New Roman" w:hAnsi="Times New Roman" w:cs="Times New Roman"/>
          <w:sz w:val="24"/>
          <w:szCs w:val="24"/>
          <w:lang w:eastAsia="ru-RU"/>
        </w:rPr>
        <w:t>.</w:t>
      </w:r>
    </w:p>
    <w:p w:rsidR="00270A70" w:rsidRPr="00DF02B2" w:rsidRDefault="00270A70" w:rsidP="00270A70">
      <w:pPr>
        <w:autoSpaceDE w:val="0"/>
        <w:autoSpaceDN w:val="0"/>
        <w:adjustRightInd w:val="0"/>
        <w:spacing w:after="0" w:line="240" w:lineRule="auto"/>
        <w:ind w:firstLine="567"/>
        <w:jc w:val="both"/>
        <w:rPr>
          <w:rFonts w:ascii="Times New Roman" w:hAnsi="Times New Roman"/>
          <w:sz w:val="24"/>
          <w:szCs w:val="24"/>
        </w:rPr>
      </w:pPr>
      <w:r w:rsidRPr="00DF02B2">
        <w:rPr>
          <w:rFonts w:ascii="Times New Roman" w:hAnsi="Times New Roman"/>
          <w:sz w:val="24"/>
          <w:szCs w:val="24"/>
        </w:rPr>
        <w:t>В соответствии с п.2 ст.221 БК РФ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70A70" w:rsidRPr="00DF02B2" w:rsidRDefault="00270A70" w:rsidP="00270A70">
      <w:pPr>
        <w:autoSpaceDE w:val="0"/>
        <w:autoSpaceDN w:val="0"/>
        <w:adjustRightInd w:val="0"/>
        <w:spacing w:after="0" w:line="240" w:lineRule="auto"/>
        <w:ind w:firstLine="567"/>
        <w:jc w:val="both"/>
        <w:rPr>
          <w:rFonts w:ascii="Times New Roman" w:hAnsi="Times New Roman"/>
          <w:sz w:val="24"/>
          <w:szCs w:val="24"/>
        </w:rPr>
      </w:pPr>
      <w:r w:rsidRPr="00DF02B2">
        <w:rPr>
          <w:rFonts w:ascii="Times New Roman" w:hAnsi="Times New Roman"/>
          <w:sz w:val="24"/>
          <w:szCs w:val="24"/>
        </w:rPr>
        <w:t>Согласно представленному к проверке Уведомлению о лимитах бюджетных обязательств</w:t>
      </w:r>
      <w:r w:rsidR="00DF02B2" w:rsidRPr="00DF02B2">
        <w:rPr>
          <w:rFonts w:ascii="Times New Roman" w:hAnsi="Times New Roman"/>
          <w:sz w:val="24"/>
          <w:szCs w:val="24"/>
        </w:rPr>
        <w:t xml:space="preserve"> (бюджетных ассигнованиях) от 26.01.2022 №10</w:t>
      </w:r>
      <w:r w:rsidRPr="00DF02B2">
        <w:rPr>
          <w:rFonts w:ascii="Times New Roman" w:hAnsi="Times New Roman"/>
          <w:sz w:val="24"/>
          <w:szCs w:val="24"/>
        </w:rPr>
        <w:t xml:space="preserve"> </w:t>
      </w:r>
      <w:r w:rsidRPr="00DF02B2">
        <w:rPr>
          <w:rFonts w:ascii="Times New Roman" w:hAnsi="Times New Roman" w:cs="Times New Roman"/>
          <w:sz w:val="24"/>
          <w:szCs w:val="24"/>
        </w:rPr>
        <w:t>на 2022 год</w:t>
      </w:r>
      <w:r w:rsidRPr="00DF02B2">
        <w:rPr>
          <w:rFonts w:ascii="Times New Roman" w:hAnsi="Times New Roman"/>
          <w:sz w:val="24"/>
          <w:szCs w:val="24"/>
        </w:rPr>
        <w:t xml:space="preserve">, утвержденного </w:t>
      </w:r>
      <w:proofErr w:type="spellStart"/>
      <w:r w:rsidRPr="00DF02B2">
        <w:rPr>
          <w:rFonts w:ascii="Times New Roman" w:hAnsi="Times New Roman"/>
          <w:sz w:val="24"/>
          <w:szCs w:val="24"/>
        </w:rPr>
        <w:t>И.о</w:t>
      </w:r>
      <w:proofErr w:type="spellEnd"/>
      <w:r w:rsidRPr="00DF02B2">
        <w:rPr>
          <w:rFonts w:ascii="Times New Roman" w:hAnsi="Times New Roman"/>
          <w:sz w:val="24"/>
          <w:szCs w:val="24"/>
        </w:rPr>
        <w:t>. зам. главы администрации-начальником Управления образованием админис</w:t>
      </w:r>
      <w:r w:rsidR="00DF02B2" w:rsidRPr="00DF02B2">
        <w:rPr>
          <w:rFonts w:ascii="Times New Roman" w:hAnsi="Times New Roman"/>
          <w:sz w:val="24"/>
          <w:szCs w:val="24"/>
        </w:rPr>
        <w:t>трации МО «Ахтубинский район» 26</w:t>
      </w:r>
      <w:r w:rsidRPr="00DF02B2">
        <w:rPr>
          <w:rFonts w:ascii="Times New Roman" w:hAnsi="Times New Roman"/>
          <w:sz w:val="24"/>
          <w:szCs w:val="24"/>
        </w:rPr>
        <w:t>.01.2022г., финансовое обеспечение деятельности МК</w:t>
      </w:r>
      <w:r w:rsidR="009B3ED4">
        <w:rPr>
          <w:rFonts w:ascii="Times New Roman" w:hAnsi="Times New Roman"/>
          <w:sz w:val="24"/>
          <w:szCs w:val="24"/>
        </w:rPr>
        <w:t>Д</w:t>
      </w:r>
      <w:r w:rsidRPr="00DF02B2">
        <w:rPr>
          <w:rFonts w:ascii="Times New Roman" w:hAnsi="Times New Roman"/>
          <w:sz w:val="24"/>
          <w:szCs w:val="24"/>
        </w:rPr>
        <w:t>ОУ «</w:t>
      </w:r>
      <w:r w:rsidR="00DF02B2" w:rsidRPr="00DF02B2">
        <w:rPr>
          <w:rFonts w:ascii="Times New Roman" w:hAnsi="Times New Roman"/>
          <w:sz w:val="24"/>
          <w:szCs w:val="24"/>
        </w:rPr>
        <w:t xml:space="preserve">Детский сад </w:t>
      </w:r>
      <w:r w:rsidR="003300C9">
        <w:rPr>
          <w:rFonts w:ascii="Times New Roman" w:hAnsi="Times New Roman"/>
          <w:sz w:val="24"/>
          <w:szCs w:val="24"/>
        </w:rPr>
        <w:t>№</w:t>
      </w:r>
      <w:r w:rsidR="00DF02B2" w:rsidRPr="00DF02B2">
        <w:rPr>
          <w:rFonts w:ascii="Times New Roman" w:hAnsi="Times New Roman"/>
          <w:sz w:val="24"/>
          <w:szCs w:val="24"/>
        </w:rPr>
        <w:t>16</w:t>
      </w:r>
      <w:r w:rsidRPr="00DF02B2">
        <w:rPr>
          <w:rFonts w:ascii="Times New Roman" w:hAnsi="Times New Roman"/>
          <w:sz w:val="24"/>
          <w:szCs w:val="24"/>
        </w:rPr>
        <w:t xml:space="preserve"> МО «Ахтубинский район» на 2022 год предусмотрено в сумме </w:t>
      </w:r>
      <w:r w:rsidR="00DF02B2" w:rsidRPr="00DF02B2">
        <w:rPr>
          <w:rFonts w:ascii="Times New Roman" w:hAnsi="Times New Roman"/>
          <w:sz w:val="24"/>
          <w:szCs w:val="24"/>
        </w:rPr>
        <w:t>11 943 315,96</w:t>
      </w:r>
      <w:r w:rsidRPr="00DF02B2">
        <w:rPr>
          <w:rFonts w:ascii="Times New Roman" w:hAnsi="Times New Roman"/>
          <w:sz w:val="24"/>
          <w:szCs w:val="24"/>
        </w:rPr>
        <w:t xml:space="preserve"> руб.</w:t>
      </w:r>
    </w:p>
    <w:p w:rsidR="00270A70" w:rsidRPr="00DF02B2" w:rsidRDefault="00270A70" w:rsidP="0077685C">
      <w:pPr>
        <w:spacing w:after="0" w:line="240" w:lineRule="auto"/>
        <w:ind w:firstLine="567"/>
        <w:jc w:val="both"/>
        <w:rPr>
          <w:rFonts w:ascii="Times New Roman" w:hAnsi="Times New Roman"/>
          <w:sz w:val="24"/>
          <w:szCs w:val="24"/>
        </w:rPr>
      </w:pPr>
      <w:r w:rsidRPr="00DF02B2">
        <w:rPr>
          <w:rFonts w:ascii="Times New Roman" w:hAnsi="Times New Roman" w:cs="Times New Roman"/>
          <w:bCs/>
          <w:iCs/>
          <w:sz w:val="24"/>
          <w:szCs w:val="24"/>
        </w:rPr>
        <w:t xml:space="preserve">К проверке представлена бюджетная смета на 2022 финансовый год и плановый период 2023 и 2024 годов, утвержденная </w:t>
      </w:r>
      <w:proofErr w:type="spellStart"/>
      <w:r w:rsidR="00EC4A4E">
        <w:rPr>
          <w:rFonts w:ascii="Times New Roman" w:hAnsi="Times New Roman" w:cs="Times New Roman"/>
          <w:bCs/>
          <w:iCs/>
          <w:sz w:val="24"/>
          <w:szCs w:val="24"/>
        </w:rPr>
        <w:t>И</w:t>
      </w:r>
      <w:r w:rsidR="00DF02B2" w:rsidRPr="00DF02B2">
        <w:rPr>
          <w:rFonts w:ascii="Times New Roman" w:hAnsi="Times New Roman" w:cs="Times New Roman"/>
          <w:bCs/>
          <w:iCs/>
          <w:sz w:val="24"/>
          <w:szCs w:val="24"/>
        </w:rPr>
        <w:t>.о</w:t>
      </w:r>
      <w:proofErr w:type="spellEnd"/>
      <w:r w:rsidR="00DF02B2" w:rsidRPr="00DF02B2">
        <w:rPr>
          <w:rFonts w:ascii="Times New Roman" w:hAnsi="Times New Roman" w:cs="Times New Roman"/>
          <w:bCs/>
          <w:iCs/>
          <w:sz w:val="24"/>
          <w:szCs w:val="24"/>
        </w:rPr>
        <w:t>. заведующего</w:t>
      </w:r>
      <w:r w:rsidRPr="00DF02B2">
        <w:rPr>
          <w:rFonts w:ascii="Times New Roman" w:hAnsi="Times New Roman" w:cs="Times New Roman"/>
          <w:bCs/>
          <w:iCs/>
          <w:sz w:val="24"/>
          <w:szCs w:val="24"/>
        </w:rPr>
        <w:t xml:space="preserve"> </w:t>
      </w:r>
      <w:r w:rsidRPr="00DF02B2">
        <w:rPr>
          <w:rFonts w:ascii="Times New Roman" w:hAnsi="Times New Roman"/>
          <w:sz w:val="24"/>
          <w:szCs w:val="24"/>
        </w:rPr>
        <w:t>МК</w:t>
      </w:r>
      <w:r w:rsidR="00DF02B2" w:rsidRPr="00DF02B2">
        <w:rPr>
          <w:rFonts w:ascii="Times New Roman" w:hAnsi="Times New Roman"/>
          <w:sz w:val="24"/>
          <w:szCs w:val="24"/>
        </w:rPr>
        <w:t>Д</w:t>
      </w:r>
      <w:r w:rsidRPr="00DF02B2">
        <w:rPr>
          <w:rFonts w:ascii="Times New Roman" w:hAnsi="Times New Roman"/>
          <w:sz w:val="24"/>
          <w:szCs w:val="24"/>
        </w:rPr>
        <w:t>ОУ «</w:t>
      </w:r>
      <w:r w:rsidR="00DF02B2" w:rsidRPr="00DF02B2">
        <w:rPr>
          <w:rFonts w:ascii="Times New Roman" w:hAnsi="Times New Roman"/>
          <w:sz w:val="24"/>
          <w:szCs w:val="24"/>
        </w:rPr>
        <w:t xml:space="preserve">Детский сад </w:t>
      </w:r>
      <w:r w:rsidR="003300C9">
        <w:rPr>
          <w:rFonts w:ascii="Times New Roman" w:hAnsi="Times New Roman"/>
          <w:sz w:val="24"/>
          <w:szCs w:val="24"/>
        </w:rPr>
        <w:t>№</w:t>
      </w:r>
      <w:r w:rsidR="00DF02B2" w:rsidRPr="00DF02B2">
        <w:rPr>
          <w:rFonts w:ascii="Times New Roman" w:hAnsi="Times New Roman"/>
          <w:sz w:val="24"/>
          <w:szCs w:val="24"/>
        </w:rPr>
        <w:t>16</w:t>
      </w:r>
      <w:r w:rsidRPr="00DF02B2">
        <w:rPr>
          <w:rFonts w:ascii="Times New Roman" w:hAnsi="Times New Roman"/>
          <w:sz w:val="24"/>
          <w:szCs w:val="24"/>
        </w:rPr>
        <w:t xml:space="preserve"> МО «</w:t>
      </w:r>
      <w:proofErr w:type="spellStart"/>
      <w:r w:rsidRPr="00DF02B2">
        <w:rPr>
          <w:rFonts w:ascii="Times New Roman" w:hAnsi="Times New Roman"/>
          <w:sz w:val="24"/>
          <w:szCs w:val="24"/>
        </w:rPr>
        <w:t>Ахтубинский</w:t>
      </w:r>
      <w:proofErr w:type="spellEnd"/>
      <w:r w:rsidRPr="00DF02B2">
        <w:rPr>
          <w:rFonts w:ascii="Times New Roman" w:hAnsi="Times New Roman"/>
          <w:sz w:val="24"/>
          <w:szCs w:val="24"/>
        </w:rPr>
        <w:t xml:space="preserve"> район» </w:t>
      </w:r>
      <w:proofErr w:type="spellStart"/>
      <w:r w:rsidR="00DF02B2" w:rsidRPr="00DF02B2">
        <w:rPr>
          <w:rFonts w:ascii="Times New Roman" w:hAnsi="Times New Roman"/>
          <w:sz w:val="24"/>
          <w:szCs w:val="24"/>
        </w:rPr>
        <w:t>Кужашевой</w:t>
      </w:r>
      <w:proofErr w:type="spellEnd"/>
      <w:r w:rsidR="00DF02B2" w:rsidRPr="00DF02B2">
        <w:rPr>
          <w:rFonts w:ascii="Times New Roman" w:hAnsi="Times New Roman"/>
          <w:sz w:val="24"/>
          <w:szCs w:val="24"/>
        </w:rPr>
        <w:t xml:space="preserve"> М.А. 26</w:t>
      </w:r>
      <w:r w:rsidRPr="00DF02B2">
        <w:rPr>
          <w:rFonts w:ascii="Times New Roman" w:hAnsi="Times New Roman"/>
          <w:sz w:val="24"/>
          <w:szCs w:val="24"/>
        </w:rPr>
        <w:t>.01.2022г.</w:t>
      </w:r>
      <w:r w:rsidR="00DF02B2" w:rsidRPr="00DF02B2">
        <w:rPr>
          <w:rFonts w:ascii="Times New Roman" w:hAnsi="Times New Roman"/>
          <w:sz w:val="24"/>
          <w:szCs w:val="24"/>
        </w:rPr>
        <w:t xml:space="preserve"> и согласованная с Учредителем</w:t>
      </w:r>
      <w:r w:rsidRPr="00DF02B2">
        <w:rPr>
          <w:rFonts w:ascii="Times New Roman" w:hAnsi="Times New Roman"/>
          <w:sz w:val="24"/>
          <w:szCs w:val="24"/>
        </w:rPr>
        <w:t>:</w:t>
      </w:r>
    </w:p>
    <w:p w:rsidR="00270A70" w:rsidRPr="00DF02B2" w:rsidRDefault="00270A70" w:rsidP="0077685C">
      <w:pPr>
        <w:spacing w:after="0" w:line="240" w:lineRule="auto"/>
        <w:ind w:firstLine="567"/>
        <w:jc w:val="both"/>
        <w:rPr>
          <w:rFonts w:ascii="Times New Roman" w:hAnsi="Times New Roman" w:cs="Times New Roman"/>
          <w:bCs/>
          <w:sz w:val="24"/>
          <w:szCs w:val="24"/>
        </w:rPr>
      </w:pPr>
      <w:r w:rsidRPr="00DF02B2">
        <w:rPr>
          <w:rFonts w:ascii="Times New Roman" w:hAnsi="Times New Roman"/>
          <w:sz w:val="24"/>
          <w:szCs w:val="24"/>
        </w:rPr>
        <w:t xml:space="preserve">- с объемом финансирования в сумме </w:t>
      </w:r>
      <w:r w:rsidR="00DF02B2" w:rsidRPr="00DF02B2">
        <w:rPr>
          <w:rFonts w:ascii="Times New Roman" w:hAnsi="Times New Roman"/>
          <w:sz w:val="24"/>
          <w:szCs w:val="24"/>
        </w:rPr>
        <w:t>11 943 315,96</w:t>
      </w:r>
      <w:r w:rsidRPr="00DF02B2">
        <w:rPr>
          <w:rFonts w:ascii="Times New Roman" w:hAnsi="Times New Roman"/>
          <w:sz w:val="24"/>
          <w:szCs w:val="24"/>
        </w:rPr>
        <w:t xml:space="preserve"> руб., что соответствует </w:t>
      </w:r>
      <w:r w:rsidRPr="00DF02B2">
        <w:rPr>
          <w:rFonts w:ascii="Times New Roman" w:hAnsi="Times New Roman" w:cs="Times New Roman"/>
          <w:bCs/>
          <w:sz w:val="24"/>
          <w:szCs w:val="24"/>
        </w:rPr>
        <w:t>доведенным до Учреждения в установленном порядке лимитам бюджетных обязательств по расходам бюджета на принятие и (или) исполнение бюджетных обязательств;</w:t>
      </w:r>
    </w:p>
    <w:p w:rsidR="00270A70" w:rsidRPr="00DF02B2" w:rsidRDefault="00270A70" w:rsidP="0077685C">
      <w:pPr>
        <w:spacing w:after="0" w:line="240" w:lineRule="auto"/>
        <w:ind w:firstLine="567"/>
        <w:jc w:val="both"/>
        <w:rPr>
          <w:rFonts w:ascii="Times New Roman" w:hAnsi="Times New Roman" w:cs="Times New Roman"/>
          <w:color w:val="FF0000"/>
          <w:sz w:val="24"/>
          <w:szCs w:val="24"/>
        </w:rPr>
      </w:pPr>
      <w:r w:rsidRPr="00DF02B2">
        <w:rPr>
          <w:rFonts w:ascii="Times New Roman" w:hAnsi="Times New Roman" w:cs="Times New Roman"/>
          <w:bCs/>
          <w:sz w:val="24"/>
          <w:szCs w:val="24"/>
        </w:rPr>
        <w:t xml:space="preserve">- утверждена в сроки, установленные </w:t>
      </w:r>
      <w:r w:rsidRPr="00DF02B2">
        <w:rPr>
          <w:rFonts w:ascii="Times New Roman" w:eastAsia="Times New Roman" w:hAnsi="Times New Roman" w:cs="Times New Roman"/>
          <w:sz w:val="24"/>
          <w:szCs w:val="24"/>
          <w:lang w:eastAsia="ru-RU"/>
        </w:rPr>
        <w:t>п.3.3</w:t>
      </w:r>
      <w:r w:rsidRPr="00DF02B2">
        <w:rPr>
          <w:rFonts w:ascii="Times New Roman" w:hAnsi="Times New Roman" w:cs="Times New Roman"/>
          <w:sz w:val="24"/>
          <w:szCs w:val="24"/>
        </w:rPr>
        <w:t xml:space="preserve"> Порядка №248.</w:t>
      </w:r>
    </w:p>
    <w:p w:rsidR="0077685C" w:rsidRPr="0077685C" w:rsidRDefault="0077685C" w:rsidP="0077685C">
      <w:pPr>
        <w:autoSpaceDE w:val="0"/>
        <w:autoSpaceDN w:val="0"/>
        <w:spacing w:after="0" w:line="240" w:lineRule="auto"/>
        <w:ind w:firstLine="567"/>
        <w:jc w:val="both"/>
        <w:rPr>
          <w:rFonts w:ascii="Times New Roman" w:hAnsi="Times New Roman" w:cs="Times New Roman"/>
          <w:i/>
          <w:sz w:val="12"/>
          <w:szCs w:val="12"/>
          <w:shd w:val="clear" w:color="auto" w:fill="FFFFFF"/>
        </w:rPr>
      </w:pPr>
    </w:p>
    <w:p w:rsidR="00270A70" w:rsidRPr="008C3CBB" w:rsidRDefault="00270A70" w:rsidP="0077685C">
      <w:pPr>
        <w:autoSpaceDE w:val="0"/>
        <w:autoSpaceDN w:val="0"/>
        <w:adjustRightInd w:val="0"/>
        <w:spacing w:after="0" w:line="240" w:lineRule="auto"/>
        <w:ind w:firstLine="567"/>
        <w:jc w:val="both"/>
        <w:rPr>
          <w:rFonts w:ascii="Times New Roman" w:hAnsi="Times New Roman" w:cs="Times New Roman"/>
          <w:sz w:val="24"/>
          <w:szCs w:val="24"/>
        </w:rPr>
      </w:pPr>
      <w:r w:rsidRPr="008C3CBB">
        <w:rPr>
          <w:rFonts w:ascii="Times New Roman" w:hAnsi="Times New Roman" w:cs="Times New Roman"/>
          <w:color w:val="000000"/>
          <w:sz w:val="24"/>
          <w:szCs w:val="24"/>
        </w:rPr>
        <w:t xml:space="preserve">Согласно </w:t>
      </w:r>
      <w:r w:rsidRPr="008C3CBB">
        <w:rPr>
          <w:rFonts w:ascii="Times New Roman" w:hAnsi="Times New Roman" w:cs="Times New Roman"/>
          <w:sz w:val="24"/>
          <w:szCs w:val="24"/>
        </w:rPr>
        <w:t>п.2.5</w:t>
      </w:r>
      <w:r w:rsidRPr="008C3CBB">
        <w:rPr>
          <w:rFonts w:ascii="Times New Roman" w:hAnsi="Times New Roman" w:cs="Times New Roman"/>
          <w:color w:val="FF0000"/>
          <w:sz w:val="24"/>
          <w:szCs w:val="24"/>
        </w:rPr>
        <w:t xml:space="preserve"> </w:t>
      </w:r>
      <w:r w:rsidRPr="008C3CBB">
        <w:rPr>
          <w:rFonts w:ascii="Times New Roman" w:hAnsi="Times New Roman" w:cs="Times New Roman"/>
          <w:sz w:val="24"/>
          <w:szCs w:val="24"/>
        </w:rPr>
        <w:t>Порядка №248</w:t>
      </w:r>
      <w:r w:rsidRPr="008C3CBB">
        <w:rPr>
          <w:rFonts w:ascii="Times New Roman" w:hAnsi="Times New Roman" w:cs="Times New Roman"/>
          <w:color w:val="FF0000"/>
          <w:sz w:val="24"/>
          <w:szCs w:val="24"/>
        </w:rPr>
        <w:t xml:space="preserve"> </w:t>
      </w:r>
      <w:r w:rsidRPr="008C3CBB">
        <w:rPr>
          <w:rFonts w:ascii="Times New Roman" w:hAnsi="Times New Roman" w:cs="Times New Roman"/>
          <w:sz w:val="24"/>
          <w:szCs w:val="24"/>
        </w:rPr>
        <w:t>обоснования (расчеты) плановых сметных показателей бюджетных смет формируются в процессе подготовки проекта решения о бюджете на очередной финансовый год (на очередной финансовый год и плановый период)) согласно Приложению №3 к настоящему Порядку.</w:t>
      </w:r>
    </w:p>
    <w:p w:rsidR="00270A70" w:rsidRPr="008C3CBB" w:rsidRDefault="00270A70" w:rsidP="0077685C">
      <w:pPr>
        <w:autoSpaceDE w:val="0"/>
        <w:autoSpaceDN w:val="0"/>
        <w:spacing w:after="0" w:line="240" w:lineRule="auto"/>
        <w:ind w:firstLine="567"/>
        <w:contextualSpacing/>
        <w:jc w:val="both"/>
        <w:rPr>
          <w:rFonts w:ascii="Times New Roman" w:hAnsi="Times New Roman" w:cs="Times New Roman"/>
          <w:sz w:val="24"/>
          <w:szCs w:val="24"/>
        </w:rPr>
      </w:pPr>
      <w:r w:rsidRPr="008C3CBB">
        <w:rPr>
          <w:rFonts w:ascii="Times New Roman" w:hAnsi="Times New Roman" w:cs="Times New Roman"/>
          <w:sz w:val="24"/>
          <w:szCs w:val="24"/>
        </w:rPr>
        <w:t>К проверке представлены обоснования (расчеты) плановых сметных показателей к бюджетной смете на 2022г., соответствующие требованиям п.8 Приказа №26н, нарушений не установлено.</w:t>
      </w:r>
    </w:p>
    <w:p w:rsidR="00270A70" w:rsidRPr="00B76A77" w:rsidRDefault="00744615" w:rsidP="00270A7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iCs/>
          <w:sz w:val="24"/>
          <w:szCs w:val="24"/>
        </w:rPr>
        <w:t>За</w:t>
      </w:r>
      <w:r w:rsidR="00D87D77" w:rsidRPr="00B76A77">
        <w:rPr>
          <w:rFonts w:ascii="Times New Roman" w:hAnsi="Times New Roman" w:cs="Times New Roman"/>
          <w:bCs/>
          <w:iCs/>
          <w:sz w:val="24"/>
          <w:szCs w:val="24"/>
        </w:rPr>
        <w:t xml:space="preserve"> период с 01.01.2022г. по 01.08</w:t>
      </w:r>
      <w:r w:rsidR="00270A70" w:rsidRPr="00B76A77">
        <w:rPr>
          <w:rFonts w:ascii="Times New Roman" w:hAnsi="Times New Roman" w:cs="Times New Roman"/>
          <w:bCs/>
          <w:iCs/>
          <w:sz w:val="24"/>
          <w:szCs w:val="24"/>
        </w:rPr>
        <w:t xml:space="preserve">.2022г. </w:t>
      </w:r>
      <w:r>
        <w:rPr>
          <w:rFonts w:ascii="Times New Roman" w:hAnsi="Times New Roman" w:cs="Times New Roman"/>
          <w:bCs/>
          <w:iCs/>
          <w:sz w:val="24"/>
          <w:szCs w:val="24"/>
        </w:rPr>
        <w:t>изменения</w:t>
      </w:r>
      <w:r w:rsidRPr="00B76A77">
        <w:rPr>
          <w:rFonts w:ascii="Times New Roman" w:hAnsi="Times New Roman" w:cs="Times New Roman"/>
          <w:bCs/>
          <w:iCs/>
          <w:sz w:val="24"/>
          <w:szCs w:val="24"/>
        </w:rPr>
        <w:t xml:space="preserve"> </w:t>
      </w:r>
      <w:r w:rsidR="00270A70" w:rsidRPr="00B76A77">
        <w:rPr>
          <w:rFonts w:ascii="Times New Roman" w:hAnsi="Times New Roman" w:cs="Times New Roman"/>
          <w:bCs/>
          <w:iCs/>
          <w:sz w:val="24"/>
          <w:szCs w:val="24"/>
        </w:rPr>
        <w:t xml:space="preserve">в бюджетную смету на 2022 финансовый год и плановый период 2023 и 2024 годов </w:t>
      </w:r>
      <w:r w:rsidRPr="00B76A77">
        <w:rPr>
          <w:rFonts w:ascii="Times New Roman" w:hAnsi="Times New Roman" w:cs="Times New Roman"/>
          <w:bCs/>
          <w:iCs/>
          <w:sz w:val="24"/>
          <w:szCs w:val="24"/>
        </w:rPr>
        <w:t>вносил</w:t>
      </w:r>
      <w:r>
        <w:rPr>
          <w:rFonts w:ascii="Times New Roman" w:hAnsi="Times New Roman" w:cs="Times New Roman"/>
          <w:bCs/>
          <w:iCs/>
          <w:sz w:val="24"/>
          <w:szCs w:val="24"/>
        </w:rPr>
        <w:t>и</w:t>
      </w:r>
      <w:r w:rsidRPr="00B76A77">
        <w:rPr>
          <w:rFonts w:ascii="Times New Roman" w:hAnsi="Times New Roman" w:cs="Times New Roman"/>
          <w:bCs/>
          <w:iCs/>
          <w:sz w:val="24"/>
          <w:szCs w:val="24"/>
        </w:rPr>
        <w:t xml:space="preserve">сь </w:t>
      </w:r>
      <w:r w:rsidR="00D87D77" w:rsidRPr="00B76A77">
        <w:rPr>
          <w:rFonts w:ascii="Times New Roman" w:hAnsi="Times New Roman" w:cs="Times New Roman"/>
          <w:bCs/>
          <w:iCs/>
          <w:sz w:val="24"/>
          <w:szCs w:val="24"/>
        </w:rPr>
        <w:t>11</w:t>
      </w:r>
      <w:r w:rsidR="001A3111">
        <w:rPr>
          <w:rFonts w:ascii="Times New Roman" w:hAnsi="Times New Roman" w:cs="Times New Roman"/>
          <w:bCs/>
          <w:iCs/>
          <w:sz w:val="24"/>
          <w:szCs w:val="24"/>
        </w:rPr>
        <w:t xml:space="preserve"> раз</w:t>
      </w:r>
      <w:r w:rsidR="008C3CBB" w:rsidRPr="00B76A77">
        <w:rPr>
          <w:rFonts w:ascii="Times New Roman" w:hAnsi="Times New Roman" w:cs="Times New Roman"/>
          <w:bCs/>
          <w:iCs/>
          <w:sz w:val="24"/>
          <w:szCs w:val="24"/>
        </w:rPr>
        <w:t>: от 10.02.2022г., от 16</w:t>
      </w:r>
      <w:r w:rsidR="00270A70" w:rsidRPr="00B76A77">
        <w:rPr>
          <w:rFonts w:ascii="Times New Roman" w:hAnsi="Times New Roman" w:cs="Times New Roman"/>
          <w:bCs/>
          <w:iCs/>
          <w:sz w:val="24"/>
          <w:szCs w:val="24"/>
        </w:rPr>
        <w:t xml:space="preserve">.02.2022г., от 28.02.2022г., </w:t>
      </w:r>
      <w:r w:rsidR="008C3CBB" w:rsidRPr="00B76A77">
        <w:rPr>
          <w:rFonts w:ascii="Times New Roman" w:hAnsi="Times New Roman" w:cs="Times New Roman"/>
          <w:bCs/>
          <w:iCs/>
          <w:sz w:val="24"/>
          <w:szCs w:val="24"/>
        </w:rPr>
        <w:t xml:space="preserve">от 24.03.2022г., </w:t>
      </w:r>
      <w:r w:rsidR="00270A70" w:rsidRPr="00B76A77">
        <w:rPr>
          <w:rFonts w:ascii="Times New Roman" w:hAnsi="Times New Roman" w:cs="Times New Roman"/>
          <w:bCs/>
          <w:iCs/>
          <w:sz w:val="24"/>
          <w:szCs w:val="24"/>
        </w:rPr>
        <w:t>от 25.0</w:t>
      </w:r>
      <w:r w:rsidR="008C3CBB" w:rsidRPr="00B76A77">
        <w:rPr>
          <w:rFonts w:ascii="Times New Roman" w:hAnsi="Times New Roman" w:cs="Times New Roman"/>
          <w:bCs/>
          <w:iCs/>
          <w:sz w:val="24"/>
          <w:szCs w:val="24"/>
        </w:rPr>
        <w:t xml:space="preserve">3.2022г., от 11.05.2022г., от 31.05.2022г., </w:t>
      </w:r>
      <w:r w:rsidR="00270A70" w:rsidRPr="00B76A77">
        <w:rPr>
          <w:rFonts w:ascii="Times New Roman" w:hAnsi="Times New Roman" w:cs="Times New Roman"/>
          <w:bCs/>
          <w:iCs/>
          <w:sz w:val="24"/>
          <w:szCs w:val="24"/>
        </w:rPr>
        <w:t xml:space="preserve">от 29.06.2022г., от </w:t>
      </w:r>
      <w:r w:rsidR="008C3CBB" w:rsidRPr="00B76A77">
        <w:rPr>
          <w:rFonts w:ascii="Times New Roman" w:hAnsi="Times New Roman" w:cs="Times New Roman"/>
          <w:bCs/>
          <w:iCs/>
          <w:sz w:val="24"/>
          <w:szCs w:val="24"/>
        </w:rPr>
        <w:t>13.</w:t>
      </w:r>
      <w:r w:rsidR="00270A70" w:rsidRPr="00B76A77">
        <w:rPr>
          <w:rFonts w:ascii="Times New Roman" w:hAnsi="Times New Roman" w:cs="Times New Roman"/>
          <w:bCs/>
          <w:iCs/>
          <w:sz w:val="24"/>
          <w:szCs w:val="24"/>
        </w:rPr>
        <w:t>07.2022г.</w:t>
      </w:r>
      <w:r w:rsidR="008C3CBB" w:rsidRPr="00B76A77">
        <w:rPr>
          <w:rFonts w:ascii="Times New Roman" w:hAnsi="Times New Roman" w:cs="Times New Roman"/>
          <w:bCs/>
          <w:iCs/>
          <w:sz w:val="24"/>
          <w:szCs w:val="24"/>
        </w:rPr>
        <w:t>, от 26.07.2022г.</w:t>
      </w:r>
      <w:r w:rsidR="00D87D77" w:rsidRPr="00B76A77">
        <w:rPr>
          <w:rFonts w:ascii="Times New Roman" w:hAnsi="Times New Roman" w:cs="Times New Roman"/>
          <w:bCs/>
          <w:iCs/>
          <w:sz w:val="24"/>
          <w:szCs w:val="24"/>
        </w:rPr>
        <w:t>, от 01.08.2022г.</w:t>
      </w:r>
      <w:r>
        <w:rPr>
          <w:rFonts w:ascii="Times New Roman" w:hAnsi="Times New Roman" w:cs="Times New Roman"/>
          <w:bCs/>
          <w:iCs/>
          <w:sz w:val="24"/>
          <w:szCs w:val="24"/>
        </w:rPr>
        <w:t>,</w:t>
      </w:r>
      <w:r w:rsidR="00270A70" w:rsidRPr="00B76A77">
        <w:rPr>
          <w:rFonts w:ascii="Times New Roman" w:hAnsi="Times New Roman" w:cs="Times New Roman"/>
          <w:bCs/>
          <w:iCs/>
          <w:sz w:val="24"/>
          <w:szCs w:val="24"/>
        </w:rPr>
        <w:t xml:space="preserve"> в результате которых лимиты бюджетных обязательств (бюджетные </w:t>
      </w:r>
      <w:r w:rsidR="008C3CBB" w:rsidRPr="00B76A77">
        <w:rPr>
          <w:rFonts w:ascii="Times New Roman" w:hAnsi="Times New Roman" w:cs="Times New Roman"/>
          <w:bCs/>
          <w:iCs/>
          <w:sz w:val="24"/>
          <w:szCs w:val="24"/>
        </w:rPr>
        <w:t xml:space="preserve">ассигнования) по состоянию на </w:t>
      </w:r>
      <w:r w:rsidR="00D87D77" w:rsidRPr="00B76A77">
        <w:rPr>
          <w:rFonts w:ascii="Times New Roman" w:hAnsi="Times New Roman" w:cs="Times New Roman"/>
          <w:bCs/>
          <w:iCs/>
          <w:sz w:val="24"/>
          <w:szCs w:val="24"/>
        </w:rPr>
        <w:t>01.08</w:t>
      </w:r>
      <w:r w:rsidR="00270A70" w:rsidRPr="00B76A77">
        <w:rPr>
          <w:rFonts w:ascii="Times New Roman" w:hAnsi="Times New Roman" w:cs="Times New Roman"/>
          <w:bCs/>
          <w:iCs/>
          <w:sz w:val="24"/>
          <w:szCs w:val="24"/>
        </w:rPr>
        <w:t xml:space="preserve">.2022 года составили </w:t>
      </w:r>
      <w:r w:rsidR="00D87D77" w:rsidRPr="00B76A77">
        <w:rPr>
          <w:rFonts w:ascii="Times New Roman" w:hAnsi="Times New Roman" w:cs="Times New Roman"/>
          <w:sz w:val="24"/>
          <w:szCs w:val="24"/>
        </w:rPr>
        <w:t>15 947 671,95</w:t>
      </w:r>
      <w:r w:rsidR="00270A70" w:rsidRPr="00B76A77">
        <w:rPr>
          <w:rFonts w:ascii="Times New Roman" w:hAnsi="Times New Roman" w:cs="Times New Roman"/>
          <w:sz w:val="24"/>
          <w:szCs w:val="24"/>
        </w:rPr>
        <w:t xml:space="preserve"> руб., </w:t>
      </w:r>
      <w:r w:rsidR="00D87D77" w:rsidRPr="00B76A77">
        <w:rPr>
          <w:rFonts w:ascii="Times New Roman" w:hAnsi="Times New Roman" w:cs="Times New Roman"/>
          <w:sz w:val="24"/>
          <w:szCs w:val="24"/>
        </w:rPr>
        <w:t xml:space="preserve">что </w:t>
      </w:r>
      <w:r w:rsidR="00270A70" w:rsidRPr="00744615">
        <w:rPr>
          <w:rFonts w:ascii="Times New Roman" w:hAnsi="Times New Roman" w:cs="Times New Roman"/>
          <w:sz w:val="24"/>
          <w:szCs w:val="24"/>
        </w:rPr>
        <w:t xml:space="preserve">соответствует сумме лимитов </w:t>
      </w:r>
      <w:r w:rsidR="00270A70" w:rsidRPr="00744615">
        <w:rPr>
          <w:rFonts w:ascii="Times New Roman" w:hAnsi="Times New Roman"/>
          <w:sz w:val="24"/>
          <w:szCs w:val="24"/>
        </w:rPr>
        <w:t>бюджетных обязательств (бюджетных ассигнований)</w:t>
      </w:r>
      <w:r w:rsidR="00270A70" w:rsidRPr="00744615">
        <w:rPr>
          <w:rFonts w:ascii="Times New Roman" w:hAnsi="Times New Roman" w:cs="Times New Roman"/>
          <w:sz w:val="24"/>
          <w:szCs w:val="24"/>
        </w:rPr>
        <w:t xml:space="preserve">, отраженной в Отчете </w:t>
      </w:r>
      <w:r w:rsidRPr="00744615">
        <w:rPr>
          <w:rFonts w:ascii="Times New Roman" w:hAnsi="Times New Roman" w:cs="Times New Roman"/>
          <w:sz w:val="24"/>
          <w:szCs w:val="24"/>
        </w:rPr>
        <w:t xml:space="preserve">по </w:t>
      </w:r>
      <w:r w:rsidR="00270A70" w:rsidRPr="00744615">
        <w:rPr>
          <w:rFonts w:ascii="Times New Roman" w:hAnsi="Times New Roman" w:cs="Times New Roman"/>
          <w:sz w:val="24"/>
          <w:szCs w:val="24"/>
        </w:rPr>
        <w:t>ф.</w:t>
      </w:r>
      <w:r w:rsidR="00D87D77" w:rsidRPr="00744615">
        <w:rPr>
          <w:rFonts w:ascii="Times New Roman" w:hAnsi="Times New Roman" w:cs="Times New Roman"/>
          <w:sz w:val="24"/>
          <w:szCs w:val="24"/>
        </w:rPr>
        <w:t>0503127</w:t>
      </w:r>
      <w:r w:rsidR="00D87D77" w:rsidRPr="00B76A77">
        <w:rPr>
          <w:rFonts w:ascii="Times New Roman" w:hAnsi="Times New Roman" w:cs="Times New Roman"/>
          <w:sz w:val="24"/>
          <w:szCs w:val="24"/>
        </w:rPr>
        <w:t xml:space="preserve"> по состоянию на 01.08</w:t>
      </w:r>
      <w:r w:rsidR="00270A70" w:rsidRPr="00B76A77">
        <w:rPr>
          <w:rFonts w:ascii="Times New Roman" w:hAnsi="Times New Roman" w:cs="Times New Roman"/>
          <w:sz w:val="24"/>
          <w:szCs w:val="24"/>
        </w:rPr>
        <w:t xml:space="preserve">.2022г. </w:t>
      </w:r>
      <w:r w:rsidR="00D87D77" w:rsidRPr="00B76A77">
        <w:rPr>
          <w:rFonts w:ascii="Times New Roman" w:hAnsi="Times New Roman" w:cs="Times New Roman"/>
          <w:sz w:val="24"/>
          <w:szCs w:val="24"/>
        </w:rPr>
        <w:t>по разделу 2 «Расходы бюджета»</w:t>
      </w:r>
      <w:r w:rsidR="00270A70" w:rsidRPr="00B76A77">
        <w:rPr>
          <w:rFonts w:ascii="Times New Roman" w:hAnsi="Times New Roman" w:cs="Times New Roman"/>
          <w:sz w:val="24"/>
          <w:szCs w:val="24"/>
        </w:rPr>
        <w:t>(</w:t>
      </w:r>
      <w:r w:rsidR="00D87D77" w:rsidRPr="00B76A77">
        <w:rPr>
          <w:rFonts w:ascii="Times New Roman" w:hAnsi="Times New Roman" w:cs="Times New Roman"/>
          <w:sz w:val="24"/>
          <w:szCs w:val="24"/>
        </w:rPr>
        <w:t>15 947 671,95</w:t>
      </w:r>
      <w:r w:rsidR="00270A70" w:rsidRPr="00B76A77">
        <w:rPr>
          <w:rFonts w:ascii="Times New Roman" w:hAnsi="Times New Roman" w:cs="Times New Roman"/>
          <w:sz w:val="24"/>
          <w:szCs w:val="24"/>
        </w:rPr>
        <w:t xml:space="preserve"> руб.)</w:t>
      </w:r>
      <w:r w:rsidR="00D87D77" w:rsidRPr="00B76A77">
        <w:rPr>
          <w:rFonts w:ascii="Times New Roman" w:hAnsi="Times New Roman" w:cs="Times New Roman"/>
          <w:sz w:val="24"/>
          <w:szCs w:val="24"/>
        </w:rPr>
        <w:t>.</w:t>
      </w:r>
    </w:p>
    <w:p w:rsidR="00270A70" w:rsidRPr="00B76A77" w:rsidRDefault="00270A70" w:rsidP="00270A70">
      <w:pPr>
        <w:autoSpaceDE w:val="0"/>
        <w:autoSpaceDN w:val="0"/>
        <w:adjustRightInd w:val="0"/>
        <w:spacing w:after="0" w:line="240" w:lineRule="auto"/>
        <w:ind w:firstLine="540"/>
        <w:jc w:val="both"/>
        <w:rPr>
          <w:rFonts w:ascii="Times New Roman" w:hAnsi="Times New Roman" w:cs="Times New Roman"/>
          <w:iCs/>
          <w:sz w:val="24"/>
          <w:szCs w:val="24"/>
        </w:rPr>
      </w:pPr>
      <w:r w:rsidRPr="00B76A77">
        <w:rPr>
          <w:rFonts w:ascii="Times New Roman" w:eastAsia="Times New Roman" w:hAnsi="Times New Roman" w:cs="Times New Roman"/>
          <w:sz w:val="24"/>
          <w:szCs w:val="24"/>
          <w:lang w:eastAsia="ru-RU"/>
        </w:rPr>
        <w:t xml:space="preserve">В соответствии с п.7 Приказа Минфина России от 21.07.2011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Порядок №86н) </w:t>
      </w:r>
      <w:r w:rsidRPr="00B76A77">
        <w:rPr>
          <w:rFonts w:ascii="Times New Roman" w:hAnsi="Times New Roman" w:cs="Times New Roman"/>
          <w:iCs/>
          <w:sz w:val="24"/>
          <w:szCs w:val="24"/>
        </w:rPr>
        <w:t>информация о показателях бюджетной сметы размещена в сроки, установленные</w:t>
      </w:r>
      <w:r w:rsidRPr="00B76A77">
        <w:rPr>
          <w:rFonts w:ascii="Times New Roman" w:hAnsi="Times New Roman" w:cs="Times New Roman"/>
          <w:sz w:val="24"/>
          <w:szCs w:val="24"/>
        </w:rPr>
        <w:t xml:space="preserve"> п.15 Порядка №86н.</w:t>
      </w:r>
    </w:p>
    <w:p w:rsidR="00270A70" w:rsidRPr="00B76A77" w:rsidRDefault="00270A70" w:rsidP="00270A70">
      <w:pPr>
        <w:spacing w:after="0" w:line="240" w:lineRule="auto"/>
        <w:ind w:firstLine="567"/>
        <w:jc w:val="both"/>
        <w:rPr>
          <w:rFonts w:ascii="Times New Roman" w:eastAsia="Times New Roman" w:hAnsi="Times New Roman" w:cs="Times New Roman"/>
          <w:i/>
          <w:sz w:val="12"/>
          <w:szCs w:val="12"/>
          <w:lang w:eastAsia="ru-RU"/>
        </w:rPr>
      </w:pPr>
    </w:p>
    <w:p w:rsidR="00270A70" w:rsidRPr="00B76A77" w:rsidRDefault="00270A70" w:rsidP="00270A70">
      <w:pPr>
        <w:autoSpaceDE w:val="0"/>
        <w:autoSpaceDN w:val="0"/>
        <w:spacing w:after="0" w:line="240" w:lineRule="auto"/>
        <w:ind w:firstLine="567"/>
        <w:contextualSpacing/>
        <w:jc w:val="both"/>
        <w:rPr>
          <w:rFonts w:ascii="Times New Roman" w:hAnsi="Times New Roman" w:cs="Times New Roman"/>
          <w:sz w:val="24"/>
          <w:szCs w:val="24"/>
        </w:rPr>
      </w:pPr>
      <w:r w:rsidRPr="00B76A77">
        <w:rPr>
          <w:rFonts w:ascii="Times New Roman" w:hAnsi="Times New Roman" w:cs="Times New Roman"/>
          <w:b/>
          <w:sz w:val="24"/>
          <w:szCs w:val="24"/>
        </w:rPr>
        <w:t>4.2.</w:t>
      </w:r>
      <w:r w:rsidRPr="00B76A77">
        <w:rPr>
          <w:rFonts w:ascii="Times New Roman" w:hAnsi="Times New Roman" w:cs="Times New Roman"/>
          <w:sz w:val="24"/>
          <w:szCs w:val="24"/>
        </w:rPr>
        <w:t xml:space="preserve"> В соответствии с бюджетной сметой, изменениями показателей бюджетной сметы, сформированными на основании уведомлений главного распорядителя бюджетных средств (Управления образованием администрации МО «Ахтубинский район») Учреждению доведены лимиты бюджетных обязательств на 2022 фина</w:t>
      </w:r>
      <w:r w:rsidR="00B76A77" w:rsidRPr="00B76A77">
        <w:rPr>
          <w:rFonts w:ascii="Times New Roman" w:hAnsi="Times New Roman" w:cs="Times New Roman"/>
          <w:sz w:val="24"/>
          <w:szCs w:val="24"/>
        </w:rPr>
        <w:t>нсовый год по состоянию на 01.08</w:t>
      </w:r>
      <w:r w:rsidRPr="00B76A77">
        <w:rPr>
          <w:rFonts w:ascii="Times New Roman" w:hAnsi="Times New Roman" w:cs="Times New Roman"/>
          <w:sz w:val="24"/>
          <w:szCs w:val="24"/>
        </w:rPr>
        <w:t xml:space="preserve">.2022 года в сумме </w:t>
      </w:r>
      <w:r w:rsidR="00B76A77" w:rsidRPr="00B76A77">
        <w:rPr>
          <w:rFonts w:ascii="Times New Roman" w:hAnsi="Times New Roman" w:cs="Times New Roman"/>
          <w:sz w:val="24"/>
          <w:szCs w:val="24"/>
        </w:rPr>
        <w:t>15 947 671,95</w:t>
      </w:r>
      <w:r w:rsidRPr="00B76A77">
        <w:rPr>
          <w:rFonts w:ascii="Times New Roman" w:hAnsi="Times New Roman" w:cs="Times New Roman"/>
          <w:sz w:val="24"/>
          <w:szCs w:val="24"/>
        </w:rPr>
        <w:t xml:space="preserve"> руб.</w:t>
      </w:r>
    </w:p>
    <w:p w:rsidR="00270A70" w:rsidRPr="00B76A77" w:rsidRDefault="00270A70" w:rsidP="00270A70">
      <w:pPr>
        <w:autoSpaceDE w:val="0"/>
        <w:autoSpaceDN w:val="0"/>
        <w:spacing w:after="0" w:line="240" w:lineRule="auto"/>
        <w:ind w:firstLine="567"/>
        <w:contextualSpacing/>
        <w:jc w:val="both"/>
        <w:rPr>
          <w:rFonts w:ascii="Times New Roman" w:hAnsi="Times New Roman" w:cs="Times New Roman"/>
          <w:sz w:val="24"/>
          <w:szCs w:val="24"/>
        </w:rPr>
      </w:pPr>
      <w:r w:rsidRPr="00B76A77">
        <w:rPr>
          <w:rFonts w:ascii="Times New Roman" w:hAnsi="Times New Roman" w:cs="Times New Roman"/>
          <w:sz w:val="24"/>
          <w:szCs w:val="24"/>
        </w:rPr>
        <w:t xml:space="preserve">Согласно Отчету </w:t>
      </w:r>
      <w:r w:rsidR="00744615">
        <w:rPr>
          <w:rFonts w:ascii="Times New Roman" w:hAnsi="Times New Roman" w:cs="Times New Roman"/>
          <w:sz w:val="24"/>
          <w:szCs w:val="24"/>
        </w:rPr>
        <w:t xml:space="preserve">по </w:t>
      </w:r>
      <w:r w:rsidR="00B76A77" w:rsidRPr="00B76A77">
        <w:rPr>
          <w:rFonts w:ascii="Times New Roman" w:hAnsi="Times New Roman" w:cs="Times New Roman"/>
          <w:sz w:val="24"/>
          <w:szCs w:val="24"/>
        </w:rPr>
        <w:t>ф</w:t>
      </w:r>
      <w:r w:rsidR="00744615">
        <w:rPr>
          <w:rFonts w:ascii="Times New Roman" w:hAnsi="Times New Roman" w:cs="Times New Roman"/>
          <w:sz w:val="24"/>
          <w:szCs w:val="24"/>
        </w:rPr>
        <w:t>.0503127</w:t>
      </w:r>
      <w:r w:rsidR="00B76A77" w:rsidRPr="00B76A77">
        <w:rPr>
          <w:rFonts w:ascii="Times New Roman" w:hAnsi="Times New Roman" w:cs="Times New Roman"/>
          <w:sz w:val="24"/>
          <w:szCs w:val="24"/>
        </w:rPr>
        <w:t xml:space="preserve"> по состоянию на 01.08</w:t>
      </w:r>
      <w:r w:rsidRPr="00B76A77">
        <w:rPr>
          <w:rFonts w:ascii="Times New Roman" w:hAnsi="Times New Roman" w:cs="Times New Roman"/>
          <w:sz w:val="24"/>
          <w:szCs w:val="24"/>
        </w:rPr>
        <w:t>.2022</w:t>
      </w:r>
      <w:r w:rsidR="00744615">
        <w:rPr>
          <w:rFonts w:ascii="Times New Roman" w:hAnsi="Times New Roman" w:cs="Times New Roman"/>
          <w:sz w:val="24"/>
          <w:szCs w:val="24"/>
        </w:rPr>
        <w:t xml:space="preserve"> год</w:t>
      </w:r>
      <w:r w:rsidRPr="00B76A77">
        <w:rPr>
          <w:rFonts w:ascii="Times New Roman" w:hAnsi="Times New Roman" w:cs="Times New Roman"/>
          <w:sz w:val="24"/>
          <w:szCs w:val="24"/>
        </w:rPr>
        <w:t xml:space="preserve"> Учреждением на обеспечение деятельности исполнено утвержденных бюджетных назначений </w:t>
      </w:r>
      <w:r w:rsidR="00EF0661">
        <w:rPr>
          <w:rFonts w:ascii="Times New Roman" w:hAnsi="Times New Roman" w:cs="Times New Roman"/>
          <w:sz w:val="24"/>
          <w:szCs w:val="24"/>
        </w:rPr>
        <w:t xml:space="preserve">(расходы бюджета) </w:t>
      </w:r>
      <w:r w:rsidRPr="00B76A77">
        <w:rPr>
          <w:rFonts w:ascii="Times New Roman" w:hAnsi="Times New Roman" w:cs="Times New Roman"/>
          <w:sz w:val="24"/>
          <w:szCs w:val="24"/>
        </w:rPr>
        <w:t xml:space="preserve">– </w:t>
      </w:r>
      <w:r w:rsidR="00B76A77" w:rsidRPr="00B76A77">
        <w:rPr>
          <w:rFonts w:ascii="Times New Roman" w:hAnsi="Times New Roman" w:cs="Times New Roman"/>
          <w:sz w:val="24"/>
          <w:szCs w:val="24"/>
        </w:rPr>
        <w:t>7 814 920,08</w:t>
      </w:r>
      <w:r w:rsidRPr="00B76A77">
        <w:rPr>
          <w:rFonts w:ascii="Times New Roman" w:hAnsi="Times New Roman" w:cs="Times New Roman"/>
          <w:sz w:val="24"/>
          <w:szCs w:val="24"/>
        </w:rPr>
        <w:t xml:space="preserve"> руб. (</w:t>
      </w:r>
      <w:r w:rsidR="00B76A77" w:rsidRPr="00B76A77">
        <w:rPr>
          <w:rFonts w:ascii="Times New Roman" w:hAnsi="Times New Roman" w:cs="Times New Roman"/>
          <w:sz w:val="24"/>
          <w:szCs w:val="24"/>
        </w:rPr>
        <w:t>49</w:t>
      </w:r>
      <w:r w:rsidR="00EF0661">
        <w:rPr>
          <w:rFonts w:ascii="Times New Roman" w:hAnsi="Times New Roman" w:cs="Times New Roman"/>
          <w:sz w:val="24"/>
          <w:szCs w:val="24"/>
        </w:rPr>
        <w:t xml:space="preserve">%), что </w:t>
      </w:r>
      <w:r w:rsidRPr="00B76A77">
        <w:rPr>
          <w:rFonts w:ascii="Times New Roman" w:hAnsi="Times New Roman" w:cs="Times New Roman"/>
          <w:sz w:val="24"/>
          <w:szCs w:val="24"/>
        </w:rPr>
        <w:t>соответствует данным бухгалтерского учет</w:t>
      </w:r>
      <w:r w:rsidR="00B76A77" w:rsidRPr="00B76A77">
        <w:rPr>
          <w:rFonts w:ascii="Times New Roman" w:hAnsi="Times New Roman" w:cs="Times New Roman"/>
          <w:sz w:val="24"/>
          <w:szCs w:val="24"/>
        </w:rPr>
        <w:t>а за период с 01.01.2022г. по 31.07</w:t>
      </w:r>
      <w:r w:rsidRPr="00B76A77">
        <w:rPr>
          <w:rFonts w:ascii="Times New Roman" w:hAnsi="Times New Roman" w:cs="Times New Roman"/>
          <w:sz w:val="24"/>
          <w:szCs w:val="24"/>
        </w:rPr>
        <w:t>.2022г.</w:t>
      </w:r>
      <w:r w:rsidR="008519DD">
        <w:rPr>
          <w:rFonts w:ascii="Times New Roman" w:hAnsi="Times New Roman" w:cs="Times New Roman"/>
          <w:sz w:val="24"/>
          <w:szCs w:val="24"/>
        </w:rPr>
        <w:t xml:space="preserve"> и Отчету о состоянии лицевого счета получателя бюджетных средств №03253</w:t>
      </w:r>
      <w:r w:rsidR="008519DD">
        <w:rPr>
          <w:rFonts w:ascii="Times New Roman" w:hAnsi="Times New Roman" w:cs="Times New Roman"/>
          <w:sz w:val="24"/>
          <w:szCs w:val="24"/>
          <w:lang w:val="en-US"/>
        </w:rPr>
        <w:t>D</w:t>
      </w:r>
      <w:r w:rsidR="008519DD">
        <w:rPr>
          <w:rFonts w:ascii="Times New Roman" w:hAnsi="Times New Roman" w:cs="Times New Roman"/>
          <w:sz w:val="24"/>
          <w:szCs w:val="24"/>
        </w:rPr>
        <w:t xml:space="preserve">00620 на 01 августа 2022г. </w:t>
      </w:r>
    </w:p>
    <w:p w:rsidR="00270A70" w:rsidRPr="00270A70" w:rsidRDefault="00270A70" w:rsidP="00270A70">
      <w:pPr>
        <w:autoSpaceDE w:val="0"/>
        <w:autoSpaceDN w:val="0"/>
        <w:spacing w:after="0" w:line="240" w:lineRule="auto"/>
        <w:ind w:firstLine="567"/>
        <w:jc w:val="both"/>
        <w:rPr>
          <w:rFonts w:ascii="Times New Roman" w:hAnsi="Times New Roman" w:cs="Times New Roman"/>
          <w:sz w:val="24"/>
          <w:szCs w:val="24"/>
          <w:shd w:val="clear" w:color="auto" w:fill="FFFFFF"/>
        </w:rPr>
      </w:pPr>
      <w:r w:rsidRPr="00B76A77">
        <w:rPr>
          <w:rFonts w:ascii="Times New Roman" w:hAnsi="Times New Roman" w:cs="Times New Roman"/>
          <w:sz w:val="24"/>
          <w:szCs w:val="24"/>
          <w:shd w:val="clear" w:color="auto" w:fill="FFFFFF"/>
        </w:rPr>
        <w:t>Фактов нецелевого использования Учреждением бюджетных средств, доведенных уведомлениями о бюджетных ассигнованиях, лимитах бюджетных обязательств и утвержденных в бюджетных сметах не выявлено.</w:t>
      </w:r>
    </w:p>
    <w:p w:rsidR="00550548" w:rsidRPr="00ED6C35" w:rsidRDefault="00550548" w:rsidP="00B80117">
      <w:pPr>
        <w:shd w:val="clear" w:color="auto" w:fill="FFFFFF" w:themeFill="background1"/>
        <w:suppressAutoHyphens/>
        <w:autoSpaceDN w:val="0"/>
        <w:spacing w:after="0" w:line="240" w:lineRule="auto"/>
        <w:ind w:firstLine="567"/>
        <w:jc w:val="both"/>
        <w:rPr>
          <w:rFonts w:ascii="Times New Roman" w:eastAsia="Times New Roman" w:hAnsi="Times New Roman" w:cs="Times New Roman"/>
          <w:bCs/>
          <w:kern w:val="3"/>
          <w:sz w:val="12"/>
          <w:szCs w:val="12"/>
          <w:highlight w:val="lightGray"/>
        </w:rPr>
      </w:pPr>
    </w:p>
    <w:p w:rsidR="00754D70" w:rsidRPr="0048528E" w:rsidRDefault="00270A70" w:rsidP="00B80117">
      <w:pPr>
        <w:spacing w:after="0" w:line="240" w:lineRule="auto"/>
        <w:jc w:val="center"/>
        <w:rPr>
          <w:rFonts w:ascii="Times New Roman" w:eastAsia="Times New Roman" w:hAnsi="Times New Roman" w:cs="Times New Roman"/>
          <w:b/>
          <w:sz w:val="24"/>
          <w:szCs w:val="24"/>
        </w:rPr>
      </w:pPr>
      <w:r w:rsidRPr="0048528E">
        <w:rPr>
          <w:rFonts w:ascii="Times New Roman" w:eastAsia="Times New Roman" w:hAnsi="Times New Roman" w:cs="Times New Roman"/>
          <w:b/>
          <w:sz w:val="24"/>
          <w:szCs w:val="24"/>
        </w:rPr>
        <w:t>5</w:t>
      </w:r>
      <w:r w:rsidR="00E50A80" w:rsidRPr="0048528E">
        <w:rPr>
          <w:rFonts w:ascii="Times New Roman" w:eastAsia="Times New Roman" w:hAnsi="Times New Roman" w:cs="Times New Roman"/>
          <w:b/>
          <w:sz w:val="24"/>
          <w:szCs w:val="24"/>
        </w:rPr>
        <w:t>.</w:t>
      </w:r>
      <w:r w:rsidR="00754D70" w:rsidRPr="0048528E">
        <w:rPr>
          <w:rFonts w:ascii="Times New Roman" w:eastAsia="Times New Roman" w:hAnsi="Times New Roman" w:cs="Times New Roman"/>
          <w:b/>
          <w:sz w:val="24"/>
          <w:szCs w:val="24"/>
        </w:rPr>
        <w:t>Проверка организации питания детей</w:t>
      </w:r>
    </w:p>
    <w:p w:rsidR="00754D70" w:rsidRPr="0048528E" w:rsidRDefault="00754D70" w:rsidP="00B80117">
      <w:pPr>
        <w:spacing w:after="0" w:line="240" w:lineRule="auto"/>
        <w:ind w:firstLine="539"/>
        <w:jc w:val="center"/>
        <w:rPr>
          <w:rFonts w:ascii="Times New Roman" w:eastAsia="Times New Roman" w:hAnsi="Times New Roman" w:cs="Times New Roman"/>
          <w:b/>
          <w:sz w:val="24"/>
          <w:szCs w:val="24"/>
        </w:rPr>
      </w:pPr>
      <w:r w:rsidRPr="0048528E">
        <w:rPr>
          <w:rFonts w:ascii="Times New Roman" w:eastAsia="Times New Roman" w:hAnsi="Times New Roman" w:cs="Times New Roman"/>
          <w:b/>
          <w:sz w:val="24"/>
          <w:szCs w:val="24"/>
        </w:rPr>
        <w:t>в МБДОУ «Детский сад №</w:t>
      </w:r>
      <w:r w:rsidR="001E205E" w:rsidRPr="0048528E">
        <w:rPr>
          <w:rFonts w:ascii="Times New Roman" w:eastAsia="Times New Roman" w:hAnsi="Times New Roman" w:cs="Times New Roman"/>
          <w:b/>
          <w:sz w:val="24"/>
          <w:szCs w:val="24"/>
        </w:rPr>
        <w:t>1</w:t>
      </w:r>
      <w:r w:rsidR="003300C9" w:rsidRPr="0048528E">
        <w:rPr>
          <w:rFonts w:ascii="Times New Roman" w:eastAsia="Times New Roman" w:hAnsi="Times New Roman" w:cs="Times New Roman"/>
          <w:b/>
          <w:sz w:val="24"/>
          <w:szCs w:val="24"/>
        </w:rPr>
        <w:t>6</w:t>
      </w:r>
      <w:r w:rsidRPr="0048528E">
        <w:rPr>
          <w:rFonts w:ascii="Times New Roman" w:eastAsia="Times New Roman" w:hAnsi="Times New Roman" w:cs="Times New Roman"/>
          <w:b/>
          <w:sz w:val="24"/>
          <w:szCs w:val="24"/>
        </w:rPr>
        <w:t xml:space="preserve"> МО «Ахтубинский район»</w:t>
      </w:r>
    </w:p>
    <w:p w:rsidR="00754D70" w:rsidRPr="00071A2B" w:rsidRDefault="00754D70" w:rsidP="00B80117">
      <w:pPr>
        <w:spacing w:after="0" w:line="240" w:lineRule="auto"/>
        <w:ind w:firstLine="539"/>
        <w:jc w:val="center"/>
        <w:rPr>
          <w:rFonts w:ascii="Times New Roman" w:eastAsia="Times New Roman" w:hAnsi="Times New Roman" w:cs="Times New Roman"/>
          <w:b/>
          <w:sz w:val="12"/>
          <w:szCs w:val="12"/>
        </w:rPr>
      </w:pPr>
    </w:p>
    <w:p w:rsidR="003300C9" w:rsidRPr="0048528E" w:rsidRDefault="003300C9" w:rsidP="003300C9">
      <w:pPr>
        <w:spacing w:after="0" w:line="240" w:lineRule="auto"/>
        <w:ind w:firstLine="567"/>
        <w:jc w:val="both"/>
        <w:rPr>
          <w:rFonts w:ascii="Times New Roman" w:eastAsia="Times New Roman" w:hAnsi="Times New Roman" w:cs="Times New Roman"/>
          <w:sz w:val="24"/>
          <w:szCs w:val="24"/>
        </w:rPr>
      </w:pPr>
      <w:r w:rsidRPr="0048528E">
        <w:rPr>
          <w:rFonts w:ascii="Times New Roman" w:eastAsia="Times New Roman" w:hAnsi="Times New Roman" w:cs="Times New Roman"/>
          <w:sz w:val="24"/>
          <w:szCs w:val="24"/>
        </w:rPr>
        <w:t xml:space="preserve">По результатам проверки «Табелей учета посещаемости детей», «Отчетов по стоимости питания», первичных документов по закупке и по расходу продуктов питания в детском саду (договоров с поставщиками, счетов на оплату, товарных накладных, меню-требований на выдачу продуктов питания), выявлено следующее. </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eastAsia="Times New Roman" w:hAnsi="Times New Roman" w:cs="Times New Roman"/>
          <w:b/>
          <w:sz w:val="24"/>
          <w:szCs w:val="24"/>
        </w:rPr>
        <w:t>5.1.</w:t>
      </w:r>
      <w:r w:rsidRPr="0048528E">
        <w:rPr>
          <w:rFonts w:ascii="Times New Roman" w:eastAsia="Times New Roman" w:hAnsi="Times New Roman" w:cs="Times New Roman"/>
          <w:sz w:val="24"/>
          <w:szCs w:val="24"/>
        </w:rPr>
        <w:t xml:space="preserve"> Контроль посещаемости воспитанников Учреждения осуществляется на основании данных, внесенных в Табель посещаемости детей,</w:t>
      </w:r>
      <w:r w:rsidRPr="0048528E">
        <w:rPr>
          <w:rFonts w:ascii="Times New Roman" w:hAnsi="Times New Roman" w:cs="Times New Roman"/>
          <w:sz w:val="24"/>
          <w:szCs w:val="24"/>
        </w:rPr>
        <w:t xml:space="preserve"> в том числе и в целях последующего начисления сумм, причитающихся к уплате родителями за содержание детей в данном учреждении</w:t>
      </w:r>
      <w:r w:rsidRPr="0048528E">
        <w:rPr>
          <w:rFonts w:ascii="Times New Roman" w:eastAsia="Times New Roman" w:hAnsi="Times New Roman" w:cs="Times New Roman"/>
          <w:sz w:val="24"/>
          <w:szCs w:val="24"/>
        </w:rPr>
        <w:t xml:space="preserve">. Данная форма заполняется ежедневно воспитателями </w:t>
      </w:r>
      <w:r w:rsidRPr="0048528E">
        <w:rPr>
          <w:rFonts w:ascii="Times New Roman" w:hAnsi="Times New Roman" w:cs="Times New Roman"/>
          <w:sz w:val="24"/>
          <w:szCs w:val="24"/>
        </w:rPr>
        <w:t>на каждую группу отдельно.</w:t>
      </w:r>
    </w:p>
    <w:p w:rsidR="003300C9" w:rsidRPr="0048528E" w:rsidRDefault="003300C9" w:rsidP="003300C9">
      <w:pPr>
        <w:autoSpaceDE w:val="0"/>
        <w:autoSpaceDN w:val="0"/>
        <w:adjustRightInd w:val="0"/>
        <w:spacing w:after="0" w:line="240" w:lineRule="auto"/>
        <w:jc w:val="both"/>
        <w:rPr>
          <w:rFonts w:ascii="Times New Roman" w:hAnsi="Times New Roman" w:cs="Times New Roman"/>
          <w:sz w:val="12"/>
          <w:szCs w:val="12"/>
        </w:rPr>
      </w:pPr>
    </w:p>
    <w:p w:rsidR="003300C9" w:rsidRPr="0048528E" w:rsidRDefault="003300C9" w:rsidP="003300C9">
      <w:pPr>
        <w:spacing w:after="0" w:line="240" w:lineRule="auto"/>
        <w:ind w:firstLine="539"/>
        <w:jc w:val="both"/>
        <w:rPr>
          <w:rFonts w:ascii="Times New Roman" w:eastAsia="Times New Roman" w:hAnsi="Times New Roman" w:cs="Times New Roman"/>
          <w:sz w:val="24"/>
          <w:szCs w:val="24"/>
        </w:rPr>
      </w:pPr>
      <w:r w:rsidRPr="0048528E">
        <w:rPr>
          <w:rFonts w:ascii="Times New Roman" w:eastAsia="Times New Roman" w:hAnsi="Times New Roman" w:cs="Times New Roman"/>
          <w:b/>
          <w:sz w:val="24"/>
          <w:szCs w:val="24"/>
        </w:rPr>
        <w:t>5.2.</w:t>
      </w:r>
      <w:r w:rsidRPr="0048528E">
        <w:rPr>
          <w:rFonts w:ascii="Times New Roman" w:eastAsia="Times New Roman" w:hAnsi="Times New Roman" w:cs="Times New Roman"/>
          <w:sz w:val="24"/>
          <w:szCs w:val="24"/>
        </w:rPr>
        <w:t xml:space="preserve"> В соответствие с п.119 Инструкции №157н 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производились на основании данных накопительных ведомостей по приходу продуктов питания и накопительных ведомостей по расходу продуктов питания. Выбытие продуктов питания производилось на основании Меню-требований на выдачу продуктов питания.</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 xml:space="preserve">В соответствие с </w:t>
      </w:r>
      <w:hyperlink r:id="rId16" w:history="1">
        <w:r w:rsidRPr="0048528E">
          <w:rPr>
            <w:rFonts w:ascii="Times New Roman" w:hAnsi="Times New Roman" w:cs="Times New Roman"/>
            <w:sz w:val="24"/>
            <w:szCs w:val="24"/>
          </w:rPr>
          <w:t>п.3</w:t>
        </w:r>
      </w:hyperlink>
      <w:r w:rsidRPr="0048528E">
        <w:rPr>
          <w:rFonts w:ascii="Times New Roman" w:hAnsi="Times New Roman" w:cs="Times New Roman"/>
          <w:sz w:val="24"/>
          <w:szCs w:val="24"/>
        </w:rPr>
        <w:t xml:space="preserve"> Приложения №5 к Приказу №52н накопительная ведомость по расходу продуктов питания </w:t>
      </w:r>
      <w:hyperlink r:id="rId17" w:history="1">
        <w:r w:rsidRPr="0048528E">
          <w:rPr>
            <w:rFonts w:ascii="Times New Roman" w:hAnsi="Times New Roman" w:cs="Times New Roman"/>
            <w:sz w:val="24"/>
            <w:szCs w:val="24"/>
          </w:rPr>
          <w:t>(ф.0504038)</w:t>
        </w:r>
      </w:hyperlink>
      <w:r w:rsidRPr="0048528E">
        <w:rPr>
          <w:rFonts w:ascii="Times New Roman" w:hAnsi="Times New Roman" w:cs="Times New Roman"/>
          <w:sz w:val="24"/>
          <w:szCs w:val="24"/>
        </w:rPr>
        <w:t xml:space="preserve"> (далее - Накопительная ведомость (ф.0504038)) применяется для обобщения сведений о расходовании продуктов питания в течение месяца. Записи в ней производятся </w:t>
      </w:r>
      <w:r w:rsidRPr="0048528E">
        <w:rPr>
          <w:rFonts w:ascii="Times New Roman" w:hAnsi="Times New Roman" w:cs="Times New Roman"/>
          <w:b/>
          <w:sz w:val="24"/>
          <w:szCs w:val="24"/>
          <w:u w:val="single"/>
        </w:rPr>
        <w:t>ежедневно</w:t>
      </w:r>
      <w:r w:rsidRPr="0048528E">
        <w:rPr>
          <w:rFonts w:ascii="Times New Roman" w:hAnsi="Times New Roman" w:cs="Times New Roman"/>
          <w:sz w:val="24"/>
          <w:szCs w:val="24"/>
        </w:rPr>
        <w:t xml:space="preserve"> на основании Меню-требований (ф.0504202) и других документов, прилагаемых к Накопительной ведомости </w:t>
      </w:r>
      <w:hyperlink r:id="rId18" w:history="1">
        <w:r w:rsidRPr="0048528E">
          <w:rPr>
            <w:rFonts w:ascii="Times New Roman" w:hAnsi="Times New Roman" w:cs="Times New Roman"/>
            <w:sz w:val="24"/>
            <w:szCs w:val="24"/>
          </w:rPr>
          <w:t>(ф.0504038)</w:t>
        </w:r>
      </w:hyperlink>
      <w:r w:rsidRPr="0048528E">
        <w:rPr>
          <w:rFonts w:ascii="Times New Roman" w:hAnsi="Times New Roman" w:cs="Times New Roman"/>
          <w:sz w:val="24"/>
          <w:szCs w:val="24"/>
        </w:rPr>
        <w:t>.</w:t>
      </w:r>
    </w:p>
    <w:p w:rsidR="003300C9" w:rsidRPr="0048528E" w:rsidRDefault="003300C9" w:rsidP="003300C9">
      <w:pPr>
        <w:autoSpaceDE w:val="0"/>
        <w:autoSpaceDN w:val="0"/>
        <w:adjustRightInd w:val="0"/>
        <w:spacing w:after="0" w:line="240" w:lineRule="auto"/>
        <w:ind w:firstLine="540"/>
        <w:jc w:val="both"/>
        <w:rPr>
          <w:rFonts w:ascii="Times New Roman" w:hAnsi="Times New Roman" w:cs="Times New Roman"/>
          <w:i/>
          <w:sz w:val="24"/>
          <w:szCs w:val="24"/>
        </w:rPr>
      </w:pPr>
      <w:r w:rsidRPr="0048528E">
        <w:rPr>
          <w:rFonts w:ascii="Times New Roman" w:hAnsi="Times New Roman" w:cs="Times New Roman"/>
          <w:i/>
          <w:sz w:val="24"/>
          <w:szCs w:val="24"/>
        </w:rPr>
        <w:t xml:space="preserve">В нарушение </w:t>
      </w:r>
      <w:hyperlink r:id="rId19" w:history="1">
        <w:r w:rsidRPr="0048528E">
          <w:rPr>
            <w:rFonts w:ascii="Times New Roman" w:hAnsi="Times New Roman" w:cs="Times New Roman"/>
            <w:i/>
            <w:sz w:val="24"/>
            <w:szCs w:val="24"/>
          </w:rPr>
          <w:t>п.3</w:t>
        </w:r>
      </w:hyperlink>
      <w:r w:rsidRPr="0048528E">
        <w:rPr>
          <w:rFonts w:ascii="Times New Roman" w:hAnsi="Times New Roman" w:cs="Times New Roman"/>
          <w:i/>
          <w:sz w:val="24"/>
          <w:szCs w:val="24"/>
        </w:rPr>
        <w:t xml:space="preserve"> Приложения №5 к Приказу №52н в Учреждении в 2021</w:t>
      </w:r>
      <w:r w:rsidR="002B38FC">
        <w:rPr>
          <w:rFonts w:ascii="Times New Roman" w:hAnsi="Times New Roman" w:cs="Times New Roman"/>
          <w:i/>
          <w:sz w:val="24"/>
          <w:szCs w:val="24"/>
        </w:rPr>
        <w:t>г.</w:t>
      </w:r>
      <w:r w:rsidRPr="0048528E">
        <w:rPr>
          <w:rFonts w:ascii="Times New Roman" w:hAnsi="Times New Roman" w:cs="Times New Roman"/>
          <w:i/>
          <w:sz w:val="24"/>
          <w:szCs w:val="24"/>
        </w:rPr>
        <w:t xml:space="preserve"> и проверяемом периоде 2022г. повсеместно накопительная ведомость (ф.0504038) заполняется не ежедневно, а обобщенными суммами по итогам окончания месяца (</w:t>
      </w:r>
      <w:r w:rsidRPr="0048528E">
        <w:rPr>
          <w:rFonts w:ascii="Times New Roman" w:hAnsi="Times New Roman" w:cs="Times New Roman"/>
          <w:b/>
          <w:i/>
          <w:sz w:val="24"/>
          <w:szCs w:val="24"/>
        </w:rPr>
        <w:t>19 фактов</w:t>
      </w:r>
      <w:r w:rsidRPr="0048528E">
        <w:rPr>
          <w:rFonts w:ascii="Times New Roman" w:hAnsi="Times New Roman" w:cs="Times New Roman"/>
          <w:i/>
          <w:sz w:val="24"/>
          <w:szCs w:val="24"/>
        </w:rPr>
        <w:t>).</w:t>
      </w:r>
    </w:p>
    <w:p w:rsidR="003300C9" w:rsidRPr="0048528E" w:rsidRDefault="003300C9" w:rsidP="003300C9">
      <w:pPr>
        <w:autoSpaceDE w:val="0"/>
        <w:autoSpaceDN w:val="0"/>
        <w:adjustRightInd w:val="0"/>
        <w:spacing w:after="0" w:line="240" w:lineRule="auto"/>
        <w:jc w:val="both"/>
        <w:rPr>
          <w:rFonts w:ascii="Times New Roman" w:hAnsi="Times New Roman" w:cs="Times New Roman"/>
          <w:i/>
          <w:iCs/>
          <w:sz w:val="12"/>
          <w:szCs w:val="12"/>
        </w:rPr>
      </w:pPr>
    </w:p>
    <w:p w:rsidR="003300C9" w:rsidRPr="0048528E" w:rsidRDefault="003300C9" w:rsidP="003300C9">
      <w:pPr>
        <w:spacing w:after="0" w:line="240" w:lineRule="auto"/>
        <w:ind w:firstLine="539"/>
        <w:jc w:val="both"/>
        <w:rPr>
          <w:rFonts w:ascii="Times New Roman" w:eastAsia="Times New Roman" w:hAnsi="Times New Roman" w:cs="Times New Roman"/>
          <w:sz w:val="24"/>
          <w:szCs w:val="24"/>
        </w:rPr>
      </w:pPr>
      <w:r w:rsidRPr="0048528E">
        <w:rPr>
          <w:rFonts w:ascii="Times New Roman" w:hAnsi="Times New Roman" w:cs="Times New Roman"/>
          <w:b/>
          <w:sz w:val="24"/>
          <w:szCs w:val="24"/>
        </w:rPr>
        <w:t>5.3.</w:t>
      </w:r>
      <w:r w:rsidRPr="0048528E">
        <w:rPr>
          <w:rFonts w:ascii="Times New Roman" w:hAnsi="Times New Roman" w:cs="Times New Roman"/>
          <w:sz w:val="24"/>
          <w:szCs w:val="24"/>
        </w:rPr>
        <w:t xml:space="preserve"> </w:t>
      </w:r>
      <w:r w:rsidRPr="0048528E">
        <w:rPr>
          <w:rFonts w:ascii="Times New Roman" w:eastAsia="Times New Roman" w:hAnsi="Times New Roman" w:cs="Times New Roman"/>
          <w:sz w:val="24"/>
          <w:szCs w:val="24"/>
        </w:rPr>
        <w:t>Проверкой расходования денежных средств, выделенных на питание воспитанников</w:t>
      </w:r>
      <w:r w:rsidRPr="0048528E">
        <w:rPr>
          <w:rFonts w:ascii="Times New Roman" w:eastAsia="Arial Unicode MS" w:hAnsi="Times New Roman" w:cs="Times New Roman"/>
          <w:sz w:val="24"/>
          <w:szCs w:val="24"/>
        </w:rPr>
        <w:t xml:space="preserve"> дошкольных групп</w:t>
      </w:r>
      <w:r w:rsidRPr="0048528E">
        <w:rPr>
          <w:rFonts w:ascii="Times New Roman" w:eastAsia="Times New Roman" w:hAnsi="Times New Roman" w:cs="Times New Roman"/>
          <w:sz w:val="24"/>
          <w:szCs w:val="24"/>
        </w:rPr>
        <w:t>, выявлено следующее:</w:t>
      </w:r>
    </w:p>
    <w:p w:rsidR="003300C9" w:rsidRPr="0048528E" w:rsidRDefault="003300C9" w:rsidP="003300C9">
      <w:pPr>
        <w:spacing w:after="0" w:line="240" w:lineRule="auto"/>
        <w:ind w:firstLine="539"/>
        <w:jc w:val="both"/>
        <w:rPr>
          <w:rFonts w:ascii="Times New Roman" w:eastAsia="Arial Unicode MS" w:hAnsi="Times New Roman" w:cs="Times New Roman"/>
          <w:sz w:val="24"/>
          <w:szCs w:val="24"/>
        </w:rPr>
      </w:pPr>
      <w:r w:rsidRPr="0048528E">
        <w:rPr>
          <w:rFonts w:ascii="Times New Roman" w:eastAsia="Times New Roman" w:hAnsi="Times New Roman" w:cs="Times New Roman"/>
          <w:sz w:val="24"/>
          <w:szCs w:val="24"/>
        </w:rPr>
        <w:t>Приказом о</w:t>
      </w:r>
      <w:r w:rsidR="00071A2B">
        <w:rPr>
          <w:rFonts w:ascii="Times New Roman" w:eastAsia="Times New Roman" w:hAnsi="Times New Roman" w:cs="Times New Roman"/>
          <w:sz w:val="24"/>
          <w:szCs w:val="24"/>
        </w:rPr>
        <w:t>т 31.05.2022</w:t>
      </w:r>
      <w:r w:rsidR="00071A2B" w:rsidRPr="00071A2B">
        <w:rPr>
          <w:rFonts w:ascii="Times New Roman" w:eastAsia="Times New Roman" w:hAnsi="Times New Roman" w:cs="Times New Roman"/>
          <w:sz w:val="24"/>
          <w:szCs w:val="24"/>
        </w:rPr>
        <w:t xml:space="preserve"> </w:t>
      </w:r>
      <w:r w:rsidR="00071A2B">
        <w:rPr>
          <w:rFonts w:ascii="Times New Roman" w:eastAsia="Times New Roman" w:hAnsi="Times New Roman" w:cs="Times New Roman"/>
          <w:sz w:val="24"/>
          <w:szCs w:val="24"/>
        </w:rPr>
        <w:t>№51</w:t>
      </w:r>
      <w:r w:rsidRPr="0048528E">
        <w:rPr>
          <w:rFonts w:ascii="Times New Roman" w:eastAsia="Times New Roman" w:hAnsi="Times New Roman" w:cs="Times New Roman"/>
          <w:sz w:val="24"/>
          <w:szCs w:val="24"/>
        </w:rPr>
        <w:t xml:space="preserve"> утверждено Положение об</w:t>
      </w:r>
      <w:r w:rsidRPr="0048528E">
        <w:rPr>
          <w:rFonts w:ascii="Times New Roman" w:eastAsia="Arial Unicode MS" w:hAnsi="Times New Roman" w:cs="Times New Roman"/>
          <w:sz w:val="24"/>
          <w:szCs w:val="24"/>
        </w:rPr>
        <w:t xml:space="preserve"> организации питания воспитанников МКДОУ «Детский сад №16 МО «Ахтубинский район» (далее - Положение о питании).</w:t>
      </w:r>
    </w:p>
    <w:p w:rsidR="003300C9" w:rsidRPr="0048528E" w:rsidRDefault="003300C9" w:rsidP="003300C9">
      <w:pPr>
        <w:spacing w:after="0" w:line="240" w:lineRule="auto"/>
        <w:ind w:firstLine="539"/>
        <w:jc w:val="both"/>
        <w:rPr>
          <w:rFonts w:ascii="Times New Roman" w:eastAsia="Arial Unicode MS" w:hAnsi="Times New Roman" w:cs="Times New Roman"/>
          <w:sz w:val="24"/>
          <w:szCs w:val="24"/>
        </w:rPr>
      </w:pPr>
      <w:r w:rsidRPr="0048528E">
        <w:rPr>
          <w:rFonts w:ascii="Times New Roman" w:eastAsia="Arial Unicode MS" w:hAnsi="Times New Roman" w:cs="Times New Roman"/>
          <w:sz w:val="24"/>
          <w:szCs w:val="24"/>
        </w:rPr>
        <w:t xml:space="preserve">Подпункт 5.1 п.5 «Меры социальной поддержки» Положения о питании содержит информацию, не соответствующую действующему законодательству Астраханской области: компенсация родительской платы за питание предоставляется родителям (законным представителям) </w:t>
      </w:r>
      <w:r w:rsidRPr="0048528E">
        <w:rPr>
          <w:rFonts w:ascii="Times New Roman" w:eastAsia="Arial Unicode MS" w:hAnsi="Times New Roman" w:cs="Times New Roman"/>
          <w:sz w:val="24"/>
          <w:szCs w:val="24"/>
          <w:u w:val="single"/>
        </w:rPr>
        <w:t>всех воспитанников детского сада</w:t>
      </w:r>
      <w:r w:rsidRPr="0048528E">
        <w:rPr>
          <w:rFonts w:ascii="Times New Roman" w:eastAsia="Arial Unicode MS" w:hAnsi="Times New Roman" w:cs="Times New Roman"/>
          <w:sz w:val="24"/>
          <w:szCs w:val="24"/>
        </w:rPr>
        <w:t xml:space="preserve">. Размер компенсации зависит </w:t>
      </w:r>
      <w:r w:rsidRPr="0048528E">
        <w:rPr>
          <w:rFonts w:ascii="Times New Roman" w:eastAsia="Arial Unicode MS" w:hAnsi="Times New Roman" w:cs="Times New Roman"/>
          <w:sz w:val="24"/>
          <w:szCs w:val="24"/>
          <w:u w:val="single"/>
        </w:rPr>
        <w:t>от количества детей в семье</w:t>
      </w:r>
      <w:r w:rsidRPr="0048528E">
        <w:rPr>
          <w:rFonts w:ascii="Times New Roman" w:eastAsia="Arial Unicode MS" w:hAnsi="Times New Roman" w:cs="Times New Roman"/>
          <w:sz w:val="24"/>
          <w:szCs w:val="24"/>
        </w:rPr>
        <w:t>.</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eastAsia="Arial Unicode MS" w:hAnsi="Times New Roman" w:cs="Times New Roman"/>
          <w:sz w:val="24"/>
          <w:szCs w:val="24"/>
        </w:rPr>
        <w:t xml:space="preserve">В соответствии с п.1.4 </w:t>
      </w:r>
      <w:r w:rsidRPr="0048528E">
        <w:rPr>
          <w:rFonts w:ascii="Times New Roman" w:hAnsi="Times New Roman" w:cs="Times New Roman"/>
          <w:sz w:val="24"/>
          <w:szCs w:val="24"/>
        </w:rPr>
        <w:t xml:space="preserve">Порядка обращения за получением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w:t>
      </w:r>
      <w:r w:rsidR="003A17B3">
        <w:rPr>
          <w:rFonts w:ascii="Times New Roman" w:hAnsi="Times New Roman" w:cs="Times New Roman"/>
          <w:sz w:val="24"/>
          <w:szCs w:val="24"/>
        </w:rPr>
        <w:t>А</w:t>
      </w:r>
      <w:r w:rsidRPr="0048528E">
        <w:rPr>
          <w:rFonts w:ascii="Times New Roman" w:hAnsi="Times New Roman" w:cs="Times New Roman"/>
          <w:sz w:val="24"/>
          <w:szCs w:val="24"/>
        </w:rPr>
        <w:t>страханской области, и условия ее выплаты, утвержденного Постановлением Правительства Астр</w:t>
      </w:r>
      <w:r w:rsidR="00071A2B">
        <w:rPr>
          <w:rFonts w:ascii="Times New Roman" w:hAnsi="Times New Roman" w:cs="Times New Roman"/>
          <w:sz w:val="24"/>
          <w:szCs w:val="24"/>
        </w:rPr>
        <w:t>аханской области от 01.03.2017</w:t>
      </w:r>
      <w:r w:rsidRPr="0048528E">
        <w:rPr>
          <w:rFonts w:ascii="Times New Roman" w:hAnsi="Times New Roman" w:cs="Times New Roman"/>
          <w:sz w:val="24"/>
          <w:szCs w:val="24"/>
        </w:rPr>
        <w:t xml:space="preserve"> №54-П (далее - Порядок обращения за компенсацией), право на получение компенсации имеет один из родителей (законных представителей) в семье, нуждающейся в поддержке, внесший родительскую плату за присмотр и уход за детьми, посещающими образовательные организации. Расчет среднедушевого дохода семьи для решения вопроса о признании ее нуждающейся в поддержке осуществляется государственными казенными учреждениями Астраханской области - центрами социальной поддержки населения муниципальных районов (п.1.5 Порядка обращения за компенсацией).</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i/>
          <w:sz w:val="24"/>
          <w:szCs w:val="24"/>
        </w:rPr>
      </w:pPr>
      <w:r w:rsidRPr="0048528E">
        <w:rPr>
          <w:rFonts w:ascii="Times New Roman" w:hAnsi="Times New Roman" w:cs="Times New Roman"/>
          <w:i/>
          <w:sz w:val="24"/>
          <w:szCs w:val="24"/>
        </w:rPr>
        <w:t>Контрольно-счетная палата рекомендует Положение о питании привести в соответствие с действующим законодательством.</w:t>
      </w:r>
    </w:p>
    <w:p w:rsidR="003300C9" w:rsidRPr="00071A2B" w:rsidRDefault="003300C9" w:rsidP="003300C9">
      <w:pPr>
        <w:autoSpaceDE w:val="0"/>
        <w:autoSpaceDN w:val="0"/>
        <w:adjustRightInd w:val="0"/>
        <w:spacing w:after="0" w:line="240" w:lineRule="auto"/>
        <w:ind w:firstLine="567"/>
        <w:jc w:val="both"/>
        <w:rPr>
          <w:rFonts w:ascii="Times New Roman" w:hAnsi="Times New Roman" w:cs="Times New Roman"/>
          <w:i/>
          <w:sz w:val="12"/>
          <w:szCs w:val="12"/>
        </w:rPr>
      </w:pPr>
    </w:p>
    <w:p w:rsidR="003300C9" w:rsidRPr="0048528E" w:rsidRDefault="003300C9" w:rsidP="003300C9">
      <w:pPr>
        <w:spacing w:after="0" w:line="240" w:lineRule="auto"/>
        <w:ind w:firstLine="567"/>
        <w:jc w:val="both"/>
        <w:rPr>
          <w:rFonts w:ascii="Times New Roman" w:eastAsia="Times New Roman" w:hAnsi="Times New Roman" w:cs="Times New Roman"/>
          <w:sz w:val="24"/>
          <w:szCs w:val="24"/>
        </w:rPr>
      </w:pPr>
      <w:r w:rsidRPr="0048528E">
        <w:rPr>
          <w:rFonts w:ascii="Times New Roman" w:eastAsia="Arial Unicode MS" w:hAnsi="Times New Roman" w:cs="Times New Roman"/>
          <w:sz w:val="24"/>
          <w:szCs w:val="24"/>
        </w:rPr>
        <w:t>В Учреждении дошкольные группы работают по пятидневной рабочей неделе с 12-часовым пребыванием ребенка.</w:t>
      </w:r>
    </w:p>
    <w:p w:rsidR="003300C9" w:rsidRPr="0048528E" w:rsidRDefault="003300C9" w:rsidP="003300C9">
      <w:pPr>
        <w:spacing w:after="0" w:line="240" w:lineRule="auto"/>
        <w:ind w:firstLine="539"/>
        <w:jc w:val="both"/>
        <w:rPr>
          <w:rFonts w:ascii="Times New Roman" w:eastAsia="Times New Roman" w:hAnsi="Times New Roman" w:cs="Times New Roman"/>
          <w:sz w:val="24"/>
          <w:szCs w:val="24"/>
        </w:rPr>
      </w:pPr>
      <w:r w:rsidRPr="0048528E">
        <w:rPr>
          <w:rFonts w:ascii="Times New Roman" w:eastAsia="Times New Roman" w:hAnsi="Times New Roman" w:cs="Times New Roman"/>
          <w:sz w:val="24"/>
          <w:szCs w:val="24"/>
        </w:rPr>
        <w:t>В Учреждении организовано четырехразовое питание.</w:t>
      </w:r>
    </w:p>
    <w:p w:rsidR="003300C9" w:rsidRPr="0048528E" w:rsidRDefault="003300C9" w:rsidP="003300C9">
      <w:pPr>
        <w:spacing w:after="0" w:line="240" w:lineRule="auto"/>
        <w:ind w:firstLine="539"/>
        <w:jc w:val="both"/>
        <w:rPr>
          <w:rFonts w:ascii="Times New Roman" w:eastAsia="Times New Roman" w:hAnsi="Times New Roman" w:cs="Times New Roman"/>
          <w:sz w:val="24"/>
          <w:szCs w:val="24"/>
        </w:rPr>
      </w:pPr>
      <w:r w:rsidRPr="0048528E">
        <w:rPr>
          <w:rFonts w:ascii="Times New Roman" w:eastAsia="Times New Roman" w:hAnsi="Times New Roman" w:cs="Times New Roman"/>
          <w:sz w:val="24"/>
          <w:szCs w:val="24"/>
        </w:rPr>
        <w:t>Расходы по обеспечению питания воспитанников включаются в оплату родителями (законными представителями), размер которой устанавливается на основании решения Администрации МО «Ахтубинский район».</w:t>
      </w:r>
    </w:p>
    <w:p w:rsidR="003300C9" w:rsidRPr="0048528E" w:rsidRDefault="003300C9" w:rsidP="003300C9">
      <w:pPr>
        <w:spacing w:after="0" w:line="240" w:lineRule="auto"/>
        <w:ind w:firstLine="567"/>
        <w:jc w:val="both"/>
        <w:rPr>
          <w:rFonts w:ascii="Times New Roman" w:eastAsia="Times New Roman" w:hAnsi="Times New Roman" w:cs="Times New Roman"/>
          <w:sz w:val="12"/>
          <w:szCs w:val="12"/>
        </w:rPr>
      </w:pPr>
    </w:p>
    <w:p w:rsidR="003300C9" w:rsidRPr="0048528E" w:rsidRDefault="003300C9" w:rsidP="003300C9">
      <w:pPr>
        <w:spacing w:after="0" w:line="240" w:lineRule="auto"/>
        <w:ind w:firstLine="567"/>
        <w:jc w:val="both"/>
        <w:rPr>
          <w:rFonts w:ascii="Times New Roman" w:hAnsi="Times New Roman" w:cs="Times New Roman"/>
          <w:sz w:val="24"/>
          <w:szCs w:val="24"/>
        </w:rPr>
      </w:pPr>
      <w:r w:rsidRPr="0048528E">
        <w:rPr>
          <w:rFonts w:ascii="Times New Roman" w:eastAsia="Times New Roman" w:hAnsi="Times New Roman" w:cs="Times New Roman"/>
          <w:sz w:val="24"/>
          <w:szCs w:val="24"/>
        </w:rPr>
        <w:t xml:space="preserve">Денежные нормы питания в </w:t>
      </w:r>
      <w:r w:rsidRPr="0048528E">
        <w:rPr>
          <w:rFonts w:ascii="Times New Roman" w:hAnsi="Times New Roman" w:cs="Times New Roman"/>
          <w:sz w:val="24"/>
          <w:szCs w:val="24"/>
        </w:rPr>
        <w:t xml:space="preserve">муниципальных бюджетных образовательных учреждениях, подведомственных Управлению образованием администрации МО «Ахтубинский район», реализующих </w:t>
      </w:r>
      <w:r w:rsidRPr="00464276">
        <w:rPr>
          <w:rFonts w:ascii="Times New Roman" w:hAnsi="Times New Roman" w:cs="Times New Roman"/>
          <w:sz w:val="24"/>
          <w:szCs w:val="24"/>
        </w:rPr>
        <w:t>образовательные программы начального общего, основного общего, среднего общего и дошкольного образования утверждены Постановлением Администрации МО «Ахтубинский район» от 25.10.2019г. №747 (с изменениями от 20.11</w:t>
      </w:r>
      <w:r w:rsidR="00464276" w:rsidRPr="00464276">
        <w:rPr>
          <w:rFonts w:ascii="Times New Roman" w:hAnsi="Times New Roman" w:cs="Times New Roman"/>
          <w:sz w:val="24"/>
          <w:szCs w:val="24"/>
        </w:rPr>
        <w:t xml:space="preserve">.2020 </w:t>
      </w:r>
      <w:r w:rsidRPr="00464276">
        <w:rPr>
          <w:rFonts w:ascii="Times New Roman" w:hAnsi="Times New Roman" w:cs="Times New Roman"/>
          <w:sz w:val="24"/>
          <w:szCs w:val="24"/>
        </w:rPr>
        <w:t>№955), от 25.10.2019г. №748</w:t>
      </w:r>
      <w:r w:rsidR="00464276" w:rsidRPr="00464276">
        <w:rPr>
          <w:rFonts w:ascii="Times New Roman" w:hAnsi="Times New Roman" w:cs="Times New Roman"/>
          <w:sz w:val="24"/>
          <w:szCs w:val="24"/>
        </w:rPr>
        <w:t xml:space="preserve"> (с изменениями от 20.02.2020 №102, от 20.11.2020 №954, от 18.01.2021</w:t>
      </w:r>
      <w:r w:rsidRPr="00464276">
        <w:rPr>
          <w:rFonts w:ascii="Times New Roman" w:hAnsi="Times New Roman" w:cs="Times New Roman"/>
          <w:sz w:val="24"/>
          <w:szCs w:val="24"/>
        </w:rPr>
        <w:t xml:space="preserve"> №8):</w:t>
      </w:r>
    </w:p>
    <w:p w:rsidR="003300C9" w:rsidRPr="0048528E" w:rsidRDefault="00464276" w:rsidP="003300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 01.01.2021г. - </w:t>
      </w:r>
      <w:r w:rsidR="003300C9" w:rsidRPr="0048528E">
        <w:rPr>
          <w:rFonts w:ascii="Times New Roman" w:hAnsi="Times New Roman" w:cs="Times New Roman"/>
          <w:sz w:val="24"/>
          <w:szCs w:val="24"/>
        </w:rPr>
        <w:t>100,0</w:t>
      </w:r>
      <w:r w:rsidR="00A02A6F" w:rsidRPr="00A02A6F">
        <w:rPr>
          <w:rFonts w:ascii="Times New Roman" w:hAnsi="Times New Roman" w:cs="Times New Roman"/>
          <w:sz w:val="24"/>
          <w:szCs w:val="24"/>
        </w:rPr>
        <w:t>0</w:t>
      </w:r>
      <w:r w:rsidR="003300C9" w:rsidRPr="0048528E">
        <w:rPr>
          <w:rFonts w:ascii="Times New Roman" w:hAnsi="Times New Roman" w:cs="Times New Roman"/>
          <w:sz w:val="24"/>
          <w:szCs w:val="24"/>
        </w:rPr>
        <w:t xml:space="preserve"> рублей в день для воспитанников до 3 лет, посещающих группы для детей младенческого и раннего возраста полного дня;</w:t>
      </w:r>
    </w:p>
    <w:p w:rsidR="003300C9" w:rsidRPr="0048528E" w:rsidRDefault="003300C9" w:rsidP="003300C9">
      <w:pPr>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 с 01.01.2021г.</w:t>
      </w:r>
      <w:r w:rsidR="00464276">
        <w:rPr>
          <w:rFonts w:ascii="Times New Roman" w:hAnsi="Times New Roman" w:cs="Times New Roman"/>
          <w:sz w:val="24"/>
          <w:szCs w:val="24"/>
        </w:rPr>
        <w:t xml:space="preserve"> - </w:t>
      </w:r>
      <w:r w:rsidRPr="0048528E">
        <w:rPr>
          <w:rFonts w:ascii="Times New Roman" w:hAnsi="Times New Roman" w:cs="Times New Roman"/>
          <w:sz w:val="24"/>
          <w:szCs w:val="24"/>
        </w:rPr>
        <w:t>107,0</w:t>
      </w:r>
      <w:r w:rsidR="00A02A6F" w:rsidRPr="00A02A6F">
        <w:rPr>
          <w:rFonts w:ascii="Times New Roman" w:hAnsi="Times New Roman" w:cs="Times New Roman"/>
          <w:sz w:val="24"/>
          <w:szCs w:val="24"/>
        </w:rPr>
        <w:t>0</w:t>
      </w:r>
      <w:r w:rsidRPr="0048528E">
        <w:rPr>
          <w:rFonts w:ascii="Times New Roman" w:hAnsi="Times New Roman" w:cs="Times New Roman"/>
          <w:sz w:val="24"/>
          <w:szCs w:val="24"/>
        </w:rPr>
        <w:t xml:space="preserve"> рублей в день для воспитанников старше 3 лет, посещающих группы для детей дошкольного возраста полного дня.</w:t>
      </w:r>
    </w:p>
    <w:p w:rsidR="003300C9" w:rsidRPr="0048528E" w:rsidRDefault="003300C9" w:rsidP="003300C9">
      <w:pPr>
        <w:spacing w:after="0" w:line="240" w:lineRule="auto"/>
        <w:ind w:firstLine="539"/>
        <w:jc w:val="both"/>
        <w:rPr>
          <w:rFonts w:ascii="Times New Roman" w:eastAsia="Times New Roman" w:hAnsi="Times New Roman" w:cs="Times New Roman"/>
          <w:sz w:val="24"/>
          <w:szCs w:val="24"/>
        </w:rPr>
      </w:pPr>
      <w:r w:rsidRPr="0048528E">
        <w:rPr>
          <w:rFonts w:ascii="Times New Roman" w:eastAsia="Times New Roman" w:hAnsi="Times New Roman" w:cs="Times New Roman"/>
          <w:sz w:val="24"/>
          <w:szCs w:val="24"/>
        </w:rPr>
        <w:t>При проверке соблюдения норм питания на 1 ребенка в день был проведен анализ затрат на питание:</w:t>
      </w:r>
    </w:p>
    <w:p w:rsidR="003300C9" w:rsidRPr="00A02A6F" w:rsidRDefault="003300C9" w:rsidP="003300C9">
      <w:pPr>
        <w:spacing w:after="0" w:line="240" w:lineRule="auto"/>
        <w:ind w:firstLine="539"/>
        <w:jc w:val="right"/>
        <w:rPr>
          <w:rFonts w:ascii="Times New Roman" w:eastAsia="Times New Roman" w:hAnsi="Times New Roman" w:cs="Times New Roman"/>
          <w:sz w:val="24"/>
          <w:szCs w:val="24"/>
          <w:lang w:val="en-US"/>
        </w:rPr>
      </w:pPr>
      <w:r w:rsidRPr="0048528E">
        <w:rPr>
          <w:rFonts w:ascii="Times New Roman" w:eastAsia="Times New Roman" w:hAnsi="Times New Roman" w:cs="Times New Roman"/>
          <w:sz w:val="24"/>
          <w:szCs w:val="24"/>
        </w:rPr>
        <w:t>Таблица №</w:t>
      </w:r>
      <w:r w:rsidR="0048528E" w:rsidRPr="0048528E">
        <w:rPr>
          <w:rFonts w:ascii="Times New Roman" w:eastAsia="Times New Roman" w:hAnsi="Times New Roman" w:cs="Times New Roman"/>
          <w:sz w:val="24"/>
          <w:szCs w:val="24"/>
        </w:rPr>
        <w:t>4</w:t>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773"/>
        <w:gridCol w:w="12"/>
        <w:gridCol w:w="815"/>
        <w:gridCol w:w="984"/>
        <w:gridCol w:w="1123"/>
        <w:gridCol w:w="829"/>
        <w:gridCol w:w="850"/>
        <w:gridCol w:w="655"/>
        <w:gridCol w:w="563"/>
        <w:gridCol w:w="625"/>
        <w:gridCol w:w="636"/>
        <w:gridCol w:w="844"/>
        <w:gridCol w:w="983"/>
      </w:tblGrid>
      <w:tr w:rsidR="003300C9" w:rsidRPr="0048528E" w:rsidTr="00B93D4D">
        <w:trPr>
          <w:trHeight w:val="900"/>
          <w:jc w:val="center"/>
        </w:trPr>
        <w:tc>
          <w:tcPr>
            <w:tcW w:w="958" w:type="dxa"/>
            <w:vMerge w:val="restart"/>
            <w:shd w:val="clear" w:color="auto" w:fill="auto"/>
            <w:noWrap/>
            <w:vAlign w:val="center"/>
            <w:hideMark/>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Период</w:t>
            </w:r>
          </w:p>
        </w:tc>
        <w:tc>
          <w:tcPr>
            <w:tcW w:w="1600" w:type="dxa"/>
            <w:gridSpan w:val="3"/>
            <w:shd w:val="clear" w:color="auto" w:fill="auto"/>
            <w:vAlign w:val="center"/>
            <w:hideMark/>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Кол-во довольствующихся, чел. в месяц</w:t>
            </w:r>
          </w:p>
        </w:tc>
        <w:tc>
          <w:tcPr>
            <w:tcW w:w="2107" w:type="dxa"/>
            <w:gridSpan w:val="2"/>
            <w:shd w:val="clear" w:color="auto" w:fill="auto"/>
            <w:vAlign w:val="center"/>
            <w:hideMark/>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Фактическая стоимость питания, руб. в месяц</w:t>
            </w:r>
          </w:p>
        </w:tc>
        <w:tc>
          <w:tcPr>
            <w:tcW w:w="1679" w:type="dxa"/>
            <w:gridSpan w:val="2"/>
            <w:shd w:val="clear" w:color="auto" w:fill="auto"/>
            <w:vAlign w:val="center"/>
            <w:hideMark/>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Фактическая стоимость на 1 ребенка, в день, руб.</w:t>
            </w:r>
          </w:p>
        </w:tc>
        <w:tc>
          <w:tcPr>
            <w:tcW w:w="1218" w:type="dxa"/>
            <w:gridSpan w:val="2"/>
            <w:shd w:val="clear" w:color="auto" w:fill="auto"/>
            <w:vAlign w:val="center"/>
            <w:hideMark/>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Плановая норма на 1 ребенка, в день, руб.</w:t>
            </w:r>
          </w:p>
        </w:tc>
        <w:tc>
          <w:tcPr>
            <w:tcW w:w="1261" w:type="dxa"/>
            <w:gridSpan w:val="2"/>
            <w:shd w:val="clear" w:color="auto" w:fill="auto"/>
            <w:vAlign w:val="center"/>
            <w:hideMark/>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Отклонение от нормы на 1 ребенка, в день, руб.</w:t>
            </w:r>
          </w:p>
        </w:tc>
        <w:tc>
          <w:tcPr>
            <w:tcW w:w="1827" w:type="dxa"/>
            <w:gridSpan w:val="2"/>
            <w:vAlign w:val="center"/>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Отклонение от нормы в месяц, руб.</w:t>
            </w:r>
          </w:p>
        </w:tc>
      </w:tr>
      <w:tr w:rsidR="003300C9" w:rsidRPr="0048528E" w:rsidTr="00B93D4D">
        <w:trPr>
          <w:trHeight w:val="338"/>
          <w:jc w:val="center"/>
        </w:trPr>
        <w:tc>
          <w:tcPr>
            <w:tcW w:w="958" w:type="dxa"/>
            <w:vMerge/>
            <w:shd w:val="clear" w:color="auto" w:fill="auto"/>
            <w:noWrap/>
            <w:vAlign w:val="center"/>
          </w:tcPr>
          <w:p w:rsidR="003300C9" w:rsidRPr="0048528E" w:rsidRDefault="003300C9" w:rsidP="003300C9">
            <w:pPr>
              <w:spacing w:after="0" w:line="240" w:lineRule="auto"/>
              <w:jc w:val="center"/>
              <w:rPr>
                <w:rFonts w:ascii="Times New Roman" w:eastAsia="Times New Roman" w:hAnsi="Times New Roman" w:cs="Times New Roman"/>
                <w:sz w:val="20"/>
                <w:szCs w:val="20"/>
              </w:rPr>
            </w:pPr>
          </w:p>
        </w:tc>
        <w:tc>
          <w:tcPr>
            <w:tcW w:w="1600" w:type="dxa"/>
            <w:gridSpan w:val="3"/>
            <w:shd w:val="clear" w:color="auto" w:fill="auto"/>
            <w:vAlign w:val="center"/>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Гр.1</w:t>
            </w:r>
          </w:p>
        </w:tc>
        <w:tc>
          <w:tcPr>
            <w:tcW w:w="2107" w:type="dxa"/>
            <w:gridSpan w:val="2"/>
            <w:shd w:val="clear" w:color="auto" w:fill="auto"/>
            <w:vAlign w:val="center"/>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Гр.2</w:t>
            </w:r>
          </w:p>
        </w:tc>
        <w:tc>
          <w:tcPr>
            <w:tcW w:w="1679" w:type="dxa"/>
            <w:gridSpan w:val="2"/>
            <w:shd w:val="clear" w:color="auto" w:fill="auto"/>
            <w:vAlign w:val="center"/>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Гр.3=гр.2/гр.1</w:t>
            </w:r>
          </w:p>
        </w:tc>
        <w:tc>
          <w:tcPr>
            <w:tcW w:w="1218" w:type="dxa"/>
            <w:gridSpan w:val="2"/>
            <w:shd w:val="clear" w:color="auto" w:fill="auto"/>
            <w:vAlign w:val="center"/>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Гр.4</w:t>
            </w:r>
          </w:p>
        </w:tc>
        <w:tc>
          <w:tcPr>
            <w:tcW w:w="1261" w:type="dxa"/>
            <w:gridSpan w:val="2"/>
            <w:shd w:val="clear" w:color="auto" w:fill="auto"/>
            <w:vAlign w:val="center"/>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Гр.5=гр.3-гр.4</w:t>
            </w:r>
          </w:p>
        </w:tc>
        <w:tc>
          <w:tcPr>
            <w:tcW w:w="1827" w:type="dxa"/>
            <w:gridSpan w:val="2"/>
            <w:vAlign w:val="center"/>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Гр.6=гр.1*гр.5</w:t>
            </w:r>
          </w:p>
        </w:tc>
      </w:tr>
      <w:tr w:rsidR="003300C9" w:rsidRPr="0048528E" w:rsidTr="00B93D4D">
        <w:trPr>
          <w:trHeight w:val="300"/>
          <w:jc w:val="center"/>
        </w:trPr>
        <w:tc>
          <w:tcPr>
            <w:tcW w:w="958" w:type="dxa"/>
            <w:vMerge/>
            <w:shd w:val="clear" w:color="auto" w:fill="auto"/>
            <w:noWrap/>
            <w:vAlign w:val="center"/>
            <w:hideMark/>
          </w:tcPr>
          <w:p w:rsidR="003300C9" w:rsidRPr="0048528E" w:rsidRDefault="003300C9" w:rsidP="003300C9">
            <w:pPr>
              <w:spacing w:after="0" w:line="240" w:lineRule="auto"/>
              <w:jc w:val="center"/>
              <w:rPr>
                <w:rFonts w:ascii="Times New Roman" w:eastAsia="Times New Roman" w:hAnsi="Times New Roman" w:cs="Times New Roman"/>
                <w:sz w:val="20"/>
                <w:szCs w:val="20"/>
              </w:rPr>
            </w:pPr>
          </w:p>
        </w:tc>
        <w:tc>
          <w:tcPr>
            <w:tcW w:w="773" w:type="dxa"/>
            <w:shd w:val="clear" w:color="auto" w:fill="auto"/>
            <w:vAlign w:val="center"/>
            <w:hideMark/>
          </w:tcPr>
          <w:p w:rsidR="003300C9" w:rsidRPr="0048528E" w:rsidRDefault="003300C9" w:rsidP="003300C9">
            <w:pPr>
              <w:spacing w:after="0" w:line="240" w:lineRule="auto"/>
              <w:jc w:val="center"/>
              <w:rPr>
                <w:rFonts w:ascii="Times New Roman" w:eastAsia="Times New Roman" w:hAnsi="Times New Roman" w:cs="Times New Roman"/>
                <w:sz w:val="18"/>
                <w:szCs w:val="18"/>
              </w:rPr>
            </w:pPr>
            <w:r w:rsidRPr="0048528E">
              <w:rPr>
                <w:rFonts w:ascii="Times New Roman" w:eastAsia="Times New Roman" w:hAnsi="Times New Roman" w:cs="Times New Roman"/>
                <w:sz w:val="18"/>
                <w:szCs w:val="18"/>
              </w:rPr>
              <w:t>ясли</w:t>
            </w:r>
          </w:p>
        </w:tc>
        <w:tc>
          <w:tcPr>
            <w:tcW w:w="827" w:type="dxa"/>
            <w:gridSpan w:val="2"/>
            <w:shd w:val="clear" w:color="auto" w:fill="auto"/>
            <w:vAlign w:val="center"/>
            <w:hideMark/>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сад</w:t>
            </w:r>
          </w:p>
        </w:tc>
        <w:tc>
          <w:tcPr>
            <w:tcW w:w="984" w:type="dxa"/>
            <w:shd w:val="clear" w:color="auto" w:fill="auto"/>
            <w:vAlign w:val="center"/>
            <w:hideMark/>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ясли</w:t>
            </w:r>
          </w:p>
        </w:tc>
        <w:tc>
          <w:tcPr>
            <w:tcW w:w="1123" w:type="dxa"/>
            <w:shd w:val="clear" w:color="auto" w:fill="auto"/>
            <w:vAlign w:val="center"/>
            <w:hideMark/>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сад</w:t>
            </w:r>
          </w:p>
        </w:tc>
        <w:tc>
          <w:tcPr>
            <w:tcW w:w="829" w:type="dxa"/>
            <w:shd w:val="clear" w:color="auto" w:fill="auto"/>
            <w:vAlign w:val="center"/>
            <w:hideMark/>
          </w:tcPr>
          <w:p w:rsidR="003300C9" w:rsidRPr="0048528E" w:rsidRDefault="003300C9" w:rsidP="003300C9">
            <w:pPr>
              <w:spacing w:after="0" w:line="240" w:lineRule="auto"/>
              <w:jc w:val="center"/>
              <w:rPr>
                <w:rFonts w:ascii="Times New Roman" w:eastAsia="Times New Roman" w:hAnsi="Times New Roman" w:cs="Times New Roman"/>
                <w:sz w:val="16"/>
                <w:szCs w:val="16"/>
              </w:rPr>
            </w:pPr>
            <w:r w:rsidRPr="0048528E">
              <w:rPr>
                <w:rFonts w:ascii="Times New Roman" w:eastAsia="Times New Roman" w:hAnsi="Times New Roman" w:cs="Times New Roman"/>
                <w:sz w:val="16"/>
                <w:szCs w:val="16"/>
              </w:rPr>
              <w:t>ясли</w:t>
            </w:r>
          </w:p>
        </w:tc>
        <w:tc>
          <w:tcPr>
            <w:tcW w:w="850" w:type="dxa"/>
            <w:shd w:val="clear" w:color="auto" w:fill="auto"/>
            <w:vAlign w:val="center"/>
            <w:hideMark/>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сад</w:t>
            </w:r>
          </w:p>
        </w:tc>
        <w:tc>
          <w:tcPr>
            <w:tcW w:w="655" w:type="dxa"/>
            <w:shd w:val="clear" w:color="auto" w:fill="auto"/>
            <w:vAlign w:val="center"/>
            <w:hideMark/>
          </w:tcPr>
          <w:p w:rsidR="003300C9" w:rsidRPr="0048528E" w:rsidRDefault="003300C9" w:rsidP="003300C9">
            <w:pPr>
              <w:spacing w:after="0" w:line="240" w:lineRule="auto"/>
              <w:jc w:val="center"/>
              <w:rPr>
                <w:rFonts w:ascii="Times New Roman" w:eastAsia="Times New Roman" w:hAnsi="Times New Roman" w:cs="Times New Roman"/>
                <w:sz w:val="18"/>
                <w:szCs w:val="18"/>
              </w:rPr>
            </w:pPr>
            <w:r w:rsidRPr="0048528E">
              <w:rPr>
                <w:rFonts w:ascii="Times New Roman" w:eastAsia="Times New Roman" w:hAnsi="Times New Roman" w:cs="Times New Roman"/>
                <w:sz w:val="18"/>
                <w:szCs w:val="18"/>
              </w:rPr>
              <w:t>ясли</w:t>
            </w:r>
          </w:p>
        </w:tc>
        <w:tc>
          <w:tcPr>
            <w:tcW w:w="563" w:type="dxa"/>
            <w:shd w:val="clear" w:color="auto" w:fill="auto"/>
            <w:vAlign w:val="center"/>
            <w:hideMark/>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сад</w:t>
            </w:r>
          </w:p>
        </w:tc>
        <w:tc>
          <w:tcPr>
            <w:tcW w:w="625" w:type="dxa"/>
            <w:shd w:val="clear" w:color="auto" w:fill="auto"/>
            <w:vAlign w:val="center"/>
            <w:hideMark/>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ясли</w:t>
            </w:r>
          </w:p>
        </w:tc>
        <w:tc>
          <w:tcPr>
            <w:tcW w:w="636" w:type="dxa"/>
            <w:shd w:val="clear" w:color="auto" w:fill="auto"/>
            <w:vAlign w:val="center"/>
            <w:hideMark/>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сад</w:t>
            </w:r>
          </w:p>
        </w:tc>
        <w:tc>
          <w:tcPr>
            <w:tcW w:w="844" w:type="dxa"/>
            <w:vAlign w:val="center"/>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ясли</w:t>
            </w:r>
          </w:p>
        </w:tc>
        <w:tc>
          <w:tcPr>
            <w:tcW w:w="983" w:type="dxa"/>
            <w:vAlign w:val="center"/>
          </w:tcPr>
          <w:p w:rsidR="003300C9" w:rsidRPr="0048528E" w:rsidRDefault="003300C9" w:rsidP="003300C9">
            <w:pPr>
              <w:spacing w:after="0" w:line="240" w:lineRule="auto"/>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сад</w:t>
            </w:r>
          </w:p>
        </w:tc>
      </w:tr>
      <w:tr w:rsidR="003300C9" w:rsidRPr="0048528E" w:rsidTr="00B93D4D">
        <w:trPr>
          <w:trHeight w:val="300"/>
          <w:jc w:val="center"/>
        </w:trPr>
        <w:tc>
          <w:tcPr>
            <w:tcW w:w="10650" w:type="dxa"/>
            <w:gridSpan w:val="14"/>
            <w:vAlign w:val="center"/>
          </w:tcPr>
          <w:p w:rsidR="003300C9" w:rsidRPr="0048528E" w:rsidRDefault="003300C9" w:rsidP="003300C9">
            <w:pPr>
              <w:spacing w:after="0" w:line="240" w:lineRule="auto"/>
              <w:jc w:val="center"/>
              <w:rPr>
                <w:rFonts w:ascii="Times New Roman" w:eastAsia="Times New Roman" w:hAnsi="Times New Roman" w:cs="Times New Roman"/>
                <w:b/>
                <w:sz w:val="24"/>
                <w:szCs w:val="24"/>
              </w:rPr>
            </w:pPr>
            <w:r w:rsidRPr="0048528E">
              <w:rPr>
                <w:rFonts w:ascii="Times New Roman" w:eastAsia="Times New Roman" w:hAnsi="Times New Roman" w:cs="Times New Roman"/>
                <w:b/>
                <w:sz w:val="24"/>
                <w:szCs w:val="24"/>
              </w:rPr>
              <w:t>2021 год</w:t>
            </w:r>
          </w:p>
        </w:tc>
      </w:tr>
      <w:tr w:rsidR="003300C9" w:rsidRPr="0048528E" w:rsidTr="002E3DC8">
        <w:trPr>
          <w:trHeight w:val="257"/>
          <w:jc w:val="center"/>
        </w:trPr>
        <w:tc>
          <w:tcPr>
            <w:tcW w:w="284"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Январь</w:t>
            </w:r>
          </w:p>
        </w:tc>
        <w:tc>
          <w:tcPr>
            <w:tcW w:w="284"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259</w:t>
            </w:r>
          </w:p>
        </w:tc>
        <w:tc>
          <w:tcPr>
            <w:tcW w:w="284"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1159</w:t>
            </w:r>
          </w:p>
        </w:tc>
        <w:tc>
          <w:tcPr>
            <w:tcW w:w="2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26131,39</w:t>
            </w:r>
          </w:p>
        </w:tc>
        <w:tc>
          <w:tcPr>
            <w:tcW w:w="284"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125910,02</w:t>
            </w:r>
          </w:p>
        </w:tc>
        <w:tc>
          <w:tcPr>
            <w:tcW w:w="2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100,89</w:t>
            </w:r>
          </w:p>
        </w:tc>
        <w:tc>
          <w:tcPr>
            <w:tcW w:w="284"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108,64</w:t>
            </w:r>
          </w:p>
        </w:tc>
        <w:tc>
          <w:tcPr>
            <w:tcW w:w="655" w:type="dxa"/>
            <w:vMerge w:val="restart"/>
            <w:shd w:val="clear" w:color="auto" w:fill="auto"/>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100</w:t>
            </w:r>
          </w:p>
        </w:tc>
        <w:tc>
          <w:tcPr>
            <w:tcW w:w="563" w:type="dxa"/>
            <w:vMerge w:val="restart"/>
            <w:shd w:val="clear" w:color="auto" w:fill="auto"/>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107</w:t>
            </w:r>
          </w:p>
        </w:tc>
        <w:tc>
          <w:tcPr>
            <w:tcW w:w="625" w:type="dxa"/>
            <w:shd w:val="clear" w:color="auto" w:fill="auto"/>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0,89</w:t>
            </w:r>
          </w:p>
        </w:tc>
        <w:tc>
          <w:tcPr>
            <w:tcW w:w="636" w:type="dxa"/>
            <w:shd w:val="clear" w:color="auto" w:fill="auto"/>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1,64</w:t>
            </w:r>
          </w:p>
        </w:tc>
        <w:tc>
          <w:tcPr>
            <w:tcW w:w="844" w:type="dxa"/>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231,39</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1897,02</w:t>
            </w:r>
          </w:p>
        </w:tc>
      </w:tr>
      <w:tr w:rsidR="003300C9" w:rsidRPr="0048528E" w:rsidTr="002E3DC8">
        <w:trPr>
          <w:trHeight w:val="300"/>
          <w:jc w:val="center"/>
        </w:trPr>
        <w:tc>
          <w:tcPr>
            <w:tcW w:w="284"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Февраль</w:t>
            </w:r>
          </w:p>
        </w:tc>
        <w:tc>
          <w:tcPr>
            <w:tcW w:w="284"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317</w:t>
            </w:r>
          </w:p>
        </w:tc>
        <w:tc>
          <w:tcPr>
            <w:tcW w:w="284"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1184</w:t>
            </w:r>
          </w:p>
        </w:tc>
        <w:tc>
          <w:tcPr>
            <w:tcW w:w="2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31310,45</w:t>
            </w:r>
          </w:p>
        </w:tc>
        <w:tc>
          <w:tcPr>
            <w:tcW w:w="284" w:type="dxa"/>
            <w:shd w:val="clear" w:color="auto" w:fill="auto"/>
          </w:tcPr>
          <w:p w:rsidR="003300C9" w:rsidRPr="0048528E" w:rsidRDefault="003300C9" w:rsidP="003300C9">
            <w:pPr>
              <w:ind w:left="-96" w:right="-76"/>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149961,57</w:t>
            </w:r>
          </w:p>
        </w:tc>
        <w:tc>
          <w:tcPr>
            <w:tcW w:w="284" w:type="dxa"/>
            <w:shd w:val="clear" w:color="auto" w:fill="auto"/>
            <w:noWrap/>
          </w:tcPr>
          <w:p w:rsidR="003300C9" w:rsidRPr="0048528E" w:rsidRDefault="003300C9" w:rsidP="003300C9">
            <w:pPr>
              <w:ind w:left="-140" w:right="-64"/>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98,77</w:t>
            </w:r>
          </w:p>
        </w:tc>
        <w:tc>
          <w:tcPr>
            <w:tcW w:w="284" w:type="dxa"/>
            <w:shd w:val="clear" w:color="auto" w:fill="auto"/>
          </w:tcPr>
          <w:p w:rsidR="003300C9" w:rsidRPr="0048528E" w:rsidRDefault="003300C9" w:rsidP="003300C9">
            <w:pPr>
              <w:ind w:left="-152" w:right="-75"/>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126,66</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28" w:right="-11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-1,23</w:t>
            </w:r>
          </w:p>
        </w:tc>
        <w:tc>
          <w:tcPr>
            <w:tcW w:w="636" w:type="dxa"/>
            <w:shd w:val="clear" w:color="auto" w:fill="auto"/>
            <w:vAlign w:val="center"/>
          </w:tcPr>
          <w:p w:rsidR="003300C9" w:rsidRPr="0048528E" w:rsidRDefault="003300C9" w:rsidP="003300C9">
            <w:pPr>
              <w:ind w:left="-98" w:right="-111"/>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19,66</w:t>
            </w:r>
          </w:p>
        </w:tc>
        <w:tc>
          <w:tcPr>
            <w:tcW w:w="844" w:type="dxa"/>
            <w:vAlign w:val="center"/>
          </w:tcPr>
          <w:p w:rsidR="003300C9" w:rsidRPr="0048528E" w:rsidRDefault="003300C9" w:rsidP="003300C9">
            <w:pPr>
              <w:ind w:left="-105" w:right="-93"/>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-389,55</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23273,57</w:t>
            </w:r>
          </w:p>
        </w:tc>
      </w:tr>
      <w:tr w:rsidR="003300C9" w:rsidRPr="0048528E" w:rsidTr="002E3DC8">
        <w:trPr>
          <w:trHeight w:val="300"/>
          <w:jc w:val="center"/>
        </w:trPr>
        <w:tc>
          <w:tcPr>
            <w:tcW w:w="284"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Март</w:t>
            </w:r>
          </w:p>
        </w:tc>
        <w:tc>
          <w:tcPr>
            <w:tcW w:w="284"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325</w:t>
            </w:r>
          </w:p>
        </w:tc>
        <w:tc>
          <w:tcPr>
            <w:tcW w:w="284"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1562</w:t>
            </w:r>
          </w:p>
        </w:tc>
        <w:tc>
          <w:tcPr>
            <w:tcW w:w="2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32595,23</w:t>
            </w:r>
          </w:p>
        </w:tc>
        <w:tc>
          <w:tcPr>
            <w:tcW w:w="284" w:type="dxa"/>
            <w:shd w:val="clear" w:color="auto" w:fill="auto"/>
          </w:tcPr>
          <w:p w:rsidR="003300C9" w:rsidRPr="0048528E" w:rsidRDefault="003300C9" w:rsidP="003300C9">
            <w:pPr>
              <w:ind w:left="-96" w:right="-76"/>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165801,44</w:t>
            </w:r>
          </w:p>
        </w:tc>
        <w:tc>
          <w:tcPr>
            <w:tcW w:w="284" w:type="dxa"/>
            <w:shd w:val="clear" w:color="auto" w:fill="auto"/>
            <w:noWrap/>
          </w:tcPr>
          <w:p w:rsidR="003300C9" w:rsidRPr="0048528E" w:rsidRDefault="003300C9" w:rsidP="003300C9">
            <w:pPr>
              <w:ind w:left="-140" w:right="-64"/>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100,29</w:t>
            </w:r>
          </w:p>
        </w:tc>
        <w:tc>
          <w:tcPr>
            <w:tcW w:w="284" w:type="dxa"/>
            <w:shd w:val="clear" w:color="auto" w:fill="auto"/>
          </w:tcPr>
          <w:p w:rsidR="003300C9" w:rsidRPr="0048528E" w:rsidRDefault="003300C9" w:rsidP="003300C9">
            <w:pPr>
              <w:ind w:left="-152" w:right="-75"/>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106,15</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28" w:right="-11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0,29</w:t>
            </w:r>
          </w:p>
        </w:tc>
        <w:tc>
          <w:tcPr>
            <w:tcW w:w="636" w:type="dxa"/>
            <w:shd w:val="clear" w:color="auto" w:fill="auto"/>
            <w:vAlign w:val="center"/>
          </w:tcPr>
          <w:p w:rsidR="003300C9" w:rsidRPr="0048528E" w:rsidRDefault="003300C9" w:rsidP="003300C9">
            <w:pPr>
              <w:ind w:left="-98" w:right="-111"/>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-0,85</w:t>
            </w:r>
          </w:p>
        </w:tc>
        <w:tc>
          <w:tcPr>
            <w:tcW w:w="844" w:type="dxa"/>
            <w:vAlign w:val="center"/>
          </w:tcPr>
          <w:p w:rsidR="003300C9" w:rsidRPr="0048528E" w:rsidRDefault="003300C9" w:rsidP="003300C9">
            <w:pPr>
              <w:ind w:left="-105" w:right="-93"/>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95,23</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-1332,56</w:t>
            </w:r>
          </w:p>
        </w:tc>
      </w:tr>
      <w:tr w:rsidR="003300C9" w:rsidRPr="0048528E" w:rsidTr="002E3DC8">
        <w:trPr>
          <w:trHeight w:val="300"/>
          <w:jc w:val="center"/>
        </w:trPr>
        <w:tc>
          <w:tcPr>
            <w:tcW w:w="284"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Апрель</w:t>
            </w:r>
          </w:p>
        </w:tc>
        <w:tc>
          <w:tcPr>
            <w:tcW w:w="284"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350</w:t>
            </w:r>
          </w:p>
        </w:tc>
        <w:tc>
          <w:tcPr>
            <w:tcW w:w="284"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1616</w:t>
            </w:r>
          </w:p>
        </w:tc>
        <w:tc>
          <w:tcPr>
            <w:tcW w:w="2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33892,94</w:t>
            </w:r>
          </w:p>
        </w:tc>
        <w:tc>
          <w:tcPr>
            <w:tcW w:w="284" w:type="dxa"/>
            <w:shd w:val="clear" w:color="auto" w:fill="auto"/>
          </w:tcPr>
          <w:p w:rsidR="003300C9" w:rsidRPr="0048528E" w:rsidRDefault="003300C9" w:rsidP="003300C9">
            <w:pPr>
              <w:ind w:left="-96" w:right="-76"/>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164808,13</w:t>
            </w:r>
          </w:p>
        </w:tc>
        <w:tc>
          <w:tcPr>
            <w:tcW w:w="284" w:type="dxa"/>
            <w:shd w:val="clear" w:color="auto" w:fill="auto"/>
            <w:noWrap/>
          </w:tcPr>
          <w:p w:rsidR="003300C9" w:rsidRPr="0048528E" w:rsidRDefault="003300C9" w:rsidP="003300C9">
            <w:pPr>
              <w:ind w:left="-140" w:right="-64"/>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96,84</w:t>
            </w:r>
          </w:p>
        </w:tc>
        <w:tc>
          <w:tcPr>
            <w:tcW w:w="284" w:type="dxa"/>
            <w:shd w:val="clear" w:color="auto" w:fill="auto"/>
          </w:tcPr>
          <w:p w:rsidR="003300C9" w:rsidRPr="0048528E" w:rsidRDefault="003300C9" w:rsidP="003300C9">
            <w:pPr>
              <w:ind w:left="-152" w:right="-75"/>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101,99</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28" w:right="-11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-3,16</w:t>
            </w:r>
          </w:p>
        </w:tc>
        <w:tc>
          <w:tcPr>
            <w:tcW w:w="636" w:type="dxa"/>
            <w:shd w:val="clear" w:color="auto" w:fill="auto"/>
            <w:vAlign w:val="center"/>
          </w:tcPr>
          <w:p w:rsidR="003300C9" w:rsidRPr="0048528E" w:rsidRDefault="003300C9" w:rsidP="003300C9">
            <w:pPr>
              <w:ind w:left="-98" w:right="-111"/>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-5,01</w:t>
            </w:r>
          </w:p>
        </w:tc>
        <w:tc>
          <w:tcPr>
            <w:tcW w:w="844" w:type="dxa"/>
            <w:vAlign w:val="center"/>
          </w:tcPr>
          <w:p w:rsidR="003300C9" w:rsidRPr="0048528E" w:rsidRDefault="003300C9" w:rsidP="003300C9">
            <w:pPr>
              <w:ind w:left="-105" w:right="-93"/>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-1107,06</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-8103,87</w:t>
            </w:r>
          </w:p>
        </w:tc>
      </w:tr>
      <w:tr w:rsidR="003300C9" w:rsidRPr="0048528E" w:rsidTr="002E3DC8">
        <w:trPr>
          <w:trHeight w:val="300"/>
          <w:jc w:val="center"/>
        </w:trPr>
        <w:tc>
          <w:tcPr>
            <w:tcW w:w="284"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Май</w:t>
            </w:r>
          </w:p>
        </w:tc>
        <w:tc>
          <w:tcPr>
            <w:tcW w:w="284"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306</w:t>
            </w:r>
          </w:p>
        </w:tc>
        <w:tc>
          <w:tcPr>
            <w:tcW w:w="284"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1192</w:t>
            </w:r>
          </w:p>
        </w:tc>
        <w:tc>
          <w:tcPr>
            <w:tcW w:w="2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31496,64</w:t>
            </w:r>
          </w:p>
        </w:tc>
        <w:tc>
          <w:tcPr>
            <w:tcW w:w="284" w:type="dxa"/>
            <w:shd w:val="clear" w:color="auto" w:fill="auto"/>
          </w:tcPr>
          <w:p w:rsidR="003300C9" w:rsidRPr="0048528E" w:rsidRDefault="003300C9" w:rsidP="003300C9">
            <w:pPr>
              <w:ind w:left="-96" w:right="-76"/>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129939,46</w:t>
            </w:r>
          </w:p>
        </w:tc>
        <w:tc>
          <w:tcPr>
            <w:tcW w:w="284" w:type="dxa"/>
            <w:shd w:val="clear" w:color="auto" w:fill="auto"/>
            <w:noWrap/>
          </w:tcPr>
          <w:p w:rsidR="003300C9" w:rsidRPr="0048528E" w:rsidRDefault="003300C9" w:rsidP="003300C9">
            <w:pPr>
              <w:ind w:left="-140" w:right="-64"/>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102,93</w:t>
            </w:r>
          </w:p>
        </w:tc>
        <w:tc>
          <w:tcPr>
            <w:tcW w:w="284" w:type="dxa"/>
            <w:shd w:val="clear" w:color="auto" w:fill="auto"/>
          </w:tcPr>
          <w:p w:rsidR="003300C9" w:rsidRPr="0048528E" w:rsidRDefault="003300C9" w:rsidP="003300C9">
            <w:pPr>
              <w:ind w:left="-152" w:right="-75"/>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109,01</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28" w:right="-11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2,93</w:t>
            </w:r>
          </w:p>
        </w:tc>
        <w:tc>
          <w:tcPr>
            <w:tcW w:w="636" w:type="dxa"/>
            <w:shd w:val="clear" w:color="auto" w:fill="auto"/>
            <w:vAlign w:val="center"/>
          </w:tcPr>
          <w:p w:rsidR="003300C9" w:rsidRPr="0048528E" w:rsidRDefault="003300C9" w:rsidP="003300C9">
            <w:pPr>
              <w:ind w:left="-98" w:right="-111"/>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2,01</w:t>
            </w:r>
          </w:p>
        </w:tc>
        <w:tc>
          <w:tcPr>
            <w:tcW w:w="844" w:type="dxa"/>
            <w:vAlign w:val="center"/>
          </w:tcPr>
          <w:p w:rsidR="003300C9" w:rsidRPr="0048528E" w:rsidRDefault="003300C9" w:rsidP="003300C9">
            <w:pPr>
              <w:ind w:left="-105" w:right="-93"/>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896,64</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2395,46</w:t>
            </w:r>
          </w:p>
        </w:tc>
      </w:tr>
      <w:tr w:rsidR="003300C9" w:rsidRPr="0048528E" w:rsidTr="002E3DC8">
        <w:trPr>
          <w:trHeight w:val="300"/>
          <w:jc w:val="center"/>
        </w:trPr>
        <w:tc>
          <w:tcPr>
            <w:tcW w:w="284"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Июнь</w:t>
            </w:r>
          </w:p>
        </w:tc>
        <w:tc>
          <w:tcPr>
            <w:tcW w:w="284"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289</w:t>
            </w:r>
          </w:p>
        </w:tc>
        <w:tc>
          <w:tcPr>
            <w:tcW w:w="284"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987</w:t>
            </w:r>
          </w:p>
        </w:tc>
        <w:tc>
          <w:tcPr>
            <w:tcW w:w="2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28608,88</w:t>
            </w:r>
          </w:p>
        </w:tc>
        <w:tc>
          <w:tcPr>
            <w:tcW w:w="284" w:type="dxa"/>
            <w:shd w:val="clear" w:color="auto" w:fill="auto"/>
          </w:tcPr>
          <w:p w:rsidR="003300C9" w:rsidRPr="0048528E" w:rsidRDefault="003300C9" w:rsidP="003300C9">
            <w:pPr>
              <w:ind w:left="-96" w:right="-76"/>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102546,85</w:t>
            </w:r>
          </w:p>
        </w:tc>
        <w:tc>
          <w:tcPr>
            <w:tcW w:w="284" w:type="dxa"/>
            <w:shd w:val="clear" w:color="auto" w:fill="auto"/>
            <w:noWrap/>
          </w:tcPr>
          <w:p w:rsidR="003300C9" w:rsidRPr="0048528E" w:rsidRDefault="003300C9" w:rsidP="003300C9">
            <w:pPr>
              <w:ind w:left="-140" w:right="-64"/>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98,99</w:t>
            </w:r>
          </w:p>
        </w:tc>
        <w:tc>
          <w:tcPr>
            <w:tcW w:w="284" w:type="dxa"/>
            <w:shd w:val="clear" w:color="auto" w:fill="auto"/>
          </w:tcPr>
          <w:p w:rsidR="003300C9" w:rsidRPr="0048528E" w:rsidRDefault="003300C9" w:rsidP="003300C9">
            <w:pPr>
              <w:ind w:left="-152" w:right="-75"/>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103,90</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28" w:right="-11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-1,01</w:t>
            </w:r>
          </w:p>
        </w:tc>
        <w:tc>
          <w:tcPr>
            <w:tcW w:w="636" w:type="dxa"/>
            <w:shd w:val="clear" w:color="auto" w:fill="auto"/>
            <w:vAlign w:val="center"/>
          </w:tcPr>
          <w:p w:rsidR="003300C9" w:rsidRPr="0048528E" w:rsidRDefault="003300C9" w:rsidP="003300C9">
            <w:pPr>
              <w:ind w:left="-98" w:right="-111"/>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-3,10</w:t>
            </w:r>
          </w:p>
        </w:tc>
        <w:tc>
          <w:tcPr>
            <w:tcW w:w="844" w:type="dxa"/>
            <w:vAlign w:val="center"/>
          </w:tcPr>
          <w:p w:rsidR="003300C9" w:rsidRPr="0048528E" w:rsidRDefault="003300C9" w:rsidP="003300C9">
            <w:pPr>
              <w:ind w:left="-105" w:right="-93"/>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-291,12</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-3062,15</w:t>
            </w:r>
          </w:p>
        </w:tc>
      </w:tr>
      <w:tr w:rsidR="003300C9" w:rsidRPr="0048528E" w:rsidTr="002E3DC8">
        <w:trPr>
          <w:trHeight w:val="300"/>
          <w:jc w:val="center"/>
        </w:trPr>
        <w:tc>
          <w:tcPr>
            <w:tcW w:w="284"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Июль</w:t>
            </w:r>
          </w:p>
        </w:tc>
        <w:tc>
          <w:tcPr>
            <w:tcW w:w="284"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227</w:t>
            </w:r>
          </w:p>
        </w:tc>
        <w:tc>
          <w:tcPr>
            <w:tcW w:w="284"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1130</w:t>
            </w:r>
          </w:p>
        </w:tc>
        <w:tc>
          <w:tcPr>
            <w:tcW w:w="2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22314,39</w:t>
            </w:r>
          </w:p>
        </w:tc>
        <w:tc>
          <w:tcPr>
            <w:tcW w:w="284" w:type="dxa"/>
            <w:shd w:val="clear" w:color="auto" w:fill="auto"/>
          </w:tcPr>
          <w:p w:rsidR="003300C9" w:rsidRPr="0048528E" w:rsidRDefault="003300C9" w:rsidP="003300C9">
            <w:pPr>
              <w:ind w:left="-96" w:right="-76"/>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119853,07</w:t>
            </w:r>
          </w:p>
        </w:tc>
        <w:tc>
          <w:tcPr>
            <w:tcW w:w="284" w:type="dxa"/>
            <w:shd w:val="clear" w:color="auto" w:fill="auto"/>
            <w:noWrap/>
          </w:tcPr>
          <w:p w:rsidR="003300C9" w:rsidRPr="0048528E" w:rsidRDefault="003300C9" w:rsidP="003300C9">
            <w:pPr>
              <w:ind w:left="-140" w:right="-64"/>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98,30</w:t>
            </w:r>
          </w:p>
        </w:tc>
        <w:tc>
          <w:tcPr>
            <w:tcW w:w="284" w:type="dxa"/>
            <w:shd w:val="clear" w:color="auto" w:fill="auto"/>
          </w:tcPr>
          <w:p w:rsidR="003300C9" w:rsidRPr="0048528E" w:rsidRDefault="003300C9" w:rsidP="003300C9">
            <w:pPr>
              <w:ind w:left="-152" w:right="-75"/>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106,06</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28" w:right="-11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-1,70</w:t>
            </w:r>
          </w:p>
        </w:tc>
        <w:tc>
          <w:tcPr>
            <w:tcW w:w="636" w:type="dxa"/>
            <w:shd w:val="clear" w:color="auto" w:fill="auto"/>
            <w:vAlign w:val="center"/>
          </w:tcPr>
          <w:p w:rsidR="003300C9" w:rsidRPr="0048528E" w:rsidRDefault="003300C9" w:rsidP="003300C9">
            <w:pPr>
              <w:ind w:left="-98" w:right="-111"/>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-0,94</w:t>
            </w:r>
          </w:p>
        </w:tc>
        <w:tc>
          <w:tcPr>
            <w:tcW w:w="844" w:type="dxa"/>
            <w:vAlign w:val="center"/>
          </w:tcPr>
          <w:p w:rsidR="003300C9" w:rsidRPr="0048528E" w:rsidRDefault="003300C9" w:rsidP="003300C9">
            <w:pPr>
              <w:ind w:left="-105" w:right="-93"/>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-385,61</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-1056,93</w:t>
            </w:r>
          </w:p>
        </w:tc>
      </w:tr>
      <w:tr w:rsidR="003300C9" w:rsidRPr="0048528E" w:rsidTr="002E3DC8">
        <w:trPr>
          <w:trHeight w:val="300"/>
          <w:jc w:val="center"/>
        </w:trPr>
        <w:tc>
          <w:tcPr>
            <w:tcW w:w="284"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Август</w:t>
            </w:r>
          </w:p>
        </w:tc>
        <w:tc>
          <w:tcPr>
            <w:tcW w:w="284"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231</w:t>
            </w:r>
          </w:p>
        </w:tc>
        <w:tc>
          <w:tcPr>
            <w:tcW w:w="284"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1111</w:t>
            </w:r>
          </w:p>
        </w:tc>
        <w:tc>
          <w:tcPr>
            <w:tcW w:w="2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23004,15</w:t>
            </w:r>
          </w:p>
        </w:tc>
        <w:tc>
          <w:tcPr>
            <w:tcW w:w="284" w:type="dxa"/>
            <w:shd w:val="clear" w:color="auto" w:fill="auto"/>
          </w:tcPr>
          <w:p w:rsidR="003300C9" w:rsidRPr="0048528E" w:rsidRDefault="003300C9" w:rsidP="003300C9">
            <w:pPr>
              <w:ind w:left="-96" w:right="-76"/>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118665,14</w:t>
            </w:r>
          </w:p>
        </w:tc>
        <w:tc>
          <w:tcPr>
            <w:tcW w:w="284" w:type="dxa"/>
            <w:shd w:val="clear" w:color="auto" w:fill="auto"/>
            <w:noWrap/>
          </w:tcPr>
          <w:p w:rsidR="003300C9" w:rsidRPr="0048528E" w:rsidRDefault="003300C9" w:rsidP="003300C9">
            <w:pPr>
              <w:ind w:left="-140" w:right="-64"/>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99,59</w:t>
            </w:r>
          </w:p>
        </w:tc>
        <w:tc>
          <w:tcPr>
            <w:tcW w:w="284" w:type="dxa"/>
            <w:shd w:val="clear" w:color="auto" w:fill="auto"/>
          </w:tcPr>
          <w:p w:rsidR="003300C9" w:rsidRPr="0048528E" w:rsidRDefault="003300C9" w:rsidP="003300C9">
            <w:pPr>
              <w:ind w:left="-152" w:right="-75"/>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106,81</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28" w:right="-11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-0,41</w:t>
            </w:r>
          </w:p>
        </w:tc>
        <w:tc>
          <w:tcPr>
            <w:tcW w:w="636" w:type="dxa"/>
            <w:shd w:val="clear" w:color="auto" w:fill="auto"/>
            <w:vAlign w:val="center"/>
          </w:tcPr>
          <w:p w:rsidR="003300C9" w:rsidRPr="0048528E" w:rsidRDefault="003300C9" w:rsidP="003300C9">
            <w:pPr>
              <w:ind w:left="-98" w:right="-111"/>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-0,19</w:t>
            </w:r>
          </w:p>
        </w:tc>
        <w:tc>
          <w:tcPr>
            <w:tcW w:w="844" w:type="dxa"/>
            <w:vAlign w:val="center"/>
          </w:tcPr>
          <w:p w:rsidR="003300C9" w:rsidRPr="0048528E" w:rsidRDefault="003300C9" w:rsidP="003300C9">
            <w:pPr>
              <w:ind w:left="-105" w:right="-93"/>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-95,85</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-211,86</w:t>
            </w:r>
          </w:p>
        </w:tc>
      </w:tr>
      <w:tr w:rsidR="003300C9" w:rsidRPr="0048528E" w:rsidTr="002E3DC8">
        <w:trPr>
          <w:trHeight w:val="300"/>
          <w:jc w:val="center"/>
        </w:trPr>
        <w:tc>
          <w:tcPr>
            <w:tcW w:w="284"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Сентябрь</w:t>
            </w:r>
          </w:p>
        </w:tc>
        <w:tc>
          <w:tcPr>
            <w:tcW w:w="284"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265</w:t>
            </w:r>
          </w:p>
        </w:tc>
        <w:tc>
          <w:tcPr>
            <w:tcW w:w="284"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1399</w:t>
            </w:r>
          </w:p>
        </w:tc>
        <w:tc>
          <w:tcPr>
            <w:tcW w:w="2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27438,41</w:t>
            </w:r>
          </w:p>
        </w:tc>
        <w:tc>
          <w:tcPr>
            <w:tcW w:w="284" w:type="dxa"/>
            <w:shd w:val="clear" w:color="auto" w:fill="auto"/>
          </w:tcPr>
          <w:p w:rsidR="003300C9" w:rsidRPr="0048528E" w:rsidRDefault="003300C9" w:rsidP="003300C9">
            <w:pPr>
              <w:ind w:left="-96" w:right="-76"/>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147344,82</w:t>
            </w:r>
          </w:p>
        </w:tc>
        <w:tc>
          <w:tcPr>
            <w:tcW w:w="284" w:type="dxa"/>
            <w:shd w:val="clear" w:color="auto" w:fill="auto"/>
            <w:noWrap/>
          </w:tcPr>
          <w:p w:rsidR="003300C9" w:rsidRPr="0048528E" w:rsidRDefault="003300C9" w:rsidP="003300C9">
            <w:pPr>
              <w:ind w:left="-140" w:right="-64"/>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103,54</w:t>
            </w:r>
          </w:p>
        </w:tc>
        <w:tc>
          <w:tcPr>
            <w:tcW w:w="284" w:type="dxa"/>
            <w:shd w:val="clear" w:color="auto" w:fill="auto"/>
          </w:tcPr>
          <w:p w:rsidR="003300C9" w:rsidRPr="0048528E" w:rsidRDefault="003300C9" w:rsidP="003300C9">
            <w:pPr>
              <w:ind w:left="-152" w:right="-75"/>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105,32</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28" w:right="-11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3,54</w:t>
            </w:r>
          </w:p>
        </w:tc>
        <w:tc>
          <w:tcPr>
            <w:tcW w:w="636" w:type="dxa"/>
            <w:shd w:val="clear" w:color="auto" w:fill="auto"/>
            <w:vAlign w:val="center"/>
          </w:tcPr>
          <w:p w:rsidR="003300C9" w:rsidRPr="0048528E" w:rsidRDefault="003300C9" w:rsidP="003300C9">
            <w:pPr>
              <w:ind w:left="-98" w:right="-111"/>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-1,68</w:t>
            </w:r>
          </w:p>
        </w:tc>
        <w:tc>
          <w:tcPr>
            <w:tcW w:w="844" w:type="dxa"/>
            <w:vAlign w:val="center"/>
          </w:tcPr>
          <w:p w:rsidR="003300C9" w:rsidRPr="0048528E" w:rsidRDefault="003300C9" w:rsidP="003300C9">
            <w:pPr>
              <w:ind w:left="-105" w:right="-93"/>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938,41</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-2348,18</w:t>
            </w:r>
          </w:p>
        </w:tc>
      </w:tr>
      <w:tr w:rsidR="003300C9" w:rsidRPr="0048528E" w:rsidTr="002E3DC8">
        <w:trPr>
          <w:trHeight w:val="300"/>
          <w:jc w:val="center"/>
        </w:trPr>
        <w:tc>
          <w:tcPr>
            <w:tcW w:w="284"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Октябрь</w:t>
            </w:r>
          </w:p>
        </w:tc>
        <w:tc>
          <w:tcPr>
            <w:tcW w:w="284"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213</w:t>
            </w:r>
          </w:p>
        </w:tc>
        <w:tc>
          <w:tcPr>
            <w:tcW w:w="284"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1305</w:t>
            </w:r>
          </w:p>
        </w:tc>
        <w:tc>
          <w:tcPr>
            <w:tcW w:w="2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21079,66</w:t>
            </w:r>
          </w:p>
        </w:tc>
        <w:tc>
          <w:tcPr>
            <w:tcW w:w="284" w:type="dxa"/>
            <w:shd w:val="clear" w:color="auto" w:fill="auto"/>
          </w:tcPr>
          <w:p w:rsidR="003300C9" w:rsidRPr="0048528E" w:rsidRDefault="003300C9" w:rsidP="003300C9">
            <w:pPr>
              <w:ind w:left="-96" w:right="-76"/>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137192,44</w:t>
            </w:r>
          </w:p>
        </w:tc>
        <w:tc>
          <w:tcPr>
            <w:tcW w:w="284" w:type="dxa"/>
            <w:shd w:val="clear" w:color="auto" w:fill="auto"/>
            <w:noWrap/>
          </w:tcPr>
          <w:p w:rsidR="003300C9" w:rsidRPr="0048528E" w:rsidRDefault="003300C9" w:rsidP="003300C9">
            <w:pPr>
              <w:ind w:left="-140" w:right="-64"/>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98,97</w:t>
            </w:r>
          </w:p>
        </w:tc>
        <w:tc>
          <w:tcPr>
            <w:tcW w:w="284" w:type="dxa"/>
            <w:shd w:val="clear" w:color="auto" w:fill="auto"/>
          </w:tcPr>
          <w:p w:rsidR="003300C9" w:rsidRPr="0048528E" w:rsidRDefault="003300C9" w:rsidP="003300C9">
            <w:pPr>
              <w:ind w:left="-152" w:right="-75"/>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105,13</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28" w:right="-11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-1,03</w:t>
            </w:r>
          </w:p>
        </w:tc>
        <w:tc>
          <w:tcPr>
            <w:tcW w:w="636" w:type="dxa"/>
            <w:shd w:val="clear" w:color="auto" w:fill="auto"/>
            <w:vAlign w:val="center"/>
          </w:tcPr>
          <w:p w:rsidR="003300C9" w:rsidRPr="0048528E" w:rsidRDefault="003300C9" w:rsidP="003300C9">
            <w:pPr>
              <w:ind w:left="-98" w:right="-111"/>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-1,87</w:t>
            </w:r>
          </w:p>
        </w:tc>
        <w:tc>
          <w:tcPr>
            <w:tcW w:w="844" w:type="dxa"/>
            <w:vAlign w:val="center"/>
          </w:tcPr>
          <w:p w:rsidR="003300C9" w:rsidRPr="0048528E" w:rsidRDefault="003300C9" w:rsidP="003300C9">
            <w:pPr>
              <w:ind w:left="-105" w:right="-93"/>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-220,34</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-2442,56</w:t>
            </w:r>
          </w:p>
        </w:tc>
      </w:tr>
      <w:tr w:rsidR="003300C9" w:rsidRPr="0048528E" w:rsidTr="002E3DC8">
        <w:trPr>
          <w:trHeight w:val="300"/>
          <w:jc w:val="center"/>
        </w:trPr>
        <w:tc>
          <w:tcPr>
            <w:tcW w:w="284"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Ноябрь</w:t>
            </w:r>
          </w:p>
        </w:tc>
        <w:tc>
          <w:tcPr>
            <w:tcW w:w="284"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231</w:t>
            </w:r>
          </w:p>
        </w:tc>
        <w:tc>
          <w:tcPr>
            <w:tcW w:w="284"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1236</w:t>
            </w:r>
          </w:p>
        </w:tc>
        <w:tc>
          <w:tcPr>
            <w:tcW w:w="2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23744,41</w:t>
            </w:r>
          </w:p>
        </w:tc>
        <w:tc>
          <w:tcPr>
            <w:tcW w:w="284" w:type="dxa"/>
            <w:shd w:val="clear" w:color="auto" w:fill="auto"/>
          </w:tcPr>
          <w:p w:rsidR="003300C9" w:rsidRPr="0048528E" w:rsidRDefault="003300C9" w:rsidP="003300C9">
            <w:pPr>
              <w:ind w:left="-96" w:right="-76"/>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134098,39</w:t>
            </w:r>
          </w:p>
        </w:tc>
        <w:tc>
          <w:tcPr>
            <w:tcW w:w="284" w:type="dxa"/>
            <w:shd w:val="clear" w:color="auto" w:fill="auto"/>
            <w:noWrap/>
          </w:tcPr>
          <w:p w:rsidR="003300C9" w:rsidRPr="0048528E" w:rsidRDefault="003300C9" w:rsidP="003300C9">
            <w:pPr>
              <w:ind w:left="-140" w:right="-64"/>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102,79</w:t>
            </w:r>
          </w:p>
        </w:tc>
        <w:tc>
          <w:tcPr>
            <w:tcW w:w="284" w:type="dxa"/>
            <w:shd w:val="clear" w:color="auto" w:fill="auto"/>
          </w:tcPr>
          <w:p w:rsidR="003300C9" w:rsidRPr="0048528E" w:rsidRDefault="003300C9" w:rsidP="003300C9">
            <w:pPr>
              <w:ind w:left="-152" w:right="-75"/>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108,49</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28" w:right="-11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2,79</w:t>
            </w:r>
          </w:p>
        </w:tc>
        <w:tc>
          <w:tcPr>
            <w:tcW w:w="636" w:type="dxa"/>
            <w:shd w:val="clear" w:color="auto" w:fill="auto"/>
            <w:vAlign w:val="center"/>
          </w:tcPr>
          <w:p w:rsidR="003300C9" w:rsidRPr="0048528E" w:rsidRDefault="003300C9" w:rsidP="003300C9">
            <w:pPr>
              <w:ind w:left="-98" w:right="-111"/>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1,49</w:t>
            </w:r>
          </w:p>
        </w:tc>
        <w:tc>
          <w:tcPr>
            <w:tcW w:w="844" w:type="dxa"/>
            <w:vAlign w:val="center"/>
          </w:tcPr>
          <w:p w:rsidR="003300C9" w:rsidRPr="0048528E" w:rsidRDefault="003300C9" w:rsidP="003300C9">
            <w:pPr>
              <w:ind w:left="-105" w:right="-93"/>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644,41</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1846,39</w:t>
            </w:r>
          </w:p>
        </w:tc>
      </w:tr>
      <w:tr w:rsidR="003300C9" w:rsidRPr="0048528E" w:rsidTr="002E3DC8">
        <w:trPr>
          <w:trHeight w:val="300"/>
          <w:jc w:val="center"/>
        </w:trPr>
        <w:tc>
          <w:tcPr>
            <w:tcW w:w="284"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Декабрь</w:t>
            </w:r>
          </w:p>
        </w:tc>
        <w:tc>
          <w:tcPr>
            <w:tcW w:w="284"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309</w:t>
            </w:r>
          </w:p>
        </w:tc>
        <w:tc>
          <w:tcPr>
            <w:tcW w:w="284"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1423</w:t>
            </w:r>
          </w:p>
        </w:tc>
        <w:tc>
          <w:tcPr>
            <w:tcW w:w="2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31119,04</w:t>
            </w:r>
          </w:p>
        </w:tc>
        <w:tc>
          <w:tcPr>
            <w:tcW w:w="284" w:type="dxa"/>
            <w:shd w:val="clear" w:color="auto" w:fill="auto"/>
          </w:tcPr>
          <w:p w:rsidR="003300C9" w:rsidRPr="0048528E" w:rsidRDefault="003300C9" w:rsidP="003300C9">
            <w:pPr>
              <w:ind w:left="-96" w:right="-76"/>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152302,2</w:t>
            </w:r>
          </w:p>
        </w:tc>
        <w:tc>
          <w:tcPr>
            <w:tcW w:w="284" w:type="dxa"/>
            <w:shd w:val="clear" w:color="auto" w:fill="auto"/>
            <w:noWrap/>
          </w:tcPr>
          <w:p w:rsidR="003300C9" w:rsidRPr="0048528E" w:rsidRDefault="003300C9" w:rsidP="003300C9">
            <w:pPr>
              <w:ind w:left="-140" w:right="-64"/>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100,71</w:t>
            </w:r>
          </w:p>
        </w:tc>
        <w:tc>
          <w:tcPr>
            <w:tcW w:w="284" w:type="dxa"/>
            <w:shd w:val="clear" w:color="auto" w:fill="auto"/>
          </w:tcPr>
          <w:p w:rsidR="003300C9" w:rsidRPr="0048528E" w:rsidRDefault="003300C9" w:rsidP="003300C9">
            <w:pPr>
              <w:ind w:left="-152" w:right="-75"/>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107,03</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28" w:right="-11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0,71</w:t>
            </w:r>
          </w:p>
        </w:tc>
        <w:tc>
          <w:tcPr>
            <w:tcW w:w="636" w:type="dxa"/>
            <w:shd w:val="clear" w:color="auto" w:fill="auto"/>
            <w:vAlign w:val="center"/>
          </w:tcPr>
          <w:p w:rsidR="003300C9" w:rsidRPr="0048528E" w:rsidRDefault="003300C9" w:rsidP="003300C9">
            <w:pPr>
              <w:ind w:left="-98" w:right="-111"/>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0,03</w:t>
            </w:r>
          </w:p>
        </w:tc>
        <w:tc>
          <w:tcPr>
            <w:tcW w:w="844" w:type="dxa"/>
            <w:vAlign w:val="center"/>
          </w:tcPr>
          <w:p w:rsidR="003300C9" w:rsidRPr="0048528E" w:rsidRDefault="003300C9" w:rsidP="003300C9">
            <w:pPr>
              <w:ind w:left="-105" w:right="-93"/>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219,04</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41,2</w:t>
            </w:r>
          </w:p>
        </w:tc>
      </w:tr>
      <w:tr w:rsidR="003300C9" w:rsidRPr="0048528E" w:rsidTr="002E3DC8">
        <w:trPr>
          <w:trHeight w:val="367"/>
          <w:jc w:val="center"/>
        </w:trPr>
        <w:tc>
          <w:tcPr>
            <w:tcW w:w="284"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b/>
                <w:sz w:val="20"/>
                <w:szCs w:val="20"/>
              </w:rPr>
            </w:pPr>
            <w:r w:rsidRPr="0048528E">
              <w:rPr>
                <w:rFonts w:ascii="Times New Roman" w:eastAsia="Times New Roman" w:hAnsi="Times New Roman" w:cs="Times New Roman"/>
                <w:b/>
                <w:sz w:val="20"/>
                <w:szCs w:val="20"/>
              </w:rPr>
              <w:t>Итого</w:t>
            </w:r>
          </w:p>
        </w:tc>
        <w:tc>
          <w:tcPr>
            <w:tcW w:w="284" w:type="dxa"/>
            <w:gridSpan w:val="2"/>
            <w:shd w:val="clear" w:color="auto" w:fill="auto"/>
            <w:noWrap/>
          </w:tcPr>
          <w:p w:rsidR="003300C9" w:rsidRPr="0048528E" w:rsidRDefault="003300C9" w:rsidP="003300C9">
            <w:pPr>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3322</w:t>
            </w:r>
          </w:p>
        </w:tc>
        <w:tc>
          <w:tcPr>
            <w:tcW w:w="284" w:type="dxa"/>
            <w:shd w:val="clear" w:color="auto" w:fill="auto"/>
          </w:tcPr>
          <w:p w:rsidR="003300C9" w:rsidRPr="0048528E" w:rsidRDefault="003300C9" w:rsidP="003300C9">
            <w:pPr>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15304</w:t>
            </w:r>
          </w:p>
        </w:tc>
        <w:tc>
          <w:tcPr>
            <w:tcW w:w="284" w:type="dxa"/>
            <w:shd w:val="clear" w:color="auto" w:fill="auto"/>
            <w:noWrap/>
          </w:tcPr>
          <w:p w:rsidR="003300C9" w:rsidRPr="0048528E" w:rsidRDefault="003300C9" w:rsidP="003300C9">
            <w:pPr>
              <w:ind w:left="-108" w:right="-108"/>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332735,59</w:t>
            </w:r>
          </w:p>
        </w:tc>
        <w:tc>
          <w:tcPr>
            <w:tcW w:w="284" w:type="dxa"/>
            <w:shd w:val="clear" w:color="auto" w:fill="auto"/>
          </w:tcPr>
          <w:p w:rsidR="003300C9" w:rsidRPr="0048528E" w:rsidRDefault="003300C9" w:rsidP="003300C9">
            <w:pPr>
              <w:ind w:left="-96" w:right="-76"/>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1648423,53</w:t>
            </w:r>
          </w:p>
        </w:tc>
        <w:tc>
          <w:tcPr>
            <w:tcW w:w="284" w:type="dxa"/>
            <w:shd w:val="clear" w:color="auto" w:fill="auto"/>
            <w:noWrap/>
          </w:tcPr>
          <w:p w:rsidR="003300C9" w:rsidRPr="0048528E" w:rsidRDefault="003300C9" w:rsidP="003300C9">
            <w:pPr>
              <w:ind w:left="-140" w:right="-64"/>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100,16</w:t>
            </w:r>
          </w:p>
        </w:tc>
        <w:tc>
          <w:tcPr>
            <w:tcW w:w="284" w:type="dxa"/>
            <w:shd w:val="clear" w:color="auto" w:fill="auto"/>
          </w:tcPr>
          <w:p w:rsidR="003300C9" w:rsidRPr="0048528E" w:rsidRDefault="003300C9" w:rsidP="003300C9">
            <w:pPr>
              <w:ind w:left="-152" w:right="-75"/>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107,71</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eastAsia="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eastAsia="Times New Roman" w:hAnsi="Times New Roman" w:cs="Times New Roman"/>
                <w:sz w:val="20"/>
                <w:szCs w:val="20"/>
              </w:rPr>
            </w:pPr>
          </w:p>
        </w:tc>
        <w:tc>
          <w:tcPr>
            <w:tcW w:w="625" w:type="dxa"/>
            <w:shd w:val="clear" w:color="auto" w:fill="auto"/>
            <w:vAlign w:val="center"/>
          </w:tcPr>
          <w:p w:rsidR="003300C9" w:rsidRPr="0048528E" w:rsidRDefault="003300C9" w:rsidP="003300C9">
            <w:pPr>
              <w:ind w:left="-128" w:right="-118"/>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0,16</w:t>
            </w:r>
          </w:p>
        </w:tc>
        <w:tc>
          <w:tcPr>
            <w:tcW w:w="636" w:type="dxa"/>
            <w:shd w:val="clear" w:color="auto" w:fill="auto"/>
            <w:vAlign w:val="center"/>
          </w:tcPr>
          <w:p w:rsidR="003300C9" w:rsidRPr="0048528E" w:rsidRDefault="003300C9" w:rsidP="003300C9">
            <w:pPr>
              <w:ind w:left="-98" w:right="-111"/>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0,71</w:t>
            </w:r>
          </w:p>
        </w:tc>
        <w:tc>
          <w:tcPr>
            <w:tcW w:w="844" w:type="dxa"/>
            <w:vAlign w:val="center"/>
          </w:tcPr>
          <w:p w:rsidR="003300C9" w:rsidRPr="0048528E" w:rsidRDefault="003300C9" w:rsidP="003300C9">
            <w:pPr>
              <w:ind w:left="-105" w:right="-93"/>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535,59</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10895,53</w:t>
            </w:r>
          </w:p>
        </w:tc>
      </w:tr>
      <w:tr w:rsidR="003300C9" w:rsidRPr="0048528E" w:rsidTr="00B93D4D">
        <w:trPr>
          <w:trHeight w:val="300"/>
          <w:jc w:val="center"/>
        </w:trPr>
        <w:tc>
          <w:tcPr>
            <w:tcW w:w="10650" w:type="dxa"/>
            <w:gridSpan w:val="14"/>
            <w:vAlign w:val="center"/>
          </w:tcPr>
          <w:p w:rsidR="003300C9" w:rsidRPr="0048528E" w:rsidRDefault="003300C9" w:rsidP="003300C9">
            <w:pPr>
              <w:spacing w:after="0" w:line="240" w:lineRule="auto"/>
              <w:jc w:val="center"/>
              <w:rPr>
                <w:rFonts w:ascii="Times New Roman" w:eastAsia="Times New Roman" w:hAnsi="Times New Roman" w:cs="Times New Roman"/>
                <w:b/>
                <w:sz w:val="24"/>
                <w:szCs w:val="24"/>
              </w:rPr>
            </w:pPr>
            <w:r w:rsidRPr="0048528E">
              <w:rPr>
                <w:rFonts w:ascii="Times New Roman" w:eastAsia="Times New Roman" w:hAnsi="Times New Roman" w:cs="Times New Roman"/>
                <w:b/>
                <w:sz w:val="24"/>
                <w:szCs w:val="24"/>
              </w:rPr>
              <w:t>2022 год</w:t>
            </w:r>
          </w:p>
        </w:tc>
      </w:tr>
      <w:tr w:rsidR="003300C9" w:rsidRPr="0048528E" w:rsidTr="00B93D4D">
        <w:trPr>
          <w:trHeight w:val="300"/>
          <w:jc w:val="center"/>
        </w:trPr>
        <w:tc>
          <w:tcPr>
            <w:tcW w:w="958"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Январь</w:t>
            </w:r>
          </w:p>
        </w:tc>
        <w:tc>
          <w:tcPr>
            <w:tcW w:w="785"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245</w:t>
            </w:r>
          </w:p>
        </w:tc>
        <w:tc>
          <w:tcPr>
            <w:tcW w:w="815"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1109</w:t>
            </w:r>
          </w:p>
        </w:tc>
        <w:tc>
          <w:tcPr>
            <w:tcW w:w="9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25504,48</w:t>
            </w:r>
          </w:p>
        </w:tc>
        <w:tc>
          <w:tcPr>
            <w:tcW w:w="1123"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116473,68</w:t>
            </w:r>
          </w:p>
        </w:tc>
        <w:tc>
          <w:tcPr>
            <w:tcW w:w="829"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104,10</w:t>
            </w:r>
          </w:p>
        </w:tc>
        <w:tc>
          <w:tcPr>
            <w:tcW w:w="850"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105,03</w:t>
            </w:r>
          </w:p>
        </w:tc>
        <w:tc>
          <w:tcPr>
            <w:tcW w:w="655" w:type="dxa"/>
            <w:vMerge w:val="restart"/>
            <w:shd w:val="clear" w:color="auto" w:fill="auto"/>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100</w:t>
            </w:r>
          </w:p>
        </w:tc>
        <w:tc>
          <w:tcPr>
            <w:tcW w:w="563" w:type="dxa"/>
            <w:vMerge w:val="restart"/>
            <w:shd w:val="clear" w:color="auto" w:fill="auto"/>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107</w:t>
            </w:r>
          </w:p>
        </w:tc>
        <w:tc>
          <w:tcPr>
            <w:tcW w:w="625" w:type="dxa"/>
            <w:shd w:val="clear" w:color="auto" w:fill="auto"/>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4,10</w:t>
            </w:r>
          </w:p>
        </w:tc>
        <w:tc>
          <w:tcPr>
            <w:tcW w:w="636" w:type="dxa"/>
            <w:shd w:val="clear" w:color="auto" w:fill="auto"/>
            <w:vAlign w:val="center"/>
          </w:tcPr>
          <w:p w:rsidR="003300C9" w:rsidRPr="0048528E" w:rsidRDefault="003300C9" w:rsidP="003300C9">
            <w:pPr>
              <w:ind w:left="-90" w:right="-126"/>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-1,97</w:t>
            </w:r>
          </w:p>
        </w:tc>
        <w:tc>
          <w:tcPr>
            <w:tcW w:w="844" w:type="dxa"/>
            <w:vAlign w:val="center"/>
          </w:tcPr>
          <w:p w:rsidR="003300C9" w:rsidRPr="0048528E" w:rsidRDefault="003300C9" w:rsidP="003300C9">
            <w:pPr>
              <w:ind w:left="-90"/>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1004,48</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-2189,32</w:t>
            </w:r>
          </w:p>
        </w:tc>
      </w:tr>
      <w:tr w:rsidR="003300C9" w:rsidRPr="0048528E" w:rsidTr="00B93D4D">
        <w:trPr>
          <w:trHeight w:val="300"/>
          <w:jc w:val="center"/>
        </w:trPr>
        <w:tc>
          <w:tcPr>
            <w:tcW w:w="958"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Февраль</w:t>
            </w:r>
          </w:p>
        </w:tc>
        <w:tc>
          <w:tcPr>
            <w:tcW w:w="785"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309</w:t>
            </w:r>
          </w:p>
        </w:tc>
        <w:tc>
          <w:tcPr>
            <w:tcW w:w="815"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1242</w:t>
            </w:r>
          </w:p>
        </w:tc>
        <w:tc>
          <w:tcPr>
            <w:tcW w:w="9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30370,99</w:t>
            </w:r>
          </w:p>
        </w:tc>
        <w:tc>
          <w:tcPr>
            <w:tcW w:w="1123" w:type="dxa"/>
            <w:shd w:val="clear" w:color="auto" w:fill="auto"/>
          </w:tcPr>
          <w:p w:rsidR="003300C9" w:rsidRPr="0048528E" w:rsidRDefault="003300C9" w:rsidP="003300C9">
            <w:pPr>
              <w:ind w:left="-40" w:right="-5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131777,67</w:t>
            </w:r>
          </w:p>
        </w:tc>
        <w:tc>
          <w:tcPr>
            <w:tcW w:w="829"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98,29</w:t>
            </w:r>
          </w:p>
        </w:tc>
        <w:tc>
          <w:tcPr>
            <w:tcW w:w="850"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106,10</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-1,71</w:t>
            </w:r>
          </w:p>
        </w:tc>
        <w:tc>
          <w:tcPr>
            <w:tcW w:w="636" w:type="dxa"/>
            <w:shd w:val="clear" w:color="auto" w:fill="auto"/>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-0,90</w:t>
            </w:r>
          </w:p>
        </w:tc>
        <w:tc>
          <w:tcPr>
            <w:tcW w:w="844" w:type="dxa"/>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-529,01</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-1116,33</w:t>
            </w:r>
          </w:p>
        </w:tc>
      </w:tr>
      <w:tr w:rsidR="003300C9" w:rsidRPr="0048528E" w:rsidTr="00B93D4D">
        <w:trPr>
          <w:trHeight w:val="300"/>
          <w:jc w:val="center"/>
        </w:trPr>
        <w:tc>
          <w:tcPr>
            <w:tcW w:w="958"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Март</w:t>
            </w:r>
          </w:p>
        </w:tc>
        <w:tc>
          <w:tcPr>
            <w:tcW w:w="785"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322</w:t>
            </w:r>
          </w:p>
        </w:tc>
        <w:tc>
          <w:tcPr>
            <w:tcW w:w="815"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1469</w:t>
            </w:r>
          </w:p>
        </w:tc>
        <w:tc>
          <w:tcPr>
            <w:tcW w:w="9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32601,03</w:t>
            </w:r>
          </w:p>
        </w:tc>
        <w:tc>
          <w:tcPr>
            <w:tcW w:w="1123" w:type="dxa"/>
            <w:shd w:val="clear" w:color="auto" w:fill="auto"/>
          </w:tcPr>
          <w:p w:rsidR="003300C9" w:rsidRPr="0048528E" w:rsidRDefault="003300C9" w:rsidP="003300C9">
            <w:pPr>
              <w:ind w:left="-40" w:right="-5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158888,71</w:t>
            </w:r>
          </w:p>
        </w:tc>
        <w:tc>
          <w:tcPr>
            <w:tcW w:w="829"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101,25</w:t>
            </w:r>
          </w:p>
        </w:tc>
        <w:tc>
          <w:tcPr>
            <w:tcW w:w="850"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108,16</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1,25</w:t>
            </w:r>
          </w:p>
        </w:tc>
        <w:tc>
          <w:tcPr>
            <w:tcW w:w="636" w:type="dxa"/>
            <w:shd w:val="clear" w:color="auto" w:fill="auto"/>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1,16</w:t>
            </w:r>
          </w:p>
        </w:tc>
        <w:tc>
          <w:tcPr>
            <w:tcW w:w="844" w:type="dxa"/>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401,03</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1705,71</w:t>
            </w:r>
          </w:p>
        </w:tc>
      </w:tr>
      <w:tr w:rsidR="003300C9" w:rsidRPr="0048528E" w:rsidTr="00B93D4D">
        <w:trPr>
          <w:trHeight w:val="300"/>
          <w:jc w:val="center"/>
        </w:trPr>
        <w:tc>
          <w:tcPr>
            <w:tcW w:w="958"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Апрель</w:t>
            </w:r>
          </w:p>
        </w:tc>
        <w:tc>
          <w:tcPr>
            <w:tcW w:w="785"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305</w:t>
            </w:r>
          </w:p>
        </w:tc>
        <w:tc>
          <w:tcPr>
            <w:tcW w:w="815"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1543</w:t>
            </w:r>
          </w:p>
        </w:tc>
        <w:tc>
          <w:tcPr>
            <w:tcW w:w="9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31090,52</w:t>
            </w:r>
          </w:p>
        </w:tc>
        <w:tc>
          <w:tcPr>
            <w:tcW w:w="1123" w:type="dxa"/>
            <w:shd w:val="clear" w:color="auto" w:fill="auto"/>
          </w:tcPr>
          <w:p w:rsidR="003300C9" w:rsidRPr="0048528E" w:rsidRDefault="003300C9" w:rsidP="003300C9">
            <w:pPr>
              <w:ind w:left="-40" w:right="-5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166113,12</w:t>
            </w:r>
          </w:p>
        </w:tc>
        <w:tc>
          <w:tcPr>
            <w:tcW w:w="829"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101,94</w:t>
            </w:r>
          </w:p>
        </w:tc>
        <w:tc>
          <w:tcPr>
            <w:tcW w:w="850"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107,66</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1,94</w:t>
            </w:r>
          </w:p>
        </w:tc>
        <w:tc>
          <w:tcPr>
            <w:tcW w:w="636" w:type="dxa"/>
            <w:shd w:val="clear" w:color="auto" w:fill="auto"/>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0,66</w:t>
            </w:r>
          </w:p>
        </w:tc>
        <w:tc>
          <w:tcPr>
            <w:tcW w:w="844" w:type="dxa"/>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590,52</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1012,12</w:t>
            </w:r>
          </w:p>
        </w:tc>
      </w:tr>
      <w:tr w:rsidR="003300C9" w:rsidRPr="0048528E" w:rsidTr="00B93D4D">
        <w:trPr>
          <w:trHeight w:val="300"/>
          <w:jc w:val="center"/>
        </w:trPr>
        <w:tc>
          <w:tcPr>
            <w:tcW w:w="958"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Май</w:t>
            </w:r>
          </w:p>
        </w:tc>
        <w:tc>
          <w:tcPr>
            <w:tcW w:w="785"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294</w:t>
            </w:r>
          </w:p>
        </w:tc>
        <w:tc>
          <w:tcPr>
            <w:tcW w:w="815"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1356</w:t>
            </w:r>
          </w:p>
        </w:tc>
        <w:tc>
          <w:tcPr>
            <w:tcW w:w="9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28688,97</w:t>
            </w:r>
          </w:p>
        </w:tc>
        <w:tc>
          <w:tcPr>
            <w:tcW w:w="1123" w:type="dxa"/>
            <w:shd w:val="clear" w:color="auto" w:fill="auto"/>
          </w:tcPr>
          <w:p w:rsidR="003300C9" w:rsidRPr="0048528E" w:rsidRDefault="003300C9" w:rsidP="003300C9">
            <w:pPr>
              <w:ind w:left="-40" w:right="-5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142368,09</w:t>
            </w:r>
          </w:p>
        </w:tc>
        <w:tc>
          <w:tcPr>
            <w:tcW w:w="829"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97,58</w:t>
            </w:r>
          </w:p>
        </w:tc>
        <w:tc>
          <w:tcPr>
            <w:tcW w:w="850"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104,99</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-2,42</w:t>
            </w:r>
          </w:p>
        </w:tc>
        <w:tc>
          <w:tcPr>
            <w:tcW w:w="636" w:type="dxa"/>
            <w:shd w:val="clear" w:color="auto" w:fill="auto"/>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-2,01</w:t>
            </w:r>
          </w:p>
        </w:tc>
        <w:tc>
          <w:tcPr>
            <w:tcW w:w="844" w:type="dxa"/>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-711,03</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-2723,91</w:t>
            </w:r>
          </w:p>
        </w:tc>
      </w:tr>
      <w:tr w:rsidR="003300C9" w:rsidRPr="0048528E" w:rsidTr="00B93D4D">
        <w:trPr>
          <w:trHeight w:val="300"/>
          <w:jc w:val="center"/>
        </w:trPr>
        <w:tc>
          <w:tcPr>
            <w:tcW w:w="958"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Июнь</w:t>
            </w:r>
          </w:p>
        </w:tc>
        <w:tc>
          <w:tcPr>
            <w:tcW w:w="785"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401</w:t>
            </w:r>
          </w:p>
        </w:tc>
        <w:tc>
          <w:tcPr>
            <w:tcW w:w="815"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947</w:t>
            </w:r>
          </w:p>
        </w:tc>
        <w:tc>
          <w:tcPr>
            <w:tcW w:w="9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40468,92</w:t>
            </w:r>
          </w:p>
        </w:tc>
        <w:tc>
          <w:tcPr>
            <w:tcW w:w="1123" w:type="dxa"/>
            <w:shd w:val="clear" w:color="auto" w:fill="auto"/>
          </w:tcPr>
          <w:p w:rsidR="003300C9" w:rsidRPr="0048528E" w:rsidRDefault="003300C9" w:rsidP="003300C9">
            <w:pPr>
              <w:ind w:left="-40" w:right="-5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102274,36</w:t>
            </w:r>
          </w:p>
        </w:tc>
        <w:tc>
          <w:tcPr>
            <w:tcW w:w="829"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100,92</w:t>
            </w:r>
          </w:p>
        </w:tc>
        <w:tc>
          <w:tcPr>
            <w:tcW w:w="850"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108,00</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0,92</w:t>
            </w:r>
          </w:p>
        </w:tc>
        <w:tc>
          <w:tcPr>
            <w:tcW w:w="636" w:type="dxa"/>
            <w:shd w:val="clear" w:color="auto" w:fill="auto"/>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1,00</w:t>
            </w:r>
          </w:p>
        </w:tc>
        <w:tc>
          <w:tcPr>
            <w:tcW w:w="844" w:type="dxa"/>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368,92</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945,36</w:t>
            </w:r>
          </w:p>
        </w:tc>
      </w:tr>
      <w:tr w:rsidR="003300C9" w:rsidRPr="0048528E" w:rsidTr="00B93D4D">
        <w:trPr>
          <w:trHeight w:val="300"/>
          <w:jc w:val="center"/>
        </w:trPr>
        <w:tc>
          <w:tcPr>
            <w:tcW w:w="958" w:type="dxa"/>
            <w:shd w:val="clear" w:color="auto" w:fill="auto"/>
            <w:noWrap/>
          </w:tcPr>
          <w:p w:rsidR="003300C9" w:rsidRPr="0048528E" w:rsidRDefault="003300C9" w:rsidP="003300C9">
            <w:pPr>
              <w:spacing w:after="0" w:line="240" w:lineRule="auto"/>
              <w:ind w:left="-142" w:right="-103"/>
              <w:jc w:val="center"/>
              <w:rPr>
                <w:rFonts w:ascii="Times New Roman" w:eastAsia="Times New Roman" w:hAnsi="Times New Roman" w:cs="Times New Roman"/>
                <w:sz w:val="20"/>
                <w:szCs w:val="20"/>
              </w:rPr>
            </w:pPr>
            <w:r w:rsidRPr="0048528E">
              <w:rPr>
                <w:rFonts w:ascii="Times New Roman" w:eastAsia="Times New Roman" w:hAnsi="Times New Roman" w:cs="Times New Roman"/>
                <w:sz w:val="20"/>
                <w:szCs w:val="20"/>
              </w:rPr>
              <w:t>Июль</w:t>
            </w:r>
          </w:p>
        </w:tc>
        <w:tc>
          <w:tcPr>
            <w:tcW w:w="785" w:type="dxa"/>
            <w:gridSpan w:val="2"/>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405</w:t>
            </w:r>
          </w:p>
        </w:tc>
        <w:tc>
          <w:tcPr>
            <w:tcW w:w="815"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893</w:t>
            </w:r>
          </w:p>
        </w:tc>
        <w:tc>
          <w:tcPr>
            <w:tcW w:w="984"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40674,27</w:t>
            </w:r>
          </w:p>
        </w:tc>
        <w:tc>
          <w:tcPr>
            <w:tcW w:w="1123" w:type="dxa"/>
            <w:shd w:val="clear" w:color="auto" w:fill="auto"/>
          </w:tcPr>
          <w:p w:rsidR="003300C9" w:rsidRPr="0048528E" w:rsidRDefault="003300C9" w:rsidP="003300C9">
            <w:pPr>
              <w:ind w:left="-40" w:right="-5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96561,22</w:t>
            </w:r>
          </w:p>
        </w:tc>
        <w:tc>
          <w:tcPr>
            <w:tcW w:w="829" w:type="dxa"/>
            <w:shd w:val="clear" w:color="auto" w:fill="auto"/>
            <w:noWrap/>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100,43</w:t>
            </w:r>
          </w:p>
        </w:tc>
        <w:tc>
          <w:tcPr>
            <w:tcW w:w="850" w:type="dxa"/>
            <w:shd w:val="clear" w:color="auto" w:fill="auto"/>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108,13</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hAnsi="Times New Roman" w:cs="Times New Roman"/>
                <w:sz w:val="20"/>
                <w:szCs w:val="20"/>
              </w:rPr>
            </w:pPr>
          </w:p>
        </w:tc>
        <w:tc>
          <w:tcPr>
            <w:tcW w:w="625" w:type="dxa"/>
            <w:shd w:val="clear" w:color="auto" w:fill="auto"/>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0,43</w:t>
            </w:r>
          </w:p>
        </w:tc>
        <w:tc>
          <w:tcPr>
            <w:tcW w:w="636" w:type="dxa"/>
            <w:shd w:val="clear" w:color="auto" w:fill="auto"/>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1,13</w:t>
            </w:r>
          </w:p>
        </w:tc>
        <w:tc>
          <w:tcPr>
            <w:tcW w:w="844" w:type="dxa"/>
            <w:vAlign w:val="center"/>
          </w:tcPr>
          <w:p w:rsidR="003300C9" w:rsidRPr="0048528E" w:rsidRDefault="003300C9" w:rsidP="003300C9">
            <w:pPr>
              <w:ind w:left="-108" w:right="-108"/>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174,27</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color w:val="000000"/>
                <w:sz w:val="20"/>
                <w:szCs w:val="20"/>
              </w:rPr>
            </w:pPr>
            <w:r w:rsidRPr="0048528E">
              <w:rPr>
                <w:rFonts w:ascii="Times New Roman" w:hAnsi="Times New Roman" w:cs="Times New Roman"/>
                <w:color w:val="000000"/>
                <w:sz w:val="20"/>
                <w:szCs w:val="20"/>
              </w:rPr>
              <w:t>1010,22</w:t>
            </w:r>
          </w:p>
        </w:tc>
      </w:tr>
      <w:tr w:rsidR="003300C9" w:rsidRPr="0048528E" w:rsidTr="002E3DC8">
        <w:trPr>
          <w:trHeight w:val="314"/>
          <w:jc w:val="center"/>
        </w:trPr>
        <w:tc>
          <w:tcPr>
            <w:tcW w:w="958" w:type="dxa"/>
            <w:shd w:val="clear" w:color="auto" w:fill="auto"/>
            <w:noWrap/>
          </w:tcPr>
          <w:p w:rsidR="003300C9" w:rsidRPr="0048528E" w:rsidRDefault="003300C9" w:rsidP="00B93D4D">
            <w:pPr>
              <w:spacing w:after="0" w:line="240" w:lineRule="auto"/>
              <w:ind w:right="-103"/>
              <w:rPr>
                <w:rFonts w:ascii="Times New Roman" w:eastAsia="Times New Roman" w:hAnsi="Times New Roman" w:cs="Times New Roman"/>
                <w:b/>
                <w:sz w:val="20"/>
                <w:szCs w:val="20"/>
              </w:rPr>
            </w:pPr>
            <w:r w:rsidRPr="0048528E">
              <w:rPr>
                <w:rFonts w:ascii="Times New Roman" w:eastAsia="Times New Roman" w:hAnsi="Times New Roman" w:cs="Times New Roman"/>
                <w:b/>
                <w:sz w:val="20"/>
                <w:szCs w:val="20"/>
              </w:rPr>
              <w:t>Итого</w:t>
            </w:r>
          </w:p>
        </w:tc>
        <w:tc>
          <w:tcPr>
            <w:tcW w:w="785" w:type="dxa"/>
            <w:gridSpan w:val="2"/>
            <w:shd w:val="clear" w:color="auto" w:fill="auto"/>
            <w:noWrap/>
          </w:tcPr>
          <w:p w:rsidR="003300C9" w:rsidRPr="0048528E" w:rsidRDefault="003300C9" w:rsidP="003300C9">
            <w:pPr>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2281</w:t>
            </w:r>
          </w:p>
        </w:tc>
        <w:tc>
          <w:tcPr>
            <w:tcW w:w="815" w:type="dxa"/>
            <w:shd w:val="clear" w:color="auto" w:fill="auto"/>
          </w:tcPr>
          <w:p w:rsidR="003300C9" w:rsidRPr="0048528E" w:rsidRDefault="003300C9" w:rsidP="003300C9">
            <w:pPr>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8559</w:t>
            </w:r>
          </w:p>
        </w:tc>
        <w:tc>
          <w:tcPr>
            <w:tcW w:w="984" w:type="dxa"/>
            <w:shd w:val="clear" w:color="auto" w:fill="auto"/>
            <w:noWrap/>
          </w:tcPr>
          <w:p w:rsidR="003300C9" w:rsidRPr="0048528E" w:rsidRDefault="003300C9" w:rsidP="003300C9">
            <w:pPr>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229399,2</w:t>
            </w:r>
          </w:p>
        </w:tc>
        <w:tc>
          <w:tcPr>
            <w:tcW w:w="1123" w:type="dxa"/>
            <w:shd w:val="clear" w:color="auto" w:fill="auto"/>
          </w:tcPr>
          <w:p w:rsidR="003300C9" w:rsidRPr="0048528E" w:rsidRDefault="003300C9" w:rsidP="003300C9">
            <w:pPr>
              <w:ind w:left="-40" w:right="-58"/>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914456,85</w:t>
            </w:r>
          </w:p>
        </w:tc>
        <w:tc>
          <w:tcPr>
            <w:tcW w:w="829" w:type="dxa"/>
            <w:shd w:val="clear" w:color="auto" w:fill="auto"/>
            <w:noWrap/>
          </w:tcPr>
          <w:p w:rsidR="003300C9" w:rsidRPr="0048528E" w:rsidRDefault="003300C9" w:rsidP="003300C9">
            <w:pPr>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100,57</w:t>
            </w:r>
          </w:p>
        </w:tc>
        <w:tc>
          <w:tcPr>
            <w:tcW w:w="850" w:type="dxa"/>
            <w:shd w:val="clear" w:color="auto" w:fill="auto"/>
          </w:tcPr>
          <w:p w:rsidR="003300C9" w:rsidRPr="0048528E" w:rsidRDefault="003300C9" w:rsidP="003300C9">
            <w:pPr>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106,84</w:t>
            </w:r>
          </w:p>
        </w:tc>
        <w:tc>
          <w:tcPr>
            <w:tcW w:w="655" w:type="dxa"/>
            <w:vMerge/>
            <w:shd w:val="clear" w:color="auto" w:fill="auto"/>
            <w:vAlign w:val="center"/>
          </w:tcPr>
          <w:p w:rsidR="003300C9" w:rsidRPr="0048528E" w:rsidRDefault="003300C9" w:rsidP="003300C9">
            <w:pPr>
              <w:spacing w:after="0" w:line="240" w:lineRule="auto"/>
              <w:jc w:val="center"/>
              <w:rPr>
                <w:rFonts w:ascii="Times New Roman" w:eastAsia="Times New Roman" w:hAnsi="Times New Roman" w:cs="Times New Roman"/>
                <w:sz w:val="20"/>
                <w:szCs w:val="20"/>
              </w:rPr>
            </w:pPr>
          </w:p>
        </w:tc>
        <w:tc>
          <w:tcPr>
            <w:tcW w:w="563" w:type="dxa"/>
            <w:vMerge/>
            <w:shd w:val="clear" w:color="auto" w:fill="auto"/>
            <w:vAlign w:val="center"/>
          </w:tcPr>
          <w:p w:rsidR="003300C9" w:rsidRPr="0048528E" w:rsidRDefault="003300C9" w:rsidP="003300C9">
            <w:pPr>
              <w:spacing w:after="0" w:line="240" w:lineRule="auto"/>
              <w:jc w:val="center"/>
              <w:rPr>
                <w:rFonts w:ascii="Times New Roman" w:eastAsia="Times New Roman" w:hAnsi="Times New Roman" w:cs="Times New Roman"/>
                <w:sz w:val="20"/>
                <w:szCs w:val="20"/>
              </w:rPr>
            </w:pPr>
          </w:p>
        </w:tc>
        <w:tc>
          <w:tcPr>
            <w:tcW w:w="625" w:type="dxa"/>
            <w:shd w:val="clear" w:color="auto" w:fill="auto"/>
            <w:vAlign w:val="center"/>
          </w:tcPr>
          <w:p w:rsidR="003300C9" w:rsidRPr="0048528E" w:rsidRDefault="003300C9" w:rsidP="003300C9">
            <w:pPr>
              <w:ind w:left="-108" w:right="-108"/>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0,57</w:t>
            </w:r>
          </w:p>
        </w:tc>
        <w:tc>
          <w:tcPr>
            <w:tcW w:w="636" w:type="dxa"/>
            <w:shd w:val="clear" w:color="auto" w:fill="auto"/>
            <w:vAlign w:val="center"/>
          </w:tcPr>
          <w:p w:rsidR="003300C9" w:rsidRPr="0048528E" w:rsidRDefault="003300C9" w:rsidP="003300C9">
            <w:pPr>
              <w:ind w:left="-108" w:right="-108"/>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-0,16</w:t>
            </w:r>
          </w:p>
        </w:tc>
        <w:tc>
          <w:tcPr>
            <w:tcW w:w="844" w:type="dxa"/>
            <w:vAlign w:val="center"/>
          </w:tcPr>
          <w:p w:rsidR="003300C9" w:rsidRPr="0048528E" w:rsidRDefault="003300C9" w:rsidP="003300C9">
            <w:pPr>
              <w:ind w:left="-108" w:right="-108"/>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1299,18</w:t>
            </w:r>
          </w:p>
        </w:tc>
        <w:tc>
          <w:tcPr>
            <w:tcW w:w="983" w:type="dxa"/>
            <w:shd w:val="clear" w:color="auto" w:fill="auto"/>
            <w:noWrap/>
            <w:vAlign w:val="center"/>
          </w:tcPr>
          <w:p w:rsidR="003300C9" w:rsidRPr="0048528E" w:rsidRDefault="003300C9" w:rsidP="003300C9">
            <w:pPr>
              <w:jc w:val="center"/>
              <w:rPr>
                <w:rFonts w:ascii="Times New Roman" w:hAnsi="Times New Roman" w:cs="Times New Roman"/>
                <w:b/>
                <w:bCs/>
                <w:color w:val="000000"/>
                <w:sz w:val="20"/>
                <w:szCs w:val="20"/>
              </w:rPr>
            </w:pPr>
            <w:r w:rsidRPr="0048528E">
              <w:rPr>
                <w:rFonts w:ascii="Times New Roman" w:hAnsi="Times New Roman" w:cs="Times New Roman"/>
                <w:b/>
                <w:bCs/>
                <w:color w:val="000000"/>
                <w:sz w:val="20"/>
                <w:szCs w:val="20"/>
              </w:rPr>
              <w:t>-1356,15</w:t>
            </w:r>
          </w:p>
        </w:tc>
      </w:tr>
    </w:tbl>
    <w:p w:rsidR="003300C9" w:rsidRPr="0048528E" w:rsidRDefault="003300C9" w:rsidP="003300C9">
      <w:pPr>
        <w:spacing w:after="0" w:line="240" w:lineRule="auto"/>
        <w:ind w:firstLine="539"/>
        <w:jc w:val="both"/>
        <w:rPr>
          <w:rFonts w:ascii="Times New Roman" w:eastAsia="Times New Roman" w:hAnsi="Times New Roman" w:cs="Times New Roman"/>
          <w:sz w:val="12"/>
          <w:szCs w:val="12"/>
        </w:rPr>
      </w:pPr>
    </w:p>
    <w:p w:rsidR="003300C9" w:rsidRPr="0048528E" w:rsidRDefault="003300C9" w:rsidP="003300C9">
      <w:pPr>
        <w:spacing w:after="0" w:line="240" w:lineRule="auto"/>
        <w:ind w:firstLine="567"/>
        <w:jc w:val="both"/>
        <w:rPr>
          <w:rFonts w:ascii="Times New Roman" w:eastAsia="Arial Unicode MS" w:hAnsi="Times New Roman" w:cs="Times New Roman"/>
          <w:sz w:val="24"/>
          <w:szCs w:val="24"/>
        </w:rPr>
      </w:pPr>
      <w:r w:rsidRPr="0048528E">
        <w:rPr>
          <w:rFonts w:ascii="Times New Roman" w:eastAsia="Arial Unicode MS" w:hAnsi="Times New Roman" w:cs="Times New Roman"/>
          <w:sz w:val="24"/>
          <w:szCs w:val="24"/>
        </w:rPr>
        <w:t xml:space="preserve">Из анализа представленных данных видно, что по результатам организации питания детей складывается отклонение от установленной денежной нормы на питание детей. </w:t>
      </w:r>
    </w:p>
    <w:p w:rsidR="003300C9" w:rsidRPr="0048528E" w:rsidRDefault="002E3DC8" w:rsidP="003300C9">
      <w:pPr>
        <w:spacing w:after="0" w:line="240"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З</w:t>
      </w:r>
      <w:r w:rsidR="003300C9" w:rsidRPr="0048528E">
        <w:rPr>
          <w:rFonts w:ascii="Times New Roman" w:eastAsia="Arial Unicode MS" w:hAnsi="Times New Roman" w:cs="Times New Roman"/>
          <w:b/>
          <w:sz w:val="24"/>
          <w:szCs w:val="24"/>
        </w:rPr>
        <w:t>а 2021 год</w:t>
      </w:r>
      <w:r>
        <w:rPr>
          <w:rFonts w:ascii="Times New Roman" w:eastAsia="Arial Unicode MS" w:hAnsi="Times New Roman" w:cs="Times New Roman"/>
          <w:sz w:val="24"/>
          <w:szCs w:val="24"/>
        </w:rPr>
        <w:t xml:space="preserve"> </w:t>
      </w:r>
      <w:r w:rsidR="003300C9" w:rsidRPr="0048528E">
        <w:rPr>
          <w:rFonts w:ascii="Times New Roman" w:eastAsia="Arial Unicode MS" w:hAnsi="Times New Roman" w:cs="Times New Roman"/>
          <w:sz w:val="24"/>
          <w:szCs w:val="24"/>
        </w:rPr>
        <w:t xml:space="preserve">дети перекормлены на общую сумму 10895,53 руб. </w:t>
      </w:r>
    </w:p>
    <w:p w:rsidR="00000A4F" w:rsidRDefault="003300C9" w:rsidP="00000A4F">
      <w:pPr>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48528E">
        <w:rPr>
          <w:rFonts w:ascii="Times New Roman" w:eastAsia="Arial Unicode MS" w:hAnsi="Times New Roman" w:cs="Times New Roman"/>
          <w:sz w:val="24"/>
          <w:szCs w:val="24"/>
        </w:rPr>
        <w:t xml:space="preserve">По состоянию на </w:t>
      </w:r>
      <w:r w:rsidRPr="0048528E">
        <w:rPr>
          <w:rFonts w:ascii="Times New Roman" w:eastAsia="Arial Unicode MS" w:hAnsi="Times New Roman" w:cs="Times New Roman"/>
          <w:b/>
          <w:sz w:val="24"/>
          <w:szCs w:val="24"/>
        </w:rPr>
        <w:t>01.08.2022 года</w:t>
      </w:r>
      <w:r w:rsidRPr="0048528E">
        <w:rPr>
          <w:rFonts w:ascii="Times New Roman" w:eastAsia="Arial Unicode MS" w:hAnsi="Times New Roman" w:cs="Times New Roman"/>
          <w:sz w:val="24"/>
          <w:szCs w:val="24"/>
        </w:rPr>
        <w:t xml:space="preserve"> дети не докормлены на общую сумму 1356,15 руб. </w:t>
      </w:r>
    </w:p>
    <w:p w:rsidR="003300C9" w:rsidRPr="009E1474" w:rsidRDefault="003300C9" w:rsidP="00000A4F">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eastAsia="Arial Unicode MS" w:hAnsi="Times New Roman" w:cs="Times New Roman"/>
          <w:sz w:val="24"/>
          <w:szCs w:val="24"/>
        </w:rPr>
        <w:t>Остатки продуктов питания на складе (счет 105.32</w:t>
      </w:r>
      <w:r w:rsidR="009E1474">
        <w:rPr>
          <w:rFonts w:ascii="Times New Roman" w:eastAsia="Arial Unicode MS" w:hAnsi="Times New Roman" w:cs="Times New Roman"/>
          <w:sz w:val="24"/>
          <w:szCs w:val="24"/>
        </w:rPr>
        <w:t xml:space="preserve"> «</w:t>
      </w:r>
      <w:r w:rsidR="009E1474">
        <w:rPr>
          <w:rFonts w:ascii="Times New Roman" w:hAnsi="Times New Roman" w:cs="Times New Roman"/>
          <w:sz w:val="24"/>
          <w:szCs w:val="24"/>
        </w:rPr>
        <w:t>Продукты питания»</w:t>
      </w:r>
      <w:r w:rsidRPr="0048528E">
        <w:rPr>
          <w:rFonts w:ascii="Times New Roman" w:eastAsia="Arial Unicode MS" w:hAnsi="Times New Roman" w:cs="Times New Roman"/>
          <w:sz w:val="24"/>
          <w:szCs w:val="24"/>
        </w:rPr>
        <w:t xml:space="preserve">), по состоянию на 01.08.2021г., составили 34876,17 руб. </w:t>
      </w:r>
    </w:p>
    <w:p w:rsidR="003300C9" w:rsidRPr="0048528E" w:rsidRDefault="003300C9" w:rsidP="003300C9">
      <w:pPr>
        <w:spacing w:after="0" w:line="240" w:lineRule="auto"/>
        <w:ind w:firstLine="567"/>
        <w:jc w:val="both"/>
        <w:rPr>
          <w:rFonts w:ascii="Times New Roman" w:eastAsia="Times New Roman" w:hAnsi="Times New Roman" w:cs="Times New Roman"/>
          <w:i/>
          <w:sz w:val="24"/>
          <w:szCs w:val="24"/>
        </w:rPr>
      </w:pPr>
      <w:r w:rsidRPr="0048528E">
        <w:rPr>
          <w:rFonts w:ascii="Times New Roman" w:eastAsia="Times New Roman" w:hAnsi="Times New Roman" w:cs="Times New Roman"/>
          <w:i/>
          <w:sz w:val="24"/>
          <w:szCs w:val="24"/>
        </w:rPr>
        <w:t xml:space="preserve">Обращаем внимание, что в течение месяца в стоимости дневного рациона питания допускаются небольшие отклонения от установленной суммы, </w:t>
      </w:r>
      <w:r w:rsidRPr="0048528E">
        <w:rPr>
          <w:rFonts w:ascii="Times New Roman" w:eastAsia="Times New Roman" w:hAnsi="Times New Roman" w:cs="Times New Roman"/>
          <w:i/>
          <w:sz w:val="24"/>
          <w:szCs w:val="24"/>
          <w:u w:val="single"/>
        </w:rPr>
        <w:t>но средняя стоимость дневного рациона за месяц должна выдерживаться не ниже установленной.</w:t>
      </w:r>
    </w:p>
    <w:p w:rsidR="003300C9" w:rsidRPr="0048528E" w:rsidRDefault="003300C9" w:rsidP="003300C9">
      <w:pPr>
        <w:spacing w:after="0" w:line="240" w:lineRule="auto"/>
        <w:ind w:firstLine="567"/>
        <w:jc w:val="both"/>
        <w:rPr>
          <w:rFonts w:ascii="Times New Roman" w:eastAsia="Arial Unicode MS" w:hAnsi="Times New Roman" w:cs="Times New Roman"/>
          <w:sz w:val="16"/>
          <w:szCs w:val="16"/>
        </w:rPr>
      </w:pPr>
    </w:p>
    <w:p w:rsidR="003300C9" w:rsidRPr="0048528E" w:rsidRDefault="003300C9" w:rsidP="003300C9">
      <w:pPr>
        <w:spacing w:after="0" w:line="240" w:lineRule="auto"/>
        <w:ind w:firstLine="567"/>
        <w:jc w:val="both"/>
        <w:rPr>
          <w:rFonts w:ascii="Times New Roman" w:eastAsia="Arial Unicode MS" w:hAnsi="Times New Roman" w:cs="Times New Roman"/>
          <w:i/>
          <w:sz w:val="24"/>
          <w:szCs w:val="24"/>
        </w:rPr>
      </w:pPr>
      <w:r w:rsidRPr="0048528E">
        <w:rPr>
          <w:rFonts w:ascii="Times New Roman" w:eastAsia="Arial Unicode MS" w:hAnsi="Times New Roman" w:cs="Times New Roman"/>
          <w:i/>
          <w:sz w:val="24"/>
          <w:szCs w:val="24"/>
        </w:rPr>
        <w:t>Контрольно-счетная палата обращает внимание, что по итогам проверяемого периода 2022 года средняя стоимость дневного рациона питания детей садовых групп также находится ниже уровня установленной суммы. Рекомендуется при формировании примерного 10-дневного меню придерживаться установленных денежных норм.</w:t>
      </w:r>
    </w:p>
    <w:p w:rsidR="003300C9" w:rsidRPr="0048528E" w:rsidRDefault="003300C9" w:rsidP="003300C9">
      <w:pPr>
        <w:spacing w:after="0" w:line="240" w:lineRule="auto"/>
        <w:ind w:firstLine="567"/>
        <w:jc w:val="both"/>
        <w:rPr>
          <w:rFonts w:ascii="Times New Roman" w:eastAsia="Arial Unicode MS" w:hAnsi="Times New Roman" w:cs="Times New Roman"/>
          <w:i/>
          <w:sz w:val="16"/>
          <w:szCs w:val="16"/>
        </w:rPr>
      </w:pPr>
    </w:p>
    <w:p w:rsidR="003300C9" w:rsidRPr="00D102E6" w:rsidRDefault="003300C9" w:rsidP="003300C9">
      <w:pPr>
        <w:autoSpaceDE w:val="0"/>
        <w:autoSpaceDN w:val="0"/>
        <w:adjustRightInd w:val="0"/>
        <w:spacing w:after="0" w:line="240" w:lineRule="auto"/>
        <w:ind w:firstLine="567"/>
        <w:jc w:val="both"/>
        <w:rPr>
          <w:rFonts w:ascii="Times New Roman" w:eastAsia="Times New Roman" w:hAnsi="Times New Roman" w:cs="Times New Roman"/>
          <w:bCs/>
          <w:kern w:val="3"/>
          <w:sz w:val="24"/>
          <w:szCs w:val="24"/>
        </w:rPr>
      </w:pPr>
      <w:r w:rsidRPr="0048528E">
        <w:rPr>
          <w:rFonts w:ascii="Times New Roman" w:hAnsi="Times New Roman" w:cs="Times New Roman"/>
          <w:b/>
          <w:sz w:val="24"/>
          <w:szCs w:val="24"/>
        </w:rPr>
        <w:t>5.4.</w:t>
      </w:r>
      <w:r w:rsidRPr="0048528E">
        <w:rPr>
          <w:rFonts w:ascii="Times New Roman" w:hAnsi="Times New Roman" w:cs="Times New Roman"/>
          <w:sz w:val="24"/>
          <w:szCs w:val="24"/>
        </w:rPr>
        <w:t xml:space="preserve"> В ходе проверки, Контрольно-счетной палатой, произведена инвентаризация продуктов питания у материально ответственного лица - заведующей хозяйством </w:t>
      </w:r>
      <w:proofErr w:type="spellStart"/>
      <w:r w:rsidRPr="0048528E">
        <w:rPr>
          <w:rFonts w:ascii="Times New Roman" w:hAnsi="Times New Roman" w:cs="Times New Roman"/>
          <w:sz w:val="24"/>
          <w:szCs w:val="24"/>
        </w:rPr>
        <w:t>Чигрин</w:t>
      </w:r>
      <w:proofErr w:type="spellEnd"/>
      <w:r w:rsidRPr="0048528E">
        <w:rPr>
          <w:rFonts w:ascii="Times New Roman" w:hAnsi="Times New Roman" w:cs="Times New Roman"/>
          <w:sz w:val="24"/>
          <w:szCs w:val="24"/>
        </w:rPr>
        <w:t xml:space="preserve"> И. В., и оформлена инвентаризационная опись №0000-000006 от 02.09.2022г. По данным инвентаризации расхождений с данными бухгалтерского учета не установлено.</w:t>
      </w:r>
    </w:p>
    <w:p w:rsidR="00635A69" w:rsidRPr="00ED6C35" w:rsidRDefault="00635A69" w:rsidP="00FB261A">
      <w:pPr>
        <w:pStyle w:val="a3"/>
        <w:ind w:firstLine="567"/>
        <w:jc w:val="both"/>
        <w:rPr>
          <w:rFonts w:ascii="Times New Roman" w:hAnsi="Times New Roman" w:cs="Times New Roman"/>
          <w:b/>
          <w:i/>
          <w:sz w:val="12"/>
          <w:szCs w:val="12"/>
          <w:highlight w:val="lightGray"/>
        </w:rPr>
      </w:pPr>
    </w:p>
    <w:p w:rsidR="00340E41" w:rsidRDefault="00270A70" w:rsidP="00B80117">
      <w:pPr>
        <w:shd w:val="clear" w:color="auto" w:fill="FFFFFF"/>
        <w:spacing w:after="0" w:line="240" w:lineRule="auto"/>
        <w:jc w:val="center"/>
        <w:rPr>
          <w:rFonts w:ascii="Times New Roman" w:eastAsia="Times New Roman" w:hAnsi="Times New Roman" w:cs="Times New Roman"/>
          <w:b/>
          <w:bCs/>
          <w:kern w:val="3"/>
          <w:sz w:val="24"/>
          <w:szCs w:val="24"/>
        </w:rPr>
      </w:pPr>
      <w:r w:rsidRPr="00312F72">
        <w:rPr>
          <w:rFonts w:ascii="Times New Roman" w:eastAsia="Times New Roman" w:hAnsi="Times New Roman" w:cs="Times New Roman"/>
          <w:b/>
          <w:bCs/>
          <w:kern w:val="3"/>
          <w:sz w:val="24"/>
          <w:szCs w:val="24"/>
        </w:rPr>
        <w:t>6</w:t>
      </w:r>
      <w:r w:rsidR="00340E41" w:rsidRPr="00312F72">
        <w:rPr>
          <w:rFonts w:ascii="Times New Roman" w:eastAsia="Times New Roman" w:hAnsi="Times New Roman" w:cs="Times New Roman"/>
          <w:b/>
          <w:bCs/>
          <w:kern w:val="3"/>
          <w:sz w:val="24"/>
          <w:szCs w:val="24"/>
        </w:rPr>
        <w:t>. Проверка соблюдения требований бухгалтерского учета, составления и представления бухгалтерской отчетности</w:t>
      </w:r>
    </w:p>
    <w:p w:rsidR="00071A2B" w:rsidRPr="00071A2B" w:rsidRDefault="00071A2B" w:rsidP="00B80117">
      <w:pPr>
        <w:shd w:val="clear" w:color="auto" w:fill="FFFFFF"/>
        <w:spacing w:after="0" w:line="240" w:lineRule="auto"/>
        <w:jc w:val="center"/>
        <w:rPr>
          <w:rFonts w:ascii="Times New Roman" w:eastAsia="Times New Roman" w:hAnsi="Times New Roman" w:cs="Times New Roman"/>
          <w:b/>
          <w:bCs/>
          <w:kern w:val="3"/>
          <w:sz w:val="12"/>
          <w:szCs w:val="12"/>
        </w:rPr>
      </w:pPr>
    </w:p>
    <w:p w:rsidR="00530D7A" w:rsidRPr="00312F72" w:rsidRDefault="00530D7A" w:rsidP="009B3ED4">
      <w:pPr>
        <w:shd w:val="clear" w:color="auto" w:fill="FFFFFF"/>
        <w:spacing w:after="0" w:line="240" w:lineRule="auto"/>
        <w:ind w:firstLine="567"/>
        <w:jc w:val="both"/>
        <w:rPr>
          <w:rFonts w:ascii="Times New Roman" w:hAnsi="Times New Roman" w:cs="Times New Roman"/>
          <w:color w:val="000000" w:themeColor="text1"/>
          <w:sz w:val="24"/>
          <w:szCs w:val="24"/>
        </w:rPr>
      </w:pPr>
      <w:r w:rsidRPr="00312F72">
        <w:rPr>
          <w:rFonts w:ascii="Times New Roman" w:hAnsi="Times New Roman" w:cs="Times New Roman"/>
          <w:color w:val="000000" w:themeColor="text1"/>
          <w:sz w:val="24"/>
          <w:szCs w:val="24"/>
        </w:rPr>
        <w:t xml:space="preserve">В </w:t>
      </w:r>
      <w:r w:rsidR="00071A2B">
        <w:rPr>
          <w:rFonts w:ascii="Times New Roman" w:hAnsi="Times New Roman" w:cs="Times New Roman"/>
          <w:color w:val="000000" w:themeColor="text1"/>
          <w:sz w:val="24"/>
          <w:szCs w:val="24"/>
        </w:rPr>
        <w:t>проверяемом</w:t>
      </w:r>
      <w:r w:rsidRPr="00312F72">
        <w:rPr>
          <w:rFonts w:ascii="Times New Roman" w:hAnsi="Times New Roman" w:cs="Times New Roman"/>
          <w:color w:val="000000" w:themeColor="text1"/>
          <w:sz w:val="24"/>
          <w:szCs w:val="24"/>
        </w:rPr>
        <w:t xml:space="preserve"> периоде бухгалтерский учет в Учреждении организован на основании требований </w:t>
      </w:r>
      <w:r w:rsidR="00C275A0" w:rsidRPr="00312F72">
        <w:rPr>
          <w:rFonts w:ascii="Times New Roman" w:eastAsia="Times New Roman" w:hAnsi="Times New Roman" w:cs="Times New Roman"/>
          <w:color w:val="000000" w:themeColor="text1"/>
          <w:sz w:val="24"/>
          <w:szCs w:val="24"/>
          <w:lang w:eastAsia="ru-RU"/>
        </w:rPr>
        <w:t>ФЗ</w:t>
      </w:r>
      <w:r w:rsidRPr="00312F72">
        <w:rPr>
          <w:rFonts w:ascii="Times New Roman" w:eastAsia="Times New Roman" w:hAnsi="Times New Roman" w:cs="Times New Roman"/>
          <w:color w:val="000000" w:themeColor="text1"/>
          <w:sz w:val="24"/>
          <w:szCs w:val="24"/>
          <w:lang w:eastAsia="ru-RU"/>
        </w:rPr>
        <w:t xml:space="preserve"> №402-ФЗ</w:t>
      </w:r>
      <w:r w:rsidRPr="00312F72">
        <w:rPr>
          <w:rFonts w:ascii="Times New Roman" w:hAnsi="Times New Roman" w:cs="Times New Roman"/>
          <w:color w:val="000000" w:themeColor="text1"/>
          <w:sz w:val="24"/>
          <w:szCs w:val="24"/>
        </w:rPr>
        <w:t>, Инструкци</w:t>
      </w:r>
      <w:r w:rsidR="008F31B1" w:rsidRPr="00312F72">
        <w:rPr>
          <w:rFonts w:ascii="Times New Roman" w:hAnsi="Times New Roman" w:cs="Times New Roman"/>
          <w:color w:val="000000" w:themeColor="text1"/>
          <w:sz w:val="24"/>
          <w:szCs w:val="24"/>
        </w:rPr>
        <w:t>и</w:t>
      </w:r>
      <w:r w:rsidRPr="00312F72">
        <w:rPr>
          <w:rFonts w:ascii="Times New Roman" w:hAnsi="Times New Roman" w:cs="Times New Roman"/>
          <w:color w:val="000000" w:themeColor="text1"/>
          <w:sz w:val="24"/>
          <w:szCs w:val="24"/>
        </w:rPr>
        <w:t xml:space="preserve"> </w:t>
      </w:r>
      <w:r w:rsidR="0029348E" w:rsidRPr="00312F72">
        <w:rPr>
          <w:rFonts w:ascii="Times New Roman" w:hAnsi="Times New Roman" w:cs="Times New Roman"/>
          <w:color w:val="000000" w:themeColor="text1"/>
          <w:sz w:val="24"/>
          <w:szCs w:val="24"/>
        </w:rPr>
        <w:t>№</w:t>
      </w:r>
      <w:r w:rsidRPr="00312F72">
        <w:rPr>
          <w:rFonts w:ascii="Times New Roman" w:hAnsi="Times New Roman" w:cs="Times New Roman"/>
          <w:color w:val="000000" w:themeColor="text1"/>
          <w:sz w:val="24"/>
          <w:szCs w:val="24"/>
        </w:rPr>
        <w:t xml:space="preserve">157н, </w:t>
      </w:r>
      <w:r w:rsidR="008F31B1" w:rsidRPr="00312F72">
        <w:rPr>
          <w:rFonts w:ascii="Times New Roman" w:hAnsi="Times New Roman" w:cs="Times New Roman"/>
          <w:color w:val="000000" w:themeColor="text1"/>
          <w:sz w:val="24"/>
          <w:szCs w:val="24"/>
        </w:rPr>
        <w:t>Инструкции</w:t>
      </w:r>
      <w:r w:rsidRPr="00312F72">
        <w:rPr>
          <w:rFonts w:ascii="Times New Roman" w:hAnsi="Times New Roman" w:cs="Times New Roman"/>
          <w:color w:val="000000" w:themeColor="text1"/>
          <w:sz w:val="24"/>
          <w:szCs w:val="24"/>
        </w:rPr>
        <w:t xml:space="preserve"> </w:t>
      </w:r>
      <w:r w:rsidR="0029348E" w:rsidRPr="00312F72">
        <w:rPr>
          <w:rFonts w:ascii="Times New Roman" w:hAnsi="Times New Roman" w:cs="Times New Roman"/>
          <w:color w:val="000000" w:themeColor="text1"/>
          <w:sz w:val="24"/>
          <w:szCs w:val="24"/>
        </w:rPr>
        <w:t>№</w:t>
      </w:r>
      <w:r w:rsidRPr="00312F72">
        <w:rPr>
          <w:rFonts w:ascii="Times New Roman" w:hAnsi="Times New Roman" w:cs="Times New Roman"/>
          <w:color w:val="000000" w:themeColor="text1"/>
          <w:sz w:val="24"/>
          <w:szCs w:val="24"/>
        </w:rPr>
        <w:t xml:space="preserve">174н, </w:t>
      </w:r>
      <w:r w:rsidR="008F31B1" w:rsidRPr="00312F72">
        <w:rPr>
          <w:rFonts w:ascii="Times New Roman" w:hAnsi="Times New Roman" w:cs="Times New Roman"/>
          <w:color w:val="000000" w:themeColor="text1"/>
          <w:sz w:val="24"/>
          <w:szCs w:val="24"/>
        </w:rPr>
        <w:t>Инструкции</w:t>
      </w:r>
      <w:r w:rsidRPr="00312F72">
        <w:rPr>
          <w:rFonts w:ascii="Times New Roman" w:eastAsia="Times New Roman" w:hAnsi="Times New Roman" w:cs="Times New Roman"/>
          <w:sz w:val="24"/>
          <w:szCs w:val="24"/>
          <w:lang w:eastAsia="ru-RU"/>
        </w:rPr>
        <w:t xml:space="preserve"> №33н</w:t>
      </w:r>
      <w:r w:rsidR="008F31B1" w:rsidRPr="00312F72">
        <w:rPr>
          <w:rFonts w:ascii="Times New Roman" w:eastAsia="Times New Roman" w:hAnsi="Times New Roman" w:cs="Times New Roman"/>
          <w:sz w:val="24"/>
          <w:szCs w:val="24"/>
          <w:lang w:eastAsia="ru-RU"/>
        </w:rPr>
        <w:t>,</w:t>
      </w:r>
      <w:r w:rsidR="00312F72" w:rsidRPr="00312F72">
        <w:rPr>
          <w:rFonts w:ascii="Times New Roman" w:eastAsia="Times New Roman" w:hAnsi="Times New Roman" w:cs="Times New Roman"/>
          <w:sz w:val="24"/>
          <w:szCs w:val="24"/>
          <w:lang w:eastAsia="ru-RU"/>
        </w:rPr>
        <w:t xml:space="preserve"> Инструкции №191н,</w:t>
      </w:r>
      <w:r w:rsidRPr="00312F72">
        <w:rPr>
          <w:rFonts w:ascii="Times New Roman" w:hAnsi="Times New Roman" w:cs="Times New Roman"/>
          <w:color w:val="000000" w:themeColor="text1"/>
          <w:sz w:val="24"/>
          <w:szCs w:val="24"/>
        </w:rPr>
        <w:t xml:space="preserve"> Поряд</w:t>
      </w:r>
      <w:r w:rsidR="006A66CD" w:rsidRPr="00312F72">
        <w:rPr>
          <w:rFonts w:ascii="Times New Roman" w:hAnsi="Times New Roman" w:cs="Times New Roman"/>
          <w:color w:val="000000" w:themeColor="text1"/>
          <w:sz w:val="24"/>
          <w:szCs w:val="24"/>
        </w:rPr>
        <w:t>ка</w:t>
      </w:r>
      <w:r w:rsidR="008F31B1" w:rsidRPr="00312F72">
        <w:rPr>
          <w:rFonts w:ascii="Times New Roman" w:hAnsi="Times New Roman" w:cs="Times New Roman"/>
          <w:color w:val="000000" w:themeColor="text1"/>
          <w:sz w:val="24"/>
          <w:szCs w:val="24"/>
        </w:rPr>
        <w:t xml:space="preserve"> </w:t>
      </w:r>
      <w:r w:rsidR="0029348E" w:rsidRPr="00312F72">
        <w:rPr>
          <w:rFonts w:ascii="Times New Roman" w:hAnsi="Times New Roman" w:cs="Times New Roman"/>
          <w:color w:val="000000" w:themeColor="text1"/>
          <w:sz w:val="24"/>
          <w:szCs w:val="24"/>
        </w:rPr>
        <w:t>№</w:t>
      </w:r>
      <w:r w:rsidR="00312F72" w:rsidRPr="00312F72">
        <w:rPr>
          <w:rFonts w:ascii="Times New Roman" w:hAnsi="Times New Roman" w:cs="Times New Roman"/>
          <w:color w:val="000000" w:themeColor="text1"/>
          <w:sz w:val="24"/>
          <w:szCs w:val="24"/>
        </w:rPr>
        <w:t>209</w:t>
      </w:r>
      <w:r w:rsidRPr="00312F72">
        <w:rPr>
          <w:rFonts w:ascii="Times New Roman" w:hAnsi="Times New Roman" w:cs="Times New Roman"/>
          <w:color w:val="000000" w:themeColor="text1"/>
          <w:sz w:val="24"/>
          <w:szCs w:val="24"/>
        </w:rPr>
        <w:t xml:space="preserve">н, </w:t>
      </w:r>
      <w:r w:rsidR="008F31B1" w:rsidRPr="00312F72">
        <w:rPr>
          <w:rFonts w:ascii="Times New Roman" w:hAnsi="Times New Roman" w:cs="Times New Roman"/>
          <w:color w:val="000000" w:themeColor="text1"/>
          <w:sz w:val="24"/>
          <w:szCs w:val="24"/>
        </w:rPr>
        <w:t>Поряд</w:t>
      </w:r>
      <w:r w:rsidR="006A66CD" w:rsidRPr="00312F72">
        <w:rPr>
          <w:rFonts w:ascii="Times New Roman" w:hAnsi="Times New Roman" w:cs="Times New Roman"/>
          <w:color w:val="000000" w:themeColor="text1"/>
          <w:sz w:val="24"/>
          <w:szCs w:val="24"/>
        </w:rPr>
        <w:t>ка</w:t>
      </w:r>
      <w:r w:rsidRPr="00312F72">
        <w:rPr>
          <w:rFonts w:ascii="Times New Roman" w:hAnsi="Times New Roman" w:cs="Times New Roman"/>
          <w:color w:val="000000" w:themeColor="text1"/>
          <w:sz w:val="24"/>
          <w:szCs w:val="24"/>
        </w:rPr>
        <w:t xml:space="preserve"> </w:t>
      </w:r>
      <w:r w:rsidR="008F31B1" w:rsidRPr="00312F72">
        <w:rPr>
          <w:rFonts w:ascii="Times New Roman" w:hAnsi="Times New Roman" w:cs="Times New Roman"/>
          <w:color w:val="000000" w:themeColor="text1"/>
          <w:sz w:val="24"/>
          <w:szCs w:val="24"/>
        </w:rPr>
        <w:t>№</w:t>
      </w:r>
      <w:r w:rsidRPr="00312F72">
        <w:rPr>
          <w:rFonts w:ascii="Times New Roman" w:hAnsi="Times New Roman" w:cs="Times New Roman"/>
          <w:color w:val="000000" w:themeColor="text1"/>
          <w:sz w:val="24"/>
          <w:szCs w:val="24"/>
        </w:rPr>
        <w:t>85н</w:t>
      </w:r>
      <w:r w:rsidR="008F31B1" w:rsidRPr="00312F72">
        <w:rPr>
          <w:rFonts w:ascii="Times New Roman" w:hAnsi="Times New Roman" w:cs="Times New Roman"/>
          <w:color w:val="000000" w:themeColor="text1"/>
          <w:sz w:val="24"/>
          <w:szCs w:val="24"/>
        </w:rPr>
        <w:t>,</w:t>
      </w:r>
      <w:r w:rsidRPr="00312F72">
        <w:rPr>
          <w:rFonts w:ascii="Times New Roman" w:hAnsi="Times New Roman" w:cs="Times New Roman"/>
          <w:color w:val="000000" w:themeColor="text1"/>
          <w:sz w:val="24"/>
          <w:szCs w:val="24"/>
        </w:rPr>
        <w:t xml:space="preserve"> </w:t>
      </w:r>
      <w:r w:rsidR="006A66CD" w:rsidRPr="00312F72">
        <w:rPr>
          <w:rFonts w:ascii="Times New Roman" w:hAnsi="Times New Roman" w:cs="Times New Roman"/>
          <w:color w:val="000000" w:themeColor="text1"/>
          <w:sz w:val="24"/>
          <w:szCs w:val="24"/>
        </w:rPr>
        <w:t xml:space="preserve">Приказа </w:t>
      </w:r>
      <w:r w:rsidR="0029348E" w:rsidRPr="00312F72">
        <w:rPr>
          <w:rFonts w:ascii="Times New Roman" w:hAnsi="Times New Roman" w:cs="Times New Roman"/>
          <w:color w:val="000000" w:themeColor="text1"/>
          <w:sz w:val="24"/>
          <w:szCs w:val="24"/>
        </w:rPr>
        <w:t>№</w:t>
      </w:r>
      <w:r w:rsidRPr="00312F72">
        <w:rPr>
          <w:rFonts w:ascii="Times New Roman" w:hAnsi="Times New Roman" w:cs="Times New Roman"/>
          <w:color w:val="000000" w:themeColor="text1"/>
          <w:sz w:val="24"/>
          <w:szCs w:val="24"/>
        </w:rPr>
        <w:t>52н</w:t>
      </w:r>
      <w:r w:rsidR="006A66CD" w:rsidRPr="00312F72">
        <w:rPr>
          <w:rFonts w:ascii="Times New Roman" w:hAnsi="Times New Roman" w:cs="Times New Roman"/>
          <w:color w:val="000000" w:themeColor="text1"/>
          <w:sz w:val="24"/>
          <w:szCs w:val="24"/>
        </w:rPr>
        <w:t xml:space="preserve"> </w:t>
      </w:r>
      <w:r w:rsidRPr="00312F72">
        <w:rPr>
          <w:rFonts w:ascii="Times New Roman" w:hAnsi="Times New Roman" w:cs="Times New Roman"/>
          <w:color w:val="000000" w:themeColor="text1"/>
          <w:sz w:val="24"/>
          <w:szCs w:val="24"/>
        </w:rPr>
        <w:t>в части полномочий получателя бюджетных средств</w:t>
      </w:r>
      <w:r w:rsidR="006A66CD" w:rsidRPr="00312F72">
        <w:rPr>
          <w:rFonts w:ascii="Times New Roman" w:hAnsi="Times New Roman" w:cs="Times New Roman"/>
          <w:color w:val="000000" w:themeColor="text1"/>
          <w:sz w:val="24"/>
          <w:szCs w:val="24"/>
        </w:rPr>
        <w:t xml:space="preserve"> </w:t>
      </w:r>
      <w:r w:rsidRPr="00312F72">
        <w:rPr>
          <w:rFonts w:ascii="Times New Roman" w:hAnsi="Times New Roman" w:cs="Times New Roman"/>
          <w:color w:val="000000" w:themeColor="text1"/>
          <w:sz w:val="24"/>
          <w:szCs w:val="24"/>
        </w:rPr>
        <w:t xml:space="preserve">- в соответствии с Инструкцией </w:t>
      </w:r>
      <w:r w:rsidR="0029348E" w:rsidRPr="00312F72">
        <w:rPr>
          <w:rFonts w:ascii="Times New Roman" w:hAnsi="Times New Roman" w:cs="Times New Roman"/>
          <w:color w:val="000000" w:themeColor="text1"/>
          <w:sz w:val="24"/>
          <w:szCs w:val="24"/>
        </w:rPr>
        <w:t>№</w:t>
      </w:r>
      <w:r w:rsidRPr="00312F72">
        <w:rPr>
          <w:rFonts w:ascii="Times New Roman" w:hAnsi="Times New Roman" w:cs="Times New Roman"/>
          <w:color w:val="000000" w:themeColor="text1"/>
          <w:sz w:val="24"/>
          <w:szCs w:val="24"/>
        </w:rPr>
        <w:t>162н и иными нормативно-правовыми актами, регулирующими вопросы бухгалтерского учета.</w:t>
      </w:r>
    </w:p>
    <w:p w:rsidR="00530D7A" w:rsidRDefault="00530D7A" w:rsidP="009B3ED4">
      <w:pPr>
        <w:shd w:val="clear" w:color="auto" w:fill="FFFFFF"/>
        <w:spacing w:after="0" w:line="240" w:lineRule="auto"/>
        <w:ind w:firstLine="567"/>
        <w:jc w:val="both"/>
        <w:rPr>
          <w:rFonts w:ascii="Times New Roman" w:eastAsia="Times New Roman" w:hAnsi="Times New Roman" w:cs="Times New Roman"/>
          <w:color w:val="FF0000"/>
          <w:sz w:val="24"/>
          <w:szCs w:val="24"/>
          <w:highlight w:val="lightGray"/>
          <w:lang w:eastAsia="ru-RU"/>
        </w:rPr>
      </w:pPr>
      <w:r w:rsidRPr="00312F72">
        <w:rPr>
          <w:rFonts w:ascii="Times New Roman" w:hAnsi="Times New Roman" w:cs="Times New Roman"/>
          <w:color w:val="000000" w:themeColor="text1"/>
          <w:sz w:val="24"/>
          <w:szCs w:val="24"/>
        </w:rPr>
        <w:t>Ведение бухгалтерского учета и составление отчетности в Учреждении осуществляется МКУ «</w:t>
      </w:r>
      <w:r w:rsidR="00000A4F">
        <w:rPr>
          <w:rFonts w:ascii="Times New Roman" w:eastAsia="Times New Roman" w:hAnsi="Times New Roman" w:cs="Times New Roman"/>
          <w:color w:val="000000" w:themeColor="text1"/>
          <w:sz w:val="24"/>
          <w:szCs w:val="24"/>
          <w:lang w:eastAsia="ru-RU"/>
        </w:rPr>
        <w:t>Централизованная бухгалтерия У</w:t>
      </w:r>
      <w:r w:rsidRPr="00312F72">
        <w:rPr>
          <w:rFonts w:ascii="Times New Roman" w:eastAsia="Times New Roman" w:hAnsi="Times New Roman" w:cs="Times New Roman"/>
          <w:color w:val="000000" w:themeColor="text1"/>
          <w:sz w:val="24"/>
          <w:szCs w:val="24"/>
          <w:lang w:eastAsia="ru-RU"/>
        </w:rPr>
        <w:t xml:space="preserve">правления образованием </w:t>
      </w:r>
      <w:r w:rsidRPr="0017383A">
        <w:rPr>
          <w:rFonts w:ascii="Times New Roman" w:eastAsia="Times New Roman" w:hAnsi="Times New Roman" w:cs="Times New Roman"/>
          <w:color w:val="000000" w:themeColor="text1"/>
          <w:sz w:val="24"/>
          <w:szCs w:val="24"/>
          <w:lang w:eastAsia="ru-RU"/>
        </w:rPr>
        <w:t xml:space="preserve">администрации МО «Ахтубинский район» </w:t>
      </w:r>
      <w:r w:rsidRPr="0017383A">
        <w:rPr>
          <w:rFonts w:ascii="Times New Roman" w:hAnsi="Times New Roman" w:cs="Times New Roman"/>
          <w:color w:val="000000" w:themeColor="text1"/>
          <w:sz w:val="24"/>
          <w:szCs w:val="24"/>
        </w:rPr>
        <w:t xml:space="preserve">в соответствии с заключенными договорами </w:t>
      </w:r>
      <w:r w:rsidRPr="0017383A">
        <w:rPr>
          <w:rFonts w:ascii="Times New Roman" w:eastAsia="Times New Roman" w:hAnsi="Times New Roman" w:cs="Times New Roman"/>
          <w:color w:val="000000" w:themeColor="text1"/>
          <w:sz w:val="24"/>
          <w:szCs w:val="24"/>
          <w:lang w:eastAsia="ru-RU"/>
        </w:rPr>
        <w:t xml:space="preserve">на ведение бухгалтерского </w:t>
      </w:r>
      <w:r w:rsidRPr="0017383A">
        <w:rPr>
          <w:rFonts w:ascii="Times New Roman" w:eastAsia="Times New Roman" w:hAnsi="Times New Roman" w:cs="Times New Roman"/>
          <w:sz w:val="24"/>
          <w:szCs w:val="24"/>
          <w:lang w:eastAsia="ru-RU"/>
        </w:rPr>
        <w:t>учета: в 2021</w:t>
      </w:r>
      <w:r w:rsidR="00312F72" w:rsidRPr="0017383A">
        <w:rPr>
          <w:rFonts w:ascii="Times New Roman" w:eastAsia="Times New Roman" w:hAnsi="Times New Roman" w:cs="Times New Roman"/>
          <w:sz w:val="24"/>
          <w:szCs w:val="24"/>
          <w:lang w:eastAsia="ru-RU"/>
        </w:rPr>
        <w:t>г.</w:t>
      </w:r>
      <w:r w:rsidRPr="0017383A">
        <w:rPr>
          <w:rFonts w:ascii="Times New Roman" w:eastAsia="Times New Roman" w:hAnsi="Times New Roman" w:cs="Times New Roman"/>
          <w:sz w:val="24"/>
          <w:szCs w:val="24"/>
          <w:lang w:eastAsia="ru-RU"/>
        </w:rPr>
        <w:t xml:space="preserve"> - </w:t>
      </w:r>
      <w:r w:rsidR="0017383A">
        <w:rPr>
          <w:rFonts w:ascii="Times New Roman" w:eastAsia="Times New Roman" w:hAnsi="Times New Roman" w:cs="Times New Roman"/>
          <w:sz w:val="24"/>
          <w:szCs w:val="24"/>
          <w:lang w:eastAsia="ru-RU"/>
        </w:rPr>
        <w:t xml:space="preserve">от 22.01.2021г. </w:t>
      </w:r>
      <w:r w:rsidR="0017383A" w:rsidRPr="0017383A">
        <w:rPr>
          <w:rFonts w:ascii="Times New Roman" w:eastAsia="Times New Roman" w:hAnsi="Times New Roman" w:cs="Times New Roman"/>
          <w:sz w:val="24"/>
          <w:szCs w:val="24"/>
          <w:lang w:eastAsia="ru-RU"/>
        </w:rPr>
        <w:t>№25</w:t>
      </w:r>
      <w:r w:rsidR="00312F72" w:rsidRPr="0017383A">
        <w:rPr>
          <w:rFonts w:ascii="Times New Roman" w:eastAsia="Times New Roman" w:hAnsi="Times New Roman" w:cs="Times New Roman"/>
          <w:sz w:val="24"/>
          <w:szCs w:val="24"/>
          <w:lang w:eastAsia="ru-RU"/>
        </w:rPr>
        <w:t>, в 2022г. –</w:t>
      </w:r>
      <w:r w:rsidR="0017383A" w:rsidRPr="0017383A">
        <w:rPr>
          <w:rFonts w:ascii="Times New Roman" w:eastAsia="Times New Roman" w:hAnsi="Times New Roman" w:cs="Times New Roman"/>
          <w:sz w:val="24"/>
          <w:szCs w:val="24"/>
          <w:lang w:eastAsia="ru-RU"/>
        </w:rPr>
        <w:t xml:space="preserve"> 01</w:t>
      </w:r>
      <w:r w:rsidR="00312F72" w:rsidRPr="0017383A">
        <w:rPr>
          <w:rFonts w:ascii="Times New Roman" w:eastAsia="Times New Roman" w:hAnsi="Times New Roman" w:cs="Times New Roman"/>
          <w:sz w:val="24"/>
          <w:szCs w:val="24"/>
          <w:lang w:eastAsia="ru-RU"/>
        </w:rPr>
        <w:t>.</w:t>
      </w:r>
      <w:r w:rsidR="0017383A" w:rsidRPr="0017383A">
        <w:rPr>
          <w:rFonts w:ascii="Times New Roman" w:eastAsia="Times New Roman" w:hAnsi="Times New Roman" w:cs="Times New Roman"/>
          <w:sz w:val="24"/>
          <w:szCs w:val="24"/>
          <w:lang w:eastAsia="ru-RU"/>
        </w:rPr>
        <w:t>02</w:t>
      </w:r>
      <w:r w:rsidR="00312F72" w:rsidRPr="0017383A">
        <w:rPr>
          <w:rFonts w:ascii="Times New Roman" w:eastAsia="Times New Roman" w:hAnsi="Times New Roman" w:cs="Times New Roman"/>
          <w:sz w:val="24"/>
          <w:szCs w:val="24"/>
          <w:lang w:eastAsia="ru-RU"/>
        </w:rPr>
        <w:t>.2022г.</w:t>
      </w:r>
      <w:r w:rsidR="0017383A" w:rsidRPr="0017383A">
        <w:rPr>
          <w:rFonts w:ascii="Times New Roman" w:eastAsia="Times New Roman" w:hAnsi="Times New Roman" w:cs="Times New Roman"/>
          <w:sz w:val="24"/>
          <w:szCs w:val="24"/>
          <w:lang w:eastAsia="ru-RU"/>
        </w:rPr>
        <w:t xml:space="preserve"> №25.</w:t>
      </w:r>
    </w:p>
    <w:p w:rsidR="00312F72" w:rsidRPr="00312F72" w:rsidRDefault="00312F72" w:rsidP="009B3ED4">
      <w:pPr>
        <w:autoSpaceDE w:val="0"/>
        <w:autoSpaceDN w:val="0"/>
        <w:adjustRightInd w:val="0"/>
        <w:spacing w:after="0" w:line="240" w:lineRule="auto"/>
        <w:ind w:firstLine="567"/>
        <w:jc w:val="both"/>
        <w:rPr>
          <w:rFonts w:ascii="Times New Roman" w:hAnsi="Times New Roman" w:cs="Times New Roman"/>
          <w:sz w:val="24"/>
          <w:szCs w:val="24"/>
        </w:rPr>
      </w:pPr>
      <w:r w:rsidRPr="00312F72">
        <w:rPr>
          <w:rFonts w:ascii="Times New Roman" w:hAnsi="Times New Roman" w:cs="Times New Roman"/>
          <w:sz w:val="24"/>
          <w:szCs w:val="24"/>
        </w:rPr>
        <w:t>В</w:t>
      </w:r>
      <w:r>
        <w:rPr>
          <w:rFonts w:ascii="Times New Roman" w:hAnsi="Times New Roman" w:cs="Times New Roman"/>
          <w:sz w:val="24"/>
          <w:szCs w:val="24"/>
        </w:rPr>
        <w:t xml:space="preserve"> соответствии с</w:t>
      </w:r>
      <w:r w:rsidRPr="00312F72">
        <w:rPr>
          <w:rFonts w:ascii="Times New Roman" w:hAnsi="Times New Roman" w:cs="Times New Roman"/>
          <w:sz w:val="24"/>
          <w:szCs w:val="24"/>
        </w:rPr>
        <w:t xml:space="preserve"> </w:t>
      </w:r>
      <w:hyperlink r:id="rId20" w:history="1">
        <w:r>
          <w:rPr>
            <w:rFonts w:ascii="Times New Roman" w:hAnsi="Times New Roman" w:cs="Times New Roman"/>
            <w:sz w:val="24"/>
            <w:szCs w:val="24"/>
          </w:rPr>
          <w:t>пунктом</w:t>
        </w:r>
        <w:r w:rsidRPr="00312F72">
          <w:rPr>
            <w:rFonts w:ascii="Times New Roman" w:hAnsi="Times New Roman" w:cs="Times New Roman"/>
            <w:sz w:val="24"/>
            <w:szCs w:val="24"/>
          </w:rPr>
          <w:t xml:space="preserve"> 14</w:t>
        </w:r>
      </w:hyperlink>
      <w:r w:rsidRPr="00312F72">
        <w:rPr>
          <w:rFonts w:ascii="Times New Roman" w:hAnsi="Times New Roman" w:cs="Times New Roman"/>
          <w:sz w:val="24"/>
          <w:szCs w:val="24"/>
        </w:rPr>
        <w:t xml:space="preserve"> СГС «</w:t>
      </w:r>
      <w:r w:rsidRPr="00312F72">
        <w:rPr>
          <w:rFonts w:ascii="Times New Roman" w:eastAsia="Times New Roman" w:hAnsi="Times New Roman" w:cs="Times New Roman"/>
          <w:iCs/>
          <w:color w:val="000000"/>
          <w:sz w:val="24"/>
          <w:szCs w:val="24"/>
          <w:lang w:eastAsia="ru-RU"/>
        </w:rPr>
        <w:t>Концептуальные основы бухгалтерского учета и отчетности государственного сектора</w:t>
      </w:r>
      <w:r w:rsidRPr="00312F72">
        <w:rPr>
          <w:rFonts w:ascii="Times New Roman" w:hAnsi="Times New Roman" w:cs="Times New Roman"/>
          <w:color w:val="000000"/>
          <w:sz w:val="24"/>
          <w:szCs w:val="24"/>
        </w:rPr>
        <w:t>»</w:t>
      </w:r>
      <w:r w:rsidRPr="00312F72">
        <w:rPr>
          <w:rFonts w:ascii="Times New Roman" w:hAnsi="Times New Roman" w:cs="Times New Roman"/>
          <w:sz w:val="24"/>
          <w:szCs w:val="24"/>
        </w:rPr>
        <w:t xml:space="preserve"> </w:t>
      </w:r>
      <w:r>
        <w:rPr>
          <w:rFonts w:ascii="Times New Roman" w:hAnsi="Times New Roman" w:cs="Times New Roman"/>
          <w:sz w:val="24"/>
          <w:szCs w:val="24"/>
        </w:rPr>
        <w:t xml:space="preserve">в случае, если ведение бухгалтерского учета и (или) составление бухгалтерской (финансовой) отчетности передано </w:t>
      </w:r>
      <w:r w:rsidRPr="00312F72">
        <w:rPr>
          <w:rFonts w:ascii="Times New Roman" w:hAnsi="Times New Roman" w:cs="Times New Roman"/>
          <w:sz w:val="24"/>
          <w:szCs w:val="24"/>
        </w:rPr>
        <w:t>другому учреждению (централизованной бухгалтерии), то совокупность способов ведения централизованной бухгалтерией бухгалтерского учета субъектов учета составляет единую учетную политику при централизации учета.</w:t>
      </w:r>
    </w:p>
    <w:p w:rsidR="00312F72" w:rsidRPr="00312F72" w:rsidRDefault="00312F72" w:rsidP="00312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12F72">
        <w:rPr>
          <w:rFonts w:ascii="Times New Roman" w:hAnsi="Times New Roman" w:cs="Times New Roman"/>
          <w:color w:val="000000"/>
          <w:sz w:val="24"/>
          <w:szCs w:val="24"/>
        </w:rPr>
        <w:t xml:space="preserve">К проверке </w:t>
      </w:r>
      <w:r w:rsidR="005B097D">
        <w:rPr>
          <w:rFonts w:ascii="Times New Roman" w:hAnsi="Times New Roman" w:cs="Times New Roman"/>
          <w:color w:val="000000"/>
          <w:sz w:val="24"/>
          <w:szCs w:val="24"/>
        </w:rPr>
        <w:t xml:space="preserve">в электронном виде </w:t>
      </w:r>
      <w:r w:rsidRPr="00312F72">
        <w:rPr>
          <w:rFonts w:ascii="Times New Roman" w:hAnsi="Times New Roman" w:cs="Times New Roman"/>
          <w:color w:val="000000"/>
          <w:sz w:val="24"/>
          <w:szCs w:val="24"/>
        </w:rPr>
        <w:t>представлены:</w:t>
      </w:r>
    </w:p>
    <w:p w:rsidR="00312F72" w:rsidRPr="00312F72" w:rsidRDefault="005B097D" w:rsidP="00312F72">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w:t>
      </w:r>
      <w:r w:rsidR="00312F72" w:rsidRPr="00312F72">
        <w:rPr>
          <w:rFonts w:ascii="Times New Roman" w:hAnsi="Times New Roman" w:cs="Times New Roman"/>
          <w:color w:val="000000"/>
          <w:sz w:val="24"/>
          <w:szCs w:val="24"/>
        </w:rPr>
        <w:t>четная политика для целей бюджетного и налогового у</w:t>
      </w:r>
      <w:r w:rsidR="00CE1853">
        <w:rPr>
          <w:rFonts w:ascii="Times New Roman" w:hAnsi="Times New Roman" w:cs="Times New Roman"/>
          <w:color w:val="000000"/>
          <w:sz w:val="24"/>
          <w:szCs w:val="24"/>
        </w:rPr>
        <w:t xml:space="preserve">чета на 2021 год, утвержденная Приказом </w:t>
      </w:r>
      <w:r w:rsidR="00000A4F">
        <w:rPr>
          <w:rFonts w:ascii="Times New Roman" w:hAnsi="Times New Roman" w:cs="Times New Roman"/>
          <w:color w:val="000000"/>
          <w:sz w:val="24"/>
          <w:szCs w:val="24"/>
        </w:rPr>
        <w:t>МКУ «</w:t>
      </w:r>
      <w:r w:rsidR="00CE1853">
        <w:rPr>
          <w:rFonts w:ascii="Times New Roman" w:hAnsi="Times New Roman" w:cs="Times New Roman"/>
          <w:color w:val="000000"/>
          <w:sz w:val="24"/>
          <w:szCs w:val="24"/>
        </w:rPr>
        <w:t>Ц</w:t>
      </w:r>
      <w:r w:rsidR="00312F72" w:rsidRPr="00312F72">
        <w:rPr>
          <w:rFonts w:ascii="Times New Roman" w:hAnsi="Times New Roman" w:cs="Times New Roman"/>
          <w:color w:val="000000"/>
          <w:sz w:val="24"/>
          <w:szCs w:val="24"/>
        </w:rPr>
        <w:t>ентрализованн</w:t>
      </w:r>
      <w:r w:rsidR="00000A4F">
        <w:rPr>
          <w:rFonts w:ascii="Times New Roman" w:hAnsi="Times New Roman" w:cs="Times New Roman"/>
          <w:color w:val="000000"/>
          <w:sz w:val="24"/>
          <w:szCs w:val="24"/>
        </w:rPr>
        <w:t>ая бухгалтерия</w:t>
      </w:r>
      <w:r w:rsidR="00312F72" w:rsidRPr="00312F72">
        <w:rPr>
          <w:rFonts w:ascii="Times New Roman" w:hAnsi="Times New Roman" w:cs="Times New Roman"/>
          <w:color w:val="000000"/>
          <w:sz w:val="24"/>
          <w:szCs w:val="24"/>
        </w:rPr>
        <w:t xml:space="preserve"> Управления образованием Администрации МО «Ахтубинский район»</w:t>
      </w:r>
      <w:r w:rsidR="00000A4F">
        <w:rPr>
          <w:rFonts w:ascii="Times New Roman" w:hAnsi="Times New Roman" w:cs="Times New Roman"/>
          <w:color w:val="000000"/>
          <w:sz w:val="24"/>
          <w:szCs w:val="24"/>
        </w:rPr>
        <w:t>» от 25.12.2020</w:t>
      </w:r>
      <w:r w:rsidR="00312F72" w:rsidRPr="00312F72">
        <w:rPr>
          <w:rFonts w:ascii="Times New Roman" w:hAnsi="Times New Roman" w:cs="Times New Roman"/>
          <w:color w:val="000000"/>
          <w:sz w:val="24"/>
          <w:szCs w:val="24"/>
        </w:rPr>
        <w:t xml:space="preserve"> №4.</w:t>
      </w:r>
    </w:p>
    <w:p w:rsidR="00312F72" w:rsidRDefault="005B097D" w:rsidP="00312F72">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w:t>
      </w:r>
      <w:r w:rsidR="00312F72" w:rsidRPr="00312F72">
        <w:rPr>
          <w:rFonts w:ascii="Times New Roman" w:hAnsi="Times New Roman" w:cs="Times New Roman"/>
          <w:color w:val="000000"/>
          <w:sz w:val="24"/>
          <w:szCs w:val="24"/>
        </w:rPr>
        <w:t>четная политика для целей бюджетного и налогового учета на 2</w:t>
      </w:r>
      <w:r w:rsidR="00CE1853">
        <w:rPr>
          <w:rFonts w:ascii="Times New Roman" w:hAnsi="Times New Roman" w:cs="Times New Roman"/>
          <w:color w:val="000000"/>
          <w:sz w:val="24"/>
          <w:szCs w:val="24"/>
        </w:rPr>
        <w:t xml:space="preserve">022 год, утвержденная Приказом </w:t>
      </w:r>
      <w:r w:rsidR="00000A4F">
        <w:rPr>
          <w:rFonts w:ascii="Times New Roman" w:hAnsi="Times New Roman" w:cs="Times New Roman"/>
          <w:color w:val="000000"/>
          <w:sz w:val="24"/>
          <w:szCs w:val="24"/>
        </w:rPr>
        <w:t>МКУ «</w:t>
      </w:r>
      <w:r w:rsidR="00CE1853">
        <w:rPr>
          <w:rFonts w:ascii="Times New Roman" w:hAnsi="Times New Roman" w:cs="Times New Roman"/>
          <w:color w:val="000000"/>
          <w:sz w:val="24"/>
          <w:szCs w:val="24"/>
        </w:rPr>
        <w:t>Ц</w:t>
      </w:r>
      <w:r w:rsidR="00000A4F">
        <w:rPr>
          <w:rFonts w:ascii="Times New Roman" w:hAnsi="Times New Roman" w:cs="Times New Roman"/>
          <w:color w:val="000000"/>
          <w:sz w:val="24"/>
          <w:szCs w:val="24"/>
        </w:rPr>
        <w:t>ентрализованная бухгалтерия У</w:t>
      </w:r>
      <w:r w:rsidR="00312F72" w:rsidRPr="00312F72">
        <w:rPr>
          <w:rFonts w:ascii="Times New Roman" w:hAnsi="Times New Roman" w:cs="Times New Roman"/>
          <w:color w:val="000000"/>
          <w:sz w:val="24"/>
          <w:szCs w:val="24"/>
        </w:rPr>
        <w:t>правления образованием администрации МО «Ахтубинский район»</w:t>
      </w:r>
      <w:r w:rsidR="00000A4F">
        <w:rPr>
          <w:rFonts w:ascii="Times New Roman" w:hAnsi="Times New Roman" w:cs="Times New Roman"/>
          <w:color w:val="000000"/>
          <w:sz w:val="24"/>
          <w:szCs w:val="24"/>
        </w:rPr>
        <w:t>» от 30.12.2021</w:t>
      </w:r>
      <w:r w:rsidR="00312F72" w:rsidRPr="00312F72">
        <w:rPr>
          <w:rFonts w:ascii="Times New Roman" w:hAnsi="Times New Roman" w:cs="Times New Roman"/>
          <w:color w:val="000000"/>
          <w:sz w:val="24"/>
          <w:szCs w:val="24"/>
        </w:rPr>
        <w:t xml:space="preserve"> №6.</w:t>
      </w:r>
    </w:p>
    <w:p w:rsidR="006E4D6F" w:rsidRPr="00312F72" w:rsidRDefault="006E4D6F" w:rsidP="006E4D6F">
      <w:pPr>
        <w:spacing w:after="0" w:line="240" w:lineRule="auto"/>
        <w:ind w:firstLine="567"/>
        <w:jc w:val="both"/>
        <w:rPr>
          <w:rFonts w:ascii="Times New Roman" w:hAnsi="Times New Roman" w:cs="Times New Roman"/>
          <w:sz w:val="24"/>
          <w:szCs w:val="24"/>
        </w:rPr>
      </w:pPr>
      <w:r w:rsidRPr="006E4D6F">
        <w:rPr>
          <w:rStyle w:val="enumerated"/>
          <w:rFonts w:ascii="Times New Roman" w:hAnsi="Times New Roman" w:cs="Times New Roman"/>
          <w:sz w:val="24"/>
          <w:szCs w:val="24"/>
        </w:rPr>
        <w:t>В соответствии с п.1.5. раздела 1 Учетной политики на 2022 год</w:t>
      </w:r>
      <w:r w:rsidRPr="006E4D6F">
        <w:rPr>
          <w:rFonts w:ascii="Times New Roman" w:hAnsi="Times New Roman" w:cs="Times New Roman"/>
          <w:sz w:val="24"/>
          <w:szCs w:val="24"/>
        </w:rPr>
        <w:t xml:space="preserve"> форма ведения бюджетного учета и формирования бюджетной отчетности определяется как автоматизированная, с применением компьютерной программы для ведения бюджетного учета - </w:t>
      </w:r>
      <w:r>
        <w:rPr>
          <w:rStyle w:val="printable"/>
          <w:rFonts w:ascii="Times New Roman" w:hAnsi="Times New Roman" w:cs="Times New Roman"/>
          <w:sz w:val="24"/>
          <w:szCs w:val="24"/>
        </w:rPr>
        <w:t>1С бухгалтерия</w:t>
      </w:r>
      <w:r w:rsidRPr="006E4D6F">
        <w:rPr>
          <w:rFonts w:ascii="Times New Roman" w:hAnsi="Times New Roman" w:cs="Times New Roman"/>
          <w:sz w:val="24"/>
          <w:szCs w:val="24"/>
        </w:rPr>
        <w:t xml:space="preserve">, для расчетов с сотрудниками учреждения - </w:t>
      </w:r>
      <w:r w:rsidRPr="006E4D6F">
        <w:rPr>
          <w:rStyle w:val="printable"/>
          <w:rFonts w:ascii="Times New Roman" w:hAnsi="Times New Roman" w:cs="Times New Roman"/>
          <w:sz w:val="24"/>
          <w:szCs w:val="24"/>
        </w:rPr>
        <w:t>1С Заработная плата и кадры</w:t>
      </w:r>
      <w:r w:rsidRPr="006E4D6F">
        <w:rPr>
          <w:rFonts w:ascii="Times New Roman" w:hAnsi="Times New Roman" w:cs="Times New Roman"/>
          <w:sz w:val="24"/>
          <w:szCs w:val="24"/>
        </w:rPr>
        <w:t xml:space="preserve">, для формирования отчетности - </w:t>
      </w:r>
      <w:r w:rsidRPr="006E4D6F">
        <w:rPr>
          <w:rStyle w:val="printable"/>
          <w:rFonts w:ascii="Times New Roman" w:hAnsi="Times New Roman" w:cs="Times New Roman"/>
          <w:sz w:val="24"/>
          <w:szCs w:val="24"/>
        </w:rPr>
        <w:t>программы СБИС и СВОД-СМАРТ</w:t>
      </w:r>
      <w:r w:rsidRPr="006E4D6F">
        <w:rPr>
          <w:rFonts w:ascii="Times New Roman" w:hAnsi="Times New Roman" w:cs="Times New Roman"/>
          <w:sz w:val="24"/>
          <w:szCs w:val="24"/>
        </w:rPr>
        <w:t>.</w:t>
      </w:r>
    </w:p>
    <w:p w:rsidR="00312F72" w:rsidRPr="00312F72" w:rsidRDefault="005B097D" w:rsidP="00312F7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п.1.6. </w:t>
      </w:r>
      <w:r w:rsidR="006E4D6F">
        <w:rPr>
          <w:rFonts w:ascii="Times New Roman" w:hAnsi="Times New Roman" w:cs="Times New Roman"/>
          <w:sz w:val="24"/>
          <w:szCs w:val="24"/>
        </w:rPr>
        <w:t xml:space="preserve">раздела 1 </w:t>
      </w:r>
      <w:r>
        <w:rPr>
          <w:rFonts w:ascii="Times New Roman" w:hAnsi="Times New Roman" w:cs="Times New Roman"/>
          <w:sz w:val="24"/>
          <w:szCs w:val="24"/>
        </w:rPr>
        <w:t>У</w:t>
      </w:r>
      <w:r w:rsidR="00312F72" w:rsidRPr="00312F72">
        <w:rPr>
          <w:rFonts w:ascii="Times New Roman" w:hAnsi="Times New Roman" w:cs="Times New Roman"/>
          <w:sz w:val="24"/>
          <w:szCs w:val="24"/>
        </w:rPr>
        <w:t>четной политики</w:t>
      </w:r>
      <w:r>
        <w:rPr>
          <w:rFonts w:ascii="Times New Roman" w:hAnsi="Times New Roman" w:cs="Times New Roman"/>
          <w:sz w:val="24"/>
          <w:szCs w:val="24"/>
        </w:rPr>
        <w:t xml:space="preserve"> на 2022 год</w:t>
      </w:r>
      <w:r w:rsidR="00312F72" w:rsidRPr="00312F72">
        <w:rPr>
          <w:rFonts w:ascii="Times New Roman" w:hAnsi="Times New Roman" w:cs="Times New Roman"/>
          <w:sz w:val="24"/>
          <w:szCs w:val="24"/>
        </w:rPr>
        <w:t xml:space="preserve">, п.9 СГС «Учетная политика, оценочные значения и ошибки» Учреждение публикует основные положения учетной политики на своем официальном сайте путем размещения копий документов учетной политики. </w:t>
      </w:r>
    </w:p>
    <w:p w:rsidR="00312F72" w:rsidRDefault="00312F72" w:rsidP="00CE1853">
      <w:pPr>
        <w:autoSpaceDE w:val="0"/>
        <w:autoSpaceDN w:val="0"/>
        <w:adjustRightInd w:val="0"/>
        <w:spacing w:after="0" w:line="240" w:lineRule="auto"/>
        <w:ind w:firstLine="567"/>
        <w:jc w:val="both"/>
        <w:rPr>
          <w:rFonts w:ascii="Times New Roman" w:hAnsi="Times New Roman" w:cs="Times New Roman"/>
          <w:i/>
          <w:sz w:val="24"/>
          <w:szCs w:val="24"/>
        </w:rPr>
      </w:pPr>
      <w:r w:rsidRPr="00312F72">
        <w:rPr>
          <w:rFonts w:ascii="Times New Roman" w:hAnsi="Times New Roman" w:cs="Times New Roman"/>
          <w:i/>
          <w:sz w:val="24"/>
          <w:szCs w:val="24"/>
        </w:rPr>
        <w:t>В</w:t>
      </w:r>
      <w:r w:rsidR="005B097D" w:rsidRPr="00CE1853">
        <w:rPr>
          <w:rFonts w:ascii="Times New Roman" w:hAnsi="Times New Roman" w:cs="Times New Roman"/>
          <w:i/>
          <w:sz w:val="24"/>
          <w:szCs w:val="24"/>
        </w:rPr>
        <w:t xml:space="preserve"> нарушение п.1.</w:t>
      </w:r>
      <w:r w:rsidR="00DB1350" w:rsidRPr="00CE1853">
        <w:rPr>
          <w:rFonts w:ascii="Times New Roman" w:hAnsi="Times New Roman" w:cs="Times New Roman"/>
          <w:i/>
          <w:sz w:val="24"/>
          <w:szCs w:val="24"/>
        </w:rPr>
        <w:t>6</w:t>
      </w:r>
      <w:r w:rsidRPr="00312F72">
        <w:rPr>
          <w:rFonts w:ascii="Times New Roman" w:hAnsi="Times New Roman" w:cs="Times New Roman"/>
          <w:i/>
          <w:sz w:val="24"/>
          <w:szCs w:val="24"/>
        </w:rPr>
        <w:t xml:space="preserve"> Учетной политики</w:t>
      </w:r>
      <w:r w:rsidR="009E7C92">
        <w:rPr>
          <w:rFonts w:ascii="Times New Roman" w:hAnsi="Times New Roman" w:cs="Times New Roman"/>
          <w:i/>
          <w:sz w:val="24"/>
          <w:szCs w:val="24"/>
        </w:rPr>
        <w:t xml:space="preserve"> на 2022 год</w:t>
      </w:r>
      <w:r w:rsidRPr="00312F72">
        <w:rPr>
          <w:rFonts w:ascii="Times New Roman" w:hAnsi="Times New Roman" w:cs="Times New Roman"/>
          <w:i/>
          <w:sz w:val="24"/>
          <w:szCs w:val="24"/>
        </w:rPr>
        <w:t xml:space="preserve">, п.9 СГС </w:t>
      </w:r>
      <w:r w:rsidRPr="00312F72">
        <w:rPr>
          <w:rFonts w:ascii="Times New Roman" w:hAnsi="Times New Roman" w:cs="Times New Roman"/>
          <w:sz w:val="24"/>
          <w:szCs w:val="24"/>
        </w:rPr>
        <w:t>«</w:t>
      </w:r>
      <w:r w:rsidRPr="00312F72">
        <w:rPr>
          <w:rFonts w:ascii="Times New Roman" w:hAnsi="Times New Roman" w:cs="Times New Roman"/>
          <w:i/>
          <w:sz w:val="24"/>
          <w:szCs w:val="24"/>
        </w:rPr>
        <w:t>Учетная политика, оценочные значения и ошибки» основные положения учетной политики и (или) копии документов учетной политики не размещены на официальном сайте Учреждения.</w:t>
      </w:r>
    </w:p>
    <w:p w:rsidR="000777F3" w:rsidRPr="00312F72" w:rsidRDefault="000777F3" w:rsidP="00CE1853">
      <w:pPr>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Контрольно-счетная палата рекомендует разместить </w:t>
      </w:r>
      <w:r w:rsidRPr="00312F72">
        <w:rPr>
          <w:rFonts w:ascii="Times New Roman" w:hAnsi="Times New Roman" w:cs="Times New Roman"/>
          <w:i/>
          <w:sz w:val="24"/>
          <w:szCs w:val="24"/>
        </w:rPr>
        <w:t xml:space="preserve">на официальном сайте Учреждения основные положения учетной политики и (или) </w:t>
      </w:r>
      <w:r>
        <w:rPr>
          <w:rFonts w:ascii="Times New Roman" w:hAnsi="Times New Roman" w:cs="Times New Roman"/>
          <w:i/>
          <w:sz w:val="24"/>
          <w:szCs w:val="24"/>
        </w:rPr>
        <w:t>копии документов учетной политики.</w:t>
      </w:r>
    </w:p>
    <w:p w:rsidR="00530D7A" w:rsidRPr="006E4D6F" w:rsidRDefault="00AB4D29" w:rsidP="00B80117">
      <w:pPr>
        <w:pStyle w:val="af"/>
        <w:widowControl w:val="0"/>
        <w:spacing w:before="0" w:beforeAutospacing="0" w:after="0" w:afterAutospacing="0"/>
        <w:ind w:firstLine="567"/>
        <w:jc w:val="both"/>
        <w:rPr>
          <w:b/>
          <w:i/>
        </w:rPr>
      </w:pPr>
      <w:r>
        <w:t>Контрольно-счетной платой выборочно п</w:t>
      </w:r>
      <w:r w:rsidR="00530D7A" w:rsidRPr="006E4D6F">
        <w:t>роверены следующие журналы операций:</w:t>
      </w:r>
    </w:p>
    <w:p w:rsidR="00530D7A" w:rsidRPr="006E4D6F" w:rsidRDefault="008F118B" w:rsidP="008F118B">
      <w:pPr>
        <w:pStyle w:val="af"/>
        <w:spacing w:before="0" w:beforeAutospacing="0" w:after="0" w:afterAutospacing="0"/>
        <w:ind w:left="567"/>
        <w:jc w:val="both"/>
      </w:pPr>
      <w:r>
        <w:t xml:space="preserve">- </w:t>
      </w:r>
      <w:r w:rsidR="0029348E" w:rsidRPr="006E4D6F">
        <w:t>№</w:t>
      </w:r>
      <w:r w:rsidR="00530D7A" w:rsidRPr="006E4D6F">
        <w:t>2 «Журнал операций с безналичными денежными средствами»;</w:t>
      </w:r>
    </w:p>
    <w:p w:rsidR="00530D7A" w:rsidRPr="006E4D6F" w:rsidRDefault="008F118B" w:rsidP="008F118B">
      <w:pPr>
        <w:pStyle w:val="af"/>
        <w:spacing w:before="0" w:beforeAutospacing="0" w:after="0" w:afterAutospacing="0"/>
        <w:ind w:left="567"/>
        <w:jc w:val="both"/>
      </w:pPr>
      <w:r>
        <w:t xml:space="preserve">- </w:t>
      </w:r>
      <w:r w:rsidR="0029348E" w:rsidRPr="006E4D6F">
        <w:t>№</w:t>
      </w:r>
      <w:r w:rsidR="00530D7A" w:rsidRPr="006E4D6F">
        <w:t>3 «Журнал операций расчетов с подотчетными лицами»</w:t>
      </w:r>
    </w:p>
    <w:p w:rsidR="00530D7A" w:rsidRPr="006E4D6F" w:rsidRDefault="008F118B" w:rsidP="008F118B">
      <w:pPr>
        <w:pStyle w:val="af"/>
        <w:spacing w:before="0" w:beforeAutospacing="0" w:after="0" w:afterAutospacing="0"/>
        <w:ind w:left="567"/>
        <w:jc w:val="both"/>
      </w:pPr>
      <w:r>
        <w:t xml:space="preserve">- </w:t>
      </w:r>
      <w:r w:rsidR="0029348E" w:rsidRPr="006E4D6F">
        <w:t>№</w:t>
      </w:r>
      <w:r w:rsidR="00530D7A" w:rsidRPr="006E4D6F">
        <w:t>4 «Журнал операций расчетов с поставщиками и подрядчиками»;</w:t>
      </w:r>
    </w:p>
    <w:p w:rsidR="00530D7A" w:rsidRPr="006E4D6F" w:rsidRDefault="008F118B" w:rsidP="008F118B">
      <w:pPr>
        <w:pStyle w:val="af"/>
        <w:spacing w:before="0" w:beforeAutospacing="0" w:after="0" w:afterAutospacing="0"/>
        <w:ind w:left="567"/>
        <w:jc w:val="both"/>
      </w:pPr>
      <w:r>
        <w:t xml:space="preserve">- </w:t>
      </w:r>
      <w:r w:rsidR="0029348E" w:rsidRPr="006E4D6F">
        <w:t>№</w:t>
      </w:r>
      <w:r w:rsidR="00530D7A" w:rsidRPr="006E4D6F">
        <w:t>5 «Журнал операций расчетов с дебиторами и кредиторами»;</w:t>
      </w:r>
    </w:p>
    <w:p w:rsidR="00530D7A" w:rsidRPr="006E4D6F" w:rsidRDefault="008F118B" w:rsidP="008F118B">
      <w:pPr>
        <w:pStyle w:val="af"/>
        <w:spacing w:before="0" w:beforeAutospacing="0" w:after="0" w:afterAutospacing="0"/>
        <w:ind w:left="567"/>
        <w:jc w:val="both"/>
      </w:pPr>
      <w:r>
        <w:t xml:space="preserve">- </w:t>
      </w:r>
      <w:r w:rsidR="0029348E" w:rsidRPr="006E4D6F">
        <w:t>№</w:t>
      </w:r>
      <w:r w:rsidR="00530D7A" w:rsidRPr="006E4D6F">
        <w:t>6 «Журнал операций расчетов по оплате труда, денежному довольствию и стипендиям»;</w:t>
      </w:r>
    </w:p>
    <w:p w:rsidR="00530D7A" w:rsidRPr="006E4D6F" w:rsidRDefault="008F118B" w:rsidP="008F118B">
      <w:pPr>
        <w:pStyle w:val="af"/>
        <w:spacing w:before="0" w:beforeAutospacing="0" w:after="0" w:afterAutospacing="0"/>
        <w:ind w:left="567"/>
        <w:jc w:val="both"/>
      </w:pPr>
      <w:r>
        <w:t xml:space="preserve">- </w:t>
      </w:r>
      <w:r w:rsidR="0029348E" w:rsidRPr="006E4D6F">
        <w:t>№</w:t>
      </w:r>
      <w:r w:rsidR="00530D7A" w:rsidRPr="006E4D6F">
        <w:t>7 «Журнал операций по выбытию и перемещению нефинансовых активов»;</w:t>
      </w:r>
    </w:p>
    <w:p w:rsidR="00530D7A" w:rsidRDefault="00530D7A" w:rsidP="00B80117">
      <w:pPr>
        <w:pStyle w:val="af"/>
        <w:spacing w:before="0" w:beforeAutospacing="0" w:after="0" w:afterAutospacing="0"/>
        <w:ind w:firstLine="567"/>
        <w:jc w:val="both"/>
      </w:pPr>
      <w:r w:rsidRPr="006E4D6F">
        <w:t xml:space="preserve">Все журналы </w:t>
      </w:r>
      <w:r w:rsidR="00AB4D29">
        <w:t xml:space="preserve">операций Учреждением </w:t>
      </w:r>
      <w:r w:rsidRPr="006E4D6F">
        <w:t>ведутся в полном объеме с приложением первичн</w:t>
      </w:r>
      <w:r w:rsidR="00AB4D29">
        <w:t>ых учетных документов, оформленных</w:t>
      </w:r>
      <w:r w:rsidRPr="006E4D6F">
        <w:t xml:space="preserve"> в соответствии с </w:t>
      </w:r>
      <w:r w:rsidR="00AB4D29">
        <w:t xml:space="preserve">действующим </w:t>
      </w:r>
      <w:r w:rsidRPr="006E4D6F">
        <w:t xml:space="preserve">законодательством РФ (Приказ </w:t>
      </w:r>
      <w:r w:rsidR="0029348E" w:rsidRPr="006E4D6F">
        <w:t>№</w:t>
      </w:r>
      <w:r w:rsidRPr="006E4D6F">
        <w:t xml:space="preserve">52н). Журналы операций ведутся как в электронном виде, так и на бумажных носителях. </w:t>
      </w:r>
    </w:p>
    <w:p w:rsidR="00200615" w:rsidRDefault="00200615" w:rsidP="00200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200615">
        <w:rPr>
          <w:rFonts w:ascii="Times New Roman" w:hAnsi="Times New Roman" w:cs="Times New Roman"/>
          <w:sz w:val="24"/>
          <w:szCs w:val="24"/>
        </w:rPr>
        <w:t>В соответствии с п.1. раздела 19 Учетной политики на 2022</w:t>
      </w:r>
      <w:r w:rsidR="000C43ED">
        <w:rPr>
          <w:rFonts w:ascii="Times New Roman" w:hAnsi="Times New Roman" w:cs="Times New Roman"/>
          <w:sz w:val="24"/>
          <w:szCs w:val="24"/>
        </w:rPr>
        <w:t xml:space="preserve"> </w:t>
      </w:r>
      <w:r w:rsidRPr="00200615">
        <w:rPr>
          <w:rFonts w:ascii="Times New Roman" w:hAnsi="Times New Roman" w:cs="Times New Roman"/>
          <w:sz w:val="24"/>
          <w:szCs w:val="24"/>
        </w:rPr>
        <w:t>год</w:t>
      </w:r>
      <w:r w:rsidR="006E4D6F">
        <w:rPr>
          <w:rFonts w:ascii="Times New Roman" w:hAnsi="Times New Roman" w:cs="Times New Roman"/>
          <w:sz w:val="24"/>
          <w:szCs w:val="24"/>
        </w:rPr>
        <w:t xml:space="preserve"> бюджетная отчетность </w:t>
      </w:r>
      <w:r w:rsidRPr="00200615">
        <w:rPr>
          <w:rFonts w:ascii="Times New Roman" w:hAnsi="Times New Roman" w:cs="Times New Roman"/>
          <w:sz w:val="24"/>
          <w:szCs w:val="24"/>
        </w:rPr>
        <w:t>составляется на основании аналитического и синтетического учета по формам, в объеме и в сроки, установленные финансовым управлением</w:t>
      </w:r>
      <w:r w:rsidR="006E4D6F">
        <w:rPr>
          <w:rFonts w:ascii="Times New Roman" w:hAnsi="Times New Roman" w:cs="Times New Roman"/>
          <w:sz w:val="24"/>
          <w:szCs w:val="24"/>
        </w:rPr>
        <w:t xml:space="preserve"> администрации МО «Ахтубинский </w:t>
      </w:r>
      <w:r w:rsidRPr="00200615">
        <w:rPr>
          <w:rFonts w:ascii="Times New Roman" w:hAnsi="Times New Roman" w:cs="Times New Roman"/>
          <w:sz w:val="24"/>
          <w:szCs w:val="24"/>
        </w:rPr>
        <w:t>район» и бюджетным законодательством (приказ Минфина России от 28 декабря 2010 </w:t>
      </w:r>
      <w:r w:rsidR="003300C9">
        <w:rPr>
          <w:rFonts w:ascii="Times New Roman" w:hAnsi="Times New Roman" w:cs="Times New Roman"/>
          <w:sz w:val="24"/>
          <w:szCs w:val="24"/>
        </w:rPr>
        <w:t>№</w:t>
      </w:r>
      <w:r w:rsidRPr="00200615">
        <w:rPr>
          <w:rFonts w:ascii="Times New Roman" w:hAnsi="Times New Roman" w:cs="Times New Roman"/>
          <w:sz w:val="24"/>
          <w:szCs w:val="24"/>
        </w:rPr>
        <w:t>191н). Бюджетная отчетность представляется главному распорядителю бюджетных средств в установленные им сроки.</w:t>
      </w:r>
    </w:p>
    <w:p w:rsidR="00D907BB" w:rsidRPr="00557506" w:rsidRDefault="00D907BB" w:rsidP="00200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2"/>
          <w:szCs w:val="12"/>
        </w:rPr>
      </w:pPr>
    </w:p>
    <w:p w:rsidR="00530D7A" w:rsidRPr="002C7EDB" w:rsidRDefault="00270A70" w:rsidP="00B80117">
      <w:pPr>
        <w:autoSpaceDE w:val="0"/>
        <w:autoSpaceDN w:val="0"/>
        <w:adjustRightInd w:val="0"/>
        <w:spacing w:after="0" w:line="240" w:lineRule="auto"/>
        <w:ind w:firstLine="567"/>
        <w:rPr>
          <w:rFonts w:ascii="Times New Roman" w:hAnsi="Times New Roman" w:cs="Times New Roman"/>
          <w:b/>
          <w:bCs/>
          <w:sz w:val="24"/>
          <w:szCs w:val="24"/>
        </w:rPr>
      </w:pPr>
      <w:r w:rsidRPr="002C7EDB">
        <w:rPr>
          <w:rFonts w:ascii="Times New Roman" w:hAnsi="Times New Roman" w:cs="Times New Roman"/>
          <w:b/>
          <w:iCs/>
          <w:sz w:val="24"/>
          <w:szCs w:val="24"/>
        </w:rPr>
        <w:t>6</w:t>
      </w:r>
      <w:r w:rsidR="00B46415" w:rsidRPr="002C7EDB">
        <w:rPr>
          <w:rFonts w:ascii="Times New Roman" w:hAnsi="Times New Roman" w:cs="Times New Roman"/>
          <w:b/>
          <w:iCs/>
          <w:sz w:val="24"/>
          <w:szCs w:val="24"/>
        </w:rPr>
        <w:t>.1</w:t>
      </w:r>
      <w:r w:rsidR="00530D7A" w:rsidRPr="002C7EDB">
        <w:rPr>
          <w:rFonts w:ascii="Times New Roman" w:hAnsi="Times New Roman" w:cs="Times New Roman"/>
          <w:b/>
          <w:iCs/>
          <w:sz w:val="24"/>
          <w:szCs w:val="24"/>
        </w:rPr>
        <w:t>. Проверка состояния расчетов с безналичными денежными средствами</w:t>
      </w:r>
      <w:r w:rsidR="00530D7A" w:rsidRPr="002C7EDB">
        <w:rPr>
          <w:rFonts w:ascii="Times New Roman" w:hAnsi="Times New Roman" w:cs="Times New Roman"/>
          <w:b/>
          <w:bCs/>
          <w:sz w:val="24"/>
          <w:szCs w:val="24"/>
        </w:rPr>
        <w:t>.</w:t>
      </w:r>
    </w:p>
    <w:p w:rsidR="00530D7A" w:rsidRPr="002C7EDB" w:rsidRDefault="00530D7A" w:rsidP="00B80117">
      <w:pPr>
        <w:spacing w:after="0" w:line="240" w:lineRule="auto"/>
        <w:ind w:firstLine="567"/>
        <w:jc w:val="both"/>
        <w:rPr>
          <w:rFonts w:ascii="Times New Roman" w:hAnsi="Times New Roman" w:cs="Times New Roman"/>
          <w:iCs/>
          <w:sz w:val="24"/>
          <w:szCs w:val="24"/>
        </w:rPr>
      </w:pPr>
      <w:r w:rsidRPr="002C7EDB">
        <w:rPr>
          <w:rFonts w:ascii="Times New Roman" w:hAnsi="Times New Roman" w:cs="Times New Roman"/>
          <w:sz w:val="24"/>
          <w:szCs w:val="24"/>
        </w:rPr>
        <w:t>Ведение операций на лицевых счетах в проверяемом периоде осуществлялось в соответствии с требованиями</w:t>
      </w:r>
      <w:r w:rsidRPr="002C7EDB">
        <w:rPr>
          <w:rFonts w:ascii="Times New Roman" w:hAnsi="Times New Roman" w:cs="Times New Roman"/>
          <w:b/>
          <w:sz w:val="24"/>
          <w:szCs w:val="24"/>
        </w:rPr>
        <w:t xml:space="preserve"> </w:t>
      </w:r>
      <w:r w:rsidRPr="002C7EDB">
        <w:rPr>
          <w:rFonts w:ascii="Times New Roman" w:hAnsi="Times New Roman" w:cs="Times New Roman"/>
          <w:sz w:val="24"/>
          <w:szCs w:val="24"/>
        </w:rPr>
        <w:t>Инструкции №157н</w:t>
      </w:r>
      <w:r w:rsidRPr="002C7EDB">
        <w:rPr>
          <w:rFonts w:ascii="Times New Roman" w:hAnsi="Times New Roman" w:cs="Times New Roman"/>
          <w:iCs/>
          <w:sz w:val="24"/>
          <w:szCs w:val="24"/>
        </w:rPr>
        <w:t xml:space="preserve"> и Инструкции №174н.</w:t>
      </w:r>
    </w:p>
    <w:p w:rsidR="00530D7A" w:rsidRDefault="0086260D" w:rsidP="00B80117">
      <w:pPr>
        <w:spacing w:after="0" w:line="240" w:lineRule="auto"/>
        <w:ind w:firstLine="567"/>
        <w:jc w:val="both"/>
        <w:rPr>
          <w:rFonts w:ascii="Times New Roman" w:hAnsi="Times New Roman" w:cs="Times New Roman"/>
          <w:sz w:val="24"/>
          <w:szCs w:val="24"/>
        </w:rPr>
      </w:pPr>
      <w:r w:rsidRPr="0086260D">
        <w:rPr>
          <w:rFonts w:ascii="Times New Roman" w:hAnsi="Times New Roman" w:cs="Times New Roman"/>
          <w:b/>
          <w:sz w:val="24"/>
          <w:szCs w:val="24"/>
        </w:rPr>
        <w:t>6.1.1.</w:t>
      </w:r>
      <w:r>
        <w:rPr>
          <w:rFonts w:ascii="Times New Roman" w:hAnsi="Times New Roman" w:cs="Times New Roman"/>
          <w:sz w:val="24"/>
          <w:szCs w:val="24"/>
        </w:rPr>
        <w:t xml:space="preserve"> </w:t>
      </w:r>
      <w:r w:rsidR="00530D7A" w:rsidRPr="00CF07F9">
        <w:rPr>
          <w:rFonts w:ascii="Times New Roman" w:hAnsi="Times New Roman" w:cs="Times New Roman"/>
          <w:sz w:val="24"/>
          <w:szCs w:val="24"/>
        </w:rPr>
        <w:t>В Управлении Федерального казнач</w:t>
      </w:r>
      <w:r w:rsidR="00D61566">
        <w:rPr>
          <w:rFonts w:ascii="Times New Roman" w:hAnsi="Times New Roman" w:cs="Times New Roman"/>
          <w:sz w:val="24"/>
          <w:szCs w:val="24"/>
        </w:rPr>
        <w:t>ейства по Астраханской области У</w:t>
      </w:r>
      <w:r w:rsidR="00530D7A" w:rsidRPr="00CF07F9">
        <w:rPr>
          <w:rFonts w:ascii="Times New Roman" w:hAnsi="Times New Roman" w:cs="Times New Roman"/>
          <w:sz w:val="24"/>
          <w:szCs w:val="24"/>
        </w:rPr>
        <w:t xml:space="preserve">чреждением открыты лицевой счет бюджетного </w:t>
      </w:r>
      <w:r w:rsidR="00530D7A" w:rsidRPr="00936B14">
        <w:rPr>
          <w:rFonts w:ascii="Times New Roman" w:hAnsi="Times New Roman" w:cs="Times New Roman"/>
          <w:sz w:val="24"/>
          <w:szCs w:val="24"/>
        </w:rPr>
        <w:t xml:space="preserve">учреждения </w:t>
      </w:r>
      <w:r w:rsidR="0029348E" w:rsidRPr="00936B14">
        <w:rPr>
          <w:rFonts w:ascii="Times New Roman" w:hAnsi="Times New Roman" w:cs="Times New Roman"/>
          <w:sz w:val="24"/>
          <w:szCs w:val="24"/>
        </w:rPr>
        <w:t>№</w:t>
      </w:r>
      <w:r w:rsidR="00911EB0" w:rsidRPr="00936B14">
        <w:rPr>
          <w:rFonts w:ascii="Times New Roman" w:hAnsi="Times New Roman" w:cs="Times New Roman"/>
          <w:sz w:val="24"/>
          <w:szCs w:val="24"/>
        </w:rPr>
        <w:t>20256Ц98650</w:t>
      </w:r>
      <w:r w:rsidR="00530D7A" w:rsidRPr="00936B14">
        <w:rPr>
          <w:rFonts w:ascii="Times New Roman" w:hAnsi="Times New Roman" w:cs="Times New Roman"/>
          <w:sz w:val="24"/>
          <w:szCs w:val="24"/>
        </w:rPr>
        <w:t xml:space="preserve"> и отдельный лицевой счет бюджетного учреждения </w:t>
      </w:r>
      <w:r w:rsidR="0029348E" w:rsidRPr="00936B14">
        <w:rPr>
          <w:rFonts w:ascii="Times New Roman" w:hAnsi="Times New Roman" w:cs="Times New Roman"/>
          <w:sz w:val="24"/>
          <w:szCs w:val="24"/>
        </w:rPr>
        <w:t>№</w:t>
      </w:r>
      <w:r w:rsidR="00CF07F9" w:rsidRPr="00936B14">
        <w:rPr>
          <w:rFonts w:ascii="Times New Roman" w:hAnsi="Times New Roman" w:cs="Times New Roman"/>
          <w:sz w:val="24"/>
          <w:szCs w:val="24"/>
        </w:rPr>
        <w:t>21256Ц98650</w:t>
      </w:r>
      <w:r w:rsidR="00857801" w:rsidRPr="00936B14">
        <w:rPr>
          <w:rFonts w:ascii="Times New Roman" w:hAnsi="Times New Roman" w:cs="Times New Roman"/>
          <w:sz w:val="24"/>
          <w:szCs w:val="24"/>
        </w:rPr>
        <w:t>, с 1 января 2022 года в связи с изменением типа учреждения Учреждением открыт единый счет №03253</w:t>
      </w:r>
      <w:r w:rsidR="00857801" w:rsidRPr="00936B14">
        <w:rPr>
          <w:rFonts w:ascii="Times New Roman" w:hAnsi="Times New Roman" w:cs="Times New Roman"/>
          <w:sz w:val="24"/>
          <w:szCs w:val="24"/>
          <w:lang w:val="en-US"/>
        </w:rPr>
        <w:t>D</w:t>
      </w:r>
      <w:r w:rsidR="00936B14" w:rsidRPr="00936B14">
        <w:rPr>
          <w:rFonts w:ascii="Times New Roman" w:hAnsi="Times New Roman" w:cs="Times New Roman"/>
          <w:sz w:val="24"/>
          <w:szCs w:val="24"/>
        </w:rPr>
        <w:t>00620.</w:t>
      </w:r>
    </w:p>
    <w:p w:rsidR="008E1071" w:rsidRPr="003135C0" w:rsidRDefault="003135C0" w:rsidP="00B80117">
      <w:pPr>
        <w:spacing w:after="0" w:line="240" w:lineRule="auto"/>
        <w:ind w:firstLine="567"/>
        <w:jc w:val="both"/>
        <w:rPr>
          <w:rFonts w:ascii="Times New Roman" w:hAnsi="Times New Roman" w:cs="Times New Roman"/>
          <w:sz w:val="24"/>
          <w:szCs w:val="24"/>
          <w:highlight w:val="lightGray"/>
        </w:rPr>
      </w:pPr>
      <w:r>
        <w:rPr>
          <w:rFonts w:ascii="Times New Roman" w:hAnsi="Times New Roman" w:cs="Times New Roman"/>
          <w:sz w:val="24"/>
          <w:szCs w:val="24"/>
        </w:rPr>
        <w:t>В соответствии с Сведениями об остатках денежных средств учреждения (форма 0503779) остаток средств на счете Учреждения по состоянию на 01.01</w:t>
      </w:r>
      <w:r w:rsidR="00135057">
        <w:rPr>
          <w:rFonts w:ascii="Times New Roman" w:hAnsi="Times New Roman" w:cs="Times New Roman"/>
          <w:sz w:val="24"/>
          <w:szCs w:val="24"/>
        </w:rPr>
        <w:t>.</w:t>
      </w:r>
      <w:r>
        <w:rPr>
          <w:rFonts w:ascii="Times New Roman" w:hAnsi="Times New Roman" w:cs="Times New Roman"/>
          <w:sz w:val="24"/>
          <w:szCs w:val="24"/>
        </w:rPr>
        <w:t xml:space="preserve">2021 года составил 121716,03 руб., в том числе </w:t>
      </w:r>
      <w:r w:rsidR="005A250A">
        <w:rPr>
          <w:rFonts w:ascii="Times New Roman" w:hAnsi="Times New Roman" w:cs="Times New Roman"/>
          <w:sz w:val="24"/>
          <w:szCs w:val="24"/>
        </w:rPr>
        <w:t>субсидия</w:t>
      </w:r>
      <w:r>
        <w:rPr>
          <w:rFonts w:ascii="Times New Roman" w:hAnsi="Times New Roman" w:cs="Times New Roman"/>
          <w:sz w:val="24"/>
          <w:szCs w:val="24"/>
        </w:rPr>
        <w:t xml:space="preserve"> на выполнение государственного (муниципального) задания в сумме 2644,11 руб., </w:t>
      </w:r>
      <w:r w:rsidR="005A250A">
        <w:rPr>
          <w:rFonts w:ascii="Times New Roman" w:hAnsi="Times New Roman" w:cs="Times New Roman"/>
          <w:sz w:val="24"/>
          <w:szCs w:val="24"/>
        </w:rPr>
        <w:t>собственные</w:t>
      </w:r>
      <w:r>
        <w:rPr>
          <w:rFonts w:ascii="Times New Roman" w:hAnsi="Times New Roman" w:cs="Times New Roman"/>
          <w:sz w:val="24"/>
          <w:szCs w:val="24"/>
        </w:rPr>
        <w:t xml:space="preserve"> средст</w:t>
      </w:r>
      <w:r w:rsidR="005A250A">
        <w:rPr>
          <w:rFonts w:ascii="Times New Roman" w:hAnsi="Times New Roman" w:cs="Times New Roman"/>
          <w:sz w:val="24"/>
          <w:szCs w:val="24"/>
        </w:rPr>
        <w:t>ва</w:t>
      </w:r>
      <w:r>
        <w:rPr>
          <w:rFonts w:ascii="Times New Roman" w:hAnsi="Times New Roman" w:cs="Times New Roman"/>
          <w:sz w:val="24"/>
          <w:szCs w:val="24"/>
        </w:rPr>
        <w:t xml:space="preserve"> – 119071,92 руб.</w:t>
      </w:r>
    </w:p>
    <w:p w:rsidR="00530D7A" w:rsidRPr="00857801" w:rsidRDefault="00530D7A" w:rsidP="00B80117">
      <w:pPr>
        <w:spacing w:after="0" w:line="240" w:lineRule="auto"/>
        <w:ind w:firstLine="567"/>
        <w:jc w:val="both"/>
        <w:rPr>
          <w:rFonts w:ascii="Times New Roman" w:hAnsi="Times New Roman" w:cs="Times New Roman"/>
          <w:sz w:val="24"/>
          <w:szCs w:val="24"/>
        </w:rPr>
      </w:pPr>
      <w:r w:rsidRPr="00857801">
        <w:rPr>
          <w:rFonts w:ascii="Times New Roman" w:hAnsi="Times New Roman" w:cs="Times New Roman"/>
          <w:sz w:val="24"/>
          <w:szCs w:val="24"/>
        </w:rPr>
        <w:t xml:space="preserve">Согласно Отчету о состоянии лицевого счета бюджетного (автономного) учреждения (ф.0531965) остаток денежных средств на лицевом счете </w:t>
      </w:r>
      <w:r w:rsidR="00857801" w:rsidRPr="00857801">
        <w:rPr>
          <w:rFonts w:ascii="Times New Roman" w:hAnsi="Times New Roman" w:cs="Times New Roman"/>
          <w:sz w:val="24"/>
          <w:szCs w:val="24"/>
        </w:rPr>
        <w:t>№20256Ц98650 по состоянию на 01.01.2022</w:t>
      </w:r>
      <w:r w:rsidRPr="00857801">
        <w:rPr>
          <w:rFonts w:ascii="Times New Roman" w:hAnsi="Times New Roman" w:cs="Times New Roman"/>
          <w:sz w:val="24"/>
          <w:szCs w:val="24"/>
        </w:rPr>
        <w:t xml:space="preserve"> составил </w:t>
      </w:r>
      <w:r w:rsidR="00857801" w:rsidRPr="00857801">
        <w:rPr>
          <w:rFonts w:ascii="Times New Roman" w:hAnsi="Times New Roman" w:cs="Times New Roman"/>
          <w:sz w:val="24"/>
          <w:szCs w:val="24"/>
        </w:rPr>
        <w:t>154009,36</w:t>
      </w:r>
      <w:r w:rsidRPr="00857801">
        <w:rPr>
          <w:rFonts w:ascii="Times New Roman" w:hAnsi="Times New Roman" w:cs="Times New Roman"/>
          <w:sz w:val="24"/>
          <w:szCs w:val="24"/>
        </w:rPr>
        <w:t xml:space="preserve"> руб., в том числе </w:t>
      </w:r>
      <w:r w:rsidR="00864F88" w:rsidRPr="00857801">
        <w:rPr>
          <w:rFonts w:ascii="Times New Roman" w:hAnsi="Times New Roman" w:cs="Times New Roman"/>
          <w:sz w:val="24"/>
          <w:szCs w:val="24"/>
        </w:rPr>
        <w:t xml:space="preserve">собственные средства </w:t>
      </w:r>
      <w:r w:rsidR="00857801" w:rsidRPr="00857801">
        <w:rPr>
          <w:rFonts w:ascii="Times New Roman" w:hAnsi="Times New Roman" w:cs="Times New Roman"/>
          <w:sz w:val="24"/>
          <w:szCs w:val="24"/>
        </w:rPr>
        <w:t>- 154009,36 руб. (денежные средства по родительской плате за 2021 год).</w:t>
      </w:r>
    </w:p>
    <w:p w:rsidR="00530D7A" w:rsidRPr="00936B14" w:rsidRDefault="00530D7A" w:rsidP="00B80117">
      <w:pPr>
        <w:spacing w:after="0" w:line="240" w:lineRule="auto"/>
        <w:ind w:firstLine="567"/>
        <w:jc w:val="both"/>
        <w:rPr>
          <w:rFonts w:ascii="Times New Roman" w:hAnsi="Times New Roman" w:cs="Times New Roman"/>
          <w:sz w:val="24"/>
          <w:szCs w:val="24"/>
        </w:rPr>
      </w:pPr>
      <w:r w:rsidRPr="00936B14">
        <w:rPr>
          <w:rFonts w:ascii="Times New Roman" w:hAnsi="Times New Roman" w:cs="Times New Roman"/>
          <w:sz w:val="24"/>
          <w:szCs w:val="24"/>
        </w:rPr>
        <w:t>Согласно Отчету о состоянии отдельного лицевого счета бюджетного учреждения №</w:t>
      </w:r>
      <w:r w:rsidR="00936B14" w:rsidRPr="00936B14">
        <w:rPr>
          <w:rFonts w:ascii="Times New Roman" w:hAnsi="Times New Roman" w:cs="Times New Roman"/>
          <w:sz w:val="24"/>
          <w:szCs w:val="24"/>
        </w:rPr>
        <w:t xml:space="preserve">21256Ц98650 </w:t>
      </w:r>
      <w:r w:rsidRPr="00936B14">
        <w:rPr>
          <w:rFonts w:ascii="Times New Roman" w:hAnsi="Times New Roman" w:cs="Times New Roman"/>
          <w:sz w:val="24"/>
          <w:szCs w:val="24"/>
        </w:rPr>
        <w:t>о</w:t>
      </w:r>
      <w:r w:rsidR="00936B14" w:rsidRPr="00936B14">
        <w:rPr>
          <w:rFonts w:ascii="Times New Roman" w:hAnsi="Times New Roman" w:cs="Times New Roman"/>
          <w:sz w:val="24"/>
          <w:szCs w:val="24"/>
        </w:rPr>
        <w:t>статок денежных средств на 01.01.2022</w:t>
      </w:r>
      <w:r w:rsidRPr="00936B14">
        <w:rPr>
          <w:rFonts w:ascii="Times New Roman" w:hAnsi="Times New Roman" w:cs="Times New Roman"/>
          <w:sz w:val="24"/>
          <w:szCs w:val="24"/>
        </w:rPr>
        <w:t>г. отсутствовал (целевые средства).</w:t>
      </w:r>
    </w:p>
    <w:p w:rsidR="00F72C9A" w:rsidRDefault="00F72C9A" w:rsidP="00B80117">
      <w:pPr>
        <w:spacing w:after="0" w:line="240" w:lineRule="auto"/>
        <w:ind w:firstLine="567"/>
        <w:jc w:val="both"/>
        <w:rPr>
          <w:rFonts w:ascii="Times New Roman" w:hAnsi="Times New Roman" w:cs="Times New Roman"/>
          <w:sz w:val="24"/>
          <w:szCs w:val="24"/>
        </w:rPr>
      </w:pPr>
      <w:r w:rsidRPr="00936B14">
        <w:rPr>
          <w:rFonts w:ascii="Times New Roman" w:hAnsi="Times New Roman" w:cs="Times New Roman"/>
          <w:sz w:val="24"/>
          <w:szCs w:val="24"/>
        </w:rPr>
        <w:t>При выборочной проверке достоверности и законности операций по лицевым счетам установлено, что к выпискам из лицевого счета приложены первичные документы, подтверждающие поступление денежных средств на расчетный счет (платежные поручения, подтверждающие поступление родит</w:t>
      </w:r>
      <w:r w:rsidR="00936B14" w:rsidRPr="00936B14">
        <w:rPr>
          <w:rFonts w:ascii="Times New Roman" w:hAnsi="Times New Roman" w:cs="Times New Roman"/>
          <w:sz w:val="24"/>
          <w:szCs w:val="24"/>
        </w:rPr>
        <w:t>ельской платы</w:t>
      </w:r>
      <w:r w:rsidRPr="00936B14">
        <w:rPr>
          <w:rFonts w:ascii="Times New Roman" w:hAnsi="Times New Roman" w:cs="Times New Roman"/>
          <w:sz w:val="24"/>
          <w:szCs w:val="24"/>
        </w:rPr>
        <w:t>) и их расходование (платежные поручения на оплату товаров, работ, услуг, платежные поручения о перечислении заработной платы сотрудникам детского сада с отметкой Управления Федерального казначейства по Астраханской области об их принятии с реестрами на перечисление заработной платы</w:t>
      </w:r>
      <w:r w:rsidR="00A11640" w:rsidRPr="00936B14">
        <w:rPr>
          <w:rFonts w:ascii="Times New Roman" w:hAnsi="Times New Roman" w:cs="Times New Roman"/>
          <w:sz w:val="24"/>
          <w:szCs w:val="24"/>
        </w:rPr>
        <w:t>)</w:t>
      </w:r>
      <w:r w:rsidRPr="00936B14">
        <w:rPr>
          <w:rFonts w:ascii="Times New Roman" w:hAnsi="Times New Roman" w:cs="Times New Roman"/>
          <w:sz w:val="24"/>
          <w:szCs w:val="24"/>
        </w:rPr>
        <w:t>. Нарушений не установлено.</w:t>
      </w:r>
    </w:p>
    <w:p w:rsidR="006416F3" w:rsidRPr="006416F3" w:rsidRDefault="006416F3" w:rsidP="00B80117">
      <w:pPr>
        <w:spacing w:after="0" w:line="240" w:lineRule="auto"/>
        <w:ind w:firstLine="567"/>
        <w:jc w:val="both"/>
        <w:rPr>
          <w:rFonts w:ascii="Times New Roman" w:hAnsi="Times New Roman" w:cs="Times New Roman"/>
          <w:sz w:val="12"/>
          <w:szCs w:val="12"/>
        </w:rPr>
      </w:pPr>
    </w:p>
    <w:p w:rsidR="00D54368" w:rsidRPr="006416F3" w:rsidRDefault="0086260D" w:rsidP="00F55D83">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86260D">
        <w:rPr>
          <w:rFonts w:ascii="Times New Roman" w:hAnsi="Times New Roman" w:cs="Times New Roman"/>
          <w:b/>
          <w:sz w:val="24"/>
          <w:szCs w:val="24"/>
        </w:rPr>
        <w:t>6.1.2.</w:t>
      </w:r>
      <w:r>
        <w:rPr>
          <w:rFonts w:ascii="Times New Roman" w:hAnsi="Times New Roman" w:cs="Times New Roman"/>
          <w:sz w:val="24"/>
          <w:szCs w:val="24"/>
        </w:rPr>
        <w:t xml:space="preserve"> </w:t>
      </w:r>
      <w:r w:rsidR="00D54368" w:rsidRPr="006416F3">
        <w:rPr>
          <w:rFonts w:ascii="Times New Roman" w:hAnsi="Times New Roman" w:cs="Times New Roman"/>
          <w:sz w:val="24"/>
          <w:szCs w:val="24"/>
        </w:rPr>
        <w:t>Статьей 34 БК РФ установлен принцип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D54368" w:rsidRPr="00747F20" w:rsidRDefault="00D54368" w:rsidP="006416F3">
      <w:pPr>
        <w:autoSpaceDE w:val="0"/>
        <w:autoSpaceDN w:val="0"/>
        <w:adjustRightInd w:val="0"/>
        <w:spacing w:after="0" w:line="240" w:lineRule="auto"/>
        <w:ind w:firstLine="567"/>
        <w:jc w:val="both"/>
        <w:rPr>
          <w:rFonts w:ascii="Times New Roman" w:hAnsi="Times New Roman" w:cs="Times New Roman"/>
          <w:sz w:val="24"/>
          <w:szCs w:val="24"/>
        </w:rPr>
      </w:pPr>
      <w:r w:rsidRPr="006416F3">
        <w:rPr>
          <w:rFonts w:ascii="Times New Roman" w:hAnsi="Times New Roman" w:cs="Times New Roman"/>
          <w:sz w:val="24"/>
          <w:szCs w:val="24"/>
        </w:rPr>
        <w:t>В силу требований, установленны</w:t>
      </w:r>
      <w:r w:rsidR="009B3ED4">
        <w:rPr>
          <w:rFonts w:ascii="Times New Roman" w:hAnsi="Times New Roman" w:cs="Times New Roman"/>
          <w:sz w:val="24"/>
          <w:szCs w:val="24"/>
        </w:rPr>
        <w:t>х ст.162 БК</w:t>
      </w:r>
      <w:r w:rsidRPr="006416F3">
        <w:rPr>
          <w:rFonts w:ascii="Times New Roman" w:hAnsi="Times New Roman" w:cs="Times New Roman"/>
          <w:sz w:val="24"/>
          <w:szCs w:val="24"/>
        </w:rPr>
        <w:t xml:space="preserve"> РФ, получатель бюджетных средств обеспечивает результативность использования предусмотренных ему бюджетных ассигнований.</w:t>
      </w:r>
    </w:p>
    <w:p w:rsidR="00893F53" w:rsidRPr="004649D4" w:rsidRDefault="00530D7A" w:rsidP="00936B14">
      <w:pPr>
        <w:autoSpaceDE w:val="0"/>
        <w:autoSpaceDN w:val="0"/>
        <w:adjustRightInd w:val="0"/>
        <w:spacing w:after="0" w:line="240" w:lineRule="auto"/>
        <w:ind w:firstLine="567"/>
        <w:jc w:val="both"/>
        <w:rPr>
          <w:rFonts w:ascii="Times New Roman" w:hAnsi="Times New Roman" w:cs="Times New Roman"/>
          <w:i/>
          <w:sz w:val="24"/>
          <w:szCs w:val="24"/>
        </w:rPr>
      </w:pPr>
      <w:r w:rsidRPr="004649D4">
        <w:rPr>
          <w:rFonts w:ascii="Times New Roman" w:hAnsi="Times New Roman" w:cs="Times New Roman"/>
          <w:i/>
          <w:sz w:val="24"/>
          <w:szCs w:val="24"/>
        </w:rPr>
        <w:t>По результатам проверки</w:t>
      </w:r>
      <w:r w:rsidR="00893F53" w:rsidRPr="004649D4">
        <w:rPr>
          <w:rFonts w:ascii="Times New Roman" w:hAnsi="Times New Roman" w:cs="Times New Roman"/>
          <w:i/>
          <w:sz w:val="24"/>
          <w:szCs w:val="24"/>
        </w:rPr>
        <w:t xml:space="preserve"> за проверяемый период</w:t>
      </w:r>
      <w:r w:rsidRPr="004649D4">
        <w:rPr>
          <w:rFonts w:ascii="Times New Roman" w:hAnsi="Times New Roman" w:cs="Times New Roman"/>
          <w:i/>
          <w:sz w:val="24"/>
          <w:szCs w:val="24"/>
        </w:rPr>
        <w:t>, выявлено неэффективное, без достижения заданных результатов использование финансовых ресурсов, выделенных из</w:t>
      </w:r>
      <w:r w:rsidR="00893F53" w:rsidRPr="004649D4">
        <w:rPr>
          <w:rFonts w:ascii="Times New Roman" w:hAnsi="Times New Roman" w:cs="Times New Roman"/>
          <w:i/>
          <w:sz w:val="24"/>
          <w:szCs w:val="24"/>
        </w:rPr>
        <w:t xml:space="preserve"> бюджета МО «Ахтубинский район»</w:t>
      </w:r>
      <w:r w:rsidR="003900D4" w:rsidRPr="004649D4">
        <w:rPr>
          <w:rFonts w:ascii="Times New Roman" w:hAnsi="Times New Roman" w:cs="Times New Roman"/>
          <w:i/>
          <w:sz w:val="24"/>
          <w:szCs w:val="24"/>
        </w:rPr>
        <w:t xml:space="preserve"> на общую сумму 7093,93 руб.</w:t>
      </w:r>
      <w:r w:rsidR="00893F53" w:rsidRPr="004649D4">
        <w:rPr>
          <w:rFonts w:ascii="Times New Roman" w:hAnsi="Times New Roman" w:cs="Times New Roman"/>
          <w:i/>
          <w:sz w:val="24"/>
          <w:szCs w:val="24"/>
        </w:rPr>
        <w:t>,</w:t>
      </w:r>
      <w:r w:rsidR="00893F53" w:rsidRPr="004649D4">
        <w:rPr>
          <w:rFonts w:ascii="Times New Roman" w:hAnsi="Times New Roman" w:cs="Times New Roman"/>
          <w:i/>
          <w:color w:val="000000"/>
          <w:sz w:val="24"/>
          <w:szCs w:val="24"/>
          <w:lang w:eastAsia="ar-SA"/>
        </w:rPr>
        <w:t xml:space="preserve"> что нарушает требование ст.34 БК РФ</w:t>
      </w:r>
      <w:r w:rsidR="00D54368" w:rsidRPr="004649D4">
        <w:rPr>
          <w:rFonts w:ascii="Times New Roman" w:hAnsi="Times New Roman" w:cs="Times New Roman"/>
          <w:i/>
          <w:color w:val="000000"/>
          <w:sz w:val="24"/>
          <w:szCs w:val="24"/>
          <w:lang w:eastAsia="ar-SA"/>
        </w:rPr>
        <w:t>:</w:t>
      </w:r>
    </w:p>
    <w:p w:rsidR="00530D7A" w:rsidRPr="004649D4" w:rsidRDefault="00D61566" w:rsidP="00936B14">
      <w:pPr>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893F53" w:rsidRPr="004649D4">
        <w:rPr>
          <w:rFonts w:ascii="Times New Roman" w:hAnsi="Times New Roman" w:cs="Times New Roman"/>
          <w:i/>
          <w:sz w:val="24"/>
          <w:szCs w:val="24"/>
        </w:rPr>
        <w:t>за 2021 год на</w:t>
      </w:r>
      <w:r w:rsidR="00530D7A" w:rsidRPr="004649D4">
        <w:rPr>
          <w:rFonts w:ascii="Times New Roman" w:hAnsi="Times New Roman" w:cs="Times New Roman"/>
          <w:i/>
          <w:sz w:val="24"/>
          <w:szCs w:val="24"/>
        </w:rPr>
        <w:t xml:space="preserve"> сумму </w:t>
      </w:r>
      <w:r w:rsidR="00936B14" w:rsidRPr="004649D4">
        <w:rPr>
          <w:rFonts w:ascii="Times New Roman" w:hAnsi="Times New Roman" w:cs="Times New Roman"/>
          <w:i/>
          <w:sz w:val="24"/>
          <w:szCs w:val="24"/>
        </w:rPr>
        <w:t>23,94</w:t>
      </w:r>
      <w:r w:rsidR="00530D7A" w:rsidRPr="004649D4">
        <w:rPr>
          <w:rFonts w:ascii="Times New Roman" w:hAnsi="Times New Roman" w:cs="Times New Roman"/>
          <w:i/>
          <w:sz w:val="24"/>
          <w:szCs w:val="24"/>
        </w:rPr>
        <w:t xml:space="preserve"> руб.</w:t>
      </w:r>
      <w:r w:rsidR="00936B14" w:rsidRPr="004649D4">
        <w:rPr>
          <w:rFonts w:ascii="Times New Roman" w:hAnsi="Times New Roman" w:cs="Times New Roman"/>
          <w:i/>
          <w:sz w:val="24"/>
          <w:szCs w:val="24"/>
        </w:rPr>
        <w:t xml:space="preserve"> (</w:t>
      </w:r>
      <w:r w:rsidR="00D54368" w:rsidRPr="004649D4">
        <w:rPr>
          <w:rFonts w:ascii="Times New Roman" w:hAnsi="Times New Roman" w:cs="Times New Roman"/>
          <w:i/>
          <w:sz w:val="24"/>
          <w:szCs w:val="24"/>
        </w:rPr>
        <w:t xml:space="preserve">пени </w:t>
      </w:r>
      <w:r w:rsidR="00936B14" w:rsidRPr="004649D4">
        <w:rPr>
          <w:rFonts w:ascii="Times New Roman" w:hAnsi="Times New Roman" w:cs="Times New Roman"/>
          <w:i/>
          <w:sz w:val="24"/>
          <w:szCs w:val="24"/>
        </w:rPr>
        <w:t>за неуплату страховых взносов</w:t>
      </w:r>
      <w:r w:rsidR="00D54368" w:rsidRPr="004649D4">
        <w:rPr>
          <w:rFonts w:ascii="Times New Roman" w:hAnsi="Times New Roman" w:cs="Times New Roman"/>
          <w:i/>
          <w:sz w:val="24"/>
          <w:szCs w:val="24"/>
        </w:rPr>
        <w:t xml:space="preserve"> в сумме 8,82 руб. (п/п от 20.02.2021 №133258)</w:t>
      </w:r>
      <w:r w:rsidR="00936B14" w:rsidRPr="004649D4">
        <w:rPr>
          <w:rFonts w:ascii="Times New Roman" w:hAnsi="Times New Roman" w:cs="Times New Roman"/>
          <w:i/>
          <w:sz w:val="24"/>
          <w:szCs w:val="24"/>
        </w:rPr>
        <w:t xml:space="preserve">, </w:t>
      </w:r>
      <w:r w:rsidR="00D54368" w:rsidRPr="004649D4">
        <w:rPr>
          <w:rFonts w:ascii="Times New Roman" w:hAnsi="Times New Roman" w:cs="Times New Roman"/>
          <w:i/>
          <w:sz w:val="24"/>
          <w:szCs w:val="24"/>
        </w:rPr>
        <w:t>штраф за неуплату страховых взносов</w:t>
      </w:r>
      <w:r w:rsidR="00936B14" w:rsidRPr="004649D4">
        <w:rPr>
          <w:rFonts w:ascii="Times New Roman" w:hAnsi="Times New Roman" w:cs="Times New Roman"/>
          <w:i/>
          <w:sz w:val="24"/>
          <w:szCs w:val="24"/>
        </w:rPr>
        <w:t>– 15,12 руб.</w:t>
      </w:r>
      <w:r w:rsidR="00D54368" w:rsidRPr="004649D4">
        <w:rPr>
          <w:rFonts w:ascii="Times New Roman" w:hAnsi="Times New Roman" w:cs="Times New Roman"/>
          <w:i/>
          <w:sz w:val="24"/>
          <w:szCs w:val="24"/>
        </w:rPr>
        <w:t xml:space="preserve"> (п/п от 20.02.2021 </w:t>
      </w:r>
      <w:r w:rsidR="003300C9">
        <w:rPr>
          <w:rFonts w:ascii="Times New Roman" w:hAnsi="Times New Roman" w:cs="Times New Roman"/>
          <w:i/>
          <w:sz w:val="24"/>
          <w:szCs w:val="24"/>
        </w:rPr>
        <w:t>№</w:t>
      </w:r>
      <w:r w:rsidR="00D54368" w:rsidRPr="004649D4">
        <w:rPr>
          <w:rFonts w:ascii="Times New Roman" w:hAnsi="Times New Roman" w:cs="Times New Roman"/>
          <w:i/>
          <w:sz w:val="24"/>
          <w:szCs w:val="24"/>
        </w:rPr>
        <w:t>133257)</w:t>
      </w:r>
      <w:r w:rsidR="00936B14" w:rsidRPr="004649D4">
        <w:rPr>
          <w:rFonts w:ascii="Times New Roman" w:hAnsi="Times New Roman" w:cs="Times New Roman"/>
          <w:i/>
          <w:sz w:val="24"/>
          <w:szCs w:val="24"/>
        </w:rPr>
        <w:t>)</w:t>
      </w:r>
      <w:r w:rsidR="00893F53" w:rsidRPr="004649D4">
        <w:rPr>
          <w:rFonts w:ascii="Times New Roman" w:hAnsi="Times New Roman" w:cs="Times New Roman"/>
          <w:i/>
          <w:sz w:val="24"/>
          <w:szCs w:val="24"/>
        </w:rPr>
        <w:t>;</w:t>
      </w:r>
    </w:p>
    <w:p w:rsidR="00893F53" w:rsidRDefault="00D61566" w:rsidP="0063450D">
      <w:pPr>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893F53" w:rsidRPr="004649D4">
        <w:rPr>
          <w:rFonts w:ascii="Times New Roman" w:hAnsi="Times New Roman" w:cs="Times New Roman"/>
          <w:i/>
          <w:sz w:val="24"/>
          <w:szCs w:val="24"/>
        </w:rPr>
        <w:t xml:space="preserve">за 2022 год </w:t>
      </w:r>
      <w:r w:rsidR="00D54368" w:rsidRPr="004649D4">
        <w:rPr>
          <w:rFonts w:ascii="Times New Roman" w:hAnsi="Times New Roman" w:cs="Times New Roman"/>
          <w:i/>
          <w:sz w:val="24"/>
          <w:szCs w:val="24"/>
        </w:rPr>
        <w:t>на сумму 7069,99 руб. (неустойка в связи с несвоевременной оплатой тепловой энергии за январь-февраль 2020г. по договору теплоснабжения №229ТС от 27.01.2020 в пользу МУП «Ахтубинск-Водоканал» МО «Город Ахтубинск» в сумме 5069,99 руб. и судебные расходы по оплате государственной пошлины в сумме 2000,00 руб.</w:t>
      </w:r>
      <w:r w:rsidR="003900D4" w:rsidRPr="004649D4">
        <w:rPr>
          <w:rFonts w:ascii="Times New Roman" w:hAnsi="Times New Roman" w:cs="Times New Roman"/>
          <w:i/>
          <w:sz w:val="24"/>
          <w:szCs w:val="24"/>
        </w:rPr>
        <w:t xml:space="preserve"> согласно исполнительного листа ФС №02303639 от 17.01.2022г.</w:t>
      </w:r>
      <w:r w:rsidR="00D54368" w:rsidRPr="004649D4">
        <w:rPr>
          <w:rFonts w:ascii="Times New Roman" w:hAnsi="Times New Roman" w:cs="Times New Roman"/>
          <w:i/>
          <w:sz w:val="24"/>
          <w:szCs w:val="24"/>
        </w:rPr>
        <w:t xml:space="preserve"> (п/п от 06.05.2022 №826354))</w:t>
      </w:r>
      <w:r w:rsidR="003900D4" w:rsidRPr="004649D4">
        <w:rPr>
          <w:rFonts w:ascii="Times New Roman" w:hAnsi="Times New Roman" w:cs="Times New Roman"/>
          <w:i/>
          <w:sz w:val="24"/>
          <w:szCs w:val="24"/>
        </w:rPr>
        <w:t>.</w:t>
      </w:r>
    </w:p>
    <w:p w:rsidR="0086260D" w:rsidRPr="0086260D" w:rsidRDefault="0086260D" w:rsidP="0063450D">
      <w:pPr>
        <w:autoSpaceDE w:val="0"/>
        <w:autoSpaceDN w:val="0"/>
        <w:adjustRightInd w:val="0"/>
        <w:spacing w:after="0" w:line="240" w:lineRule="auto"/>
        <w:ind w:firstLine="567"/>
        <w:jc w:val="both"/>
        <w:rPr>
          <w:rFonts w:ascii="Times New Roman" w:hAnsi="Times New Roman" w:cs="Times New Roman"/>
          <w:i/>
          <w:sz w:val="12"/>
          <w:szCs w:val="12"/>
        </w:rPr>
      </w:pPr>
    </w:p>
    <w:p w:rsidR="00530D7A" w:rsidRPr="00E81644" w:rsidRDefault="00B46415" w:rsidP="00B80117">
      <w:pPr>
        <w:tabs>
          <w:tab w:val="left" w:pos="426"/>
        </w:tabs>
        <w:autoSpaceDE w:val="0"/>
        <w:autoSpaceDN w:val="0"/>
        <w:adjustRightInd w:val="0"/>
        <w:spacing w:after="0" w:line="240" w:lineRule="auto"/>
        <w:ind w:firstLine="567"/>
        <w:rPr>
          <w:rFonts w:ascii="Times New Roman" w:hAnsi="Times New Roman" w:cs="Times New Roman"/>
          <w:b/>
          <w:iCs/>
          <w:sz w:val="24"/>
          <w:szCs w:val="24"/>
        </w:rPr>
      </w:pPr>
      <w:r w:rsidRPr="00E81644">
        <w:rPr>
          <w:rFonts w:ascii="Times New Roman" w:hAnsi="Times New Roman" w:cs="Times New Roman"/>
          <w:b/>
          <w:iCs/>
          <w:sz w:val="24"/>
          <w:szCs w:val="24"/>
        </w:rPr>
        <w:t>6.2</w:t>
      </w:r>
      <w:r w:rsidR="00530D7A" w:rsidRPr="00E81644">
        <w:rPr>
          <w:rFonts w:ascii="Times New Roman" w:hAnsi="Times New Roman" w:cs="Times New Roman"/>
          <w:b/>
          <w:iCs/>
          <w:sz w:val="24"/>
          <w:szCs w:val="24"/>
        </w:rPr>
        <w:t>. Проверка состояния расчетов с подотчетными лицами.</w:t>
      </w:r>
    </w:p>
    <w:p w:rsidR="00E81644" w:rsidRDefault="00530D7A" w:rsidP="00E81644">
      <w:pPr>
        <w:tabs>
          <w:tab w:val="left" w:pos="426"/>
        </w:tabs>
        <w:autoSpaceDE w:val="0"/>
        <w:autoSpaceDN w:val="0"/>
        <w:adjustRightInd w:val="0"/>
        <w:spacing w:after="0" w:line="240" w:lineRule="auto"/>
        <w:ind w:firstLine="567"/>
        <w:jc w:val="both"/>
        <w:rPr>
          <w:rFonts w:ascii="Times New Roman" w:hAnsi="Times New Roman" w:cs="Times New Roman"/>
          <w:iCs/>
          <w:sz w:val="24"/>
          <w:szCs w:val="24"/>
        </w:rPr>
      </w:pPr>
      <w:r w:rsidRPr="00E81644">
        <w:rPr>
          <w:rFonts w:ascii="Times New Roman" w:hAnsi="Times New Roman" w:cs="Times New Roman"/>
          <w:sz w:val="24"/>
          <w:szCs w:val="24"/>
        </w:rPr>
        <w:t>Операции по расчетам с подотчетными лица</w:t>
      </w:r>
      <w:r w:rsidR="00E81644" w:rsidRPr="00E81644">
        <w:rPr>
          <w:rFonts w:ascii="Times New Roman" w:hAnsi="Times New Roman" w:cs="Times New Roman"/>
          <w:sz w:val="24"/>
          <w:szCs w:val="24"/>
        </w:rPr>
        <w:t xml:space="preserve">ми в 2021 году и за период с 01.01.2022 по </w:t>
      </w:r>
      <w:r w:rsidR="00E81644" w:rsidRPr="00747F20">
        <w:rPr>
          <w:rFonts w:ascii="Times New Roman" w:hAnsi="Times New Roman" w:cs="Times New Roman"/>
          <w:sz w:val="24"/>
          <w:szCs w:val="24"/>
        </w:rPr>
        <w:t>31.07.2022г. не</w:t>
      </w:r>
      <w:r w:rsidRPr="00747F20">
        <w:rPr>
          <w:rFonts w:ascii="Times New Roman" w:hAnsi="Times New Roman" w:cs="Times New Roman"/>
          <w:sz w:val="24"/>
          <w:szCs w:val="24"/>
        </w:rPr>
        <w:t xml:space="preserve"> осуществлялись</w:t>
      </w:r>
      <w:r w:rsidR="00E81644" w:rsidRPr="00747F20">
        <w:rPr>
          <w:rFonts w:ascii="Times New Roman" w:hAnsi="Times New Roman" w:cs="Times New Roman"/>
          <w:sz w:val="24"/>
          <w:szCs w:val="24"/>
        </w:rPr>
        <w:t>.</w:t>
      </w:r>
      <w:r w:rsidR="00E81644" w:rsidRPr="00747F20">
        <w:rPr>
          <w:rFonts w:ascii="Times New Roman" w:hAnsi="Times New Roman" w:cs="Times New Roman"/>
          <w:iCs/>
          <w:sz w:val="24"/>
          <w:szCs w:val="24"/>
        </w:rPr>
        <w:t xml:space="preserve"> </w:t>
      </w:r>
    </w:p>
    <w:p w:rsidR="0086260D" w:rsidRPr="0086260D" w:rsidRDefault="0086260D" w:rsidP="00E81644">
      <w:pPr>
        <w:tabs>
          <w:tab w:val="left" w:pos="426"/>
        </w:tabs>
        <w:autoSpaceDE w:val="0"/>
        <w:autoSpaceDN w:val="0"/>
        <w:adjustRightInd w:val="0"/>
        <w:spacing w:after="0" w:line="240" w:lineRule="auto"/>
        <w:ind w:firstLine="567"/>
        <w:jc w:val="both"/>
        <w:rPr>
          <w:rFonts w:ascii="Times New Roman" w:hAnsi="Times New Roman" w:cs="Times New Roman"/>
          <w:iCs/>
          <w:sz w:val="12"/>
          <w:szCs w:val="12"/>
        </w:rPr>
      </w:pPr>
    </w:p>
    <w:p w:rsidR="00530D7A" w:rsidRPr="00F55D83" w:rsidRDefault="009B3ED4" w:rsidP="00E81644">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6.3</w:t>
      </w:r>
      <w:r w:rsidR="00530D7A" w:rsidRPr="00F55D83">
        <w:rPr>
          <w:rFonts w:ascii="Times New Roman" w:hAnsi="Times New Roman" w:cs="Times New Roman"/>
          <w:b/>
          <w:sz w:val="24"/>
          <w:szCs w:val="24"/>
        </w:rPr>
        <w:t>. Проверка расчетов с поставщиками и подрядчиками.</w:t>
      </w:r>
    </w:p>
    <w:p w:rsidR="00530D7A" w:rsidRPr="00F55D83" w:rsidRDefault="00530D7A" w:rsidP="00B6768B">
      <w:pPr>
        <w:tabs>
          <w:tab w:val="left" w:pos="0"/>
          <w:tab w:val="left" w:pos="142"/>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F55D83">
        <w:rPr>
          <w:rFonts w:ascii="Times New Roman" w:hAnsi="Times New Roman" w:cs="Times New Roman"/>
          <w:sz w:val="24"/>
          <w:szCs w:val="24"/>
        </w:rPr>
        <w:t xml:space="preserve">Проверка состояния расчетов с </w:t>
      </w:r>
      <w:r w:rsidR="00F55D83" w:rsidRPr="00F55D83">
        <w:rPr>
          <w:rFonts w:ascii="Times New Roman" w:hAnsi="Times New Roman" w:cs="Times New Roman"/>
          <w:sz w:val="24"/>
          <w:szCs w:val="24"/>
        </w:rPr>
        <w:t>поставщиками и подрядчиками</w:t>
      </w:r>
      <w:r w:rsidRPr="00F55D83">
        <w:rPr>
          <w:rFonts w:ascii="Times New Roman" w:hAnsi="Times New Roman" w:cs="Times New Roman"/>
          <w:sz w:val="24"/>
          <w:szCs w:val="24"/>
        </w:rPr>
        <w:t xml:space="preserve"> за проверяемый период проведена выборочно. При проверке использовались журнал операций №4 расчетов с поставщиками и подрядчиками, оборотно-сальдовые ведомости по счету 302.00, счета фактуры, накладные, товарные накладные, акты выполненных работ, акты сверок, платежные поручения.</w:t>
      </w:r>
    </w:p>
    <w:p w:rsidR="004667C0" w:rsidRPr="00F55D83" w:rsidRDefault="00530D7A" w:rsidP="004667C0">
      <w:pPr>
        <w:tabs>
          <w:tab w:val="left" w:pos="709"/>
        </w:tabs>
        <w:spacing w:after="0" w:line="240" w:lineRule="auto"/>
        <w:ind w:firstLine="567"/>
        <w:jc w:val="both"/>
        <w:rPr>
          <w:rFonts w:ascii="Times New Roman" w:hAnsi="Times New Roman" w:cs="Times New Roman"/>
          <w:sz w:val="24"/>
          <w:szCs w:val="24"/>
          <w:u w:val="single"/>
        </w:rPr>
      </w:pPr>
      <w:r w:rsidRPr="00F55D83">
        <w:rPr>
          <w:rFonts w:ascii="Times New Roman" w:hAnsi="Times New Roman" w:cs="Times New Roman"/>
          <w:sz w:val="24"/>
          <w:szCs w:val="24"/>
        </w:rPr>
        <w:t xml:space="preserve">Согласно Баланса государственного (муниципального) учреждения (форма 0503730) по </w:t>
      </w:r>
      <w:r w:rsidRPr="00F55D83">
        <w:rPr>
          <w:rFonts w:ascii="Times New Roman" w:hAnsi="Times New Roman" w:cs="Times New Roman"/>
          <w:sz w:val="24"/>
          <w:szCs w:val="24"/>
          <w:u w:val="single"/>
        </w:rPr>
        <w:t>состоянию на 01.01.20</w:t>
      </w:r>
      <w:r w:rsidR="00F55D83" w:rsidRPr="00F55D83">
        <w:rPr>
          <w:rFonts w:ascii="Times New Roman" w:hAnsi="Times New Roman" w:cs="Times New Roman"/>
          <w:sz w:val="24"/>
          <w:szCs w:val="24"/>
          <w:u w:val="single"/>
        </w:rPr>
        <w:t>22</w:t>
      </w:r>
      <w:r w:rsidRPr="00F55D83">
        <w:rPr>
          <w:rFonts w:ascii="Times New Roman" w:hAnsi="Times New Roman" w:cs="Times New Roman"/>
          <w:sz w:val="24"/>
          <w:szCs w:val="24"/>
          <w:u w:val="single"/>
        </w:rPr>
        <w:t xml:space="preserve"> г.:</w:t>
      </w:r>
    </w:p>
    <w:p w:rsidR="00F55D83" w:rsidRPr="001041C5" w:rsidRDefault="00F55D83" w:rsidP="001041C5">
      <w:pPr>
        <w:pStyle w:val="aa"/>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F55D83">
        <w:rPr>
          <w:rFonts w:ascii="Times New Roman" w:hAnsi="Times New Roman" w:cs="Times New Roman"/>
          <w:sz w:val="24"/>
          <w:szCs w:val="24"/>
          <w:u w:val="single"/>
        </w:rPr>
        <w:t xml:space="preserve">дебиторская задолженность по доходам </w:t>
      </w:r>
      <w:r w:rsidRPr="00F55D83">
        <w:rPr>
          <w:rFonts w:ascii="Times New Roman" w:hAnsi="Times New Roman" w:cs="Times New Roman"/>
          <w:sz w:val="24"/>
          <w:szCs w:val="24"/>
        </w:rPr>
        <w:t xml:space="preserve">образовалась в сумме 53777,00 руб. </w:t>
      </w:r>
      <w:r w:rsidR="001041C5">
        <w:rPr>
          <w:rFonts w:ascii="Times New Roman" w:hAnsi="Times New Roman" w:cs="Times New Roman"/>
          <w:sz w:val="24"/>
          <w:szCs w:val="24"/>
        </w:rPr>
        <w:t xml:space="preserve">по счету </w:t>
      </w:r>
      <w:r w:rsidRPr="00F55D83">
        <w:rPr>
          <w:rFonts w:ascii="Times New Roman" w:hAnsi="Times New Roman" w:cs="Times New Roman"/>
          <w:sz w:val="24"/>
          <w:szCs w:val="24"/>
        </w:rPr>
        <w:t>205.31 «Расчеты по доходам от оказания платных услуг (работ)» - недоплата по родительской плате;</w:t>
      </w:r>
    </w:p>
    <w:p w:rsidR="00530D7A" w:rsidRDefault="00530D7A" w:rsidP="00B80117">
      <w:pPr>
        <w:pStyle w:val="aa"/>
        <w:widowControl w:val="0"/>
        <w:numPr>
          <w:ilvl w:val="0"/>
          <w:numId w:val="14"/>
        </w:numPr>
        <w:tabs>
          <w:tab w:val="left" w:pos="709"/>
        </w:tabs>
        <w:autoSpaceDE w:val="0"/>
        <w:autoSpaceDN w:val="0"/>
        <w:adjustRightInd w:val="0"/>
        <w:spacing w:after="0" w:line="240" w:lineRule="auto"/>
        <w:ind w:left="0" w:right="-143" w:firstLine="567"/>
        <w:jc w:val="both"/>
        <w:rPr>
          <w:rFonts w:ascii="Times New Roman" w:hAnsi="Times New Roman" w:cs="Times New Roman"/>
          <w:sz w:val="24"/>
          <w:szCs w:val="24"/>
        </w:rPr>
      </w:pPr>
      <w:r w:rsidRPr="001041C5">
        <w:rPr>
          <w:rFonts w:ascii="Times New Roman" w:hAnsi="Times New Roman" w:cs="Times New Roman"/>
          <w:sz w:val="24"/>
          <w:szCs w:val="24"/>
          <w:u w:val="single"/>
        </w:rPr>
        <w:t>кредиторская задолженность</w:t>
      </w:r>
      <w:r w:rsidR="001041C5" w:rsidRPr="001041C5">
        <w:rPr>
          <w:rFonts w:ascii="Times New Roman" w:hAnsi="Times New Roman" w:cs="Times New Roman"/>
          <w:sz w:val="24"/>
          <w:szCs w:val="24"/>
          <w:u w:val="single"/>
        </w:rPr>
        <w:t xml:space="preserve"> по доходам</w:t>
      </w:r>
      <w:r w:rsidRPr="001041C5">
        <w:rPr>
          <w:rFonts w:ascii="Times New Roman" w:hAnsi="Times New Roman" w:cs="Times New Roman"/>
          <w:sz w:val="24"/>
          <w:szCs w:val="24"/>
          <w:u w:val="single"/>
        </w:rPr>
        <w:t xml:space="preserve"> </w:t>
      </w:r>
      <w:r w:rsidR="001041C5" w:rsidRPr="001041C5">
        <w:rPr>
          <w:rFonts w:ascii="Times New Roman" w:hAnsi="Times New Roman" w:cs="Times New Roman"/>
          <w:sz w:val="24"/>
          <w:szCs w:val="24"/>
        </w:rPr>
        <w:t xml:space="preserve">составила </w:t>
      </w:r>
      <w:r w:rsidRPr="001041C5">
        <w:rPr>
          <w:rFonts w:ascii="Times New Roman" w:hAnsi="Times New Roman" w:cs="Times New Roman"/>
          <w:sz w:val="24"/>
          <w:szCs w:val="24"/>
        </w:rPr>
        <w:t xml:space="preserve">в сумме </w:t>
      </w:r>
      <w:r w:rsidR="00C21F07">
        <w:rPr>
          <w:rFonts w:ascii="Times New Roman" w:hAnsi="Times New Roman" w:cs="Times New Roman"/>
          <w:sz w:val="24"/>
          <w:szCs w:val="24"/>
        </w:rPr>
        <w:t>17181,11 руб.</w:t>
      </w:r>
      <w:r w:rsidR="001041C5" w:rsidRPr="001041C5">
        <w:rPr>
          <w:rFonts w:ascii="Times New Roman" w:hAnsi="Times New Roman" w:cs="Times New Roman"/>
          <w:sz w:val="24"/>
          <w:szCs w:val="24"/>
        </w:rPr>
        <w:t xml:space="preserve"> (по счету </w:t>
      </w:r>
      <w:r w:rsidRPr="001041C5">
        <w:rPr>
          <w:rFonts w:ascii="Times New Roman" w:hAnsi="Times New Roman" w:cs="Times New Roman"/>
          <w:sz w:val="24"/>
          <w:szCs w:val="24"/>
        </w:rPr>
        <w:t>205.31 «Расчеты по доходам от оказания платных услуг (работ)» - п</w:t>
      </w:r>
      <w:r w:rsidR="00C21F07">
        <w:rPr>
          <w:rFonts w:ascii="Times New Roman" w:hAnsi="Times New Roman" w:cs="Times New Roman"/>
          <w:sz w:val="24"/>
          <w:szCs w:val="24"/>
        </w:rPr>
        <w:t>ереплата по родительской плате).</w:t>
      </w:r>
    </w:p>
    <w:p w:rsidR="00C21F07" w:rsidRPr="00C21F07" w:rsidRDefault="00C21F07" w:rsidP="00C21F07">
      <w:pPr>
        <w:tabs>
          <w:tab w:val="left" w:pos="709"/>
        </w:tabs>
        <w:spacing w:after="0" w:line="240" w:lineRule="auto"/>
        <w:ind w:firstLine="567"/>
        <w:jc w:val="both"/>
        <w:rPr>
          <w:rFonts w:ascii="Times New Roman" w:hAnsi="Times New Roman" w:cs="Times New Roman"/>
          <w:sz w:val="24"/>
          <w:szCs w:val="24"/>
        </w:rPr>
      </w:pPr>
      <w:r w:rsidRPr="00F55D83">
        <w:rPr>
          <w:rFonts w:ascii="Times New Roman" w:hAnsi="Times New Roman" w:cs="Times New Roman"/>
          <w:sz w:val="24"/>
          <w:szCs w:val="24"/>
        </w:rPr>
        <w:t xml:space="preserve">Согласно </w:t>
      </w:r>
      <w:r>
        <w:rPr>
          <w:rFonts w:ascii="Times New Roman" w:hAnsi="Times New Roman" w:cs="Times New Roman"/>
          <w:sz w:val="24"/>
          <w:szCs w:val="24"/>
        </w:rPr>
        <w:t>Оборотно-сальдовой ведомости за январь-июль 2022г</w:t>
      </w:r>
      <w:r w:rsidRPr="00C21F07">
        <w:rPr>
          <w:rFonts w:ascii="Times New Roman" w:hAnsi="Times New Roman" w:cs="Times New Roman"/>
          <w:sz w:val="24"/>
          <w:szCs w:val="24"/>
        </w:rPr>
        <w:t>.:</w:t>
      </w:r>
    </w:p>
    <w:p w:rsidR="007D053F" w:rsidRDefault="00C21F07" w:rsidP="007D053F">
      <w:pPr>
        <w:pStyle w:val="aa"/>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F55D83">
        <w:rPr>
          <w:rFonts w:ascii="Times New Roman" w:hAnsi="Times New Roman" w:cs="Times New Roman"/>
          <w:sz w:val="24"/>
          <w:szCs w:val="24"/>
          <w:u w:val="single"/>
        </w:rPr>
        <w:t xml:space="preserve">дебиторская задолженность по доходам </w:t>
      </w:r>
      <w:r w:rsidRPr="00F55D83">
        <w:rPr>
          <w:rFonts w:ascii="Times New Roman" w:hAnsi="Times New Roman" w:cs="Times New Roman"/>
          <w:sz w:val="24"/>
          <w:szCs w:val="24"/>
        </w:rPr>
        <w:t xml:space="preserve">образовалась в сумме </w:t>
      </w:r>
      <w:r w:rsidRPr="00C21F07">
        <w:rPr>
          <w:rFonts w:ascii="Times New Roman" w:hAnsi="Times New Roman" w:cs="Times New Roman"/>
          <w:sz w:val="24"/>
          <w:szCs w:val="24"/>
        </w:rPr>
        <w:t>144450</w:t>
      </w:r>
      <w:r>
        <w:rPr>
          <w:rFonts w:ascii="Times New Roman" w:hAnsi="Times New Roman" w:cs="Times New Roman"/>
          <w:sz w:val="24"/>
          <w:szCs w:val="24"/>
        </w:rPr>
        <w:t xml:space="preserve">,00 </w:t>
      </w:r>
      <w:r w:rsidRPr="00F55D83">
        <w:rPr>
          <w:rFonts w:ascii="Times New Roman" w:hAnsi="Times New Roman" w:cs="Times New Roman"/>
          <w:sz w:val="24"/>
          <w:szCs w:val="24"/>
        </w:rPr>
        <w:t xml:space="preserve">руб. </w:t>
      </w:r>
      <w:r>
        <w:rPr>
          <w:rFonts w:ascii="Times New Roman" w:hAnsi="Times New Roman" w:cs="Times New Roman"/>
          <w:sz w:val="24"/>
          <w:szCs w:val="24"/>
        </w:rPr>
        <w:t xml:space="preserve">по счету </w:t>
      </w:r>
      <w:r w:rsidRPr="00F55D83">
        <w:rPr>
          <w:rFonts w:ascii="Times New Roman" w:hAnsi="Times New Roman" w:cs="Times New Roman"/>
          <w:sz w:val="24"/>
          <w:szCs w:val="24"/>
        </w:rPr>
        <w:t>205.31 «Расчеты по доходам от оказания платных услуг (работ)» - недоплата по родительской плате;</w:t>
      </w:r>
    </w:p>
    <w:p w:rsidR="007D053F" w:rsidRPr="007D053F" w:rsidRDefault="007D053F" w:rsidP="007D053F">
      <w:pPr>
        <w:pStyle w:val="aa"/>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7D053F">
        <w:rPr>
          <w:rFonts w:ascii="Times New Roman" w:hAnsi="Times New Roman" w:cs="Times New Roman"/>
          <w:sz w:val="24"/>
          <w:szCs w:val="24"/>
        </w:rPr>
        <w:t xml:space="preserve">дебиторская задолженность по счету 303.05 «Расчеты по прочим платежам в бюджет» </w:t>
      </w:r>
      <w:r>
        <w:rPr>
          <w:rFonts w:ascii="Times New Roman" w:hAnsi="Times New Roman" w:cs="Times New Roman"/>
          <w:sz w:val="24"/>
          <w:szCs w:val="24"/>
        </w:rPr>
        <w:t xml:space="preserve">составила </w:t>
      </w:r>
      <w:r w:rsidRPr="007D053F">
        <w:rPr>
          <w:rFonts w:ascii="Times New Roman" w:hAnsi="Times New Roman" w:cs="Times New Roman"/>
          <w:sz w:val="24"/>
          <w:szCs w:val="24"/>
        </w:rPr>
        <w:t>750,00 руб.</w:t>
      </w:r>
      <w:r w:rsidR="00907AB0">
        <w:rPr>
          <w:rFonts w:ascii="Times New Roman" w:hAnsi="Times New Roman" w:cs="Times New Roman"/>
          <w:sz w:val="24"/>
          <w:szCs w:val="24"/>
        </w:rPr>
        <w:t xml:space="preserve"> (госпошлина);</w:t>
      </w:r>
    </w:p>
    <w:p w:rsidR="00B6768B" w:rsidRDefault="00C21F07" w:rsidP="00B6768B">
      <w:pPr>
        <w:pStyle w:val="aa"/>
        <w:widowControl w:val="0"/>
        <w:numPr>
          <w:ilvl w:val="0"/>
          <w:numId w:val="14"/>
        </w:numPr>
        <w:tabs>
          <w:tab w:val="left" w:pos="709"/>
        </w:tabs>
        <w:autoSpaceDE w:val="0"/>
        <w:autoSpaceDN w:val="0"/>
        <w:adjustRightInd w:val="0"/>
        <w:spacing w:after="0" w:line="240" w:lineRule="auto"/>
        <w:ind w:left="0" w:right="-143" w:firstLine="567"/>
        <w:jc w:val="both"/>
        <w:rPr>
          <w:rFonts w:ascii="Times New Roman" w:hAnsi="Times New Roman" w:cs="Times New Roman"/>
          <w:sz w:val="24"/>
          <w:szCs w:val="24"/>
        </w:rPr>
      </w:pPr>
      <w:r w:rsidRPr="001041C5">
        <w:rPr>
          <w:rFonts w:ascii="Times New Roman" w:hAnsi="Times New Roman" w:cs="Times New Roman"/>
          <w:sz w:val="24"/>
          <w:szCs w:val="24"/>
          <w:u w:val="single"/>
        </w:rPr>
        <w:t>кредиторская задолженность по доходам</w:t>
      </w:r>
      <w:r w:rsidRPr="007D053F">
        <w:rPr>
          <w:rFonts w:ascii="Times New Roman" w:hAnsi="Times New Roman" w:cs="Times New Roman"/>
          <w:sz w:val="24"/>
          <w:szCs w:val="24"/>
        </w:rPr>
        <w:t xml:space="preserve"> </w:t>
      </w:r>
      <w:r w:rsidR="007D053F">
        <w:rPr>
          <w:rFonts w:ascii="Times New Roman" w:hAnsi="Times New Roman" w:cs="Times New Roman"/>
          <w:sz w:val="24"/>
          <w:szCs w:val="24"/>
        </w:rPr>
        <w:t xml:space="preserve">образовалась </w:t>
      </w:r>
      <w:r w:rsidRPr="001041C5">
        <w:rPr>
          <w:rFonts w:ascii="Times New Roman" w:hAnsi="Times New Roman" w:cs="Times New Roman"/>
          <w:sz w:val="24"/>
          <w:szCs w:val="24"/>
        </w:rPr>
        <w:t xml:space="preserve">в сумме </w:t>
      </w:r>
      <w:r w:rsidRPr="00C21F07">
        <w:rPr>
          <w:rFonts w:ascii="Times New Roman" w:hAnsi="Times New Roman" w:cs="Times New Roman"/>
          <w:sz w:val="24"/>
          <w:szCs w:val="24"/>
        </w:rPr>
        <w:t>17625,11</w:t>
      </w:r>
      <w:r>
        <w:rPr>
          <w:rFonts w:ascii="Times New Roman" w:hAnsi="Times New Roman" w:cs="Times New Roman"/>
          <w:sz w:val="24"/>
          <w:szCs w:val="24"/>
        </w:rPr>
        <w:t xml:space="preserve"> руб.</w:t>
      </w:r>
      <w:r w:rsidRPr="001041C5">
        <w:rPr>
          <w:rFonts w:ascii="Times New Roman" w:hAnsi="Times New Roman" w:cs="Times New Roman"/>
          <w:sz w:val="24"/>
          <w:szCs w:val="24"/>
        </w:rPr>
        <w:t xml:space="preserve"> (по счету 205.31 «Расчеты по доходам от оказания платных услуг (работ)» - п</w:t>
      </w:r>
      <w:r>
        <w:rPr>
          <w:rFonts w:ascii="Times New Roman" w:hAnsi="Times New Roman" w:cs="Times New Roman"/>
          <w:sz w:val="24"/>
          <w:szCs w:val="24"/>
        </w:rPr>
        <w:t>ереплата по родительской плате).</w:t>
      </w:r>
    </w:p>
    <w:p w:rsidR="00620C92" w:rsidRPr="00B6768B" w:rsidRDefault="00620C92" w:rsidP="00B6768B">
      <w:pPr>
        <w:pStyle w:val="aa"/>
        <w:widowControl w:val="0"/>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B6768B">
        <w:rPr>
          <w:rFonts w:ascii="Times New Roman" w:hAnsi="Times New Roman" w:cs="Times New Roman"/>
          <w:sz w:val="24"/>
          <w:szCs w:val="24"/>
        </w:rPr>
        <w:t>Текущая кредиторская задо</w:t>
      </w:r>
      <w:r w:rsidR="00B6768B">
        <w:rPr>
          <w:rFonts w:ascii="Times New Roman" w:hAnsi="Times New Roman" w:cs="Times New Roman"/>
          <w:sz w:val="24"/>
          <w:szCs w:val="24"/>
        </w:rPr>
        <w:t>лженность по выплатам по состоя</w:t>
      </w:r>
      <w:r w:rsidRPr="00B6768B">
        <w:rPr>
          <w:rFonts w:ascii="Times New Roman" w:hAnsi="Times New Roman" w:cs="Times New Roman"/>
          <w:sz w:val="24"/>
          <w:szCs w:val="24"/>
        </w:rPr>
        <w:t>нию на 01.08.2022г. образовалась в сумме 741498,12 руб., в том числе:</w:t>
      </w:r>
    </w:p>
    <w:p w:rsidR="00620C92" w:rsidRPr="00B6768B" w:rsidRDefault="00620C92" w:rsidP="00B676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заработной плате </w:t>
      </w:r>
      <w:r w:rsidR="00D1086A">
        <w:rPr>
          <w:rFonts w:ascii="Times New Roman" w:hAnsi="Times New Roman" w:cs="Times New Roman"/>
          <w:sz w:val="24"/>
          <w:szCs w:val="24"/>
        </w:rPr>
        <w:t xml:space="preserve">- </w:t>
      </w:r>
      <w:r>
        <w:rPr>
          <w:rFonts w:ascii="Times New Roman" w:hAnsi="Times New Roman" w:cs="Times New Roman"/>
          <w:sz w:val="24"/>
          <w:szCs w:val="24"/>
        </w:rPr>
        <w:t>228329,39 руб.</w:t>
      </w:r>
      <w:r w:rsidR="00B6768B" w:rsidRPr="00B6768B">
        <w:rPr>
          <w:rFonts w:ascii="Times New Roman" w:hAnsi="Times New Roman" w:cs="Times New Roman"/>
          <w:sz w:val="24"/>
          <w:szCs w:val="24"/>
        </w:rPr>
        <w:t xml:space="preserve"> </w:t>
      </w:r>
      <w:r w:rsidR="00B6768B">
        <w:rPr>
          <w:rFonts w:ascii="Times New Roman" w:hAnsi="Times New Roman" w:cs="Times New Roman"/>
          <w:sz w:val="24"/>
          <w:szCs w:val="24"/>
        </w:rPr>
        <w:t>(счет 302.10 «Расчеты по оплате труда, начислениям на выплаты по оплате труда»)</w:t>
      </w:r>
      <w:r w:rsidRPr="00B6768B">
        <w:rPr>
          <w:rFonts w:ascii="Times New Roman" w:hAnsi="Times New Roman" w:cs="Times New Roman"/>
          <w:sz w:val="24"/>
          <w:szCs w:val="24"/>
        </w:rPr>
        <w:t>;</w:t>
      </w:r>
    </w:p>
    <w:p w:rsidR="00620C92" w:rsidRPr="00B6768B" w:rsidRDefault="00620C92" w:rsidP="00B676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 выполнение работ, оказание услуг, поставку товаров – 230245,23 руб.</w:t>
      </w:r>
      <w:r w:rsidR="00E36F17">
        <w:rPr>
          <w:rFonts w:ascii="Times New Roman" w:hAnsi="Times New Roman" w:cs="Times New Roman"/>
          <w:sz w:val="24"/>
          <w:szCs w:val="24"/>
        </w:rPr>
        <w:t xml:space="preserve"> (счет </w:t>
      </w:r>
      <w:r w:rsidR="00B6768B">
        <w:rPr>
          <w:rFonts w:ascii="Times New Roman" w:hAnsi="Times New Roman" w:cs="Times New Roman"/>
          <w:sz w:val="24"/>
          <w:szCs w:val="24"/>
        </w:rPr>
        <w:t>302 2</w:t>
      </w:r>
      <w:r w:rsidR="00E36F17">
        <w:rPr>
          <w:rFonts w:ascii="Times New Roman" w:hAnsi="Times New Roman" w:cs="Times New Roman"/>
          <w:sz w:val="24"/>
          <w:szCs w:val="24"/>
        </w:rPr>
        <w:t>0 «</w:t>
      </w:r>
      <w:r w:rsidR="00B6768B">
        <w:rPr>
          <w:rFonts w:ascii="Times New Roman" w:hAnsi="Times New Roman" w:cs="Times New Roman"/>
          <w:sz w:val="24"/>
          <w:szCs w:val="24"/>
        </w:rPr>
        <w:t>Расчеты по работам, услугам</w:t>
      </w:r>
      <w:r w:rsidR="00E36F17">
        <w:rPr>
          <w:rFonts w:ascii="Times New Roman" w:hAnsi="Times New Roman" w:cs="Times New Roman"/>
          <w:sz w:val="24"/>
          <w:szCs w:val="24"/>
        </w:rPr>
        <w:t xml:space="preserve">», счет 302.30 </w:t>
      </w:r>
      <w:r w:rsidR="00B6768B">
        <w:rPr>
          <w:rFonts w:ascii="Times New Roman" w:hAnsi="Times New Roman" w:cs="Times New Roman"/>
          <w:sz w:val="24"/>
          <w:szCs w:val="24"/>
        </w:rPr>
        <w:t>«</w:t>
      </w:r>
      <w:r w:rsidR="00E36F17">
        <w:rPr>
          <w:rFonts w:ascii="Times New Roman" w:hAnsi="Times New Roman" w:cs="Times New Roman"/>
          <w:sz w:val="24"/>
          <w:szCs w:val="24"/>
        </w:rPr>
        <w:t>Расч</w:t>
      </w:r>
      <w:r w:rsidR="00B6768B">
        <w:rPr>
          <w:rFonts w:ascii="Times New Roman" w:hAnsi="Times New Roman" w:cs="Times New Roman"/>
          <w:sz w:val="24"/>
          <w:szCs w:val="24"/>
        </w:rPr>
        <w:t>еты по поступлению нефинансовых активов»</w:t>
      </w:r>
      <w:r w:rsidR="0018089F">
        <w:rPr>
          <w:rFonts w:ascii="Times New Roman" w:hAnsi="Times New Roman" w:cs="Times New Roman"/>
          <w:sz w:val="24"/>
          <w:szCs w:val="24"/>
        </w:rPr>
        <w:t>)</w:t>
      </w:r>
      <w:r w:rsidR="00B6768B">
        <w:rPr>
          <w:rFonts w:ascii="Times New Roman" w:hAnsi="Times New Roman" w:cs="Times New Roman"/>
          <w:sz w:val="24"/>
          <w:szCs w:val="24"/>
        </w:rPr>
        <w:t>;</w:t>
      </w:r>
    </w:p>
    <w:p w:rsidR="007D053F" w:rsidRDefault="00620C92" w:rsidP="007D053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социальному обеспечению – 6917,73 руб. </w:t>
      </w:r>
      <w:r w:rsidR="00B6768B">
        <w:rPr>
          <w:rFonts w:ascii="Times New Roman" w:hAnsi="Times New Roman" w:cs="Times New Roman"/>
          <w:sz w:val="24"/>
          <w:szCs w:val="24"/>
        </w:rPr>
        <w:t>(счет 302.60. «</w:t>
      </w:r>
      <w:r>
        <w:rPr>
          <w:rFonts w:ascii="Times New Roman" w:hAnsi="Times New Roman" w:cs="Times New Roman"/>
          <w:sz w:val="24"/>
          <w:szCs w:val="24"/>
        </w:rPr>
        <w:t>Расчеты по социа</w:t>
      </w:r>
      <w:r w:rsidR="00B6768B">
        <w:rPr>
          <w:rFonts w:ascii="Times New Roman" w:hAnsi="Times New Roman" w:cs="Times New Roman"/>
          <w:sz w:val="24"/>
          <w:szCs w:val="24"/>
        </w:rPr>
        <w:t>льному обеспечению»</w:t>
      </w:r>
      <w:r w:rsidR="004D52AA">
        <w:rPr>
          <w:rFonts w:ascii="Times New Roman" w:hAnsi="Times New Roman" w:cs="Times New Roman"/>
          <w:sz w:val="24"/>
          <w:szCs w:val="24"/>
        </w:rPr>
        <w:t>)</w:t>
      </w:r>
      <w:r w:rsidRPr="00B6768B">
        <w:rPr>
          <w:rFonts w:ascii="Times New Roman" w:hAnsi="Times New Roman" w:cs="Times New Roman"/>
          <w:sz w:val="24"/>
          <w:szCs w:val="24"/>
        </w:rPr>
        <w:t>;</w:t>
      </w:r>
    </w:p>
    <w:p w:rsidR="00C21F07" w:rsidRPr="00D30DA5" w:rsidRDefault="00620C92" w:rsidP="00D30DA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 страховым взносам – 276005,77 руб.</w:t>
      </w:r>
      <w:r w:rsidR="007D053F" w:rsidRPr="007D053F">
        <w:rPr>
          <w:rFonts w:ascii="Times New Roman" w:hAnsi="Times New Roman" w:cs="Times New Roman"/>
          <w:sz w:val="24"/>
          <w:szCs w:val="24"/>
        </w:rPr>
        <w:t xml:space="preserve"> </w:t>
      </w:r>
      <w:r w:rsidR="007D053F">
        <w:rPr>
          <w:rFonts w:ascii="Times New Roman" w:hAnsi="Times New Roman" w:cs="Times New Roman"/>
          <w:sz w:val="24"/>
          <w:szCs w:val="24"/>
        </w:rPr>
        <w:t>(счет 303.00 «Расчеты по платежам в бюджеты»</w:t>
      </w:r>
      <w:r w:rsidR="00907AB0">
        <w:rPr>
          <w:rFonts w:ascii="Times New Roman" w:hAnsi="Times New Roman" w:cs="Times New Roman"/>
          <w:sz w:val="24"/>
          <w:szCs w:val="24"/>
        </w:rPr>
        <w:t>)</w:t>
      </w:r>
      <w:r w:rsidR="00D30DA5">
        <w:rPr>
          <w:rFonts w:ascii="Times New Roman" w:hAnsi="Times New Roman" w:cs="Times New Roman"/>
          <w:sz w:val="24"/>
          <w:szCs w:val="24"/>
        </w:rPr>
        <w:t>.</w:t>
      </w:r>
    </w:p>
    <w:p w:rsidR="00530D7A" w:rsidRDefault="00530D7A" w:rsidP="00B80117">
      <w:pPr>
        <w:spacing w:after="0" w:line="240" w:lineRule="auto"/>
        <w:ind w:firstLine="567"/>
        <w:jc w:val="both"/>
        <w:rPr>
          <w:rFonts w:ascii="Times New Roman" w:eastAsia="Times New Roman" w:hAnsi="Times New Roman" w:cs="Times New Roman"/>
          <w:sz w:val="24"/>
          <w:szCs w:val="24"/>
        </w:rPr>
      </w:pPr>
      <w:r w:rsidRPr="00674D20">
        <w:rPr>
          <w:rFonts w:ascii="Times New Roman" w:hAnsi="Times New Roman" w:cs="Times New Roman"/>
          <w:sz w:val="24"/>
          <w:szCs w:val="24"/>
        </w:rPr>
        <w:t xml:space="preserve">При выборочной проверке первичных документов по учету расчетов с поставщиками и подрядчиками нарушения не </w:t>
      </w:r>
      <w:r w:rsidRPr="00674D20">
        <w:rPr>
          <w:rFonts w:ascii="Times New Roman" w:eastAsia="Times New Roman" w:hAnsi="Times New Roman" w:cs="Times New Roman"/>
          <w:sz w:val="24"/>
          <w:szCs w:val="24"/>
        </w:rPr>
        <w:t xml:space="preserve">установлены. </w:t>
      </w:r>
    </w:p>
    <w:p w:rsidR="0086260D" w:rsidRPr="0086260D" w:rsidRDefault="0086260D" w:rsidP="00B80117">
      <w:pPr>
        <w:spacing w:after="0" w:line="240" w:lineRule="auto"/>
        <w:ind w:firstLine="567"/>
        <w:jc w:val="both"/>
        <w:rPr>
          <w:rFonts w:ascii="Times New Roman" w:eastAsia="Times New Roman" w:hAnsi="Times New Roman" w:cs="Times New Roman"/>
          <w:sz w:val="12"/>
          <w:szCs w:val="12"/>
          <w:lang w:eastAsia="ru-RU"/>
        </w:rPr>
      </w:pPr>
    </w:p>
    <w:p w:rsidR="00530D7A" w:rsidRPr="00F90B2F" w:rsidRDefault="0018089F" w:rsidP="00B80117">
      <w:pPr>
        <w:tabs>
          <w:tab w:val="left" w:pos="426"/>
        </w:tabs>
        <w:autoSpaceDE w:val="0"/>
        <w:autoSpaceDN w:val="0"/>
        <w:adjustRightInd w:val="0"/>
        <w:spacing w:after="0" w:line="240" w:lineRule="auto"/>
        <w:ind w:firstLine="567"/>
        <w:rPr>
          <w:rFonts w:ascii="Times New Roman" w:hAnsi="Times New Roman" w:cs="Times New Roman"/>
          <w:b/>
          <w:iCs/>
          <w:sz w:val="24"/>
          <w:szCs w:val="24"/>
        </w:rPr>
      </w:pPr>
      <w:r>
        <w:rPr>
          <w:rFonts w:ascii="Times New Roman" w:hAnsi="Times New Roman" w:cs="Times New Roman"/>
          <w:b/>
          <w:iCs/>
          <w:sz w:val="24"/>
          <w:szCs w:val="24"/>
        </w:rPr>
        <w:t>6</w:t>
      </w:r>
      <w:r w:rsidR="0086260D">
        <w:rPr>
          <w:rFonts w:ascii="Times New Roman" w:hAnsi="Times New Roman" w:cs="Times New Roman"/>
          <w:b/>
          <w:iCs/>
          <w:sz w:val="24"/>
          <w:szCs w:val="24"/>
        </w:rPr>
        <w:t>.4</w:t>
      </w:r>
      <w:r w:rsidR="00530D7A" w:rsidRPr="00F90B2F">
        <w:rPr>
          <w:rFonts w:ascii="Times New Roman" w:hAnsi="Times New Roman" w:cs="Times New Roman"/>
          <w:b/>
          <w:iCs/>
          <w:sz w:val="24"/>
          <w:szCs w:val="24"/>
        </w:rPr>
        <w:t xml:space="preserve">. </w:t>
      </w:r>
      <w:r w:rsidR="00530D7A" w:rsidRPr="00F90B2F">
        <w:rPr>
          <w:rFonts w:ascii="Times New Roman" w:hAnsi="Times New Roman" w:cs="Times New Roman"/>
          <w:b/>
          <w:sz w:val="24"/>
          <w:szCs w:val="24"/>
        </w:rPr>
        <w:t>Учет объектов основных средств.</w:t>
      </w:r>
    </w:p>
    <w:p w:rsidR="00530D7A" w:rsidRPr="0018089F" w:rsidRDefault="00F90B2F" w:rsidP="00FB6236">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F90B2F">
        <w:rPr>
          <w:rFonts w:ascii="Times New Roman" w:eastAsia="Times New Roman" w:hAnsi="Times New Roman" w:cs="Times New Roman"/>
          <w:sz w:val="24"/>
          <w:szCs w:val="24"/>
        </w:rPr>
        <w:t>При выборочной проверке за 2021 год, январь – июль 2022 года</w:t>
      </w:r>
      <w:r w:rsidR="00530D7A" w:rsidRPr="00F90B2F">
        <w:rPr>
          <w:rFonts w:ascii="Times New Roman" w:eastAsia="Times New Roman" w:hAnsi="Times New Roman" w:cs="Times New Roman"/>
          <w:sz w:val="24"/>
          <w:szCs w:val="24"/>
        </w:rPr>
        <w:t xml:space="preserve"> по движени</w:t>
      </w:r>
      <w:r w:rsidR="0018089F">
        <w:rPr>
          <w:rFonts w:ascii="Times New Roman" w:eastAsia="Times New Roman" w:hAnsi="Times New Roman" w:cs="Times New Roman"/>
          <w:sz w:val="24"/>
          <w:szCs w:val="24"/>
        </w:rPr>
        <w:t>ю основных средств установлено:</w:t>
      </w:r>
    </w:p>
    <w:p w:rsidR="00530D7A" w:rsidRPr="004D512E" w:rsidRDefault="00530D7A" w:rsidP="00FB6236">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4D512E">
        <w:rPr>
          <w:rFonts w:ascii="Times New Roman" w:eastAsia="Times New Roman" w:hAnsi="Times New Roman" w:cs="Times New Roman"/>
          <w:sz w:val="24"/>
          <w:szCs w:val="24"/>
        </w:rPr>
        <w:t xml:space="preserve">Согласно </w:t>
      </w:r>
      <w:r w:rsidRPr="004D512E">
        <w:rPr>
          <w:rFonts w:ascii="Times New Roman" w:eastAsia="Times New Roman" w:hAnsi="Times New Roman" w:cs="Times New Roman"/>
          <w:sz w:val="24"/>
          <w:szCs w:val="24"/>
          <w:u w:val="single"/>
        </w:rPr>
        <w:t>форме 0503768 «Сведения о движении нефинансовых активов учреждения»</w:t>
      </w:r>
      <w:r w:rsidRPr="004D512E">
        <w:rPr>
          <w:rFonts w:ascii="Times New Roman" w:eastAsia="Times New Roman" w:hAnsi="Times New Roman" w:cs="Times New Roman"/>
          <w:sz w:val="24"/>
          <w:szCs w:val="24"/>
        </w:rPr>
        <w:t xml:space="preserve"> </w:t>
      </w:r>
      <w:r w:rsidR="00971DF6" w:rsidRPr="004D512E">
        <w:rPr>
          <w:rFonts w:ascii="Times New Roman" w:eastAsia="Times New Roman" w:hAnsi="Times New Roman" w:cs="Times New Roman"/>
          <w:sz w:val="24"/>
          <w:szCs w:val="24"/>
          <w:u w:val="single"/>
        </w:rPr>
        <w:t>в 2021</w:t>
      </w:r>
      <w:r w:rsidRPr="004D512E">
        <w:rPr>
          <w:rFonts w:ascii="Times New Roman" w:eastAsia="Times New Roman" w:hAnsi="Times New Roman" w:cs="Times New Roman"/>
          <w:sz w:val="24"/>
          <w:szCs w:val="24"/>
          <w:u w:val="single"/>
        </w:rPr>
        <w:t xml:space="preserve"> году</w:t>
      </w:r>
      <w:r w:rsidRPr="004D512E">
        <w:rPr>
          <w:rFonts w:ascii="Times New Roman" w:eastAsia="Times New Roman" w:hAnsi="Times New Roman" w:cs="Times New Roman"/>
          <w:sz w:val="24"/>
          <w:szCs w:val="24"/>
        </w:rPr>
        <w:t xml:space="preserve"> в Учреждение:</w:t>
      </w:r>
    </w:p>
    <w:p w:rsidR="00530D7A" w:rsidRPr="004D512E" w:rsidRDefault="00530D7A" w:rsidP="00FB6236">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4D512E">
        <w:rPr>
          <w:rFonts w:ascii="Times New Roman" w:eastAsia="Times New Roman" w:hAnsi="Times New Roman" w:cs="Times New Roman"/>
          <w:sz w:val="24"/>
          <w:szCs w:val="24"/>
        </w:rPr>
        <w:t>1) поступили основные средства на сумму 123848,39 рублей, в том числе:</w:t>
      </w:r>
    </w:p>
    <w:p w:rsidR="00D61566" w:rsidRDefault="00D61566" w:rsidP="00FB6236">
      <w:pPr>
        <w:pStyle w:val="aa"/>
        <w:numPr>
          <w:ilvl w:val="0"/>
          <w:numId w:val="28"/>
        </w:numPr>
        <w:shd w:val="clear" w:color="auto" w:fill="FFFFFF" w:themeFill="background1"/>
        <w:tabs>
          <w:tab w:val="left" w:pos="851"/>
        </w:tabs>
        <w:spacing w:after="0" w:line="240" w:lineRule="auto"/>
        <w:ind w:left="0" w:firstLine="709"/>
        <w:jc w:val="both"/>
        <w:rPr>
          <w:rFonts w:ascii="Times New Roman" w:eastAsia="Times New Roman" w:hAnsi="Times New Roman" w:cs="Times New Roman"/>
          <w:sz w:val="24"/>
          <w:szCs w:val="24"/>
        </w:rPr>
      </w:pPr>
      <w:r w:rsidRPr="00D61566">
        <w:rPr>
          <w:rFonts w:ascii="Times New Roman" w:eastAsia="Times New Roman" w:hAnsi="Times New Roman" w:cs="Times New Roman"/>
          <w:sz w:val="24"/>
          <w:szCs w:val="24"/>
        </w:rPr>
        <w:t xml:space="preserve">за счет средств субсидии на выполнение государственного (муниципального) задания - </w:t>
      </w:r>
      <w:r w:rsidR="00971DF6" w:rsidRPr="00D61566">
        <w:rPr>
          <w:rFonts w:ascii="Times New Roman" w:eastAsia="Times New Roman" w:hAnsi="Times New Roman" w:cs="Times New Roman"/>
          <w:sz w:val="24"/>
          <w:szCs w:val="24"/>
        </w:rPr>
        <w:t>124188,14</w:t>
      </w:r>
      <w:r w:rsidRPr="00D61566">
        <w:rPr>
          <w:rFonts w:ascii="Times New Roman" w:eastAsia="Times New Roman" w:hAnsi="Times New Roman" w:cs="Times New Roman"/>
          <w:sz w:val="24"/>
          <w:szCs w:val="24"/>
        </w:rPr>
        <w:t xml:space="preserve"> руб.</w:t>
      </w:r>
      <w:r w:rsidR="00530D7A" w:rsidRPr="00D61566">
        <w:rPr>
          <w:rFonts w:ascii="Times New Roman" w:eastAsia="Times New Roman" w:hAnsi="Times New Roman" w:cs="Times New Roman"/>
          <w:sz w:val="24"/>
          <w:szCs w:val="24"/>
        </w:rPr>
        <w:t xml:space="preserve"> (</w:t>
      </w:r>
      <w:r w:rsidR="004D512E" w:rsidRPr="00D61566">
        <w:rPr>
          <w:rFonts w:ascii="Times New Roman" w:eastAsia="Times New Roman" w:hAnsi="Times New Roman" w:cs="Times New Roman"/>
          <w:sz w:val="24"/>
          <w:szCs w:val="24"/>
        </w:rPr>
        <w:t>детские шкафчики – 22 шт. на сумму 59400,00 руб., с</w:t>
      </w:r>
      <w:r w:rsidR="00971DF6" w:rsidRPr="00D61566">
        <w:rPr>
          <w:rFonts w:ascii="Times New Roman" w:eastAsia="Times New Roman" w:hAnsi="Times New Roman" w:cs="Times New Roman"/>
          <w:sz w:val="24"/>
          <w:szCs w:val="24"/>
        </w:rPr>
        <w:t>редство индивидуальной защиты органов дыхания-капюшон "Феникс" – 13 шт. на сумму 36400,00 руб.</w:t>
      </w:r>
      <w:r w:rsidR="004D512E" w:rsidRPr="00D61566">
        <w:rPr>
          <w:rFonts w:ascii="Times New Roman" w:eastAsia="Times New Roman" w:hAnsi="Times New Roman" w:cs="Times New Roman"/>
          <w:sz w:val="24"/>
          <w:szCs w:val="24"/>
        </w:rPr>
        <w:t>, посуда нерж</w:t>
      </w:r>
      <w:r w:rsidR="00997DFB" w:rsidRPr="00D61566">
        <w:rPr>
          <w:rFonts w:ascii="Times New Roman" w:eastAsia="Times New Roman" w:hAnsi="Times New Roman" w:cs="Times New Roman"/>
          <w:sz w:val="24"/>
          <w:szCs w:val="24"/>
        </w:rPr>
        <w:t>.</w:t>
      </w:r>
      <w:r w:rsidR="004D512E" w:rsidRPr="00D61566">
        <w:rPr>
          <w:rFonts w:ascii="Times New Roman" w:eastAsia="Times New Roman" w:hAnsi="Times New Roman" w:cs="Times New Roman"/>
          <w:sz w:val="24"/>
          <w:szCs w:val="24"/>
        </w:rPr>
        <w:t xml:space="preserve"> на сумму 28388,14 руб.</w:t>
      </w:r>
      <w:r w:rsidRPr="00D61566">
        <w:rPr>
          <w:rFonts w:ascii="Times New Roman" w:eastAsia="Times New Roman" w:hAnsi="Times New Roman" w:cs="Times New Roman"/>
          <w:sz w:val="24"/>
          <w:szCs w:val="24"/>
        </w:rPr>
        <w:t>);</w:t>
      </w:r>
    </w:p>
    <w:p w:rsidR="00530D7A" w:rsidRPr="00D61566" w:rsidRDefault="00D61566" w:rsidP="00FB6236">
      <w:pPr>
        <w:pStyle w:val="aa"/>
        <w:numPr>
          <w:ilvl w:val="0"/>
          <w:numId w:val="28"/>
        </w:numPr>
        <w:shd w:val="clear" w:color="auto" w:fill="FFFFFF" w:themeFill="background1"/>
        <w:tabs>
          <w:tab w:val="left" w:pos="709"/>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1566">
        <w:rPr>
          <w:rFonts w:ascii="Times New Roman" w:eastAsia="Times New Roman" w:hAnsi="Times New Roman" w:cs="Times New Roman"/>
          <w:sz w:val="24"/>
          <w:szCs w:val="24"/>
        </w:rPr>
        <w:t>за счет собственных средств</w:t>
      </w:r>
      <w:r w:rsidRPr="00D61566">
        <w:rPr>
          <w:rFonts w:ascii="Times New Roman" w:hAnsi="Times New Roman" w:cs="Times New Roman"/>
          <w:sz w:val="24"/>
          <w:szCs w:val="24"/>
        </w:rPr>
        <w:t xml:space="preserve"> - </w:t>
      </w:r>
      <w:r w:rsidR="00971DF6" w:rsidRPr="00D61566">
        <w:rPr>
          <w:rFonts w:ascii="Times New Roman" w:eastAsia="Times New Roman" w:hAnsi="Times New Roman" w:cs="Times New Roman"/>
          <w:sz w:val="24"/>
          <w:szCs w:val="24"/>
        </w:rPr>
        <w:t>13390,00</w:t>
      </w:r>
      <w:r w:rsidRPr="00D61566">
        <w:rPr>
          <w:rFonts w:ascii="Times New Roman" w:eastAsia="Times New Roman" w:hAnsi="Times New Roman" w:cs="Times New Roman"/>
          <w:sz w:val="24"/>
          <w:szCs w:val="24"/>
        </w:rPr>
        <w:t xml:space="preserve"> руб.</w:t>
      </w:r>
      <w:r w:rsidR="00530D7A" w:rsidRPr="00D61566">
        <w:rPr>
          <w:rFonts w:ascii="Times New Roman" w:eastAsia="Times New Roman" w:hAnsi="Times New Roman" w:cs="Times New Roman"/>
          <w:sz w:val="24"/>
          <w:szCs w:val="24"/>
        </w:rPr>
        <w:t xml:space="preserve"> </w:t>
      </w:r>
      <w:r w:rsidR="00530D7A" w:rsidRPr="00D61566">
        <w:rPr>
          <w:rFonts w:ascii="Times New Roman" w:hAnsi="Times New Roman" w:cs="Times New Roman"/>
          <w:sz w:val="24"/>
          <w:szCs w:val="24"/>
        </w:rPr>
        <w:t>(</w:t>
      </w:r>
      <w:r w:rsidR="00971DF6" w:rsidRPr="00D61566">
        <w:rPr>
          <w:rFonts w:ascii="Times New Roman" w:eastAsia="Times New Roman" w:hAnsi="Times New Roman" w:cs="Times New Roman"/>
          <w:sz w:val="24"/>
          <w:szCs w:val="24"/>
        </w:rPr>
        <w:t>Телевизор IRBIS 39S01HD312B (DVB-T2)</w:t>
      </w:r>
      <w:r w:rsidR="004D512E" w:rsidRPr="00D61566">
        <w:rPr>
          <w:rFonts w:ascii="Times New Roman" w:eastAsia="Times New Roman" w:hAnsi="Times New Roman" w:cs="Times New Roman"/>
          <w:sz w:val="24"/>
          <w:szCs w:val="24"/>
        </w:rPr>
        <w:t xml:space="preserve"> - </w:t>
      </w:r>
      <w:r w:rsidR="00530D7A" w:rsidRPr="00D61566">
        <w:rPr>
          <w:rFonts w:ascii="Times New Roman" w:eastAsia="Times New Roman" w:hAnsi="Times New Roman" w:cs="Times New Roman"/>
          <w:sz w:val="24"/>
          <w:szCs w:val="24"/>
        </w:rPr>
        <w:t>1 шт.);</w:t>
      </w:r>
    </w:p>
    <w:p w:rsidR="00530D7A" w:rsidRPr="00997DFB" w:rsidRDefault="00530D7A" w:rsidP="00FB6236">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997DFB">
        <w:rPr>
          <w:rFonts w:ascii="Times New Roman" w:eastAsia="Times New Roman" w:hAnsi="Times New Roman" w:cs="Times New Roman"/>
          <w:sz w:val="24"/>
          <w:szCs w:val="24"/>
        </w:rPr>
        <w:t xml:space="preserve">2) </w:t>
      </w:r>
      <w:r w:rsidR="004D512E" w:rsidRPr="00997DFB">
        <w:rPr>
          <w:rFonts w:ascii="Times New Roman" w:eastAsia="Times New Roman" w:hAnsi="Times New Roman" w:cs="Times New Roman"/>
          <w:sz w:val="24"/>
          <w:szCs w:val="24"/>
        </w:rPr>
        <w:t>выбытие основных средств за 2021</w:t>
      </w:r>
      <w:r w:rsidRPr="00997DFB">
        <w:rPr>
          <w:rFonts w:ascii="Times New Roman" w:eastAsia="Times New Roman" w:hAnsi="Times New Roman" w:cs="Times New Roman"/>
          <w:sz w:val="24"/>
          <w:szCs w:val="24"/>
        </w:rPr>
        <w:t xml:space="preserve"> год составило </w:t>
      </w:r>
      <w:r w:rsidR="004D512E" w:rsidRPr="00997DFB">
        <w:rPr>
          <w:rFonts w:ascii="Times New Roman" w:eastAsia="Times New Roman" w:hAnsi="Times New Roman" w:cs="Times New Roman"/>
          <w:sz w:val="24"/>
          <w:szCs w:val="24"/>
        </w:rPr>
        <w:t>124188,14</w:t>
      </w:r>
      <w:r w:rsidRPr="00997DFB">
        <w:rPr>
          <w:rFonts w:ascii="Times New Roman" w:eastAsia="Times New Roman" w:hAnsi="Times New Roman" w:cs="Times New Roman"/>
          <w:sz w:val="24"/>
          <w:szCs w:val="24"/>
        </w:rPr>
        <w:t xml:space="preserve"> рублей (перенос объектов основных средств на </w:t>
      </w:r>
      <w:proofErr w:type="spellStart"/>
      <w:r w:rsidRPr="00997DFB">
        <w:rPr>
          <w:rFonts w:ascii="Times New Roman" w:eastAsia="Times New Roman" w:hAnsi="Times New Roman" w:cs="Times New Roman"/>
          <w:sz w:val="24"/>
          <w:szCs w:val="24"/>
        </w:rPr>
        <w:t>забалансовый</w:t>
      </w:r>
      <w:proofErr w:type="spellEnd"/>
      <w:r w:rsidRPr="00997DFB">
        <w:rPr>
          <w:rFonts w:ascii="Times New Roman" w:eastAsia="Times New Roman" w:hAnsi="Times New Roman" w:cs="Times New Roman"/>
          <w:sz w:val="24"/>
          <w:szCs w:val="24"/>
        </w:rPr>
        <w:t xml:space="preserve"> счет 21 «Основные средства в эксплуатации»). </w:t>
      </w:r>
    </w:p>
    <w:p w:rsidR="00530D7A" w:rsidRPr="00E331CB" w:rsidRDefault="00530D7A" w:rsidP="00FB6236">
      <w:pPr>
        <w:shd w:val="clear" w:color="auto" w:fill="FFFFFF" w:themeFill="background1"/>
        <w:spacing w:after="0" w:line="240" w:lineRule="auto"/>
        <w:ind w:firstLine="567"/>
        <w:jc w:val="both"/>
        <w:rPr>
          <w:rFonts w:ascii="Times New Roman" w:eastAsia="Times New Roman" w:hAnsi="Times New Roman" w:cs="Times New Roman"/>
          <w:sz w:val="12"/>
          <w:szCs w:val="12"/>
        </w:rPr>
      </w:pPr>
    </w:p>
    <w:p w:rsidR="00530D7A" w:rsidRPr="00E331CB" w:rsidRDefault="00530D7A" w:rsidP="00FB6236">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E331CB">
        <w:rPr>
          <w:rFonts w:ascii="Times New Roman" w:eastAsia="Times New Roman" w:hAnsi="Times New Roman" w:cs="Times New Roman"/>
          <w:sz w:val="24"/>
          <w:szCs w:val="24"/>
        </w:rPr>
        <w:t xml:space="preserve">Остатки </w:t>
      </w:r>
      <w:r w:rsidR="00E331CB" w:rsidRPr="00E331CB">
        <w:rPr>
          <w:rFonts w:ascii="Times New Roman" w:eastAsia="Times New Roman" w:hAnsi="Times New Roman" w:cs="Times New Roman"/>
          <w:sz w:val="24"/>
          <w:szCs w:val="24"/>
        </w:rPr>
        <w:t>по объектам основных средств в Г</w:t>
      </w:r>
      <w:r w:rsidRPr="00E331CB">
        <w:rPr>
          <w:rFonts w:ascii="Times New Roman" w:eastAsia="Times New Roman" w:hAnsi="Times New Roman" w:cs="Times New Roman"/>
          <w:sz w:val="24"/>
          <w:szCs w:val="24"/>
        </w:rPr>
        <w:t>ла</w:t>
      </w:r>
      <w:r w:rsidR="00E331CB" w:rsidRPr="00E331CB">
        <w:rPr>
          <w:rFonts w:ascii="Times New Roman" w:eastAsia="Times New Roman" w:hAnsi="Times New Roman" w:cs="Times New Roman"/>
          <w:sz w:val="24"/>
          <w:szCs w:val="24"/>
        </w:rPr>
        <w:t>вной книге на начало 2022</w:t>
      </w:r>
      <w:r w:rsidRPr="00E331CB">
        <w:rPr>
          <w:rFonts w:ascii="Times New Roman" w:eastAsia="Times New Roman" w:hAnsi="Times New Roman" w:cs="Times New Roman"/>
          <w:sz w:val="24"/>
          <w:szCs w:val="24"/>
        </w:rPr>
        <w:t xml:space="preserve"> года </w:t>
      </w:r>
      <w:r w:rsidR="00E331CB" w:rsidRPr="00E331CB">
        <w:rPr>
          <w:rFonts w:ascii="Times New Roman" w:eastAsia="Times New Roman" w:hAnsi="Times New Roman" w:cs="Times New Roman"/>
          <w:sz w:val="24"/>
          <w:szCs w:val="24"/>
        </w:rPr>
        <w:t xml:space="preserve">в сумме 4006420,89 руб. </w:t>
      </w:r>
      <w:r w:rsidRPr="00E331CB">
        <w:rPr>
          <w:rFonts w:ascii="Times New Roman" w:eastAsia="Times New Roman" w:hAnsi="Times New Roman" w:cs="Times New Roman"/>
          <w:sz w:val="24"/>
          <w:szCs w:val="24"/>
        </w:rPr>
        <w:t>соответствуют остаткам, отраженным в годовой бу</w:t>
      </w:r>
      <w:r w:rsidR="00E331CB" w:rsidRPr="00E331CB">
        <w:rPr>
          <w:rFonts w:ascii="Times New Roman" w:eastAsia="Times New Roman" w:hAnsi="Times New Roman" w:cs="Times New Roman"/>
          <w:sz w:val="24"/>
          <w:szCs w:val="24"/>
        </w:rPr>
        <w:t>хгалтерской отчетности за 2021</w:t>
      </w:r>
      <w:r w:rsidRPr="00E331CB">
        <w:rPr>
          <w:rFonts w:ascii="Times New Roman" w:eastAsia="Times New Roman" w:hAnsi="Times New Roman" w:cs="Times New Roman"/>
          <w:sz w:val="24"/>
          <w:szCs w:val="24"/>
        </w:rPr>
        <w:t xml:space="preserve"> год</w:t>
      </w:r>
      <w:r w:rsidR="00E331CB">
        <w:rPr>
          <w:rFonts w:ascii="Times New Roman" w:eastAsia="Times New Roman" w:hAnsi="Times New Roman" w:cs="Times New Roman"/>
          <w:sz w:val="24"/>
          <w:szCs w:val="24"/>
        </w:rPr>
        <w:t xml:space="preserve"> </w:t>
      </w:r>
      <w:r w:rsidR="00E331CB" w:rsidRPr="00E331CB">
        <w:rPr>
          <w:rFonts w:ascii="Times New Roman" w:eastAsia="Times New Roman" w:hAnsi="Times New Roman" w:cs="Times New Roman"/>
          <w:sz w:val="24"/>
          <w:szCs w:val="24"/>
        </w:rPr>
        <w:t>(Баланс государственного (муниципального) учреждения на 1 января 2022г. (ф. 0503730), Сведения о движении нефинансовых активов учреждения (ф. 0503768))</w:t>
      </w:r>
      <w:r w:rsidR="003B4E43">
        <w:rPr>
          <w:rFonts w:ascii="Times New Roman" w:eastAsia="Times New Roman" w:hAnsi="Times New Roman" w:cs="Times New Roman"/>
          <w:sz w:val="24"/>
          <w:szCs w:val="24"/>
        </w:rPr>
        <w:t>.</w:t>
      </w:r>
    </w:p>
    <w:p w:rsidR="00530D7A" w:rsidRDefault="009A56D3" w:rsidP="00FB6236">
      <w:pPr>
        <w:shd w:val="clear" w:color="auto" w:fill="FFFFFF" w:themeFill="background1"/>
        <w:spacing w:after="0" w:line="240" w:lineRule="auto"/>
        <w:ind w:firstLine="567"/>
        <w:jc w:val="both"/>
        <w:rPr>
          <w:rFonts w:ascii="Times New Roman" w:hAnsi="Times New Roman" w:cs="Times New Roman"/>
          <w:sz w:val="24"/>
          <w:szCs w:val="24"/>
        </w:rPr>
      </w:pPr>
      <w:r w:rsidRPr="009A56D3">
        <w:rPr>
          <w:rFonts w:ascii="Times New Roman" w:hAnsi="Times New Roman" w:cs="Times New Roman"/>
          <w:sz w:val="24"/>
          <w:szCs w:val="24"/>
        </w:rPr>
        <w:t>При выборочной проверки по учету объектов основных средств нарушения не выявлены.</w:t>
      </w:r>
    </w:p>
    <w:p w:rsidR="0086260D" w:rsidRPr="0086260D" w:rsidRDefault="0086260D" w:rsidP="00FB6236">
      <w:pPr>
        <w:shd w:val="clear" w:color="auto" w:fill="FFFFFF" w:themeFill="background1"/>
        <w:spacing w:after="0" w:line="240" w:lineRule="auto"/>
        <w:ind w:firstLine="567"/>
        <w:jc w:val="both"/>
        <w:rPr>
          <w:rFonts w:ascii="Times New Roman" w:eastAsia="Times New Roman" w:hAnsi="Times New Roman" w:cs="Times New Roman"/>
          <w:sz w:val="12"/>
          <w:szCs w:val="12"/>
          <w:highlight w:val="lightGray"/>
        </w:rPr>
      </w:pPr>
    </w:p>
    <w:p w:rsidR="00540054" w:rsidRDefault="0086260D" w:rsidP="00540054">
      <w:pPr>
        <w:tabs>
          <w:tab w:val="left" w:pos="426"/>
        </w:tabs>
        <w:autoSpaceDE w:val="0"/>
        <w:autoSpaceDN w:val="0"/>
        <w:adjustRightInd w:val="0"/>
        <w:spacing w:after="0" w:line="240" w:lineRule="auto"/>
        <w:ind w:firstLine="567"/>
        <w:rPr>
          <w:rFonts w:ascii="Times New Roman" w:hAnsi="Times New Roman" w:cs="Times New Roman"/>
          <w:b/>
          <w:sz w:val="24"/>
          <w:szCs w:val="24"/>
        </w:rPr>
      </w:pPr>
      <w:r>
        <w:rPr>
          <w:rFonts w:ascii="Times New Roman" w:hAnsi="Times New Roman" w:cs="Times New Roman"/>
          <w:b/>
          <w:iCs/>
          <w:sz w:val="24"/>
          <w:szCs w:val="24"/>
        </w:rPr>
        <w:t>6.5</w:t>
      </w:r>
      <w:r w:rsidR="00530D7A" w:rsidRPr="001A2B0D">
        <w:rPr>
          <w:rFonts w:ascii="Times New Roman" w:hAnsi="Times New Roman" w:cs="Times New Roman"/>
          <w:b/>
          <w:iCs/>
          <w:sz w:val="24"/>
          <w:szCs w:val="24"/>
        </w:rPr>
        <w:t xml:space="preserve">. </w:t>
      </w:r>
      <w:r w:rsidR="00530D7A" w:rsidRPr="001A2B0D">
        <w:rPr>
          <w:rFonts w:ascii="Times New Roman" w:hAnsi="Times New Roman" w:cs="Times New Roman"/>
          <w:b/>
          <w:sz w:val="24"/>
          <w:szCs w:val="24"/>
        </w:rPr>
        <w:t>Учет материальных ценностей.</w:t>
      </w:r>
    </w:p>
    <w:p w:rsidR="00530D7A" w:rsidRPr="001A2B0D" w:rsidRDefault="00530D7A" w:rsidP="00B80117">
      <w:pPr>
        <w:pStyle w:val="af1"/>
        <w:tabs>
          <w:tab w:val="left" w:pos="9497"/>
          <w:tab w:val="left" w:pos="9639"/>
        </w:tabs>
        <w:ind w:left="0" w:firstLine="567"/>
        <w:rPr>
          <w:sz w:val="24"/>
          <w:szCs w:val="24"/>
        </w:rPr>
      </w:pPr>
      <w:r w:rsidRPr="00D907BB">
        <w:rPr>
          <w:sz w:val="24"/>
          <w:szCs w:val="24"/>
        </w:rPr>
        <w:t>В результате выборочной проверки по учету, оприходованию и списанию</w:t>
      </w:r>
      <w:r w:rsidRPr="001A2B0D">
        <w:rPr>
          <w:sz w:val="24"/>
          <w:szCs w:val="24"/>
        </w:rPr>
        <w:t xml:space="preserve"> материальных запасов за проверяемый период проверены Журнал операций </w:t>
      </w:r>
      <w:r w:rsidR="0029348E" w:rsidRPr="001A2B0D">
        <w:rPr>
          <w:sz w:val="24"/>
          <w:szCs w:val="24"/>
        </w:rPr>
        <w:t>№</w:t>
      </w:r>
      <w:r w:rsidRPr="001A2B0D">
        <w:rPr>
          <w:sz w:val="24"/>
          <w:szCs w:val="24"/>
        </w:rPr>
        <w:t>7 по выбытию и перемещению нефинансовых активов, приходные ордера на приемку материальных ценностей (нефинансовых активов), акты о списании материальных запасов (ф.0504230), акт раскроя ткани, ведомости выдачи материальных ценностей на нужды учреждения (ф.0504210), оборотные ведомости по нефинансовым активам (ф. 0504035)</w:t>
      </w:r>
      <w:r w:rsidR="009A56D3">
        <w:rPr>
          <w:sz w:val="24"/>
          <w:szCs w:val="24"/>
        </w:rPr>
        <w:t>.</w:t>
      </w:r>
    </w:p>
    <w:p w:rsidR="00530D7A" w:rsidRDefault="00530D7A" w:rsidP="00D000D4">
      <w:pPr>
        <w:pStyle w:val="af"/>
        <w:spacing w:before="0" w:beforeAutospacing="0" w:after="0" w:afterAutospacing="0"/>
        <w:ind w:firstLine="567"/>
        <w:jc w:val="both"/>
      </w:pPr>
      <w:r w:rsidRPr="001A2B0D">
        <w:t xml:space="preserve">Нарушений по составлению и заполнению первичной </w:t>
      </w:r>
      <w:r w:rsidR="00D000D4">
        <w:t xml:space="preserve">учетной </w:t>
      </w:r>
      <w:r w:rsidRPr="001A2B0D">
        <w:t xml:space="preserve">документации </w:t>
      </w:r>
      <w:r w:rsidR="00D000D4">
        <w:t xml:space="preserve">по учету материальных ценностей </w:t>
      </w:r>
      <w:r w:rsidRPr="001A2B0D">
        <w:t>не выявлено.</w:t>
      </w:r>
    </w:p>
    <w:p w:rsidR="0086260D" w:rsidRPr="0086260D" w:rsidRDefault="0086260D" w:rsidP="00B80117">
      <w:pPr>
        <w:pStyle w:val="af"/>
        <w:spacing w:before="0" w:beforeAutospacing="0" w:after="0" w:afterAutospacing="0"/>
        <w:ind w:firstLine="567"/>
        <w:rPr>
          <w:sz w:val="12"/>
          <w:szCs w:val="12"/>
        </w:rPr>
      </w:pPr>
    </w:p>
    <w:p w:rsidR="00530D7A" w:rsidRPr="002F59B0" w:rsidRDefault="0086260D" w:rsidP="00B8011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6.6. </w:t>
      </w:r>
      <w:r w:rsidR="00530D7A" w:rsidRPr="002F59B0">
        <w:rPr>
          <w:rFonts w:ascii="Times New Roman" w:hAnsi="Times New Roman" w:cs="Times New Roman"/>
          <w:b/>
          <w:sz w:val="24"/>
          <w:szCs w:val="24"/>
        </w:rPr>
        <w:t>Инвентаризация объектов нефинансовых активов Учреждения.</w:t>
      </w:r>
    </w:p>
    <w:p w:rsidR="00530D7A" w:rsidRPr="007C3E77" w:rsidRDefault="0086260D" w:rsidP="00C75EE7">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6.6</w:t>
      </w:r>
      <w:r w:rsidR="00530D7A" w:rsidRPr="002F59B0">
        <w:rPr>
          <w:rFonts w:ascii="Times New Roman" w:hAnsi="Times New Roman" w:cs="Times New Roman"/>
          <w:b/>
          <w:sz w:val="24"/>
          <w:szCs w:val="24"/>
        </w:rPr>
        <w:t>.1.</w:t>
      </w:r>
      <w:r w:rsidR="00C75EE7" w:rsidRPr="00C75EE7">
        <w:rPr>
          <w:rFonts w:ascii="Times New Roman" w:hAnsi="Times New Roman" w:cs="Times New Roman"/>
          <w:sz w:val="24"/>
          <w:szCs w:val="24"/>
        </w:rPr>
        <w:t xml:space="preserve"> </w:t>
      </w:r>
      <w:r w:rsidR="00530D7A" w:rsidRPr="002F59B0">
        <w:rPr>
          <w:rFonts w:ascii="Times New Roman" w:hAnsi="Times New Roman" w:cs="Times New Roman"/>
          <w:sz w:val="24"/>
          <w:szCs w:val="24"/>
        </w:rPr>
        <w:t>В соответствии со ст.11 Закона №402–ФЗ, п.1.3. Методических ука</w:t>
      </w:r>
      <w:r w:rsidR="00F91226">
        <w:rPr>
          <w:rFonts w:ascii="Times New Roman" w:hAnsi="Times New Roman" w:cs="Times New Roman"/>
          <w:sz w:val="24"/>
          <w:szCs w:val="24"/>
        </w:rPr>
        <w:t xml:space="preserve">заний №49 в связи с изменением типа учреждения и в целях составления бухгалтерской отчетности за </w:t>
      </w:r>
      <w:r w:rsidR="00F91226" w:rsidRPr="007C3E77">
        <w:rPr>
          <w:rFonts w:ascii="Times New Roman" w:hAnsi="Times New Roman" w:cs="Times New Roman"/>
          <w:sz w:val="24"/>
          <w:szCs w:val="24"/>
        </w:rPr>
        <w:t xml:space="preserve">2021 год Учреждением </w:t>
      </w:r>
      <w:r w:rsidR="0063450D" w:rsidRPr="007C3E77">
        <w:rPr>
          <w:rFonts w:ascii="Times New Roman" w:hAnsi="Times New Roman" w:cs="Times New Roman"/>
          <w:sz w:val="24"/>
          <w:szCs w:val="24"/>
        </w:rPr>
        <w:t>проведена инвентаризация материаль</w:t>
      </w:r>
      <w:r w:rsidR="002F59B0" w:rsidRPr="007C3E77">
        <w:rPr>
          <w:rFonts w:ascii="Times New Roman" w:hAnsi="Times New Roman" w:cs="Times New Roman"/>
          <w:sz w:val="24"/>
          <w:szCs w:val="24"/>
        </w:rPr>
        <w:t>ных ценностей и расчетов с прочими дебиторами и кредиторами по состоянию на 01.12.2021 года</w:t>
      </w:r>
      <w:r w:rsidR="00530D7A" w:rsidRPr="007C3E77">
        <w:rPr>
          <w:rFonts w:ascii="Times New Roman" w:hAnsi="Times New Roman" w:cs="Times New Roman"/>
          <w:sz w:val="24"/>
          <w:szCs w:val="24"/>
        </w:rPr>
        <w:t>:</w:t>
      </w:r>
    </w:p>
    <w:p w:rsidR="00530D7A" w:rsidRPr="007C3E77" w:rsidRDefault="00530D7A" w:rsidP="00B80117">
      <w:pPr>
        <w:pStyle w:val="aa"/>
        <w:spacing w:after="0" w:line="240" w:lineRule="auto"/>
        <w:ind w:left="0" w:firstLine="567"/>
        <w:jc w:val="both"/>
        <w:rPr>
          <w:rFonts w:ascii="Times New Roman" w:hAnsi="Times New Roman" w:cs="Times New Roman"/>
          <w:sz w:val="24"/>
          <w:szCs w:val="24"/>
        </w:rPr>
      </w:pPr>
      <w:r w:rsidRPr="007C3E77">
        <w:rPr>
          <w:rFonts w:ascii="Times New Roman" w:hAnsi="Times New Roman" w:cs="Times New Roman"/>
          <w:sz w:val="24"/>
          <w:szCs w:val="24"/>
        </w:rPr>
        <w:t xml:space="preserve">1) </w:t>
      </w:r>
      <w:r w:rsidR="00F91226" w:rsidRPr="007C3E77">
        <w:rPr>
          <w:rFonts w:ascii="Times New Roman" w:hAnsi="Times New Roman" w:cs="Times New Roman"/>
          <w:sz w:val="24"/>
          <w:szCs w:val="24"/>
        </w:rPr>
        <w:t xml:space="preserve">Приказ (постановление, распоряжение) о проведении инвентаризации от 01.12.2021 </w:t>
      </w:r>
      <w:r w:rsidR="003300C9">
        <w:rPr>
          <w:rFonts w:ascii="Times New Roman" w:hAnsi="Times New Roman" w:cs="Times New Roman"/>
          <w:sz w:val="24"/>
          <w:szCs w:val="24"/>
        </w:rPr>
        <w:t>№</w:t>
      </w:r>
      <w:r w:rsidR="00F91226" w:rsidRPr="007C3E77">
        <w:rPr>
          <w:rFonts w:ascii="Times New Roman" w:hAnsi="Times New Roman" w:cs="Times New Roman"/>
          <w:sz w:val="24"/>
          <w:szCs w:val="24"/>
        </w:rPr>
        <w:t xml:space="preserve">91 </w:t>
      </w:r>
      <w:r w:rsidRPr="007C3E77">
        <w:rPr>
          <w:rFonts w:ascii="Times New Roman" w:hAnsi="Times New Roman" w:cs="Times New Roman"/>
          <w:sz w:val="24"/>
          <w:szCs w:val="24"/>
        </w:rPr>
        <w:t>(</w:t>
      </w:r>
      <w:r w:rsidR="00F91226" w:rsidRPr="007C3E77">
        <w:rPr>
          <w:rFonts w:ascii="Times New Roman" w:hAnsi="Times New Roman" w:cs="Times New Roman"/>
          <w:sz w:val="24"/>
          <w:szCs w:val="24"/>
        </w:rPr>
        <w:t>материальные ценности ДОУ</w:t>
      </w:r>
      <w:r w:rsidRPr="007C3E77">
        <w:rPr>
          <w:rFonts w:ascii="Times New Roman" w:hAnsi="Times New Roman" w:cs="Times New Roman"/>
          <w:sz w:val="24"/>
          <w:szCs w:val="24"/>
        </w:rPr>
        <w:t>);</w:t>
      </w:r>
    </w:p>
    <w:p w:rsidR="00530D7A" w:rsidRPr="007C3E77" w:rsidRDefault="00530D7A" w:rsidP="00B80117">
      <w:pPr>
        <w:pStyle w:val="aa"/>
        <w:spacing w:after="0" w:line="240" w:lineRule="auto"/>
        <w:ind w:left="0" w:firstLine="567"/>
        <w:jc w:val="both"/>
        <w:rPr>
          <w:rFonts w:ascii="Times New Roman" w:hAnsi="Times New Roman" w:cs="Times New Roman"/>
          <w:sz w:val="24"/>
          <w:szCs w:val="24"/>
        </w:rPr>
      </w:pPr>
      <w:r w:rsidRPr="007C3E77">
        <w:rPr>
          <w:rFonts w:ascii="Times New Roman" w:hAnsi="Times New Roman" w:cs="Times New Roman"/>
          <w:sz w:val="24"/>
          <w:szCs w:val="24"/>
        </w:rPr>
        <w:t xml:space="preserve">2) </w:t>
      </w:r>
      <w:r w:rsidR="00F91226" w:rsidRPr="007C3E77">
        <w:rPr>
          <w:rFonts w:ascii="Times New Roman" w:hAnsi="Times New Roman" w:cs="Times New Roman"/>
          <w:sz w:val="24"/>
          <w:szCs w:val="24"/>
        </w:rPr>
        <w:t>Приказ от 30.11.2021 №93 «О проведении инвентаризации расчетов с прочими дебиторами и кредиторами»</w:t>
      </w:r>
      <w:r w:rsidRPr="007C3E77">
        <w:rPr>
          <w:rFonts w:ascii="Times New Roman" w:hAnsi="Times New Roman" w:cs="Times New Roman"/>
          <w:sz w:val="24"/>
          <w:szCs w:val="24"/>
        </w:rPr>
        <w:t>.</w:t>
      </w:r>
    </w:p>
    <w:p w:rsidR="00530D7A" w:rsidRPr="007C3E77" w:rsidRDefault="00530D7A" w:rsidP="00B80117">
      <w:pPr>
        <w:pStyle w:val="aa"/>
        <w:spacing w:after="0" w:line="240" w:lineRule="auto"/>
        <w:ind w:left="0" w:firstLine="567"/>
        <w:jc w:val="both"/>
        <w:rPr>
          <w:rFonts w:ascii="Times New Roman" w:hAnsi="Times New Roman" w:cs="Times New Roman"/>
          <w:sz w:val="24"/>
          <w:szCs w:val="24"/>
        </w:rPr>
      </w:pPr>
      <w:r w:rsidRPr="007C3E77">
        <w:rPr>
          <w:rFonts w:ascii="Times New Roman" w:hAnsi="Times New Roman" w:cs="Times New Roman"/>
          <w:sz w:val="24"/>
          <w:szCs w:val="24"/>
        </w:rPr>
        <w:t>К проверке представлены инвентаризационные описи (сличительные ведомости) по объектам нефинансовых активов</w:t>
      </w:r>
      <w:r w:rsidR="007C3E77" w:rsidRPr="007C3E77">
        <w:rPr>
          <w:rFonts w:ascii="Times New Roman" w:hAnsi="Times New Roman" w:cs="Times New Roman"/>
          <w:sz w:val="24"/>
          <w:szCs w:val="24"/>
        </w:rPr>
        <w:t>, инвентаризационная опись №0000-000001 расчетов с покупателями, поставщиками и прочими дебиторами и кредиторами от 1 декабря 2021</w:t>
      </w:r>
      <w:r w:rsidRPr="007C3E77">
        <w:rPr>
          <w:rFonts w:ascii="Times New Roman" w:hAnsi="Times New Roman" w:cs="Times New Roman"/>
          <w:sz w:val="24"/>
          <w:szCs w:val="24"/>
        </w:rPr>
        <w:t xml:space="preserve"> и акты о результатах инвентаризации</w:t>
      </w:r>
      <w:r w:rsidR="007C3E77" w:rsidRPr="007C3E77">
        <w:rPr>
          <w:rFonts w:ascii="Times New Roman" w:hAnsi="Times New Roman" w:cs="Times New Roman"/>
          <w:sz w:val="24"/>
          <w:szCs w:val="24"/>
        </w:rPr>
        <w:t xml:space="preserve"> от 01.12.2021 №0000-000001, №0000-000003, №0000-000004</w:t>
      </w:r>
      <w:r w:rsidRPr="007C3E77">
        <w:rPr>
          <w:rFonts w:ascii="Times New Roman" w:hAnsi="Times New Roman" w:cs="Times New Roman"/>
          <w:sz w:val="24"/>
          <w:szCs w:val="24"/>
        </w:rPr>
        <w:t xml:space="preserve">. </w:t>
      </w:r>
    </w:p>
    <w:p w:rsidR="00530D7A" w:rsidRDefault="007C3E77" w:rsidP="000C43ED">
      <w:pPr>
        <w:pStyle w:val="aa"/>
        <w:spacing w:after="0" w:line="240" w:lineRule="auto"/>
        <w:ind w:left="0" w:firstLine="567"/>
        <w:jc w:val="both"/>
        <w:rPr>
          <w:rFonts w:ascii="Times New Roman" w:hAnsi="Times New Roman" w:cs="Times New Roman"/>
          <w:sz w:val="24"/>
          <w:szCs w:val="24"/>
        </w:rPr>
      </w:pPr>
      <w:r w:rsidRPr="00E4201E">
        <w:rPr>
          <w:rFonts w:ascii="Times New Roman" w:hAnsi="Times New Roman" w:cs="Times New Roman"/>
          <w:sz w:val="24"/>
          <w:szCs w:val="24"/>
        </w:rPr>
        <w:t>По результатам проведенной инвентаризации материальных ценностей излишек и недостач не выявлено.</w:t>
      </w:r>
    </w:p>
    <w:p w:rsidR="00E4201E" w:rsidRDefault="00E4201E" w:rsidP="00B80117">
      <w:pPr>
        <w:pStyle w:val="a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проведения инвентаризации расчетов с дебиторами и кредиторами обнаружена сумма недофинансированной субсидии за 2018 год в размере 101769,00 руб., признанная сомнительной (инвентаризационной</w:t>
      </w:r>
      <w:r w:rsidRPr="007C3E77">
        <w:rPr>
          <w:rFonts w:ascii="Times New Roman" w:hAnsi="Times New Roman" w:cs="Times New Roman"/>
          <w:sz w:val="24"/>
          <w:szCs w:val="24"/>
        </w:rPr>
        <w:t xml:space="preserve"> опись №0000-000001 расчетов с покупателями, поставщиками и прочими дебиторами и кредиторами от 1 декабря 2021</w:t>
      </w:r>
      <w:r>
        <w:rPr>
          <w:rFonts w:ascii="Times New Roman" w:hAnsi="Times New Roman" w:cs="Times New Roman"/>
          <w:sz w:val="24"/>
          <w:szCs w:val="24"/>
        </w:rPr>
        <w:t xml:space="preserve">). </w:t>
      </w:r>
    </w:p>
    <w:p w:rsidR="00E4201E" w:rsidRPr="008E13D0" w:rsidRDefault="00E4201E" w:rsidP="008E13D0">
      <w:pPr>
        <w:pStyle w:val="a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бухгалтерской справки от 02.12.2021 №1 </w:t>
      </w:r>
      <w:r w:rsidR="008E13D0">
        <w:rPr>
          <w:rFonts w:ascii="Times New Roman" w:hAnsi="Times New Roman" w:cs="Times New Roman"/>
          <w:sz w:val="24"/>
          <w:szCs w:val="24"/>
        </w:rPr>
        <w:t xml:space="preserve">(№0000-000057) </w:t>
      </w:r>
      <w:r>
        <w:rPr>
          <w:rFonts w:ascii="Times New Roman" w:hAnsi="Times New Roman" w:cs="Times New Roman"/>
          <w:sz w:val="24"/>
          <w:szCs w:val="24"/>
        </w:rPr>
        <w:t>о списании дебиторской задолженности</w:t>
      </w:r>
      <w:r w:rsidR="008E13D0">
        <w:rPr>
          <w:rFonts w:ascii="Times New Roman" w:hAnsi="Times New Roman" w:cs="Times New Roman"/>
          <w:sz w:val="24"/>
          <w:szCs w:val="24"/>
        </w:rPr>
        <w:t xml:space="preserve"> вышеуказанная задолженность подлежит списанию со счетов бухгалтерского учета в связи с истечением срока давности.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заведующей Учреждения утвержден Приказ от 15.12.2021 №94 «О списании дебиторской задолженности по недофинансированной субсидии» в сумме 101769,60 руб.</w:t>
      </w:r>
    </w:p>
    <w:p w:rsidR="00530D7A" w:rsidRPr="00ED6C35" w:rsidRDefault="00530D7A" w:rsidP="00B80117">
      <w:pPr>
        <w:autoSpaceDE w:val="0"/>
        <w:autoSpaceDN w:val="0"/>
        <w:adjustRightInd w:val="0"/>
        <w:spacing w:after="0" w:line="240" w:lineRule="auto"/>
        <w:ind w:firstLine="709"/>
        <w:jc w:val="both"/>
        <w:rPr>
          <w:rFonts w:ascii="Times New Roman" w:eastAsia="Times New Roman" w:hAnsi="Times New Roman" w:cs="Times New Roman"/>
          <w:bCs/>
          <w:kern w:val="3"/>
          <w:sz w:val="12"/>
          <w:szCs w:val="12"/>
          <w:highlight w:val="lightGray"/>
          <w:lang w:eastAsia="ru-RU"/>
        </w:rPr>
      </w:pPr>
    </w:p>
    <w:p w:rsidR="0076053C" w:rsidRDefault="0086260D" w:rsidP="0076053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
          <w:bCs/>
          <w:kern w:val="3"/>
          <w:sz w:val="24"/>
          <w:szCs w:val="24"/>
          <w:lang w:eastAsia="ru-RU"/>
        </w:rPr>
        <w:t>6.6</w:t>
      </w:r>
      <w:r w:rsidR="00530D7A" w:rsidRPr="0076053C">
        <w:rPr>
          <w:rFonts w:ascii="Times New Roman" w:eastAsia="Times New Roman" w:hAnsi="Times New Roman" w:cs="Times New Roman"/>
          <w:b/>
          <w:bCs/>
          <w:kern w:val="3"/>
          <w:sz w:val="24"/>
          <w:szCs w:val="24"/>
          <w:lang w:eastAsia="ru-RU"/>
        </w:rPr>
        <w:t>.2.</w:t>
      </w:r>
      <w:r w:rsidR="00530D7A" w:rsidRPr="0076053C">
        <w:rPr>
          <w:rFonts w:ascii="Times New Roman" w:eastAsia="Times New Roman" w:hAnsi="Times New Roman" w:cs="Times New Roman"/>
          <w:bCs/>
          <w:kern w:val="3"/>
          <w:sz w:val="24"/>
          <w:szCs w:val="24"/>
          <w:lang w:eastAsia="ru-RU"/>
        </w:rPr>
        <w:t xml:space="preserve"> </w:t>
      </w:r>
      <w:r w:rsidR="00530D7A" w:rsidRPr="0076053C">
        <w:rPr>
          <w:rFonts w:ascii="Times New Roman" w:hAnsi="Times New Roman" w:cs="Times New Roman"/>
          <w:sz w:val="24"/>
          <w:szCs w:val="24"/>
        </w:rPr>
        <w:t xml:space="preserve">В целях контроля обеспечения сохранности муниципального имущества, Контрольно-счетной палатой МО «Ахтубинский район» проведена инвентаризация основных средств, находящихся на ответственном хранении у </w:t>
      </w:r>
      <w:r w:rsidR="00D000D4">
        <w:rPr>
          <w:rFonts w:ascii="Times New Roman" w:hAnsi="Times New Roman" w:cs="Times New Roman"/>
          <w:sz w:val="24"/>
          <w:szCs w:val="24"/>
        </w:rPr>
        <w:t xml:space="preserve">материально ответственных лиц: </w:t>
      </w:r>
      <w:proofErr w:type="spellStart"/>
      <w:r w:rsidR="00D000D4">
        <w:rPr>
          <w:rFonts w:ascii="Times New Roman" w:hAnsi="Times New Roman" w:cs="Times New Roman"/>
          <w:sz w:val="24"/>
          <w:szCs w:val="24"/>
        </w:rPr>
        <w:t>И</w:t>
      </w:r>
      <w:r w:rsidR="0076053C" w:rsidRPr="0076053C">
        <w:rPr>
          <w:rFonts w:ascii="Times New Roman" w:hAnsi="Times New Roman" w:cs="Times New Roman"/>
          <w:sz w:val="24"/>
          <w:szCs w:val="24"/>
        </w:rPr>
        <w:t>.о</w:t>
      </w:r>
      <w:proofErr w:type="spellEnd"/>
      <w:r w:rsidR="0076053C" w:rsidRPr="0076053C">
        <w:rPr>
          <w:rFonts w:ascii="Times New Roman" w:hAnsi="Times New Roman" w:cs="Times New Roman"/>
          <w:sz w:val="24"/>
          <w:szCs w:val="24"/>
        </w:rPr>
        <w:t xml:space="preserve">. заведующего – </w:t>
      </w:r>
      <w:proofErr w:type="spellStart"/>
      <w:r w:rsidR="0076053C" w:rsidRPr="0076053C">
        <w:rPr>
          <w:rFonts w:ascii="Times New Roman" w:hAnsi="Times New Roman" w:cs="Times New Roman"/>
          <w:sz w:val="24"/>
          <w:szCs w:val="24"/>
        </w:rPr>
        <w:t>Кужашевой</w:t>
      </w:r>
      <w:proofErr w:type="spellEnd"/>
      <w:r w:rsidR="0076053C" w:rsidRPr="0076053C">
        <w:rPr>
          <w:rFonts w:ascii="Times New Roman" w:hAnsi="Times New Roman" w:cs="Times New Roman"/>
          <w:sz w:val="24"/>
          <w:szCs w:val="24"/>
        </w:rPr>
        <w:t xml:space="preserve"> М.А., </w:t>
      </w:r>
      <w:r w:rsidR="00530D7A" w:rsidRPr="0076053C">
        <w:rPr>
          <w:rFonts w:ascii="Times New Roman" w:hAnsi="Times New Roman" w:cs="Times New Roman"/>
          <w:sz w:val="24"/>
          <w:szCs w:val="24"/>
        </w:rPr>
        <w:t>зав</w:t>
      </w:r>
      <w:r w:rsidR="00D000D4">
        <w:rPr>
          <w:rFonts w:ascii="Times New Roman" w:hAnsi="Times New Roman" w:cs="Times New Roman"/>
          <w:sz w:val="24"/>
          <w:szCs w:val="24"/>
        </w:rPr>
        <w:t>едующей хозяйством</w:t>
      </w:r>
      <w:r w:rsidR="00530D7A" w:rsidRPr="0076053C">
        <w:rPr>
          <w:rFonts w:ascii="Times New Roman" w:hAnsi="Times New Roman" w:cs="Times New Roman"/>
          <w:sz w:val="24"/>
          <w:szCs w:val="24"/>
        </w:rPr>
        <w:t xml:space="preserve"> </w:t>
      </w:r>
      <w:r w:rsidR="0076053C" w:rsidRPr="0076053C">
        <w:rPr>
          <w:rFonts w:ascii="Times New Roman" w:hAnsi="Times New Roman" w:cs="Times New Roman"/>
          <w:sz w:val="24"/>
          <w:szCs w:val="24"/>
        </w:rPr>
        <w:t xml:space="preserve">- </w:t>
      </w:r>
      <w:proofErr w:type="spellStart"/>
      <w:r w:rsidR="0076053C" w:rsidRPr="0076053C">
        <w:rPr>
          <w:rFonts w:ascii="Times New Roman" w:hAnsi="Times New Roman" w:cs="Times New Roman"/>
          <w:sz w:val="24"/>
          <w:szCs w:val="24"/>
        </w:rPr>
        <w:t>Чигрин</w:t>
      </w:r>
      <w:proofErr w:type="spellEnd"/>
      <w:r w:rsidR="0076053C" w:rsidRPr="0076053C">
        <w:rPr>
          <w:rFonts w:ascii="Times New Roman" w:hAnsi="Times New Roman" w:cs="Times New Roman"/>
          <w:sz w:val="24"/>
          <w:szCs w:val="24"/>
        </w:rPr>
        <w:t xml:space="preserve"> И.В</w:t>
      </w:r>
      <w:r w:rsidR="00530D7A" w:rsidRPr="0076053C">
        <w:rPr>
          <w:rFonts w:ascii="Times New Roman" w:hAnsi="Times New Roman" w:cs="Times New Roman"/>
          <w:sz w:val="24"/>
          <w:szCs w:val="24"/>
        </w:rPr>
        <w:t>.</w:t>
      </w:r>
    </w:p>
    <w:p w:rsidR="009E48AF" w:rsidRPr="009E48AF" w:rsidRDefault="009E48AF" w:rsidP="009E48AF">
      <w:pPr>
        <w:autoSpaceDE w:val="0"/>
        <w:autoSpaceDN w:val="0"/>
        <w:adjustRightInd w:val="0"/>
        <w:spacing w:after="0" w:line="240" w:lineRule="auto"/>
        <w:ind w:firstLine="567"/>
        <w:jc w:val="both"/>
        <w:rPr>
          <w:rFonts w:ascii="Times New Roman" w:hAnsi="Times New Roman" w:cs="Times New Roman"/>
          <w:sz w:val="24"/>
          <w:szCs w:val="24"/>
        </w:rPr>
      </w:pPr>
      <w:r w:rsidRPr="009E48AF">
        <w:rPr>
          <w:rFonts w:ascii="Times New Roman" w:hAnsi="Times New Roman" w:cs="Times New Roman"/>
          <w:sz w:val="24"/>
          <w:szCs w:val="24"/>
        </w:rPr>
        <w:t>В соответствии с со ст. 244 ТК РФ Учреждением заключены договора о полной материальной ответственности с:</w:t>
      </w:r>
    </w:p>
    <w:p w:rsidR="009E48AF" w:rsidRPr="009E48AF" w:rsidRDefault="009E48AF" w:rsidP="002C3A1C">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E48AF">
        <w:rPr>
          <w:rFonts w:ascii="Times New Roman" w:hAnsi="Times New Roman" w:cs="Times New Roman"/>
          <w:sz w:val="24"/>
          <w:szCs w:val="24"/>
        </w:rPr>
        <w:t>1)</w:t>
      </w:r>
      <w:r w:rsidRPr="009E48AF">
        <w:rPr>
          <w:rFonts w:ascii="Times New Roman" w:hAnsi="Times New Roman" w:cs="Times New Roman"/>
          <w:sz w:val="24"/>
          <w:szCs w:val="24"/>
        </w:rPr>
        <w:tab/>
        <w:t>заведующим хозяйством –</w:t>
      </w:r>
      <w:proofErr w:type="spellStart"/>
      <w:r w:rsidRPr="009E48AF">
        <w:rPr>
          <w:rFonts w:ascii="Times New Roman" w:hAnsi="Times New Roman" w:cs="Times New Roman"/>
          <w:sz w:val="24"/>
          <w:szCs w:val="24"/>
        </w:rPr>
        <w:t>Чигрин</w:t>
      </w:r>
      <w:proofErr w:type="spellEnd"/>
      <w:r w:rsidRPr="009E48AF">
        <w:rPr>
          <w:rFonts w:ascii="Times New Roman" w:hAnsi="Times New Roman" w:cs="Times New Roman"/>
          <w:sz w:val="24"/>
          <w:szCs w:val="24"/>
        </w:rPr>
        <w:t xml:space="preserve"> И.В. (договор от 01.12.2020г.);</w:t>
      </w:r>
    </w:p>
    <w:p w:rsidR="009E48AF" w:rsidRDefault="009E48AF" w:rsidP="002C3A1C">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E48AF">
        <w:rPr>
          <w:rFonts w:ascii="Times New Roman" w:hAnsi="Times New Roman" w:cs="Times New Roman"/>
          <w:sz w:val="24"/>
          <w:szCs w:val="24"/>
        </w:rPr>
        <w:t>2)</w:t>
      </w:r>
      <w:r w:rsidRPr="009E48AF">
        <w:rPr>
          <w:rFonts w:ascii="Times New Roman" w:hAnsi="Times New Roman" w:cs="Times New Roman"/>
          <w:sz w:val="24"/>
          <w:szCs w:val="24"/>
        </w:rPr>
        <w:tab/>
        <w:t>кладовщиком – Костюковой Т.В. (договор от 24.04.2018г.).</w:t>
      </w:r>
    </w:p>
    <w:p w:rsidR="00614B59" w:rsidRDefault="00530D7A" w:rsidP="009E48AF">
      <w:pPr>
        <w:autoSpaceDE w:val="0"/>
        <w:autoSpaceDN w:val="0"/>
        <w:adjustRightInd w:val="0"/>
        <w:spacing w:after="0" w:line="240" w:lineRule="auto"/>
        <w:ind w:firstLine="567"/>
        <w:jc w:val="both"/>
        <w:rPr>
          <w:rFonts w:ascii="Times New Roman" w:hAnsi="Times New Roman" w:cs="Times New Roman"/>
          <w:sz w:val="24"/>
          <w:szCs w:val="24"/>
        </w:rPr>
      </w:pPr>
      <w:r w:rsidRPr="009E48AF">
        <w:rPr>
          <w:rFonts w:ascii="Times New Roman" w:hAnsi="Times New Roman" w:cs="Times New Roman"/>
          <w:sz w:val="24"/>
          <w:szCs w:val="24"/>
        </w:rPr>
        <w:t>По р</w:t>
      </w:r>
      <w:r w:rsidRPr="0076053C">
        <w:rPr>
          <w:rFonts w:ascii="Times New Roman" w:hAnsi="Times New Roman" w:cs="Times New Roman"/>
          <w:sz w:val="24"/>
          <w:szCs w:val="24"/>
        </w:rPr>
        <w:t xml:space="preserve">езультатам </w:t>
      </w:r>
      <w:r w:rsidRPr="0018089F">
        <w:rPr>
          <w:rFonts w:ascii="Times New Roman" w:hAnsi="Times New Roman" w:cs="Times New Roman"/>
          <w:sz w:val="24"/>
          <w:szCs w:val="24"/>
        </w:rPr>
        <w:t>проведенной инвентаризации излишков и недостач основных средств, числящихся на балансе Учрежден</w:t>
      </w:r>
      <w:r w:rsidR="0076053C" w:rsidRPr="0018089F">
        <w:rPr>
          <w:rFonts w:ascii="Times New Roman" w:hAnsi="Times New Roman" w:cs="Times New Roman"/>
          <w:sz w:val="24"/>
          <w:szCs w:val="24"/>
        </w:rPr>
        <w:t>ия, по вышеуказанным</w:t>
      </w:r>
      <w:r w:rsidR="00D000D4">
        <w:rPr>
          <w:rFonts w:ascii="Times New Roman" w:hAnsi="Times New Roman" w:cs="Times New Roman"/>
          <w:sz w:val="24"/>
          <w:szCs w:val="24"/>
        </w:rPr>
        <w:t xml:space="preserve"> материально </w:t>
      </w:r>
      <w:r w:rsidR="0076053C" w:rsidRPr="0076053C">
        <w:rPr>
          <w:rFonts w:ascii="Times New Roman" w:hAnsi="Times New Roman" w:cs="Times New Roman"/>
          <w:sz w:val="24"/>
          <w:szCs w:val="24"/>
        </w:rPr>
        <w:t>от</w:t>
      </w:r>
      <w:r w:rsidR="00614B59">
        <w:rPr>
          <w:rFonts w:ascii="Times New Roman" w:hAnsi="Times New Roman" w:cs="Times New Roman"/>
          <w:sz w:val="24"/>
          <w:szCs w:val="24"/>
        </w:rPr>
        <w:t xml:space="preserve">ветственным лицам не выявлено. </w:t>
      </w:r>
    </w:p>
    <w:p w:rsidR="00335A5A" w:rsidRDefault="0076053C" w:rsidP="00335A5A">
      <w:pPr>
        <w:autoSpaceDE w:val="0"/>
        <w:autoSpaceDN w:val="0"/>
        <w:adjustRightInd w:val="0"/>
        <w:spacing w:after="0" w:line="240" w:lineRule="auto"/>
        <w:ind w:firstLine="567"/>
        <w:jc w:val="both"/>
        <w:rPr>
          <w:rFonts w:ascii="Times New Roman" w:hAnsi="Times New Roman" w:cs="Times New Roman"/>
          <w:sz w:val="24"/>
          <w:szCs w:val="24"/>
        </w:rPr>
      </w:pPr>
      <w:r w:rsidRPr="0076053C">
        <w:rPr>
          <w:rFonts w:ascii="Times New Roman" w:hAnsi="Times New Roman" w:cs="Times New Roman"/>
          <w:sz w:val="24"/>
          <w:szCs w:val="24"/>
        </w:rPr>
        <w:t xml:space="preserve">Инвентаризационные описи </w:t>
      </w:r>
      <w:r>
        <w:rPr>
          <w:rFonts w:ascii="Times New Roman" w:hAnsi="Times New Roman" w:cs="Times New Roman"/>
          <w:sz w:val="24"/>
          <w:szCs w:val="24"/>
        </w:rPr>
        <w:t xml:space="preserve">(сличительные ведомости) </w:t>
      </w:r>
      <w:r w:rsidR="003300C9">
        <w:rPr>
          <w:rFonts w:ascii="Times New Roman" w:hAnsi="Times New Roman" w:cs="Times New Roman"/>
          <w:sz w:val="24"/>
          <w:szCs w:val="24"/>
        </w:rPr>
        <w:t>№</w:t>
      </w:r>
      <w:r w:rsidR="00614B59">
        <w:rPr>
          <w:rFonts w:ascii="Times New Roman" w:hAnsi="Times New Roman" w:cs="Times New Roman"/>
          <w:sz w:val="24"/>
          <w:szCs w:val="24"/>
        </w:rPr>
        <w:t xml:space="preserve">0000-000001, </w:t>
      </w:r>
      <w:r w:rsidR="003300C9">
        <w:rPr>
          <w:rFonts w:ascii="Times New Roman" w:hAnsi="Times New Roman" w:cs="Times New Roman"/>
          <w:sz w:val="24"/>
          <w:szCs w:val="24"/>
        </w:rPr>
        <w:t>№</w:t>
      </w:r>
      <w:r w:rsidR="00614B59">
        <w:rPr>
          <w:rFonts w:ascii="Times New Roman" w:hAnsi="Times New Roman" w:cs="Times New Roman"/>
          <w:sz w:val="24"/>
          <w:szCs w:val="24"/>
        </w:rPr>
        <w:t xml:space="preserve">0000-000004 </w:t>
      </w:r>
      <w:r w:rsidRPr="0076053C">
        <w:rPr>
          <w:rFonts w:ascii="Times New Roman" w:hAnsi="Times New Roman" w:cs="Times New Roman"/>
          <w:sz w:val="24"/>
          <w:szCs w:val="24"/>
        </w:rPr>
        <w:t>по объ</w:t>
      </w:r>
      <w:r>
        <w:rPr>
          <w:rFonts w:ascii="Times New Roman" w:hAnsi="Times New Roman" w:cs="Times New Roman"/>
          <w:sz w:val="24"/>
          <w:szCs w:val="24"/>
        </w:rPr>
        <w:t>ектам нефинансовых активов от 02.09.2022</w:t>
      </w:r>
      <w:r w:rsidR="00335A5A">
        <w:rPr>
          <w:rFonts w:ascii="Times New Roman" w:hAnsi="Times New Roman" w:cs="Times New Roman"/>
          <w:sz w:val="24"/>
          <w:szCs w:val="24"/>
        </w:rPr>
        <w:t xml:space="preserve"> года прилагаются.</w:t>
      </w:r>
    </w:p>
    <w:p w:rsidR="00335A5A" w:rsidRPr="00AC2CD6" w:rsidRDefault="002E4453" w:rsidP="00335A5A">
      <w:pPr>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П</w:t>
      </w:r>
      <w:r w:rsidR="004070B2" w:rsidRPr="00335A5A">
        <w:rPr>
          <w:rFonts w:ascii="Times New Roman" w:hAnsi="Times New Roman" w:cs="Times New Roman"/>
          <w:sz w:val="24"/>
          <w:szCs w:val="24"/>
        </w:rPr>
        <w:t xml:space="preserve">ри проведении инвентаризации был установлен факт </w:t>
      </w:r>
      <w:r>
        <w:rPr>
          <w:rFonts w:ascii="Times New Roman" w:hAnsi="Times New Roman" w:cs="Times New Roman"/>
          <w:sz w:val="24"/>
          <w:szCs w:val="24"/>
        </w:rPr>
        <w:t>несоответствия</w:t>
      </w:r>
      <w:r w:rsidR="00AC2CD6">
        <w:rPr>
          <w:rFonts w:ascii="Times New Roman" w:hAnsi="Times New Roman" w:cs="Times New Roman"/>
          <w:sz w:val="24"/>
          <w:szCs w:val="24"/>
        </w:rPr>
        <w:t xml:space="preserve"> наименования объекта основных средств</w:t>
      </w:r>
      <w:r>
        <w:rPr>
          <w:rFonts w:ascii="Times New Roman" w:hAnsi="Times New Roman" w:cs="Times New Roman"/>
          <w:sz w:val="24"/>
          <w:szCs w:val="24"/>
        </w:rPr>
        <w:t>:</w:t>
      </w:r>
      <w:r w:rsidR="00AC2CD6">
        <w:rPr>
          <w:rFonts w:ascii="Times New Roman" w:hAnsi="Times New Roman" w:cs="Times New Roman"/>
          <w:sz w:val="24"/>
          <w:szCs w:val="24"/>
        </w:rPr>
        <w:t xml:space="preserve"> </w:t>
      </w:r>
      <w:r w:rsidR="004070B2" w:rsidRPr="00335A5A">
        <w:rPr>
          <w:rFonts w:ascii="Times New Roman" w:hAnsi="Times New Roman" w:cs="Times New Roman"/>
          <w:sz w:val="24"/>
          <w:szCs w:val="24"/>
        </w:rPr>
        <w:t xml:space="preserve">по данным бухгалтерского учета числится </w:t>
      </w:r>
      <w:r>
        <w:rPr>
          <w:rFonts w:ascii="Times New Roman" w:hAnsi="Times New Roman" w:cs="Times New Roman"/>
          <w:sz w:val="24"/>
          <w:szCs w:val="24"/>
        </w:rPr>
        <w:t>«</w:t>
      </w:r>
      <w:r w:rsidR="004070B2" w:rsidRPr="00335A5A">
        <w:rPr>
          <w:rFonts w:ascii="Times New Roman" w:hAnsi="Times New Roman" w:cs="Times New Roman"/>
          <w:sz w:val="24"/>
          <w:szCs w:val="24"/>
        </w:rPr>
        <w:t xml:space="preserve">Водонагреватель </w:t>
      </w:r>
      <w:r w:rsidR="004070B2" w:rsidRPr="00335A5A">
        <w:rPr>
          <w:rFonts w:ascii="Times New Roman" w:hAnsi="Times New Roman" w:cs="Times New Roman"/>
          <w:sz w:val="24"/>
          <w:szCs w:val="24"/>
          <w:lang w:val="en-US"/>
        </w:rPr>
        <w:t>EDISSON</w:t>
      </w:r>
      <w:r w:rsidR="004070B2" w:rsidRPr="00335A5A">
        <w:rPr>
          <w:rFonts w:ascii="Times New Roman" w:hAnsi="Times New Roman" w:cs="Times New Roman"/>
          <w:sz w:val="24"/>
          <w:szCs w:val="24"/>
        </w:rPr>
        <w:t xml:space="preserve"> </w:t>
      </w:r>
      <w:r w:rsidR="004070B2" w:rsidRPr="00335A5A">
        <w:rPr>
          <w:rFonts w:ascii="Times New Roman" w:hAnsi="Times New Roman" w:cs="Times New Roman"/>
          <w:sz w:val="24"/>
          <w:szCs w:val="24"/>
          <w:lang w:val="en-US"/>
        </w:rPr>
        <w:t>LIGHT</w:t>
      </w:r>
      <w:r>
        <w:rPr>
          <w:rFonts w:ascii="Times New Roman" w:hAnsi="Times New Roman" w:cs="Times New Roman"/>
          <w:sz w:val="24"/>
          <w:szCs w:val="24"/>
        </w:rPr>
        <w:t>»</w:t>
      </w:r>
      <w:r w:rsidR="004070B2" w:rsidRPr="00335A5A">
        <w:rPr>
          <w:rFonts w:ascii="Times New Roman" w:hAnsi="Times New Roman" w:cs="Times New Roman"/>
          <w:sz w:val="24"/>
          <w:szCs w:val="24"/>
        </w:rPr>
        <w:t xml:space="preserve">, инв. </w:t>
      </w:r>
      <w:r w:rsidR="003300C9">
        <w:rPr>
          <w:rFonts w:ascii="Times New Roman" w:hAnsi="Times New Roman" w:cs="Times New Roman"/>
          <w:sz w:val="24"/>
          <w:szCs w:val="24"/>
        </w:rPr>
        <w:t>№</w:t>
      </w:r>
      <w:r w:rsidR="004070B2" w:rsidRPr="00335A5A">
        <w:rPr>
          <w:rFonts w:ascii="Times New Roman" w:hAnsi="Times New Roman" w:cs="Times New Roman"/>
          <w:sz w:val="24"/>
          <w:szCs w:val="24"/>
        </w:rPr>
        <w:t xml:space="preserve">30700000000761, в количестве 1шт. на сумму 17490,00 руб., а </w:t>
      </w:r>
      <w:r>
        <w:rPr>
          <w:rFonts w:ascii="Times New Roman" w:hAnsi="Times New Roman" w:cs="Times New Roman"/>
          <w:sz w:val="24"/>
          <w:szCs w:val="24"/>
        </w:rPr>
        <w:t xml:space="preserve">в </w:t>
      </w:r>
      <w:r w:rsidR="004070B2" w:rsidRPr="00335A5A">
        <w:rPr>
          <w:rFonts w:ascii="Times New Roman" w:hAnsi="Times New Roman" w:cs="Times New Roman"/>
          <w:sz w:val="24"/>
          <w:szCs w:val="24"/>
        </w:rPr>
        <w:t>фактическ</w:t>
      </w:r>
      <w:r>
        <w:rPr>
          <w:rFonts w:ascii="Times New Roman" w:hAnsi="Times New Roman" w:cs="Times New Roman"/>
          <w:sz w:val="24"/>
          <w:szCs w:val="24"/>
        </w:rPr>
        <w:t>ом наличии</w:t>
      </w:r>
      <w:r w:rsidR="004070B2" w:rsidRPr="00335A5A">
        <w:rPr>
          <w:rFonts w:ascii="Times New Roman" w:hAnsi="Times New Roman" w:cs="Times New Roman"/>
          <w:sz w:val="24"/>
          <w:szCs w:val="24"/>
        </w:rPr>
        <w:t xml:space="preserve"> </w:t>
      </w:r>
      <w:r w:rsidR="00335A5A">
        <w:rPr>
          <w:rFonts w:ascii="Times New Roman" w:hAnsi="Times New Roman" w:cs="Times New Roman"/>
          <w:sz w:val="24"/>
          <w:szCs w:val="24"/>
        </w:rPr>
        <w:t xml:space="preserve">- </w:t>
      </w:r>
      <w:r>
        <w:rPr>
          <w:rFonts w:ascii="Times New Roman" w:hAnsi="Times New Roman" w:cs="Times New Roman"/>
          <w:sz w:val="24"/>
          <w:szCs w:val="24"/>
        </w:rPr>
        <w:t>«</w:t>
      </w:r>
      <w:r w:rsidR="004070B2" w:rsidRPr="00335A5A">
        <w:rPr>
          <w:rFonts w:ascii="Times New Roman" w:hAnsi="Times New Roman" w:cs="Times New Roman"/>
          <w:sz w:val="24"/>
          <w:szCs w:val="24"/>
        </w:rPr>
        <w:t xml:space="preserve">Водонагреватель </w:t>
      </w:r>
      <w:proofErr w:type="spellStart"/>
      <w:r w:rsidR="00335A5A" w:rsidRPr="00335A5A">
        <w:rPr>
          <w:rFonts w:ascii="Times New Roman" w:eastAsia="Times New Roman" w:hAnsi="Times New Roman" w:cs="Times New Roman"/>
          <w:bCs/>
          <w:kern w:val="36"/>
          <w:sz w:val="24"/>
          <w:szCs w:val="24"/>
          <w:lang w:eastAsia="ru-RU"/>
        </w:rPr>
        <w:t>Ballu</w:t>
      </w:r>
      <w:proofErr w:type="spellEnd"/>
      <w:r w:rsidR="00335A5A" w:rsidRPr="00335A5A">
        <w:rPr>
          <w:rFonts w:ascii="Times New Roman" w:eastAsia="Times New Roman" w:hAnsi="Times New Roman" w:cs="Times New Roman"/>
          <w:bCs/>
          <w:kern w:val="36"/>
          <w:sz w:val="24"/>
          <w:szCs w:val="24"/>
          <w:lang w:eastAsia="ru-RU"/>
        </w:rPr>
        <w:t xml:space="preserve"> </w:t>
      </w:r>
      <w:proofErr w:type="spellStart"/>
      <w:r w:rsidR="00335A5A" w:rsidRPr="00335A5A">
        <w:rPr>
          <w:rFonts w:ascii="Times New Roman" w:eastAsia="Times New Roman" w:hAnsi="Times New Roman" w:cs="Times New Roman"/>
          <w:bCs/>
          <w:kern w:val="36"/>
          <w:sz w:val="24"/>
          <w:szCs w:val="24"/>
          <w:lang w:eastAsia="ru-RU"/>
        </w:rPr>
        <w:t>Rodon</w:t>
      </w:r>
      <w:proofErr w:type="spellEnd"/>
      <w:r>
        <w:rPr>
          <w:rFonts w:ascii="Times New Roman" w:eastAsia="Times New Roman" w:hAnsi="Times New Roman" w:cs="Times New Roman"/>
          <w:bCs/>
          <w:kern w:val="36"/>
          <w:sz w:val="24"/>
          <w:szCs w:val="24"/>
          <w:lang w:eastAsia="ru-RU"/>
        </w:rPr>
        <w:t>»,</w:t>
      </w:r>
      <w:r w:rsidR="00335A5A" w:rsidRPr="00335A5A">
        <w:rPr>
          <w:rFonts w:ascii="Times New Roman" w:eastAsia="Times New Roman" w:hAnsi="Times New Roman" w:cs="Times New Roman"/>
          <w:b/>
          <w:bCs/>
          <w:kern w:val="36"/>
          <w:sz w:val="24"/>
          <w:szCs w:val="24"/>
          <w:lang w:eastAsia="ru-RU"/>
        </w:rPr>
        <w:t xml:space="preserve"> </w:t>
      </w:r>
      <w:r w:rsidR="00335A5A" w:rsidRPr="00335A5A">
        <w:rPr>
          <w:rFonts w:ascii="Times New Roman" w:hAnsi="Times New Roman" w:cs="Times New Roman"/>
          <w:sz w:val="24"/>
          <w:szCs w:val="24"/>
        </w:rPr>
        <w:t xml:space="preserve">инв. </w:t>
      </w:r>
      <w:r w:rsidR="003300C9">
        <w:rPr>
          <w:rFonts w:ascii="Times New Roman" w:hAnsi="Times New Roman" w:cs="Times New Roman"/>
          <w:sz w:val="24"/>
          <w:szCs w:val="24"/>
        </w:rPr>
        <w:t>№</w:t>
      </w:r>
      <w:r w:rsidR="00335A5A" w:rsidRPr="00335A5A">
        <w:rPr>
          <w:rFonts w:ascii="Times New Roman" w:hAnsi="Times New Roman" w:cs="Times New Roman"/>
          <w:sz w:val="24"/>
          <w:szCs w:val="24"/>
        </w:rPr>
        <w:t>30700000000761</w:t>
      </w:r>
      <w:r w:rsidR="00335A5A">
        <w:rPr>
          <w:rFonts w:ascii="Times New Roman" w:hAnsi="Times New Roman" w:cs="Times New Roman"/>
          <w:sz w:val="24"/>
          <w:szCs w:val="24"/>
        </w:rPr>
        <w:t xml:space="preserve">. </w:t>
      </w:r>
    </w:p>
    <w:p w:rsidR="004301F2" w:rsidRPr="00AC2CD6" w:rsidRDefault="00335A5A" w:rsidP="00AC2CD6">
      <w:pPr>
        <w:autoSpaceDE w:val="0"/>
        <w:autoSpaceDN w:val="0"/>
        <w:adjustRightInd w:val="0"/>
        <w:spacing w:after="0" w:line="240" w:lineRule="auto"/>
        <w:ind w:firstLine="567"/>
        <w:jc w:val="both"/>
        <w:rPr>
          <w:rFonts w:ascii="Times New Roman" w:hAnsi="Times New Roman" w:cs="Times New Roman"/>
          <w:i/>
          <w:sz w:val="24"/>
          <w:szCs w:val="24"/>
        </w:rPr>
      </w:pPr>
      <w:r w:rsidRPr="00AC2CD6">
        <w:rPr>
          <w:rFonts w:ascii="Times New Roman" w:hAnsi="Times New Roman" w:cs="Times New Roman"/>
          <w:i/>
          <w:sz w:val="24"/>
          <w:szCs w:val="24"/>
        </w:rPr>
        <w:t xml:space="preserve">Контрольно-счетная палата МО «Ахтубинский район» рекомендует привести данные бухгалтерского учета в соответствии с </w:t>
      </w:r>
      <w:r w:rsidR="0005571A">
        <w:rPr>
          <w:rFonts w:ascii="Times New Roman" w:hAnsi="Times New Roman" w:cs="Times New Roman"/>
          <w:i/>
          <w:sz w:val="24"/>
          <w:szCs w:val="24"/>
        </w:rPr>
        <w:t xml:space="preserve">фактическим </w:t>
      </w:r>
      <w:r w:rsidR="00E84319">
        <w:rPr>
          <w:rFonts w:ascii="Times New Roman" w:hAnsi="Times New Roman" w:cs="Times New Roman"/>
          <w:i/>
          <w:sz w:val="24"/>
          <w:szCs w:val="24"/>
        </w:rPr>
        <w:t>наличием</w:t>
      </w:r>
      <w:r w:rsidR="00AC2CD6" w:rsidRPr="00AC2CD6">
        <w:rPr>
          <w:rFonts w:ascii="Times New Roman" w:hAnsi="Times New Roman" w:cs="Times New Roman"/>
          <w:i/>
          <w:sz w:val="24"/>
          <w:szCs w:val="24"/>
        </w:rPr>
        <w:t xml:space="preserve"> и </w:t>
      </w:r>
      <w:r w:rsidRPr="00AC2CD6">
        <w:rPr>
          <w:rFonts w:ascii="Times New Roman" w:hAnsi="Times New Roman" w:cs="Times New Roman"/>
          <w:i/>
          <w:sz w:val="24"/>
          <w:szCs w:val="24"/>
        </w:rPr>
        <w:t>принимать</w:t>
      </w:r>
      <w:r w:rsidR="004301F2" w:rsidRPr="00AC2CD6">
        <w:rPr>
          <w:rFonts w:ascii="Times New Roman" w:hAnsi="Times New Roman" w:cs="Times New Roman"/>
          <w:i/>
          <w:sz w:val="24"/>
          <w:szCs w:val="24"/>
        </w:rPr>
        <w:t xml:space="preserve"> на балансовый учет Учреждения </w:t>
      </w:r>
      <w:r w:rsidRPr="00AC2CD6">
        <w:rPr>
          <w:rFonts w:ascii="Times New Roman" w:hAnsi="Times New Roman" w:cs="Times New Roman"/>
          <w:i/>
          <w:sz w:val="24"/>
          <w:szCs w:val="24"/>
        </w:rPr>
        <w:t>объекты нефинансовых активов в соответствии с первичными учетными документами</w:t>
      </w:r>
      <w:r w:rsidR="004301F2" w:rsidRPr="00AC2CD6">
        <w:rPr>
          <w:rFonts w:ascii="Times New Roman" w:hAnsi="Times New Roman" w:cs="Times New Roman"/>
          <w:i/>
          <w:sz w:val="24"/>
          <w:szCs w:val="24"/>
        </w:rPr>
        <w:t>.</w:t>
      </w:r>
    </w:p>
    <w:p w:rsidR="00530D7A" w:rsidRPr="00ED6C35" w:rsidRDefault="00530D7A" w:rsidP="00B80117">
      <w:pPr>
        <w:autoSpaceDE w:val="0"/>
        <w:autoSpaceDN w:val="0"/>
        <w:adjustRightInd w:val="0"/>
        <w:spacing w:after="0" w:line="240" w:lineRule="auto"/>
        <w:ind w:firstLine="567"/>
        <w:jc w:val="both"/>
        <w:rPr>
          <w:rFonts w:ascii="Times New Roman" w:hAnsi="Times New Roman" w:cs="Times New Roman"/>
          <w:sz w:val="12"/>
          <w:szCs w:val="12"/>
          <w:highlight w:val="lightGray"/>
        </w:rPr>
      </w:pPr>
    </w:p>
    <w:p w:rsidR="00D156CD" w:rsidRPr="00D101EA" w:rsidRDefault="0086260D" w:rsidP="00BC6235">
      <w:pPr>
        <w:pStyle w:val="aa"/>
        <w:tabs>
          <w:tab w:val="left" w:pos="426"/>
        </w:tabs>
        <w:autoSpaceDE w:val="0"/>
        <w:autoSpaceDN w:val="0"/>
        <w:adjustRightInd w:val="0"/>
        <w:spacing w:after="0" w:line="240" w:lineRule="auto"/>
        <w:ind w:left="0"/>
        <w:jc w:val="center"/>
        <w:rPr>
          <w:rFonts w:ascii="Times New Roman" w:eastAsia="Arial Unicode MS" w:hAnsi="Times New Roman" w:cs="Times New Roman"/>
        </w:rPr>
      </w:pPr>
      <w:r>
        <w:rPr>
          <w:rFonts w:ascii="Times New Roman" w:hAnsi="Times New Roman" w:cs="Times New Roman"/>
          <w:b/>
          <w:iCs/>
          <w:sz w:val="24"/>
          <w:szCs w:val="24"/>
        </w:rPr>
        <w:t>7</w:t>
      </w:r>
      <w:r w:rsidR="00D156CD" w:rsidRPr="00D101EA">
        <w:rPr>
          <w:rFonts w:ascii="Times New Roman" w:hAnsi="Times New Roman" w:cs="Times New Roman"/>
          <w:b/>
          <w:iCs/>
          <w:sz w:val="24"/>
          <w:szCs w:val="24"/>
        </w:rPr>
        <w:t>. Проверка соблюдения установленного порядка управления и распоряжения муниципальным имуществом</w:t>
      </w:r>
    </w:p>
    <w:p w:rsidR="006A7241" w:rsidRDefault="00D156CD" w:rsidP="00BC6235">
      <w:pPr>
        <w:pStyle w:val="aa"/>
        <w:spacing w:after="0" w:line="240" w:lineRule="auto"/>
        <w:ind w:left="0" w:firstLine="567"/>
        <w:jc w:val="both"/>
        <w:rPr>
          <w:rFonts w:ascii="Times New Roman" w:eastAsia="Times New Roman" w:hAnsi="Times New Roman" w:cs="Times New Roman"/>
          <w:sz w:val="24"/>
          <w:szCs w:val="24"/>
        </w:rPr>
      </w:pPr>
      <w:r w:rsidRPr="00422975">
        <w:rPr>
          <w:rFonts w:ascii="Times New Roman" w:eastAsia="Times New Roman" w:hAnsi="Times New Roman" w:cs="Times New Roman"/>
          <w:sz w:val="24"/>
          <w:szCs w:val="24"/>
        </w:rPr>
        <w:t xml:space="preserve">В ходе проверки проанализированы документы по организации учета и использованию муниципального имущества. </w:t>
      </w:r>
    </w:p>
    <w:p w:rsidR="00D156CD" w:rsidRDefault="0086260D" w:rsidP="00BC6235">
      <w:pPr>
        <w:pStyle w:val="aa"/>
        <w:spacing w:after="0" w:line="240" w:lineRule="auto"/>
        <w:ind w:left="0" w:firstLine="567"/>
        <w:jc w:val="both"/>
        <w:rPr>
          <w:rFonts w:ascii="Times New Roman" w:hAnsi="Times New Roman" w:cs="Times New Roman"/>
          <w:sz w:val="24"/>
          <w:szCs w:val="24"/>
        </w:rPr>
      </w:pPr>
      <w:r w:rsidRPr="0086260D">
        <w:rPr>
          <w:rFonts w:ascii="Times New Roman" w:eastAsia="Times New Roman" w:hAnsi="Times New Roman" w:cs="Times New Roman"/>
          <w:b/>
          <w:bCs/>
          <w:kern w:val="3"/>
          <w:sz w:val="24"/>
          <w:szCs w:val="24"/>
        </w:rPr>
        <w:t>7.1.</w:t>
      </w:r>
      <w:r>
        <w:rPr>
          <w:rFonts w:ascii="Times New Roman" w:eastAsia="Times New Roman" w:hAnsi="Times New Roman" w:cs="Times New Roman"/>
          <w:bCs/>
          <w:kern w:val="3"/>
          <w:sz w:val="24"/>
          <w:szCs w:val="24"/>
        </w:rPr>
        <w:t xml:space="preserve"> </w:t>
      </w:r>
      <w:r w:rsidR="00D156CD" w:rsidRPr="00422975">
        <w:rPr>
          <w:rFonts w:ascii="Times New Roman" w:eastAsia="Times New Roman" w:hAnsi="Times New Roman" w:cs="Times New Roman"/>
          <w:bCs/>
          <w:kern w:val="3"/>
          <w:sz w:val="24"/>
          <w:szCs w:val="24"/>
        </w:rPr>
        <w:t>В соответствии с п.</w:t>
      </w:r>
      <w:r w:rsidR="00422975" w:rsidRPr="00422975">
        <w:rPr>
          <w:rFonts w:ascii="Times New Roman" w:eastAsia="Times New Roman" w:hAnsi="Times New Roman" w:cs="Times New Roman"/>
          <w:bCs/>
          <w:kern w:val="3"/>
          <w:sz w:val="24"/>
          <w:szCs w:val="24"/>
        </w:rPr>
        <w:t xml:space="preserve">6.1. </w:t>
      </w:r>
      <w:r w:rsidR="00D156CD" w:rsidRPr="00422975">
        <w:rPr>
          <w:rFonts w:ascii="Times New Roman" w:eastAsia="Times New Roman" w:hAnsi="Times New Roman" w:cs="Times New Roman"/>
          <w:bCs/>
          <w:kern w:val="3"/>
          <w:sz w:val="24"/>
          <w:szCs w:val="24"/>
        </w:rPr>
        <w:t>Устава</w:t>
      </w:r>
      <w:r w:rsidR="00422975" w:rsidRPr="00422975">
        <w:rPr>
          <w:rFonts w:ascii="Times New Roman" w:eastAsia="Times New Roman" w:hAnsi="Times New Roman" w:cs="Times New Roman"/>
          <w:bCs/>
          <w:kern w:val="3"/>
          <w:sz w:val="24"/>
          <w:szCs w:val="24"/>
        </w:rPr>
        <w:t xml:space="preserve"> функции и полномочия собственника имущества</w:t>
      </w:r>
      <w:r w:rsidR="00D156CD" w:rsidRPr="00422975">
        <w:rPr>
          <w:rFonts w:ascii="Times New Roman" w:eastAsia="Times New Roman" w:hAnsi="Times New Roman" w:cs="Times New Roman"/>
          <w:bCs/>
          <w:kern w:val="3"/>
          <w:sz w:val="24"/>
          <w:szCs w:val="24"/>
        </w:rPr>
        <w:t xml:space="preserve"> </w:t>
      </w:r>
      <w:r w:rsidR="00422975" w:rsidRPr="00422975">
        <w:rPr>
          <w:rFonts w:ascii="Times New Roman" w:eastAsia="Times New Roman" w:hAnsi="Times New Roman" w:cs="Times New Roman"/>
          <w:bCs/>
          <w:kern w:val="3"/>
          <w:sz w:val="24"/>
          <w:szCs w:val="24"/>
        </w:rPr>
        <w:t>Учреждения осуществляет</w:t>
      </w:r>
      <w:r w:rsidR="00D156CD" w:rsidRPr="00422975">
        <w:rPr>
          <w:rFonts w:ascii="Times New Roman" w:eastAsia="Times New Roman" w:hAnsi="Times New Roman" w:cs="Times New Roman"/>
          <w:bCs/>
          <w:kern w:val="3"/>
          <w:sz w:val="24"/>
          <w:szCs w:val="24"/>
        </w:rPr>
        <w:t xml:space="preserve"> </w:t>
      </w:r>
      <w:r w:rsidR="00422975" w:rsidRPr="00422975">
        <w:rPr>
          <w:rFonts w:ascii="Times New Roman" w:hAnsi="Times New Roman" w:cs="Times New Roman"/>
          <w:sz w:val="24"/>
          <w:szCs w:val="24"/>
        </w:rPr>
        <w:t>Администрация</w:t>
      </w:r>
      <w:r w:rsidR="006A7241">
        <w:rPr>
          <w:rFonts w:ascii="Times New Roman" w:hAnsi="Times New Roman" w:cs="Times New Roman"/>
          <w:sz w:val="24"/>
          <w:szCs w:val="24"/>
        </w:rPr>
        <w:t xml:space="preserve"> МО «</w:t>
      </w:r>
      <w:r w:rsidR="00D156CD" w:rsidRPr="00422975">
        <w:rPr>
          <w:rFonts w:ascii="Times New Roman" w:hAnsi="Times New Roman" w:cs="Times New Roman"/>
          <w:sz w:val="24"/>
          <w:szCs w:val="24"/>
        </w:rPr>
        <w:t>Ахтубин</w:t>
      </w:r>
      <w:r w:rsidR="006A7241">
        <w:rPr>
          <w:rFonts w:ascii="Times New Roman" w:hAnsi="Times New Roman" w:cs="Times New Roman"/>
          <w:sz w:val="24"/>
          <w:szCs w:val="24"/>
        </w:rPr>
        <w:t>ский район»</w:t>
      </w:r>
      <w:r w:rsidR="00422975" w:rsidRPr="00422975">
        <w:rPr>
          <w:rFonts w:ascii="Times New Roman" w:hAnsi="Times New Roman" w:cs="Times New Roman"/>
          <w:sz w:val="24"/>
          <w:szCs w:val="24"/>
        </w:rPr>
        <w:t xml:space="preserve"> (далее - Собственник)</w:t>
      </w:r>
      <w:r w:rsidR="00D156CD" w:rsidRPr="00422975">
        <w:rPr>
          <w:rFonts w:ascii="Times New Roman" w:hAnsi="Times New Roman" w:cs="Times New Roman"/>
          <w:sz w:val="24"/>
          <w:szCs w:val="24"/>
        </w:rPr>
        <w:t>.</w:t>
      </w:r>
    </w:p>
    <w:p w:rsidR="006A7241" w:rsidRDefault="006A7241" w:rsidP="006A7241">
      <w:pPr>
        <w:pStyle w:val="aa"/>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п. 6.2. Устава </w:t>
      </w:r>
      <w:r w:rsidRPr="00422975">
        <w:rPr>
          <w:rFonts w:ascii="Times New Roman" w:eastAsia="Times New Roman" w:hAnsi="Times New Roman" w:cs="Times New Roman"/>
          <w:sz w:val="24"/>
          <w:szCs w:val="24"/>
        </w:rPr>
        <w:t>имущество</w:t>
      </w:r>
      <w:r>
        <w:rPr>
          <w:rFonts w:ascii="Times New Roman" w:eastAsia="Times New Roman" w:hAnsi="Times New Roman" w:cs="Times New Roman"/>
          <w:sz w:val="24"/>
          <w:szCs w:val="24"/>
        </w:rPr>
        <w:t xml:space="preserve"> Учреждения находится в собственности </w:t>
      </w:r>
      <w:r w:rsidRPr="00422975">
        <w:rPr>
          <w:rFonts w:ascii="Times New Roman" w:hAnsi="Times New Roman" w:cs="Times New Roman"/>
          <w:sz w:val="24"/>
          <w:szCs w:val="24"/>
        </w:rPr>
        <w:t>А</w:t>
      </w:r>
      <w:r>
        <w:rPr>
          <w:rFonts w:ascii="Times New Roman" w:hAnsi="Times New Roman" w:cs="Times New Roman"/>
          <w:sz w:val="24"/>
          <w:szCs w:val="24"/>
        </w:rPr>
        <w:t>дминистрации МО «</w:t>
      </w:r>
      <w:r w:rsidRPr="00422975">
        <w:rPr>
          <w:rFonts w:ascii="Times New Roman" w:hAnsi="Times New Roman" w:cs="Times New Roman"/>
          <w:sz w:val="24"/>
          <w:szCs w:val="24"/>
        </w:rPr>
        <w:t>Ахтубин</w:t>
      </w:r>
      <w:r>
        <w:rPr>
          <w:rFonts w:ascii="Times New Roman" w:hAnsi="Times New Roman" w:cs="Times New Roman"/>
          <w:sz w:val="24"/>
          <w:szCs w:val="24"/>
        </w:rPr>
        <w:t xml:space="preserve">ский район» и </w:t>
      </w:r>
      <w:r w:rsidRPr="00422975">
        <w:rPr>
          <w:rFonts w:ascii="Times New Roman" w:eastAsia="Times New Roman" w:hAnsi="Times New Roman" w:cs="Times New Roman"/>
          <w:sz w:val="24"/>
          <w:szCs w:val="24"/>
        </w:rPr>
        <w:t>закрепляется за</w:t>
      </w:r>
      <w:r w:rsidRPr="00422975">
        <w:rPr>
          <w:rFonts w:ascii="Times New Roman" w:eastAsia="Times New Roman" w:hAnsi="Times New Roman" w:cs="Times New Roman"/>
          <w:sz w:val="24"/>
          <w:szCs w:val="24"/>
          <w:lang w:eastAsia="ru-RU"/>
        </w:rPr>
        <w:t xml:space="preserve"> Учреждением на праве оперативного управления</w:t>
      </w:r>
      <w:r w:rsidRPr="00422975">
        <w:rPr>
          <w:rFonts w:ascii="Times New Roman" w:eastAsia="Times New Roman" w:hAnsi="Times New Roman" w:cs="Times New Roman"/>
          <w:sz w:val="24"/>
          <w:szCs w:val="24"/>
        </w:rPr>
        <w:t>.</w:t>
      </w:r>
    </w:p>
    <w:p w:rsidR="006A7241" w:rsidRPr="002E31F2" w:rsidRDefault="006D4E52" w:rsidP="006D4E52">
      <w:pPr>
        <w:pStyle w:val="aa"/>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 6.3 Устава Учреждение не вправе отчуждать либо иным способом </w:t>
      </w:r>
      <w:r w:rsidRPr="002E31F2">
        <w:rPr>
          <w:rFonts w:ascii="Times New Roman" w:eastAsia="Times New Roman" w:hAnsi="Times New Roman" w:cs="Times New Roman"/>
          <w:sz w:val="24"/>
          <w:szCs w:val="24"/>
        </w:rPr>
        <w:t>распоряжаться закрепленным за ним имуществом без согласия собственника имущества.</w:t>
      </w:r>
    </w:p>
    <w:p w:rsidR="00D156CD" w:rsidRDefault="00D156CD" w:rsidP="00BC6235">
      <w:pPr>
        <w:pStyle w:val="aa"/>
        <w:spacing w:after="0" w:line="240" w:lineRule="auto"/>
        <w:ind w:left="0" w:firstLine="567"/>
        <w:jc w:val="both"/>
        <w:rPr>
          <w:rFonts w:ascii="Times New Roman" w:hAnsi="Times New Roman" w:cs="Times New Roman"/>
          <w:sz w:val="24"/>
          <w:szCs w:val="24"/>
        </w:rPr>
      </w:pPr>
      <w:r w:rsidRPr="002E31F2">
        <w:rPr>
          <w:rFonts w:ascii="Times New Roman" w:hAnsi="Times New Roman" w:cs="Times New Roman"/>
          <w:sz w:val="24"/>
          <w:szCs w:val="24"/>
        </w:rPr>
        <w:t>Между Комитетом имущественных земельных отношений администрации МО «Ахтубинский</w:t>
      </w:r>
      <w:r w:rsidR="002E31F2" w:rsidRPr="002E31F2">
        <w:rPr>
          <w:rFonts w:ascii="Times New Roman" w:hAnsi="Times New Roman" w:cs="Times New Roman"/>
          <w:sz w:val="24"/>
          <w:szCs w:val="24"/>
        </w:rPr>
        <w:t xml:space="preserve"> район» и МБДОУ «Детский сад комбинированного вида №16 МО «Ахтубинский район»</w:t>
      </w:r>
      <w:r w:rsidRPr="002E31F2">
        <w:rPr>
          <w:rFonts w:ascii="Times New Roman" w:hAnsi="Times New Roman" w:cs="Times New Roman"/>
          <w:sz w:val="24"/>
          <w:szCs w:val="24"/>
        </w:rPr>
        <w:t xml:space="preserve"> заключен договор </w:t>
      </w:r>
      <w:r w:rsidR="002E31F2" w:rsidRPr="002E31F2">
        <w:rPr>
          <w:rFonts w:ascii="Times New Roman" w:hAnsi="Times New Roman" w:cs="Times New Roman"/>
          <w:sz w:val="24"/>
          <w:szCs w:val="24"/>
        </w:rPr>
        <w:t>№19</w:t>
      </w:r>
      <w:r w:rsidRPr="002E31F2">
        <w:rPr>
          <w:rFonts w:ascii="Times New Roman" w:hAnsi="Times New Roman" w:cs="Times New Roman"/>
          <w:sz w:val="24"/>
          <w:szCs w:val="24"/>
        </w:rPr>
        <w:t xml:space="preserve"> о закреплении муниципального имущества на праве оперативного управления за муниципальным учреждением</w:t>
      </w:r>
      <w:r w:rsidR="00CA43D4">
        <w:rPr>
          <w:rFonts w:ascii="Times New Roman" w:hAnsi="Times New Roman" w:cs="Times New Roman"/>
          <w:sz w:val="24"/>
          <w:szCs w:val="24"/>
        </w:rPr>
        <w:t xml:space="preserve"> </w:t>
      </w:r>
      <w:r w:rsidR="00ED5813" w:rsidRPr="002E31F2">
        <w:rPr>
          <w:rFonts w:ascii="Times New Roman" w:hAnsi="Times New Roman" w:cs="Times New Roman"/>
          <w:sz w:val="24"/>
          <w:szCs w:val="24"/>
        </w:rPr>
        <w:t>о</w:t>
      </w:r>
      <w:r w:rsidR="00ED5813">
        <w:rPr>
          <w:rFonts w:ascii="Times New Roman" w:hAnsi="Times New Roman" w:cs="Times New Roman"/>
          <w:sz w:val="24"/>
          <w:szCs w:val="24"/>
        </w:rPr>
        <w:t xml:space="preserve">т 09.01.2013г. </w:t>
      </w:r>
      <w:r w:rsidR="00CA43D4">
        <w:rPr>
          <w:rFonts w:ascii="Times New Roman" w:hAnsi="Times New Roman" w:cs="Times New Roman"/>
          <w:sz w:val="24"/>
          <w:szCs w:val="24"/>
        </w:rPr>
        <w:t>(далее- Договор от 09.01.2013 №19)</w:t>
      </w:r>
      <w:r w:rsidRPr="002E31F2">
        <w:rPr>
          <w:rFonts w:ascii="Times New Roman" w:hAnsi="Times New Roman" w:cs="Times New Roman"/>
          <w:sz w:val="24"/>
          <w:szCs w:val="24"/>
        </w:rPr>
        <w:t>.</w:t>
      </w:r>
    </w:p>
    <w:p w:rsidR="002E31F2" w:rsidRPr="00CA43D4" w:rsidRDefault="00CA43D4" w:rsidP="00CA43D4">
      <w:pPr>
        <w:pStyle w:val="a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 Договору от 09.01.2013 №19 заключались Дополнительные соглашения от 14.03.</w:t>
      </w:r>
      <w:r w:rsidRPr="00CA43D4">
        <w:rPr>
          <w:rFonts w:ascii="Times New Roman" w:hAnsi="Times New Roman" w:cs="Times New Roman"/>
          <w:sz w:val="24"/>
          <w:szCs w:val="24"/>
        </w:rPr>
        <w:t>2014г., от 26.12.2017г.</w:t>
      </w:r>
    </w:p>
    <w:p w:rsidR="00E36718" w:rsidRPr="00E36718" w:rsidRDefault="00E36718" w:rsidP="00E36718">
      <w:pPr>
        <w:tabs>
          <w:tab w:val="left" w:pos="8222"/>
          <w:tab w:val="left" w:pos="9498"/>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E36718">
        <w:rPr>
          <w:rFonts w:ascii="Times New Roman" w:eastAsia="Times New Roman" w:hAnsi="Times New Roman" w:cs="Times New Roman"/>
          <w:color w:val="000000" w:themeColor="text1"/>
          <w:sz w:val="24"/>
          <w:szCs w:val="24"/>
        </w:rPr>
        <w:t>Советом МО «Ахтубинский район» от 24.06.2021 №192 принято решение «О создании Управления имущественных и земельный отношений администрации муниципального образования «Ахтубинский район» с правом юридического лица». Согласно Выписке ЕГРЮЛ от 27.07.2022г. №ЮЭ9965-22-138878028 в качестве юридического лица Управление имущественных и земельных отношений Администрации МО «Ахтубинский район» зарегистрировано 28.12.2021г. (далее - УИЗО АМО «Ахтубинский район»).</w:t>
      </w:r>
    </w:p>
    <w:p w:rsidR="00ED5813" w:rsidRPr="00B83CC2" w:rsidRDefault="00D156CD" w:rsidP="00BC6235">
      <w:pPr>
        <w:pStyle w:val="aa"/>
        <w:autoSpaceDE w:val="0"/>
        <w:autoSpaceDN w:val="0"/>
        <w:adjustRightInd w:val="0"/>
        <w:spacing w:after="0" w:line="240" w:lineRule="auto"/>
        <w:ind w:left="0" w:firstLine="567"/>
        <w:jc w:val="both"/>
        <w:rPr>
          <w:rFonts w:ascii="Times New Roman" w:hAnsi="Times New Roman" w:cs="Times New Roman"/>
          <w:sz w:val="24"/>
          <w:szCs w:val="24"/>
        </w:rPr>
      </w:pPr>
      <w:r w:rsidRPr="00ED5813">
        <w:rPr>
          <w:rFonts w:ascii="Times New Roman" w:eastAsia="Times New Roman" w:hAnsi="Times New Roman" w:cs="Times New Roman"/>
          <w:i/>
          <w:color w:val="000000" w:themeColor="text1"/>
          <w:sz w:val="24"/>
          <w:szCs w:val="24"/>
        </w:rPr>
        <w:t xml:space="preserve">Контрольно-счетная палата МО «Ахтубинский район» рекомендует актуализировать сведения </w:t>
      </w:r>
      <w:r w:rsidR="002E041A">
        <w:rPr>
          <w:rFonts w:ascii="Times New Roman" w:eastAsia="Times New Roman" w:hAnsi="Times New Roman" w:cs="Times New Roman"/>
          <w:i/>
          <w:color w:val="000000" w:themeColor="text1"/>
          <w:sz w:val="24"/>
          <w:szCs w:val="24"/>
        </w:rPr>
        <w:t>о собственнике имущества</w:t>
      </w:r>
      <w:r w:rsidR="0018089F">
        <w:rPr>
          <w:rFonts w:ascii="Times New Roman" w:eastAsia="Times New Roman" w:hAnsi="Times New Roman" w:cs="Times New Roman"/>
          <w:i/>
          <w:color w:val="000000" w:themeColor="text1"/>
          <w:sz w:val="24"/>
          <w:szCs w:val="24"/>
        </w:rPr>
        <w:t>, закрепляющ</w:t>
      </w:r>
      <w:r w:rsidR="00E84319" w:rsidRPr="00E84319">
        <w:rPr>
          <w:rFonts w:ascii="Times New Roman" w:eastAsia="Times New Roman" w:hAnsi="Times New Roman" w:cs="Times New Roman"/>
          <w:i/>
          <w:sz w:val="24"/>
          <w:szCs w:val="24"/>
        </w:rPr>
        <w:t>ем</w:t>
      </w:r>
      <w:r w:rsidR="00B83CC2">
        <w:rPr>
          <w:rFonts w:ascii="Times New Roman" w:eastAsia="Times New Roman" w:hAnsi="Times New Roman" w:cs="Times New Roman"/>
          <w:i/>
          <w:color w:val="000000" w:themeColor="text1"/>
          <w:sz w:val="24"/>
          <w:szCs w:val="24"/>
        </w:rPr>
        <w:t xml:space="preserve"> муниципальное имущество на праве оперативного управления за Учреждением</w:t>
      </w:r>
      <w:r w:rsidR="002E041A">
        <w:rPr>
          <w:rFonts w:ascii="Times New Roman" w:eastAsia="Times New Roman" w:hAnsi="Times New Roman" w:cs="Times New Roman"/>
          <w:i/>
          <w:color w:val="000000" w:themeColor="text1"/>
          <w:sz w:val="24"/>
          <w:szCs w:val="24"/>
        </w:rPr>
        <w:t>.</w:t>
      </w:r>
    </w:p>
    <w:p w:rsidR="00D156CD" w:rsidRPr="000D7FF8" w:rsidRDefault="0086260D" w:rsidP="00BC6235">
      <w:pPr>
        <w:pStyle w:val="aa"/>
        <w:autoSpaceDE w:val="0"/>
        <w:autoSpaceDN w:val="0"/>
        <w:adjustRightInd w:val="0"/>
        <w:spacing w:after="0" w:line="240" w:lineRule="auto"/>
        <w:ind w:left="0" w:firstLine="567"/>
        <w:jc w:val="both"/>
        <w:outlineLvl w:val="0"/>
        <w:rPr>
          <w:rFonts w:ascii="Times New Roman" w:hAnsi="Times New Roman" w:cs="Times New Roman"/>
          <w:sz w:val="24"/>
          <w:szCs w:val="24"/>
        </w:rPr>
      </w:pPr>
      <w:r>
        <w:rPr>
          <w:rFonts w:ascii="Times New Roman" w:hAnsi="Times New Roman" w:cs="Times New Roman"/>
          <w:b/>
          <w:sz w:val="24"/>
          <w:szCs w:val="24"/>
        </w:rPr>
        <w:t>7.2</w:t>
      </w:r>
      <w:r w:rsidR="006A7241" w:rsidRPr="000D7FF8">
        <w:rPr>
          <w:rFonts w:ascii="Times New Roman" w:hAnsi="Times New Roman" w:cs="Times New Roman"/>
          <w:b/>
          <w:sz w:val="24"/>
          <w:szCs w:val="24"/>
        </w:rPr>
        <w:t>.</w:t>
      </w:r>
      <w:r w:rsidR="006A7241" w:rsidRPr="000D7FF8">
        <w:rPr>
          <w:rFonts w:ascii="Times New Roman" w:hAnsi="Times New Roman" w:cs="Times New Roman"/>
          <w:sz w:val="24"/>
          <w:szCs w:val="24"/>
        </w:rPr>
        <w:t xml:space="preserve"> </w:t>
      </w:r>
      <w:r w:rsidR="000D7FF8">
        <w:rPr>
          <w:rFonts w:ascii="Times New Roman" w:hAnsi="Times New Roman" w:cs="Times New Roman"/>
          <w:sz w:val="24"/>
          <w:szCs w:val="24"/>
        </w:rPr>
        <w:t>В соответствии с</w:t>
      </w:r>
      <w:r w:rsidR="00D156CD" w:rsidRPr="000D7FF8">
        <w:rPr>
          <w:rFonts w:ascii="Times New Roman" w:hAnsi="Times New Roman" w:cs="Times New Roman"/>
          <w:sz w:val="24"/>
          <w:szCs w:val="24"/>
        </w:rPr>
        <w:t xml:space="preserve"> п.1 ст.131 Гражданского Кодекса РФ, п.3.6.1 Положения</w:t>
      </w:r>
      <w:r w:rsidR="00D156CD" w:rsidRPr="000D7FF8">
        <w:rPr>
          <w:rFonts w:ascii="Times New Roman" w:hAnsi="Times New Roman" w:cs="Times New Roman"/>
        </w:rPr>
        <w:t xml:space="preserve"> </w:t>
      </w:r>
      <w:r w:rsidR="00D156CD" w:rsidRPr="000D7FF8">
        <w:rPr>
          <w:rFonts w:ascii="Times New Roman" w:hAnsi="Times New Roman" w:cs="Times New Roman"/>
          <w:sz w:val="24"/>
          <w:szCs w:val="24"/>
        </w:rPr>
        <w:t>о порядке владения, пользования и распоряжения имуществом муниципального образования «Ахтубинский район», утвержденного решением Совета МО «Ахтубинский район» от 28.05.2015 №89</w:t>
      </w:r>
      <w:r w:rsidR="000D7FF8" w:rsidRPr="000D7FF8">
        <w:rPr>
          <w:rFonts w:ascii="Times New Roman" w:hAnsi="Times New Roman" w:cs="Times New Roman"/>
          <w:sz w:val="24"/>
          <w:szCs w:val="24"/>
        </w:rPr>
        <w:t xml:space="preserve"> (с изм. от 15.10.2015 №128)</w:t>
      </w:r>
      <w:r w:rsidR="00D156CD" w:rsidRPr="000D7FF8">
        <w:rPr>
          <w:rFonts w:ascii="Times New Roman" w:hAnsi="Times New Roman" w:cs="Times New Roman"/>
          <w:sz w:val="24"/>
          <w:szCs w:val="24"/>
        </w:rPr>
        <w:t xml:space="preserve"> право оперативного управления недвижимым имуществом </w:t>
      </w:r>
      <w:r w:rsidR="000D7FF8">
        <w:rPr>
          <w:rFonts w:ascii="Times New Roman" w:hAnsi="Times New Roman" w:cs="Times New Roman"/>
          <w:sz w:val="24"/>
          <w:szCs w:val="24"/>
        </w:rPr>
        <w:t xml:space="preserve">Учреждением </w:t>
      </w:r>
      <w:r w:rsidR="00D156CD" w:rsidRPr="000D7FF8">
        <w:rPr>
          <w:rFonts w:ascii="Times New Roman" w:hAnsi="Times New Roman" w:cs="Times New Roman"/>
          <w:sz w:val="24"/>
          <w:szCs w:val="24"/>
        </w:rPr>
        <w:t xml:space="preserve">зарегистрировано в едином государственном реестре: </w:t>
      </w:r>
    </w:p>
    <w:p w:rsidR="00D156CD" w:rsidRPr="0086260D" w:rsidRDefault="00D156CD" w:rsidP="00060694">
      <w:pPr>
        <w:pStyle w:val="aa"/>
        <w:autoSpaceDE w:val="0"/>
        <w:autoSpaceDN w:val="0"/>
        <w:adjustRightInd w:val="0"/>
        <w:spacing w:after="0" w:line="240" w:lineRule="auto"/>
        <w:ind w:left="4046"/>
        <w:jc w:val="right"/>
        <w:outlineLvl w:val="0"/>
        <w:rPr>
          <w:rFonts w:ascii="Times New Roman" w:hAnsi="Times New Roman" w:cs="Times New Roman"/>
          <w:sz w:val="24"/>
          <w:szCs w:val="24"/>
        </w:rPr>
      </w:pPr>
      <w:r w:rsidRPr="0086260D">
        <w:rPr>
          <w:rFonts w:ascii="Times New Roman" w:hAnsi="Times New Roman" w:cs="Times New Roman"/>
          <w:sz w:val="24"/>
          <w:szCs w:val="24"/>
        </w:rPr>
        <w:t>Таблица №</w:t>
      </w:r>
      <w:r w:rsidR="0048528E" w:rsidRPr="0086260D">
        <w:rPr>
          <w:rFonts w:ascii="Times New Roman" w:hAnsi="Times New Roman" w:cs="Times New Roman"/>
          <w:sz w:val="24"/>
          <w:szCs w:val="24"/>
        </w:rPr>
        <w:t>5</w:t>
      </w:r>
      <w:r w:rsidR="00060694" w:rsidRPr="0086260D">
        <w:rPr>
          <w:rFonts w:ascii="Times New Roman" w:hAnsi="Times New Roman" w:cs="Times New Roman"/>
          <w:sz w:val="24"/>
          <w:szCs w:val="24"/>
        </w:rPr>
        <w:t>, рублей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3119"/>
        <w:gridCol w:w="1559"/>
        <w:gridCol w:w="1134"/>
        <w:gridCol w:w="1626"/>
      </w:tblGrid>
      <w:tr w:rsidR="003C5625" w:rsidRPr="0043557D" w:rsidTr="002C3A1C">
        <w:trPr>
          <w:trHeight w:val="525"/>
          <w:jc w:val="center"/>
        </w:trPr>
        <w:tc>
          <w:tcPr>
            <w:tcW w:w="2196" w:type="dxa"/>
            <w:shd w:val="clear" w:color="000000" w:fill="FFFFFF"/>
            <w:vAlign w:val="center"/>
            <w:hideMark/>
          </w:tcPr>
          <w:p w:rsidR="003C5625" w:rsidRPr="0043557D" w:rsidRDefault="003C5625" w:rsidP="0048528E">
            <w:pPr>
              <w:tabs>
                <w:tab w:val="left" w:pos="627"/>
              </w:tabs>
              <w:spacing w:after="0" w:line="240" w:lineRule="auto"/>
              <w:jc w:val="center"/>
              <w:rPr>
                <w:rFonts w:ascii="Times New Roman" w:eastAsia="Times New Roman" w:hAnsi="Times New Roman" w:cs="Times New Roman"/>
                <w:bCs/>
                <w:color w:val="000000"/>
                <w:sz w:val="18"/>
                <w:szCs w:val="18"/>
              </w:rPr>
            </w:pPr>
            <w:r w:rsidRPr="0043557D">
              <w:rPr>
                <w:rFonts w:ascii="Times New Roman" w:eastAsia="Times New Roman" w:hAnsi="Times New Roman" w:cs="Times New Roman"/>
                <w:bCs/>
                <w:color w:val="000000"/>
                <w:sz w:val="18"/>
                <w:szCs w:val="18"/>
              </w:rPr>
              <w:t>Наименование</w:t>
            </w:r>
            <w:r w:rsidR="00A11829">
              <w:rPr>
                <w:rFonts w:ascii="Times New Roman" w:eastAsia="Times New Roman" w:hAnsi="Times New Roman" w:cs="Times New Roman"/>
                <w:bCs/>
                <w:color w:val="000000"/>
                <w:sz w:val="18"/>
                <w:szCs w:val="18"/>
              </w:rPr>
              <w:t xml:space="preserve"> объекта недвижимого имущества</w:t>
            </w:r>
          </w:p>
        </w:tc>
        <w:tc>
          <w:tcPr>
            <w:tcW w:w="3119" w:type="dxa"/>
            <w:shd w:val="clear" w:color="000000" w:fill="FFFFFF"/>
            <w:vAlign w:val="center"/>
            <w:hideMark/>
          </w:tcPr>
          <w:p w:rsidR="003C5625" w:rsidRPr="0043557D" w:rsidRDefault="003C5625" w:rsidP="0048528E">
            <w:pPr>
              <w:spacing w:after="0" w:line="240" w:lineRule="auto"/>
              <w:ind w:firstLine="709"/>
              <w:jc w:val="center"/>
              <w:rPr>
                <w:rFonts w:ascii="Times New Roman" w:eastAsia="Times New Roman" w:hAnsi="Times New Roman" w:cs="Times New Roman"/>
                <w:bCs/>
                <w:color w:val="000000"/>
                <w:sz w:val="18"/>
                <w:szCs w:val="18"/>
              </w:rPr>
            </w:pPr>
            <w:r w:rsidRPr="0043557D">
              <w:rPr>
                <w:rFonts w:ascii="Times New Roman" w:eastAsia="Times New Roman" w:hAnsi="Times New Roman" w:cs="Times New Roman"/>
                <w:bCs/>
                <w:color w:val="000000"/>
                <w:sz w:val="18"/>
                <w:szCs w:val="18"/>
              </w:rPr>
              <w:t>Адрес</w:t>
            </w:r>
          </w:p>
        </w:tc>
        <w:tc>
          <w:tcPr>
            <w:tcW w:w="1559" w:type="dxa"/>
            <w:shd w:val="clear" w:color="000000" w:fill="FFFFFF"/>
            <w:vAlign w:val="center"/>
            <w:hideMark/>
          </w:tcPr>
          <w:p w:rsidR="003C5625" w:rsidRPr="0043557D" w:rsidRDefault="003C5625" w:rsidP="0048528E">
            <w:pPr>
              <w:spacing w:after="0" w:line="240" w:lineRule="auto"/>
              <w:jc w:val="center"/>
              <w:rPr>
                <w:rFonts w:ascii="Times New Roman" w:eastAsia="Times New Roman" w:hAnsi="Times New Roman" w:cs="Times New Roman"/>
                <w:bCs/>
                <w:color w:val="000000"/>
                <w:sz w:val="18"/>
                <w:szCs w:val="18"/>
              </w:rPr>
            </w:pPr>
            <w:r w:rsidRPr="0043557D">
              <w:rPr>
                <w:rFonts w:ascii="Times New Roman" w:eastAsia="Times New Roman" w:hAnsi="Times New Roman" w:cs="Times New Roman"/>
                <w:bCs/>
                <w:color w:val="000000"/>
                <w:sz w:val="18"/>
                <w:szCs w:val="18"/>
              </w:rPr>
              <w:t>Кадастровый номер</w:t>
            </w:r>
          </w:p>
        </w:tc>
        <w:tc>
          <w:tcPr>
            <w:tcW w:w="1134" w:type="dxa"/>
            <w:shd w:val="clear" w:color="000000" w:fill="FFFFFF"/>
            <w:noWrap/>
            <w:vAlign w:val="center"/>
          </w:tcPr>
          <w:p w:rsidR="003C5625" w:rsidRPr="0043557D" w:rsidRDefault="003C5625" w:rsidP="0048528E">
            <w:pPr>
              <w:spacing w:after="0" w:line="240" w:lineRule="auto"/>
              <w:jc w:val="center"/>
              <w:rPr>
                <w:rFonts w:ascii="Times New Roman" w:eastAsia="Times New Roman" w:hAnsi="Times New Roman" w:cs="Times New Roman"/>
                <w:bCs/>
                <w:color w:val="000000"/>
                <w:sz w:val="18"/>
                <w:szCs w:val="18"/>
              </w:rPr>
            </w:pPr>
            <w:r w:rsidRPr="0043557D">
              <w:rPr>
                <w:rFonts w:ascii="Times New Roman" w:eastAsia="Times New Roman" w:hAnsi="Times New Roman" w:cs="Times New Roman"/>
                <w:bCs/>
                <w:color w:val="000000"/>
                <w:sz w:val="18"/>
                <w:szCs w:val="18"/>
              </w:rPr>
              <w:t>Дата Выписки из ЕГРН</w:t>
            </w:r>
          </w:p>
        </w:tc>
        <w:tc>
          <w:tcPr>
            <w:tcW w:w="1626" w:type="dxa"/>
            <w:shd w:val="clear" w:color="000000" w:fill="FFFFFF"/>
            <w:vAlign w:val="center"/>
          </w:tcPr>
          <w:p w:rsidR="003C5625" w:rsidRPr="0043557D" w:rsidRDefault="003C5625" w:rsidP="0048528E">
            <w:pPr>
              <w:spacing w:after="0" w:line="240" w:lineRule="auto"/>
              <w:jc w:val="center"/>
              <w:rPr>
                <w:rFonts w:ascii="Times New Roman" w:eastAsia="Times New Roman" w:hAnsi="Times New Roman" w:cs="Times New Roman"/>
                <w:bCs/>
                <w:color w:val="000000"/>
                <w:sz w:val="18"/>
                <w:szCs w:val="18"/>
              </w:rPr>
            </w:pPr>
            <w:r w:rsidRPr="0043557D">
              <w:rPr>
                <w:rFonts w:ascii="Times New Roman" w:eastAsia="Times New Roman" w:hAnsi="Times New Roman" w:cs="Times New Roman"/>
                <w:bCs/>
                <w:color w:val="000000"/>
                <w:sz w:val="18"/>
                <w:szCs w:val="18"/>
              </w:rPr>
              <w:t>Балан</w:t>
            </w:r>
            <w:r w:rsidR="00060694">
              <w:rPr>
                <w:rFonts w:ascii="Times New Roman" w:eastAsia="Times New Roman" w:hAnsi="Times New Roman" w:cs="Times New Roman"/>
                <w:bCs/>
                <w:color w:val="000000"/>
                <w:sz w:val="18"/>
                <w:szCs w:val="18"/>
              </w:rPr>
              <w:t>совая стоимость</w:t>
            </w:r>
            <w:r>
              <w:rPr>
                <w:rFonts w:ascii="Times New Roman" w:eastAsia="Times New Roman" w:hAnsi="Times New Roman" w:cs="Times New Roman"/>
                <w:bCs/>
                <w:color w:val="000000"/>
                <w:sz w:val="18"/>
                <w:szCs w:val="18"/>
              </w:rPr>
              <w:t xml:space="preserve"> на 01.08</w:t>
            </w:r>
            <w:r w:rsidRPr="0043557D">
              <w:rPr>
                <w:rFonts w:ascii="Times New Roman" w:eastAsia="Times New Roman" w:hAnsi="Times New Roman" w:cs="Times New Roman"/>
                <w:bCs/>
                <w:color w:val="000000"/>
                <w:sz w:val="18"/>
                <w:szCs w:val="18"/>
              </w:rPr>
              <w:t>.2022г.</w:t>
            </w:r>
          </w:p>
        </w:tc>
      </w:tr>
      <w:tr w:rsidR="003C5625" w:rsidRPr="00ED6C35" w:rsidTr="002C3A1C">
        <w:trPr>
          <w:trHeight w:val="415"/>
          <w:jc w:val="center"/>
        </w:trPr>
        <w:tc>
          <w:tcPr>
            <w:tcW w:w="2196" w:type="dxa"/>
            <w:shd w:val="clear" w:color="000000" w:fill="FFFFFF"/>
            <w:vAlign w:val="center"/>
          </w:tcPr>
          <w:p w:rsidR="003C5625" w:rsidRPr="004640DF" w:rsidRDefault="003C5625" w:rsidP="0048528E">
            <w:pPr>
              <w:tabs>
                <w:tab w:val="left" w:pos="627"/>
              </w:tabs>
              <w:spacing w:after="0" w:line="240" w:lineRule="auto"/>
              <w:jc w:val="center"/>
              <w:rPr>
                <w:rFonts w:ascii="Times New Roman" w:eastAsia="Times New Roman" w:hAnsi="Times New Roman" w:cs="Times New Roman"/>
                <w:bCs/>
                <w:color w:val="000000"/>
                <w:sz w:val="18"/>
                <w:szCs w:val="18"/>
              </w:rPr>
            </w:pPr>
            <w:r w:rsidRPr="004640DF">
              <w:rPr>
                <w:rFonts w:ascii="Times New Roman" w:eastAsia="Times New Roman" w:hAnsi="Times New Roman" w:cs="Times New Roman"/>
                <w:bCs/>
                <w:color w:val="000000"/>
                <w:sz w:val="18"/>
                <w:szCs w:val="18"/>
              </w:rPr>
              <w:t xml:space="preserve">Здание детского сада </w:t>
            </w:r>
            <w:r w:rsidRPr="004640DF">
              <w:rPr>
                <w:rFonts w:ascii="Times New Roman" w:hAnsi="Times New Roman" w:cs="Times New Roman"/>
                <w:sz w:val="18"/>
                <w:szCs w:val="18"/>
              </w:rPr>
              <w:t xml:space="preserve">(S=900,2 </w:t>
            </w:r>
            <w:proofErr w:type="spellStart"/>
            <w:r w:rsidRPr="004640DF">
              <w:rPr>
                <w:rFonts w:ascii="Times New Roman" w:hAnsi="Times New Roman" w:cs="Times New Roman"/>
                <w:sz w:val="18"/>
                <w:szCs w:val="18"/>
              </w:rPr>
              <w:t>кв.м</w:t>
            </w:r>
            <w:proofErr w:type="spellEnd"/>
            <w:r w:rsidRPr="004640DF">
              <w:rPr>
                <w:rFonts w:ascii="Times New Roman" w:hAnsi="Times New Roman" w:cs="Times New Roman"/>
                <w:sz w:val="18"/>
                <w:szCs w:val="18"/>
              </w:rPr>
              <w:t>.)</w:t>
            </w:r>
          </w:p>
        </w:tc>
        <w:tc>
          <w:tcPr>
            <w:tcW w:w="3119" w:type="dxa"/>
            <w:shd w:val="clear" w:color="000000" w:fill="FFFFFF"/>
            <w:vAlign w:val="center"/>
          </w:tcPr>
          <w:p w:rsidR="003C5625" w:rsidRPr="004640DF" w:rsidRDefault="003C5625" w:rsidP="0048528E">
            <w:pPr>
              <w:spacing w:after="0" w:line="240" w:lineRule="auto"/>
              <w:ind w:left="-136" w:right="-79"/>
              <w:jc w:val="center"/>
              <w:rPr>
                <w:rFonts w:ascii="Times New Roman" w:eastAsia="Times New Roman" w:hAnsi="Times New Roman" w:cs="Times New Roman"/>
                <w:color w:val="000000"/>
                <w:sz w:val="18"/>
                <w:szCs w:val="18"/>
              </w:rPr>
            </w:pPr>
            <w:r w:rsidRPr="004640DF">
              <w:rPr>
                <w:rFonts w:ascii="Times New Roman" w:eastAsia="Times New Roman" w:hAnsi="Times New Roman" w:cs="Times New Roman"/>
                <w:color w:val="000000"/>
                <w:sz w:val="18"/>
                <w:szCs w:val="18"/>
              </w:rPr>
              <w:t>Ас</w:t>
            </w:r>
            <w:r>
              <w:rPr>
                <w:rFonts w:ascii="Times New Roman" w:eastAsia="Times New Roman" w:hAnsi="Times New Roman" w:cs="Times New Roman"/>
                <w:color w:val="000000"/>
                <w:sz w:val="18"/>
                <w:szCs w:val="18"/>
              </w:rPr>
              <w:t xml:space="preserve">траханская область, </w:t>
            </w:r>
            <w:proofErr w:type="spellStart"/>
            <w:r>
              <w:rPr>
                <w:rFonts w:ascii="Times New Roman" w:eastAsia="Times New Roman" w:hAnsi="Times New Roman" w:cs="Times New Roman"/>
                <w:color w:val="000000"/>
                <w:sz w:val="18"/>
                <w:szCs w:val="18"/>
              </w:rPr>
              <w:t>Ахтубинский</w:t>
            </w:r>
            <w:proofErr w:type="spellEnd"/>
            <w:r>
              <w:rPr>
                <w:rFonts w:ascii="Times New Roman" w:eastAsia="Times New Roman" w:hAnsi="Times New Roman" w:cs="Times New Roman"/>
                <w:color w:val="000000"/>
                <w:sz w:val="18"/>
                <w:szCs w:val="18"/>
              </w:rPr>
              <w:t xml:space="preserve"> район,</w:t>
            </w:r>
            <w:r w:rsidRPr="003C5625">
              <w:rPr>
                <w:rFonts w:ascii="Times New Roman" w:eastAsia="Times New Roman" w:hAnsi="Times New Roman" w:cs="Times New Roman"/>
                <w:color w:val="000000"/>
                <w:sz w:val="18"/>
                <w:szCs w:val="18"/>
              </w:rPr>
              <w:t xml:space="preserve"> </w:t>
            </w:r>
            <w:proofErr w:type="spellStart"/>
            <w:r w:rsidRPr="004640DF">
              <w:rPr>
                <w:rFonts w:ascii="Times New Roman" w:eastAsia="Times New Roman" w:hAnsi="Times New Roman" w:cs="Times New Roman"/>
                <w:color w:val="000000"/>
                <w:sz w:val="18"/>
                <w:szCs w:val="18"/>
              </w:rPr>
              <w:t>г.Ахтубинск</w:t>
            </w:r>
            <w:proofErr w:type="spellEnd"/>
            <w:r w:rsidRPr="004640DF">
              <w:rPr>
                <w:rFonts w:ascii="Times New Roman" w:eastAsia="Times New Roman" w:hAnsi="Times New Roman" w:cs="Times New Roman"/>
                <w:color w:val="000000"/>
                <w:sz w:val="18"/>
                <w:szCs w:val="18"/>
              </w:rPr>
              <w:t>,</w:t>
            </w:r>
          </w:p>
          <w:p w:rsidR="003C5625" w:rsidRPr="004640DF" w:rsidRDefault="003C5625" w:rsidP="0048528E">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color w:val="000000"/>
                <w:sz w:val="18"/>
                <w:szCs w:val="18"/>
              </w:rPr>
              <w:t xml:space="preserve">ул. </w:t>
            </w:r>
            <w:r w:rsidRPr="004640DF">
              <w:rPr>
                <w:rFonts w:ascii="Times New Roman" w:eastAsia="Times New Roman" w:hAnsi="Times New Roman" w:cs="Times New Roman"/>
                <w:color w:val="000000"/>
                <w:sz w:val="18"/>
                <w:szCs w:val="18"/>
              </w:rPr>
              <w:t>Октябрьская</w:t>
            </w:r>
            <w:r>
              <w:rPr>
                <w:rFonts w:ascii="Times New Roman" w:eastAsia="Times New Roman" w:hAnsi="Times New Roman" w:cs="Times New Roman"/>
                <w:color w:val="000000"/>
                <w:sz w:val="18"/>
                <w:szCs w:val="18"/>
              </w:rPr>
              <w:t xml:space="preserve"> д.56</w:t>
            </w:r>
            <w:r w:rsidRPr="004640DF">
              <w:rPr>
                <w:rFonts w:ascii="Times New Roman" w:eastAsia="Times New Roman" w:hAnsi="Times New Roman" w:cs="Times New Roman"/>
                <w:color w:val="000000"/>
                <w:sz w:val="18"/>
                <w:szCs w:val="18"/>
              </w:rPr>
              <w:t>«а»</w:t>
            </w:r>
          </w:p>
        </w:tc>
        <w:tc>
          <w:tcPr>
            <w:tcW w:w="1559" w:type="dxa"/>
            <w:shd w:val="clear" w:color="000000" w:fill="FFFFFF"/>
            <w:vAlign w:val="center"/>
          </w:tcPr>
          <w:p w:rsidR="003C5625" w:rsidRPr="004640DF" w:rsidRDefault="003C5625" w:rsidP="0048528E">
            <w:pPr>
              <w:spacing w:after="0" w:line="240" w:lineRule="auto"/>
              <w:jc w:val="center"/>
              <w:rPr>
                <w:rFonts w:ascii="Times New Roman" w:eastAsia="Times New Roman" w:hAnsi="Times New Roman" w:cs="Times New Roman"/>
                <w:bCs/>
                <w:color w:val="000000"/>
                <w:sz w:val="18"/>
                <w:szCs w:val="18"/>
              </w:rPr>
            </w:pPr>
            <w:r w:rsidRPr="004640DF">
              <w:rPr>
                <w:rFonts w:ascii="Times New Roman" w:eastAsia="Times New Roman" w:hAnsi="Times New Roman" w:cs="Times New Roman"/>
                <w:bCs/>
                <w:color w:val="000000"/>
                <w:sz w:val="18"/>
                <w:szCs w:val="18"/>
              </w:rPr>
              <w:t>30:01:150404:299</w:t>
            </w:r>
          </w:p>
        </w:tc>
        <w:tc>
          <w:tcPr>
            <w:tcW w:w="1134" w:type="dxa"/>
            <w:shd w:val="clear" w:color="000000" w:fill="FFFFFF"/>
            <w:vAlign w:val="center"/>
          </w:tcPr>
          <w:p w:rsidR="003C5625" w:rsidRPr="004640DF" w:rsidRDefault="003C5625" w:rsidP="0048528E">
            <w:pPr>
              <w:spacing w:after="0" w:line="240" w:lineRule="auto"/>
              <w:jc w:val="center"/>
              <w:rPr>
                <w:rFonts w:ascii="Times New Roman" w:eastAsia="Times New Roman" w:hAnsi="Times New Roman" w:cs="Times New Roman"/>
                <w:bCs/>
                <w:color w:val="000000"/>
                <w:sz w:val="18"/>
                <w:szCs w:val="18"/>
              </w:rPr>
            </w:pPr>
            <w:r w:rsidRPr="004640DF">
              <w:rPr>
                <w:rFonts w:ascii="Times New Roman" w:eastAsia="Times New Roman" w:hAnsi="Times New Roman" w:cs="Times New Roman"/>
                <w:bCs/>
                <w:color w:val="000000"/>
                <w:sz w:val="18"/>
                <w:szCs w:val="18"/>
              </w:rPr>
              <w:t>15.12.2021</w:t>
            </w:r>
          </w:p>
        </w:tc>
        <w:tc>
          <w:tcPr>
            <w:tcW w:w="1626" w:type="dxa"/>
            <w:shd w:val="clear" w:color="000000" w:fill="FFFFFF"/>
            <w:vAlign w:val="center"/>
          </w:tcPr>
          <w:p w:rsidR="003C5625" w:rsidRPr="004640DF" w:rsidRDefault="003C5625" w:rsidP="0048528E">
            <w:pPr>
              <w:spacing w:after="0" w:line="240" w:lineRule="auto"/>
              <w:jc w:val="center"/>
              <w:rPr>
                <w:rFonts w:ascii="Times New Roman" w:eastAsia="Times New Roman" w:hAnsi="Times New Roman" w:cs="Times New Roman"/>
                <w:bCs/>
                <w:color w:val="000000"/>
                <w:sz w:val="18"/>
                <w:szCs w:val="18"/>
              </w:rPr>
            </w:pPr>
            <w:r w:rsidRPr="004640DF">
              <w:rPr>
                <w:rFonts w:ascii="Times New Roman" w:eastAsia="Times New Roman" w:hAnsi="Times New Roman" w:cs="Times New Roman"/>
                <w:bCs/>
                <w:color w:val="000000"/>
                <w:sz w:val="18"/>
                <w:szCs w:val="18"/>
              </w:rPr>
              <w:t>2590828,10</w:t>
            </w:r>
          </w:p>
        </w:tc>
      </w:tr>
      <w:tr w:rsidR="003C5625" w:rsidRPr="00ED6C35" w:rsidTr="002C3A1C">
        <w:trPr>
          <w:trHeight w:val="695"/>
          <w:jc w:val="center"/>
        </w:trPr>
        <w:tc>
          <w:tcPr>
            <w:tcW w:w="2196" w:type="dxa"/>
            <w:shd w:val="clear" w:color="000000" w:fill="FFFFFF"/>
            <w:vAlign w:val="center"/>
          </w:tcPr>
          <w:p w:rsidR="003C5625" w:rsidRPr="004640DF" w:rsidRDefault="003C5625" w:rsidP="0048528E">
            <w:pPr>
              <w:tabs>
                <w:tab w:val="left" w:pos="627"/>
              </w:tabs>
              <w:spacing w:after="0" w:line="240" w:lineRule="auto"/>
              <w:jc w:val="center"/>
              <w:rPr>
                <w:rFonts w:ascii="Times New Roman" w:eastAsia="Times New Roman" w:hAnsi="Times New Roman" w:cs="Times New Roman"/>
                <w:bCs/>
                <w:color w:val="000000"/>
                <w:sz w:val="18"/>
                <w:szCs w:val="18"/>
              </w:rPr>
            </w:pPr>
            <w:r w:rsidRPr="004640DF">
              <w:rPr>
                <w:rFonts w:ascii="Times New Roman" w:eastAsia="Times New Roman" w:hAnsi="Times New Roman" w:cs="Times New Roman"/>
                <w:bCs/>
                <w:color w:val="000000"/>
                <w:sz w:val="18"/>
                <w:szCs w:val="18"/>
              </w:rPr>
              <w:t xml:space="preserve">Филиал детского сада </w:t>
            </w:r>
            <w:r w:rsidRPr="004640DF">
              <w:rPr>
                <w:rFonts w:ascii="Times New Roman" w:hAnsi="Times New Roman" w:cs="Times New Roman"/>
                <w:sz w:val="18"/>
                <w:szCs w:val="18"/>
              </w:rPr>
              <w:t xml:space="preserve">(S=208,4 </w:t>
            </w:r>
            <w:proofErr w:type="spellStart"/>
            <w:r w:rsidRPr="004640DF">
              <w:rPr>
                <w:rFonts w:ascii="Times New Roman" w:hAnsi="Times New Roman" w:cs="Times New Roman"/>
                <w:sz w:val="18"/>
                <w:szCs w:val="18"/>
              </w:rPr>
              <w:t>кв.м</w:t>
            </w:r>
            <w:proofErr w:type="spellEnd"/>
            <w:r w:rsidRPr="004640DF">
              <w:rPr>
                <w:rFonts w:ascii="Times New Roman" w:hAnsi="Times New Roman" w:cs="Times New Roman"/>
                <w:sz w:val="18"/>
                <w:szCs w:val="18"/>
              </w:rPr>
              <w:t>.)</w:t>
            </w:r>
          </w:p>
        </w:tc>
        <w:tc>
          <w:tcPr>
            <w:tcW w:w="3119" w:type="dxa"/>
            <w:shd w:val="clear" w:color="000000" w:fill="FFFFFF"/>
            <w:vAlign w:val="center"/>
          </w:tcPr>
          <w:p w:rsidR="003C5625" w:rsidRPr="004640DF" w:rsidRDefault="003C5625" w:rsidP="0048528E">
            <w:pPr>
              <w:spacing w:after="0" w:line="240" w:lineRule="auto"/>
              <w:ind w:left="-136" w:right="-79"/>
              <w:jc w:val="center"/>
              <w:rPr>
                <w:rFonts w:ascii="Times New Roman" w:eastAsia="Times New Roman" w:hAnsi="Times New Roman" w:cs="Times New Roman"/>
                <w:color w:val="000000"/>
                <w:sz w:val="18"/>
                <w:szCs w:val="18"/>
              </w:rPr>
            </w:pPr>
            <w:r w:rsidRPr="004640DF">
              <w:rPr>
                <w:rFonts w:ascii="Times New Roman" w:eastAsia="Times New Roman" w:hAnsi="Times New Roman" w:cs="Times New Roman"/>
                <w:color w:val="000000"/>
                <w:sz w:val="18"/>
                <w:szCs w:val="18"/>
              </w:rPr>
              <w:t>Астраханс</w:t>
            </w:r>
            <w:r>
              <w:rPr>
                <w:rFonts w:ascii="Times New Roman" w:eastAsia="Times New Roman" w:hAnsi="Times New Roman" w:cs="Times New Roman"/>
                <w:color w:val="000000"/>
                <w:sz w:val="18"/>
                <w:szCs w:val="18"/>
              </w:rPr>
              <w:t xml:space="preserve">кая область, </w:t>
            </w:r>
            <w:proofErr w:type="spellStart"/>
            <w:r>
              <w:rPr>
                <w:rFonts w:ascii="Times New Roman" w:eastAsia="Times New Roman" w:hAnsi="Times New Roman" w:cs="Times New Roman"/>
                <w:color w:val="000000"/>
                <w:sz w:val="18"/>
                <w:szCs w:val="18"/>
              </w:rPr>
              <w:t>Ахтубинский</w:t>
            </w:r>
            <w:proofErr w:type="spellEnd"/>
            <w:r>
              <w:rPr>
                <w:rFonts w:ascii="Times New Roman" w:eastAsia="Times New Roman" w:hAnsi="Times New Roman" w:cs="Times New Roman"/>
                <w:color w:val="000000"/>
                <w:sz w:val="18"/>
                <w:szCs w:val="18"/>
              </w:rPr>
              <w:t xml:space="preserve"> район,</w:t>
            </w:r>
            <w:r w:rsidRPr="003C5625">
              <w:rPr>
                <w:rFonts w:ascii="Times New Roman" w:eastAsia="Times New Roman" w:hAnsi="Times New Roman" w:cs="Times New Roman"/>
                <w:color w:val="000000"/>
                <w:sz w:val="18"/>
                <w:szCs w:val="18"/>
              </w:rPr>
              <w:t xml:space="preserve"> </w:t>
            </w:r>
            <w:proofErr w:type="spellStart"/>
            <w:r w:rsidRPr="004640DF">
              <w:rPr>
                <w:rFonts w:ascii="Times New Roman" w:eastAsia="Times New Roman" w:hAnsi="Times New Roman" w:cs="Times New Roman"/>
                <w:color w:val="000000"/>
                <w:sz w:val="18"/>
                <w:szCs w:val="18"/>
              </w:rPr>
              <w:t>г.Ахтубинск</w:t>
            </w:r>
            <w:proofErr w:type="spellEnd"/>
            <w:r w:rsidRPr="004640DF">
              <w:rPr>
                <w:rFonts w:ascii="Times New Roman" w:eastAsia="Times New Roman" w:hAnsi="Times New Roman" w:cs="Times New Roman"/>
                <w:color w:val="000000"/>
                <w:sz w:val="18"/>
                <w:szCs w:val="18"/>
              </w:rPr>
              <w:t>,</w:t>
            </w:r>
          </w:p>
          <w:p w:rsidR="003C5625" w:rsidRPr="004640DF" w:rsidRDefault="003C5625" w:rsidP="0048528E">
            <w:pPr>
              <w:spacing w:after="0" w:line="240" w:lineRule="auto"/>
              <w:ind w:left="-136" w:right="-79"/>
              <w:jc w:val="center"/>
              <w:rPr>
                <w:rFonts w:ascii="Times New Roman" w:eastAsia="Times New Roman" w:hAnsi="Times New Roman" w:cs="Times New Roman"/>
                <w:bCs/>
                <w:color w:val="000000"/>
                <w:sz w:val="18"/>
                <w:szCs w:val="18"/>
              </w:rPr>
            </w:pPr>
            <w:r w:rsidRPr="004640DF">
              <w:rPr>
                <w:rFonts w:ascii="Times New Roman" w:eastAsia="Times New Roman" w:hAnsi="Times New Roman" w:cs="Times New Roman"/>
                <w:color w:val="000000"/>
                <w:sz w:val="18"/>
                <w:szCs w:val="18"/>
              </w:rPr>
              <w:t>ул. Октябрьская</w:t>
            </w:r>
            <w:r>
              <w:rPr>
                <w:rFonts w:ascii="Times New Roman" w:eastAsia="Times New Roman" w:hAnsi="Times New Roman" w:cs="Times New Roman"/>
                <w:color w:val="000000"/>
                <w:sz w:val="18"/>
                <w:szCs w:val="18"/>
              </w:rPr>
              <w:t xml:space="preserve"> д.56</w:t>
            </w:r>
            <w:r w:rsidRPr="004640DF">
              <w:rPr>
                <w:rFonts w:ascii="Times New Roman" w:eastAsia="Times New Roman" w:hAnsi="Times New Roman" w:cs="Times New Roman"/>
                <w:color w:val="000000"/>
                <w:sz w:val="18"/>
                <w:szCs w:val="18"/>
              </w:rPr>
              <w:t>«а»</w:t>
            </w:r>
          </w:p>
        </w:tc>
        <w:tc>
          <w:tcPr>
            <w:tcW w:w="1559" w:type="dxa"/>
            <w:shd w:val="clear" w:color="000000" w:fill="FFFFFF"/>
            <w:vAlign w:val="center"/>
          </w:tcPr>
          <w:p w:rsidR="003C5625" w:rsidRPr="004640DF" w:rsidRDefault="003C5625" w:rsidP="0048528E">
            <w:pPr>
              <w:spacing w:after="0" w:line="240" w:lineRule="auto"/>
              <w:jc w:val="center"/>
              <w:rPr>
                <w:rFonts w:ascii="Times New Roman" w:eastAsia="Times New Roman" w:hAnsi="Times New Roman" w:cs="Times New Roman"/>
                <w:bCs/>
                <w:color w:val="000000"/>
                <w:sz w:val="18"/>
                <w:szCs w:val="18"/>
              </w:rPr>
            </w:pPr>
            <w:r w:rsidRPr="004640DF">
              <w:rPr>
                <w:rFonts w:ascii="Times New Roman" w:eastAsia="Times New Roman" w:hAnsi="Times New Roman" w:cs="Times New Roman"/>
                <w:bCs/>
                <w:color w:val="000000"/>
                <w:sz w:val="18"/>
                <w:szCs w:val="18"/>
              </w:rPr>
              <w:t>30:01:150404:298</w:t>
            </w:r>
          </w:p>
        </w:tc>
        <w:tc>
          <w:tcPr>
            <w:tcW w:w="1134" w:type="dxa"/>
            <w:shd w:val="clear" w:color="000000" w:fill="FFFFFF"/>
            <w:vAlign w:val="center"/>
          </w:tcPr>
          <w:p w:rsidR="003C5625" w:rsidRPr="004640DF" w:rsidRDefault="003C5625" w:rsidP="0048528E">
            <w:pPr>
              <w:spacing w:after="0" w:line="240" w:lineRule="auto"/>
              <w:jc w:val="center"/>
              <w:rPr>
                <w:rFonts w:ascii="Times New Roman" w:eastAsia="Times New Roman" w:hAnsi="Times New Roman" w:cs="Times New Roman"/>
                <w:bCs/>
                <w:color w:val="000000"/>
                <w:sz w:val="18"/>
                <w:szCs w:val="18"/>
              </w:rPr>
            </w:pPr>
            <w:r w:rsidRPr="004640DF">
              <w:rPr>
                <w:rFonts w:ascii="Times New Roman" w:eastAsia="Times New Roman" w:hAnsi="Times New Roman" w:cs="Times New Roman"/>
                <w:bCs/>
                <w:color w:val="000000"/>
                <w:sz w:val="18"/>
                <w:szCs w:val="18"/>
              </w:rPr>
              <w:t>15.12.2021</w:t>
            </w:r>
          </w:p>
        </w:tc>
        <w:tc>
          <w:tcPr>
            <w:tcW w:w="1626" w:type="dxa"/>
            <w:shd w:val="clear" w:color="000000" w:fill="FFFFFF"/>
            <w:vAlign w:val="center"/>
          </w:tcPr>
          <w:p w:rsidR="003C5625" w:rsidRPr="0043557D" w:rsidRDefault="003C5625" w:rsidP="0048528E">
            <w:pPr>
              <w:spacing w:after="0" w:line="240" w:lineRule="auto"/>
              <w:ind w:left="34" w:right="34"/>
              <w:jc w:val="center"/>
              <w:rPr>
                <w:rFonts w:ascii="Times New Roman" w:eastAsia="Times New Roman" w:hAnsi="Times New Roman" w:cs="Times New Roman"/>
                <w:bCs/>
                <w:color w:val="000000"/>
                <w:sz w:val="18"/>
                <w:szCs w:val="18"/>
              </w:rPr>
            </w:pPr>
            <w:r w:rsidRPr="004640DF">
              <w:rPr>
                <w:rFonts w:ascii="Times New Roman" w:eastAsia="Times New Roman" w:hAnsi="Times New Roman" w:cs="Times New Roman"/>
                <w:bCs/>
                <w:color w:val="000000"/>
                <w:sz w:val="18"/>
                <w:szCs w:val="18"/>
              </w:rPr>
              <w:t>437524,45</w:t>
            </w:r>
          </w:p>
        </w:tc>
      </w:tr>
      <w:tr w:rsidR="003C5625" w:rsidRPr="00ED6C35" w:rsidTr="002C3A1C">
        <w:trPr>
          <w:trHeight w:val="222"/>
          <w:jc w:val="center"/>
        </w:trPr>
        <w:tc>
          <w:tcPr>
            <w:tcW w:w="8008" w:type="dxa"/>
            <w:gridSpan w:val="4"/>
            <w:shd w:val="clear" w:color="auto" w:fill="auto"/>
            <w:noWrap/>
            <w:vAlign w:val="center"/>
          </w:tcPr>
          <w:p w:rsidR="003C5625" w:rsidRPr="003C5625" w:rsidRDefault="003C5625" w:rsidP="0048528E">
            <w:pPr>
              <w:spacing w:after="0" w:line="240" w:lineRule="auto"/>
              <w:ind w:firstLine="709"/>
              <w:jc w:val="center"/>
              <w:rPr>
                <w:rFonts w:ascii="Times New Roman" w:eastAsia="Times New Roman" w:hAnsi="Times New Roman" w:cs="Times New Roman"/>
                <w:b/>
                <w:color w:val="000000"/>
                <w:sz w:val="18"/>
                <w:szCs w:val="18"/>
              </w:rPr>
            </w:pPr>
            <w:r w:rsidRPr="003C5625">
              <w:rPr>
                <w:rFonts w:ascii="Times New Roman" w:eastAsia="Times New Roman" w:hAnsi="Times New Roman" w:cs="Times New Roman"/>
                <w:b/>
                <w:color w:val="000000"/>
                <w:sz w:val="18"/>
                <w:szCs w:val="18"/>
              </w:rPr>
              <w:t>ИТОГО</w:t>
            </w:r>
          </w:p>
        </w:tc>
        <w:tc>
          <w:tcPr>
            <w:tcW w:w="1626" w:type="dxa"/>
            <w:shd w:val="clear" w:color="auto" w:fill="auto"/>
            <w:vAlign w:val="center"/>
          </w:tcPr>
          <w:p w:rsidR="003C5625" w:rsidRPr="003C5625" w:rsidRDefault="003C5625" w:rsidP="0048528E">
            <w:pPr>
              <w:spacing w:after="0" w:line="240" w:lineRule="auto"/>
              <w:ind w:left="34" w:right="34"/>
              <w:jc w:val="center"/>
              <w:rPr>
                <w:rFonts w:ascii="Times New Roman" w:eastAsia="Times New Roman" w:hAnsi="Times New Roman" w:cs="Times New Roman"/>
                <w:b/>
                <w:color w:val="000000"/>
                <w:sz w:val="18"/>
                <w:szCs w:val="18"/>
              </w:rPr>
            </w:pPr>
            <w:r w:rsidRPr="003C5625">
              <w:rPr>
                <w:rFonts w:ascii="Times New Roman" w:eastAsia="Times New Roman" w:hAnsi="Times New Roman" w:cs="Times New Roman"/>
                <w:b/>
                <w:color w:val="000000"/>
                <w:sz w:val="18"/>
                <w:szCs w:val="18"/>
              </w:rPr>
              <w:t>3</w:t>
            </w:r>
            <w:r w:rsidR="000D7FF8">
              <w:rPr>
                <w:rFonts w:ascii="Times New Roman" w:eastAsia="Times New Roman" w:hAnsi="Times New Roman" w:cs="Times New Roman"/>
                <w:b/>
                <w:color w:val="000000"/>
                <w:sz w:val="18"/>
                <w:szCs w:val="18"/>
              </w:rPr>
              <w:t xml:space="preserve"> </w:t>
            </w:r>
            <w:r w:rsidRPr="003C5625">
              <w:rPr>
                <w:rFonts w:ascii="Times New Roman" w:eastAsia="Times New Roman" w:hAnsi="Times New Roman" w:cs="Times New Roman"/>
                <w:b/>
                <w:color w:val="000000"/>
                <w:sz w:val="18"/>
                <w:szCs w:val="18"/>
              </w:rPr>
              <w:t>028</w:t>
            </w:r>
            <w:r w:rsidR="000D7FF8">
              <w:rPr>
                <w:rFonts w:ascii="Times New Roman" w:eastAsia="Times New Roman" w:hAnsi="Times New Roman" w:cs="Times New Roman"/>
                <w:b/>
                <w:color w:val="000000"/>
                <w:sz w:val="18"/>
                <w:szCs w:val="18"/>
              </w:rPr>
              <w:t xml:space="preserve"> </w:t>
            </w:r>
            <w:r w:rsidRPr="003C5625">
              <w:rPr>
                <w:rFonts w:ascii="Times New Roman" w:eastAsia="Times New Roman" w:hAnsi="Times New Roman" w:cs="Times New Roman"/>
                <w:b/>
                <w:color w:val="000000"/>
                <w:sz w:val="18"/>
                <w:szCs w:val="18"/>
              </w:rPr>
              <w:t>352,55</w:t>
            </w:r>
          </w:p>
        </w:tc>
      </w:tr>
    </w:tbl>
    <w:p w:rsidR="00B6689A" w:rsidRPr="00B6689A" w:rsidRDefault="00B6689A" w:rsidP="00B6689A">
      <w:pPr>
        <w:autoSpaceDE w:val="0"/>
        <w:autoSpaceDN w:val="0"/>
        <w:adjustRightInd w:val="0"/>
        <w:spacing w:after="0" w:line="240" w:lineRule="auto"/>
        <w:ind w:firstLine="567"/>
        <w:jc w:val="both"/>
        <w:rPr>
          <w:rFonts w:ascii="Times New Roman" w:hAnsi="Times New Roman" w:cs="Times New Roman"/>
          <w:bCs/>
          <w:sz w:val="12"/>
          <w:szCs w:val="12"/>
        </w:rPr>
      </w:pPr>
    </w:p>
    <w:p w:rsidR="00B6689A" w:rsidRPr="00323A55" w:rsidRDefault="00B6689A" w:rsidP="00FB460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6689A">
        <w:rPr>
          <w:rFonts w:ascii="Times New Roman" w:hAnsi="Times New Roman" w:cs="Times New Roman"/>
          <w:bCs/>
          <w:sz w:val="24"/>
          <w:szCs w:val="24"/>
        </w:rPr>
        <w:t xml:space="preserve">В </w:t>
      </w:r>
      <w:r w:rsidRPr="00D57830">
        <w:rPr>
          <w:rFonts w:ascii="Times New Roman" w:hAnsi="Times New Roman" w:cs="Times New Roman"/>
          <w:bCs/>
          <w:sz w:val="24"/>
          <w:szCs w:val="24"/>
        </w:rPr>
        <w:t xml:space="preserve">соответствии с </w:t>
      </w:r>
      <w:hyperlink r:id="rId21" w:history="1">
        <w:r w:rsidRPr="00D57830">
          <w:rPr>
            <w:rFonts w:ascii="Times New Roman" w:hAnsi="Times New Roman" w:cs="Times New Roman"/>
            <w:bCs/>
            <w:sz w:val="24"/>
            <w:szCs w:val="24"/>
          </w:rPr>
          <w:t>п. п. 37</w:t>
        </w:r>
      </w:hyperlink>
      <w:r w:rsidRPr="00D57830">
        <w:rPr>
          <w:rFonts w:ascii="Times New Roman" w:hAnsi="Times New Roman" w:cs="Times New Roman"/>
          <w:bCs/>
          <w:sz w:val="24"/>
          <w:szCs w:val="24"/>
        </w:rPr>
        <w:t xml:space="preserve">, </w:t>
      </w:r>
      <w:hyperlink r:id="rId22" w:history="1">
        <w:r w:rsidRPr="00D57830">
          <w:rPr>
            <w:rFonts w:ascii="Times New Roman" w:hAnsi="Times New Roman" w:cs="Times New Roman"/>
            <w:bCs/>
            <w:sz w:val="24"/>
            <w:szCs w:val="24"/>
          </w:rPr>
          <w:t>53</w:t>
        </w:r>
      </w:hyperlink>
      <w:r w:rsidR="00D57830">
        <w:rPr>
          <w:rFonts w:ascii="Times New Roman" w:hAnsi="Times New Roman" w:cs="Times New Roman"/>
          <w:bCs/>
          <w:sz w:val="24"/>
          <w:szCs w:val="24"/>
        </w:rPr>
        <w:t xml:space="preserve"> Инструкции №</w:t>
      </w:r>
      <w:r w:rsidRPr="00D57830">
        <w:rPr>
          <w:rFonts w:ascii="Times New Roman" w:hAnsi="Times New Roman" w:cs="Times New Roman"/>
          <w:bCs/>
          <w:sz w:val="24"/>
          <w:szCs w:val="24"/>
        </w:rPr>
        <w:t xml:space="preserve"> 157н, </w:t>
      </w:r>
      <w:hyperlink r:id="rId23" w:history="1">
        <w:r w:rsidRPr="00D57830">
          <w:rPr>
            <w:rFonts w:ascii="Times New Roman" w:hAnsi="Times New Roman" w:cs="Times New Roman"/>
            <w:bCs/>
            <w:sz w:val="24"/>
            <w:szCs w:val="24"/>
          </w:rPr>
          <w:t>п. 7</w:t>
        </w:r>
      </w:hyperlink>
      <w:r w:rsidR="00D57830">
        <w:rPr>
          <w:rFonts w:ascii="Times New Roman" w:hAnsi="Times New Roman" w:cs="Times New Roman"/>
          <w:bCs/>
          <w:sz w:val="24"/>
          <w:szCs w:val="24"/>
        </w:rPr>
        <w:t xml:space="preserve"> СГС «Основные средства»</w:t>
      </w:r>
      <w:r w:rsidRPr="00D57830">
        <w:rPr>
          <w:rFonts w:ascii="Times New Roman" w:hAnsi="Times New Roman" w:cs="Times New Roman"/>
          <w:bCs/>
          <w:sz w:val="24"/>
          <w:szCs w:val="24"/>
        </w:rPr>
        <w:t xml:space="preserve"> и </w:t>
      </w:r>
      <w:hyperlink r:id="rId24" w:history="1">
        <w:r w:rsidRPr="00D57830">
          <w:rPr>
            <w:rFonts w:ascii="Times New Roman" w:hAnsi="Times New Roman" w:cs="Times New Roman"/>
            <w:bCs/>
            <w:sz w:val="24"/>
            <w:szCs w:val="24"/>
          </w:rPr>
          <w:t>Письмо</w:t>
        </w:r>
      </w:hyperlink>
      <w:r w:rsidRPr="00D57830">
        <w:rPr>
          <w:rFonts w:ascii="Times New Roman" w:hAnsi="Times New Roman" w:cs="Times New Roman"/>
          <w:bCs/>
          <w:sz w:val="24"/>
          <w:szCs w:val="24"/>
        </w:rPr>
        <w:t xml:space="preserve">м Минфина России от 06.04.2020 N 02-06-10/27272 операции по поступлению, выбытию </w:t>
      </w:r>
      <w:r w:rsidRPr="00B6689A">
        <w:rPr>
          <w:rFonts w:ascii="Times New Roman" w:hAnsi="Times New Roman" w:cs="Times New Roman"/>
          <w:bCs/>
          <w:sz w:val="24"/>
          <w:szCs w:val="24"/>
        </w:rPr>
        <w:t>и перемещению нежилых помещений, которые учитываются как недвижимое имущество</w:t>
      </w:r>
      <w:r w:rsidR="00323A55">
        <w:rPr>
          <w:rFonts w:ascii="Times New Roman" w:hAnsi="Times New Roman" w:cs="Times New Roman"/>
          <w:bCs/>
          <w:sz w:val="24"/>
          <w:szCs w:val="24"/>
        </w:rPr>
        <w:t xml:space="preserve"> (</w:t>
      </w:r>
      <w:r w:rsidR="00323A55">
        <w:rPr>
          <w:rFonts w:ascii="Times New Roman" w:hAnsi="Times New Roman" w:cs="Times New Roman"/>
          <w:sz w:val="24"/>
          <w:szCs w:val="24"/>
        </w:rPr>
        <w:t xml:space="preserve">нежилые помещения, </w:t>
      </w:r>
      <w:hyperlink r:id="rId25" w:history="1">
        <w:r w:rsidR="00323A55" w:rsidRPr="00323A55">
          <w:rPr>
            <w:rFonts w:ascii="Times New Roman" w:hAnsi="Times New Roman" w:cs="Times New Roman"/>
            <w:sz w:val="24"/>
            <w:szCs w:val="24"/>
          </w:rPr>
          <w:t>нежилые здания</w:t>
        </w:r>
      </w:hyperlink>
      <w:r w:rsidR="00323A55" w:rsidRPr="00323A55">
        <w:rPr>
          <w:rFonts w:ascii="Times New Roman" w:hAnsi="Times New Roman" w:cs="Times New Roman"/>
          <w:sz w:val="24"/>
          <w:szCs w:val="24"/>
        </w:rPr>
        <w:t xml:space="preserve">, </w:t>
      </w:r>
      <w:hyperlink r:id="rId26" w:history="1">
        <w:r w:rsidR="00323A55" w:rsidRPr="00323A55">
          <w:rPr>
            <w:rFonts w:ascii="Times New Roman" w:hAnsi="Times New Roman" w:cs="Times New Roman"/>
            <w:sz w:val="24"/>
            <w:szCs w:val="24"/>
          </w:rPr>
          <w:t>сооружения</w:t>
        </w:r>
      </w:hyperlink>
      <w:r w:rsidR="00323A55" w:rsidRPr="00323A55">
        <w:rPr>
          <w:rFonts w:ascii="Times New Roman" w:hAnsi="Times New Roman" w:cs="Times New Roman"/>
          <w:sz w:val="24"/>
          <w:szCs w:val="24"/>
        </w:rPr>
        <w:t>)</w:t>
      </w:r>
      <w:r w:rsidRPr="00323A55">
        <w:rPr>
          <w:rFonts w:ascii="Times New Roman" w:hAnsi="Times New Roman" w:cs="Times New Roman"/>
          <w:bCs/>
          <w:sz w:val="24"/>
          <w:szCs w:val="24"/>
        </w:rPr>
        <w:t>, отражаются на счете 101 12 «Основные средства - недвижимое имущество учреждения».</w:t>
      </w:r>
    </w:p>
    <w:p w:rsidR="00D156CD" w:rsidRDefault="00D156CD" w:rsidP="00FB460E">
      <w:pPr>
        <w:pStyle w:val="aa"/>
        <w:autoSpaceDE w:val="0"/>
        <w:autoSpaceDN w:val="0"/>
        <w:adjustRightInd w:val="0"/>
        <w:spacing w:after="0" w:line="240" w:lineRule="auto"/>
        <w:ind w:left="0" w:firstLine="567"/>
        <w:jc w:val="both"/>
        <w:rPr>
          <w:rFonts w:ascii="Times New Roman" w:hAnsi="Times New Roman" w:cs="Times New Roman"/>
          <w:sz w:val="24"/>
          <w:szCs w:val="24"/>
        </w:rPr>
      </w:pPr>
      <w:r w:rsidRPr="0003667B">
        <w:rPr>
          <w:rFonts w:ascii="Times New Roman" w:eastAsia="Times New Roman" w:hAnsi="Times New Roman" w:cs="Times New Roman"/>
          <w:sz w:val="24"/>
          <w:szCs w:val="24"/>
        </w:rPr>
        <w:t>По данным оборотно-сальдовой</w:t>
      </w:r>
      <w:r w:rsidR="000D7FF8" w:rsidRPr="0003667B">
        <w:rPr>
          <w:rFonts w:ascii="Times New Roman" w:eastAsia="Times New Roman" w:hAnsi="Times New Roman" w:cs="Times New Roman"/>
          <w:sz w:val="24"/>
          <w:szCs w:val="24"/>
        </w:rPr>
        <w:t xml:space="preserve"> ведомости по состоянию на 01.08</w:t>
      </w:r>
      <w:r w:rsidR="00323A55">
        <w:rPr>
          <w:rFonts w:ascii="Times New Roman" w:eastAsia="Times New Roman" w:hAnsi="Times New Roman" w:cs="Times New Roman"/>
          <w:sz w:val="24"/>
          <w:szCs w:val="24"/>
        </w:rPr>
        <w:t>.2022</w:t>
      </w:r>
      <w:r w:rsidRPr="0003667B">
        <w:rPr>
          <w:rFonts w:ascii="Times New Roman" w:eastAsia="Times New Roman" w:hAnsi="Times New Roman" w:cs="Times New Roman"/>
          <w:sz w:val="24"/>
          <w:szCs w:val="24"/>
        </w:rPr>
        <w:t xml:space="preserve"> года </w:t>
      </w:r>
      <w:r w:rsidR="0003667B" w:rsidRPr="0003667B">
        <w:rPr>
          <w:rFonts w:ascii="Times New Roman" w:eastAsia="Times New Roman" w:hAnsi="Times New Roman" w:cs="Times New Roman"/>
          <w:sz w:val="24"/>
          <w:szCs w:val="24"/>
        </w:rPr>
        <w:t>на балансе Учреждения по счету бухгалтерского учета 101.12</w:t>
      </w:r>
      <w:r w:rsidR="0003667B" w:rsidRPr="0003667B">
        <w:rPr>
          <w:rFonts w:ascii="Times New Roman" w:hAnsi="Times New Roman" w:cs="Times New Roman"/>
          <w:sz w:val="24"/>
          <w:szCs w:val="24"/>
        </w:rPr>
        <w:t xml:space="preserve"> «</w:t>
      </w:r>
      <w:r w:rsidR="0003667B" w:rsidRPr="0003667B">
        <w:rPr>
          <w:rFonts w:ascii="Times New Roman" w:hAnsi="Times New Roman" w:cs="Times New Roman"/>
          <w:bCs/>
          <w:sz w:val="24"/>
          <w:szCs w:val="24"/>
        </w:rPr>
        <w:t>Нежилые помещения - недвижимое имущество учреждения</w:t>
      </w:r>
      <w:r w:rsidR="0003667B" w:rsidRPr="0003667B">
        <w:rPr>
          <w:rFonts w:ascii="Times New Roman" w:hAnsi="Times New Roman" w:cs="Times New Roman"/>
          <w:sz w:val="24"/>
          <w:szCs w:val="24"/>
        </w:rPr>
        <w:t xml:space="preserve">» </w:t>
      </w:r>
      <w:r w:rsidR="0003667B" w:rsidRPr="0003667B">
        <w:rPr>
          <w:rFonts w:ascii="Times New Roman" w:eastAsia="Times New Roman" w:hAnsi="Times New Roman" w:cs="Times New Roman"/>
          <w:sz w:val="24"/>
          <w:szCs w:val="24"/>
        </w:rPr>
        <w:t xml:space="preserve">числится </w:t>
      </w:r>
      <w:r w:rsidR="00323A55">
        <w:rPr>
          <w:rFonts w:ascii="Times New Roman" w:eastAsia="Times New Roman" w:hAnsi="Times New Roman" w:cs="Times New Roman"/>
          <w:sz w:val="24"/>
          <w:szCs w:val="24"/>
        </w:rPr>
        <w:t xml:space="preserve">недвижимое </w:t>
      </w:r>
      <w:r w:rsidRPr="0003667B">
        <w:rPr>
          <w:rFonts w:ascii="Times New Roman" w:eastAsia="Times New Roman" w:hAnsi="Times New Roman" w:cs="Times New Roman"/>
          <w:sz w:val="24"/>
          <w:szCs w:val="24"/>
        </w:rPr>
        <w:t xml:space="preserve">имущество </w:t>
      </w:r>
      <w:r w:rsidR="0003667B" w:rsidRPr="0003667B">
        <w:rPr>
          <w:rFonts w:ascii="Times New Roman" w:eastAsia="Times New Roman" w:hAnsi="Times New Roman" w:cs="Times New Roman"/>
          <w:sz w:val="24"/>
          <w:szCs w:val="24"/>
        </w:rPr>
        <w:t>на сумму 3028352,55 руб. (</w:t>
      </w:r>
      <w:r w:rsidR="0003667B" w:rsidRPr="0003667B">
        <w:rPr>
          <w:rFonts w:ascii="Times New Roman" w:eastAsia="Times New Roman" w:hAnsi="Times New Roman" w:cs="Times New Roman"/>
          <w:bCs/>
          <w:sz w:val="24"/>
          <w:szCs w:val="24"/>
        </w:rPr>
        <w:t>Здание детского сада, Филиал детского сада</w:t>
      </w:r>
      <w:r w:rsidR="0003667B" w:rsidRPr="0003667B">
        <w:rPr>
          <w:rFonts w:ascii="Times New Roman" w:eastAsia="Times New Roman" w:hAnsi="Times New Roman" w:cs="Times New Roman"/>
          <w:sz w:val="24"/>
          <w:szCs w:val="24"/>
        </w:rPr>
        <w:t>)</w:t>
      </w:r>
      <w:r w:rsidR="0003667B" w:rsidRPr="0003667B">
        <w:rPr>
          <w:rFonts w:ascii="Times New Roman" w:hAnsi="Times New Roman" w:cs="Times New Roman"/>
          <w:sz w:val="24"/>
          <w:szCs w:val="24"/>
        </w:rPr>
        <w:t>.</w:t>
      </w:r>
    </w:p>
    <w:p w:rsidR="0003667B" w:rsidRDefault="0003667B" w:rsidP="00FB460E">
      <w:pPr>
        <w:spacing w:after="0" w:line="240" w:lineRule="auto"/>
        <w:ind w:firstLine="567"/>
        <w:jc w:val="both"/>
        <w:rPr>
          <w:rFonts w:ascii="Times New Roman" w:eastAsia="Times New Roman" w:hAnsi="Times New Roman" w:cs="Times New Roman"/>
          <w:bCs/>
          <w:color w:val="000000"/>
          <w:sz w:val="24"/>
          <w:szCs w:val="24"/>
        </w:rPr>
      </w:pPr>
      <w:r w:rsidRPr="00FD4E98">
        <w:rPr>
          <w:rFonts w:ascii="Times New Roman" w:hAnsi="Times New Roman" w:cs="Times New Roman"/>
          <w:sz w:val="24"/>
          <w:szCs w:val="24"/>
        </w:rPr>
        <w:t xml:space="preserve">Согласно представленной Учреждением к проверке Выписки из Единого государственного реестра недвижимости кадастровой стоимости объекта недвижимости от 15.12.2021г. </w:t>
      </w:r>
      <w:r w:rsidR="00FD4E98" w:rsidRPr="00FD4E98">
        <w:rPr>
          <w:rFonts w:ascii="Times New Roman" w:hAnsi="Times New Roman" w:cs="Times New Roman"/>
          <w:sz w:val="24"/>
          <w:szCs w:val="24"/>
        </w:rPr>
        <w:t xml:space="preserve">по </w:t>
      </w:r>
      <w:r w:rsidR="00FD4E98">
        <w:rPr>
          <w:rFonts w:ascii="Times New Roman" w:hAnsi="Times New Roman" w:cs="Times New Roman"/>
          <w:sz w:val="24"/>
          <w:szCs w:val="24"/>
        </w:rPr>
        <w:t xml:space="preserve">адресу: </w:t>
      </w:r>
      <w:r w:rsidR="00FD4E98" w:rsidRPr="00FD4E98">
        <w:rPr>
          <w:rFonts w:ascii="Times New Roman" w:eastAsia="Times New Roman" w:hAnsi="Times New Roman" w:cs="Times New Roman"/>
          <w:color w:val="000000"/>
          <w:sz w:val="24"/>
          <w:szCs w:val="24"/>
        </w:rPr>
        <w:t xml:space="preserve">Астраханская область, </w:t>
      </w:r>
      <w:proofErr w:type="spellStart"/>
      <w:r w:rsidR="00FD4E98" w:rsidRPr="00FD4E98">
        <w:rPr>
          <w:rFonts w:ascii="Times New Roman" w:eastAsia="Times New Roman" w:hAnsi="Times New Roman" w:cs="Times New Roman"/>
          <w:color w:val="000000"/>
          <w:sz w:val="24"/>
          <w:szCs w:val="24"/>
        </w:rPr>
        <w:t>Ахтубинский</w:t>
      </w:r>
      <w:proofErr w:type="spellEnd"/>
      <w:r w:rsidR="00FD4E98" w:rsidRPr="00FD4E98">
        <w:rPr>
          <w:rFonts w:ascii="Times New Roman" w:eastAsia="Times New Roman" w:hAnsi="Times New Roman" w:cs="Times New Roman"/>
          <w:color w:val="000000"/>
          <w:sz w:val="24"/>
          <w:szCs w:val="24"/>
        </w:rPr>
        <w:t xml:space="preserve"> район, </w:t>
      </w:r>
      <w:proofErr w:type="spellStart"/>
      <w:r w:rsidR="00FD4E98" w:rsidRPr="00FD4E98">
        <w:rPr>
          <w:rFonts w:ascii="Times New Roman" w:eastAsia="Times New Roman" w:hAnsi="Times New Roman" w:cs="Times New Roman"/>
          <w:color w:val="000000"/>
          <w:sz w:val="24"/>
          <w:szCs w:val="24"/>
        </w:rPr>
        <w:t>г.Ахтубинск</w:t>
      </w:r>
      <w:proofErr w:type="spellEnd"/>
      <w:r w:rsidR="00FD4E98" w:rsidRPr="00FD4E98">
        <w:rPr>
          <w:rFonts w:ascii="Times New Roman" w:eastAsia="Times New Roman" w:hAnsi="Times New Roman" w:cs="Times New Roman"/>
          <w:color w:val="000000"/>
          <w:sz w:val="24"/>
          <w:szCs w:val="24"/>
        </w:rPr>
        <w:t>,</w:t>
      </w:r>
      <w:r w:rsidR="00FD4E98">
        <w:rPr>
          <w:rFonts w:ascii="Times New Roman" w:eastAsia="Times New Roman" w:hAnsi="Times New Roman" w:cs="Times New Roman"/>
          <w:color w:val="000000"/>
          <w:sz w:val="24"/>
          <w:szCs w:val="24"/>
        </w:rPr>
        <w:t xml:space="preserve"> </w:t>
      </w:r>
      <w:r w:rsidR="00FD4E98" w:rsidRPr="00FD4E98">
        <w:rPr>
          <w:rFonts w:ascii="Times New Roman" w:eastAsia="Times New Roman" w:hAnsi="Times New Roman" w:cs="Times New Roman"/>
          <w:color w:val="000000"/>
          <w:sz w:val="24"/>
          <w:szCs w:val="24"/>
        </w:rPr>
        <w:t>ул. Октябрьская д.56«а»</w:t>
      </w:r>
      <w:r w:rsidR="00FD4E98">
        <w:rPr>
          <w:rFonts w:ascii="Times New Roman" w:eastAsia="Times New Roman" w:hAnsi="Times New Roman" w:cs="Times New Roman"/>
          <w:color w:val="000000"/>
          <w:sz w:val="24"/>
          <w:szCs w:val="24"/>
        </w:rPr>
        <w:t xml:space="preserve"> </w:t>
      </w:r>
      <w:r w:rsidR="00FD4E98">
        <w:rPr>
          <w:rFonts w:ascii="Times New Roman" w:hAnsi="Times New Roman" w:cs="Times New Roman"/>
          <w:sz w:val="24"/>
          <w:szCs w:val="24"/>
        </w:rPr>
        <w:t>расположено</w:t>
      </w:r>
      <w:r w:rsidRPr="00FD4E98">
        <w:rPr>
          <w:rFonts w:ascii="Times New Roman" w:hAnsi="Times New Roman" w:cs="Times New Roman"/>
          <w:sz w:val="24"/>
          <w:szCs w:val="24"/>
        </w:rPr>
        <w:t xml:space="preserve"> нежилое кирпичное здание, площадью 48,9 </w:t>
      </w:r>
      <w:proofErr w:type="spellStart"/>
      <w:r w:rsidRPr="00FD4E98">
        <w:rPr>
          <w:rFonts w:ascii="Times New Roman" w:hAnsi="Times New Roman" w:cs="Times New Roman"/>
          <w:sz w:val="24"/>
          <w:szCs w:val="24"/>
        </w:rPr>
        <w:t>кв.м</w:t>
      </w:r>
      <w:proofErr w:type="spellEnd"/>
      <w:r w:rsidRPr="00FD4E98">
        <w:rPr>
          <w:rFonts w:ascii="Times New Roman" w:hAnsi="Times New Roman" w:cs="Times New Roman"/>
          <w:sz w:val="24"/>
          <w:szCs w:val="24"/>
        </w:rPr>
        <w:t xml:space="preserve">, с кадастровым номером </w:t>
      </w:r>
      <w:r w:rsidRPr="00FD4E98">
        <w:rPr>
          <w:rFonts w:ascii="Times New Roman" w:eastAsia="Times New Roman" w:hAnsi="Times New Roman" w:cs="Times New Roman"/>
          <w:bCs/>
          <w:color w:val="000000"/>
          <w:sz w:val="24"/>
          <w:szCs w:val="24"/>
        </w:rPr>
        <w:t>30:01:150404:514, ка</w:t>
      </w:r>
      <w:r w:rsidR="00FD4E98">
        <w:rPr>
          <w:rFonts w:ascii="Times New Roman" w:eastAsia="Times New Roman" w:hAnsi="Times New Roman" w:cs="Times New Roman"/>
          <w:bCs/>
          <w:color w:val="000000"/>
          <w:sz w:val="24"/>
          <w:szCs w:val="24"/>
        </w:rPr>
        <w:t>д</w:t>
      </w:r>
      <w:r w:rsidRPr="00FD4E98">
        <w:rPr>
          <w:rFonts w:ascii="Times New Roman" w:eastAsia="Times New Roman" w:hAnsi="Times New Roman" w:cs="Times New Roman"/>
          <w:bCs/>
          <w:color w:val="000000"/>
          <w:sz w:val="24"/>
          <w:szCs w:val="24"/>
        </w:rPr>
        <w:t>астровой стоимостью 345639,70 руб.</w:t>
      </w:r>
      <w:r w:rsidR="00F31E83">
        <w:rPr>
          <w:rFonts w:ascii="Times New Roman" w:eastAsia="Times New Roman" w:hAnsi="Times New Roman" w:cs="Times New Roman"/>
          <w:bCs/>
          <w:color w:val="000000"/>
          <w:sz w:val="24"/>
          <w:szCs w:val="24"/>
        </w:rPr>
        <w:t>,</w:t>
      </w:r>
      <w:r w:rsidR="00FD4E98">
        <w:rPr>
          <w:rFonts w:ascii="Times New Roman" w:eastAsia="Times New Roman" w:hAnsi="Times New Roman" w:cs="Times New Roman"/>
          <w:bCs/>
          <w:color w:val="000000"/>
          <w:sz w:val="24"/>
          <w:szCs w:val="24"/>
        </w:rPr>
        <w:t xml:space="preserve"> однако</w:t>
      </w:r>
      <w:r w:rsidR="001671CC">
        <w:rPr>
          <w:rFonts w:ascii="Times New Roman" w:eastAsia="Times New Roman" w:hAnsi="Times New Roman" w:cs="Times New Roman"/>
          <w:bCs/>
          <w:color w:val="000000"/>
          <w:sz w:val="24"/>
          <w:szCs w:val="24"/>
        </w:rPr>
        <w:t xml:space="preserve"> форма собственности и сведения </w:t>
      </w:r>
      <w:r w:rsidR="00F31E83">
        <w:rPr>
          <w:rFonts w:ascii="Times New Roman" w:eastAsia="Times New Roman" w:hAnsi="Times New Roman" w:cs="Times New Roman"/>
          <w:bCs/>
          <w:color w:val="000000"/>
          <w:sz w:val="24"/>
          <w:szCs w:val="24"/>
        </w:rPr>
        <w:t>о правах и ограничениях (обременениях) отсутствуют.</w:t>
      </w:r>
      <w:r w:rsidR="00FD4E98">
        <w:rPr>
          <w:rFonts w:ascii="Times New Roman" w:eastAsia="Times New Roman" w:hAnsi="Times New Roman" w:cs="Times New Roman"/>
          <w:bCs/>
          <w:color w:val="000000"/>
          <w:sz w:val="24"/>
          <w:szCs w:val="24"/>
        </w:rPr>
        <w:t xml:space="preserve"> </w:t>
      </w:r>
    </w:p>
    <w:p w:rsidR="00F31E83" w:rsidRDefault="00FD4E98" w:rsidP="00FD4E9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Контрольно-счетной палатой в адрес Управления имущественных и земельных отношений администрации МО «Ахтубинский район» направлен запрос от 30.08.2022 №171 о представлении информации о закреплении имущества - </w:t>
      </w:r>
      <w:r>
        <w:rPr>
          <w:rFonts w:ascii="Times New Roman" w:hAnsi="Times New Roman" w:cs="Times New Roman"/>
          <w:sz w:val="24"/>
          <w:szCs w:val="24"/>
        </w:rPr>
        <w:t>нежилого кирпичного здания</w:t>
      </w:r>
      <w:r w:rsidRPr="00FD4E98">
        <w:rPr>
          <w:rFonts w:ascii="Times New Roman" w:hAnsi="Times New Roman" w:cs="Times New Roman"/>
          <w:sz w:val="24"/>
          <w:szCs w:val="24"/>
        </w:rPr>
        <w:t xml:space="preserve">, площадью 48,9 </w:t>
      </w:r>
      <w:proofErr w:type="spellStart"/>
      <w:r w:rsidRPr="00FD4E98">
        <w:rPr>
          <w:rFonts w:ascii="Times New Roman" w:hAnsi="Times New Roman" w:cs="Times New Roman"/>
          <w:sz w:val="24"/>
          <w:szCs w:val="24"/>
        </w:rPr>
        <w:t>кв.м</w:t>
      </w:r>
      <w:proofErr w:type="spellEnd"/>
      <w:r w:rsidRPr="00FD4E98">
        <w:rPr>
          <w:rFonts w:ascii="Times New Roman" w:hAnsi="Times New Roman" w:cs="Times New Roman"/>
          <w:sz w:val="24"/>
          <w:szCs w:val="24"/>
        </w:rPr>
        <w:t xml:space="preserve">, с кадастровым номером </w:t>
      </w:r>
      <w:r w:rsidRPr="00FD4E98">
        <w:rPr>
          <w:rFonts w:ascii="Times New Roman" w:eastAsia="Times New Roman" w:hAnsi="Times New Roman" w:cs="Times New Roman"/>
          <w:bCs/>
          <w:color w:val="000000"/>
          <w:sz w:val="24"/>
          <w:szCs w:val="24"/>
        </w:rPr>
        <w:t xml:space="preserve">30:01:150404:514, </w:t>
      </w:r>
      <w:r>
        <w:rPr>
          <w:rFonts w:ascii="Times New Roman" w:eastAsia="Times New Roman" w:hAnsi="Times New Roman" w:cs="Times New Roman"/>
          <w:bCs/>
          <w:color w:val="000000"/>
          <w:sz w:val="24"/>
          <w:szCs w:val="24"/>
        </w:rPr>
        <w:t>расположенного по адресу:</w:t>
      </w:r>
      <w:r w:rsidRPr="00FD4E98">
        <w:rPr>
          <w:rFonts w:ascii="Times New Roman" w:eastAsia="Times New Roman" w:hAnsi="Times New Roman" w:cs="Times New Roman"/>
          <w:color w:val="000000"/>
          <w:sz w:val="24"/>
          <w:szCs w:val="24"/>
        </w:rPr>
        <w:t xml:space="preserve"> Астраханская область, </w:t>
      </w:r>
      <w:proofErr w:type="spellStart"/>
      <w:r w:rsidRPr="00FD4E98">
        <w:rPr>
          <w:rFonts w:ascii="Times New Roman" w:eastAsia="Times New Roman" w:hAnsi="Times New Roman" w:cs="Times New Roman"/>
          <w:color w:val="000000"/>
          <w:sz w:val="24"/>
          <w:szCs w:val="24"/>
        </w:rPr>
        <w:t>Ахтубинский</w:t>
      </w:r>
      <w:proofErr w:type="spellEnd"/>
      <w:r w:rsidRPr="00FD4E98">
        <w:rPr>
          <w:rFonts w:ascii="Times New Roman" w:eastAsia="Times New Roman" w:hAnsi="Times New Roman" w:cs="Times New Roman"/>
          <w:color w:val="000000"/>
          <w:sz w:val="24"/>
          <w:szCs w:val="24"/>
        </w:rPr>
        <w:t xml:space="preserve"> район, </w:t>
      </w:r>
      <w:proofErr w:type="spellStart"/>
      <w:r w:rsidRPr="00FD4E98">
        <w:rPr>
          <w:rFonts w:ascii="Times New Roman" w:eastAsia="Times New Roman" w:hAnsi="Times New Roman" w:cs="Times New Roman"/>
          <w:color w:val="000000"/>
          <w:sz w:val="24"/>
          <w:szCs w:val="24"/>
        </w:rPr>
        <w:t>г.Ахтубинск</w:t>
      </w:r>
      <w:proofErr w:type="spellEnd"/>
      <w:r w:rsidRPr="00FD4E9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FD4E98">
        <w:rPr>
          <w:rFonts w:ascii="Times New Roman" w:eastAsia="Times New Roman" w:hAnsi="Times New Roman" w:cs="Times New Roman"/>
          <w:color w:val="000000"/>
          <w:sz w:val="24"/>
          <w:szCs w:val="24"/>
        </w:rPr>
        <w:t>ул. Октябрьская д.56«а»</w:t>
      </w:r>
      <w:r>
        <w:rPr>
          <w:rFonts w:ascii="Times New Roman" w:eastAsia="Times New Roman" w:hAnsi="Times New Roman" w:cs="Times New Roman"/>
          <w:color w:val="000000"/>
          <w:sz w:val="24"/>
          <w:szCs w:val="24"/>
        </w:rPr>
        <w:t xml:space="preserve"> - на праве оперативного управления за МКДОУ «Детский с</w:t>
      </w:r>
      <w:r w:rsidR="00F31E83">
        <w:rPr>
          <w:rFonts w:ascii="Times New Roman" w:eastAsia="Times New Roman" w:hAnsi="Times New Roman" w:cs="Times New Roman"/>
          <w:color w:val="000000"/>
          <w:sz w:val="24"/>
          <w:szCs w:val="24"/>
        </w:rPr>
        <w:t>ад № 16 МО «Ахтубинский район».</w:t>
      </w:r>
    </w:p>
    <w:p w:rsidR="00FD4E98" w:rsidRDefault="00F31E83" w:rsidP="00FD4E98">
      <w:pPr>
        <w:spacing w:after="0" w:line="24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Управлением имущественных и земельных отношений администрации МО «Ахтубинский район» в адрес КСП МО «Ахтубинский район» представлен ответ от 19.09.2022 № 537 (</w:t>
      </w:r>
      <w:proofErr w:type="spellStart"/>
      <w:r>
        <w:rPr>
          <w:rFonts w:ascii="Times New Roman" w:eastAsia="Times New Roman" w:hAnsi="Times New Roman" w:cs="Times New Roman"/>
          <w:bCs/>
          <w:color w:val="000000"/>
          <w:sz w:val="24"/>
          <w:szCs w:val="24"/>
        </w:rPr>
        <w:t>вх</w:t>
      </w:r>
      <w:proofErr w:type="spellEnd"/>
      <w:r>
        <w:rPr>
          <w:rFonts w:ascii="Times New Roman" w:eastAsia="Times New Roman" w:hAnsi="Times New Roman" w:cs="Times New Roman"/>
          <w:bCs/>
          <w:color w:val="000000"/>
          <w:sz w:val="24"/>
          <w:szCs w:val="24"/>
        </w:rPr>
        <w:t xml:space="preserve">. от 19.09.2022 № 197) о том, что в соответствии с договором о закреплении муниципального имущества на праве оперативного управления от 09.01.2013 №19 за Муниципальным казенным дошкольным </w:t>
      </w:r>
      <w:r w:rsidR="007D61FB">
        <w:rPr>
          <w:rFonts w:ascii="Times New Roman" w:eastAsia="Times New Roman" w:hAnsi="Times New Roman" w:cs="Times New Roman"/>
          <w:bCs/>
          <w:color w:val="000000"/>
          <w:sz w:val="24"/>
          <w:szCs w:val="24"/>
        </w:rPr>
        <w:t>образовательным учреждением «Детский сад №16 МО «Ахтубинский район» закреплено имущество:</w:t>
      </w:r>
    </w:p>
    <w:p w:rsidR="007D61FB" w:rsidRDefault="007D61FB" w:rsidP="00FD4E98">
      <w:pPr>
        <w:spacing w:after="0" w:line="24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здание детского сада, ул. Октябрьская, 56 (</w:t>
      </w:r>
      <w:r>
        <w:rPr>
          <w:rFonts w:ascii="Times New Roman" w:eastAsia="Times New Roman" w:hAnsi="Times New Roman" w:cs="Times New Roman"/>
          <w:bCs/>
          <w:color w:val="000000"/>
          <w:sz w:val="24"/>
          <w:szCs w:val="24"/>
          <w:lang w:val="en-US"/>
        </w:rPr>
        <w:t>S</w:t>
      </w:r>
      <w:r w:rsidRPr="00CD2BC9">
        <w:rPr>
          <w:rFonts w:ascii="Times New Roman" w:eastAsia="Times New Roman" w:hAnsi="Times New Roman" w:cs="Times New Roman"/>
          <w:bCs/>
          <w:color w:val="000000"/>
          <w:sz w:val="24"/>
          <w:szCs w:val="24"/>
        </w:rPr>
        <w:t>=841</w:t>
      </w:r>
      <w:r>
        <w:rPr>
          <w:rFonts w:ascii="Times New Roman" w:eastAsia="Times New Roman" w:hAnsi="Times New Roman" w:cs="Times New Roman"/>
          <w:bCs/>
          <w:color w:val="000000"/>
          <w:sz w:val="24"/>
          <w:szCs w:val="24"/>
        </w:rPr>
        <w:t>,</w:t>
      </w:r>
      <w:r w:rsidRPr="00CD2BC9">
        <w:rPr>
          <w:rFonts w:ascii="Times New Roman" w:eastAsia="Times New Roman" w:hAnsi="Times New Roman" w:cs="Times New Roman"/>
          <w:bCs/>
          <w:color w:val="000000"/>
          <w:sz w:val="24"/>
          <w:szCs w:val="24"/>
        </w:rPr>
        <w:t>8</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кв.м</w:t>
      </w:r>
      <w:proofErr w:type="spellEnd"/>
      <w:r>
        <w:rPr>
          <w:rFonts w:ascii="Times New Roman" w:eastAsia="Times New Roman" w:hAnsi="Times New Roman" w:cs="Times New Roman"/>
          <w:bCs/>
          <w:color w:val="000000"/>
          <w:sz w:val="24"/>
          <w:szCs w:val="24"/>
        </w:rPr>
        <w:t>.</w:t>
      </w:r>
      <w:r w:rsidRPr="00CD2BC9">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p>
    <w:p w:rsidR="007D61FB" w:rsidRDefault="007D61FB" w:rsidP="00FD4E98">
      <w:pPr>
        <w:spacing w:after="0" w:line="24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филиал детского сада, ул. Октябрьская, 56</w:t>
      </w:r>
      <w:r w:rsidRPr="007D61F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S</w:t>
      </w:r>
      <w:r w:rsidRPr="007D61FB">
        <w:rPr>
          <w:rFonts w:ascii="Times New Roman" w:eastAsia="Times New Roman" w:hAnsi="Times New Roman" w:cs="Times New Roman"/>
          <w:bCs/>
          <w:color w:val="000000"/>
          <w:sz w:val="24"/>
          <w:szCs w:val="24"/>
        </w:rPr>
        <w:t>=190</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кв.м</w:t>
      </w:r>
      <w:proofErr w:type="spellEnd"/>
      <w:r>
        <w:rPr>
          <w:rFonts w:ascii="Times New Roman" w:eastAsia="Times New Roman" w:hAnsi="Times New Roman" w:cs="Times New Roman"/>
          <w:bCs/>
          <w:color w:val="000000"/>
          <w:sz w:val="24"/>
          <w:szCs w:val="24"/>
        </w:rPr>
        <w:t>.).</w:t>
      </w:r>
    </w:p>
    <w:p w:rsidR="007D61FB" w:rsidRDefault="007D61FB" w:rsidP="00FD4E9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Вышеуказанный факт свидетельствует о не оформлении </w:t>
      </w:r>
      <w:r w:rsidR="00FB460E">
        <w:rPr>
          <w:rFonts w:ascii="Times New Roman" w:eastAsia="Times New Roman" w:hAnsi="Times New Roman" w:cs="Times New Roman"/>
          <w:bCs/>
          <w:color w:val="000000"/>
          <w:sz w:val="24"/>
          <w:szCs w:val="24"/>
        </w:rPr>
        <w:t xml:space="preserve">Управлением имущественных и земельных отношений администрации МО «Ахтубинский район» </w:t>
      </w:r>
      <w:r>
        <w:rPr>
          <w:rFonts w:ascii="Times New Roman" w:eastAsia="Times New Roman" w:hAnsi="Times New Roman" w:cs="Times New Roman"/>
          <w:bCs/>
          <w:color w:val="000000"/>
          <w:sz w:val="24"/>
          <w:szCs w:val="24"/>
        </w:rPr>
        <w:t xml:space="preserve">в муниципальную собственность </w:t>
      </w:r>
      <w:r>
        <w:rPr>
          <w:rFonts w:ascii="Times New Roman" w:hAnsi="Times New Roman" w:cs="Times New Roman"/>
          <w:sz w:val="24"/>
          <w:szCs w:val="24"/>
        </w:rPr>
        <w:t>нежилого кирпичного здания</w:t>
      </w:r>
      <w:r w:rsidRPr="00FD4E98">
        <w:rPr>
          <w:rFonts w:ascii="Times New Roman" w:hAnsi="Times New Roman" w:cs="Times New Roman"/>
          <w:sz w:val="24"/>
          <w:szCs w:val="24"/>
        </w:rPr>
        <w:t xml:space="preserve">, площадью 48,9 </w:t>
      </w:r>
      <w:proofErr w:type="spellStart"/>
      <w:r w:rsidRPr="00FD4E98">
        <w:rPr>
          <w:rFonts w:ascii="Times New Roman" w:hAnsi="Times New Roman" w:cs="Times New Roman"/>
          <w:sz w:val="24"/>
          <w:szCs w:val="24"/>
        </w:rPr>
        <w:t>кв.м</w:t>
      </w:r>
      <w:proofErr w:type="spellEnd"/>
      <w:r w:rsidRPr="00FD4E98">
        <w:rPr>
          <w:rFonts w:ascii="Times New Roman" w:hAnsi="Times New Roman" w:cs="Times New Roman"/>
          <w:sz w:val="24"/>
          <w:szCs w:val="24"/>
        </w:rPr>
        <w:t xml:space="preserve">, с кадастровым номером </w:t>
      </w:r>
      <w:r w:rsidRPr="00FD4E98">
        <w:rPr>
          <w:rFonts w:ascii="Times New Roman" w:eastAsia="Times New Roman" w:hAnsi="Times New Roman" w:cs="Times New Roman"/>
          <w:bCs/>
          <w:color w:val="000000"/>
          <w:sz w:val="24"/>
          <w:szCs w:val="24"/>
        </w:rPr>
        <w:t>30:01:150404:514</w:t>
      </w:r>
      <w:r>
        <w:rPr>
          <w:rFonts w:ascii="Times New Roman" w:eastAsia="Times New Roman" w:hAnsi="Times New Roman" w:cs="Times New Roman"/>
          <w:bCs/>
          <w:color w:val="000000"/>
          <w:sz w:val="24"/>
          <w:szCs w:val="24"/>
        </w:rPr>
        <w:t>, расположенного по адресу:</w:t>
      </w:r>
      <w:r w:rsidRPr="007D61FB">
        <w:rPr>
          <w:rFonts w:ascii="Times New Roman" w:eastAsia="Times New Roman" w:hAnsi="Times New Roman" w:cs="Times New Roman"/>
          <w:color w:val="000000"/>
          <w:sz w:val="24"/>
          <w:szCs w:val="24"/>
        </w:rPr>
        <w:t xml:space="preserve"> </w:t>
      </w:r>
      <w:r w:rsidRPr="00FD4E98">
        <w:rPr>
          <w:rFonts w:ascii="Times New Roman" w:eastAsia="Times New Roman" w:hAnsi="Times New Roman" w:cs="Times New Roman"/>
          <w:color w:val="000000"/>
          <w:sz w:val="24"/>
          <w:szCs w:val="24"/>
        </w:rPr>
        <w:t>Астраханская область, Ахтубинский район, г.</w:t>
      </w:r>
      <w:r>
        <w:rPr>
          <w:rFonts w:ascii="Times New Roman" w:eastAsia="Times New Roman" w:hAnsi="Times New Roman" w:cs="Times New Roman"/>
          <w:color w:val="000000"/>
          <w:sz w:val="24"/>
          <w:szCs w:val="24"/>
        </w:rPr>
        <w:t xml:space="preserve"> </w:t>
      </w:r>
      <w:r w:rsidRPr="00FD4E98">
        <w:rPr>
          <w:rFonts w:ascii="Times New Roman" w:eastAsia="Times New Roman" w:hAnsi="Times New Roman" w:cs="Times New Roman"/>
          <w:color w:val="000000"/>
          <w:sz w:val="24"/>
          <w:szCs w:val="24"/>
        </w:rPr>
        <w:t>Ахтубинск,</w:t>
      </w:r>
      <w:r>
        <w:rPr>
          <w:rFonts w:ascii="Times New Roman" w:eastAsia="Times New Roman" w:hAnsi="Times New Roman" w:cs="Times New Roman"/>
          <w:color w:val="000000"/>
          <w:sz w:val="24"/>
          <w:szCs w:val="24"/>
        </w:rPr>
        <w:t xml:space="preserve"> </w:t>
      </w:r>
      <w:r w:rsidRPr="00FD4E98">
        <w:rPr>
          <w:rFonts w:ascii="Times New Roman" w:eastAsia="Times New Roman" w:hAnsi="Times New Roman" w:cs="Times New Roman"/>
          <w:color w:val="000000"/>
          <w:sz w:val="24"/>
          <w:szCs w:val="24"/>
        </w:rPr>
        <w:t>ул. Октябрьская д.56«а»</w:t>
      </w:r>
      <w:r w:rsidR="00FB460E">
        <w:rPr>
          <w:rFonts w:ascii="Times New Roman" w:eastAsia="Times New Roman" w:hAnsi="Times New Roman" w:cs="Times New Roman"/>
          <w:color w:val="000000"/>
          <w:sz w:val="24"/>
          <w:szCs w:val="24"/>
        </w:rPr>
        <w:t>.</w:t>
      </w:r>
    </w:p>
    <w:p w:rsidR="00D02070" w:rsidRPr="00FB460E" w:rsidRDefault="00FD4E98" w:rsidP="00FB460E">
      <w:pPr>
        <w:spacing w:after="0" w:line="240" w:lineRule="auto"/>
        <w:ind w:firstLine="567"/>
        <w:jc w:val="both"/>
        <w:rPr>
          <w:rFonts w:ascii="Times New Roman" w:hAnsi="Times New Roman"/>
          <w:i/>
          <w:sz w:val="24"/>
          <w:szCs w:val="24"/>
        </w:rPr>
      </w:pPr>
      <w:r w:rsidRPr="00FB460E">
        <w:rPr>
          <w:rFonts w:ascii="Times New Roman" w:eastAsia="Times New Roman" w:hAnsi="Times New Roman" w:cs="Times New Roman"/>
          <w:i/>
          <w:color w:val="000000"/>
          <w:sz w:val="24"/>
          <w:szCs w:val="24"/>
        </w:rPr>
        <w:t xml:space="preserve">Контрольно-счетная палата </w:t>
      </w:r>
      <w:r w:rsidR="00FB460E" w:rsidRPr="00FB460E">
        <w:rPr>
          <w:rFonts w:ascii="Times New Roman" w:eastAsia="Times New Roman" w:hAnsi="Times New Roman" w:cs="Times New Roman"/>
          <w:i/>
          <w:color w:val="000000"/>
          <w:sz w:val="24"/>
          <w:szCs w:val="24"/>
        </w:rPr>
        <w:t xml:space="preserve">рекомендует </w:t>
      </w:r>
      <w:r w:rsidR="00FB460E" w:rsidRPr="00FB460E">
        <w:rPr>
          <w:rFonts w:ascii="Times New Roman" w:eastAsia="Times New Roman" w:hAnsi="Times New Roman" w:cs="Times New Roman"/>
          <w:bCs/>
          <w:i/>
          <w:color w:val="000000"/>
          <w:sz w:val="24"/>
          <w:szCs w:val="24"/>
        </w:rPr>
        <w:t>Управлению имущественных и земельных отношений администрации МО «Ахтубинский район»</w:t>
      </w:r>
      <w:r w:rsidRPr="00FB460E">
        <w:rPr>
          <w:rFonts w:ascii="Times New Roman" w:eastAsia="Times New Roman" w:hAnsi="Times New Roman" w:cs="Times New Roman"/>
          <w:i/>
          <w:color w:val="000000"/>
          <w:sz w:val="24"/>
          <w:szCs w:val="24"/>
        </w:rPr>
        <w:t xml:space="preserve"> </w:t>
      </w:r>
      <w:r w:rsidR="00FB460E" w:rsidRPr="00FB460E">
        <w:rPr>
          <w:rFonts w:ascii="Times New Roman" w:eastAsia="Times New Roman" w:hAnsi="Times New Roman" w:cs="Times New Roman"/>
          <w:i/>
          <w:color w:val="000000"/>
          <w:sz w:val="24"/>
          <w:szCs w:val="24"/>
        </w:rPr>
        <w:t xml:space="preserve">о необходимости </w:t>
      </w:r>
      <w:r w:rsidR="006F4303">
        <w:rPr>
          <w:rFonts w:ascii="Times New Roman" w:eastAsia="Times New Roman" w:hAnsi="Times New Roman" w:cs="Times New Roman"/>
          <w:i/>
          <w:color w:val="000000"/>
          <w:sz w:val="24"/>
          <w:szCs w:val="24"/>
        </w:rPr>
        <w:t xml:space="preserve">документально </w:t>
      </w:r>
      <w:r w:rsidR="00FB460E" w:rsidRPr="00FB460E">
        <w:rPr>
          <w:rFonts w:ascii="Times New Roman" w:eastAsia="Times New Roman" w:hAnsi="Times New Roman" w:cs="Times New Roman"/>
          <w:i/>
          <w:color w:val="000000"/>
          <w:sz w:val="24"/>
          <w:szCs w:val="24"/>
        </w:rPr>
        <w:t xml:space="preserve">оформить в муниципальную собственность </w:t>
      </w:r>
      <w:r w:rsidR="00FB460E">
        <w:rPr>
          <w:rFonts w:ascii="Times New Roman" w:hAnsi="Times New Roman" w:cs="Times New Roman"/>
          <w:i/>
          <w:sz w:val="24"/>
          <w:szCs w:val="24"/>
        </w:rPr>
        <w:t>нежилое кирпичное здание</w:t>
      </w:r>
      <w:r w:rsidR="00FB460E" w:rsidRPr="00FB460E">
        <w:rPr>
          <w:rFonts w:ascii="Times New Roman" w:hAnsi="Times New Roman" w:cs="Times New Roman"/>
          <w:i/>
          <w:sz w:val="24"/>
          <w:szCs w:val="24"/>
        </w:rPr>
        <w:t xml:space="preserve">, площадью 48,9 </w:t>
      </w:r>
      <w:proofErr w:type="spellStart"/>
      <w:r w:rsidR="00FB460E" w:rsidRPr="00FB460E">
        <w:rPr>
          <w:rFonts w:ascii="Times New Roman" w:hAnsi="Times New Roman" w:cs="Times New Roman"/>
          <w:i/>
          <w:sz w:val="24"/>
          <w:szCs w:val="24"/>
        </w:rPr>
        <w:t>кв.м</w:t>
      </w:r>
      <w:proofErr w:type="spellEnd"/>
      <w:r w:rsidR="00FB460E" w:rsidRPr="00FB460E">
        <w:rPr>
          <w:rFonts w:ascii="Times New Roman" w:hAnsi="Times New Roman" w:cs="Times New Roman"/>
          <w:i/>
          <w:sz w:val="24"/>
          <w:szCs w:val="24"/>
        </w:rPr>
        <w:t xml:space="preserve">, с кадастровым номером </w:t>
      </w:r>
      <w:r w:rsidR="00FB460E" w:rsidRPr="00FB460E">
        <w:rPr>
          <w:rFonts w:ascii="Times New Roman" w:eastAsia="Times New Roman" w:hAnsi="Times New Roman" w:cs="Times New Roman"/>
          <w:bCs/>
          <w:i/>
          <w:color w:val="000000"/>
          <w:sz w:val="24"/>
          <w:szCs w:val="24"/>
        </w:rPr>
        <w:t>30:01:150404:514, расположенно</w:t>
      </w:r>
      <w:r w:rsidR="00FB460E">
        <w:rPr>
          <w:rFonts w:ascii="Times New Roman" w:eastAsia="Times New Roman" w:hAnsi="Times New Roman" w:cs="Times New Roman"/>
          <w:bCs/>
          <w:i/>
          <w:color w:val="000000"/>
          <w:sz w:val="24"/>
          <w:szCs w:val="24"/>
        </w:rPr>
        <w:t xml:space="preserve">е </w:t>
      </w:r>
      <w:r w:rsidR="00FB460E" w:rsidRPr="00FB460E">
        <w:rPr>
          <w:rFonts w:ascii="Times New Roman" w:eastAsia="Times New Roman" w:hAnsi="Times New Roman" w:cs="Times New Roman"/>
          <w:bCs/>
          <w:i/>
          <w:color w:val="000000"/>
          <w:sz w:val="24"/>
          <w:szCs w:val="24"/>
        </w:rPr>
        <w:t>по адресу:</w:t>
      </w:r>
      <w:r w:rsidR="00FB460E" w:rsidRPr="00FB460E">
        <w:rPr>
          <w:rFonts w:ascii="Times New Roman" w:eastAsia="Times New Roman" w:hAnsi="Times New Roman" w:cs="Times New Roman"/>
          <w:i/>
          <w:color w:val="000000"/>
          <w:sz w:val="24"/>
          <w:szCs w:val="24"/>
        </w:rPr>
        <w:t xml:space="preserve"> Астраханская область, Ахтубинский район, г. Ахтубинск, ул. Октябрьская д.56«а»</w:t>
      </w:r>
      <w:r w:rsidR="00FB460E">
        <w:rPr>
          <w:rFonts w:ascii="Times New Roman" w:eastAsia="Times New Roman" w:hAnsi="Times New Roman" w:cs="Times New Roman"/>
          <w:i/>
          <w:color w:val="000000"/>
          <w:sz w:val="24"/>
          <w:szCs w:val="24"/>
        </w:rPr>
        <w:t xml:space="preserve"> </w:t>
      </w:r>
      <w:r w:rsidR="00FB460E" w:rsidRPr="00FB460E">
        <w:rPr>
          <w:rFonts w:ascii="Times New Roman" w:eastAsia="Times New Roman" w:hAnsi="Times New Roman" w:cs="Times New Roman"/>
          <w:i/>
          <w:color w:val="000000"/>
          <w:sz w:val="24"/>
          <w:szCs w:val="24"/>
        </w:rPr>
        <w:t>и впоследствии передать в оперативное управление МКДОУ «Детский сад № 16 МО «Ахтубинский район».</w:t>
      </w:r>
    </w:p>
    <w:p w:rsidR="0003667B" w:rsidRPr="00FB460E" w:rsidRDefault="0003667B" w:rsidP="00FD4E98">
      <w:pPr>
        <w:pStyle w:val="aa"/>
        <w:autoSpaceDE w:val="0"/>
        <w:autoSpaceDN w:val="0"/>
        <w:adjustRightInd w:val="0"/>
        <w:spacing w:after="0" w:line="240" w:lineRule="auto"/>
        <w:ind w:left="0" w:firstLine="567"/>
        <w:jc w:val="both"/>
        <w:rPr>
          <w:rFonts w:ascii="Times New Roman" w:hAnsi="Times New Roman" w:cs="Times New Roman"/>
          <w:sz w:val="12"/>
          <w:szCs w:val="12"/>
        </w:rPr>
      </w:pPr>
    </w:p>
    <w:p w:rsidR="00D156CD" w:rsidRPr="006A7241" w:rsidRDefault="0086260D" w:rsidP="00BC6235">
      <w:pPr>
        <w:pStyle w:val="aa"/>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7.3</w:t>
      </w:r>
      <w:r w:rsidR="006A7241" w:rsidRPr="006A7241">
        <w:rPr>
          <w:rFonts w:ascii="Times New Roman" w:hAnsi="Times New Roman" w:cs="Times New Roman"/>
          <w:b/>
          <w:sz w:val="24"/>
          <w:szCs w:val="24"/>
        </w:rPr>
        <w:t>.</w:t>
      </w:r>
      <w:r w:rsidR="006A7241">
        <w:rPr>
          <w:rFonts w:ascii="Times New Roman" w:hAnsi="Times New Roman" w:cs="Times New Roman"/>
          <w:sz w:val="24"/>
          <w:szCs w:val="24"/>
        </w:rPr>
        <w:t xml:space="preserve"> </w:t>
      </w:r>
      <w:r w:rsidR="006A7241" w:rsidRPr="006A7241">
        <w:rPr>
          <w:rFonts w:ascii="Times New Roman" w:hAnsi="Times New Roman" w:cs="Times New Roman"/>
          <w:sz w:val="24"/>
          <w:szCs w:val="24"/>
        </w:rPr>
        <w:t>В соответствии с п</w:t>
      </w:r>
      <w:r w:rsidR="00D156CD" w:rsidRPr="006A7241">
        <w:rPr>
          <w:rFonts w:ascii="Times New Roman" w:hAnsi="Times New Roman" w:cs="Times New Roman"/>
          <w:sz w:val="24"/>
          <w:szCs w:val="24"/>
        </w:rPr>
        <w:t>.6.</w:t>
      </w:r>
      <w:r w:rsidR="006A7241" w:rsidRPr="006A7241">
        <w:rPr>
          <w:rFonts w:ascii="Times New Roman" w:hAnsi="Times New Roman" w:cs="Times New Roman"/>
          <w:sz w:val="24"/>
          <w:szCs w:val="24"/>
        </w:rPr>
        <w:t>2.</w:t>
      </w:r>
      <w:r w:rsidR="00D156CD" w:rsidRPr="006A7241">
        <w:rPr>
          <w:rFonts w:ascii="Times New Roman" w:hAnsi="Times New Roman" w:cs="Times New Roman"/>
          <w:sz w:val="24"/>
          <w:szCs w:val="24"/>
        </w:rPr>
        <w:t xml:space="preserve"> </w:t>
      </w:r>
      <w:r w:rsidR="00D156CD" w:rsidRPr="006A7241">
        <w:rPr>
          <w:rFonts w:ascii="Times New Roman" w:eastAsia="Times New Roman" w:hAnsi="Times New Roman" w:cs="Times New Roman"/>
          <w:bCs/>
          <w:kern w:val="3"/>
          <w:sz w:val="24"/>
          <w:szCs w:val="24"/>
        </w:rPr>
        <w:t>Устава</w:t>
      </w:r>
      <w:r w:rsidR="00D156CD" w:rsidRPr="006A7241">
        <w:rPr>
          <w:rFonts w:ascii="Times New Roman" w:hAnsi="Times New Roman" w:cs="Times New Roman"/>
          <w:sz w:val="24"/>
          <w:szCs w:val="24"/>
        </w:rPr>
        <w:t xml:space="preserve"> </w:t>
      </w:r>
      <w:r w:rsidR="006A7241" w:rsidRPr="006A7241">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r w:rsidR="00D156CD" w:rsidRPr="006A7241">
        <w:rPr>
          <w:rFonts w:ascii="Times New Roman" w:hAnsi="Times New Roman" w:cs="Times New Roman"/>
          <w:sz w:val="24"/>
          <w:szCs w:val="24"/>
        </w:rPr>
        <w:t>.</w:t>
      </w:r>
    </w:p>
    <w:p w:rsidR="006A7241" w:rsidRDefault="00D156CD" w:rsidP="006A7241">
      <w:pPr>
        <w:pStyle w:val="aa"/>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rPr>
      </w:pPr>
      <w:r w:rsidRPr="006A7241">
        <w:rPr>
          <w:rFonts w:ascii="Times New Roman" w:eastAsia="Times New Roman" w:hAnsi="Times New Roman" w:cs="Times New Roman"/>
          <w:color w:val="000000" w:themeColor="text1"/>
          <w:sz w:val="24"/>
          <w:szCs w:val="24"/>
        </w:rPr>
        <w:t xml:space="preserve">По данным годовой бюджетной отчетности за </w:t>
      </w:r>
      <w:r w:rsidR="006A7241" w:rsidRPr="006A7241">
        <w:rPr>
          <w:rFonts w:ascii="Times New Roman" w:eastAsia="Times New Roman" w:hAnsi="Times New Roman" w:cs="Times New Roman"/>
          <w:color w:val="000000" w:themeColor="text1"/>
          <w:sz w:val="24"/>
          <w:szCs w:val="24"/>
        </w:rPr>
        <w:t>2021</w:t>
      </w:r>
      <w:r w:rsidRPr="006A7241">
        <w:rPr>
          <w:rFonts w:ascii="Times New Roman" w:eastAsia="Times New Roman" w:hAnsi="Times New Roman" w:cs="Times New Roman"/>
          <w:color w:val="000000" w:themeColor="text1"/>
          <w:sz w:val="24"/>
          <w:szCs w:val="24"/>
        </w:rPr>
        <w:t xml:space="preserve"> год – баланса государственного (муниципального) учреж</w:t>
      </w:r>
      <w:r w:rsidR="006A7241" w:rsidRPr="006A7241">
        <w:rPr>
          <w:rFonts w:ascii="Times New Roman" w:eastAsia="Times New Roman" w:hAnsi="Times New Roman" w:cs="Times New Roman"/>
          <w:color w:val="000000" w:themeColor="text1"/>
          <w:sz w:val="24"/>
          <w:szCs w:val="24"/>
        </w:rPr>
        <w:t>дения на 01 января</w:t>
      </w:r>
      <w:r w:rsidR="006A7241">
        <w:rPr>
          <w:rFonts w:ascii="Times New Roman" w:eastAsia="Times New Roman" w:hAnsi="Times New Roman" w:cs="Times New Roman"/>
          <w:color w:val="000000" w:themeColor="text1"/>
          <w:sz w:val="24"/>
          <w:szCs w:val="24"/>
        </w:rPr>
        <w:t xml:space="preserve"> </w:t>
      </w:r>
      <w:r w:rsidR="006A7241" w:rsidRPr="006A7241">
        <w:rPr>
          <w:rFonts w:ascii="Times New Roman" w:eastAsia="Times New Roman" w:hAnsi="Times New Roman" w:cs="Times New Roman"/>
          <w:color w:val="000000" w:themeColor="text1"/>
          <w:sz w:val="24"/>
          <w:szCs w:val="24"/>
        </w:rPr>
        <w:t>2022</w:t>
      </w:r>
      <w:r w:rsidRPr="006A7241">
        <w:rPr>
          <w:rFonts w:ascii="Times New Roman" w:eastAsia="Times New Roman" w:hAnsi="Times New Roman" w:cs="Times New Roman"/>
          <w:color w:val="000000" w:themeColor="text1"/>
          <w:sz w:val="24"/>
          <w:szCs w:val="24"/>
        </w:rPr>
        <w:t xml:space="preserve"> года</w:t>
      </w:r>
      <w:r w:rsidR="006A7241" w:rsidRPr="006A7241">
        <w:rPr>
          <w:rFonts w:ascii="Times New Roman" w:eastAsia="Times New Roman" w:hAnsi="Times New Roman" w:cs="Times New Roman"/>
          <w:color w:val="000000" w:themeColor="text1"/>
          <w:sz w:val="24"/>
          <w:szCs w:val="24"/>
        </w:rPr>
        <w:t xml:space="preserve"> (ф.0503730) – по коду строки 070 «Непроизведенные активы (010300000)) (остаточная стоимость)» отражена кадастровая стоимость земельного участка в сумме 3</w:t>
      </w:r>
      <w:r w:rsidR="006A7241">
        <w:rPr>
          <w:rFonts w:ascii="Times New Roman" w:eastAsia="Times New Roman" w:hAnsi="Times New Roman" w:cs="Times New Roman"/>
          <w:color w:val="000000" w:themeColor="text1"/>
          <w:sz w:val="24"/>
          <w:szCs w:val="24"/>
        </w:rPr>
        <w:t> </w:t>
      </w:r>
      <w:r w:rsidR="006A7241" w:rsidRPr="006A7241">
        <w:rPr>
          <w:rFonts w:ascii="Times New Roman" w:eastAsia="Times New Roman" w:hAnsi="Times New Roman" w:cs="Times New Roman"/>
          <w:color w:val="000000" w:themeColor="text1"/>
          <w:sz w:val="24"/>
          <w:szCs w:val="24"/>
        </w:rPr>
        <w:t>750</w:t>
      </w:r>
      <w:r w:rsidR="006A7241">
        <w:rPr>
          <w:rFonts w:ascii="Times New Roman" w:eastAsia="Times New Roman" w:hAnsi="Times New Roman" w:cs="Times New Roman"/>
          <w:color w:val="000000" w:themeColor="text1"/>
          <w:sz w:val="24"/>
          <w:szCs w:val="24"/>
        </w:rPr>
        <w:t xml:space="preserve"> </w:t>
      </w:r>
      <w:r w:rsidR="006A7241" w:rsidRPr="006A7241">
        <w:rPr>
          <w:rFonts w:ascii="Times New Roman" w:eastAsia="Times New Roman" w:hAnsi="Times New Roman" w:cs="Times New Roman"/>
          <w:color w:val="000000" w:themeColor="text1"/>
          <w:sz w:val="24"/>
          <w:szCs w:val="24"/>
        </w:rPr>
        <w:t>451,34 руб. по состоянию на 01.01.2022г.</w:t>
      </w:r>
    </w:p>
    <w:p w:rsidR="00D156CD" w:rsidRPr="006A7241" w:rsidRDefault="00D156CD" w:rsidP="006A7241">
      <w:pPr>
        <w:pStyle w:val="aa"/>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rPr>
      </w:pPr>
      <w:r w:rsidRPr="006A7241">
        <w:rPr>
          <w:rFonts w:ascii="Times New Roman" w:eastAsia="Times New Roman" w:hAnsi="Times New Roman" w:cs="Times New Roman"/>
          <w:color w:val="000000" w:themeColor="text1"/>
          <w:sz w:val="24"/>
          <w:szCs w:val="24"/>
        </w:rPr>
        <w:t xml:space="preserve">По данным </w:t>
      </w:r>
      <w:r w:rsidR="006A7241" w:rsidRPr="006A7241">
        <w:rPr>
          <w:rFonts w:ascii="Times New Roman" w:eastAsia="Times New Roman" w:hAnsi="Times New Roman" w:cs="Times New Roman"/>
          <w:color w:val="000000" w:themeColor="text1"/>
          <w:sz w:val="24"/>
          <w:szCs w:val="24"/>
        </w:rPr>
        <w:t>Главной книги за 2021 год</w:t>
      </w:r>
      <w:r w:rsidR="006A7241">
        <w:rPr>
          <w:rFonts w:ascii="Times New Roman" w:eastAsia="Times New Roman" w:hAnsi="Times New Roman" w:cs="Times New Roman"/>
          <w:color w:val="000000" w:themeColor="text1"/>
          <w:sz w:val="24"/>
          <w:szCs w:val="24"/>
        </w:rPr>
        <w:t xml:space="preserve">, представленной к проверке, </w:t>
      </w:r>
      <w:r w:rsidRPr="006A7241">
        <w:rPr>
          <w:rFonts w:ascii="Times New Roman" w:eastAsia="Times New Roman" w:hAnsi="Times New Roman" w:cs="Times New Roman"/>
          <w:color w:val="000000" w:themeColor="text1"/>
          <w:sz w:val="24"/>
          <w:szCs w:val="24"/>
        </w:rPr>
        <w:t>по счету 103.00</w:t>
      </w:r>
      <w:r w:rsidRPr="006A7241">
        <w:rPr>
          <w:rFonts w:ascii="Times New Roman" w:hAnsi="Times New Roman" w:cs="Times New Roman"/>
          <w:sz w:val="24"/>
          <w:szCs w:val="24"/>
        </w:rPr>
        <w:t xml:space="preserve"> «Непроизведенные активы» п</w:t>
      </w:r>
      <w:r w:rsidR="006A7241" w:rsidRPr="006A7241">
        <w:rPr>
          <w:rFonts w:ascii="Times New Roman" w:hAnsi="Times New Roman" w:cs="Times New Roman"/>
          <w:sz w:val="24"/>
          <w:szCs w:val="24"/>
        </w:rPr>
        <w:t xml:space="preserve">о состоянию </w:t>
      </w:r>
      <w:r w:rsidRPr="006A7241">
        <w:rPr>
          <w:rFonts w:ascii="Times New Roman" w:hAnsi="Times New Roman" w:cs="Times New Roman"/>
          <w:sz w:val="24"/>
          <w:szCs w:val="24"/>
        </w:rPr>
        <w:t>на 01.01.2</w:t>
      </w:r>
      <w:r w:rsidR="006A7241" w:rsidRPr="006A7241">
        <w:rPr>
          <w:rFonts w:ascii="Times New Roman" w:hAnsi="Times New Roman" w:cs="Times New Roman"/>
          <w:sz w:val="24"/>
          <w:szCs w:val="24"/>
        </w:rPr>
        <w:t>022</w:t>
      </w:r>
      <w:r w:rsidRPr="006A7241">
        <w:rPr>
          <w:rFonts w:ascii="Times New Roman" w:hAnsi="Times New Roman" w:cs="Times New Roman"/>
          <w:sz w:val="24"/>
          <w:szCs w:val="24"/>
        </w:rPr>
        <w:t xml:space="preserve"> года</w:t>
      </w:r>
      <w:r w:rsidR="006A7241" w:rsidRPr="006A7241">
        <w:rPr>
          <w:rFonts w:ascii="Times New Roman" w:hAnsi="Times New Roman" w:cs="Times New Roman"/>
          <w:sz w:val="24"/>
          <w:szCs w:val="24"/>
        </w:rPr>
        <w:t xml:space="preserve"> на балансе Учреждения числятся один земельный участ</w:t>
      </w:r>
      <w:r w:rsidR="006A7241">
        <w:rPr>
          <w:rFonts w:ascii="Times New Roman" w:hAnsi="Times New Roman" w:cs="Times New Roman"/>
          <w:sz w:val="24"/>
          <w:szCs w:val="24"/>
        </w:rPr>
        <w:t>о</w:t>
      </w:r>
      <w:r w:rsidR="006A7241" w:rsidRPr="006A7241">
        <w:rPr>
          <w:rFonts w:ascii="Times New Roman" w:hAnsi="Times New Roman" w:cs="Times New Roman"/>
          <w:sz w:val="24"/>
          <w:szCs w:val="24"/>
        </w:rPr>
        <w:t>к</w:t>
      </w:r>
      <w:r w:rsidR="006A7241">
        <w:rPr>
          <w:rFonts w:ascii="Times New Roman" w:hAnsi="Times New Roman" w:cs="Times New Roman"/>
          <w:sz w:val="24"/>
          <w:szCs w:val="24"/>
        </w:rPr>
        <w:t xml:space="preserve"> с</w:t>
      </w:r>
      <w:r w:rsidRPr="006A7241">
        <w:rPr>
          <w:rFonts w:ascii="Times New Roman" w:hAnsi="Times New Roman" w:cs="Times New Roman"/>
          <w:sz w:val="24"/>
          <w:szCs w:val="24"/>
        </w:rPr>
        <w:t xml:space="preserve"> кад</w:t>
      </w:r>
      <w:r w:rsidR="006A7241" w:rsidRPr="006A7241">
        <w:rPr>
          <w:rFonts w:ascii="Times New Roman" w:hAnsi="Times New Roman" w:cs="Times New Roman"/>
          <w:sz w:val="24"/>
          <w:szCs w:val="24"/>
        </w:rPr>
        <w:t>астровой стоимостью 3 750 451,34</w:t>
      </w:r>
      <w:r w:rsidRPr="006A7241">
        <w:rPr>
          <w:rFonts w:ascii="Times New Roman" w:hAnsi="Times New Roman" w:cs="Times New Roman"/>
          <w:sz w:val="24"/>
          <w:szCs w:val="24"/>
        </w:rPr>
        <w:t xml:space="preserve"> руб.:</w:t>
      </w:r>
    </w:p>
    <w:p w:rsidR="00D156CD" w:rsidRPr="0043557D" w:rsidRDefault="00D156CD" w:rsidP="006A7241">
      <w:pPr>
        <w:pStyle w:val="aa"/>
        <w:spacing w:after="0" w:line="240" w:lineRule="auto"/>
        <w:ind w:left="0" w:firstLine="567"/>
        <w:jc w:val="both"/>
        <w:rPr>
          <w:rFonts w:ascii="Times New Roman" w:hAnsi="Times New Roman" w:cs="Times New Roman"/>
          <w:sz w:val="24"/>
          <w:szCs w:val="24"/>
        </w:rPr>
      </w:pPr>
      <w:r w:rsidRPr="006A7241">
        <w:rPr>
          <w:rFonts w:ascii="Times New Roman" w:hAnsi="Times New Roman" w:cs="Times New Roman"/>
          <w:sz w:val="24"/>
          <w:szCs w:val="24"/>
        </w:rPr>
        <w:t>- Земельный участок</w:t>
      </w:r>
      <w:r w:rsidR="006A7241" w:rsidRPr="006A7241">
        <w:rPr>
          <w:rFonts w:ascii="Times New Roman" w:hAnsi="Times New Roman" w:cs="Times New Roman"/>
          <w:sz w:val="24"/>
          <w:szCs w:val="24"/>
        </w:rPr>
        <w:t>, кадастровый номер 30:01:150227:9, площадь- 4723</w:t>
      </w:r>
      <w:r w:rsidRPr="006A7241">
        <w:rPr>
          <w:rFonts w:ascii="Times New Roman" w:hAnsi="Times New Roman" w:cs="Times New Roman"/>
          <w:sz w:val="24"/>
          <w:szCs w:val="24"/>
        </w:rPr>
        <w:t xml:space="preserve"> </w:t>
      </w:r>
      <w:proofErr w:type="spellStart"/>
      <w:r w:rsidRPr="006A7241">
        <w:rPr>
          <w:rFonts w:ascii="Times New Roman" w:hAnsi="Times New Roman" w:cs="Times New Roman"/>
          <w:sz w:val="24"/>
          <w:szCs w:val="24"/>
        </w:rPr>
        <w:t>кв.м</w:t>
      </w:r>
      <w:proofErr w:type="spellEnd"/>
      <w:r w:rsidRPr="006A7241">
        <w:rPr>
          <w:rFonts w:ascii="Times New Roman" w:hAnsi="Times New Roman" w:cs="Times New Roman"/>
          <w:sz w:val="24"/>
          <w:szCs w:val="24"/>
        </w:rPr>
        <w:t xml:space="preserve">., расположенный по адресу: </w:t>
      </w:r>
      <w:r w:rsidR="006A7241" w:rsidRPr="006A7241">
        <w:rPr>
          <w:rFonts w:ascii="Times New Roman" w:hAnsi="Times New Roman" w:cs="Times New Roman"/>
          <w:sz w:val="24"/>
          <w:szCs w:val="24"/>
        </w:rPr>
        <w:t xml:space="preserve">Астраханская обл., Ахтубинский р-он, </w:t>
      </w:r>
      <w:r w:rsidRPr="006A7241">
        <w:rPr>
          <w:rFonts w:ascii="Times New Roman" w:hAnsi="Times New Roman" w:cs="Times New Roman"/>
          <w:sz w:val="24"/>
          <w:szCs w:val="24"/>
        </w:rPr>
        <w:t>г.</w:t>
      </w:r>
      <w:r w:rsidR="006A7241" w:rsidRPr="006A7241">
        <w:rPr>
          <w:rFonts w:ascii="Times New Roman" w:hAnsi="Times New Roman" w:cs="Times New Roman"/>
          <w:sz w:val="24"/>
          <w:szCs w:val="24"/>
        </w:rPr>
        <w:t xml:space="preserve"> </w:t>
      </w:r>
      <w:r w:rsidRPr="006A7241">
        <w:rPr>
          <w:rFonts w:ascii="Times New Roman" w:hAnsi="Times New Roman" w:cs="Times New Roman"/>
          <w:sz w:val="24"/>
          <w:szCs w:val="24"/>
        </w:rPr>
        <w:t>Ахтубинск, ул.</w:t>
      </w:r>
      <w:r w:rsidR="006A7241">
        <w:rPr>
          <w:rFonts w:ascii="Times New Roman" w:hAnsi="Times New Roman" w:cs="Times New Roman"/>
          <w:sz w:val="24"/>
          <w:szCs w:val="24"/>
        </w:rPr>
        <w:t xml:space="preserve"> </w:t>
      </w:r>
      <w:r w:rsidR="006A7241" w:rsidRPr="006A7241">
        <w:rPr>
          <w:rFonts w:ascii="Times New Roman" w:hAnsi="Times New Roman" w:cs="Times New Roman"/>
          <w:sz w:val="24"/>
          <w:szCs w:val="24"/>
        </w:rPr>
        <w:t>Октябрьская 56 «а»</w:t>
      </w:r>
      <w:r w:rsidR="006A7241">
        <w:rPr>
          <w:rFonts w:ascii="Times New Roman" w:hAnsi="Times New Roman" w:cs="Times New Roman"/>
          <w:sz w:val="24"/>
          <w:szCs w:val="24"/>
        </w:rPr>
        <w:t xml:space="preserve"> (Выписка из </w:t>
      </w:r>
      <w:r w:rsidR="006A7241" w:rsidRPr="006A7241">
        <w:rPr>
          <w:rFonts w:ascii="Times New Roman" w:hAnsi="Times New Roman" w:cs="Times New Roman"/>
          <w:sz w:val="24"/>
          <w:szCs w:val="24"/>
        </w:rPr>
        <w:t xml:space="preserve">Единого государственного реестра недвижимости о </w:t>
      </w:r>
      <w:r w:rsidR="006A7241" w:rsidRPr="0043557D">
        <w:rPr>
          <w:rFonts w:ascii="Times New Roman" w:hAnsi="Times New Roman" w:cs="Times New Roman"/>
          <w:sz w:val="24"/>
          <w:szCs w:val="24"/>
        </w:rPr>
        <w:t>кадастровой стоимости объекта недвижимости от 15.12.2021г.).</w:t>
      </w:r>
    </w:p>
    <w:p w:rsidR="0043557D" w:rsidRPr="00DB7DA2" w:rsidRDefault="0043557D" w:rsidP="00DB7DA2">
      <w:pPr>
        <w:autoSpaceDE w:val="0"/>
        <w:autoSpaceDN w:val="0"/>
        <w:adjustRightInd w:val="0"/>
        <w:spacing w:after="0" w:line="240" w:lineRule="auto"/>
        <w:ind w:firstLine="567"/>
        <w:jc w:val="both"/>
        <w:rPr>
          <w:rFonts w:ascii="Times New Roman" w:hAnsi="Times New Roman" w:cs="Times New Roman"/>
          <w:sz w:val="24"/>
          <w:szCs w:val="24"/>
        </w:rPr>
      </w:pPr>
      <w:r w:rsidRPr="0043557D">
        <w:rPr>
          <w:rFonts w:ascii="Times New Roman" w:eastAsia="Times New Roman" w:hAnsi="Times New Roman" w:cs="Times New Roman"/>
          <w:color w:val="000000" w:themeColor="text1"/>
          <w:sz w:val="24"/>
          <w:szCs w:val="24"/>
        </w:rPr>
        <w:t>По данным оборотно-сальдовой ведомости по состоянию на 01.08.2022 года земельный участок числится на балансе Учреждения по счету бухгалтерского учета 103.</w:t>
      </w:r>
      <w:r w:rsidR="00E63504">
        <w:rPr>
          <w:rFonts w:ascii="Times New Roman" w:eastAsia="Times New Roman" w:hAnsi="Times New Roman" w:cs="Times New Roman"/>
          <w:color w:val="000000" w:themeColor="text1"/>
          <w:sz w:val="24"/>
          <w:szCs w:val="24"/>
        </w:rPr>
        <w:t>11</w:t>
      </w:r>
      <w:r w:rsidRPr="0043557D">
        <w:rPr>
          <w:rFonts w:ascii="Times New Roman" w:hAnsi="Times New Roman" w:cs="Times New Roman"/>
          <w:sz w:val="24"/>
          <w:szCs w:val="24"/>
        </w:rPr>
        <w:t xml:space="preserve"> «</w:t>
      </w:r>
      <w:r w:rsidR="00DB7DA2">
        <w:rPr>
          <w:rFonts w:ascii="Times New Roman" w:hAnsi="Times New Roman" w:cs="Times New Roman"/>
          <w:sz w:val="24"/>
          <w:szCs w:val="24"/>
        </w:rPr>
        <w:t>Земля - недвижимое имущество учреждения</w:t>
      </w:r>
      <w:r w:rsidRPr="00DB7DA2">
        <w:rPr>
          <w:rFonts w:ascii="Times New Roman" w:hAnsi="Times New Roman" w:cs="Times New Roman"/>
          <w:sz w:val="24"/>
          <w:szCs w:val="24"/>
        </w:rPr>
        <w:t>», нарушений не установлено.</w:t>
      </w:r>
    </w:p>
    <w:p w:rsidR="00BC6235" w:rsidRPr="00985A9A" w:rsidRDefault="00BC6235" w:rsidP="00985A9A">
      <w:pPr>
        <w:spacing w:after="0" w:line="240" w:lineRule="auto"/>
        <w:rPr>
          <w:rFonts w:ascii="Times New Roman" w:hAnsi="Times New Roman" w:cs="Times New Roman"/>
          <w:sz w:val="8"/>
          <w:szCs w:val="8"/>
          <w:highlight w:val="lightGray"/>
        </w:rPr>
      </w:pPr>
    </w:p>
    <w:p w:rsidR="00CB6DE5" w:rsidRPr="0048528E" w:rsidRDefault="0086260D" w:rsidP="00BC6235">
      <w:pPr>
        <w:pStyle w:val="aa"/>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BC6235" w:rsidRPr="0048528E">
        <w:rPr>
          <w:rFonts w:ascii="Times New Roman" w:eastAsia="Times New Roman" w:hAnsi="Times New Roman" w:cs="Times New Roman"/>
          <w:b/>
          <w:sz w:val="24"/>
          <w:szCs w:val="24"/>
          <w:lang w:eastAsia="ru-RU"/>
        </w:rPr>
        <w:t xml:space="preserve">. </w:t>
      </w:r>
      <w:r w:rsidR="00CB6DE5" w:rsidRPr="0048528E">
        <w:rPr>
          <w:rFonts w:ascii="Times New Roman" w:eastAsia="Times New Roman" w:hAnsi="Times New Roman" w:cs="Times New Roman"/>
          <w:b/>
          <w:sz w:val="24"/>
          <w:szCs w:val="24"/>
          <w:lang w:eastAsia="ru-RU"/>
        </w:rPr>
        <w:t>Расчеты по оплате труда</w:t>
      </w:r>
    </w:p>
    <w:p w:rsidR="00981B59" w:rsidRPr="0048528E" w:rsidRDefault="00981B59" w:rsidP="00B80117">
      <w:pPr>
        <w:pStyle w:val="aa"/>
        <w:spacing w:after="0" w:line="240" w:lineRule="auto"/>
        <w:ind w:left="1440"/>
        <w:rPr>
          <w:rFonts w:ascii="Times New Roman" w:eastAsia="Times New Roman" w:hAnsi="Times New Roman" w:cs="Times New Roman"/>
          <w:b/>
          <w:sz w:val="8"/>
          <w:szCs w:val="8"/>
          <w:lang w:eastAsia="ru-RU"/>
        </w:rPr>
      </w:pP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Оплата труда работников начислялась и выплачивалась на основании штатных расписаний, тарификационных списков, табелей учета рабочего времени, протоколов заседания комиссии по распределению стимулирующей части фонда оплаты труда работников учреждения.</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 xml:space="preserve">На основании </w:t>
      </w:r>
      <w:hyperlink r:id="rId27" w:history="1">
        <w:r w:rsidRPr="0048528E">
          <w:rPr>
            <w:rFonts w:ascii="Times New Roman" w:hAnsi="Times New Roman" w:cs="Times New Roman"/>
            <w:sz w:val="24"/>
            <w:szCs w:val="24"/>
          </w:rPr>
          <w:t>Приказа</w:t>
        </w:r>
      </w:hyperlink>
      <w:r w:rsidRPr="0048528E">
        <w:rPr>
          <w:rFonts w:ascii="Times New Roman" w:hAnsi="Times New Roman" w:cs="Times New Roman"/>
          <w:sz w:val="24"/>
          <w:szCs w:val="24"/>
        </w:rPr>
        <w:t xml:space="preserve"> №52н для учета использования рабочего времени или регистрации различных случаев отклонений от нормального использования рабочего времени используется табель учета использования рабочего времени </w:t>
      </w:r>
      <w:hyperlink r:id="rId28" w:history="1">
        <w:r w:rsidRPr="0048528E">
          <w:rPr>
            <w:rFonts w:ascii="Times New Roman" w:hAnsi="Times New Roman" w:cs="Times New Roman"/>
            <w:sz w:val="24"/>
            <w:szCs w:val="24"/>
          </w:rPr>
          <w:t>(ф.0504421)</w:t>
        </w:r>
      </w:hyperlink>
      <w:r w:rsidRPr="0048528E">
        <w:rPr>
          <w:rFonts w:ascii="Times New Roman" w:hAnsi="Times New Roman" w:cs="Times New Roman"/>
          <w:sz w:val="24"/>
          <w:szCs w:val="24"/>
        </w:rPr>
        <w:t xml:space="preserve"> (далее - табель (ф.0504421)).</w:t>
      </w:r>
    </w:p>
    <w:p w:rsidR="003300C9" w:rsidRPr="0048528E" w:rsidRDefault="003300C9" w:rsidP="003300C9">
      <w:pPr>
        <w:pStyle w:val="aa"/>
        <w:spacing w:before="120" w:after="120" w:line="240" w:lineRule="auto"/>
        <w:ind w:left="0" w:firstLine="567"/>
        <w:jc w:val="both"/>
        <w:rPr>
          <w:rFonts w:ascii="Times New Roman" w:hAnsi="Times New Roman" w:cs="Times New Roman"/>
          <w:sz w:val="24"/>
          <w:szCs w:val="24"/>
        </w:rPr>
      </w:pPr>
      <w:r w:rsidRPr="0048528E">
        <w:rPr>
          <w:rFonts w:ascii="Times New Roman" w:hAnsi="Times New Roman" w:cs="Times New Roman"/>
          <w:sz w:val="24"/>
          <w:szCs w:val="24"/>
        </w:rPr>
        <w:t>По состоянию на 15.08.2022г. в Учреждении имеются вакантные должности:</w:t>
      </w:r>
    </w:p>
    <w:p w:rsidR="003300C9" w:rsidRPr="00800FF1" w:rsidRDefault="003300C9" w:rsidP="003300C9">
      <w:pPr>
        <w:pStyle w:val="aa"/>
        <w:spacing w:after="120" w:line="240" w:lineRule="auto"/>
        <w:ind w:left="0" w:firstLine="567"/>
        <w:jc w:val="both"/>
        <w:rPr>
          <w:rFonts w:ascii="Times New Roman" w:hAnsi="Times New Roman" w:cs="Times New Roman"/>
          <w:sz w:val="16"/>
          <w:szCs w:val="16"/>
          <w:highlight w:val="lightGray"/>
        </w:rPr>
      </w:pPr>
    </w:p>
    <w:tbl>
      <w:tblPr>
        <w:tblStyle w:val="a5"/>
        <w:tblW w:w="0" w:type="auto"/>
        <w:jc w:val="center"/>
        <w:tblLook w:val="0480" w:firstRow="0" w:lastRow="0" w:firstColumn="1" w:lastColumn="0" w:noHBand="0" w:noVBand="1"/>
      </w:tblPr>
      <w:tblGrid>
        <w:gridCol w:w="3138"/>
        <w:gridCol w:w="2718"/>
      </w:tblGrid>
      <w:tr w:rsidR="003300C9" w:rsidRPr="0048528E" w:rsidTr="003300C9">
        <w:trPr>
          <w:jc w:val="center"/>
        </w:trPr>
        <w:tc>
          <w:tcPr>
            <w:tcW w:w="0" w:type="auto"/>
            <w:vAlign w:val="center"/>
          </w:tcPr>
          <w:p w:rsidR="003300C9" w:rsidRPr="0048528E" w:rsidRDefault="003300C9" w:rsidP="003300C9">
            <w:pPr>
              <w:pStyle w:val="aa"/>
              <w:spacing w:before="120"/>
              <w:ind w:left="0"/>
              <w:jc w:val="center"/>
              <w:rPr>
                <w:rFonts w:ascii="Times New Roman" w:hAnsi="Times New Roman" w:cs="Times New Roman"/>
                <w:sz w:val="24"/>
                <w:szCs w:val="24"/>
              </w:rPr>
            </w:pPr>
            <w:r w:rsidRPr="0048528E">
              <w:rPr>
                <w:rFonts w:ascii="Times New Roman" w:hAnsi="Times New Roman" w:cs="Times New Roman"/>
                <w:sz w:val="24"/>
                <w:szCs w:val="24"/>
              </w:rPr>
              <w:t>Вакантная должность</w:t>
            </w:r>
          </w:p>
        </w:tc>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Размер тарифной ставки</w:t>
            </w:r>
          </w:p>
        </w:tc>
      </w:tr>
      <w:tr w:rsidR="003300C9" w:rsidRPr="0048528E" w:rsidTr="003300C9">
        <w:trPr>
          <w:jc w:val="center"/>
        </w:trPr>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Заведующая</w:t>
            </w:r>
          </w:p>
        </w:tc>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1,0</w:t>
            </w:r>
          </w:p>
        </w:tc>
      </w:tr>
      <w:tr w:rsidR="003300C9" w:rsidRPr="0048528E" w:rsidTr="003300C9">
        <w:trPr>
          <w:jc w:val="center"/>
        </w:trPr>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Музыкальный руководитель</w:t>
            </w:r>
          </w:p>
        </w:tc>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1,5</w:t>
            </w:r>
          </w:p>
        </w:tc>
      </w:tr>
      <w:tr w:rsidR="003300C9" w:rsidRPr="0048528E" w:rsidTr="003300C9">
        <w:trPr>
          <w:jc w:val="center"/>
        </w:trPr>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Педагог-психолог</w:t>
            </w:r>
          </w:p>
        </w:tc>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0,5</w:t>
            </w:r>
          </w:p>
        </w:tc>
      </w:tr>
      <w:tr w:rsidR="003300C9" w:rsidRPr="0048528E" w:rsidTr="003300C9">
        <w:trPr>
          <w:jc w:val="center"/>
        </w:trPr>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Помощник воспитателя</w:t>
            </w:r>
          </w:p>
        </w:tc>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3,0</w:t>
            </w:r>
          </w:p>
        </w:tc>
      </w:tr>
      <w:tr w:rsidR="003300C9" w:rsidRPr="0048528E" w:rsidTr="003300C9">
        <w:trPr>
          <w:jc w:val="center"/>
        </w:trPr>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Рабочий по стирке белья</w:t>
            </w:r>
          </w:p>
        </w:tc>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0,5</w:t>
            </w:r>
          </w:p>
        </w:tc>
      </w:tr>
      <w:tr w:rsidR="003300C9" w:rsidRPr="0048528E" w:rsidTr="003300C9">
        <w:trPr>
          <w:jc w:val="center"/>
        </w:trPr>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Дворник</w:t>
            </w:r>
          </w:p>
        </w:tc>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1,5</w:t>
            </w:r>
          </w:p>
        </w:tc>
      </w:tr>
      <w:tr w:rsidR="003300C9" w:rsidRPr="0048528E" w:rsidTr="003300C9">
        <w:trPr>
          <w:jc w:val="center"/>
        </w:trPr>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Кастелянша</w:t>
            </w:r>
          </w:p>
        </w:tc>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0,5</w:t>
            </w:r>
          </w:p>
        </w:tc>
      </w:tr>
      <w:tr w:rsidR="003300C9" w:rsidRPr="00800FF1" w:rsidTr="003300C9">
        <w:trPr>
          <w:jc w:val="center"/>
        </w:trPr>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Рабочий по КОЗ</w:t>
            </w:r>
          </w:p>
        </w:tc>
        <w:tc>
          <w:tcPr>
            <w:tcW w:w="0" w:type="auto"/>
            <w:vAlign w:val="center"/>
          </w:tcPr>
          <w:p w:rsidR="003300C9" w:rsidRPr="0048528E" w:rsidRDefault="003300C9" w:rsidP="003300C9">
            <w:pPr>
              <w:pStyle w:val="aa"/>
              <w:ind w:left="0"/>
              <w:jc w:val="center"/>
              <w:rPr>
                <w:rFonts w:ascii="Times New Roman" w:hAnsi="Times New Roman" w:cs="Times New Roman"/>
                <w:sz w:val="24"/>
                <w:szCs w:val="24"/>
              </w:rPr>
            </w:pPr>
            <w:r w:rsidRPr="0048528E">
              <w:rPr>
                <w:rFonts w:ascii="Times New Roman" w:hAnsi="Times New Roman" w:cs="Times New Roman"/>
                <w:sz w:val="24"/>
                <w:szCs w:val="24"/>
              </w:rPr>
              <w:t>0,5</w:t>
            </w:r>
          </w:p>
        </w:tc>
      </w:tr>
    </w:tbl>
    <w:p w:rsidR="003300C9" w:rsidRPr="002A7AAA" w:rsidRDefault="003300C9" w:rsidP="003300C9">
      <w:pPr>
        <w:pStyle w:val="aa"/>
        <w:spacing w:line="240" w:lineRule="auto"/>
        <w:ind w:left="0" w:firstLine="567"/>
        <w:jc w:val="both"/>
        <w:rPr>
          <w:rFonts w:ascii="Times New Roman" w:hAnsi="Times New Roman" w:cs="Times New Roman"/>
          <w:i/>
          <w:sz w:val="24"/>
          <w:szCs w:val="24"/>
        </w:rPr>
      </w:pPr>
      <w:r w:rsidRPr="002A7AAA">
        <w:rPr>
          <w:rFonts w:ascii="Times New Roman" w:hAnsi="Times New Roman" w:cs="Times New Roman"/>
          <w:i/>
          <w:sz w:val="24"/>
          <w:szCs w:val="24"/>
        </w:rPr>
        <w:t xml:space="preserve">Однако по данным Ахтубинского центра занятости населения информация об открытых вакансиях в МКДОУ «Детский сад №16 МО «Ахтубинский район» отсутствует. </w:t>
      </w:r>
    </w:p>
    <w:p w:rsidR="003300C9" w:rsidRPr="0048528E" w:rsidRDefault="0086260D" w:rsidP="003300C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8</w:t>
      </w:r>
      <w:r w:rsidR="003300C9" w:rsidRPr="0048528E">
        <w:rPr>
          <w:rFonts w:ascii="Times New Roman" w:hAnsi="Times New Roman" w:cs="Times New Roman"/>
          <w:b/>
          <w:sz w:val="24"/>
          <w:szCs w:val="24"/>
        </w:rPr>
        <w:t>.1</w:t>
      </w:r>
      <w:r>
        <w:rPr>
          <w:rFonts w:ascii="Times New Roman" w:hAnsi="Times New Roman" w:cs="Times New Roman"/>
          <w:sz w:val="24"/>
          <w:szCs w:val="24"/>
        </w:rPr>
        <w:t>. В Учреждении</w:t>
      </w:r>
      <w:r w:rsidR="003300C9" w:rsidRPr="0048528E">
        <w:rPr>
          <w:rFonts w:ascii="Times New Roman" w:hAnsi="Times New Roman" w:cs="Times New Roman"/>
          <w:sz w:val="24"/>
          <w:szCs w:val="24"/>
        </w:rPr>
        <w:t xml:space="preserve"> практикуется совмещение должностей.</w:t>
      </w:r>
    </w:p>
    <w:p w:rsidR="003300C9" w:rsidRPr="0048528E" w:rsidRDefault="0086260D" w:rsidP="003300C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Проверка законности расходов У</w:t>
      </w:r>
      <w:r w:rsidR="003300C9" w:rsidRPr="0048528E">
        <w:rPr>
          <w:rFonts w:ascii="Times New Roman" w:hAnsi="Times New Roman" w:cs="Times New Roman"/>
          <w:sz w:val="24"/>
          <w:szCs w:val="24"/>
        </w:rPr>
        <w:t>чреждения,</w:t>
      </w:r>
      <w:r w:rsidR="003300C9" w:rsidRPr="0048528E">
        <w:rPr>
          <w:rFonts w:ascii="Times New Roman" w:eastAsia="Lucida Sans Unicode" w:hAnsi="Times New Roman" w:cs="Times New Roman"/>
          <w:b/>
          <w:i/>
          <w:kern w:val="1"/>
          <w:sz w:val="24"/>
          <w:szCs w:val="24"/>
        </w:rPr>
        <w:t xml:space="preserve"> </w:t>
      </w:r>
      <w:r w:rsidR="003300C9" w:rsidRPr="0048528E">
        <w:rPr>
          <w:rFonts w:ascii="Times New Roman" w:hAnsi="Times New Roman" w:cs="Times New Roman"/>
          <w:sz w:val="24"/>
          <w:szCs w:val="24"/>
        </w:rPr>
        <w:t xml:space="preserve">направленных на оплату труда, </w:t>
      </w:r>
      <w:r w:rsidR="002A7AAA">
        <w:rPr>
          <w:rFonts w:ascii="Times New Roman" w:hAnsi="Times New Roman" w:cs="Times New Roman"/>
          <w:sz w:val="24"/>
          <w:szCs w:val="24"/>
        </w:rPr>
        <w:t>проведена</w:t>
      </w:r>
      <w:r w:rsidR="003300C9" w:rsidRPr="0048528E">
        <w:rPr>
          <w:rFonts w:ascii="Times New Roman" w:hAnsi="Times New Roman" w:cs="Times New Roman"/>
          <w:sz w:val="24"/>
          <w:szCs w:val="24"/>
        </w:rPr>
        <w:t xml:space="preserve"> выборочно.</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В целях осущес</w:t>
      </w:r>
      <w:r w:rsidR="0086260D">
        <w:rPr>
          <w:rFonts w:ascii="Times New Roman" w:hAnsi="Times New Roman" w:cs="Times New Roman"/>
          <w:sz w:val="24"/>
          <w:szCs w:val="24"/>
        </w:rPr>
        <w:t>твления уставной деятельности, У</w:t>
      </w:r>
      <w:r w:rsidRPr="0048528E">
        <w:rPr>
          <w:rFonts w:ascii="Times New Roman" w:hAnsi="Times New Roman" w:cs="Times New Roman"/>
          <w:sz w:val="24"/>
          <w:szCs w:val="24"/>
        </w:rPr>
        <w:t xml:space="preserve">чреждением сформированы и утверждены штатные расписания, тарификационные списки. </w:t>
      </w:r>
    </w:p>
    <w:p w:rsidR="003300C9" w:rsidRPr="0048528E" w:rsidRDefault="003300C9" w:rsidP="003300C9">
      <w:pPr>
        <w:tabs>
          <w:tab w:val="left" w:pos="0"/>
        </w:tabs>
        <w:spacing w:after="0" w:line="240" w:lineRule="auto"/>
        <w:ind w:firstLine="567"/>
        <w:jc w:val="both"/>
        <w:rPr>
          <w:rFonts w:ascii="Times New Roman" w:eastAsia="Times New Roman" w:hAnsi="Times New Roman" w:cs="Times New Roman"/>
          <w:sz w:val="24"/>
          <w:szCs w:val="24"/>
        </w:rPr>
      </w:pPr>
      <w:r w:rsidRPr="0048528E">
        <w:rPr>
          <w:rFonts w:ascii="Times New Roman" w:eastAsia="Times New Roman" w:hAnsi="Times New Roman" w:cs="Times New Roman"/>
          <w:sz w:val="24"/>
          <w:szCs w:val="24"/>
        </w:rPr>
        <w:t xml:space="preserve">В силу ст.129 ТК РФ заработная плата работников включает в себя должностной оклад, компенсационные и стимулирующие выплаты. Размеры окладов и выплат, а также условия их предоставления в проверяемом периоде определялись в соответствии с </w:t>
      </w:r>
      <w:r w:rsidR="002A7AAA">
        <w:rPr>
          <w:rFonts w:ascii="Times New Roman" w:eastAsia="Times New Roman" w:hAnsi="Times New Roman" w:cs="Times New Roman"/>
          <w:sz w:val="24"/>
          <w:szCs w:val="24"/>
        </w:rPr>
        <w:t>утвержденными</w:t>
      </w:r>
      <w:r w:rsidRPr="0048528E">
        <w:rPr>
          <w:rFonts w:ascii="Times New Roman" w:eastAsia="Times New Roman" w:hAnsi="Times New Roman" w:cs="Times New Roman"/>
          <w:sz w:val="24"/>
          <w:szCs w:val="24"/>
        </w:rPr>
        <w:t xml:space="preserve"> в Учреждении локальными нормативными актами по оплате труда (Коллективный договор 2021-2023гг., зарегистрированный в ГКУАО «Центр социальной поддержки населения Ахтубинского района» от 12.01.2021г. №1/1, Коллективный договор 2022-2025гг., зарегистрированный в ГКУАО «Центр социальной поддержки населения Ахтубинского района» от 20.01.2022г. №3, изменения и дополнения к коллективному договору, Положение о системе оплаты труда, Порядок выплаты материальной помощи работникам).</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Выборочной проверкой выявлен факт приема на работу по внешнему совместительству Шинкоренко О. А. на должность контрактного управляющего на 0,5 ставки с 01.11.2019г. (приказ от 01.11.2019г. №275, трудовой договор от 01.11.2019г. №б/н). Трудовой договор не расторгнут, приказ об увольнении работника отсутствует.</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 xml:space="preserve">Проверкой установлено, что между МБДОУ «Детский сад №16 МО «Ахтубинский район» и Шинкоренко О. А. заключен еще один </w:t>
      </w:r>
      <w:r w:rsidR="00300EFF">
        <w:rPr>
          <w:rFonts w:ascii="Times New Roman" w:hAnsi="Times New Roman" w:cs="Times New Roman"/>
          <w:sz w:val="24"/>
          <w:szCs w:val="24"/>
        </w:rPr>
        <w:t>трудовой договор от 01.11.2021</w:t>
      </w:r>
      <w:r w:rsidRPr="0048528E">
        <w:rPr>
          <w:rFonts w:ascii="Times New Roman" w:hAnsi="Times New Roman" w:cs="Times New Roman"/>
          <w:sz w:val="24"/>
          <w:szCs w:val="24"/>
        </w:rPr>
        <w:t xml:space="preserve"> №49, согласно которому Шинкоренко О. А. выполняет трудовую функцию по должности «Контрактный управляющий» дистанционно (</w:t>
      </w:r>
      <w:hyperlink r:id="rId29" w:history="1">
        <w:r w:rsidRPr="0048528E">
          <w:rPr>
            <w:rFonts w:ascii="Times New Roman" w:hAnsi="Times New Roman" w:cs="Times New Roman"/>
            <w:sz w:val="24"/>
            <w:szCs w:val="24"/>
          </w:rPr>
          <w:t>ст.312.1</w:t>
        </w:r>
      </w:hyperlink>
      <w:r w:rsidRPr="0048528E">
        <w:rPr>
          <w:rFonts w:ascii="Times New Roman" w:hAnsi="Times New Roman" w:cs="Times New Roman"/>
          <w:sz w:val="24"/>
          <w:szCs w:val="24"/>
        </w:rPr>
        <w:t xml:space="preserve"> ТК РФ). При этом данный трудовой договор не содержит сведений является ли работа по совместительству или основной, о размере тарифной ставки.</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i/>
          <w:sz w:val="24"/>
          <w:szCs w:val="24"/>
        </w:rPr>
      </w:pPr>
      <w:r w:rsidRPr="0048528E">
        <w:rPr>
          <w:rFonts w:ascii="Times New Roman" w:hAnsi="Times New Roman" w:cs="Times New Roman"/>
          <w:i/>
          <w:sz w:val="24"/>
          <w:szCs w:val="24"/>
        </w:rPr>
        <w:t xml:space="preserve">Обращаем внимание, что при изменении объема тарифной ставки, размера должностного оклада или иных условий с сохранением должности новый трудовой договор с работником </w:t>
      </w:r>
      <w:r w:rsidRPr="0048528E">
        <w:rPr>
          <w:rFonts w:ascii="Times New Roman" w:hAnsi="Times New Roman" w:cs="Times New Roman"/>
          <w:i/>
          <w:sz w:val="24"/>
          <w:szCs w:val="24"/>
          <w:u w:val="single"/>
        </w:rPr>
        <w:t>не заключается</w:t>
      </w:r>
      <w:r w:rsidRPr="0048528E">
        <w:rPr>
          <w:rFonts w:ascii="Times New Roman" w:hAnsi="Times New Roman" w:cs="Times New Roman"/>
          <w:i/>
          <w:sz w:val="24"/>
          <w:szCs w:val="24"/>
        </w:rPr>
        <w:t xml:space="preserve">, а вносятся изменения и дополнения в ранее существующий трудовой договор путем подписания </w:t>
      </w:r>
      <w:r w:rsidRPr="0048528E">
        <w:rPr>
          <w:rFonts w:ascii="Times New Roman" w:hAnsi="Times New Roman" w:cs="Times New Roman"/>
          <w:i/>
          <w:sz w:val="24"/>
          <w:szCs w:val="24"/>
          <w:u w:val="single"/>
        </w:rPr>
        <w:t>дополнительного соглашения</w:t>
      </w:r>
      <w:r w:rsidRPr="0048528E">
        <w:rPr>
          <w:rFonts w:ascii="Times New Roman" w:hAnsi="Times New Roman" w:cs="Times New Roman"/>
          <w:i/>
          <w:sz w:val="24"/>
          <w:szCs w:val="24"/>
        </w:rPr>
        <w:t>.</w:t>
      </w:r>
    </w:p>
    <w:p w:rsidR="003300C9" w:rsidRPr="0048528E" w:rsidRDefault="003300C9" w:rsidP="003300C9">
      <w:pPr>
        <w:autoSpaceDE w:val="0"/>
        <w:autoSpaceDN w:val="0"/>
        <w:adjustRightInd w:val="0"/>
        <w:spacing w:after="0" w:line="240" w:lineRule="auto"/>
        <w:ind w:firstLine="540"/>
        <w:jc w:val="both"/>
        <w:rPr>
          <w:rFonts w:ascii="Times New Roman" w:hAnsi="Times New Roman" w:cs="Times New Roman"/>
          <w:sz w:val="24"/>
          <w:szCs w:val="24"/>
        </w:rPr>
      </w:pPr>
      <w:r w:rsidRPr="0048528E">
        <w:rPr>
          <w:rFonts w:ascii="Times New Roman" w:hAnsi="Times New Roman" w:cs="Times New Roman"/>
          <w:sz w:val="24"/>
          <w:szCs w:val="24"/>
        </w:rPr>
        <w:t>Известно, что Шинкоренко О. А. осуществляет трудовую функцию ведущего экономиста (1 ставка) по основному месту работы в МКУ «Централизованная бухга</w:t>
      </w:r>
      <w:r w:rsidR="00300EFF">
        <w:rPr>
          <w:rFonts w:ascii="Times New Roman" w:hAnsi="Times New Roman" w:cs="Times New Roman"/>
          <w:sz w:val="24"/>
          <w:szCs w:val="24"/>
        </w:rPr>
        <w:t>лтерия Управления образованием а</w:t>
      </w:r>
      <w:r w:rsidRPr="0048528E">
        <w:rPr>
          <w:rFonts w:ascii="Times New Roman" w:hAnsi="Times New Roman" w:cs="Times New Roman"/>
          <w:sz w:val="24"/>
          <w:szCs w:val="24"/>
        </w:rPr>
        <w:t>дминистрации МО «Ахтубинский район» (трудовой договор от 02.12.2011г. №4 в редакции от 01.09.2014г. №1-4). Следовательно, работу в МКДОУ «Детский сад №16 МО «Ахтубинский район» следует рассматривать как работу по внешнему совместительству.</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На дистанционных работников в полной мере распространяется действие трудового законодательства и иных актов, содержащих нормы трудового права, с учетом особенностей, установленных Трудовым кодексом РФ.</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 xml:space="preserve">По общему правилу, изложенному в </w:t>
      </w:r>
      <w:hyperlink r:id="rId30" w:history="1">
        <w:r w:rsidRPr="0048528E">
          <w:rPr>
            <w:rFonts w:ascii="Times New Roman" w:hAnsi="Times New Roman" w:cs="Times New Roman"/>
            <w:sz w:val="24"/>
            <w:szCs w:val="24"/>
          </w:rPr>
          <w:t>ст.284</w:t>
        </w:r>
      </w:hyperlink>
      <w:r w:rsidRPr="0048528E">
        <w:rPr>
          <w:rFonts w:ascii="Times New Roman" w:hAnsi="Times New Roman" w:cs="Times New Roman"/>
          <w:sz w:val="24"/>
          <w:szCs w:val="24"/>
        </w:rPr>
        <w:t xml:space="preserve"> ТК РФ, продолжительность рабочего времени при работе по совместительству не должна превышать </w:t>
      </w:r>
      <w:r w:rsidR="00965C58">
        <w:rPr>
          <w:rFonts w:ascii="Times New Roman" w:hAnsi="Times New Roman" w:cs="Times New Roman"/>
          <w:sz w:val="24"/>
          <w:szCs w:val="24"/>
          <w:u w:val="single"/>
        </w:rPr>
        <w:t>четырех часов в день, то есть</w:t>
      </w:r>
      <w:r w:rsidRPr="0048528E">
        <w:rPr>
          <w:rFonts w:ascii="Times New Roman" w:hAnsi="Times New Roman" w:cs="Times New Roman"/>
          <w:sz w:val="24"/>
          <w:szCs w:val="24"/>
          <w:u w:val="single"/>
        </w:rPr>
        <w:t xml:space="preserve"> не более 0,5 ставки штатной единицы</w:t>
      </w:r>
      <w:r w:rsidRPr="0048528E">
        <w:rPr>
          <w:rFonts w:ascii="Times New Roman" w:hAnsi="Times New Roman" w:cs="Times New Roman"/>
          <w:sz w:val="24"/>
          <w:szCs w:val="24"/>
        </w:rPr>
        <w:t>.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Однако и в этом случае общая продолжительность работы совместителя в учетном периоде не может превышать половины нормы рабочего времени, установленной для соответствующей категории работников.</w:t>
      </w:r>
    </w:p>
    <w:p w:rsidR="006F4303" w:rsidRDefault="003300C9" w:rsidP="006F4303">
      <w:pPr>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В табелях учета рабочего времени за 2021г., январь-июль 2022г. контрактному управляющему Шинкоренко О. А. продолжительность рабочего времени не отражена, указаны лишь дни явок. Одновременно с этим, заработная плата сотруднику за период с 01.11.2021</w:t>
      </w:r>
      <w:r w:rsidR="00300EFF">
        <w:rPr>
          <w:rFonts w:ascii="Times New Roman" w:hAnsi="Times New Roman" w:cs="Times New Roman"/>
          <w:sz w:val="24"/>
          <w:szCs w:val="24"/>
        </w:rPr>
        <w:t>г.</w:t>
      </w:r>
      <w:r w:rsidRPr="0048528E">
        <w:rPr>
          <w:rFonts w:ascii="Times New Roman" w:hAnsi="Times New Roman" w:cs="Times New Roman"/>
          <w:sz w:val="24"/>
          <w:szCs w:val="24"/>
        </w:rPr>
        <w:t xml:space="preserve"> по 31.07.2022г. начислена в размере 134400,00 рублей, что соответствует полной ставке (штатной единице) по должности «Контрактный управляющий». Таким образом, сумма неправомерной выплаты составила </w:t>
      </w:r>
      <w:r w:rsidR="00300EFF">
        <w:rPr>
          <w:rFonts w:ascii="Times New Roman" w:hAnsi="Times New Roman" w:cs="Times New Roman"/>
          <w:b/>
          <w:sz w:val="24"/>
          <w:szCs w:val="24"/>
        </w:rPr>
        <w:t>81760,39 руб.</w:t>
      </w:r>
      <w:r w:rsidRPr="0048528E">
        <w:rPr>
          <w:rFonts w:ascii="Times New Roman" w:hAnsi="Times New Roman" w:cs="Times New Roman"/>
          <w:sz w:val="24"/>
          <w:szCs w:val="24"/>
        </w:rPr>
        <w:t>, в том числе отчисления во внеб</w:t>
      </w:r>
      <w:r w:rsidR="00300EFF">
        <w:rPr>
          <w:rFonts w:ascii="Times New Roman" w:hAnsi="Times New Roman" w:cs="Times New Roman"/>
          <w:sz w:val="24"/>
          <w:szCs w:val="24"/>
        </w:rPr>
        <w:t>юджетные фонды - 1896</w:t>
      </w:r>
      <w:r w:rsidR="00965C58">
        <w:rPr>
          <w:rFonts w:ascii="Times New Roman" w:hAnsi="Times New Roman" w:cs="Times New Roman"/>
          <w:sz w:val="24"/>
          <w:szCs w:val="24"/>
        </w:rPr>
        <w:t>4,39 руб.:</w:t>
      </w:r>
    </w:p>
    <w:p w:rsidR="003300C9" w:rsidRPr="0048528E" w:rsidRDefault="003300C9" w:rsidP="006F4303">
      <w:pPr>
        <w:spacing w:after="0" w:line="240" w:lineRule="auto"/>
        <w:ind w:firstLine="567"/>
        <w:jc w:val="right"/>
        <w:rPr>
          <w:rFonts w:ascii="Times New Roman" w:hAnsi="Times New Roman" w:cs="Times New Roman"/>
          <w:sz w:val="24"/>
          <w:szCs w:val="24"/>
        </w:rPr>
      </w:pPr>
      <w:r w:rsidRPr="0048528E">
        <w:rPr>
          <w:rFonts w:ascii="Times New Roman" w:hAnsi="Times New Roman" w:cs="Times New Roman"/>
          <w:sz w:val="24"/>
          <w:szCs w:val="24"/>
        </w:rPr>
        <w:t>Таблица №</w:t>
      </w:r>
      <w:r w:rsidR="0048528E" w:rsidRPr="0048528E">
        <w:rPr>
          <w:rFonts w:ascii="Times New Roman" w:hAnsi="Times New Roman" w:cs="Times New Roman"/>
          <w:sz w:val="24"/>
          <w:szCs w:val="24"/>
        </w:rPr>
        <w:t>6</w:t>
      </w:r>
      <w:r w:rsidRPr="0048528E">
        <w:rPr>
          <w:rFonts w:ascii="Times New Roman" w:hAnsi="Times New Roman" w:cs="Times New Roman"/>
          <w:sz w:val="24"/>
          <w:szCs w:val="24"/>
        </w:rPr>
        <w:t>, рублей</w:t>
      </w:r>
    </w:p>
    <w:tbl>
      <w:tblPr>
        <w:tblStyle w:val="a5"/>
        <w:tblW w:w="0" w:type="auto"/>
        <w:tblLook w:val="04A0" w:firstRow="1" w:lastRow="0" w:firstColumn="1" w:lastColumn="0" w:noHBand="0" w:noVBand="1"/>
      </w:tblPr>
      <w:tblGrid>
        <w:gridCol w:w="2405"/>
        <w:gridCol w:w="2984"/>
        <w:gridCol w:w="2558"/>
        <w:gridCol w:w="1822"/>
      </w:tblGrid>
      <w:tr w:rsidR="003300C9" w:rsidRPr="0048528E" w:rsidTr="00965C58">
        <w:tc>
          <w:tcPr>
            <w:tcW w:w="2405" w:type="dxa"/>
            <w:vMerge w:val="restart"/>
            <w:vAlign w:val="center"/>
          </w:tcPr>
          <w:p w:rsidR="003300C9" w:rsidRPr="006F4303" w:rsidRDefault="003300C9" w:rsidP="006F4303">
            <w:pPr>
              <w:jc w:val="center"/>
              <w:rPr>
                <w:rFonts w:ascii="Times New Roman" w:hAnsi="Times New Roman" w:cs="Times New Roman"/>
              </w:rPr>
            </w:pPr>
            <w:r w:rsidRPr="006F4303">
              <w:rPr>
                <w:rFonts w:ascii="Times New Roman" w:hAnsi="Times New Roman" w:cs="Times New Roman"/>
              </w:rPr>
              <w:t>Период</w:t>
            </w:r>
          </w:p>
        </w:tc>
        <w:tc>
          <w:tcPr>
            <w:tcW w:w="5542" w:type="dxa"/>
            <w:gridSpan w:val="2"/>
            <w:vAlign w:val="center"/>
          </w:tcPr>
          <w:p w:rsidR="003300C9" w:rsidRPr="006F4303" w:rsidRDefault="003300C9" w:rsidP="006F4303">
            <w:pPr>
              <w:jc w:val="center"/>
              <w:rPr>
                <w:rFonts w:ascii="Times New Roman" w:hAnsi="Times New Roman" w:cs="Times New Roman"/>
              </w:rPr>
            </w:pPr>
            <w:r w:rsidRPr="006F4303">
              <w:rPr>
                <w:rFonts w:ascii="Times New Roman" w:hAnsi="Times New Roman" w:cs="Times New Roman"/>
              </w:rPr>
              <w:t>Размер заработной платы</w:t>
            </w:r>
          </w:p>
        </w:tc>
        <w:tc>
          <w:tcPr>
            <w:tcW w:w="1822" w:type="dxa"/>
            <w:vMerge w:val="restart"/>
            <w:vAlign w:val="center"/>
          </w:tcPr>
          <w:p w:rsidR="003300C9" w:rsidRPr="006F4303" w:rsidRDefault="003300C9" w:rsidP="006F4303">
            <w:pPr>
              <w:jc w:val="center"/>
              <w:rPr>
                <w:rFonts w:ascii="Times New Roman" w:hAnsi="Times New Roman" w:cs="Times New Roman"/>
              </w:rPr>
            </w:pPr>
            <w:r w:rsidRPr="006F4303">
              <w:rPr>
                <w:rFonts w:ascii="Times New Roman" w:hAnsi="Times New Roman" w:cs="Times New Roman"/>
              </w:rPr>
              <w:t>Сумма отклонения</w:t>
            </w:r>
          </w:p>
        </w:tc>
      </w:tr>
      <w:tr w:rsidR="003300C9" w:rsidRPr="0048528E" w:rsidTr="00965C58">
        <w:tc>
          <w:tcPr>
            <w:tcW w:w="2405" w:type="dxa"/>
            <w:vMerge/>
            <w:vAlign w:val="center"/>
          </w:tcPr>
          <w:p w:rsidR="003300C9" w:rsidRPr="006F4303" w:rsidRDefault="003300C9" w:rsidP="003300C9">
            <w:pPr>
              <w:jc w:val="center"/>
              <w:rPr>
                <w:rFonts w:ascii="Times New Roman" w:hAnsi="Times New Roman" w:cs="Times New Roman"/>
              </w:rPr>
            </w:pPr>
          </w:p>
        </w:tc>
        <w:tc>
          <w:tcPr>
            <w:tcW w:w="2984" w:type="dxa"/>
            <w:vAlign w:val="center"/>
          </w:tcPr>
          <w:p w:rsidR="003300C9" w:rsidRPr="006F4303" w:rsidRDefault="003300C9" w:rsidP="003300C9">
            <w:pPr>
              <w:jc w:val="center"/>
              <w:rPr>
                <w:rFonts w:ascii="Times New Roman" w:hAnsi="Times New Roman" w:cs="Times New Roman"/>
              </w:rPr>
            </w:pPr>
            <w:r w:rsidRPr="006F4303">
              <w:rPr>
                <w:rFonts w:ascii="Times New Roman" w:hAnsi="Times New Roman" w:cs="Times New Roman"/>
              </w:rPr>
              <w:t>Согласно трудовому договору (фактически начисленная)</w:t>
            </w:r>
          </w:p>
        </w:tc>
        <w:tc>
          <w:tcPr>
            <w:tcW w:w="2558" w:type="dxa"/>
            <w:vAlign w:val="center"/>
          </w:tcPr>
          <w:p w:rsidR="003300C9" w:rsidRPr="006F4303" w:rsidRDefault="003300C9" w:rsidP="003300C9">
            <w:pPr>
              <w:jc w:val="center"/>
              <w:rPr>
                <w:rFonts w:ascii="Times New Roman" w:hAnsi="Times New Roman" w:cs="Times New Roman"/>
              </w:rPr>
            </w:pPr>
            <w:r w:rsidRPr="006F4303">
              <w:rPr>
                <w:rFonts w:ascii="Times New Roman" w:hAnsi="Times New Roman" w:cs="Times New Roman"/>
              </w:rPr>
              <w:t>Согласно трудовому законодательству</w:t>
            </w:r>
          </w:p>
        </w:tc>
        <w:tc>
          <w:tcPr>
            <w:tcW w:w="1822" w:type="dxa"/>
            <w:vMerge/>
            <w:vAlign w:val="center"/>
          </w:tcPr>
          <w:p w:rsidR="003300C9" w:rsidRPr="006F4303" w:rsidRDefault="003300C9" w:rsidP="003300C9">
            <w:pPr>
              <w:jc w:val="center"/>
              <w:rPr>
                <w:rFonts w:ascii="Times New Roman" w:hAnsi="Times New Roman" w:cs="Times New Roman"/>
              </w:rPr>
            </w:pPr>
          </w:p>
        </w:tc>
      </w:tr>
      <w:tr w:rsidR="003300C9" w:rsidRPr="0048528E" w:rsidTr="003300C9">
        <w:tc>
          <w:tcPr>
            <w:tcW w:w="0" w:type="auto"/>
            <w:gridSpan w:val="4"/>
            <w:vAlign w:val="center"/>
          </w:tcPr>
          <w:p w:rsidR="003300C9" w:rsidRPr="006F4303" w:rsidRDefault="003300C9" w:rsidP="003300C9">
            <w:pPr>
              <w:jc w:val="center"/>
              <w:rPr>
                <w:rFonts w:ascii="Times New Roman" w:hAnsi="Times New Roman" w:cs="Times New Roman"/>
                <w:b/>
              </w:rPr>
            </w:pPr>
            <w:r w:rsidRPr="006F4303">
              <w:rPr>
                <w:rFonts w:ascii="Times New Roman" w:hAnsi="Times New Roman" w:cs="Times New Roman"/>
                <w:b/>
              </w:rPr>
              <w:t>2021 год</w:t>
            </w:r>
          </w:p>
        </w:tc>
      </w:tr>
      <w:tr w:rsidR="003300C9" w:rsidRPr="0048528E" w:rsidTr="00965C58">
        <w:tc>
          <w:tcPr>
            <w:tcW w:w="2405" w:type="dxa"/>
            <w:vAlign w:val="center"/>
          </w:tcPr>
          <w:p w:rsidR="003300C9" w:rsidRPr="006F4303" w:rsidRDefault="003300C9" w:rsidP="003300C9">
            <w:pPr>
              <w:jc w:val="center"/>
              <w:rPr>
                <w:rFonts w:ascii="Times New Roman" w:hAnsi="Times New Roman" w:cs="Times New Roman"/>
              </w:rPr>
            </w:pPr>
            <w:r w:rsidRPr="006F4303">
              <w:rPr>
                <w:rFonts w:ascii="Times New Roman" w:hAnsi="Times New Roman" w:cs="Times New Roman"/>
              </w:rPr>
              <w:t>Ноябрь</w:t>
            </w:r>
          </w:p>
        </w:tc>
        <w:tc>
          <w:tcPr>
            <w:tcW w:w="2984"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12792,00</w:t>
            </w:r>
          </w:p>
        </w:tc>
        <w:tc>
          <w:tcPr>
            <w:tcW w:w="2558"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6396,00</w:t>
            </w:r>
          </w:p>
        </w:tc>
        <w:tc>
          <w:tcPr>
            <w:tcW w:w="1822"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6396,00</w:t>
            </w:r>
          </w:p>
        </w:tc>
      </w:tr>
      <w:tr w:rsidR="003300C9" w:rsidRPr="0048528E" w:rsidTr="00965C58">
        <w:tc>
          <w:tcPr>
            <w:tcW w:w="2405" w:type="dxa"/>
            <w:vAlign w:val="center"/>
          </w:tcPr>
          <w:p w:rsidR="003300C9" w:rsidRPr="006F4303" w:rsidRDefault="003300C9" w:rsidP="003300C9">
            <w:pPr>
              <w:jc w:val="center"/>
              <w:rPr>
                <w:rFonts w:ascii="Times New Roman" w:hAnsi="Times New Roman" w:cs="Times New Roman"/>
              </w:rPr>
            </w:pPr>
            <w:r w:rsidRPr="006F4303">
              <w:rPr>
                <w:rFonts w:ascii="Times New Roman" w:hAnsi="Times New Roman" w:cs="Times New Roman"/>
              </w:rPr>
              <w:t>Декабрь</w:t>
            </w:r>
          </w:p>
        </w:tc>
        <w:tc>
          <w:tcPr>
            <w:tcW w:w="2984"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12792,00</w:t>
            </w:r>
          </w:p>
        </w:tc>
        <w:tc>
          <w:tcPr>
            <w:tcW w:w="2558"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6396,00</w:t>
            </w:r>
          </w:p>
        </w:tc>
        <w:tc>
          <w:tcPr>
            <w:tcW w:w="1822"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6396,00</w:t>
            </w:r>
          </w:p>
        </w:tc>
      </w:tr>
      <w:tr w:rsidR="003300C9" w:rsidRPr="0048528E" w:rsidTr="00965C58">
        <w:tc>
          <w:tcPr>
            <w:tcW w:w="2405" w:type="dxa"/>
            <w:vAlign w:val="center"/>
          </w:tcPr>
          <w:p w:rsidR="003300C9" w:rsidRPr="006F4303" w:rsidRDefault="003300C9" w:rsidP="003300C9">
            <w:pPr>
              <w:jc w:val="center"/>
              <w:rPr>
                <w:rFonts w:ascii="Times New Roman" w:hAnsi="Times New Roman" w:cs="Times New Roman"/>
                <w:b/>
              </w:rPr>
            </w:pPr>
            <w:r w:rsidRPr="006F4303">
              <w:rPr>
                <w:rFonts w:ascii="Times New Roman" w:hAnsi="Times New Roman" w:cs="Times New Roman"/>
                <w:b/>
              </w:rPr>
              <w:t>Итого за 2021 год</w:t>
            </w:r>
          </w:p>
        </w:tc>
        <w:tc>
          <w:tcPr>
            <w:tcW w:w="2984" w:type="dxa"/>
            <w:vAlign w:val="center"/>
          </w:tcPr>
          <w:p w:rsidR="003300C9" w:rsidRPr="006F4303" w:rsidRDefault="003300C9" w:rsidP="003300C9">
            <w:pPr>
              <w:jc w:val="center"/>
              <w:rPr>
                <w:rFonts w:ascii="Times New Roman" w:hAnsi="Times New Roman" w:cs="Times New Roman"/>
                <w:b/>
                <w:bCs/>
                <w:color w:val="000000"/>
              </w:rPr>
            </w:pPr>
            <w:r w:rsidRPr="006F4303">
              <w:rPr>
                <w:rFonts w:ascii="Times New Roman" w:hAnsi="Times New Roman" w:cs="Times New Roman"/>
                <w:b/>
                <w:bCs/>
                <w:color w:val="000000"/>
              </w:rPr>
              <w:t>25584,00</w:t>
            </w:r>
          </w:p>
        </w:tc>
        <w:tc>
          <w:tcPr>
            <w:tcW w:w="2558" w:type="dxa"/>
            <w:vAlign w:val="center"/>
          </w:tcPr>
          <w:p w:rsidR="003300C9" w:rsidRPr="006F4303" w:rsidRDefault="003300C9" w:rsidP="003300C9">
            <w:pPr>
              <w:jc w:val="center"/>
              <w:rPr>
                <w:rFonts w:ascii="Times New Roman" w:hAnsi="Times New Roman" w:cs="Times New Roman"/>
                <w:b/>
                <w:bCs/>
                <w:color w:val="000000"/>
              </w:rPr>
            </w:pPr>
            <w:r w:rsidRPr="006F4303">
              <w:rPr>
                <w:rFonts w:ascii="Times New Roman" w:hAnsi="Times New Roman" w:cs="Times New Roman"/>
                <w:b/>
                <w:bCs/>
                <w:color w:val="000000"/>
              </w:rPr>
              <w:t>12792,00</w:t>
            </w:r>
          </w:p>
        </w:tc>
        <w:tc>
          <w:tcPr>
            <w:tcW w:w="1822" w:type="dxa"/>
            <w:vAlign w:val="center"/>
          </w:tcPr>
          <w:p w:rsidR="003300C9" w:rsidRPr="006F4303" w:rsidRDefault="003300C9" w:rsidP="003300C9">
            <w:pPr>
              <w:jc w:val="center"/>
              <w:rPr>
                <w:rFonts w:ascii="Times New Roman" w:hAnsi="Times New Roman" w:cs="Times New Roman"/>
                <w:b/>
                <w:bCs/>
                <w:color w:val="000000"/>
              </w:rPr>
            </w:pPr>
            <w:r w:rsidRPr="006F4303">
              <w:rPr>
                <w:rFonts w:ascii="Times New Roman" w:hAnsi="Times New Roman" w:cs="Times New Roman"/>
                <w:b/>
                <w:bCs/>
                <w:color w:val="000000"/>
              </w:rPr>
              <w:t>12792,00</w:t>
            </w:r>
          </w:p>
        </w:tc>
      </w:tr>
      <w:tr w:rsidR="003300C9" w:rsidRPr="0048528E" w:rsidTr="003300C9">
        <w:tc>
          <w:tcPr>
            <w:tcW w:w="0" w:type="auto"/>
            <w:gridSpan w:val="4"/>
            <w:vAlign w:val="center"/>
          </w:tcPr>
          <w:p w:rsidR="003300C9" w:rsidRPr="006F4303" w:rsidRDefault="003300C9" w:rsidP="003300C9">
            <w:pPr>
              <w:jc w:val="center"/>
              <w:rPr>
                <w:rFonts w:ascii="Times New Roman" w:hAnsi="Times New Roman" w:cs="Times New Roman"/>
                <w:b/>
              </w:rPr>
            </w:pPr>
            <w:r w:rsidRPr="006F4303">
              <w:rPr>
                <w:rFonts w:ascii="Times New Roman" w:hAnsi="Times New Roman" w:cs="Times New Roman"/>
                <w:b/>
              </w:rPr>
              <w:t>2022 год</w:t>
            </w:r>
          </w:p>
        </w:tc>
      </w:tr>
      <w:tr w:rsidR="003300C9" w:rsidRPr="0048528E" w:rsidTr="00965C58">
        <w:tc>
          <w:tcPr>
            <w:tcW w:w="2405" w:type="dxa"/>
            <w:vAlign w:val="center"/>
          </w:tcPr>
          <w:p w:rsidR="003300C9" w:rsidRPr="006F4303" w:rsidRDefault="003300C9" w:rsidP="003300C9">
            <w:pPr>
              <w:jc w:val="center"/>
              <w:rPr>
                <w:rFonts w:ascii="Times New Roman" w:hAnsi="Times New Roman" w:cs="Times New Roman"/>
              </w:rPr>
            </w:pPr>
            <w:r w:rsidRPr="006F4303">
              <w:rPr>
                <w:rFonts w:ascii="Times New Roman" w:hAnsi="Times New Roman" w:cs="Times New Roman"/>
              </w:rPr>
              <w:t xml:space="preserve">Январь </w:t>
            </w:r>
          </w:p>
        </w:tc>
        <w:tc>
          <w:tcPr>
            <w:tcW w:w="2984"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13890,00</w:t>
            </w:r>
          </w:p>
        </w:tc>
        <w:tc>
          <w:tcPr>
            <w:tcW w:w="2558"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6945,00</w:t>
            </w:r>
          </w:p>
        </w:tc>
        <w:tc>
          <w:tcPr>
            <w:tcW w:w="1822"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6945,00</w:t>
            </w:r>
          </w:p>
        </w:tc>
      </w:tr>
      <w:tr w:rsidR="003300C9" w:rsidRPr="0048528E" w:rsidTr="00965C58">
        <w:tc>
          <w:tcPr>
            <w:tcW w:w="2405" w:type="dxa"/>
            <w:vAlign w:val="center"/>
          </w:tcPr>
          <w:p w:rsidR="003300C9" w:rsidRPr="006F4303" w:rsidRDefault="003300C9" w:rsidP="003300C9">
            <w:pPr>
              <w:jc w:val="center"/>
              <w:rPr>
                <w:rFonts w:ascii="Times New Roman" w:hAnsi="Times New Roman" w:cs="Times New Roman"/>
              </w:rPr>
            </w:pPr>
            <w:r w:rsidRPr="006F4303">
              <w:rPr>
                <w:rFonts w:ascii="Times New Roman" w:hAnsi="Times New Roman" w:cs="Times New Roman"/>
              </w:rPr>
              <w:t xml:space="preserve">Февраль </w:t>
            </w:r>
          </w:p>
        </w:tc>
        <w:tc>
          <w:tcPr>
            <w:tcW w:w="2984"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13890,00</w:t>
            </w:r>
          </w:p>
        </w:tc>
        <w:tc>
          <w:tcPr>
            <w:tcW w:w="2558"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6945,00</w:t>
            </w:r>
          </w:p>
        </w:tc>
        <w:tc>
          <w:tcPr>
            <w:tcW w:w="1822"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6945,00</w:t>
            </w:r>
          </w:p>
        </w:tc>
      </w:tr>
      <w:tr w:rsidR="003300C9" w:rsidRPr="0048528E" w:rsidTr="00965C58">
        <w:tc>
          <w:tcPr>
            <w:tcW w:w="2405" w:type="dxa"/>
            <w:vAlign w:val="center"/>
          </w:tcPr>
          <w:p w:rsidR="003300C9" w:rsidRPr="006F4303" w:rsidRDefault="003300C9" w:rsidP="003300C9">
            <w:pPr>
              <w:jc w:val="center"/>
              <w:rPr>
                <w:rFonts w:ascii="Times New Roman" w:hAnsi="Times New Roman" w:cs="Times New Roman"/>
              </w:rPr>
            </w:pPr>
            <w:r w:rsidRPr="006F4303">
              <w:rPr>
                <w:rFonts w:ascii="Times New Roman" w:hAnsi="Times New Roman" w:cs="Times New Roman"/>
              </w:rPr>
              <w:t>Март</w:t>
            </w:r>
          </w:p>
        </w:tc>
        <w:tc>
          <w:tcPr>
            <w:tcW w:w="2984"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13890,00</w:t>
            </w:r>
          </w:p>
        </w:tc>
        <w:tc>
          <w:tcPr>
            <w:tcW w:w="2558"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6945,00</w:t>
            </w:r>
          </w:p>
        </w:tc>
        <w:tc>
          <w:tcPr>
            <w:tcW w:w="1822"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6945,00</w:t>
            </w:r>
          </w:p>
        </w:tc>
      </w:tr>
      <w:tr w:rsidR="003300C9" w:rsidRPr="0048528E" w:rsidTr="00965C58">
        <w:tc>
          <w:tcPr>
            <w:tcW w:w="2405" w:type="dxa"/>
            <w:vAlign w:val="center"/>
          </w:tcPr>
          <w:p w:rsidR="003300C9" w:rsidRPr="006F4303" w:rsidRDefault="003300C9" w:rsidP="003300C9">
            <w:pPr>
              <w:jc w:val="center"/>
              <w:rPr>
                <w:rFonts w:ascii="Times New Roman" w:hAnsi="Times New Roman" w:cs="Times New Roman"/>
              </w:rPr>
            </w:pPr>
            <w:r w:rsidRPr="006F4303">
              <w:rPr>
                <w:rFonts w:ascii="Times New Roman" w:hAnsi="Times New Roman" w:cs="Times New Roman"/>
              </w:rPr>
              <w:t>Апрель</w:t>
            </w:r>
          </w:p>
        </w:tc>
        <w:tc>
          <w:tcPr>
            <w:tcW w:w="2984"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13890,00</w:t>
            </w:r>
          </w:p>
        </w:tc>
        <w:tc>
          <w:tcPr>
            <w:tcW w:w="2558"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6945,00</w:t>
            </w:r>
          </w:p>
        </w:tc>
        <w:tc>
          <w:tcPr>
            <w:tcW w:w="1822"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6945,00</w:t>
            </w:r>
          </w:p>
        </w:tc>
      </w:tr>
      <w:tr w:rsidR="003300C9" w:rsidRPr="0048528E" w:rsidTr="00965C58">
        <w:tc>
          <w:tcPr>
            <w:tcW w:w="2405" w:type="dxa"/>
            <w:vAlign w:val="center"/>
          </w:tcPr>
          <w:p w:rsidR="003300C9" w:rsidRPr="006F4303" w:rsidRDefault="003300C9" w:rsidP="003300C9">
            <w:pPr>
              <w:jc w:val="center"/>
              <w:rPr>
                <w:rFonts w:ascii="Times New Roman" w:hAnsi="Times New Roman" w:cs="Times New Roman"/>
              </w:rPr>
            </w:pPr>
            <w:r w:rsidRPr="006F4303">
              <w:rPr>
                <w:rFonts w:ascii="Times New Roman" w:hAnsi="Times New Roman" w:cs="Times New Roman"/>
              </w:rPr>
              <w:t>Май</w:t>
            </w:r>
          </w:p>
        </w:tc>
        <w:tc>
          <w:tcPr>
            <w:tcW w:w="2984"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13890,00</w:t>
            </w:r>
          </w:p>
        </w:tc>
        <w:tc>
          <w:tcPr>
            <w:tcW w:w="2558"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6945,00</w:t>
            </w:r>
          </w:p>
        </w:tc>
        <w:tc>
          <w:tcPr>
            <w:tcW w:w="1822"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6945,00</w:t>
            </w:r>
          </w:p>
        </w:tc>
      </w:tr>
      <w:tr w:rsidR="003300C9" w:rsidRPr="0048528E" w:rsidTr="00965C58">
        <w:tc>
          <w:tcPr>
            <w:tcW w:w="2405" w:type="dxa"/>
            <w:vAlign w:val="center"/>
          </w:tcPr>
          <w:p w:rsidR="003300C9" w:rsidRPr="006F4303" w:rsidRDefault="003300C9" w:rsidP="003300C9">
            <w:pPr>
              <w:jc w:val="center"/>
              <w:rPr>
                <w:rFonts w:ascii="Times New Roman" w:hAnsi="Times New Roman" w:cs="Times New Roman"/>
              </w:rPr>
            </w:pPr>
            <w:r w:rsidRPr="006F4303">
              <w:rPr>
                <w:rFonts w:ascii="Times New Roman" w:hAnsi="Times New Roman" w:cs="Times New Roman"/>
              </w:rPr>
              <w:t>Июнь</w:t>
            </w:r>
          </w:p>
        </w:tc>
        <w:tc>
          <w:tcPr>
            <w:tcW w:w="2984"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15279,00</w:t>
            </w:r>
          </w:p>
        </w:tc>
        <w:tc>
          <w:tcPr>
            <w:tcW w:w="2558"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7639,50</w:t>
            </w:r>
          </w:p>
        </w:tc>
        <w:tc>
          <w:tcPr>
            <w:tcW w:w="1822"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7639,50</w:t>
            </w:r>
          </w:p>
        </w:tc>
      </w:tr>
      <w:tr w:rsidR="003300C9" w:rsidRPr="0048528E" w:rsidTr="00965C58">
        <w:tc>
          <w:tcPr>
            <w:tcW w:w="2405" w:type="dxa"/>
            <w:vAlign w:val="center"/>
          </w:tcPr>
          <w:p w:rsidR="003300C9" w:rsidRPr="006F4303" w:rsidRDefault="003300C9" w:rsidP="003300C9">
            <w:pPr>
              <w:jc w:val="center"/>
              <w:rPr>
                <w:rFonts w:ascii="Times New Roman" w:hAnsi="Times New Roman" w:cs="Times New Roman"/>
              </w:rPr>
            </w:pPr>
            <w:r w:rsidRPr="006F4303">
              <w:rPr>
                <w:rFonts w:ascii="Times New Roman" w:hAnsi="Times New Roman" w:cs="Times New Roman"/>
              </w:rPr>
              <w:t>Июль</w:t>
            </w:r>
          </w:p>
        </w:tc>
        <w:tc>
          <w:tcPr>
            <w:tcW w:w="2984"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15279,00</w:t>
            </w:r>
          </w:p>
        </w:tc>
        <w:tc>
          <w:tcPr>
            <w:tcW w:w="2558"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7639,50</w:t>
            </w:r>
          </w:p>
        </w:tc>
        <w:tc>
          <w:tcPr>
            <w:tcW w:w="1822" w:type="dxa"/>
            <w:vAlign w:val="center"/>
          </w:tcPr>
          <w:p w:rsidR="003300C9" w:rsidRPr="006F4303" w:rsidRDefault="003300C9" w:rsidP="003300C9">
            <w:pPr>
              <w:jc w:val="center"/>
              <w:rPr>
                <w:rFonts w:ascii="Times New Roman" w:hAnsi="Times New Roman" w:cs="Times New Roman"/>
                <w:color w:val="000000"/>
              </w:rPr>
            </w:pPr>
            <w:r w:rsidRPr="006F4303">
              <w:rPr>
                <w:rFonts w:ascii="Times New Roman" w:hAnsi="Times New Roman" w:cs="Times New Roman"/>
                <w:color w:val="000000"/>
              </w:rPr>
              <w:t>7639,50</w:t>
            </w:r>
          </w:p>
        </w:tc>
      </w:tr>
      <w:tr w:rsidR="003300C9" w:rsidRPr="0048528E" w:rsidTr="00965C58">
        <w:tc>
          <w:tcPr>
            <w:tcW w:w="2405" w:type="dxa"/>
            <w:vAlign w:val="center"/>
          </w:tcPr>
          <w:p w:rsidR="003300C9" w:rsidRPr="006F4303" w:rsidRDefault="003300C9" w:rsidP="003300C9">
            <w:pPr>
              <w:jc w:val="center"/>
              <w:rPr>
                <w:rFonts w:ascii="Times New Roman" w:hAnsi="Times New Roman" w:cs="Times New Roman"/>
                <w:b/>
              </w:rPr>
            </w:pPr>
            <w:r w:rsidRPr="006F4303">
              <w:rPr>
                <w:rFonts w:ascii="Times New Roman" w:hAnsi="Times New Roman" w:cs="Times New Roman"/>
                <w:b/>
              </w:rPr>
              <w:t>Итого за 2022 год</w:t>
            </w:r>
          </w:p>
        </w:tc>
        <w:tc>
          <w:tcPr>
            <w:tcW w:w="2984" w:type="dxa"/>
            <w:vAlign w:val="center"/>
          </w:tcPr>
          <w:p w:rsidR="003300C9" w:rsidRPr="006F4303" w:rsidRDefault="003300C9" w:rsidP="003300C9">
            <w:pPr>
              <w:jc w:val="center"/>
              <w:rPr>
                <w:rFonts w:ascii="Times New Roman" w:hAnsi="Times New Roman" w:cs="Times New Roman"/>
                <w:b/>
                <w:bCs/>
                <w:color w:val="000000"/>
              </w:rPr>
            </w:pPr>
            <w:r w:rsidRPr="006F4303">
              <w:rPr>
                <w:rFonts w:ascii="Times New Roman" w:hAnsi="Times New Roman" w:cs="Times New Roman"/>
                <w:b/>
                <w:bCs/>
                <w:color w:val="000000"/>
              </w:rPr>
              <w:t>100008,00</w:t>
            </w:r>
          </w:p>
        </w:tc>
        <w:tc>
          <w:tcPr>
            <w:tcW w:w="2558" w:type="dxa"/>
            <w:vAlign w:val="center"/>
          </w:tcPr>
          <w:p w:rsidR="003300C9" w:rsidRPr="006F4303" w:rsidRDefault="003300C9" w:rsidP="003300C9">
            <w:pPr>
              <w:jc w:val="center"/>
              <w:rPr>
                <w:rFonts w:ascii="Times New Roman" w:hAnsi="Times New Roman" w:cs="Times New Roman"/>
                <w:b/>
                <w:bCs/>
                <w:color w:val="000000"/>
              </w:rPr>
            </w:pPr>
            <w:r w:rsidRPr="006F4303">
              <w:rPr>
                <w:rFonts w:ascii="Times New Roman" w:hAnsi="Times New Roman" w:cs="Times New Roman"/>
                <w:b/>
                <w:bCs/>
                <w:color w:val="000000"/>
              </w:rPr>
              <w:t>50004,00</w:t>
            </w:r>
          </w:p>
        </w:tc>
        <w:tc>
          <w:tcPr>
            <w:tcW w:w="1822" w:type="dxa"/>
            <w:vAlign w:val="center"/>
          </w:tcPr>
          <w:p w:rsidR="003300C9" w:rsidRPr="006F4303" w:rsidRDefault="003300C9" w:rsidP="003300C9">
            <w:pPr>
              <w:jc w:val="center"/>
              <w:rPr>
                <w:rFonts w:ascii="Times New Roman" w:hAnsi="Times New Roman" w:cs="Times New Roman"/>
                <w:b/>
                <w:bCs/>
                <w:color w:val="000000"/>
              </w:rPr>
            </w:pPr>
            <w:r w:rsidRPr="006F4303">
              <w:rPr>
                <w:rFonts w:ascii="Times New Roman" w:hAnsi="Times New Roman" w:cs="Times New Roman"/>
                <w:b/>
                <w:bCs/>
                <w:color w:val="000000"/>
              </w:rPr>
              <w:t>50004,00</w:t>
            </w:r>
          </w:p>
        </w:tc>
      </w:tr>
      <w:tr w:rsidR="003300C9" w:rsidRPr="0048528E" w:rsidTr="00965C58">
        <w:tc>
          <w:tcPr>
            <w:tcW w:w="2405" w:type="dxa"/>
            <w:vAlign w:val="center"/>
          </w:tcPr>
          <w:p w:rsidR="003300C9" w:rsidRPr="006F4303" w:rsidRDefault="003300C9" w:rsidP="003300C9">
            <w:pPr>
              <w:jc w:val="center"/>
              <w:rPr>
                <w:rFonts w:ascii="Times New Roman" w:hAnsi="Times New Roman" w:cs="Times New Roman"/>
                <w:b/>
              </w:rPr>
            </w:pPr>
            <w:r w:rsidRPr="006F4303">
              <w:rPr>
                <w:rFonts w:ascii="Times New Roman" w:hAnsi="Times New Roman" w:cs="Times New Roman"/>
                <w:b/>
              </w:rPr>
              <w:t>Всего</w:t>
            </w:r>
          </w:p>
        </w:tc>
        <w:tc>
          <w:tcPr>
            <w:tcW w:w="2984" w:type="dxa"/>
            <w:vAlign w:val="center"/>
          </w:tcPr>
          <w:p w:rsidR="003300C9" w:rsidRPr="006F4303" w:rsidRDefault="003300C9" w:rsidP="003300C9">
            <w:pPr>
              <w:jc w:val="center"/>
              <w:rPr>
                <w:rFonts w:ascii="Times New Roman" w:hAnsi="Times New Roman" w:cs="Times New Roman"/>
                <w:b/>
                <w:bCs/>
                <w:color w:val="000000"/>
              </w:rPr>
            </w:pPr>
            <w:r w:rsidRPr="006F4303">
              <w:rPr>
                <w:rFonts w:ascii="Times New Roman" w:hAnsi="Times New Roman" w:cs="Times New Roman"/>
                <w:b/>
                <w:bCs/>
                <w:color w:val="000000"/>
              </w:rPr>
              <w:t>125592,00</w:t>
            </w:r>
          </w:p>
        </w:tc>
        <w:tc>
          <w:tcPr>
            <w:tcW w:w="2558" w:type="dxa"/>
            <w:vAlign w:val="center"/>
          </w:tcPr>
          <w:p w:rsidR="003300C9" w:rsidRPr="006F4303" w:rsidRDefault="003300C9" w:rsidP="003300C9">
            <w:pPr>
              <w:jc w:val="center"/>
              <w:rPr>
                <w:rFonts w:ascii="Times New Roman" w:hAnsi="Times New Roman" w:cs="Times New Roman"/>
                <w:b/>
                <w:bCs/>
                <w:color w:val="000000"/>
              </w:rPr>
            </w:pPr>
            <w:r w:rsidRPr="006F4303">
              <w:rPr>
                <w:rFonts w:ascii="Times New Roman" w:hAnsi="Times New Roman" w:cs="Times New Roman"/>
                <w:b/>
                <w:bCs/>
                <w:color w:val="000000"/>
              </w:rPr>
              <w:t>62796,00</w:t>
            </w:r>
          </w:p>
        </w:tc>
        <w:tc>
          <w:tcPr>
            <w:tcW w:w="1822" w:type="dxa"/>
            <w:vAlign w:val="center"/>
          </w:tcPr>
          <w:p w:rsidR="003300C9" w:rsidRPr="006F4303" w:rsidRDefault="003300C9" w:rsidP="003300C9">
            <w:pPr>
              <w:jc w:val="center"/>
              <w:rPr>
                <w:rFonts w:ascii="Times New Roman" w:hAnsi="Times New Roman" w:cs="Times New Roman"/>
                <w:b/>
                <w:bCs/>
                <w:color w:val="000000"/>
              </w:rPr>
            </w:pPr>
            <w:r w:rsidRPr="006F4303">
              <w:rPr>
                <w:rFonts w:ascii="Times New Roman" w:hAnsi="Times New Roman" w:cs="Times New Roman"/>
                <w:b/>
                <w:bCs/>
                <w:color w:val="000000"/>
              </w:rPr>
              <w:t>62796,00</w:t>
            </w:r>
          </w:p>
        </w:tc>
      </w:tr>
    </w:tbl>
    <w:p w:rsidR="003300C9" w:rsidRPr="0048528E" w:rsidRDefault="003300C9" w:rsidP="003300C9">
      <w:pPr>
        <w:pStyle w:val="a3"/>
        <w:spacing w:before="120"/>
        <w:ind w:firstLine="567"/>
        <w:jc w:val="both"/>
        <w:rPr>
          <w:rFonts w:ascii="Times New Roman" w:hAnsi="Times New Roman"/>
          <w:sz w:val="24"/>
          <w:szCs w:val="24"/>
        </w:rPr>
      </w:pPr>
      <w:r w:rsidRPr="0048528E">
        <w:rPr>
          <w:rFonts w:ascii="Times New Roman" w:hAnsi="Times New Roman"/>
          <w:sz w:val="24"/>
          <w:szCs w:val="24"/>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может быть с него взыскана, если органом по рассмотрению индивидуальных трудовых споров признана вина работника в невыполнении норм труда (ст.137 ТК РФ).</w:t>
      </w:r>
    </w:p>
    <w:p w:rsidR="003300C9" w:rsidRPr="0048528E" w:rsidRDefault="003300C9" w:rsidP="003300C9">
      <w:pPr>
        <w:autoSpaceDE w:val="0"/>
        <w:autoSpaceDN w:val="0"/>
        <w:adjustRightInd w:val="0"/>
        <w:spacing w:before="120" w:after="120" w:line="240" w:lineRule="auto"/>
        <w:ind w:firstLine="567"/>
        <w:jc w:val="both"/>
        <w:rPr>
          <w:rFonts w:ascii="Times New Roman" w:hAnsi="Times New Roman" w:cs="Times New Roman"/>
          <w:b/>
          <w:i/>
          <w:sz w:val="24"/>
        </w:rPr>
      </w:pPr>
      <w:r w:rsidRPr="0048528E">
        <w:rPr>
          <w:rFonts w:ascii="Times New Roman" w:hAnsi="Times New Roman"/>
          <w:b/>
          <w:i/>
          <w:sz w:val="24"/>
          <w:szCs w:val="24"/>
        </w:rPr>
        <w:t>Рек</w:t>
      </w:r>
      <w:r w:rsidR="00300EFF">
        <w:rPr>
          <w:rFonts w:ascii="Times New Roman" w:hAnsi="Times New Roman"/>
          <w:b/>
          <w:i/>
          <w:sz w:val="24"/>
          <w:szCs w:val="24"/>
        </w:rPr>
        <w:t>омендуется рассмотреть вопрос о взыскании</w:t>
      </w:r>
      <w:r w:rsidRPr="0048528E">
        <w:rPr>
          <w:rFonts w:ascii="Times New Roman" w:hAnsi="Times New Roman"/>
          <w:b/>
          <w:i/>
          <w:sz w:val="24"/>
          <w:szCs w:val="24"/>
        </w:rPr>
        <w:t xml:space="preserve"> с работника излишне выплаченной заработной платы в соответствии с действующим законодательством.</w:t>
      </w:r>
    </w:p>
    <w:p w:rsidR="003300C9" w:rsidRPr="0048528E" w:rsidRDefault="003300C9" w:rsidP="003300C9">
      <w:pPr>
        <w:autoSpaceDE w:val="0"/>
        <w:autoSpaceDN w:val="0"/>
        <w:adjustRightInd w:val="0"/>
        <w:spacing w:after="0" w:line="240" w:lineRule="auto"/>
        <w:ind w:firstLine="567"/>
        <w:jc w:val="both"/>
        <w:rPr>
          <w:rFonts w:ascii="Times New Roman" w:hAnsi="Times New Roman"/>
          <w:sz w:val="24"/>
          <w:szCs w:val="24"/>
        </w:rPr>
      </w:pPr>
      <w:r w:rsidRPr="0048528E">
        <w:rPr>
          <w:rFonts w:ascii="Times New Roman" w:hAnsi="Times New Roman"/>
          <w:sz w:val="24"/>
          <w:szCs w:val="24"/>
        </w:rPr>
        <w:t>Взыскание заработной платы в отличие от удержания производится не работодателем, а уполномоченным органом.</w:t>
      </w:r>
    </w:p>
    <w:p w:rsidR="003300C9" w:rsidRPr="0048528E" w:rsidRDefault="003300C9" w:rsidP="003300C9">
      <w:pPr>
        <w:autoSpaceDE w:val="0"/>
        <w:autoSpaceDN w:val="0"/>
        <w:adjustRightInd w:val="0"/>
        <w:spacing w:after="0" w:line="240" w:lineRule="auto"/>
        <w:ind w:firstLine="540"/>
        <w:jc w:val="both"/>
        <w:rPr>
          <w:rFonts w:ascii="Times New Roman" w:hAnsi="Times New Roman"/>
          <w:sz w:val="24"/>
          <w:szCs w:val="24"/>
        </w:rPr>
      </w:pPr>
      <w:r w:rsidRPr="0048528E">
        <w:rPr>
          <w:rFonts w:ascii="Times New Roman" w:hAnsi="Times New Roman"/>
          <w:sz w:val="24"/>
          <w:szCs w:val="24"/>
        </w:rPr>
        <w:t xml:space="preserve">Работодателю следует обратиться в комиссию по трудовым спорам с заявлением или в суд с иском. </w:t>
      </w:r>
    </w:p>
    <w:p w:rsidR="003300C9" w:rsidRPr="0048528E" w:rsidRDefault="003300C9" w:rsidP="003300C9">
      <w:pPr>
        <w:autoSpaceDE w:val="0"/>
        <w:autoSpaceDN w:val="0"/>
        <w:adjustRightInd w:val="0"/>
        <w:spacing w:after="0" w:line="240" w:lineRule="auto"/>
        <w:ind w:firstLine="540"/>
        <w:jc w:val="both"/>
        <w:rPr>
          <w:rFonts w:ascii="Times New Roman" w:hAnsi="Times New Roman"/>
          <w:sz w:val="24"/>
          <w:szCs w:val="24"/>
        </w:rPr>
      </w:pPr>
      <w:r w:rsidRPr="0048528E">
        <w:rPr>
          <w:rFonts w:ascii="Times New Roman" w:hAnsi="Times New Roman"/>
          <w:sz w:val="24"/>
          <w:szCs w:val="24"/>
        </w:rPr>
        <w:t xml:space="preserve">В комиссии спор рассматривается по правилам, установленным </w:t>
      </w:r>
      <w:hyperlink r:id="rId31" w:history="1">
        <w:r w:rsidRPr="0048528E">
          <w:rPr>
            <w:rStyle w:val="ad"/>
            <w:rFonts w:ascii="Times New Roman" w:hAnsi="Times New Roman"/>
            <w:sz w:val="24"/>
            <w:szCs w:val="24"/>
          </w:rPr>
          <w:t>ст.387</w:t>
        </w:r>
      </w:hyperlink>
      <w:r w:rsidRPr="0048528E">
        <w:rPr>
          <w:rFonts w:ascii="Times New Roman" w:hAnsi="Times New Roman"/>
          <w:sz w:val="24"/>
          <w:szCs w:val="24"/>
        </w:rPr>
        <w:t xml:space="preserve"> ТК РФ.</w:t>
      </w:r>
    </w:p>
    <w:p w:rsidR="003300C9" w:rsidRPr="0048528E" w:rsidRDefault="003300C9" w:rsidP="003300C9">
      <w:pPr>
        <w:autoSpaceDE w:val="0"/>
        <w:autoSpaceDN w:val="0"/>
        <w:adjustRightInd w:val="0"/>
        <w:spacing w:after="0" w:line="240" w:lineRule="auto"/>
        <w:ind w:firstLine="539"/>
        <w:jc w:val="both"/>
        <w:rPr>
          <w:rFonts w:ascii="Times New Roman" w:hAnsi="Times New Roman"/>
          <w:sz w:val="24"/>
          <w:szCs w:val="24"/>
        </w:rPr>
      </w:pPr>
      <w:r w:rsidRPr="0048528E">
        <w:rPr>
          <w:rFonts w:ascii="Times New Roman" w:hAnsi="Times New Roman"/>
          <w:sz w:val="24"/>
          <w:szCs w:val="24"/>
        </w:rPr>
        <w:t>Однако работник может внести ее в кассу или на расчетный счет работодателя в добровольном порядке.</w:t>
      </w:r>
    </w:p>
    <w:p w:rsidR="003300C9" w:rsidRPr="0048528E" w:rsidRDefault="003300C9" w:rsidP="003300C9">
      <w:pPr>
        <w:autoSpaceDE w:val="0"/>
        <w:autoSpaceDN w:val="0"/>
        <w:adjustRightInd w:val="0"/>
        <w:spacing w:before="120" w:after="0" w:line="240" w:lineRule="auto"/>
        <w:ind w:firstLine="567"/>
        <w:jc w:val="both"/>
        <w:rPr>
          <w:rFonts w:ascii="Times New Roman" w:hAnsi="Times New Roman" w:cs="Times New Roman"/>
          <w:b/>
          <w:bCs/>
          <w:i/>
          <w:iCs/>
          <w:sz w:val="24"/>
          <w:szCs w:val="24"/>
        </w:rPr>
      </w:pPr>
      <w:r w:rsidRPr="0048528E">
        <w:rPr>
          <w:rFonts w:ascii="Times New Roman" w:eastAsia="Calibri" w:hAnsi="Times New Roman" w:cs="Times New Roman"/>
          <w:b/>
          <w:i/>
          <w:sz w:val="24"/>
          <w:szCs w:val="24"/>
        </w:rPr>
        <w:t xml:space="preserve">Нарушение, выразившееся в </w:t>
      </w:r>
      <w:r w:rsidRPr="0048528E">
        <w:rPr>
          <w:rFonts w:ascii="Times New Roman" w:hAnsi="Times New Roman" w:cs="Times New Roman"/>
          <w:b/>
          <w:i/>
          <w:sz w:val="24"/>
          <w:szCs w:val="24"/>
        </w:rPr>
        <w:t xml:space="preserve">установлении совместителю продолжительности рабочего времени без учета ограничений, указанных в </w:t>
      </w:r>
      <w:hyperlink r:id="rId32" w:history="1">
        <w:r w:rsidRPr="0048528E">
          <w:rPr>
            <w:rFonts w:ascii="Times New Roman" w:hAnsi="Times New Roman" w:cs="Times New Roman"/>
            <w:b/>
            <w:i/>
            <w:sz w:val="24"/>
            <w:szCs w:val="24"/>
          </w:rPr>
          <w:t>ст.284</w:t>
        </w:r>
      </w:hyperlink>
      <w:r w:rsidRPr="0048528E">
        <w:rPr>
          <w:rFonts w:ascii="Times New Roman" w:hAnsi="Times New Roman" w:cs="Times New Roman"/>
          <w:b/>
          <w:i/>
          <w:sz w:val="24"/>
          <w:szCs w:val="24"/>
        </w:rPr>
        <w:t xml:space="preserve"> ТК РФ</w:t>
      </w:r>
      <w:r w:rsidRPr="0048528E">
        <w:rPr>
          <w:rFonts w:ascii="Times New Roman" w:eastAsia="Calibri" w:hAnsi="Times New Roman" w:cs="Times New Roman"/>
          <w:b/>
          <w:i/>
          <w:sz w:val="24"/>
          <w:szCs w:val="24"/>
        </w:rPr>
        <w:t>, имеет признаки административного правонарушения, ответственность за которое предусмотрена ч.1 ст.5.27 КоАП РФ -</w:t>
      </w:r>
      <w:r w:rsidRPr="0048528E">
        <w:rPr>
          <w:rFonts w:ascii="Times New Roman" w:hAnsi="Times New Roman" w:cs="Times New Roman"/>
          <w:b/>
          <w:bCs/>
          <w:i/>
          <w:iCs/>
          <w:sz w:val="24"/>
          <w:szCs w:val="24"/>
        </w:rPr>
        <w:t xml:space="preserve"> нарушение трудового </w:t>
      </w:r>
      <w:hyperlink r:id="rId33" w:history="1">
        <w:r w:rsidRPr="0048528E">
          <w:rPr>
            <w:rFonts w:ascii="Times New Roman" w:hAnsi="Times New Roman" w:cs="Times New Roman"/>
            <w:b/>
            <w:bCs/>
            <w:i/>
            <w:iCs/>
            <w:sz w:val="24"/>
            <w:szCs w:val="24"/>
          </w:rPr>
          <w:t>законодательства</w:t>
        </w:r>
      </w:hyperlink>
      <w:r w:rsidRPr="0048528E">
        <w:rPr>
          <w:rFonts w:ascii="Times New Roman" w:hAnsi="Times New Roman" w:cs="Times New Roman"/>
          <w:b/>
          <w:bCs/>
          <w:i/>
          <w:iCs/>
          <w:sz w:val="24"/>
          <w:szCs w:val="24"/>
        </w:rPr>
        <w:t xml:space="preserve"> и иных нормативных правовых актов, содержащих нормы трудового права, если иное не предусмотрено </w:t>
      </w:r>
      <w:hyperlink r:id="rId34" w:history="1">
        <w:r w:rsidRPr="0048528E">
          <w:rPr>
            <w:rFonts w:ascii="Times New Roman" w:hAnsi="Times New Roman" w:cs="Times New Roman"/>
            <w:b/>
            <w:bCs/>
            <w:i/>
            <w:iCs/>
            <w:sz w:val="24"/>
            <w:szCs w:val="24"/>
          </w:rPr>
          <w:t>частями 3</w:t>
        </w:r>
      </w:hyperlink>
      <w:r w:rsidRPr="0048528E">
        <w:rPr>
          <w:rFonts w:ascii="Times New Roman" w:hAnsi="Times New Roman" w:cs="Times New Roman"/>
          <w:b/>
          <w:bCs/>
          <w:i/>
          <w:iCs/>
          <w:sz w:val="24"/>
          <w:szCs w:val="24"/>
        </w:rPr>
        <w:t xml:space="preserve">, </w:t>
      </w:r>
      <w:hyperlink r:id="rId35" w:history="1">
        <w:r w:rsidRPr="0048528E">
          <w:rPr>
            <w:rFonts w:ascii="Times New Roman" w:hAnsi="Times New Roman" w:cs="Times New Roman"/>
            <w:b/>
            <w:bCs/>
            <w:i/>
            <w:iCs/>
            <w:sz w:val="24"/>
            <w:szCs w:val="24"/>
          </w:rPr>
          <w:t>4</w:t>
        </w:r>
      </w:hyperlink>
      <w:r w:rsidRPr="0048528E">
        <w:rPr>
          <w:rFonts w:ascii="Times New Roman" w:hAnsi="Times New Roman" w:cs="Times New Roman"/>
          <w:b/>
          <w:bCs/>
          <w:i/>
          <w:iCs/>
          <w:sz w:val="24"/>
          <w:szCs w:val="24"/>
        </w:rPr>
        <w:t xml:space="preserve"> и </w:t>
      </w:r>
      <w:hyperlink r:id="rId36" w:history="1">
        <w:r w:rsidRPr="0048528E">
          <w:rPr>
            <w:rFonts w:ascii="Times New Roman" w:hAnsi="Times New Roman" w:cs="Times New Roman"/>
            <w:b/>
            <w:bCs/>
            <w:i/>
            <w:iCs/>
            <w:sz w:val="24"/>
            <w:szCs w:val="24"/>
          </w:rPr>
          <w:t>6</w:t>
        </w:r>
      </w:hyperlink>
      <w:r w:rsidRPr="0048528E">
        <w:rPr>
          <w:rFonts w:ascii="Times New Roman" w:hAnsi="Times New Roman" w:cs="Times New Roman"/>
          <w:b/>
          <w:bCs/>
          <w:i/>
          <w:iCs/>
          <w:sz w:val="24"/>
          <w:szCs w:val="24"/>
        </w:rPr>
        <w:t xml:space="preserve"> настоящей статьи и </w:t>
      </w:r>
      <w:hyperlink r:id="rId37" w:history="1">
        <w:r w:rsidRPr="0048528E">
          <w:rPr>
            <w:rFonts w:ascii="Times New Roman" w:hAnsi="Times New Roman" w:cs="Times New Roman"/>
            <w:b/>
            <w:bCs/>
            <w:i/>
            <w:iCs/>
            <w:sz w:val="24"/>
            <w:szCs w:val="24"/>
          </w:rPr>
          <w:t>ст.5.27.1</w:t>
        </w:r>
      </w:hyperlink>
      <w:r w:rsidRPr="0048528E">
        <w:rPr>
          <w:rFonts w:ascii="Times New Roman" w:hAnsi="Times New Roman" w:cs="Times New Roman"/>
          <w:b/>
          <w:bCs/>
          <w:i/>
          <w:iCs/>
          <w:sz w:val="24"/>
          <w:szCs w:val="24"/>
        </w:rPr>
        <w:t xml:space="preserve"> настоящего Кодекса.</w:t>
      </w:r>
    </w:p>
    <w:p w:rsidR="003300C9" w:rsidRPr="0048528E" w:rsidRDefault="003300C9" w:rsidP="003300C9">
      <w:pPr>
        <w:pStyle w:val="a3"/>
        <w:spacing w:before="120"/>
        <w:ind w:firstLine="567"/>
        <w:jc w:val="both"/>
        <w:rPr>
          <w:rFonts w:ascii="Times New Roman" w:hAnsi="Times New Roman"/>
          <w:bCs/>
          <w:sz w:val="24"/>
          <w:szCs w:val="24"/>
        </w:rPr>
      </w:pPr>
      <w:r w:rsidRPr="0048528E">
        <w:rPr>
          <w:rFonts w:ascii="Times New Roman" w:hAnsi="Times New Roman"/>
          <w:bCs/>
          <w:sz w:val="24"/>
          <w:szCs w:val="24"/>
        </w:rPr>
        <w:t xml:space="preserve">Информация по факту </w:t>
      </w:r>
      <w:r w:rsidRPr="0048528E">
        <w:rPr>
          <w:rFonts w:ascii="Times New Roman" w:hAnsi="Times New Roman"/>
          <w:bCs/>
          <w:iCs/>
          <w:sz w:val="24"/>
          <w:szCs w:val="24"/>
        </w:rPr>
        <w:t xml:space="preserve">нарушение трудового </w:t>
      </w:r>
      <w:hyperlink r:id="rId38" w:history="1">
        <w:r w:rsidRPr="0048528E">
          <w:rPr>
            <w:rFonts w:ascii="Times New Roman" w:hAnsi="Times New Roman"/>
            <w:bCs/>
            <w:iCs/>
            <w:sz w:val="24"/>
            <w:szCs w:val="24"/>
          </w:rPr>
          <w:t>законодательства</w:t>
        </w:r>
      </w:hyperlink>
      <w:r w:rsidRPr="0048528E">
        <w:rPr>
          <w:rFonts w:ascii="Times New Roman" w:hAnsi="Times New Roman"/>
          <w:bCs/>
          <w:iCs/>
          <w:sz w:val="24"/>
          <w:szCs w:val="24"/>
        </w:rPr>
        <w:t xml:space="preserve"> и иных нормативных правовых актов, содержащих нормы трудового права,</w:t>
      </w:r>
      <w:r w:rsidRPr="0048528E">
        <w:rPr>
          <w:rFonts w:ascii="Times New Roman" w:hAnsi="Times New Roman"/>
          <w:bCs/>
          <w:sz w:val="24"/>
          <w:szCs w:val="24"/>
        </w:rPr>
        <w:t xml:space="preserve"> будет направлена в </w:t>
      </w:r>
      <w:r w:rsidRPr="0048528E">
        <w:rPr>
          <w:rFonts w:ascii="Times New Roman" w:hAnsi="Times New Roman" w:cs="Times New Roman"/>
          <w:bCs/>
          <w:sz w:val="24"/>
          <w:szCs w:val="24"/>
        </w:rPr>
        <w:t>Прокуратуру Ахтубинского района</w:t>
      </w:r>
      <w:r w:rsidRPr="0048528E">
        <w:rPr>
          <w:rFonts w:ascii="Times New Roman" w:hAnsi="Times New Roman"/>
          <w:bCs/>
          <w:sz w:val="24"/>
          <w:szCs w:val="24"/>
        </w:rPr>
        <w:t>.</w:t>
      </w:r>
    </w:p>
    <w:p w:rsidR="003300C9" w:rsidRPr="000D7F09" w:rsidRDefault="003300C9" w:rsidP="003300C9">
      <w:pPr>
        <w:autoSpaceDE w:val="0"/>
        <w:autoSpaceDN w:val="0"/>
        <w:adjustRightInd w:val="0"/>
        <w:spacing w:before="120" w:after="0" w:line="240" w:lineRule="auto"/>
        <w:ind w:firstLine="539"/>
        <w:jc w:val="both"/>
        <w:rPr>
          <w:rFonts w:ascii="Times New Roman" w:hAnsi="Times New Roman"/>
          <w:b/>
          <w:i/>
          <w:sz w:val="24"/>
          <w:szCs w:val="24"/>
        </w:rPr>
      </w:pPr>
      <w:r w:rsidRPr="0048528E">
        <w:rPr>
          <w:rFonts w:ascii="Times New Roman" w:eastAsia="Times New Roman" w:hAnsi="Times New Roman" w:cs="Times New Roman"/>
          <w:b/>
          <w:i/>
          <w:sz w:val="24"/>
          <w:szCs w:val="24"/>
          <w:lang w:eastAsia="ru-RU"/>
        </w:rPr>
        <w:t xml:space="preserve">По фактам выявленных нарушений Контрольно-счетная палата рекомендует рассмотреть вопрос о привлечении к дисциплинарной ответственности виновных должностных лиц. Руководству Учреждения рекомендуется учесть данные факты при принятии управленческих решений. Суммы неправомерных выплат подлежат взысканию </w:t>
      </w:r>
      <w:r w:rsidRPr="0048528E">
        <w:rPr>
          <w:rFonts w:ascii="Times New Roman" w:hAnsi="Times New Roman"/>
          <w:b/>
          <w:i/>
          <w:sz w:val="24"/>
          <w:szCs w:val="24"/>
        </w:rPr>
        <w:t>в соответствии с действующим законодательством.</w:t>
      </w:r>
    </w:p>
    <w:p w:rsidR="003300C9" w:rsidRPr="00300EFF" w:rsidRDefault="003300C9" w:rsidP="003300C9">
      <w:pPr>
        <w:tabs>
          <w:tab w:val="left" w:pos="0"/>
        </w:tabs>
        <w:spacing w:after="0" w:line="240" w:lineRule="auto"/>
        <w:ind w:firstLine="567"/>
        <w:jc w:val="both"/>
        <w:rPr>
          <w:rFonts w:ascii="Times New Roman" w:eastAsia="Times New Roman" w:hAnsi="Times New Roman" w:cs="Times New Roman"/>
          <w:sz w:val="12"/>
          <w:szCs w:val="12"/>
        </w:rPr>
      </w:pPr>
    </w:p>
    <w:p w:rsidR="003300C9" w:rsidRPr="0048528E" w:rsidRDefault="00300EFF" w:rsidP="003300C9">
      <w:pPr>
        <w:pStyle w:val="af1"/>
        <w:tabs>
          <w:tab w:val="left" w:pos="0"/>
        </w:tabs>
        <w:spacing w:before="1"/>
        <w:ind w:left="0" w:right="123" w:firstLine="567"/>
        <w:rPr>
          <w:sz w:val="24"/>
          <w:szCs w:val="24"/>
        </w:rPr>
      </w:pPr>
      <w:r>
        <w:rPr>
          <w:b/>
          <w:sz w:val="24"/>
          <w:szCs w:val="24"/>
        </w:rPr>
        <w:t>8</w:t>
      </w:r>
      <w:r w:rsidR="003300C9" w:rsidRPr="0048528E">
        <w:rPr>
          <w:b/>
          <w:sz w:val="24"/>
          <w:szCs w:val="24"/>
        </w:rPr>
        <w:t>.2.</w:t>
      </w:r>
      <w:r w:rsidR="003300C9" w:rsidRPr="0048528E">
        <w:rPr>
          <w:sz w:val="24"/>
          <w:szCs w:val="24"/>
        </w:rPr>
        <w:t xml:space="preserve"> Выплаты стимулирующего характера работникам Учреждения производились по решению руководителя Учреждения с учетом критериев, позволяющих оценить результативность и качество работы.</w:t>
      </w:r>
    </w:p>
    <w:p w:rsidR="003300C9" w:rsidRPr="0048528E" w:rsidRDefault="003300C9" w:rsidP="003300C9">
      <w:pPr>
        <w:pStyle w:val="af1"/>
        <w:tabs>
          <w:tab w:val="left" w:pos="0"/>
        </w:tabs>
        <w:ind w:left="0" w:right="131" w:firstLine="567"/>
        <w:rPr>
          <w:sz w:val="24"/>
          <w:szCs w:val="24"/>
        </w:rPr>
      </w:pPr>
      <w:r w:rsidRPr="0048528E">
        <w:rPr>
          <w:sz w:val="24"/>
          <w:szCs w:val="24"/>
        </w:rPr>
        <w:t>В ходе проверки применения к работникам Учреждения критериев при начислении выплат стимулирующего характера и их размеров по замещаемой должности нарушений не установлено.</w:t>
      </w:r>
    </w:p>
    <w:p w:rsidR="003300C9" w:rsidRPr="00300EFF" w:rsidRDefault="003300C9" w:rsidP="003300C9">
      <w:pPr>
        <w:pStyle w:val="af1"/>
        <w:tabs>
          <w:tab w:val="left" w:pos="0"/>
        </w:tabs>
        <w:ind w:left="0" w:right="131" w:firstLine="567"/>
        <w:rPr>
          <w:sz w:val="12"/>
          <w:szCs w:val="12"/>
        </w:rPr>
      </w:pPr>
    </w:p>
    <w:p w:rsidR="003300C9" w:rsidRPr="0048528E" w:rsidRDefault="00300EFF" w:rsidP="003300C9">
      <w:pPr>
        <w:pStyle w:val="af1"/>
        <w:tabs>
          <w:tab w:val="left" w:pos="0"/>
        </w:tabs>
        <w:ind w:left="0" w:right="124" w:firstLine="567"/>
        <w:rPr>
          <w:sz w:val="24"/>
          <w:szCs w:val="24"/>
        </w:rPr>
      </w:pPr>
      <w:r>
        <w:rPr>
          <w:b/>
          <w:sz w:val="24"/>
          <w:szCs w:val="24"/>
        </w:rPr>
        <w:t>8</w:t>
      </w:r>
      <w:r w:rsidR="003300C9" w:rsidRPr="0048528E">
        <w:rPr>
          <w:b/>
          <w:sz w:val="24"/>
          <w:szCs w:val="24"/>
        </w:rPr>
        <w:t>.3.</w:t>
      </w:r>
      <w:r w:rsidR="003300C9" w:rsidRPr="0048528E">
        <w:rPr>
          <w:sz w:val="24"/>
          <w:szCs w:val="24"/>
        </w:rPr>
        <w:t xml:space="preserve"> Выплаты компенсационного характера, размеры и условия их</w:t>
      </w:r>
      <w:r w:rsidR="003300C9" w:rsidRPr="0048528E">
        <w:rPr>
          <w:spacing w:val="-35"/>
          <w:sz w:val="24"/>
          <w:szCs w:val="24"/>
        </w:rPr>
        <w:t xml:space="preserve"> </w:t>
      </w:r>
      <w:r w:rsidR="003300C9" w:rsidRPr="0048528E">
        <w:rPr>
          <w:sz w:val="24"/>
          <w:szCs w:val="24"/>
        </w:rPr>
        <w:t xml:space="preserve">осуществления установлены </w:t>
      </w:r>
      <w:r w:rsidR="003300C9" w:rsidRPr="0048528E">
        <w:rPr>
          <w:spacing w:val="-3"/>
          <w:sz w:val="24"/>
          <w:szCs w:val="24"/>
        </w:rPr>
        <w:t xml:space="preserve">коллективным </w:t>
      </w:r>
      <w:r w:rsidR="003300C9" w:rsidRPr="0048528E">
        <w:rPr>
          <w:sz w:val="24"/>
          <w:szCs w:val="24"/>
        </w:rPr>
        <w:t xml:space="preserve">договором Учреждения, локальными нормативными актами Учреждения в соответствии с </w:t>
      </w:r>
      <w:r w:rsidR="003300C9" w:rsidRPr="0048528E">
        <w:rPr>
          <w:spacing w:val="-3"/>
          <w:sz w:val="24"/>
          <w:szCs w:val="24"/>
        </w:rPr>
        <w:t xml:space="preserve">трудовым законодательством </w:t>
      </w:r>
      <w:r w:rsidR="003300C9" w:rsidRPr="0048528E">
        <w:rPr>
          <w:sz w:val="24"/>
          <w:szCs w:val="24"/>
        </w:rPr>
        <w:t xml:space="preserve">и иными нормативными правовыми актами, содержащими нормы </w:t>
      </w:r>
      <w:r w:rsidR="003300C9" w:rsidRPr="0048528E">
        <w:rPr>
          <w:spacing w:val="-4"/>
          <w:sz w:val="24"/>
          <w:szCs w:val="24"/>
        </w:rPr>
        <w:t>трудового</w:t>
      </w:r>
      <w:r w:rsidR="003300C9" w:rsidRPr="0048528E">
        <w:rPr>
          <w:spacing w:val="-12"/>
          <w:sz w:val="24"/>
          <w:szCs w:val="24"/>
        </w:rPr>
        <w:t xml:space="preserve"> </w:t>
      </w:r>
      <w:r w:rsidR="003300C9" w:rsidRPr="0048528E">
        <w:rPr>
          <w:sz w:val="24"/>
          <w:szCs w:val="24"/>
        </w:rPr>
        <w:t>права.</w:t>
      </w:r>
    </w:p>
    <w:p w:rsidR="003300C9" w:rsidRPr="0048528E" w:rsidRDefault="003300C9" w:rsidP="003300C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48528E">
        <w:rPr>
          <w:rFonts w:ascii="Times New Roman" w:hAnsi="Times New Roman" w:cs="Times New Roman"/>
          <w:sz w:val="24"/>
          <w:szCs w:val="24"/>
        </w:rPr>
        <w:t>Положением о системе оплаты труда работников Учреждения предусмотрены компенсационные выплаты работникам, занятым на работах с вредными и (или) опасными условиями труда.</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 xml:space="preserve">Основанием для выплаты надбавки за вредные и (или) опасные условия труда, предусмотренной ст.147 ТК РФ, являются результаты специальной оценки условий труда, результаты которой применяются для установления работникам предусмотренных Трудовым </w:t>
      </w:r>
      <w:hyperlink r:id="rId39" w:history="1">
        <w:r w:rsidRPr="0048528E">
          <w:rPr>
            <w:rFonts w:ascii="Times New Roman" w:hAnsi="Times New Roman" w:cs="Times New Roman"/>
            <w:sz w:val="24"/>
            <w:szCs w:val="24"/>
          </w:rPr>
          <w:t>кодексом</w:t>
        </w:r>
      </w:hyperlink>
      <w:r w:rsidRPr="0048528E">
        <w:rPr>
          <w:rFonts w:ascii="Times New Roman" w:hAnsi="Times New Roman" w:cs="Times New Roman"/>
          <w:sz w:val="24"/>
          <w:szCs w:val="24"/>
        </w:rPr>
        <w:t xml:space="preserve"> РФ гарантий и компенсаций (ст.7 Федерального закона от 28.12.2013г. №426-ФЗ "О специальной оценке условий труда").</w:t>
      </w:r>
    </w:p>
    <w:p w:rsidR="003300C9" w:rsidRPr="0048528E" w:rsidRDefault="003300C9" w:rsidP="003300C9">
      <w:pPr>
        <w:spacing w:after="0" w:line="240" w:lineRule="auto"/>
        <w:ind w:firstLine="567"/>
        <w:jc w:val="both"/>
        <w:rPr>
          <w:rFonts w:ascii="Times New Roman" w:eastAsia="Times New Roman" w:hAnsi="Times New Roman" w:cs="Times New Roman"/>
          <w:sz w:val="24"/>
          <w:szCs w:val="24"/>
          <w:lang w:eastAsia="ru-RU"/>
        </w:rPr>
      </w:pPr>
      <w:r w:rsidRPr="0048528E">
        <w:rPr>
          <w:rFonts w:ascii="Times New Roman" w:eastAsia="Times New Roman" w:hAnsi="Times New Roman" w:cs="Times New Roman"/>
          <w:sz w:val="24"/>
          <w:szCs w:val="24"/>
        </w:rPr>
        <w:t>К проверке Учреждением предоставлены результаты специальной оценки условий труда (СОУТ), проведенной ООО «ЦЭРОТ»</w:t>
      </w:r>
      <w:r w:rsidRPr="0048528E">
        <w:rPr>
          <w:rFonts w:ascii="Times New Roman" w:eastAsia="Times New Roman" w:hAnsi="Times New Roman" w:cs="Times New Roman"/>
          <w:sz w:val="24"/>
          <w:szCs w:val="24"/>
          <w:lang w:eastAsia="ru-RU"/>
        </w:rPr>
        <w:t xml:space="preserve"> по договору от 13.02.2018г.№99-18.</w:t>
      </w:r>
    </w:p>
    <w:p w:rsidR="003300C9" w:rsidRPr="0048528E" w:rsidRDefault="003300C9" w:rsidP="003300C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528E">
        <w:rPr>
          <w:rFonts w:ascii="Times New Roman" w:eastAsia="Times New Roman" w:hAnsi="Times New Roman" w:cs="Times New Roman"/>
          <w:sz w:val="24"/>
          <w:szCs w:val="24"/>
          <w:lang w:eastAsia="ru-RU"/>
        </w:rPr>
        <w:t>По результатам проведенных СОУТ идентифицировано 33 рабочих места, из них:</w:t>
      </w:r>
    </w:p>
    <w:p w:rsidR="003300C9" w:rsidRPr="0048528E" w:rsidRDefault="003300C9" w:rsidP="003300C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528E">
        <w:rPr>
          <w:rFonts w:ascii="Times New Roman" w:hAnsi="Times New Roman" w:cs="Times New Roman"/>
          <w:sz w:val="24"/>
          <w:szCs w:val="24"/>
        </w:rPr>
        <w:t>- 9</w:t>
      </w:r>
      <w:r w:rsidRPr="0048528E">
        <w:rPr>
          <w:rFonts w:ascii="Times New Roman" w:eastAsia="Times New Roman" w:hAnsi="Times New Roman" w:cs="Times New Roman"/>
          <w:sz w:val="24"/>
          <w:szCs w:val="24"/>
          <w:lang w:eastAsia="ru-RU"/>
        </w:rPr>
        <w:t xml:space="preserve"> рабочим местам </w:t>
      </w:r>
      <w:r w:rsidRPr="0048528E">
        <w:rPr>
          <w:rFonts w:ascii="Times New Roman" w:hAnsi="Times New Roman" w:cs="Times New Roman"/>
          <w:sz w:val="24"/>
          <w:szCs w:val="24"/>
        </w:rPr>
        <w:t>присвоен</w:t>
      </w:r>
      <w:r w:rsidRPr="0048528E">
        <w:rPr>
          <w:rFonts w:ascii="Times New Roman" w:eastAsia="Times New Roman" w:hAnsi="Times New Roman" w:cs="Times New Roman"/>
          <w:sz w:val="24"/>
          <w:szCs w:val="24"/>
          <w:lang w:eastAsia="ru-RU"/>
        </w:rPr>
        <w:t xml:space="preserve"> 2 класс условий труда (допустимые условия труда);</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eastAsia="Times New Roman" w:hAnsi="Times New Roman" w:cs="Times New Roman"/>
          <w:sz w:val="24"/>
          <w:szCs w:val="24"/>
          <w:lang w:eastAsia="ru-RU"/>
        </w:rPr>
        <w:t xml:space="preserve">- 23 рабочим местам - 3.1 подкласс условий труда </w:t>
      </w:r>
      <w:r w:rsidRPr="0048528E">
        <w:rPr>
          <w:rFonts w:ascii="Times New Roman" w:hAnsi="Times New Roman" w:cs="Times New Roman"/>
          <w:sz w:val="24"/>
          <w:szCs w:val="24"/>
        </w:rPr>
        <w:t>(вредные условия труда 1 степени), в том числе по должностям: воспитатель, уборщик производственных и служебных помещений, помощник воспитателя, подсобный рабочий, дворник, рабочий по стирке и ремонту спецодежды, рабочий по комплексному обслуживанию и ремонту зданий;</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- 1 рабочему месту - 3.2 подкласс 3.2 (вредные условия труда 2 степени), в том числе по должностям: повар.</w:t>
      </w:r>
    </w:p>
    <w:p w:rsidR="003300C9" w:rsidRPr="0048528E" w:rsidRDefault="003300C9" w:rsidP="003300C9">
      <w:pPr>
        <w:spacing w:after="0" w:line="240" w:lineRule="auto"/>
        <w:ind w:firstLine="567"/>
        <w:jc w:val="both"/>
        <w:rPr>
          <w:rFonts w:ascii="Times New Roman" w:eastAsia="Times New Roman" w:hAnsi="Times New Roman" w:cs="Times New Roman"/>
          <w:sz w:val="24"/>
          <w:szCs w:val="24"/>
          <w:lang w:eastAsia="ru-RU"/>
        </w:rPr>
      </w:pPr>
      <w:r w:rsidRPr="0048528E">
        <w:rPr>
          <w:rFonts w:ascii="Times New Roman" w:eastAsia="Times New Roman" w:hAnsi="Times New Roman" w:cs="Times New Roman"/>
          <w:sz w:val="24"/>
          <w:szCs w:val="24"/>
          <w:lang w:eastAsia="ru-RU"/>
        </w:rPr>
        <w:t xml:space="preserve">1 и 2 класс условий труда являются оптимальным и допустимым, в соответствии с п.2, 3 ст.14 Федерального закона от 28.12.2013г. №426-ФЗ. </w:t>
      </w:r>
    </w:p>
    <w:p w:rsidR="003300C9" w:rsidRPr="0048528E" w:rsidRDefault="003300C9" w:rsidP="003300C9">
      <w:pPr>
        <w:spacing w:after="0" w:line="240" w:lineRule="auto"/>
        <w:ind w:firstLine="567"/>
        <w:jc w:val="both"/>
        <w:rPr>
          <w:rFonts w:ascii="Times New Roman" w:eastAsia="Times New Roman" w:hAnsi="Times New Roman" w:cs="Times New Roman"/>
          <w:sz w:val="24"/>
          <w:szCs w:val="24"/>
          <w:lang w:eastAsia="ru-RU"/>
        </w:rPr>
      </w:pPr>
      <w:r w:rsidRPr="0048528E">
        <w:rPr>
          <w:rFonts w:ascii="Times New Roman" w:eastAsia="Times New Roman" w:hAnsi="Times New Roman" w:cs="Times New Roman"/>
          <w:sz w:val="24"/>
          <w:szCs w:val="24"/>
          <w:lang w:eastAsia="ru-RU"/>
        </w:rPr>
        <w:t>1 и 2 класс условий труда является условно безопасным. Следовательно, в данном случае работодатель не обязан предоставлять никаких особых льгот работникам таких подразделений: повышенный размер оплаты труда, ежегодный дополнительный оплачиваемый отпуск, сокращенную продолжительность рабочего времени и прочее.</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 xml:space="preserve">Согласно пп.1, 2 п.4 ст.14 </w:t>
      </w:r>
      <w:r w:rsidRPr="0048528E">
        <w:rPr>
          <w:rFonts w:ascii="Times New Roman" w:eastAsia="Times New Roman" w:hAnsi="Times New Roman" w:cs="Times New Roman"/>
          <w:sz w:val="24"/>
          <w:szCs w:val="24"/>
          <w:lang w:eastAsia="ru-RU"/>
        </w:rPr>
        <w:t>Федерального закона от 28.12.2013г. №426-ФЗ п</w:t>
      </w:r>
      <w:r w:rsidRPr="0048528E">
        <w:rPr>
          <w:rFonts w:ascii="Times New Roman" w:hAnsi="Times New Roman" w:cs="Times New Roman"/>
          <w:sz w:val="24"/>
          <w:szCs w:val="24"/>
        </w:rPr>
        <w:t>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 xml:space="preserve">Труд работников, условия труда </w:t>
      </w:r>
      <w:proofErr w:type="gramStart"/>
      <w:r w:rsidRPr="0048528E">
        <w:rPr>
          <w:rFonts w:ascii="Times New Roman" w:hAnsi="Times New Roman" w:cs="Times New Roman"/>
          <w:sz w:val="24"/>
          <w:szCs w:val="24"/>
        </w:rPr>
        <w:t>на рабочих местах</w:t>
      </w:r>
      <w:proofErr w:type="gramEnd"/>
      <w:r w:rsidRPr="0048528E">
        <w:rPr>
          <w:rFonts w:ascii="Times New Roman" w:hAnsi="Times New Roman" w:cs="Times New Roman"/>
          <w:sz w:val="24"/>
          <w:szCs w:val="24"/>
        </w:rPr>
        <w:t xml:space="preserve"> которых по результатам специальной оценки условий труда отнесены к вредным, в том числе первой и второй степени (подкласс 3.1, 3.2), оплачивается в повышенном размере.</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 xml:space="preserve">Минимальный размер повышения оплаты труда работникам, занятым на работах с вредными условиями труда, составляет 4% тарифной ставки (оклада), установленной для различных видов работ с нормальными условиями труда. Максимальный предел указанной компенсации </w:t>
      </w:r>
      <w:hyperlink r:id="rId40" w:history="1">
        <w:r w:rsidRPr="0048528E">
          <w:rPr>
            <w:rFonts w:ascii="Times New Roman" w:hAnsi="Times New Roman" w:cs="Times New Roman"/>
            <w:sz w:val="24"/>
            <w:szCs w:val="24"/>
          </w:rPr>
          <w:t>ТК</w:t>
        </w:r>
      </w:hyperlink>
      <w:r w:rsidRPr="0048528E">
        <w:rPr>
          <w:rFonts w:ascii="Times New Roman" w:hAnsi="Times New Roman" w:cs="Times New Roman"/>
          <w:sz w:val="24"/>
          <w:szCs w:val="24"/>
        </w:rPr>
        <w:t xml:space="preserve"> РФ не установлен. 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41" w:history="1">
        <w:r w:rsidRPr="0048528E">
          <w:rPr>
            <w:rFonts w:ascii="Times New Roman" w:hAnsi="Times New Roman" w:cs="Times New Roman"/>
            <w:sz w:val="24"/>
            <w:szCs w:val="24"/>
          </w:rPr>
          <w:t>ст.372</w:t>
        </w:r>
      </w:hyperlink>
      <w:r w:rsidRPr="0048528E">
        <w:rPr>
          <w:rFonts w:ascii="Times New Roman" w:hAnsi="Times New Roman" w:cs="Times New Roman"/>
          <w:sz w:val="24"/>
          <w:szCs w:val="24"/>
        </w:rPr>
        <w:t xml:space="preserve"> ТК РФ для принятия локальных нормативных актов, либо коллективным договором, трудовым договором (</w:t>
      </w:r>
      <w:hyperlink r:id="rId42" w:history="1">
        <w:r w:rsidRPr="0048528E">
          <w:rPr>
            <w:rFonts w:ascii="Times New Roman" w:hAnsi="Times New Roman" w:cs="Times New Roman"/>
            <w:sz w:val="24"/>
            <w:szCs w:val="24"/>
          </w:rPr>
          <w:t>ст.147</w:t>
        </w:r>
      </w:hyperlink>
      <w:r w:rsidRPr="0048528E">
        <w:rPr>
          <w:rFonts w:ascii="Times New Roman" w:hAnsi="Times New Roman" w:cs="Times New Roman"/>
          <w:sz w:val="24"/>
          <w:szCs w:val="24"/>
        </w:rPr>
        <w:t xml:space="preserve"> ТК РФ).</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eastAsia="Times New Roman" w:hAnsi="Times New Roman" w:cs="Times New Roman"/>
          <w:sz w:val="24"/>
          <w:szCs w:val="24"/>
          <w:lang w:eastAsia="ru-RU"/>
        </w:rPr>
        <w:t xml:space="preserve">В силу </w:t>
      </w:r>
      <w:hyperlink r:id="rId43" w:history="1">
        <w:r w:rsidRPr="0048528E">
          <w:rPr>
            <w:rFonts w:ascii="Times New Roman" w:hAnsi="Times New Roman" w:cs="Times New Roman"/>
            <w:sz w:val="24"/>
            <w:szCs w:val="24"/>
          </w:rPr>
          <w:t>ст.115</w:t>
        </w:r>
      </w:hyperlink>
      <w:r w:rsidRPr="0048528E">
        <w:rPr>
          <w:rFonts w:ascii="Times New Roman" w:hAnsi="Times New Roman" w:cs="Times New Roman"/>
          <w:sz w:val="24"/>
          <w:szCs w:val="24"/>
        </w:rPr>
        <w:t xml:space="preserve"> ТК РФ ежегодный основной оплачиваемый отпуск предоставляется работникам продолжительностью </w:t>
      </w:r>
      <w:r w:rsidRPr="0048528E">
        <w:rPr>
          <w:rFonts w:ascii="Times New Roman" w:hAnsi="Times New Roman" w:cs="Times New Roman"/>
          <w:b/>
          <w:sz w:val="24"/>
          <w:szCs w:val="24"/>
          <w:u w:val="single"/>
        </w:rPr>
        <w:t>28 календарных дней</w:t>
      </w:r>
      <w:r w:rsidRPr="0048528E">
        <w:rPr>
          <w:rFonts w:ascii="Times New Roman" w:hAnsi="Times New Roman" w:cs="Times New Roman"/>
          <w:sz w:val="24"/>
          <w:szCs w:val="24"/>
        </w:rPr>
        <w:t>.</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hAnsi="Times New Roman" w:cs="Times New Roman"/>
          <w:sz w:val="24"/>
          <w:szCs w:val="24"/>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sz w:val="24"/>
          <w:szCs w:val="24"/>
        </w:rPr>
      </w:pPr>
      <w:r w:rsidRPr="0048528E">
        <w:rPr>
          <w:rFonts w:ascii="Times New Roman" w:eastAsia="Times New Roman" w:hAnsi="Times New Roman" w:cs="Times New Roman"/>
          <w:sz w:val="24"/>
          <w:szCs w:val="24"/>
          <w:lang w:eastAsia="ru-RU"/>
        </w:rPr>
        <w:t xml:space="preserve">Согласно ч.2 ст.117 ТК РФ </w:t>
      </w:r>
      <w:r w:rsidRPr="0048528E">
        <w:rPr>
          <w:rFonts w:ascii="Times New Roman" w:hAnsi="Times New Roman" w:cs="Times New Roman"/>
          <w:sz w:val="24"/>
          <w:szCs w:val="24"/>
          <w:u w:val="single"/>
        </w:rPr>
        <w:t>минимальная продолжительность ежегодного дополнительного оплачиваемого отпуска</w:t>
      </w:r>
      <w:r w:rsidRPr="0048528E">
        <w:rPr>
          <w:rFonts w:ascii="Times New Roman" w:hAnsi="Times New Roman" w:cs="Times New Roman"/>
          <w:sz w:val="24"/>
          <w:szCs w:val="24"/>
        </w:rPr>
        <w:t xml:space="preserve"> работникам, условия труда </w:t>
      </w:r>
      <w:proofErr w:type="gramStart"/>
      <w:r w:rsidRPr="0048528E">
        <w:rPr>
          <w:rFonts w:ascii="Times New Roman" w:hAnsi="Times New Roman" w:cs="Times New Roman"/>
          <w:sz w:val="24"/>
          <w:szCs w:val="24"/>
        </w:rPr>
        <w:t>на рабочих местах</w:t>
      </w:r>
      <w:proofErr w:type="gramEnd"/>
      <w:r w:rsidRPr="0048528E">
        <w:rPr>
          <w:rFonts w:ascii="Times New Roman" w:hAnsi="Times New Roman" w:cs="Times New Roman"/>
          <w:sz w:val="24"/>
          <w:szCs w:val="24"/>
        </w:rPr>
        <w:t xml:space="preserve"> которых по </w:t>
      </w:r>
      <w:hyperlink r:id="rId44" w:history="1">
        <w:r w:rsidRPr="0048528E">
          <w:rPr>
            <w:rFonts w:ascii="Times New Roman" w:hAnsi="Times New Roman" w:cs="Times New Roman"/>
            <w:sz w:val="24"/>
            <w:szCs w:val="24"/>
          </w:rPr>
          <w:t>результатам</w:t>
        </w:r>
      </w:hyperlink>
      <w:r w:rsidRPr="0048528E">
        <w:rPr>
          <w:rFonts w:ascii="Times New Roman" w:hAnsi="Times New Roman" w:cs="Times New Roman"/>
          <w:sz w:val="24"/>
          <w:szCs w:val="24"/>
        </w:rPr>
        <w:t xml:space="preserve"> СОУТ отнесены к вредным условиям труда 2, 3 или 4 степени либо опасным условиям труда, составляет </w:t>
      </w:r>
      <w:r w:rsidRPr="0048528E">
        <w:rPr>
          <w:rFonts w:ascii="Times New Roman" w:hAnsi="Times New Roman" w:cs="Times New Roman"/>
          <w:b/>
          <w:i/>
          <w:sz w:val="24"/>
          <w:szCs w:val="24"/>
          <w:u w:val="single"/>
        </w:rPr>
        <w:t>7 календарных дней</w:t>
      </w:r>
      <w:r w:rsidRPr="0048528E">
        <w:rPr>
          <w:rFonts w:ascii="Times New Roman" w:hAnsi="Times New Roman" w:cs="Times New Roman"/>
          <w:sz w:val="24"/>
          <w:szCs w:val="24"/>
          <w:u w:val="single"/>
        </w:rPr>
        <w:t>.</w:t>
      </w:r>
    </w:p>
    <w:p w:rsidR="003300C9" w:rsidRPr="0048528E" w:rsidRDefault="003300C9" w:rsidP="003300C9">
      <w:pPr>
        <w:spacing w:after="0" w:line="240" w:lineRule="auto"/>
        <w:ind w:firstLine="567"/>
        <w:jc w:val="both"/>
        <w:rPr>
          <w:rFonts w:ascii="Times New Roman" w:hAnsi="Times New Roman" w:cs="Times New Roman"/>
          <w:sz w:val="24"/>
          <w:szCs w:val="24"/>
        </w:rPr>
      </w:pPr>
      <w:r w:rsidRPr="0048528E">
        <w:rPr>
          <w:rFonts w:ascii="Times New Roman" w:eastAsia="Times New Roman" w:hAnsi="Times New Roman" w:cs="Times New Roman"/>
          <w:sz w:val="24"/>
          <w:szCs w:val="24"/>
          <w:lang w:eastAsia="ru-RU"/>
        </w:rPr>
        <w:t xml:space="preserve">В ходе проверки установлены риски нарушения трудового законодательства в отношении работников, </w:t>
      </w:r>
      <w:r w:rsidRPr="0048528E">
        <w:rPr>
          <w:rFonts w:ascii="Times New Roman" w:hAnsi="Times New Roman" w:cs="Times New Roman"/>
          <w:sz w:val="24"/>
          <w:szCs w:val="24"/>
        </w:rPr>
        <w:t>занятых на работах с вредными и (или) опасными условиями труда, должности которых отнесены к 3 классу опасности (повар), а именно:</w:t>
      </w:r>
    </w:p>
    <w:p w:rsidR="003300C9" w:rsidRPr="0048528E" w:rsidRDefault="003300C9" w:rsidP="003300C9">
      <w:pPr>
        <w:pStyle w:val="aa"/>
        <w:spacing w:after="0" w:line="240" w:lineRule="auto"/>
        <w:ind w:left="0" w:firstLine="567"/>
        <w:jc w:val="both"/>
        <w:rPr>
          <w:rFonts w:ascii="Times New Roman" w:eastAsia="Times New Roman" w:hAnsi="Times New Roman" w:cs="Times New Roman"/>
          <w:sz w:val="24"/>
          <w:szCs w:val="24"/>
          <w:lang w:eastAsia="ru-RU"/>
        </w:rPr>
      </w:pPr>
      <w:r w:rsidRPr="0048528E">
        <w:rPr>
          <w:rFonts w:ascii="Times New Roman" w:eastAsia="Times New Roman" w:hAnsi="Times New Roman" w:cs="Times New Roman"/>
          <w:sz w:val="24"/>
          <w:szCs w:val="24"/>
          <w:lang w:eastAsia="ru-RU"/>
        </w:rPr>
        <w:t>- в соответствии со ст.117 ТК РФ в Учреждении в трудовых договорах с работниками, занятым на работе с вредными и (или) опасными условиями труда (подкласс 3.2) (повар Казачкова А. В. трудовой договор от 06.09.2021г. №77/1, повар Пономарева А. А. трудовой договор от 24.09.2021г. №77/2), предусмотрен дополнительный оплачиваемый отпуск в количестве 7 дней. В проверяемом периоде 2021-2022 годов указанным сотрудникам предоставлялся очередной ежегодный оплачиваемый отпуск продолжительностью не более 28 календарных дней.</w:t>
      </w:r>
    </w:p>
    <w:p w:rsidR="003300C9" w:rsidRPr="0048528E" w:rsidRDefault="003300C9" w:rsidP="003300C9">
      <w:pPr>
        <w:autoSpaceDE w:val="0"/>
        <w:autoSpaceDN w:val="0"/>
        <w:adjustRightInd w:val="0"/>
        <w:spacing w:after="0" w:line="240" w:lineRule="auto"/>
        <w:ind w:firstLine="567"/>
        <w:jc w:val="both"/>
        <w:rPr>
          <w:rFonts w:ascii="Times New Roman" w:hAnsi="Times New Roman" w:cs="Times New Roman"/>
          <w:bCs/>
          <w:i/>
          <w:sz w:val="24"/>
          <w:szCs w:val="24"/>
        </w:rPr>
      </w:pPr>
      <w:r w:rsidRPr="0048528E">
        <w:rPr>
          <w:rFonts w:ascii="Times New Roman" w:hAnsi="Times New Roman" w:cs="Times New Roman"/>
          <w:bCs/>
          <w:i/>
          <w:sz w:val="24"/>
          <w:szCs w:val="24"/>
        </w:rPr>
        <w:t>Контрольно-счетная палата рекоменду</w:t>
      </w:r>
      <w:r w:rsidR="00965C58">
        <w:rPr>
          <w:rFonts w:ascii="Times New Roman" w:hAnsi="Times New Roman" w:cs="Times New Roman"/>
          <w:bCs/>
          <w:i/>
          <w:sz w:val="24"/>
          <w:szCs w:val="24"/>
        </w:rPr>
        <w:t xml:space="preserve">ет строго соблюдать требования </w:t>
      </w:r>
      <w:r w:rsidRPr="0048528E">
        <w:rPr>
          <w:rFonts w:ascii="Times New Roman" w:hAnsi="Times New Roman" w:cs="Times New Roman"/>
          <w:bCs/>
          <w:i/>
          <w:sz w:val="24"/>
          <w:szCs w:val="24"/>
        </w:rPr>
        <w:t xml:space="preserve">действующего трудового законодательства и предоставить работникам, </w:t>
      </w:r>
      <w:r w:rsidRPr="0048528E">
        <w:rPr>
          <w:rFonts w:ascii="Times New Roman" w:eastAsia="Times New Roman" w:hAnsi="Times New Roman" w:cs="Times New Roman"/>
          <w:i/>
          <w:sz w:val="24"/>
          <w:szCs w:val="24"/>
          <w:lang w:eastAsia="ru-RU"/>
        </w:rPr>
        <w:t>занятым на работе с вредными и (или) опасными условиями труда, дополнительный оплачиваемый отпуск в количестве 7 дней</w:t>
      </w:r>
      <w:r w:rsidRPr="0048528E">
        <w:rPr>
          <w:rFonts w:ascii="Times New Roman" w:hAnsi="Times New Roman" w:cs="Times New Roman"/>
          <w:bCs/>
          <w:i/>
          <w:sz w:val="24"/>
          <w:szCs w:val="24"/>
        </w:rPr>
        <w:t>.</w:t>
      </w:r>
    </w:p>
    <w:p w:rsidR="003300C9" w:rsidRPr="00300EFF" w:rsidRDefault="003300C9" w:rsidP="003300C9">
      <w:pPr>
        <w:autoSpaceDE w:val="0"/>
        <w:autoSpaceDN w:val="0"/>
        <w:adjustRightInd w:val="0"/>
        <w:spacing w:after="0" w:line="240" w:lineRule="auto"/>
        <w:ind w:firstLine="567"/>
        <w:jc w:val="both"/>
        <w:rPr>
          <w:rFonts w:ascii="Times New Roman" w:hAnsi="Times New Roman" w:cs="Times New Roman"/>
          <w:i/>
          <w:sz w:val="24"/>
          <w:szCs w:val="24"/>
        </w:rPr>
      </w:pPr>
      <w:r w:rsidRPr="00300EFF">
        <w:rPr>
          <w:rFonts w:ascii="Times New Roman" w:hAnsi="Times New Roman" w:cs="Times New Roman"/>
          <w:b/>
          <w:bCs/>
          <w:i/>
          <w:sz w:val="24"/>
          <w:szCs w:val="24"/>
        </w:rPr>
        <w:t>Нарушение или невыполнение обязательств по коллективному договору, соглашению</w:t>
      </w:r>
      <w:r w:rsidRPr="00300EFF">
        <w:rPr>
          <w:rFonts w:ascii="Times New Roman" w:hAnsi="Times New Roman" w:cs="Times New Roman"/>
          <w:b/>
          <w:i/>
          <w:sz w:val="24"/>
          <w:szCs w:val="24"/>
        </w:rPr>
        <w:t xml:space="preserve"> несет риски привлечения к административной ответственности по </w:t>
      </w:r>
      <w:hyperlink r:id="rId45" w:history="1">
        <w:r w:rsidRPr="00300EFF">
          <w:rPr>
            <w:rFonts w:ascii="Times New Roman" w:hAnsi="Times New Roman" w:cs="Times New Roman"/>
            <w:b/>
            <w:i/>
            <w:sz w:val="24"/>
            <w:szCs w:val="24"/>
          </w:rPr>
          <w:t>ст.5.31</w:t>
        </w:r>
      </w:hyperlink>
      <w:r w:rsidRPr="00300EFF">
        <w:rPr>
          <w:rFonts w:ascii="Times New Roman" w:hAnsi="Times New Roman" w:cs="Times New Roman"/>
          <w:b/>
          <w:i/>
          <w:sz w:val="24"/>
          <w:szCs w:val="24"/>
        </w:rPr>
        <w:t xml:space="preserve"> КоАП РФ.</w:t>
      </w:r>
    </w:p>
    <w:p w:rsidR="003845CD" w:rsidRPr="00ED6C35" w:rsidRDefault="003845CD" w:rsidP="00B80117">
      <w:pPr>
        <w:pStyle w:val="aa"/>
        <w:spacing w:after="0" w:line="240" w:lineRule="auto"/>
        <w:ind w:left="0" w:firstLine="567"/>
        <w:jc w:val="both"/>
        <w:rPr>
          <w:rFonts w:ascii="Times New Roman" w:hAnsi="Times New Roman" w:cs="Times New Roman"/>
          <w:sz w:val="12"/>
          <w:szCs w:val="12"/>
          <w:highlight w:val="lightGray"/>
        </w:rPr>
      </w:pPr>
    </w:p>
    <w:p w:rsidR="003845CD" w:rsidRPr="00445FBA" w:rsidRDefault="00300EFF" w:rsidP="00292D1C">
      <w:pPr>
        <w:spacing w:after="0" w:line="240" w:lineRule="auto"/>
        <w:jc w:val="center"/>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9</w:t>
      </w:r>
      <w:r w:rsidR="003845CD" w:rsidRPr="00445FBA">
        <w:rPr>
          <w:rFonts w:ascii="Times New Roman" w:eastAsia="Times New Roman" w:hAnsi="Times New Roman" w:cs="Times New Roman"/>
          <w:b/>
          <w:bCs/>
          <w:kern w:val="3"/>
          <w:sz w:val="24"/>
          <w:szCs w:val="24"/>
        </w:rPr>
        <w:t>. Проверка соблюдения требований законодательства о контрактной системе в сфере закупок.</w:t>
      </w:r>
    </w:p>
    <w:p w:rsidR="00981B59" w:rsidRPr="00445FBA" w:rsidRDefault="00981B59" w:rsidP="00B80117">
      <w:pPr>
        <w:autoSpaceDE w:val="0"/>
        <w:autoSpaceDN w:val="0"/>
        <w:adjustRightInd w:val="0"/>
        <w:spacing w:after="0" w:line="240" w:lineRule="auto"/>
        <w:ind w:firstLine="540"/>
        <w:jc w:val="both"/>
        <w:rPr>
          <w:rFonts w:ascii="Times New Roman" w:hAnsi="Times New Roman" w:cs="Times New Roman"/>
          <w:sz w:val="12"/>
          <w:szCs w:val="12"/>
        </w:rPr>
      </w:pPr>
    </w:p>
    <w:p w:rsidR="004A50D1" w:rsidRPr="00445FBA" w:rsidRDefault="00300EFF" w:rsidP="00B80117">
      <w:pPr>
        <w:pStyle w:val="af1"/>
        <w:ind w:left="0" w:firstLine="567"/>
        <w:rPr>
          <w:bCs/>
          <w:iCs/>
          <w:sz w:val="24"/>
          <w:szCs w:val="24"/>
        </w:rPr>
      </w:pPr>
      <w:r>
        <w:rPr>
          <w:b/>
          <w:bCs/>
          <w:iCs/>
          <w:sz w:val="24"/>
          <w:szCs w:val="24"/>
        </w:rPr>
        <w:t>9</w:t>
      </w:r>
      <w:r w:rsidR="004A50D1" w:rsidRPr="00445FBA">
        <w:rPr>
          <w:b/>
          <w:bCs/>
          <w:iCs/>
          <w:sz w:val="24"/>
          <w:szCs w:val="24"/>
        </w:rPr>
        <w:t>.1.</w:t>
      </w:r>
      <w:r w:rsidR="004A50D1" w:rsidRPr="00445FBA">
        <w:rPr>
          <w:bCs/>
          <w:iCs/>
          <w:sz w:val="24"/>
          <w:szCs w:val="24"/>
        </w:rPr>
        <w:t xml:space="preserve"> В соответствии с п</w:t>
      </w:r>
      <w:r w:rsidR="00C86C02" w:rsidRPr="00445FBA">
        <w:rPr>
          <w:bCs/>
          <w:iCs/>
          <w:sz w:val="24"/>
          <w:szCs w:val="24"/>
        </w:rPr>
        <w:t>.</w:t>
      </w:r>
      <w:r w:rsidR="004A50D1" w:rsidRPr="00445FBA">
        <w:rPr>
          <w:bCs/>
          <w:iCs/>
          <w:sz w:val="24"/>
          <w:szCs w:val="24"/>
        </w:rPr>
        <w:t>7 ч</w:t>
      </w:r>
      <w:r w:rsidR="00C86C02" w:rsidRPr="00445FBA">
        <w:rPr>
          <w:bCs/>
          <w:iCs/>
          <w:sz w:val="24"/>
          <w:szCs w:val="24"/>
        </w:rPr>
        <w:t>.</w:t>
      </w:r>
      <w:r w:rsidR="004A50D1" w:rsidRPr="00445FBA">
        <w:rPr>
          <w:bCs/>
          <w:iCs/>
          <w:sz w:val="24"/>
          <w:szCs w:val="24"/>
        </w:rPr>
        <w:t>1 ст</w:t>
      </w:r>
      <w:r w:rsidR="00C86C02" w:rsidRPr="00445FBA">
        <w:rPr>
          <w:bCs/>
          <w:iCs/>
          <w:sz w:val="24"/>
          <w:szCs w:val="24"/>
        </w:rPr>
        <w:t>.</w:t>
      </w:r>
      <w:r w:rsidR="004A50D1" w:rsidRPr="00445FBA">
        <w:rPr>
          <w:bCs/>
          <w:iCs/>
          <w:sz w:val="24"/>
          <w:szCs w:val="24"/>
        </w:rPr>
        <w:t>3, ч</w:t>
      </w:r>
      <w:r w:rsidR="00664CB0" w:rsidRPr="00445FBA">
        <w:rPr>
          <w:bCs/>
          <w:iCs/>
          <w:sz w:val="24"/>
          <w:szCs w:val="24"/>
        </w:rPr>
        <w:t>.</w:t>
      </w:r>
      <w:r w:rsidR="004A50D1" w:rsidRPr="00445FBA">
        <w:rPr>
          <w:bCs/>
          <w:iCs/>
          <w:sz w:val="24"/>
          <w:szCs w:val="24"/>
        </w:rPr>
        <w:t>1 ст</w:t>
      </w:r>
      <w:r w:rsidR="00664CB0" w:rsidRPr="00445FBA">
        <w:rPr>
          <w:bCs/>
          <w:iCs/>
          <w:sz w:val="24"/>
          <w:szCs w:val="24"/>
        </w:rPr>
        <w:t>.</w:t>
      </w:r>
      <w:r w:rsidR="004A50D1" w:rsidRPr="00445FBA">
        <w:rPr>
          <w:bCs/>
          <w:iCs/>
          <w:sz w:val="24"/>
          <w:szCs w:val="24"/>
        </w:rPr>
        <w:t xml:space="preserve">15 </w:t>
      </w:r>
      <w:r w:rsidR="00664CB0" w:rsidRPr="00445FBA">
        <w:rPr>
          <w:bCs/>
          <w:iCs/>
          <w:sz w:val="24"/>
          <w:szCs w:val="24"/>
        </w:rPr>
        <w:t>ФЗ</w:t>
      </w:r>
      <w:r w:rsidR="004A50D1" w:rsidRPr="00445FBA">
        <w:rPr>
          <w:bCs/>
          <w:iCs/>
          <w:sz w:val="24"/>
          <w:szCs w:val="24"/>
        </w:rPr>
        <w:t xml:space="preserve"> №44-ФЗ </w:t>
      </w:r>
      <w:r w:rsidR="00B24093" w:rsidRPr="00445FBA">
        <w:rPr>
          <w:bCs/>
          <w:iCs/>
          <w:sz w:val="24"/>
          <w:szCs w:val="24"/>
        </w:rPr>
        <w:t>Учреждение в 2021 году являлось</w:t>
      </w:r>
      <w:r w:rsidR="004A50D1" w:rsidRPr="00445FBA">
        <w:rPr>
          <w:bCs/>
          <w:iCs/>
          <w:sz w:val="24"/>
          <w:szCs w:val="24"/>
        </w:rPr>
        <w:t xml:space="preserve"> заказчиком, осуществляющим закупки за счет субсидий, предоставляемых из бюджетов бюджетной системы, и иных средств в соответствии с требованиями настоящего федерального закона.</w:t>
      </w:r>
    </w:p>
    <w:p w:rsidR="00445FBA" w:rsidRPr="00445FBA" w:rsidRDefault="00445FBA" w:rsidP="00445FBA">
      <w:pPr>
        <w:autoSpaceDE w:val="0"/>
        <w:autoSpaceDN w:val="0"/>
        <w:adjustRightInd w:val="0"/>
        <w:spacing w:after="0" w:line="240" w:lineRule="auto"/>
        <w:ind w:firstLine="540"/>
        <w:jc w:val="both"/>
        <w:rPr>
          <w:rFonts w:ascii="Times New Roman" w:hAnsi="Times New Roman" w:cs="Times New Roman"/>
          <w:sz w:val="24"/>
          <w:szCs w:val="24"/>
        </w:rPr>
      </w:pPr>
      <w:r w:rsidRPr="00445FBA">
        <w:rPr>
          <w:rFonts w:ascii="Times New Roman" w:hAnsi="Times New Roman" w:cs="Times New Roman"/>
          <w:bCs/>
          <w:iCs/>
          <w:sz w:val="24"/>
          <w:szCs w:val="24"/>
        </w:rPr>
        <w:t xml:space="preserve">В связи с изменением с 01.01.2022 года типа Учреждения и в соответствии с п. 6 ч. 1ст. 3 ФЗ №44-ФЗ Учреждение является </w:t>
      </w:r>
      <w:r w:rsidRPr="00445FBA">
        <w:rPr>
          <w:rFonts w:ascii="Times New Roman" w:hAnsi="Times New Roman" w:cs="Times New Roman"/>
          <w:sz w:val="24"/>
          <w:szCs w:val="24"/>
        </w:rPr>
        <w:t>муниципальным заказчиком, действующим от имени муниципального образования, уполномоченным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осуществляющим закупки.</w:t>
      </w:r>
    </w:p>
    <w:p w:rsidR="00B24093" w:rsidRPr="007743A5" w:rsidRDefault="00B24093" w:rsidP="00B80117">
      <w:pPr>
        <w:pStyle w:val="af1"/>
        <w:ind w:left="0" w:firstLine="567"/>
        <w:rPr>
          <w:bCs/>
          <w:iCs/>
          <w:sz w:val="12"/>
          <w:szCs w:val="12"/>
        </w:rPr>
      </w:pPr>
    </w:p>
    <w:p w:rsidR="004A50D1" w:rsidRPr="007743A5" w:rsidRDefault="007743A5" w:rsidP="00B80117">
      <w:pPr>
        <w:autoSpaceDE w:val="0"/>
        <w:autoSpaceDN w:val="0"/>
        <w:adjustRightInd w:val="0"/>
        <w:spacing w:after="0" w:line="240" w:lineRule="auto"/>
        <w:ind w:firstLine="567"/>
        <w:jc w:val="both"/>
        <w:rPr>
          <w:rFonts w:ascii="Times New Roman" w:hAnsi="Times New Roman" w:cs="Times New Roman"/>
          <w:sz w:val="24"/>
          <w:szCs w:val="24"/>
        </w:rPr>
      </w:pPr>
      <w:r w:rsidRPr="007743A5">
        <w:rPr>
          <w:rFonts w:ascii="Times New Roman" w:hAnsi="Times New Roman" w:cs="Times New Roman"/>
          <w:bCs/>
          <w:iCs/>
          <w:sz w:val="24"/>
          <w:szCs w:val="24"/>
        </w:rPr>
        <w:t>В соответствии с п</w:t>
      </w:r>
      <w:r w:rsidR="00664CB0" w:rsidRPr="007743A5">
        <w:rPr>
          <w:rFonts w:ascii="Times New Roman" w:hAnsi="Times New Roman" w:cs="Times New Roman"/>
          <w:bCs/>
          <w:iCs/>
          <w:sz w:val="24"/>
          <w:szCs w:val="24"/>
        </w:rPr>
        <w:t>.</w:t>
      </w:r>
      <w:r w:rsidR="004A50D1" w:rsidRPr="007743A5">
        <w:rPr>
          <w:rFonts w:ascii="Times New Roman" w:hAnsi="Times New Roman" w:cs="Times New Roman"/>
          <w:bCs/>
          <w:iCs/>
          <w:sz w:val="24"/>
          <w:szCs w:val="24"/>
        </w:rPr>
        <w:t>1 ст</w:t>
      </w:r>
      <w:r w:rsidR="00664CB0" w:rsidRPr="007743A5">
        <w:rPr>
          <w:rFonts w:ascii="Times New Roman" w:hAnsi="Times New Roman" w:cs="Times New Roman"/>
          <w:bCs/>
          <w:iCs/>
          <w:sz w:val="24"/>
          <w:szCs w:val="24"/>
        </w:rPr>
        <w:t>.</w:t>
      </w:r>
      <w:r w:rsidR="004A50D1" w:rsidRPr="007743A5">
        <w:rPr>
          <w:rFonts w:ascii="Times New Roman" w:hAnsi="Times New Roman" w:cs="Times New Roman"/>
          <w:bCs/>
          <w:iCs/>
          <w:sz w:val="24"/>
          <w:szCs w:val="24"/>
        </w:rPr>
        <w:t xml:space="preserve">38 </w:t>
      </w:r>
      <w:r w:rsidR="00664CB0" w:rsidRPr="007743A5">
        <w:rPr>
          <w:rFonts w:ascii="Times New Roman" w:hAnsi="Times New Roman" w:cs="Times New Roman"/>
          <w:bCs/>
          <w:iCs/>
          <w:sz w:val="24"/>
          <w:szCs w:val="24"/>
        </w:rPr>
        <w:t xml:space="preserve">ФЗ </w:t>
      </w:r>
      <w:r w:rsidR="004A50D1" w:rsidRPr="007743A5">
        <w:rPr>
          <w:rFonts w:ascii="Times New Roman" w:hAnsi="Times New Roman" w:cs="Times New Roman"/>
          <w:bCs/>
          <w:iCs/>
          <w:sz w:val="24"/>
          <w:szCs w:val="24"/>
        </w:rPr>
        <w:t xml:space="preserve">№44-ФЗ </w:t>
      </w:r>
      <w:r w:rsidR="004A50D1" w:rsidRPr="007743A5">
        <w:rPr>
          <w:rFonts w:ascii="Times New Roman" w:hAnsi="Times New Roman" w:cs="Times New Roman"/>
          <w:sz w:val="24"/>
          <w:szCs w:val="24"/>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4A50D1" w:rsidRPr="00213ACB" w:rsidRDefault="00213ACB" w:rsidP="00B80117">
      <w:pPr>
        <w:pStyle w:val="af1"/>
        <w:ind w:left="0" w:firstLine="567"/>
        <w:rPr>
          <w:bCs/>
          <w:iCs/>
          <w:sz w:val="24"/>
          <w:szCs w:val="24"/>
        </w:rPr>
      </w:pPr>
      <w:r w:rsidRPr="00213ACB">
        <w:rPr>
          <w:bCs/>
          <w:iCs/>
          <w:sz w:val="24"/>
          <w:szCs w:val="24"/>
        </w:rPr>
        <w:t>В соответствии с п</w:t>
      </w:r>
      <w:r w:rsidR="00664CB0" w:rsidRPr="00213ACB">
        <w:rPr>
          <w:bCs/>
          <w:iCs/>
          <w:sz w:val="24"/>
          <w:szCs w:val="24"/>
        </w:rPr>
        <w:t>.</w:t>
      </w:r>
      <w:r w:rsidR="004A50D1" w:rsidRPr="00213ACB">
        <w:rPr>
          <w:bCs/>
          <w:iCs/>
          <w:sz w:val="24"/>
          <w:szCs w:val="24"/>
        </w:rPr>
        <w:t>2 ст</w:t>
      </w:r>
      <w:r w:rsidR="00664CB0" w:rsidRPr="00213ACB">
        <w:rPr>
          <w:bCs/>
          <w:iCs/>
          <w:sz w:val="24"/>
          <w:szCs w:val="24"/>
        </w:rPr>
        <w:t>.</w:t>
      </w:r>
      <w:r w:rsidR="004A50D1" w:rsidRPr="00213ACB">
        <w:rPr>
          <w:bCs/>
          <w:iCs/>
          <w:sz w:val="24"/>
          <w:szCs w:val="24"/>
        </w:rPr>
        <w:t xml:space="preserve">38 </w:t>
      </w:r>
      <w:r w:rsidR="00664CB0" w:rsidRPr="00213ACB">
        <w:rPr>
          <w:bCs/>
          <w:iCs/>
          <w:sz w:val="24"/>
          <w:szCs w:val="24"/>
        </w:rPr>
        <w:t>ФЗ №</w:t>
      </w:r>
      <w:r w:rsidR="004A50D1" w:rsidRPr="00213ACB">
        <w:rPr>
          <w:bCs/>
          <w:iCs/>
          <w:sz w:val="24"/>
          <w:szCs w:val="24"/>
        </w:rPr>
        <w:t xml:space="preserve">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p>
    <w:p w:rsidR="00213ACB" w:rsidRDefault="004A50D1" w:rsidP="00A94325">
      <w:pPr>
        <w:pStyle w:val="af1"/>
        <w:ind w:left="0" w:firstLine="567"/>
        <w:rPr>
          <w:bCs/>
          <w:iCs/>
          <w:sz w:val="24"/>
          <w:szCs w:val="24"/>
        </w:rPr>
      </w:pPr>
      <w:r w:rsidRPr="00213ACB">
        <w:rPr>
          <w:bCs/>
          <w:iCs/>
          <w:sz w:val="24"/>
          <w:szCs w:val="24"/>
        </w:rPr>
        <w:t xml:space="preserve">Совокупный годовой объем закупок Учреждения в проверяемом периоде не превышал ста миллионов рублей. </w:t>
      </w:r>
    </w:p>
    <w:p w:rsidR="004A50D1" w:rsidRPr="006F6032" w:rsidRDefault="00DE2EC3" w:rsidP="00A94325">
      <w:pPr>
        <w:pStyle w:val="af1"/>
        <w:ind w:left="0" w:firstLine="567"/>
        <w:rPr>
          <w:sz w:val="24"/>
          <w:szCs w:val="24"/>
        </w:rPr>
      </w:pPr>
      <w:r w:rsidRPr="006F6032">
        <w:rPr>
          <w:bCs/>
          <w:iCs/>
          <w:sz w:val="24"/>
          <w:szCs w:val="24"/>
        </w:rPr>
        <w:t xml:space="preserve">В соответствии с </w:t>
      </w:r>
      <w:r w:rsidR="004A50D1" w:rsidRPr="006F6032">
        <w:rPr>
          <w:bCs/>
          <w:iCs/>
          <w:sz w:val="24"/>
          <w:szCs w:val="24"/>
        </w:rPr>
        <w:t>П</w:t>
      </w:r>
      <w:r w:rsidR="004A50D1" w:rsidRPr="006F6032">
        <w:rPr>
          <w:sz w:val="24"/>
          <w:szCs w:val="24"/>
        </w:rPr>
        <w:t xml:space="preserve">риказом </w:t>
      </w:r>
      <w:r w:rsidRPr="006F6032">
        <w:rPr>
          <w:sz w:val="24"/>
          <w:szCs w:val="24"/>
        </w:rPr>
        <w:t xml:space="preserve">Учреждения от 01.11.2019 №275 «О приеме Шинкоренко О.А.» на должность </w:t>
      </w:r>
      <w:r w:rsidR="006F6032" w:rsidRPr="006F6032">
        <w:rPr>
          <w:sz w:val="24"/>
          <w:szCs w:val="24"/>
        </w:rPr>
        <w:t>контрактного</w:t>
      </w:r>
      <w:r w:rsidRPr="006F6032">
        <w:rPr>
          <w:sz w:val="24"/>
          <w:szCs w:val="24"/>
        </w:rPr>
        <w:t xml:space="preserve"> управляющего принята Шинкоренко Ольга Андреевна по совместительству</w:t>
      </w:r>
      <w:r w:rsidR="004A50D1" w:rsidRPr="006F6032">
        <w:rPr>
          <w:sz w:val="24"/>
          <w:szCs w:val="24"/>
        </w:rPr>
        <w:t xml:space="preserve"> </w:t>
      </w:r>
    </w:p>
    <w:p w:rsidR="004A50D1" w:rsidRPr="00B17AB5" w:rsidRDefault="00B17AB5" w:rsidP="00A94325">
      <w:pPr>
        <w:pStyle w:val="af1"/>
        <w:ind w:left="0" w:firstLine="567"/>
        <w:rPr>
          <w:bCs/>
          <w:iCs/>
          <w:sz w:val="24"/>
          <w:szCs w:val="24"/>
        </w:rPr>
      </w:pPr>
      <w:r w:rsidRPr="00B17AB5">
        <w:rPr>
          <w:sz w:val="24"/>
          <w:szCs w:val="24"/>
        </w:rPr>
        <w:t xml:space="preserve">Согласно Приказа Учреждения от 10.01.2022 №3 «О назначении должностного лица, ответственного за осуществление закупок (контрактного управляющего) на </w:t>
      </w:r>
      <w:r>
        <w:rPr>
          <w:sz w:val="24"/>
          <w:szCs w:val="24"/>
        </w:rPr>
        <w:t xml:space="preserve">контрактного управляющего </w:t>
      </w:r>
      <w:r w:rsidRPr="00B17AB5">
        <w:rPr>
          <w:sz w:val="24"/>
          <w:szCs w:val="24"/>
        </w:rPr>
        <w:t>Шинкоренко О.А. возложены функции и полномочия</w:t>
      </w:r>
      <w:r w:rsidR="004A50D1" w:rsidRPr="00B17AB5">
        <w:rPr>
          <w:sz w:val="24"/>
          <w:szCs w:val="24"/>
        </w:rPr>
        <w:t xml:space="preserve">, </w:t>
      </w:r>
      <w:r w:rsidRPr="00B17AB5">
        <w:rPr>
          <w:sz w:val="24"/>
          <w:szCs w:val="24"/>
        </w:rPr>
        <w:t xml:space="preserve">соответствующие п. </w:t>
      </w:r>
      <w:r w:rsidR="004A50D1" w:rsidRPr="00B17AB5">
        <w:rPr>
          <w:sz w:val="24"/>
          <w:szCs w:val="24"/>
        </w:rPr>
        <w:t xml:space="preserve">4 </w:t>
      </w:r>
      <w:r w:rsidR="004A50D1" w:rsidRPr="00B17AB5">
        <w:rPr>
          <w:bCs/>
          <w:iCs/>
          <w:sz w:val="24"/>
          <w:szCs w:val="24"/>
        </w:rPr>
        <w:t>ст</w:t>
      </w:r>
      <w:r w:rsidR="008A3C05" w:rsidRPr="00B17AB5">
        <w:rPr>
          <w:bCs/>
          <w:iCs/>
          <w:sz w:val="24"/>
          <w:szCs w:val="24"/>
        </w:rPr>
        <w:t>.</w:t>
      </w:r>
      <w:r w:rsidR="004A50D1" w:rsidRPr="00B17AB5">
        <w:rPr>
          <w:bCs/>
          <w:iCs/>
          <w:sz w:val="24"/>
          <w:szCs w:val="24"/>
        </w:rPr>
        <w:t xml:space="preserve">38 </w:t>
      </w:r>
      <w:r w:rsidR="008A3C05" w:rsidRPr="00B17AB5">
        <w:rPr>
          <w:bCs/>
          <w:iCs/>
          <w:sz w:val="24"/>
          <w:szCs w:val="24"/>
        </w:rPr>
        <w:t>ФЗ №</w:t>
      </w:r>
      <w:r w:rsidRPr="00B17AB5">
        <w:rPr>
          <w:bCs/>
          <w:iCs/>
          <w:sz w:val="24"/>
          <w:szCs w:val="24"/>
        </w:rPr>
        <w:t>44-ФЗ.</w:t>
      </w:r>
    </w:p>
    <w:p w:rsidR="004A50D1" w:rsidRPr="006F6032" w:rsidRDefault="004A50D1" w:rsidP="00A94325">
      <w:pPr>
        <w:pStyle w:val="af1"/>
        <w:ind w:left="0" w:firstLine="567"/>
        <w:rPr>
          <w:bCs/>
          <w:iCs/>
          <w:sz w:val="24"/>
          <w:szCs w:val="24"/>
        </w:rPr>
      </w:pPr>
      <w:r w:rsidRPr="006F6032">
        <w:rPr>
          <w:bCs/>
          <w:iCs/>
          <w:sz w:val="24"/>
          <w:szCs w:val="24"/>
        </w:rPr>
        <w:t xml:space="preserve">В соответствии с </w:t>
      </w:r>
      <w:r w:rsidR="006F6032" w:rsidRPr="006F6032">
        <w:rPr>
          <w:bCs/>
          <w:iCs/>
          <w:sz w:val="24"/>
          <w:szCs w:val="24"/>
        </w:rPr>
        <w:t>п</w:t>
      </w:r>
      <w:r w:rsidR="008A3C05" w:rsidRPr="006F6032">
        <w:rPr>
          <w:bCs/>
          <w:iCs/>
          <w:sz w:val="24"/>
          <w:szCs w:val="24"/>
        </w:rPr>
        <w:t>.</w:t>
      </w:r>
      <w:r w:rsidRPr="006F6032">
        <w:rPr>
          <w:bCs/>
          <w:iCs/>
          <w:sz w:val="24"/>
          <w:szCs w:val="24"/>
        </w:rPr>
        <w:t>6 ст</w:t>
      </w:r>
      <w:r w:rsidR="008A3C05" w:rsidRPr="006F6032">
        <w:rPr>
          <w:bCs/>
          <w:iCs/>
          <w:sz w:val="24"/>
          <w:szCs w:val="24"/>
        </w:rPr>
        <w:t>.</w:t>
      </w:r>
      <w:r w:rsidRPr="006F6032">
        <w:rPr>
          <w:bCs/>
          <w:iCs/>
          <w:sz w:val="24"/>
          <w:szCs w:val="24"/>
        </w:rPr>
        <w:t xml:space="preserve">38 </w:t>
      </w:r>
      <w:r w:rsidR="008A3C05" w:rsidRPr="006F6032">
        <w:rPr>
          <w:bCs/>
          <w:iCs/>
          <w:sz w:val="24"/>
          <w:szCs w:val="24"/>
        </w:rPr>
        <w:t>ФЗ</w:t>
      </w:r>
      <w:r w:rsidRPr="006F6032">
        <w:rPr>
          <w:bCs/>
          <w:iCs/>
          <w:sz w:val="24"/>
          <w:szCs w:val="24"/>
        </w:rPr>
        <w:t xml:space="preserve"> №44-ФЗ контрактный управляющий должен иметь высшее образование или дополнительное профессиональное образование в сфере закупок. </w:t>
      </w:r>
    </w:p>
    <w:p w:rsidR="004A50D1" w:rsidRPr="006F6032" w:rsidRDefault="003B14EC" w:rsidP="00A94325">
      <w:pPr>
        <w:pStyle w:val="af1"/>
        <w:ind w:left="0" w:firstLine="567"/>
        <w:rPr>
          <w:bCs/>
          <w:iCs/>
          <w:sz w:val="24"/>
          <w:szCs w:val="24"/>
        </w:rPr>
      </w:pPr>
      <w:r w:rsidRPr="006F6032">
        <w:rPr>
          <w:bCs/>
          <w:iCs/>
          <w:sz w:val="24"/>
          <w:szCs w:val="24"/>
        </w:rPr>
        <w:t>В соответствии с ч.2 п.</w:t>
      </w:r>
      <w:r w:rsidR="004A50D1" w:rsidRPr="006F6032">
        <w:rPr>
          <w:sz w:val="24"/>
          <w:szCs w:val="24"/>
        </w:rPr>
        <w:t xml:space="preserve">2.8 методических рекомендаций, приведенных в письме Минэкономразвития России </w:t>
      </w:r>
      <w:r w:rsidR="005E1FA6" w:rsidRPr="006F6032">
        <w:rPr>
          <w:sz w:val="24"/>
          <w:szCs w:val="24"/>
        </w:rPr>
        <w:t>№</w:t>
      </w:r>
      <w:r w:rsidR="004A50D1" w:rsidRPr="006F6032">
        <w:rPr>
          <w:sz w:val="24"/>
          <w:szCs w:val="24"/>
        </w:rPr>
        <w:t xml:space="preserve">5594-ЕЕ/Д28и, </w:t>
      </w:r>
      <w:proofErr w:type="spellStart"/>
      <w:r w:rsidR="004A50D1" w:rsidRPr="006F6032">
        <w:rPr>
          <w:sz w:val="24"/>
          <w:szCs w:val="24"/>
        </w:rPr>
        <w:t>Минобрнауки</w:t>
      </w:r>
      <w:proofErr w:type="spellEnd"/>
      <w:r w:rsidR="004A50D1" w:rsidRPr="006F6032">
        <w:rPr>
          <w:sz w:val="24"/>
          <w:szCs w:val="24"/>
        </w:rPr>
        <w:t xml:space="preserve"> России </w:t>
      </w:r>
      <w:r w:rsidR="005E1FA6" w:rsidRPr="006F6032">
        <w:rPr>
          <w:sz w:val="24"/>
          <w:szCs w:val="24"/>
        </w:rPr>
        <w:t>№</w:t>
      </w:r>
      <w:r w:rsidR="004A50D1" w:rsidRPr="006F6032">
        <w:rPr>
          <w:sz w:val="24"/>
          <w:szCs w:val="24"/>
        </w:rPr>
        <w:t>АК-553/06 от 12.03.2015</w:t>
      </w:r>
      <w:r w:rsidR="004A50D1" w:rsidRPr="006F6032">
        <w:rPr>
          <w:bCs/>
          <w:iCs/>
          <w:sz w:val="24"/>
          <w:szCs w:val="24"/>
        </w:rPr>
        <w:t xml:space="preserve">, обучение контрактного управляющего в сфере закупок рекомендуется проводить по мере необходимости, но не реже, чем каждые три года. </w:t>
      </w:r>
    </w:p>
    <w:p w:rsidR="00D81F09" w:rsidRDefault="004A50D1" w:rsidP="00A94325">
      <w:pPr>
        <w:pStyle w:val="af1"/>
        <w:ind w:left="0" w:firstLine="567"/>
        <w:rPr>
          <w:bCs/>
          <w:iCs/>
          <w:sz w:val="24"/>
          <w:szCs w:val="24"/>
        </w:rPr>
      </w:pPr>
      <w:r w:rsidRPr="006F6032">
        <w:rPr>
          <w:bCs/>
          <w:iCs/>
          <w:sz w:val="24"/>
          <w:szCs w:val="24"/>
        </w:rPr>
        <w:t xml:space="preserve">Контрактный управляющий имеет профессиональное образование в сфере закупок, что подтверждается </w:t>
      </w:r>
      <w:r w:rsidR="006F6032" w:rsidRPr="006F6032">
        <w:rPr>
          <w:bCs/>
          <w:iCs/>
          <w:sz w:val="24"/>
          <w:szCs w:val="24"/>
        </w:rPr>
        <w:t>дипломом о профессиональной переподготовке</w:t>
      </w:r>
      <w:r w:rsidR="006F6032">
        <w:rPr>
          <w:bCs/>
          <w:iCs/>
          <w:sz w:val="24"/>
          <w:szCs w:val="24"/>
        </w:rPr>
        <w:t>, выданны</w:t>
      </w:r>
      <w:r w:rsidRPr="006F6032">
        <w:rPr>
          <w:bCs/>
          <w:iCs/>
          <w:sz w:val="24"/>
          <w:szCs w:val="24"/>
        </w:rPr>
        <w:t xml:space="preserve">м </w:t>
      </w:r>
      <w:r w:rsidR="006F6032">
        <w:rPr>
          <w:bCs/>
          <w:iCs/>
          <w:sz w:val="24"/>
          <w:szCs w:val="24"/>
        </w:rPr>
        <w:t>18.12.2019</w:t>
      </w:r>
      <w:r w:rsidR="006F6032" w:rsidRPr="006F6032">
        <w:rPr>
          <w:bCs/>
          <w:iCs/>
          <w:sz w:val="24"/>
          <w:szCs w:val="24"/>
        </w:rPr>
        <w:t>г.</w:t>
      </w:r>
      <w:r w:rsidR="006F6032">
        <w:rPr>
          <w:bCs/>
          <w:iCs/>
          <w:sz w:val="24"/>
          <w:szCs w:val="24"/>
        </w:rPr>
        <w:t xml:space="preserve"> </w:t>
      </w:r>
      <w:r w:rsidR="006F6032" w:rsidRPr="006F6032">
        <w:rPr>
          <w:bCs/>
          <w:iCs/>
          <w:sz w:val="24"/>
          <w:szCs w:val="24"/>
        </w:rPr>
        <w:t>Шинкоренко О.А.</w:t>
      </w:r>
    </w:p>
    <w:p w:rsidR="00D81F09" w:rsidRPr="006F6032" w:rsidRDefault="00D81F09" w:rsidP="00D81F09">
      <w:pPr>
        <w:pStyle w:val="af1"/>
        <w:ind w:left="0" w:firstLine="567"/>
        <w:rPr>
          <w:bCs/>
          <w:iCs/>
          <w:sz w:val="24"/>
          <w:szCs w:val="24"/>
        </w:rPr>
      </w:pPr>
      <w:r>
        <w:rPr>
          <w:bCs/>
          <w:iCs/>
          <w:sz w:val="24"/>
          <w:szCs w:val="24"/>
        </w:rPr>
        <w:t xml:space="preserve">Приказом Учреждения от 10.01.2022 №3-А утверждено Положение о работе контрактного управляющего в МКДОУ «Детский сад </w:t>
      </w:r>
      <w:r w:rsidR="003300C9">
        <w:rPr>
          <w:bCs/>
          <w:iCs/>
          <w:sz w:val="24"/>
          <w:szCs w:val="24"/>
        </w:rPr>
        <w:t>№</w:t>
      </w:r>
      <w:r>
        <w:rPr>
          <w:bCs/>
          <w:iCs/>
          <w:sz w:val="24"/>
          <w:szCs w:val="24"/>
        </w:rPr>
        <w:t>16 МО «Ахтубинский район»</w:t>
      </w:r>
      <w:r w:rsidR="00C939D5">
        <w:rPr>
          <w:bCs/>
          <w:iCs/>
          <w:sz w:val="24"/>
          <w:szCs w:val="24"/>
        </w:rPr>
        <w:t>.</w:t>
      </w:r>
    </w:p>
    <w:p w:rsidR="004A50D1" w:rsidRDefault="00300EFF" w:rsidP="00B17A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iCs/>
          <w:sz w:val="24"/>
          <w:szCs w:val="24"/>
        </w:rPr>
        <w:t>9</w:t>
      </w:r>
      <w:r w:rsidR="006419B8" w:rsidRPr="006419B8">
        <w:rPr>
          <w:rFonts w:ascii="Times New Roman" w:hAnsi="Times New Roman" w:cs="Times New Roman"/>
          <w:b/>
          <w:bCs/>
          <w:iCs/>
          <w:sz w:val="24"/>
          <w:szCs w:val="24"/>
        </w:rPr>
        <w:t>.2.</w:t>
      </w:r>
      <w:r w:rsidR="006419B8">
        <w:rPr>
          <w:rFonts w:ascii="Times New Roman" w:hAnsi="Times New Roman" w:cs="Times New Roman"/>
          <w:bCs/>
          <w:iCs/>
          <w:sz w:val="24"/>
          <w:szCs w:val="24"/>
        </w:rPr>
        <w:t xml:space="preserve"> </w:t>
      </w:r>
      <w:r w:rsidR="00AE6194">
        <w:rPr>
          <w:rFonts w:ascii="Times New Roman" w:hAnsi="Times New Roman" w:cs="Times New Roman"/>
          <w:bCs/>
          <w:iCs/>
          <w:sz w:val="24"/>
          <w:szCs w:val="24"/>
        </w:rPr>
        <w:t>В соответствии с</w:t>
      </w:r>
      <w:r w:rsidR="004A50D1" w:rsidRPr="00BF2EF2">
        <w:rPr>
          <w:rFonts w:ascii="Times New Roman" w:hAnsi="Times New Roman" w:cs="Times New Roman"/>
          <w:bCs/>
          <w:iCs/>
          <w:sz w:val="24"/>
          <w:szCs w:val="24"/>
        </w:rPr>
        <w:t xml:space="preserve"> </w:t>
      </w:r>
      <w:r w:rsidR="00365EF1" w:rsidRPr="00BF2EF2">
        <w:rPr>
          <w:rFonts w:ascii="Times New Roman" w:hAnsi="Times New Roman" w:cs="Times New Roman"/>
          <w:bCs/>
          <w:iCs/>
          <w:sz w:val="24"/>
          <w:szCs w:val="24"/>
        </w:rPr>
        <w:t xml:space="preserve">п.1 </w:t>
      </w:r>
      <w:r w:rsidR="004A50D1" w:rsidRPr="00BF2EF2">
        <w:rPr>
          <w:rFonts w:ascii="Times New Roman" w:hAnsi="Times New Roman" w:cs="Times New Roman"/>
          <w:bCs/>
          <w:iCs/>
          <w:sz w:val="24"/>
          <w:szCs w:val="24"/>
        </w:rPr>
        <w:t>ст</w:t>
      </w:r>
      <w:r w:rsidR="005E1FA6" w:rsidRPr="00BF2EF2">
        <w:rPr>
          <w:rFonts w:ascii="Times New Roman" w:hAnsi="Times New Roman" w:cs="Times New Roman"/>
          <w:bCs/>
          <w:iCs/>
          <w:sz w:val="24"/>
          <w:szCs w:val="24"/>
        </w:rPr>
        <w:t>.</w:t>
      </w:r>
      <w:r w:rsidR="004A50D1" w:rsidRPr="00BF2EF2">
        <w:rPr>
          <w:rFonts w:ascii="Times New Roman" w:hAnsi="Times New Roman" w:cs="Times New Roman"/>
          <w:bCs/>
          <w:iCs/>
          <w:sz w:val="24"/>
          <w:szCs w:val="24"/>
        </w:rPr>
        <w:t xml:space="preserve">16 </w:t>
      </w:r>
      <w:r w:rsidR="005E1FA6" w:rsidRPr="00BF2EF2">
        <w:rPr>
          <w:rFonts w:ascii="Times New Roman" w:hAnsi="Times New Roman" w:cs="Times New Roman"/>
          <w:bCs/>
          <w:iCs/>
          <w:sz w:val="24"/>
          <w:szCs w:val="24"/>
        </w:rPr>
        <w:t>ФЗ №</w:t>
      </w:r>
      <w:r w:rsidR="004A50D1" w:rsidRPr="00BF2EF2">
        <w:rPr>
          <w:rFonts w:ascii="Times New Roman" w:hAnsi="Times New Roman" w:cs="Times New Roman"/>
          <w:bCs/>
          <w:iCs/>
          <w:sz w:val="24"/>
          <w:szCs w:val="24"/>
        </w:rPr>
        <w:t xml:space="preserve">44-ФЗ </w:t>
      </w:r>
      <w:r w:rsidR="00365EF1" w:rsidRPr="00BF2EF2">
        <w:rPr>
          <w:rFonts w:ascii="Times New Roman" w:hAnsi="Times New Roman" w:cs="Times New Roman"/>
          <w:sz w:val="24"/>
          <w:szCs w:val="24"/>
        </w:rPr>
        <w:t>планирование закупок</w:t>
      </w:r>
      <w:r w:rsidR="00365EF1" w:rsidRPr="00365EF1">
        <w:rPr>
          <w:rFonts w:ascii="Times New Roman" w:hAnsi="Times New Roman" w:cs="Times New Roman"/>
          <w:sz w:val="24"/>
          <w:szCs w:val="24"/>
        </w:rPr>
        <w:t xml:space="preserve">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r w:rsidR="00AE6194">
        <w:rPr>
          <w:rFonts w:ascii="Times New Roman" w:hAnsi="Times New Roman" w:cs="Times New Roman"/>
          <w:sz w:val="24"/>
          <w:szCs w:val="24"/>
        </w:rPr>
        <w:t>.</w:t>
      </w:r>
    </w:p>
    <w:p w:rsidR="00AE6194" w:rsidRDefault="00300EFF" w:rsidP="00AE61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w:t>
      </w:r>
      <w:r w:rsidR="00AE6194">
        <w:rPr>
          <w:rFonts w:ascii="Times New Roman" w:hAnsi="Times New Roman" w:cs="Times New Roman"/>
          <w:sz w:val="24"/>
          <w:szCs w:val="24"/>
        </w:rPr>
        <w:t xml:space="preserve"> п. 6 - п. 7 ст. 16 </w:t>
      </w:r>
      <w:r w:rsidR="00AE6194" w:rsidRPr="00BF2EF2">
        <w:rPr>
          <w:rFonts w:ascii="Times New Roman" w:hAnsi="Times New Roman" w:cs="Times New Roman"/>
          <w:bCs/>
          <w:iCs/>
          <w:sz w:val="24"/>
          <w:szCs w:val="24"/>
        </w:rPr>
        <w:t>ФЗ №44-ФЗ</w:t>
      </w:r>
      <w:r w:rsidR="00AE6194" w:rsidRPr="00AE6194">
        <w:rPr>
          <w:rFonts w:ascii="Times New Roman" w:hAnsi="Times New Roman" w:cs="Times New Roman"/>
          <w:sz w:val="24"/>
          <w:szCs w:val="24"/>
        </w:rPr>
        <w:t xml:space="preserve"> </w:t>
      </w:r>
      <w:r w:rsidR="00AE6194">
        <w:rPr>
          <w:rFonts w:ascii="Times New Roman" w:hAnsi="Times New Roman" w:cs="Times New Roman"/>
          <w:sz w:val="24"/>
          <w:szCs w:val="24"/>
        </w:rPr>
        <w:t>план-график формируется:</w:t>
      </w:r>
    </w:p>
    <w:p w:rsidR="00AE6194" w:rsidRDefault="00AE6194" w:rsidP="00AE61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w:t>
      </w:r>
      <w:r w:rsidRPr="00AE6194">
        <w:rPr>
          <w:rFonts w:ascii="Times New Roman" w:hAnsi="Times New Roman" w:cs="Times New Roman"/>
          <w:sz w:val="24"/>
          <w:szCs w:val="24"/>
          <w:u w:val="single"/>
        </w:rPr>
        <w:t>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w:t>
      </w:r>
      <w:r>
        <w:rPr>
          <w:rFonts w:ascii="Times New Roman" w:hAnsi="Times New Roman" w:cs="Times New Roman"/>
          <w:sz w:val="24"/>
          <w:szCs w:val="24"/>
        </w:rPr>
        <w:t xml:space="preserve"> в соответствии с бюджетным законодательством Российской Федерации (п. 6 ст. 16 ФЗ №44-ФЗ);</w:t>
      </w:r>
    </w:p>
    <w:p w:rsidR="00AE6194" w:rsidRPr="00B17AB5" w:rsidRDefault="00AE6194" w:rsidP="001067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w:t>
      </w:r>
      <w:r w:rsidRPr="00AE6194">
        <w:rPr>
          <w:rFonts w:ascii="Times New Roman" w:hAnsi="Times New Roman" w:cs="Times New Roman"/>
          <w:sz w:val="24"/>
          <w:szCs w:val="24"/>
          <w:u w:val="single"/>
        </w:rPr>
        <w:t>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r>
        <w:rPr>
          <w:rFonts w:ascii="Times New Roman" w:hAnsi="Times New Roman" w:cs="Times New Roman"/>
          <w:sz w:val="24"/>
          <w:szCs w:val="24"/>
        </w:rPr>
        <w:t xml:space="preserve"> (п. 7 ст. 16 ФЗ </w:t>
      </w:r>
      <w:r w:rsidR="003300C9">
        <w:rPr>
          <w:rFonts w:ascii="Times New Roman" w:hAnsi="Times New Roman" w:cs="Times New Roman"/>
          <w:sz w:val="24"/>
          <w:szCs w:val="24"/>
        </w:rPr>
        <w:t>№</w:t>
      </w:r>
      <w:r>
        <w:rPr>
          <w:rFonts w:ascii="Times New Roman" w:hAnsi="Times New Roman" w:cs="Times New Roman"/>
          <w:sz w:val="24"/>
          <w:szCs w:val="24"/>
        </w:rPr>
        <w:t>44-ФЗ).</w:t>
      </w:r>
    </w:p>
    <w:p w:rsidR="004A50D1" w:rsidRPr="001067F8" w:rsidRDefault="004A50D1" w:rsidP="00B80117">
      <w:pPr>
        <w:autoSpaceDE w:val="0"/>
        <w:autoSpaceDN w:val="0"/>
        <w:adjustRightInd w:val="0"/>
        <w:spacing w:after="0" w:line="240" w:lineRule="auto"/>
        <w:ind w:firstLine="567"/>
        <w:jc w:val="both"/>
        <w:rPr>
          <w:rFonts w:ascii="Times New Roman" w:hAnsi="Times New Roman" w:cs="Times New Roman"/>
          <w:b/>
          <w:bCs/>
          <w:iCs/>
          <w:sz w:val="24"/>
          <w:szCs w:val="24"/>
          <w:u w:val="single"/>
        </w:rPr>
      </w:pPr>
      <w:r w:rsidRPr="001067F8">
        <w:rPr>
          <w:rFonts w:ascii="Times New Roman" w:hAnsi="Times New Roman" w:cs="Times New Roman"/>
          <w:b/>
          <w:bCs/>
          <w:iCs/>
          <w:sz w:val="24"/>
          <w:szCs w:val="24"/>
          <w:u w:val="single"/>
        </w:rPr>
        <w:t>2021 год</w:t>
      </w:r>
    </w:p>
    <w:p w:rsidR="004A50D1" w:rsidRPr="001067F8" w:rsidRDefault="004A50D1" w:rsidP="00B80117">
      <w:pPr>
        <w:autoSpaceDE w:val="0"/>
        <w:autoSpaceDN w:val="0"/>
        <w:adjustRightInd w:val="0"/>
        <w:spacing w:after="0" w:line="240" w:lineRule="auto"/>
        <w:ind w:firstLine="567"/>
        <w:jc w:val="both"/>
        <w:rPr>
          <w:rFonts w:ascii="Times New Roman" w:hAnsi="Times New Roman" w:cs="Times New Roman"/>
          <w:bCs/>
          <w:iCs/>
          <w:sz w:val="24"/>
          <w:szCs w:val="24"/>
        </w:rPr>
      </w:pPr>
      <w:r w:rsidRPr="001067F8">
        <w:rPr>
          <w:rFonts w:ascii="Times New Roman" w:hAnsi="Times New Roman" w:cs="Times New Roman"/>
          <w:bCs/>
          <w:iCs/>
          <w:sz w:val="24"/>
          <w:szCs w:val="24"/>
        </w:rPr>
        <w:t xml:space="preserve">Заведующей </w:t>
      </w:r>
      <w:r w:rsidR="001067F8" w:rsidRPr="001067F8">
        <w:rPr>
          <w:rFonts w:ascii="Times New Roman" w:hAnsi="Times New Roman" w:cs="Times New Roman"/>
          <w:bCs/>
          <w:iCs/>
          <w:sz w:val="24"/>
          <w:szCs w:val="24"/>
        </w:rPr>
        <w:t>Учреждения</w:t>
      </w:r>
      <w:r w:rsidRPr="001067F8">
        <w:rPr>
          <w:rFonts w:ascii="Times New Roman" w:hAnsi="Times New Roman" w:cs="Times New Roman"/>
          <w:bCs/>
          <w:iCs/>
          <w:sz w:val="24"/>
          <w:szCs w:val="24"/>
        </w:rPr>
        <w:t xml:space="preserve"> утверждены:</w:t>
      </w:r>
    </w:p>
    <w:p w:rsidR="004A50D1" w:rsidRPr="001067F8" w:rsidRDefault="004A50D1" w:rsidP="00B80117">
      <w:pPr>
        <w:autoSpaceDE w:val="0"/>
        <w:autoSpaceDN w:val="0"/>
        <w:adjustRightInd w:val="0"/>
        <w:spacing w:after="0" w:line="240" w:lineRule="auto"/>
        <w:ind w:firstLine="567"/>
        <w:jc w:val="both"/>
        <w:rPr>
          <w:rFonts w:ascii="Times New Roman" w:hAnsi="Times New Roman" w:cs="Times New Roman"/>
          <w:bCs/>
          <w:iCs/>
          <w:sz w:val="24"/>
          <w:szCs w:val="24"/>
        </w:rPr>
      </w:pPr>
      <w:r w:rsidRPr="001067F8">
        <w:rPr>
          <w:rFonts w:ascii="Times New Roman" w:hAnsi="Times New Roman" w:cs="Times New Roman"/>
          <w:bCs/>
          <w:iCs/>
          <w:sz w:val="24"/>
          <w:szCs w:val="24"/>
        </w:rPr>
        <w:t>1. План финансово-хозяй</w:t>
      </w:r>
      <w:r w:rsidR="001067F8">
        <w:rPr>
          <w:rFonts w:ascii="Times New Roman" w:hAnsi="Times New Roman" w:cs="Times New Roman"/>
          <w:bCs/>
          <w:iCs/>
          <w:sz w:val="24"/>
          <w:szCs w:val="24"/>
        </w:rPr>
        <w:t>ственной деятельности</w:t>
      </w:r>
      <w:r w:rsidRPr="001067F8">
        <w:rPr>
          <w:rFonts w:ascii="Times New Roman" w:hAnsi="Times New Roman" w:cs="Times New Roman"/>
          <w:bCs/>
          <w:iCs/>
          <w:sz w:val="24"/>
          <w:szCs w:val="24"/>
        </w:rPr>
        <w:t xml:space="preserve"> на 2021 год и плановый период 2022 и 2023 годов - 11.0</w:t>
      </w:r>
      <w:r w:rsidR="001067F8" w:rsidRPr="001067F8">
        <w:rPr>
          <w:rFonts w:ascii="Times New Roman" w:hAnsi="Times New Roman" w:cs="Times New Roman"/>
          <w:bCs/>
          <w:iCs/>
          <w:sz w:val="24"/>
          <w:szCs w:val="24"/>
        </w:rPr>
        <w:t>1.2021</w:t>
      </w:r>
      <w:r w:rsidRPr="001067F8">
        <w:rPr>
          <w:rFonts w:ascii="Times New Roman" w:hAnsi="Times New Roman" w:cs="Times New Roman"/>
          <w:bCs/>
          <w:iCs/>
          <w:sz w:val="24"/>
          <w:szCs w:val="24"/>
        </w:rPr>
        <w:t>г.;</w:t>
      </w:r>
    </w:p>
    <w:p w:rsidR="004A50D1" w:rsidRPr="001067F8" w:rsidRDefault="004A50D1" w:rsidP="00B80117">
      <w:pPr>
        <w:autoSpaceDE w:val="0"/>
        <w:autoSpaceDN w:val="0"/>
        <w:adjustRightInd w:val="0"/>
        <w:spacing w:after="0" w:line="240" w:lineRule="auto"/>
        <w:ind w:firstLine="567"/>
        <w:jc w:val="both"/>
        <w:rPr>
          <w:rFonts w:ascii="Times New Roman" w:hAnsi="Times New Roman" w:cs="Times New Roman"/>
          <w:bCs/>
          <w:iCs/>
          <w:sz w:val="24"/>
          <w:szCs w:val="24"/>
        </w:rPr>
      </w:pPr>
      <w:r w:rsidRPr="001067F8">
        <w:rPr>
          <w:rFonts w:ascii="Times New Roman" w:hAnsi="Times New Roman" w:cs="Times New Roman"/>
          <w:bCs/>
          <w:iCs/>
          <w:sz w:val="24"/>
          <w:szCs w:val="24"/>
        </w:rPr>
        <w:t xml:space="preserve">2. План-график закупок </w:t>
      </w:r>
      <w:r w:rsidR="00C53E97" w:rsidRPr="001067F8">
        <w:rPr>
          <w:rFonts w:ascii="Times New Roman" w:hAnsi="Times New Roman" w:cs="Times New Roman"/>
          <w:bCs/>
          <w:iCs/>
          <w:sz w:val="24"/>
          <w:szCs w:val="24"/>
        </w:rPr>
        <w:t xml:space="preserve">товаров, работ, услуг </w:t>
      </w:r>
      <w:r w:rsidRPr="001067F8">
        <w:rPr>
          <w:rFonts w:ascii="Times New Roman" w:hAnsi="Times New Roman" w:cs="Times New Roman"/>
          <w:bCs/>
          <w:iCs/>
          <w:sz w:val="24"/>
          <w:szCs w:val="24"/>
        </w:rPr>
        <w:t xml:space="preserve">на 2021 </w:t>
      </w:r>
      <w:r w:rsidR="00C53E97" w:rsidRPr="001067F8">
        <w:rPr>
          <w:rFonts w:ascii="Times New Roman" w:hAnsi="Times New Roman" w:cs="Times New Roman"/>
          <w:bCs/>
          <w:iCs/>
          <w:sz w:val="24"/>
          <w:szCs w:val="24"/>
        </w:rPr>
        <w:t xml:space="preserve">финансовый </w:t>
      </w:r>
      <w:r w:rsidRPr="001067F8">
        <w:rPr>
          <w:rFonts w:ascii="Times New Roman" w:hAnsi="Times New Roman" w:cs="Times New Roman"/>
          <w:bCs/>
          <w:iCs/>
          <w:sz w:val="24"/>
          <w:szCs w:val="24"/>
        </w:rPr>
        <w:t xml:space="preserve">год и плановый </w:t>
      </w:r>
      <w:r w:rsidR="00C53E97" w:rsidRPr="001067F8">
        <w:rPr>
          <w:rFonts w:ascii="Times New Roman" w:hAnsi="Times New Roman" w:cs="Times New Roman"/>
          <w:bCs/>
          <w:iCs/>
          <w:sz w:val="24"/>
          <w:szCs w:val="24"/>
        </w:rPr>
        <w:t xml:space="preserve">на период 2022 и 2023 годов - </w:t>
      </w:r>
      <w:r w:rsidR="001067F8" w:rsidRPr="001067F8">
        <w:rPr>
          <w:rFonts w:ascii="Times New Roman" w:hAnsi="Times New Roman" w:cs="Times New Roman"/>
          <w:bCs/>
          <w:iCs/>
          <w:sz w:val="24"/>
          <w:szCs w:val="24"/>
        </w:rPr>
        <w:t>23</w:t>
      </w:r>
      <w:r w:rsidRPr="001067F8">
        <w:rPr>
          <w:rFonts w:ascii="Times New Roman" w:hAnsi="Times New Roman" w:cs="Times New Roman"/>
          <w:bCs/>
          <w:iCs/>
          <w:sz w:val="24"/>
          <w:szCs w:val="24"/>
        </w:rPr>
        <w:t>.01.2021</w:t>
      </w:r>
      <w:r w:rsidR="005E1FA6" w:rsidRPr="001067F8">
        <w:rPr>
          <w:rFonts w:ascii="Times New Roman" w:hAnsi="Times New Roman" w:cs="Times New Roman"/>
          <w:bCs/>
          <w:iCs/>
          <w:sz w:val="24"/>
          <w:szCs w:val="24"/>
        </w:rPr>
        <w:t>г.</w:t>
      </w:r>
      <w:r w:rsidRPr="001067F8">
        <w:rPr>
          <w:rFonts w:ascii="Times New Roman" w:hAnsi="Times New Roman" w:cs="Times New Roman"/>
          <w:bCs/>
          <w:iCs/>
          <w:sz w:val="24"/>
          <w:szCs w:val="24"/>
        </w:rPr>
        <w:t>, что соответствует срокам, установленным п</w:t>
      </w:r>
      <w:r w:rsidR="005E1FA6" w:rsidRPr="001067F8">
        <w:rPr>
          <w:rFonts w:ascii="Times New Roman" w:hAnsi="Times New Roman" w:cs="Times New Roman"/>
          <w:bCs/>
          <w:iCs/>
          <w:sz w:val="24"/>
          <w:szCs w:val="24"/>
        </w:rPr>
        <w:t>.</w:t>
      </w:r>
      <w:r w:rsidRPr="001067F8">
        <w:rPr>
          <w:rFonts w:ascii="Times New Roman" w:hAnsi="Times New Roman" w:cs="Times New Roman"/>
          <w:bCs/>
          <w:iCs/>
          <w:sz w:val="24"/>
          <w:szCs w:val="24"/>
        </w:rPr>
        <w:t>7 ст</w:t>
      </w:r>
      <w:r w:rsidR="005E1FA6" w:rsidRPr="001067F8">
        <w:rPr>
          <w:rFonts w:ascii="Times New Roman" w:hAnsi="Times New Roman" w:cs="Times New Roman"/>
          <w:bCs/>
          <w:iCs/>
          <w:sz w:val="24"/>
          <w:szCs w:val="24"/>
        </w:rPr>
        <w:t>.</w:t>
      </w:r>
      <w:r w:rsidRPr="001067F8">
        <w:rPr>
          <w:rFonts w:ascii="Times New Roman" w:hAnsi="Times New Roman" w:cs="Times New Roman"/>
          <w:bCs/>
          <w:iCs/>
          <w:sz w:val="24"/>
          <w:szCs w:val="24"/>
        </w:rPr>
        <w:t xml:space="preserve">16 </w:t>
      </w:r>
      <w:r w:rsidR="005E1FA6" w:rsidRPr="001067F8">
        <w:rPr>
          <w:rFonts w:ascii="Times New Roman" w:hAnsi="Times New Roman" w:cs="Times New Roman"/>
          <w:bCs/>
          <w:iCs/>
          <w:sz w:val="24"/>
          <w:szCs w:val="24"/>
        </w:rPr>
        <w:t>ФЗ</w:t>
      </w:r>
      <w:r w:rsidRPr="001067F8">
        <w:rPr>
          <w:rFonts w:ascii="Times New Roman" w:hAnsi="Times New Roman" w:cs="Times New Roman"/>
          <w:bCs/>
          <w:iCs/>
          <w:sz w:val="24"/>
          <w:szCs w:val="24"/>
        </w:rPr>
        <w:t xml:space="preserve"> №44-ФЗ. </w:t>
      </w:r>
    </w:p>
    <w:p w:rsidR="004A50D1" w:rsidRPr="001067F8" w:rsidRDefault="004A50D1" w:rsidP="00B80117">
      <w:pPr>
        <w:autoSpaceDE w:val="0"/>
        <w:autoSpaceDN w:val="0"/>
        <w:adjustRightInd w:val="0"/>
        <w:spacing w:after="0" w:line="240" w:lineRule="auto"/>
        <w:ind w:firstLine="567"/>
        <w:jc w:val="both"/>
        <w:rPr>
          <w:rFonts w:ascii="Times New Roman" w:hAnsi="Times New Roman" w:cs="Times New Roman"/>
          <w:bCs/>
          <w:iCs/>
          <w:sz w:val="24"/>
          <w:szCs w:val="24"/>
        </w:rPr>
      </w:pPr>
      <w:r w:rsidRPr="001067F8">
        <w:rPr>
          <w:rFonts w:ascii="Times New Roman" w:hAnsi="Times New Roman" w:cs="Times New Roman"/>
          <w:bCs/>
          <w:iCs/>
          <w:sz w:val="24"/>
          <w:szCs w:val="24"/>
        </w:rPr>
        <w:t xml:space="preserve">План-график </w:t>
      </w:r>
      <w:r w:rsidR="001067F8" w:rsidRPr="001067F8">
        <w:rPr>
          <w:rFonts w:ascii="Times New Roman" w:hAnsi="Times New Roman" w:cs="Times New Roman"/>
          <w:bCs/>
          <w:iCs/>
          <w:sz w:val="24"/>
          <w:szCs w:val="24"/>
        </w:rPr>
        <w:t xml:space="preserve">закупок товаров, работ, услуг на 2021 финансовый год и плановый на период 2022 и 2023 годов </w:t>
      </w:r>
      <w:r w:rsidRPr="001067F8">
        <w:rPr>
          <w:rFonts w:ascii="Times New Roman" w:hAnsi="Times New Roman" w:cs="Times New Roman"/>
          <w:bCs/>
          <w:iCs/>
          <w:sz w:val="24"/>
          <w:szCs w:val="24"/>
        </w:rPr>
        <w:t xml:space="preserve">размещен </w:t>
      </w:r>
      <w:r w:rsidR="001067F8" w:rsidRPr="001067F8">
        <w:rPr>
          <w:rFonts w:ascii="Times New Roman" w:hAnsi="Times New Roman" w:cs="Times New Roman"/>
          <w:bCs/>
          <w:iCs/>
          <w:sz w:val="24"/>
          <w:szCs w:val="24"/>
        </w:rPr>
        <w:t xml:space="preserve">25.01.2022г. </w:t>
      </w:r>
      <w:r w:rsidRPr="001067F8">
        <w:rPr>
          <w:rFonts w:ascii="Times New Roman" w:hAnsi="Times New Roman" w:cs="Times New Roman"/>
          <w:bCs/>
          <w:iCs/>
          <w:sz w:val="24"/>
          <w:szCs w:val="24"/>
        </w:rPr>
        <w:t xml:space="preserve">на официальном сайте в сфере закупок. </w:t>
      </w:r>
    </w:p>
    <w:p w:rsidR="004A50D1" w:rsidRDefault="004A50D1" w:rsidP="00B80117">
      <w:pPr>
        <w:autoSpaceDE w:val="0"/>
        <w:autoSpaceDN w:val="0"/>
        <w:adjustRightInd w:val="0"/>
        <w:spacing w:after="0" w:line="240" w:lineRule="auto"/>
        <w:ind w:firstLine="567"/>
        <w:jc w:val="both"/>
        <w:rPr>
          <w:rFonts w:ascii="Times New Roman" w:hAnsi="Times New Roman" w:cs="Times New Roman"/>
          <w:bCs/>
          <w:iCs/>
          <w:sz w:val="24"/>
          <w:szCs w:val="24"/>
        </w:rPr>
      </w:pPr>
      <w:r w:rsidRPr="001067F8">
        <w:rPr>
          <w:rFonts w:ascii="Times New Roman" w:hAnsi="Times New Roman" w:cs="Times New Roman"/>
          <w:bCs/>
          <w:iCs/>
          <w:sz w:val="24"/>
          <w:szCs w:val="24"/>
        </w:rPr>
        <w:t>Нарушений не установлено.</w:t>
      </w:r>
    </w:p>
    <w:p w:rsidR="00B84762" w:rsidRDefault="001067F8" w:rsidP="00B84762">
      <w:pPr>
        <w:autoSpaceDE w:val="0"/>
        <w:autoSpaceDN w:val="0"/>
        <w:adjustRightInd w:val="0"/>
        <w:spacing w:after="0" w:line="240" w:lineRule="auto"/>
        <w:ind w:firstLine="567"/>
        <w:jc w:val="both"/>
        <w:rPr>
          <w:rFonts w:ascii="Times New Roman" w:hAnsi="Times New Roman" w:cs="Times New Roman"/>
          <w:b/>
          <w:bCs/>
          <w:iCs/>
          <w:sz w:val="24"/>
          <w:szCs w:val="24"/>
          <w:u w:val="single"/>
        </w:rPr>
      </w:pPr>
      <w:r w:rsidRPr="001067F8">
        <w:rPr>
          <w:rFonts w:ascii="Times New Roman" w:hAnsi="Times New Roman" w:cs="Times New Roman"/>
          <w:b/>
          <w:bCs/>
          <w:iCs/>
          <w:sz w:val="24"/>
          <w:szCs w:val="24"/>
          <w:u w:val="single"/>
        </w:rPr>
        <w:t xml:space="preserve">2022 год </w:t>
      </w:r>
    </w:p>
    <w:p w:rsidR="006419B8" w:rsidRDefault="006E7DE6" w:rsidP="006419B8">
      <w:pPr>
        <w:autoSpaceDE w:val="0"/>
        <w:autoSpaceDN w:val="0"/>
        <w:adjustRightInd w:val="0"/>
        <w:spacing w:after="0" w:line="240" w:lineRule="auto"/>
        <w:ind w:firstLine="567"/>
        <w:jc w:val="both"/>
        <w:rPr>
          <w:rFonts w:ascii="Times New Roman" w:hAnsi="Times New Roman" w:cs="Times New Roman"/>
          <w:b/>
          <w:bCs/>
          <w:iCs/>
          <w:sz w:val="24"/>
          <w:szCs w:val="24"/>
          <w:u w:val="single"/>
        </w:rPr>
      </w:pPr>
      <w:r>
        <w:rPr>
          <w:rFonts w:ascii="Times New Roman" w:hAnsi="Times New Roman" w:cs="Times New Roman"/>
          <w:bCs/>
          <w:iCs/>
          <w:sz w:val="24"/>
          <w:szCs w:val="24"/>
        </w:rPr>
        <w:t>В соответствии</w:t>
      </w:r>
      <w:r w:rsidRPr="006E7DE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с Уведомлением о лимитах бюджетных обязательств (бюджетных ассигнованиях) от 26.01.2022 </w:t>
      </w:r>
      <w:r w:rsidR="003300C9">
        <w:rPr>
          <w:rFonts w:ascii="Times New Roman" w:hAnsi="Times New Roman" w:cs="Times New Roman"/>
          <w:bCs/>
          <w:iCs/>
          <w:sz w:val="24"/>
          <w:szCs w:val="24"/>
        </w:rPr>
        <w:t>№</w:t>
      </w:r>
      <w:r>
        <w:rPr>
          <w:rFonts w:ascii="Times New Roman" w:hAnsi="Times New Roman" w:cs="Times New Roman"/>
          <w:bCs/>
          <w:iCs/>
          <w:sz w:val="24"/>
          <w:szCs w:val="24"/>
        </w:rPr>
        <w:t xml:space="preserve">10 </w:t>
      </w:r>
      <w:r w:rsidR="00B84762">
        <w:rPr>
          <w:rFonts w:ascii="Times New Roman" w:hAnsi="Times New Roman" w:cs="Times New Roman"/>
          <w:bCs/>
          <w:iCs/>
          <w:sz w:val="24"/>
          <w:szCs w:val="24"/>
        </w:rPr>
        <w:t xml:space="preserve">Главным распорядителем (распорядителем) бюджетных средств </w:t>
      </w:r>
      <w:r>
        <w:rPr>
          <w:rFonts w:ascii="Times New Roman" w:hAnsi="Times New Roman" w:cs="Times New Roman"/>
          <w:bCs/>
          <w:iCs/>
          <w:sz w:val="24"/>
          <w:szCs w:val="24"/>
        </w:rPr>
        <w:t xml:space="preserve">26.01.2022г. </w:t>
      </w:r>
      <w:r w:rsidR="00B84762">
        <w:rPr>
          <w:rFonts w:ascii="Times New Roman" w:hAnsi="Times New Roman" w:cs="Times New Roman"/>
          <w:bCs/>
          <w:iCs/>
          <w:sz w:val="24"/>
          <w:szCs w:val="24"/>
        </w:rPr>
        <w:t xml:space="preserve">до Учреждения доведены лимиты бюджетных обязательств. </w:t>
      </w:r>
    </w:p>
    <w:p w:rsidR="00B84762" w:rsidRPr="006419B8" w:rsidRDefault="006419B8" w:rsidP="006419B8">
      <w:pPr>
        <w:autoSpaceDE w:val="0"/>
        <w:autoSpaceDN w:val="0"/>
        <w:adjustRightInd w:val="0"/>
        <w:spacing w:after="0" w:line="240" w:lineRule="auto"/>
        <w:ind w:firstLine="567"/>
        <w:jc w:val="both"/>
        <w:rPr>
          <w:rFonts w:ascii="Times New Roman" w:hAnsi="Times New Roman" w:cs="Times New Roman"/>
          <w:b/>
          <w:bCs/>
          <w:iCs/>
          <w:sz w:val="24"/>
          <w:szCs w:val="24"/>
          <w:u w:val="single"/>
        </w:rPr>
      </w:pPr>
      <w:proofErr w:type="spellStart"/>
      <w:r>
        <w:rPr>
          <w:rFonts w:ascii="Times New Roman" w:hAnsi="Times New Roman" w:cs="Times New Roman"/>
          <w:bCs/>
          <w:iCs/>
          <w:sz w:val="24"/>
          <w:szCs w:val="24"/>
        </w:rPr>
        <w:t>И.о</w:t>
      </w:r>
      <w:proofErr w:type="spellEnd"/>
      <w:r>
        <w:rPr>
          <w:rFonts w:ascii="Times New Roman" w:hAnsi="Times New Roman" w:cs="Times New Roman"/>
          <w:bCs/>
          <w:iCs/>
          <w:sz w:val="24"/>
          <w:szCs w:val="24"/>
        </w:rPr>
        <w:t xml:space="preserve">. заведующей Учреждения 31.01.2022 года утвержден </w:t>
      </w:r>
      <w:r w:rsidR="00B84762" w:rsidRPr="001067F8">
        <w:rPr>
          <w:rFonts w:ascii="Times New Roman" w:hAnsi="Times New Roman" w:cs="Times New Roman"/>
          <w:bCs/>
          <w:iCs/>
          <w:sz w:val="24"/>
          <w:szCs w:val="24"/>
        </w:rPr>
        <w:t xml:space="preserve">План-график закупок товаров, работ, услуг </w:t>
      </w:r>
      <w:r>
        <w:rPr>
          <w:rFonts w:ascii="Times New Roman" w:hAnsi="Times New Roman" w:cs="Times New Roman"/>
          <w:bCs/>
          <w:iCs/>
          <w:sz w:val="24"/>
          <w:szCs w:val="24"/>
        </w:rPr>
        <w:t>на 2022</w:t>
      </w:r>
      <w:r w:rsidR="00B84762" w:rsidRPr="001067F8">
        <w:rPr>
          <w:rFonts w:ascii="Times New Roman" w:hAnsi="Times New Roman" w:cs="Times New Roman"/>
          <w:bCs/>
          <w:iCs/>
          <w:sz w:val="24"/>
          <w:szCs w:val="24"/>
        </w:rPr>
        <w:t xml:space="preserve"> финансовый год и плановый на </w:t>
      </w:r>
      <w:r>
        <w:rPr>
          <w:rFonts w:ascii="Times New Roman" w:hAnsi="Times New Roman" w:cs="Times New Roman"/>
          <w:bCs/>
          <w:iCs/>
          <w:sz w:val="24"/>
          <w:szCs w:val="24"/>
        </w:rPr>
        <w:t>период 2023 и 2024 годов</w:t>
      </w:r>
      <w:r w:rsidR="00B84762" w:rsidRPr="001067F8">
        <w:rPr>
          <w:rFonts w:ascii="Times New Roman" w:hAnsi="Times New Roman" w:cs="Times New Roman"/>
          <w:bCs/>
          <w:iCs/>
          <w:sz w:val="24"/>
          <w:szCs w:val="24"/>
        </w:rPr>
        <w:t xml:space="preserve">, что соответствует срокам, установленным п.7 ст.16 ФЗ №44-ФЗ. </w:t>
      </w:r>
    </w:p>
    <w:p w:rsidR="00B84762" w:rsidRPr="001067F8" w:rsidRDefault="00B84762" w:rsidP="006419B8">
      <w:pPr>
        <w:autoSpaceDE w:val="0"/>
        <w:autoSpaceDN w:val="0"/>
        <w:adjustRightInd w:val="0"/>
        <w:spacing w:after="0" w:line="240" w:lineRule="auto"/>
        <w:ind w:firstLine="567"/>
        <w:jc w:val="both"/>
        <w:rPr>
          <w:rFonts w:ascii="Times New Roman" w:hAnsi="Times New Roman" w:cs="Times New Roman"/>
          <w:bCs/>
          <w:iCs/>
          <w:sz w:val="24"/>
          <w:szCs w:val="24"/>
        </w:rPr>
      </w:pPr>
      <w:r w:rsidRPr="001067F8">
        <w:rPr>
          <w:rFonts w:ascii="Times New Roman" w:hAnsi="Times New Roman" w:cs="Times New Roman"/>
          <w:bCs/>
          <w:iCs/>
          <w:sz w:val="24"/>
          <w:szCs w:val="24"/>
        </w:rPr>
        <w:t xml:space="preserve">План-график закупок товаров, работ, услуг </w:t>
      </w:r>
      <w:r w:rsidR="006419B8">
        <w:rPr>
          <w:rFonts w:ascii="Times New Roman" w:hAnsi="Times New Roman" w:cs="Times New Roman"/>
          <w:bCs/>
          <w:iCs/>
          <w:sz w:val="24"/>
          <w:szCs w:val="24"/>
        </w:rPr>
        <w:t>на 2022</w:t>
      </w:r>
      <w:r w:rsidRPr="001067F8">
        <w:rPr>
          <w:rFonts w:ascii="Times New Roman" w:hAnsi="Times New Roman" w:cs="Times New Roman"/>
          <w:bCs/>
          <w:iCs/>
          <w:sz w:val="24"/>
          <w:szCs w:val="24"/>
        </w:rPr>
        <w:t xml:space="preserve"> финансовый год и плановый на </w:t>
      </w:r>
      <w:r w:rsidR="006419B8">
        <w:rPr>
          <w:rFonts w:ascii="Times New Roman" w:hAnsi="Times New Roman" w:cs="Times New Roman"/>
          <w:bCs/>
          <w:iCs/>
          <w:sz w:val="24"/>
          <w:szCs w:val="24"/>
        </w:rPr>
        <w:t>период 2023 и 2024</w:t>
      </w:r>
      <w:r w:rsidRPr="001067F8">
        <w:rPr>
          <w:rFonts w:ascii="Times New Roman" w:hAnsi="Times New Roman" w:cs="Times New Roman"/>
          <w:bCs/>
          <w:iCs/>
          <w:sz w:val="24"/>
          <w:szCs w:val="24"/>
        </w:rPr>
        <w:t xml:space="preserve"> годов размещен </w:t>
      </w:r>
      <w:r w:rsidR="006419B8">
        <w:rPr>
          <w:rFonts w:ascii="Times New Roman" w:hAnsi="Times New Roman" w:cs="Times New Roman"/>
          <w:bCs/>
          <w:iCs/>
          <w:sz w:val="24"/>
          <w:szCs w:val="24"/>
        </w:rPr>
        <w:t>31</w:t>
      </w:r>
      <w:r w:rsidRPr="001067F8">
        <w:rPr>
          <w:rFonts w:ascii="Times New Roman" w:hAnsi="Times New Roman" w:cs="Times New Roman"/>
          <w:bCs/>
          <w:iCs/>
          <w:sz w:val="24"/>
          <w:szCs w:val="24"/>
        </w:rPr>
        <w:t xml:space="preserve">.01.2022г. на официальном сайте в сфере закупок. </w:t>
      </w:r>
    </w:p>
    <w:p w:rsidR="00B84762" w:rsidRPr="006419B8" w:rsidRDefault="00B84762" w:rsidP="006419B8">
      <w:pPr>
        <w:autoSpaceDE w:val="0"/>
        <w:autoSpaceDN w:val="0"/>
        <w:adjustRightInd w:val="0"/>
        <w:spacing w:after="0" w:line="240" w:lineRule="auto"/>
        <w:ind w:firstLine="567"/>
        <w:jc w:val="both"/>
        <w:rPr>
          <w:rFonts w:ascii="Times New Roman" w:hAnsi="Times New Roman" w:cs="Times New Roman"/>
          <w:bCs/>
          <w:iCs/>
          <w:sz w:val="24"/>
          <w:szCs w:val="24"/>
        </w:rPr>
      </w:pPr>
      <w:r w:rsidRPr="001067F8">
        <w:rPr>
          <w:rFonts w:ascii="Times New Roman" w:hAnsi="Times New Roman" w:cs="Times New Roman"/>
          <w:bCs/>
          <w:iCs/>
          <w:sz w:val="24"/>
          <w:szCs w:val="24"/>
        </w:rPr>
        <w:t>Нарушений не установлено.</w:t>
      </w:r>
    </w:p>
    <w:p w:rsidR="004A50D1" w:rsidRPr="006419B8" w:rsidRDefault="004A50D1" w:rsidP="00B80117">
      <w:pPr>
        <w:autoSpaceDE w:val="0"/>
        <w:autoSpaceDN w:val="0"/>
        <w:adjustRightInd w:val="0"/>
        <w:spacing w:after="0" w:line="240" w:lineRule="auto"/>
        <w:ind w:firstLine="567"/>
        <w:rPr>
          <w:rFonts w:ascii="Times New Roman" w:hAnsi="Times New Roman" w:cs="Times New Roman"/>
          <w:bCs/>
          <w:iCs/>
          <w:sz w:val="12"/>
          <w:szCs w:val="12"/>
        </w:rPr>
      </w:pPr>
    </w:p>
    <w:p w:rsidR="006419B8" w:rsidRPr="006419B8" w:rsidRDefault="00300EFF" w:rsidP="006419B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iCs/>
          <w:sz w:val="24"/>
          <w:szCs w:val="24"/>
        </w:rPr>
        <w:t>9</w:t>
      </w:r>
      <w:r w:rsidR="006419B8" w:rsidRPr="006419B8">
        <w:rPr>
          <w:rFonts w:ascii="Times New Roman" w:hAnsi="Times New Roman" w:cs="Times New Roman"/>
          <w:b/>
          <w:bCs/>
          <w:iCs/>
          <w:sz w:val="24"/>
          <w:szCs w:val="24"/>
        </w:rPr>
        <w:t>.3.</w:t>
      </w:r>
      <w:r w:rsidR="006419B8" w:rsidRPr="006419B8">
        <w:rPr>
          <w:rFonts w:ascii="Times New Roman" w:hAnsi="Times New Roman" w:cs="Times New Roman"/>
          <w:bCs/>
          <w:iCs/>
          <w:sz w:val="24"/>
          <w:szCs w:val="24"/>
        </w:rPr>
        <w:t xml:space="preserve"> В соответствии с</w:t>
      </w:r>
      <w:r w:rsidR="004A50D1" w:rsidRPr="006419B8">
        <w:rPr>
          <w:rFonts w:ascii="Times New Roman" w:hAnsi="Times New Roman" w:cs="Times New Roman"/>
          <w:bCs/>
          <w:iCs/>
          <w:sz w:val="24"/>
          <w:szCs w:val="24"/>
        </w:rPr>
        <w:t xml:space="preserve"> п</w:t>
      </w:r>
      <w:r w:rsidR="001F21E6" w:rsidRPr="006419B8">
        <w:rPr>
          <w:rFonts w:ascii="Times New Roman" w:hAnsi="Times New Roman" w:cs="Times New Roman"/>
          <w:bCs/>
          <w:iCs/>
          <w:sz w:val="24"/>
          <w:szCs w:val="24"/>
        </w:rPr>
        <w:t>.</w:t>
      </w:r>
      <w:r w:rsidR="004A50D1" w:rsidRPr="006419B8">
        <w:rPr>
          <w:rFonts w:ascii="Times New Roman" w:hAnsi="Times New Roman" w:cs="Times New Roman"/>
          <w:bCs/>
          <w:iCs/>
          <w:sz w:val="24"/>
          <w:szCs w:val="24"/>
        </w:rPr>
        <w:t>16 ч</w:t>
      </w:r>
      <w:r w:rsidR="001F21E6" w:rsidRPr="006419B8">
        <w:rPr>
          <w:rFonts w:ascii="Times New Roman" w:hAnsi="Times New Roman" w:cs="Times New Roman"/>
          <w:bCs/>
          <w:iCs/>
          <w:sz w:val="24"/>
          <w:szCs w:val="24"/>
        </w:rPr>
        <w:t>.</w:t>
      </w:r>
      <w:r w:rsidR="004A50D1" w:rsidRPr="006419B8">
        <w:rPr>
          <w:rFonts w:ascii="Times New Roman" w:hAnsi="Times New Roman" w:cs="Times New Roman"/>
          <w:bCs/>
          <w:iCs/>
          <w:sz w:val="24"/>
          <w:szCs w:val="24"/>
        </w:rPr>
        <w:t>1 ст</w:t>
      </w:r>
      <w:r w:rsidR="001F21E6" w:rsidRPr="006419B8">
        <w:rPr>
          <w:rFonts w:ascii="Times New Roman" w:hAnsi="Times New Roman" w:cs="Times New Roman"/>
          <w:bCs/>
          <w:iCs/>
          <w:sz w:val="24"/>
          <w:szCs w:val="24"/>
        </w:rPr>
        <w:t>.</w:t>
      </w:r>
      <w:r w:rsidR="004A50D1" w:rsidRPr="006419B8">
        <w:rPr>
          <w:rFonts w:ascii="Times New Roman" w:hAnsi="Times New Roman" w:cs="Times New Roman"/>
          <w:bCs/>
          <w:iCs/>
          <w:sz w:val="24"/>
          <w:szCs w:val="24"/>
        </w:rPr>
        <w:t xml:space="preserve">3 </w:t>
      </w:r>
      <w:r w:rsidR="001F21E6" w:rsidRPr="006419B8">
        <w:rPr>
          <w:rFonts w:ascii="Times New Roman" w:hAnsi="Times New Roman" w:cs="Times New Roman"/>
          <w:bCs/>
          <w:iCs/>
          <w:sz w:val="24"/>
          <w:szCs w:val="24"/>
        </w:rPr>
        <w:t xml:space="preserve">ФЗ </w:t>
      </w:r>
      <w:r w:rsidR="004A50D1" w:rsidRPr="006419B8">
        <w:rPr>
          <w:rFonts w:ascii="Times New Roman" w:hAnsi="Times New Roman" w:cs="Times New Roman"/>
          <w:bCs/>
          <w:iCs/>
          <w:sz w:val="24"/>
          <w:szCs w:val="24"/>
        </w:rPr>
        <w:t>№44-ФЗ совокупный годовой</w:t>
      </w:r>
      <w:r w:rsidR="006419B8" w:rsidRPr="006419B8">
        <w:rPr>
          <w:rFonts w:ascii="Times New Roman" w:hAnsi="Times New Roman" w:cs="Times New Roman"/>
          <w:bCs/>
          <w:iCs/>
          <w:sz w:val="24"/>
          <w:szCs w:val="24"/>
        </w:rPr>
        <w:t xml:space="preserve"> объем закупок (далее – СГОЗ) -</w:t>
      </w:r>
      <w:r w:rsidR="001F21E6" w:rsidRPr="006419B8">
        <w:rPr>
          <w:rFonts w:ascii="Times New Roman" w:hAnsi="Times New Roman" w:cs="Times New Roman"/>
          <w:bCs/>
          <w:iCs/>
          <w:sz w:val="24"/>
          <w:szCs w:val="24"/>
        </w:rPr>
        <w:t xml:space="preserve"> </w:t>
      </w:r>
      <w:r w:rsidR="006419B8" w:rsidRPr="006419B8">
        <w:rPr>
          <w:rFonts w:ascii="Times New Roman" w:hAnsi="Times New Roman" w:cs="Times New Roman"/>
          <w:sz w:val="24"/>
          <w:szCs w:val="24"/>
        </w:rPr>
        <w:t>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w:t>
      </w:r>
      <w:r w:rsidR="006419B8">
        <w:rPr>
          <w:rFonts w:ascii="Times New Roman" w:hAnsi="Times New Roman" w:cs="Times New Roman"/>
          <w:sz w:val="24"/>
          <w:szCs w:val="24"/>
        </w:rPr>
        <w:t xml:space="preserve"> оплате в указанном финансовом году.</w:t>
      </w:r>
    </w:p>
    <w:p w:rsidR="004A50D1" w:rsidRPr="009F7F2F" w:rsidRDefault="006419B8" w:rsidP="00B80117">
      <w:pPr>
        <w:pStyle w:val="af1"/>
        <w:ind w:left="0" w:firstLine="567"/>
        <w:rPr>
          <w:b/>
          <w:bCs/>
          <w:iCs/>
          <w:sz w:val="24"/>
          <w:szCs w:val="24"/>
          <w:u w:val="single"/>
        </w:rPr>
      </w:pPr>
      <w:r w:rsidRPr="009F7F2F">
        <w:rPr>
          <w:b/>
          <w:bCs/>
          <w:iCs/>
          <w:sz w:val="24"/>
          <w:szCs w:val="24"/>
          <w:u w:val="single"/>
        </w:rPr>
        <w:t>2021</w:t>
      </w:r>
      <w:r w:rsidR="004A50D1" w:rsidRPr="009F7F2F">
        <w:rPr>
          <w:b/>
          <w:bCs/>
          <w:iCs/>
          <w:sz w:val="24"/>
          <w:szCs w:val="24"/>
          <w:u w:val="single"/>
        </w:rPr>
        <w:t xml:space="preserve"> год</w:t>
      </w:r>
    </w:p>
    <w:p w:rsidR="009F7F2F" w:rsidRDefault="009F7F2F" w:rsidP="00B80117">
      <w:pPr>
        <w:autoSpaceDE w:val="0"/>
        <w:autoSpaceDN w:val="0"/>
        <w:adjustRightInd w:val="0"/>
        <w:spacing w:after="0" w:line="240" w:lineRule="auto"/>
        <w:ind w:firstLine="567"/>
        <w:jc w:val="both"/>
        <w:rPr>
          <w:rFonts w:ascii="Times New Roman" w:hAnsi="Times New Roman" w:cs="Times New Roman"/>
          <w:bCs/>
          <w:iCs/>
          <w:sz w:val="24"/>
          <w:szCs w:val="24"/>
        </w:rPr>
      </w:pPr>
      <w:r w:rsidRPr="009F7F2F">
        <w:rPr>
          <w:rFonts w:ascii="Times New Roman" w:hAnsi="Times New Roman" w:cs="Times New Roman"/>
          <w:bCs/>
          <w:iCs/>
          <w:sz w:val="24"/>
          <w:szCs w:val="24"/>
        </w:rPr>
        <w:t>Согласно</w:t>
      </w:r>
      <w:r w:rsidR="006419B8" w:rsidRPr="009F7F2F">
        <w:rPr>
          <w:rFonts w:ascii="Times New Roman" w:hAnsi="Times New Roman" w:cs="Times New Roman"/>
          <w:bCs/>
          <w:iCs/>
          <w:sz w:val="24"/>
          <w:szCs w:val="24"/>
        </w:rPr>
        <w:t xml:space="preserve"> П</w:t>
      </w:r>
      <w:r w:rsidR="005A692D">
        <w:rPr>
          <w:rFonts w:ascii="Times New Roman" w:hAnsi="Times New Roman" w:cs="Times New Roman"/>
          <w:bCs/>
          <w:iCs/>
          <w:sz w:val="24"/>
          <w:szCs w:val="24"/>
        </w:rPr>
        <w:t>лана</w:t>
      </w:r>
      <w:r w:rsidR="006419B8" w:rsidRPr="009F7F2F">
        <w:rPr>
          <w:rFonts w:ascii="Times New Roman" w:hAnsi="Times New Roman" w:cs="Times New Roman"/>
          <w:bCs/>
          <w:iCs/>
          <w:sz w:val="24"/>
          <w:szCs w:val="24"/>
        </w:rPr>
        <w:t xml:space="preserve"> финансово-хозяйственной деятельности на 2021 год и плановый период 2022 и 2023 годов от 11.01.2021г. СГОЗ </w:t>
      </w:r>
      <w:r w:rsidRPr="009F7F2F">
        <w:rPr>
          <w:rFonts w:ascii="Times New Roman" w:hAnsi="Times New Roman" w:cs="Times New Roman"/>
          <w:bCs/>
          <w:iCs/>
          <w:sz w:val="24"/>
          <w:szCs w:val="24"/>
        </w:rPr>
        <w:t xml:space="preserve">на 2021 год </w:t>
      </w:r>
      <w:r w:rsidR="004A50D1" w:rsidRPr="009F7F2F">
        <w:rPr>
          <w:rFonts w:ascii="Times New Roman" w:hAnsi="Times New Roman" w:cs="Times New Roman"/>
          <w:bCs/>
          <w:iCs/>
          <w:sz w:val="24"/>
          <w:szCs w:val="24"/>
        </w:rPr>
        <w:t xml:space="preserve">составил </w:t>
      </w:r>
      <w:r w:rsidR="006419B8" w:rsidRPr="009F7F2F">
        <w:rPr>
          <w:rFonts w:ascii="Times New Roman" w:hAnsi="Times New Roman" w:cs="Times New Roman"/>
          <w:bCs/>
          <w:iCs/>
          <w:sz w:val="24"/>
          <w:szCs w:val="24"/>
        </w:rPr>
        <w:t>3 931 419,92</w:t>
      </w:r>
      <w:r w:rsidR="004A50D1" w:rsidRPr="009F7F2F">
        <w:rPr>
          <w:rFonts w:ascii="Times New Roman" w:hAnsi="Times New Roman" w:cs="Times New Roman"/>
          <w:bCs/>
          <w:iCs/>
          <w:sz w:val="24"/>
          <w:szCs w:val="24"/>
        </w:rPr>
        <w:t xml:space="preserve"> руб.</w:t>
      </w:r>
      <w:r w:rsidR="006419B8" w:rsidRPr="009F7F2F">
        <w:rPr>
          <w:rFonts w:ascii="Times New Roman" w:hAnsi="Times New Roman" w:cs="Times New Roman"/>
          <w:bCs/>
          <w:iCs/>
          <w:sz w:val="24"/>
          <w:szCs w:val="24"/>
        </w:rPr>
        <w:t xml:space="preserve">, что </w:t>
      </w:r>
      <w:r w:rsidRPr="009F7F2F">
        <w:rPr>
          <w:rFonts w:ascii="Times New Roman" w:hAnsi="Times New Roman" w:cs="Times New Roman"/>
          <w:bCs/>
          <w:iCs/>
          <w:sz w:val="24"/>
          <w:szCs w:val="24"/>
        </w:rPr>
        <w:t>соответствует</w:t>
      </w:r>
      <w:r w:rsidR="006419B8" w:rsidRPr="009F7F2F">
        <w:rPr>
          <w:rFonts w:ascii="Times New Roman" w:hAnsi="Times New Roman" w:cs="Times New Roman"/>
          <w:bCs/>
          <w:iCs/>
          <w:sz w:val="24"/>
          <w:szCs w:val="24"/>
        </w:rPr>
        <w:t xml:space="preserve"> </w:t>
      </w:r>
      <w:r w:rsidRPr="009F7F2F">
        <w:rPr>
          <w:rFonts w:ascii="Times New Roman" w:hAnsi="Times New Roman" w:cs="Times New Roman"/>
          <w:bCs/>
          <w:iCs/>
          <w:sz w:val="24"/>
          <w:szCs w:val="24"/>
        </w:rPr>
        <w:t>сумме, утвержденной в Плане-графике</w:t>
      </w:r>
      <w:r w:rsidR="004A50D1" w:rsidRPr="009F7F2F">
        <w:rPr>
          <w:rFonts w:ascii="Times New Roman" w:hAnsi="Times New Roman" w:cs="Times New Roman"/>
          <w:bCs/>
          <w:iCs/>
          <w:sz w:val="24"/>
          <w:szCs w:val="24"/>
        </w:rPr>
        <w:t xml:space="preserve"> закупок </w:t>
      </w:r>
      <w:r w:rsidRPr="009F7F2F">
        <w:rPr>
          <w:rFonts w:ascii="Times New Roman" w:hAnsi="Times New Roman" w:cs="Times New Roman"/>
          <w:bCs/>
          <w:iCs/>
          <w:sz w:val="24"/>
          <w:szCs w:val="24"/>
        </w:rPr>
        <w:t>товаров, работ, услуг на 2021 финансовый год от 23.01.2021г.</w:t>
      </w:r>
    </w:p>
    <w:p w:rsidR="004A50D1" w:rsidRPr="005A692D" w:rsidRDefault="004A50D1" w:rsidP="00B80117">
      <w:pPr>
        <w:autoSpaceDE w:val="0"/>
        <w:autoSpaceDN w:val="0"/>
        <w:adjustRightInd w:val="0"/>
        <w:spacing w:after="0" w:line="240" w:lineRule="auto"/>
        <w:ind w:firstLine="567"/>
        <w:jc w:val="both"/>
        <w:rPr>
          <w:rFonts w:ascii="Times New Roman" w:hAnsi="Times New Roman" w:cs="Times New Roman"/>
          <w:bCs/>
          <w:iCs/>
          <w:sz w:val="24"/>
          <w:szCs w:val="24"/>
        </w:rPr>
      </w:pPr>
      <w:r w:rsidRPr="005A692D">
        <w:rPr>
          <w:rFonts w:ascii="Times New Roman" w:hAnsi="Times New Roman" w:cs="Times New Roman"/>
          <w:bCs/>
          <w:iCs/>
          <w:sz w:val="24"/>
          <w:szCs w:val="24"/>
        </w:rPr>
        <w:t>В</w:t>
      </w:r>
      <w:r w:rsidR="009F7F2F" w:rsidRPr="005A692D">
        <w:rPr>
          <w:rFonts w:ascii="Times New Roman" w:hAnsi="Times New Roman" w:cs="Times New Roman"/>
          <w:bCs/>
          <w:iCs/>
          <w:sz w:val="24"/>
          <w:szCs w:val="24"/>
        </w:rPr>
        <w:t xml:space="preserve"> течение года </w:t>
      </w:r>
      <w:r w:rsidR="00A94325" w:rsidRPr="005A692D">
        <w:rPr>
          <w:rFonts w:ascii="Times New Roman" w:hAnsi="Times New Roman" w:cs="Times New Roman"/>
          <w:bCs/>
          <w:iCs/>
          <w:sz w:val="24"/>
          <w:szCs w:val="24"/>
        </w:rPr>
        <w:t xml:space="preserve">изменения в </w:t>
      </w:r>
      <w:r w:rsidR="009F7F2F" w:rsidRPr="005A692D">
        <w:rPr>
          <w:rFonts w:ascii="Times New Roman" w:hAnsi="Times New Roman" w:cs="Times New Roman"/>
          <w:bCs/>
          <w:iCs/>
          <w:sz w:val="24"/>
          <w:szCs w:val="24"/>
        </w:rPr>
        <w:t>план финансово-хозяйственной деятельности на 2021 год и плановый период 2022 и 2023 годов вносились 12</w:t>
      </w:r>
      <w:r w:rsidR="00A94325">
        <w:rPr>
          <w:rFonts w:ascii="Times New Roman" w:hAnsi="Times New Roman" w:cs="Times New Roman"/>
          <w:bCs/>
          <w:iCs/>
          <w:sz w:val="24"/>
          <w:szCs w:val="24"/>
        </w:rPr>
        <w:t xml:space="preserve"> раз (</w:t>
      </w:r>
      <w:r w:rsidR="00DA77F0" w:rsidRPr="005A692D">
        <w:rPr>
          <w:rFonts w:ascii="Times New Roman" w:hAnsi="Times New Roman" w:cs="Times New Roman"/>
          <w:bCs/>
          <w:iCs/>
          <w:sz w:val="24"/>
          <w:szCs w:val="24"/>
        </w:rPr>
        <w:t xml:space="preserve">от </w:t>
      </w:r>
      <w:r w:rsidR="009F7F2F" w:rsidRPr="005A692D">
        <w:rPr>
          <w:rFonts w:ascii="Times New Roman" w:hAnsi="Times New Roman" w:cs="Times New Roman"/>
          <w:bCs/>
          <w:iCs/>
          <w:sz w:val="24"/>
          <w:szCs w:val="24"/>
        </w:rPr>
        <w:t>03.02.2021г., 01.03.2021г., 31.03.2021г., 22.04.2021г., 25.05.2021г., 25.06.2021г., 30.06.2021г., 30.09.2021г., 06.12.2021г., 07.12.2021г., 23.12.2021г., 30.12.2021г.</w:t>
      </w:r>
      <w:r w:rsidR="00A94325">
        <w:rPr>
          <w:rFonts w:ascii="Times New Roman" w:hAnsi="Times New Roman" w:cs="Times New Roman"/>
          <w:bCs/>
          <w:iCs/>
          <w:sz w:val="24"/>
          <w:szCs w:val="24"/>
        </w:rPr>
        <w:t>)</w:t>
      </w:r>
      <w:r w:rsidRPr="005A692D">
        <w:rPr>
          <w:rFonts w:ascii="Times New Roman" w:hAnsi="Times New Roman" w:cs="Times New Roman"/>
          <w:bCs/>
          <w:iCs/>
          <w:sz w:val="24"/>
          <w:szCs w:val="24"/>
        </w:rPr>
        <w:t xml:space="preserve">, в результате которых, утвержденные показатели </w:t>
      </w:r>
      <w:r w:rsidR="009F7F2F" w:rsidRPr="005A692D">
        <w:rPr>
          <w:rFonts w:ascii="Times New Roman" w:hAnsi="Times New Roman" w:cs="Times New Roman"/>
          <w:bCs/>
          <w:iCs/>
          <w:sz w:val="24"/>
          <w:szCs w:val="24"/>
        </w:rPr>
        <w:t>расходов на закупку товаров, работ, услуг на 2021</w:t>
      </w:r>
      <w:r w:rsidRPr="005A692D">
        <w:rPr>
          <w:rFonts w:ascii="Times New Roman" w:hAnsi="Times New Roman" w:cs="Times New Roman"/>
          <w:bCs/>
          <w:iCs/>
          <w:sz w:val="24"/>
          <w:szCs w:val="24"/>
        </w:rPr>
        <w:t xml:space="preserve"> год </w:t>
      </w:r>
      <w:r w:rsidR="009F7F2F" w:rsidRPr="005A692D">
        <w:rPr>
          <w:rFonts w:ascii="Times New Roman" w:hAnsi="Times New Roman" w:cs="Times New Roman"/>
          <w:bCs/>
          <w:iCs/>
          <w:sz w:val="24"/>
          <w:szCs w:val="24"/>
        </w:rPr>
        <w:t>составили 3</w:t>
      </w:r>
      <w:r w:rsidR="00AE3A1D" w:rsidRPr="005A692D">
        <w:rPr>
          <w:rFonts w:ascii="Times New Roman" w:hAnsi="Times New Roman" w:cs="Times New Roman"/>
          <w:bCs/>
          <w:iCs/>
          <w:sz w:val="24"/>
          <w:szCs w:val="24"/>
        </w:rPr>
        <w:t> </w:t>
      </w:r>
      <w:r w:rsidR="009F7F2F" w:rsidRPr="005A692D">
        <w:rPr>
          <w:rFonts w:ascii="Times New Roman" w:hAnsi="Times New Roman" w:cs="Times New Roman"/>
          <w:bCs/>
          <w:iCs/>
          <w:sz w:val="24"/>
          <w:szCs w:val="24"/>
        </w:rPr>
        <w:t>345</w:t>
      </w:r>
      <w:r w:rsidR="00AE3A1D" w:rsidRPr="005A692D">
        <w:rPr>
          <w:rFonts w:ascii="Times New Roman" w:hAnsi="Times New Roman" w:cs="Times New Roman"/>
          <w:bCs/>
          <w:iCs/>
          <w:sz w:val="24"/>
          <w:szCs w:val="24"/>
        </w:rPr>
        <w:t xml:space="preserve"> </w:t>
      </w:r>
      <w:r w:rsidR="009F7F2F" w:rsidRPr="005A692D">
        <w:rPr>
          <w:rFonts w:ascii="Times New Roman" w:hAnsi="Times New Roman" w:cs="Times New Roman"/>
          <w:bCs/>
          <w:iCs/>
          <w:sz w:val="24"/>
          <w:szCs w:val="24"/>
        </w:rPr>
        <w:t>618,75 руб. и по сравнению с первоначальным С</w:t>
      </w:r>
      <w:r w:rsidR="00AE3A1D" w:rsidRPr="005A692D">
        <w:rPr>
          <w:rFonts w:ascii="Times New Roman" w:hAnsi="Times New Roman" w:cs="Times New Roman"/>
          <w:bCs/>
          <w:iCs/>
          <w:sz w:val="24"/>
          <w:szCs w:val="24"/>
        </w:rPr>
        <w:t xml:space="preserve">ГОЗ (3 931 419,92 руб.) </w:t>
      </w:r>
      <w:r w:rsidRPr="005A692D">
        <w:rPr>
          <w:rFonts w:ascii="Times New Roman" w:hAnsi="Times New Roman" w:cs="Times New Roman"/>
          <w:bCs/>
          <w:iCs/>
          <w:sz w:val="24"/>
          <w:szCs w:val="24"/>
        </w:rPr>
        <w:t xml:space="preserve">уменьшились на </w:t>
      </w:r>
      <w:r w:rsidR="00AE3A1D" w:rsidRPr="005A692D">
        <w:rPr>
          <w:rFonts w:ascii="Times New Roman" w:hAnsi="Times New Roman" w:cs="Times New Roman"/>
          <w:bCs/>
          <w:iCs/>
          <w:sz w:val="24"/>
          <w:szCs w:val="24"/>
        </w:rPr>
        <w:t>585 801,17 руб.</w:t>
      </w:r>
    </w:p>
    <w:p w:rsidR="004A50D1" w:rsidRPr="00443E11" w:rsidRDefault="005A692D" w:rsidP="00B80117">
      <w:pPr>
        <w:autoSpaceDE w:val="0"/>
        <w:autoSpaceDN w:val="0"/>
        <w:adjustRightInd w:val="0"/>
        <w:spacing w:after="0" w:line="240" w:lineRule="auto"/>
        <w:ind w:firstLine="567"/>
        <w:jc w:val="both"/>
        <w:rPr>
          <w:rFonts w:ascii="Times New Roman" w:hAnsi="Times New Roman" w:cs="Times New Roman"/>
          <w:sz w:val="24"/>
          <w:szCs w:val="24"/>
        </w:rPr>
      </w:pPr>
      <w:r w:rsidRPr="00443E11">
        <w:rPr>
          <w:rFonts w:ascii="Times New Roman" w:hAnsi="Times New Roman" w:cs="Times New Roman"/>
          <w:sz w:val="24"/>
          <w:szCs w:val="24"/>
        </w:rPr>
        <w:t xml:space="preserve">Всего в ЕИС </w:t>
      </w:r>
      <w:r w:rsidR="00443E11">
        <w:rPr>
          <w:rFonts w:ascii="Times New Roman" w:hAnsi="Times New Roman" w:cs="Times New Roman"/>
          <w:sz w:val="24"/>
          <w:szCs w:val="24"/>
        </w:rPr>
        <w:t>в</w:t>
      </w:r>
      <w:r w:rsidRPr="00443E11">
        <w:rPr>
          <w:rFonts w:ascii="Times New Roman" w:hAnsi="Times New Roman" w:cs="Times New Roman"/>
          <w:sz w:val="24"/>
          <w:szCs w:val="24"/>
        </w:rPr>
        <w:t xml:space="preserve"> 2021</w:t>
      </w:r>
      <w:r w:rsidR="00443E11" w:rsidRPr="00443E11">
        <w:rPr>
          <w:rFonts w:ascii="Times New Roman" w:hAnsi="Times New Roman" w:cs="Times New Roman"/>
          <w:sz w:val="24"/>
          <w:szCs w:val="24"/>
        </w:rPr>
        <w:t xml:space="preserve"> году размещено 15</w:t>
      </w:r>
      <w:r w:rsidR="004A50D1" w:rsidRPr="00443E11">
        <w:rPr>
          <w:rFonts w:ascii="Times New Roman" w:hAnsi="Times New Roman" w:cs="Times New Roman"/>
          <w:sz w:val="24"/>
          <w:szCs w:val="24"/>
        </w:rPr>
        <w:t xml:space="preserve"> редакций Плана-графика закупок (</w:t>
      </w:r>
      <w:r w:rsidR="00DA77F0" w:rsidRPr="00443E11">
        <w:rPr>
          <w:rFonts w:ascii="Times New Roman" w:hAnsi="Times New Roman" w:cs="Times New Roman"/>
          <w:sz w:val="24"/>
          <w:szCs w:val="24"/>
        </w:rPr>
        <w:t xml:space="preserve">от </w:t>
      </w:r>
      <w:r w:rsidR="00443E11" w:rsidRPr="00443E11">
        <w:rPr>
          <w:rFonts w:ascii="Times New Roman" w:hAnsi="Times New Roman" w:cs="Times New Roman"/>
          <w:sz w:val="24"/>
          <w:szCs w:val="24"/>
        </w:rPr>
        <w:t>28.01.2021г., 06.04.2021г., 23.04.2021г., 26.05.2021г., 16.06.2021г., 22.06.2021г., 29.06.2021г., 06.07.2021г., 12.10.2021г., 13.10.2021г., 25.112021г., 06.12.2021г., 14.12.2021г., 24.12.2021г., 14.01.2022г.</w:t>
      </w:r>
      <w:r w:rsidR="004A50D1" w:rsidRPr="00443E11">
        <w:rPr>
          <w:rFonts w:ascii="Times New Roman" w:hAnsi="Times New Roman" w:cs="Times New Roman"/>
          <w:sz w:val="24"/>
          <w:szCs w:val="24"/>
        </w:rPr>
        <w:t>)</w:t>
      </w:r>
      <w:r w:rsidR="00443E11" w:rsidRPr="00443E11">
        <w:rPr>
          <w:rFonts w:ascii="Times New Roman" w:hAnsi="Times New Roman" w:cs="Times New Roman"/>
          <w:sz w:val="24"/>
          <w:szCs w:val="24"/>
        </w:rPr>
        <w:t>.</w:t>
      </w:r>
      <w:r w:rsidR="004A50D1" w:rsidRPr="00443E11">
        <w:rPr>
          <w:rFonts w:ascii="Times New Roman" w:hAnsi="Times New Roman" w:cs="Times New Roman"/>
          <w:sz w:val="24"/>
          <w:szCs w:val="24"/>
        </w:rPr>
        <w:t xml:space="preserve"> </w:t>
      </w:r>
    </w:p>
    <w:p w:rsidR="004A50D1" w:rsidRPr="006A134D" w:rsidRDefault="006A134D" w:rsidP="00B80117">
      <w:pPr>
        <w:pStyle w:val="af1"/>
        <w:ind w:left="0" w:firstLine="567"/>
        <w:rPr>
          <w:b/>
          <w:bCs/>
          <w:iCs/>
          <w:u w:val="single"/>
        </w:rPr>
      </w:pPr>
      <w:r w:rsidRPr="006A134D">
        <w:rPr>
          <w:b/>
          <w:bCs/>
          <w:iCs/>
          <w:u w:val="single"/>
        </w:rPr>
        <w:t>2022</w:t>
      </w:r>
      <w:r w:rsidR="004A50D1" w:rsidRPr="006A134D">
        <w:rPr>
          <w:b/>
          <w:bCs/>
          <w:iCs/>
          <w:u w:val="single"/>
        </w:rPr>
        <w:t xml:space="preserve"> год</w:t>
      </w:r>
    </w:p>
    <w:p w:rsidR="004A50D1" w:rsidRPr="004079DC" w:rsidRDefault="006A134D" w:rsidP="00B80117">
      <w:pPr>
        <w:autoSpaceDE w:val="0"/>
        <w:autoSpaceDN w:val="0"/>
        <w:adjustRightInd w:val="0"/>
        <w:spacing w:after="0" w:line="240" w:lineRule="auto"/>
        <w:ind w:firstLine="567"/>
        <w:jc w:val="both"/>
        <w:rPr>
          <w:rFonts w:ascii="Times New Roman" w:hAnsi="Times New Roman" w:cs="Times New Roman"/>
          <w:bCs/>
          <w:iCs/>
          <w:sz w:val="24"/>
          <w:szCs w:val="24"/>
        </w:rPr>
      </w:pPr>
      <w:r w:rsidRPr="004079DC">
        <w:rPr>
          <w:rFonts w:ascii="Times New Roman" w:hAnsi="Times New Roman" w:cs="Times New Roman"/>
          <w:bCs/>
          <w:iCs/>
          <w:sz w:val="24"/>
          <w:szCs w:val="24"/>
        </w:rPr>
        <w:t>СГОЗ на начало 2022</w:t>
      </w:r>
      <w:r w:rsidR="004A50D1" w:rsidRPr="004079DC">
        <w:rPr>
          <w:rFonts w:ascii="Times New Roman" w:hAnsi="Times New Roman" w:cs="Times New Roman"/>
          <w:bCs/>
          <w:iCs/>
          <w:sz w:val="24"/>
          <w:szCs w:val="24"/>
        </w:rPr>
        <w:t xml:space="preserve"> года составил </w:t>
      </w:r>
      <w:r w:rsidRPr="004079DC">
        <w:rPr>
          <w:rFonts w:ascii="Times New Roman" w:hAnsi="Times New Roman" w:cs="Times New Roman"/>
          <w:bCs/>
          <w:iCs/>
          <w:sz w:val="24"/>
          <w:szCs w:val="24"/>
        </w:rPr>
        <w:t>3 221 781,62</w:t>
      </w:r>
      <w:r w:rsidR="004A50D1" w:rsidRPr="004079DC">
        <w:rPr>
          <w:rFonts w:ascii="Times New Roman" w:hAnsi="Times New Roman" w:cs="Times New Roman"/>
          <w:bCs/>
          <w:iCs/>
          <w:sz w:val="24"/>
          <w:szCs w:val="24"/>
        </w:rPr>
        <w:t xml:space="preserve"> руб. </w:t>
      </w:r>
      <w:r w:rsidRPr="004079DC">
        <w:rPr>
          <w:rFonts w:ascii="Times New Roman" w:hAnsi="Times New Roman" w:cs="Times New Roman"/>
          <w:bCs/>
          <w:iCs/>
          <w:sz w:val="24"/>
          <w:szCs w:val="24"/>
        </w:rPr>
        <w:t xml:space="preserve">Планом-графиком закупок товаров, работ, услуг </w:t>
      </w:r>
      <w:r w:rsidR="00B866B2" w:rsidRPr="004079DC">
        <w:rPr>
          <w:rFonts w:ascii="Times New Roman" w:hAnsi="Times New Roman" w:cs="Times New Roman"/>
          <w:bCs/>
          <w:iCs/>
          <w:sz w:val="24"/>
          <w:szCs w:val="24"/>
        </w:rPr>
        <w:t>на 2022</w:t>
      </w:r>
      <w:r w:rsidRPr="004079DC">
        <w:rPr>
          <w:rFonts w:ascii="Times New Roman" w:hAnsi="Times New Roman" w:cs="Times New Roman"/>
          <w:bCs/>
          <w:iCs/>
          <w:sz w:val="24"/>
          <w:szCs w:val="24"/>
        </w:rPr>
        <w:t xml:space="preserve"> </w:t>
      </w:r>
      <w:r w:rsidR="004A50D1" w:rsidRPr="004079DC">
        <w:rPr>
          <w:rFonts w:ascii="Times New Roman" w:hAnsi="Times New Roman" w:cs="Times New Roman"/>
          <w:bCs/>
          <w:iCs/>
          <w:sz w:val="24"/>
          <w:szCs w:val="24"/>
        </w:rPr>
        <w:t xml:space="preserve">предусмотрено на осуществление закупок </w:t>
      </w:r>
      <w:r w:rsidRPr="004079DC">
        <w:rPr>
          <w:rFonts w:ascii="Times New Roman" w:hAnsi="Times New Roman" w:cs="Times New Roman"/>
          <w:bCs/>
          <w:iCs/>
          <w:sz w:val="24"/>
          <w:szCs w:val="24"/>
        </w:rPr>
        <w:t>3221784,62</w:t>
      </w:r>
      <w:r w:rsidR="004A50D1" w:rsidRPr="004079DC">
        <w:rPr>
          <w:rFonts w:ascii="Times New Roman" w:hAnsi="Times New Roman" w:cs="Times New Roman"/>
          <w:bCs/>
          <w:iCs/>
          <w:sz w:val="24"/>
          <w:szCs w:val="24"/>
        </w:rPr>
        <w:t xml:space="preserve"> руб., что соответствует </w:t>
      </w:r>
      <w:r w:rsidRPr="004079DC">
        <w:rPr>
          <w:rFonts w:ascii="Times New Roman" w:hAnsi="Times New Roman" w:cs="Times New Roman"/>
          <w:bCs/>
          <w:iCs/>
          <w:sz w:val="24"/>
          <w:szCs w:val="24"/>
        </w:rPr>
        <w:t>сумме доведенных лимитов бюджетных обязательств по состоянию на 01.08.2022г.</w:t>
      </w:r>
      <w:r w:rsidR="004A50D1" w:rsidRPr="004079DC">
        <w:rPr>
          <w:rFonts w:ascii="Times New Roman" w:hAnsi="Times New Roman" w:cs="Times New Roman"/>
          <w:bCs/>
          <w:iCs/>
          <w:sz w:val="24"/>
          <w:szCs w:val="24"/>
        </w:rPr>
        <w:t>.</w:t>
      </w:r>
    </w:p>
    <w:p w:rsidR="004A50D1" w:rsidRPr="004079DC" w:rsidRDefault="004A50D1" w:rsidP="00B80117">
      <w:pPr>
        <w:autoSpaceDE w:val="0"/>
        <w:autoSpaceDN w:val="0"/>
        <w:adjustRightInd w:val="0"/>
        <w:spacing w:after="0" w:line="240" w:lineRule="auto"/>
        <w:ind w:firstLine="567"/>
        <w:jc w:val="both"/>
        <w:rPr>
          <w:rFonts w:ascii="Times New Roman" w:hAnsi="Times New Roman" w:cs="Times New Roman"/>
          <w:bCs/>
          <w:iCs/>
          <w:sz w:val="24"/>
          <w:szCs w:val="24"/>
        </w:rPr>
      </w:pPr>
      <w:r w:rsidRPr="004079DC">
        <w:rPr>
          <w:rFonts w:ascii="Times New Roman" w:hAnsi="Times New Roman" w:cs="Times New Roman"/>
          <w:bCs/>
          <w:iCs/>
          <w:sz w:val="24"/>
          <w:szCs w:val="24"/>
        </w:rPr>
        <w:t>За период</w:t>
      </w:r>
      <w:r w:rsidR="006A134D" w:rsidRPr="004079DC">
        <w:rPr>
          <w:rFonts w:ascii="Times New Roman" w:hAnsi="Times New Roman" w:cs="Times New Roman"/>
          <w:bCs/>
          <w:iCs/>
          <w:sz w:val="24"/>
          <w:szCs w:val="24"/>
        </w:rPr>
        <w:t xml:space="preserve"> с 01.01.2022г. по 01.08.2022г. в связи с уточнением и изменением лимитов бюджетных обязательств по</w:t>
      </w:r>
      <w:r w:rsidR="00B866B2" w:rsidRPr="004079DC">
        <w:rPr>
          <w:rFonts w:ascii="Times New Roman" w:hAnsi="Times New Roman" w:cs="Times New Roman"/>
          <w:bCs/>
          <w:iCs/>
          <w:sz w:val="24"/>
          <w:szCs w:val="24"/>
        </w:rPr>
        <w:t xml:space="preserve"> КВР </w:t>
      </w:r>
      <w:r w:rsidR="006A134D" w:rsidRPr="004079DC">
        <w:rPr>
          <w:rFonts w:ascii="Times New Roman" w:hAnsi="Times New Roman" w:cs="Times New Roman"/>
          <w:bCs/>
          <w:iCs/>
          <w:sz w:val="24"/>
          <w:szCs w:val="24"/>
        </w:rPr>
        <w:t>244 «</w:t>
      </w:r>
      <w:r w:rsidR="00B866B2" w:rsidRPr="004079DC">
        <w:rPr>
          <w:rFonts w:ascii="Times New Roman" w:hAnsi="Times New Roman" w:cs="Times New Roman"/>
          <w:sz w:val="24"/>
          <w:szCs w:val="24"/>
        </w:rPr>
        <w:t>Прочая закупка товаров, работ и услуг», КВР 247 «Закупка энергетических ресурсов»</w:t>
      </w:r>
      <w:r w:rsidRPr="004079DC">
        <w:rPr>
          <w:rFonts w:ascii="Times New Roman" w:hAnsi="Times New Roman" w:cs="Times New Roman"/>
          <w:bCs/>
          <w:iCs/>
          <w:sz w:val="24"/>
          <w:szCs w:val="24"/>
        </w:rPr>
        <w:t xml:space="preserve"> </w:t>
      </w:r>
      <w:r w:rsidR="00B866B2" w:rsidRPr="004079DC">
        <w:rPr>
          <w:rFonts w:ascii="Times New Roman" w:hAnsi="Times New Roman" w:cs="Times New Roman"/>
          <w:bCs/>
          <w:iCs/>
          <w:sz w:val="24"/>
          <w:szCs w:val="24"/>
        </w:rPr>
        <w:t>СГОЗ утвержден в сумме 3 492 306,00 руб. и увеличился по сравнению с первоначальным (3221784,62 руб.) на 270</w:t>
      </w:r>
      <w:r w:rsidR="00E35690">
        <w:rPr>
          <w:rFonts w:ascii="Times New Roman" w:hAnsi="Times New Roman" w:cs="Times New Roman"/>
          <w:bCs/>
          <w:iCs/>
          <w:sz w:val="24"/>
          <w:szCs w:val="24"/>
        </w:rPr>
        <w:t xml:space="preserve"> </w:t>
      </w:r>
      <w:r w:rsidR="00B866B2" w:rsidRPr="004079DC">
        <w:rPr>
          <w:rFonts w:ascii="Times New Roman" w:hAnsi="Times New Roman" w:cs="Times New Roman"/>
          <w:bCs/>
          <w:iCs/>
          <w:sz w:val="24"/>
          <w:szCs w:val="24"/>
        </w:rPr>
        <w:t>521,38 руб.</w:t>
      </w:r>
      <w:r w:rsidRPr="004079DC">
        <w:rPr>
          <w:rFonts w:ascii="Times New Roman" w:hAnsi="Times New Roman" w:cs="Times New Roman"/>
          <w:bCs/>
          <w:iCs/>
          <w:sz w:val="24"/>
          <w:szCs w:val="24"/>
        </w:rPr>
        <w:t xml:space="preserve"> </w:t>
      </w:r>
    </w:p>
    <w:p w:rsidR="004A50D1" w:rsidRPr="004079DC" w:rsidRDefault="004A50D1" w:rsidP="00B80117">
      <w:pPr>
        <w:autoSpaceDE w:val="0"/>
        <w:autoSpaceDN w:val="0"/>
        <w:adjustRightInd w:val="0"/>
        <w:spacing w:after="0" w:line="240" w:lineRule="auto"/>
        <w:ind w:firstLine="567"/>
        <w:jc w:val="both"/>
        <w:rPr>
          <w:rFonts w:ascii="Times New Roman" w:hAnsi="Times New Roman" w:cs="Times New Roman"/>
          <w:sz w:val="24"/>
          <w:szCs w:val="24"/>
        </w:rPr>
      </w:pPr>
      <w:r w:rsidRPr="004079DC">
        <w:rPr>
          <w:rFonts w:ascii="Times New Roman" w:hAnsi="Times New Roman" w:cs="Times New Roman"/>
          <w:sz w:val="24"/>
          <w:szCs w:val="24"/>
        </w:rPr>
        <w:t xml:space="preserve">Всего </w:t>
      </w:r>
      <w:r w:rsidR="005A692D" w:rsidRPr="004079DC">
        <w:rPr>
          <w:rFonts w:ascii="Times New Roman" w:hAnsi="Times New Roman" w:cs="Times New Roman"/>
          <w:sz w:val="24"/>
          <w:szCs w:val="24"/>
        </w:rPr>
        <w:t>в ЕИС за проверяемый период 2022</w:t>
      </w:r>
      <w:r w:rsidR="00B866B2" w:rsidRPr="004079DC">
        <w:rPr>
          <w:rFonts w:ascii="Times New Roman" w:hAnsi="Times New Roman" w:cs="Times New Roman"/>
          <w:sz w:val="24"/>
          <w:szCs w:val="24"/>
        </w:rPr>
        <w:t xml:space="preserve"> года размещено 9</w:t>
      </w:r>
      <w:r w:rsidRPr="004079DC">
        <w:rPr>
          <w:rFonts w:ascii="Times New Roman" w:hAnsi="Times New Roman" w:cs="Times New Roman"/>
          <w:sz w:val="24"/>
          <w:szCs w:val="24"/>
        </w:rPr>
        <w:t xml:space="preserve"> редакций Плана-графика </w:t>
      </w:r>
      <w:r w:rsidR="00B866B2" w:rsidRPr="004079DC">
        <w:rPr>
          <w:rFonts w:ascii="Times New Roman" w:hAnsi="Times New Roman" w:cs="Times New Roman"/>
          <w:bCs/>
          <w:iCs/>
          <w:sz w:val="24"/>
          <w:szCs w:val="24"/>
        </w:rPr>
        <w:t>закупок товаров, работ, услуг на 2022 финансовый год и на плановый период 2023 и 2024 годов</w:t>
      </w:r>
      <w:r w:rsidRPr="004079DC">
        <w:rPr>
          <w:rFonts w:ascii="Times New Roman" w:hAnsi="Times New Roman" w:cs="Times New Roman"/>
          <w:sz w:val="24"/>
          <w:szCs w:val="24"/>
        </w:rPr>
        <w:t xml:space="preserve"> (</w:t>
      </w:r>
      <w:r w:rsidR="00526F4C" w:rsidRPr="004079DC">
        <w:rPr>
          <w:rFonts w:ascii="Times New Roman" w:hAnsi="Times New Roman" w:cs="Times New Roman"/>
          <w:sz w:val="24"/>
          <w:szCs w:val="24"/>
        </w:rPr>
        <w:t xml:space="preserve">от </w:t>
      </w:r>
      <w:r w:rsidR="00B866B2" w:rsidRPr="004079DC">
        <w:rPr>
          <w:rFonts w:ascii="Times New Roman" w:hAnsi="Times New Roman" w:cs="Times New Roman"/>
          <w:sz w:val="24"/>
          <w:szCs w:val="24"/>
        </w:rPr>
        <w:t>16.02.2022г., от 28.02.2022г., от 28.03.2022г., от 11.05.2022г., от 03.06.2022г., от 04.07.2022г., от 08.07.2022г., от 26.07.2022г., от 01.08.2022г.</w:t>
      </w:r>
      <w:r w:rsidRPr="004079DC">
        <w:rPr>
          <w:rFonts w:ascii="Times New Roman" w:hAnsi="Times New Roman" w:cs="Times New Roman"/>
          <w:sz w:val="24"/>
          <w:szCs w:val="24"/>
        </w:rPr>
        <w:t>).</w:t>
      </w:r>
    </w:p>
    <w:p w:rsidR="004079DC" w:rsidRPr="004079DC" w:rsidRDefault="004A50D1" w:rsidP="004079DC">
      <w:pPr>
        <w:autoSpaceDE w:val="0"/>
        <w:autoSpaceDN w:val="0"/>
        <w:adjustRightInd w:val="0"/>
        <w:spacing w:after="0" w:line="240" w:lineRule="auto"/>
        <w:ind w:firstLine="567"/>
        <w:jc w:val="both"/>
        <w:rPr>
          <w:rFonts w:ascii="Times New Roman" w:hAnsi="Times New Roman" w:cs="Times New Roman"/>
          <w:sz w:val="24"/>
          <w:szCs w:val="24"/>
        </w:rPr>
      </w:pPr>
      <w:r w:rsidRPr="004079DC">
        <w:rPr>
          <w:rFonts w:ascii="Times New Roman" w:hAnsi="Times New Roman" w:cs="Times New Roman"/>
          <w:sz w:val="24"/>
          <w:szCs w:val="24"/>
        </w:rPr>
        <w:t>В соответствии с п</w:t>
      </w:r>
      <w:r w:rsidR="00526F4C" w:rsidRPr="004079DC">
        <w:rPr>
          <w:rFonts w:ascii="Times New Roman" w:hAnsi="Times New Roman" w:cs="Times New Roman"/>
          <w:sz w:val="24"/>
          <w:szCs w:val="24"/>
        </w:rPr>
        <w:t>.</w:t>
      </w:r>
      <w:r w:rsidRPr="004079DC">
        <w:rPr>
          <w:rFonts w:ascii="Times New Roman" w:hAnsi="Times New Roman" w:cs="Times New Roman"/>
          <w:sz w:val="24"/>
          <w:szCs w:val="24"/>
        </w:rPr>
        <w:t>2 ч</w:t>
      </w:r>
      <w:r w:rsidR="00526F4C" w:rsidRPr="004079DC">
        <w:rPr>
          <w:rFonts w:ascii="Times New Roman" w:hAnsi="Times New Roman" w:cs="Times New Roman"/>
          <w:sz w:val="24"/>
          <w:szCs w:val="24"/>
        </w:rPr>
        <w:t>.</w:t>
      </w:r>
      <w:r w:rsidRPr="004079DC">
        <w:rPr>
          <w:rFonts w:ascii="Times New Roman" w:hAnsi="Times New Roman" w:cs="Times New Roman"/>
          <w:sz w:val="24"/>
          <w:szCs w:val="24"/>
        </w:rPr>
        <w:t>8 ст</w:t>
      </w:r>
      <w:r w:rsidR="00526F4C" w:rsidRPr="004079DC">
        <w:rPr>
          <w:rFonts w:ascii="Times New Roman" w:hAnsi="Times New Roman" w:cs="Times New Roman"/>
          <w:sz w:val="24"/>
          <w:szCs w:val="24"/>
        </w:rPr>
        <w:t>.</w:t>
      </w:r>
      <w:r w:rsidRPr="004079DC">
        <w:rPr>
          <w:rFonts w:ascii="Times New Roman" w:hAnsi="Times New Roman" w:cs="Times New Roman"/>
          <w:sz w:val="24"/>
          <w:szCs w:val="24"/>
        </w:rPr>
        <w:t xml:space="preserve">16 </w:t>
      </w:r>
      <w:r w:rsidR="00526F4C" w:rsidRPr="004079DC">
        <w:rPr>
          <w:rFonts w:ascii="Times New Roman" w:hAnsi="Times New Roman" w:cs="Times New Roman"/>
          <w:sz w:val="24"/>
          <w:szCs w:val="24"/>
        </w:rPr>
        <w:t xml:space="preserve">ФЗ </w:t>
      </w:r>
      <w:r w:rsidRPr="004079DC">
        <w:rPr>
          <w:rFonts w:ascii="Times New Roman" w:hAnsi="Times New Roman" w:cs="Times New Roman"/>
          <w:sz w:val="24"/>
          <w:szCs w:val="24"/>
        </w:rPr>
        <w:t xml:space="preserve">№44-ФЗ </w:t>
      </w:r>
      <w:r w:rsidR="004079DC">
        <w:rPr>
          <w:rFonts w:ascii="Times New Roman" w:hAnsi="Times New Roman" w:cs="Times New Roman"/>
          <w:sz w:val="24"/>
          <w:szCs w:val="24"/>
        </w:rPr>
        <w:t>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внесены изменения в П</w:t>
      </w:r>
      <w:r w:rsidR="004079DC" w:rsidRPr="004079DC">
        <w:rPr>
          <w:rFonts w:ascii="Times New Roman" w:hAnsi="Times New Roman" w:cs="Times New Roman"/>
          <w:sz w:val="24"/>
          <w:szCs w:val="24"/>
        </w:rPr>
        <w:t xml:space="preserve">лан-график </w:t>
      </w:r>
      <w:r w:rsidR="00A94325">
        <w:rPr>
          <w:rFonts w:ascii="Times New Roman" w:hAnsi="Times New Roman" w:cs="Times New Roman"/>
          <w:sz w:val="24"/>
          <w:szCs w:val="24"/>
        </w:rPr>
        <w:t xml:space="preserve">закупок </w:t>
      </w:r>
      <w:r w:rsidR="004079DC" w:rsidRPr="004079DC">
        <w:rPr>
          <w:rFonts w:ascii="Times New Roman" w:hAnsi="Times New Roman" w:cs="Times New Roman"/>
          <w:sz w:val="24"/>
          <w:szCs w:val="24"/>
        </w:rPr>
        <w:t>на 2022 год</w:t>
      </w:r>
      <w:r w:rsidR="004079DC">
        <w:rPr>
          <w:rFonts w:ascii="Times New Roman" w:hAnsi="Times New Roman" w:cs="Times New Roman"/>
          <w:sz w:val="24"/>
          <w:szCs w:val="24"/>
        </w:rPr>
        <w:t xml:space="preserve">, СГОЗ </w:t>
      </w:r>
      <w:r w:rsidR="00E35690">
        <w:rPr>
          <w:rFonts w:ascii="Times New Roman" w:hAnsi="Times New Roman" w:cs="Times New Roman"/>
          <w:sz w:val="24"/>
          <w:szCs w:val="24"/>
        </w:rPr>
        <w:t xml:space="preserve">по состоянию на 01.08.2022г. </w:t>
      </w:r>
      <w:r w:rsidR="004079DC">
        <w:rPr>
          <w:rFonts w:ascii="Times New Roman" w:hAnsi="Times New Roman" w:cs="Times New Roman"/>
          <w:sz w:val="24"/>
          <w:szCs w:val="24"/>
        </w:rPr>
        <w:t>утвержден в сумме 3</w:t>
      </w:r>
      <w:r w:rsidR="00E35690">
        <w:rPr>
          <w:rFonts w:ascii="Times New Roman" w:hAnsi="Times New Roman" w:cs="Times New Roman"/>
          <w:sz w:val="24"/>
          <w:szCs w:val="24"/>
        </w:rPr>
        <w:t> </w:t>
      </w:r>
      <w:r w:rsidR="004079DC">
        <w:rPr>
          <w:rFonts w:ascii="Times New Roman" w:hAnsi="Times New Roman" w:cs="Times New Roman"/>
          <w:sz w:val="24"/>
          <w:szCs w:val="24"/>
        </w:rPr>
        <w:t>492</w:t>
      </w:r>
      <w:r w:rsidR="00E35690">
        <w:rPr>
          <w:rFonts w:ascii="Times New Roman" w:hAnsi="Times New Roman" w:cs="Times New Roman"/>
          <w:sz w:val="24"/>
          <w:szCs w:val="24"/>
        </w:rPr>
        <w:t xml:space="preserve"> </w:t>
      </w:r>
      <w:r w:rsidR="004079DC">
        <w:rPr>
          <w:rFonts w:ascii="Times New Roman" w:hAnsi="Times New Roman" w:cs="Times New Roman"/>
          <w:sz w:val="24"/>
          <w:szCs w:val="24"/>
        </w:rPr>
        <w:t>306,00 руб.</w:t>
      </w:r>
      <w:r w:rsidR="004079DC" w:rsidRPr="004079DC">
        <w:rPr>
          <w:rFonts w:ascii="Times New Roman" w:hAnsi="Times New Roman" w:cs="Times New Roman"/>
          <w:sz w:val="24"/>
          <w:szCs w:val="24"/>
        </w:rPr>
        <w:t xml:space="preserve"> </w:t>
      </w:r>
    </w:p>
    <w:p w:rsidR="004A50D1" w:rsidRPr="00B351CE" w:rsidRDefault="00300EFF" w:rsidP="00B8011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9</w:t>
      </w:r>
      <w:r w:rsidR="009B4212" w:rsidRPr="00B351CE">
        <w:rPr>
          <w:rFonts w:ascii="Times New Roman" w:hAnsi="Times New Roman" w:cs="Times New Roman"/>
          <w:b/>
          <w:sz w:val="24"/>
          <w:szCs w:val="24"/>
        </w:rPr>
        <w:t>.4</w:t>
      </w:r>
      <w:r w:rsidR="004A50D1" w:rsidRPr="00B351CE">
        <w:rPr>
          <w:rFonts w:ascii="Times New Roman" w:hAnsi="Times New Roman" w:cs="Times New Roman"/>
          <w:b/>
          <w:sz w:val="24"/>
          <w:szCs w:val="24"/>
        </w:rPr>
        <w:t>.</w:t>
      </w:r>
      <w:r w:rsidR="004A50D1" w:rsidRPr="00B351CE">
        <w:rPr>
          <w:rFonts w:ascii="Times New Roman" w:hAnsi="Times New Roman" w:cs="Times New Roman"/>
          <w:sz w:val="24"/>
          <w:szCs w:val="24"/>
        </w:rPr>
        <w:t xml:space="preserve"> Федеральным законом </w:t>
      </w:r>
      <w:r w:rsidR="00526F4C" w:rsidRPr="00B351CE">
        <w:rPr>
          <w:rFonts w:ascii="Times New Roman" w:hAnsi="Times New Roman" w:cs="Times New Roman"/>
          <w:bCs/>
          <w:iCs/>
          <w:sz w:val="24"/>
          <w:szCs w:val="24"/>
        </w:rPr>
        <w:t>№</w:t>
      </w:r>
      <w:r w:rsidR="004A50D1" w:rsidRPr="00B351CE">
        <w:rPr>
          <w:rFonts w:ascii="Times New Roman" w:hAnsi="Times New Roman" w:cs="Times New Roman"/>
          <w:sz w:val="24"/>
          <w:szCs w:val="24"/>
        </w:rPr>
        <w:t xml:space="preserve">44-ФЗ предусмотрено две основные формы отчетности, связанные с контрактом – это реестр контрактов, заключенных заказчиками и отчет об исполнении контракта и (или) о результатах отдельного этапа его исполнения. </w:t>
      </w:r>
    </w:p>
    <w:p w:rsidR="004A50D1" w:rsidRPr="00B351CE" w:rsidRDefault="004A50D1" w:rsidP="00B80117">
      <w:pPr>
        <w:spacing w:after="0" w:line="240" w:lineRule="auto"/>
        <w:ind w:firstLine="567"/>
        <w:jc w:val="both"/>
        <w:rPr>
          <w:rFonts w:ascii="Times New Roman" w:hAnsi="Times New Roman" w:cs="Times New Roman"/>
          <w:sz w:val="24"/>
          <w:szCs w:val="24"/>
        </w:rPr>
      </w:pPr>
      <w:r w:rsidRPr="00B351CE">
        <w:rPr>
          <w:rFonts w:ascii="Times New Roman" w:hAnsi="Times New Roman" w:cs="Times New Roman"/>
          <w:sz w:val="24"/>
          <w:szCs w:val="24"/>
        </w:rPr>
        <w:t>Правила ведения реестра контрактов, заключенных заказчиками, утверждены Постановлением Правительства РФ от 28.11.2013 №1084 «О порядке ведения реестра контрактов, заключенных заказчиками, и реестра контрактов содержащего сведения, составляющие государственную тайну» (далее</w:t>
      </w:r>
      <w:r w:rsidR="00526F4C" w:rsidRPr="00B351CE">
        <w:rPr>
          <w:rFonts w:ascii="Times New Roman" w:hAnsi="Times New Roman" w:cs="Times New Roman"/>
          <w:sz w:val="24"/>
          <w:szCs w:val="24"/>
        </w:rPr>
        <w:t xml:space="preserve"> </w:t>
      </w:r>
      <w:r w:rsidRPr="00B351CE">
        <w:rPr>
          <w:rFonts w:ascii="Times New Roman" w:hAnsi="Times New Roman" w:cs="Times New Roman"/>
          <w:sz w:val="24"/>
          <w:szCs w:val="24"/>
        </w:rPr>
        <w:t>-</w:t>
      </w:r>
      <w:r w:rsidR="00526F4C" w:rsidRPr="00B351CE">
        <w:rPr>
          <w:rFonts w:ascii="Times New Roman" w:hAnsi="Times New Roman" w:cs="Times New Roman"/>
          <w:sz w:val="24"/>
          <w:szCs w:val="24"/>
        </w:rPr>
        <w:t xml:space="preserve"> </w:t>
      </w:r>
      <w:r w:rsidRPr="00B351CE">
        <w:rPr>
          <w:rFonts w:ascii="Times New Roman" w:hAnsi="Times New Roman" w:cs="Times New Roman"/>
          <w:sz w:val="24"/>
          <w:szCs w:val="24"/>
        </w:rPr>
        <w:t xml:space="preserve">Порядок №1084). </w:t>
      </w:r>
    </w:p>
    <w:p w:rsidR="004A50D1" w:rsidRPr="00B351CE" w:rsidRDefault="004A50D1" w:rsidP="00B80117">
      <w:pPr>
        <w:spacing w:after="0" w:line="240" w:lineRule="auto"/>
        <w:ind w:firstLine="567"/>
        <w:jc w:val="both"/>
        <w:rPr>
          <w:rFonts w:ascii="Times New Roman" w:hAnsi="Times New Roman" w:cs="Times New Roman"/>
          <w:sz w:val="24"/>
          <w:szCs w:val="24"/>
        </w:rPr>
      </w:pPr>
      <w:r w:rsidRPr="00B351CE">
        <w:rPr>
          <w:rFonts w:ascii="Times New Roman" w:hAnsi="Times New Roman" w:cs="Times New Roman"/>
          <w:sz w:val="24"/>
          <w:szCs w:val="24"/>
        </w:rPr>
        <w:t>В соотве</w:t>
      </w:r>
      <w:r w:rsidR="00B351CE" w:rsidRPr="00B351CE">
        <w:rPr>
          <w:rFonts w:ascii="Times New Roman" w:hAnsi="Times New Roman" w:cs="Times New Roman"/>
          <w:sz w:val="24"/>
          <w:szCs w:val="24"/>
        </w:rPr>
        <w:t>тствии с п.3 Поряд</w:t>
      </w:r>
      <w:r w:rsidRPr="00B351CE">
        <w:rPr>
          <w:rFonts w:ascii="Times New Roman" w:hAnsi="Times New Roman" w:cs="Times New Roman"/>
          <w:sz w:val="24"/>
          <w:szCs w:val="24"/>
        </w:rPr>
        <w:t>к</w:t>
      </w:r>
      <w:r w:rsidR="00B351CE" w:rsidRPr="00B351CE">
        <w:rPr>
          <w:rFonts w:ascii="Times New Roman" w:hAnsi="Times New Roman" w:cs="Times New Roman"/>
          <w:sz w:val="24"/>
          <w:szCs w:val="24"/>
        </w:rPr>
        <w:t>а</w:t>
      </w:r>
      <w:r w:rsidRPr="00B351CE">
        <w:rPr>
          <w:rFonts w:ascii="Times New Roman" w:hAnsi="Times New Roman" w:cs="Times New Roman"/>
          <w:sz w:val="24"/>
          <w:szCs w:val="24"/>
        </w:rPr>
        <w:t xml:space="preserve"> №1084 в реестр контрактов включаются информация и документы, установленные </w:t>
      </w:r>
      <w:hyperlink r:id="rId46" w:history="1">
        <w:r w:rsidRPr="00B351CE">
          <w:rPr>
            <w:rFonts w:ascii="Times New Roman" w:hAnsi="Times New Roman" w:cs="Times New Roman"/>
            <w:sz w:val="24"/>
            <w:szCs w:val="24"/>
          </w:rPr>
          <w:t>ч</w:t>
        </w:r>
        <w:r w:rsidR="00036D7E" w:rsidRPr="00B351CE">
          <w:rPr>
            <w:rFonts w:ascii="Times New Roman" w:hAnsi="Times New Roman" w:cs="Times New Roman"/>
            <w:sz w:val="24"/>
            <w:szCs w:val="24"/>
          </w:rPr>
          <w:t>.</w:t>
        </w:r>
        <w:r w:rsidRPr="00B351CE">
          <w:rPr>
            <w:rFonts w:ascii="Times New Roman" w:hAnsi="Times New Roman" w:cs="Times New Roman"/>
            <w:sz w:val="24"/>
            <w:szCs w:val="24"/>
          </w:rPr>
          <w:t>2 ст</w:t>
        </w:r>
        <w:r w:rsidR="00D13895" w:rsidRPr="00B351CE">
          <w:rPr>
            <w:rFonts w:ascii="Times New Roman" w:hAnsi="Times New Roman" w:cs="Times New Roman"/>
            <w:sz w:val="24"/>
            <w:szCs w:val="24"/>
          </w:rPr>
          <w:t>.</w:t>
        </w:r>
        <w:r w:rsidRPr="00B351CE">
          <w:rPr>
            <w:rFonts w:ascii="Times New Roman" w:hAnsi="Times New Roman" w:cs="Times New Roman"/>
            <w:sz w:val="24"/>
            <w:szCs w:val="24"/>
          </w:rPr>
          <w:t>103</w:t>
        </w:r>
      </w:hyperlink>
      <w:r w:rsidRPr="00B351CE">
        <w:rPr>
          <w:rFonts w:ascii="Times New Roman" w:hAnsi="Times New Roman" w:cs="Times New Roman"/>
          <w:sz w:val="24"/>
          <w:szCs w:val="24"/>
        </w:rPr>
        <w:t xml:space="preserve"> </w:t>
      </w:r>
      <w:r w:rsidR="00D13895" w:rsidRPr="00B351CE">
        <w:rPr>
          <w:rFonts w:ascii="Times New Roman" w:hAnsi="Times New Roman" w:cs="Times New Roman"/>
          <w:sz w:val="24"/>
          <w:szCs w:val="24"/>
        </w:rPr>
        <w:t xml:space="preserve">ФЗ </w:t>
      </w:r>
      <w:r w:rsidRPr="00B351CE">
        <w:rPr>
          <w:rFonts w:ascii="Times New Roman" w:hAnsi="Times New Roman" w:cs="Times New Roman"/>
          <w:sz w:val="24"/>
          <w:szCs w:val="24"/>
        </w:rPr>
        <w:t>№44-ФЗ.</w:t>
      </w:r>
    </w:p>
    <w:p w:rsidR="004A50D1" w:rsidRPr="00B351CE" w:rsidRDefault="004A50D1" w:rsidP="00B80117">
      <w:pPr>
        <w:spacing w:after="0" w:line="240" w:lineRule="auto"/>
        <w:ind w:firstLine="567"/>
        <w:jc w:val="both"/>
        <w:rPr>
          <w:rFonts w:ascii="Times New Roman" w:hAnsi="Times New Roman" w:cs="Times New Roman"/>
          <w:sz w:val="24"/>
          <w:szCs w:val="24"/>
        </w:rPr>
      </w:pPr>
      <w:r w:rsidRPr="00B351CE">
        <w:rPr>
          <w:rFonts w:ascii="Times New Roman" w:hAnsi="Times New Roman" w:cs="Times New Roman"/>
          <w:sz w:val="24"/>
          <w:szCs w:val="24"/>
        </w:rPr>
        <w:t xml:space="preserve">Предоставление установленных </w:t>
      </w:r>
      <w:r w:rsidR="00B351CE" w:rsidRPr="00B351CE">
        <w:rPr>
          <w:rFonts w:ascii="Times New Roman" w:hAnsi="Times New Roman" w:cs="Times New Roman"/>
          <w:sz w:val="24"/>
          <w:szCs w:val="24"/>
        </w:rPr>
        <w:t xml:space="preserve">ФЗ </w:t>
      </w:r>
      <w:r w:rsidR="003300C9">
        <w:rPr>
          <w:rFonts w:ascii="Times New Roman" w:hAnsi="Times New Roman" w:cs="Times New Roman"/>
          <w:sz w:val="24"/>
          <w:szCs w:val="24"/>
        </w:rPr>
        <w:t>№</w:t>
      </w:r>
      <w:r w:rsidRPr="00B351CE">
        <w:rPr>
          <w:rFonts w:ascii="Times New Roman" w:hAnsi="Times New Roman" w:cs="Times New Roman"/>
          <w:sz w:val="24"/>
          <w:szCs w:val="24"/>
        </w:rPr>
        <w:t xml:space="preserve">44-ФЗ сведений в реестр контрактов является для заказчиков обязательным. </w:t>
      </w:r>
    </w:p>
    <w:p w:rsidR="003114A9" w:rsidRDefault="004A50D1" w:rsidP="003114A9">
      <w:pPr>
        <w:autoSpaceDE w:val="0"/>
        <w:autoSpaceDN w:val="0"/>
        <w:adjustRightInd w:val="0"/>
        <w:spacing w:after="0" w:line="240" w:lineRule="auto"/>
        <w:ind w:firstLine="567"/>
        <w:jc w:val="both"/>
        <w:rPr>
          <w:rFonts w:ascii="Times New Roman" w:hAnsi="Times New Roman" w:cs="Times New Roman"/>
          <w:sz w:val="24"/>
          <w:szCs w:val="24"/>
        </w:rPr>
      </w:pPr>
      <w:r w:rsidRPr="00B351CE">
        <w:rPr>
          <w:rFonts w:ascii="Times New Roman" w:hAnsi="Times New Roman" w:cs="Times New Roman"/>
          <w:sz w:val="24"/>
          <w:szCs w:val="24"/>
        </w:rPr>
        <w:t>В соответствии с п.13</w:t>
      </w:r>
      <w:r w:rsidR="00B351CE" w:rsidRPr="00B351CE">
        <w:rPr>
          <w:rFonts w:ascii="Times New Roman" w:hAnsi="Times New Roman" w:cs="Times New Roman"/>
          <w:sz w:val="24"/>
          <w:szCs w:val="24"/>
        </w:rPr>
        <w:t xml:space="preserve"> ч.2 ст.103 ФЗ</w:t>
      </w:r>
      <w:r w:rsidRPr="00B351CE">
        <w:rPr>
          <w:rFonts w:ascii="Times New Roman" w:hAnsi="Times New Roman" w:cs="Times New Roman"/>
          <w:bCs/>
          <w:iCs/>
          <w:sz w:val="24"/>
          <w:szCs w:val="24"/>
        </w:rPr>
        <w:t xml:space="preserve"> </w:t>
      </w:r>
      <w:r w:rsidR="003300C9">
        <w:rPr>
          <w:rFonts w:ascii="Times New Roman" w:hAnsi="Times New Roman" w:cs="Times New Roman"/>
          <w:sz w:val="24"/>
          <w:szCs w:val="24"/>
        </w:rPr>
        <w:t>№</w:t>
      </w:r>
      <w:r w:rsidRPr="00B351CE">
        <w:rPr>
          <w:rFonts w:ascii="Times New Roman" w:hAnsi="Times New Roman" w:cs="Times New Roman"/>
          <w:sz w:val="24"/>
          <w:szCs w:val="24"/>
        </w:rPr>
        <w:t>44-ФЗ в реестр контрактов</w:t>
      </w:r>
      <w:r w:rsidR="00B351CE" w:rsidRPr="00B351CE">
        <w:rPr>
          <w:rFonts w:ascii="Times New Roman" w:hAnsi="Times New Roman" w:cs="Times New Roman"/>
          <w:sz w:val="24"/>
          <w:szCs w:val="24"/>
        </w:rPr>
        <w:t xml:space="preserve"> включается</w:t>
      </w:r>
      <w:r w:rsidRPr="00B351CE">
        <w:rPr>
          <w:rFonts w:ascii="Times New Roman" w:hAnsi="Times New Roman" w:cs="Times New Roman"/>
          <w:sz w:val="24"/>
          <w:szCs w:val="24"/>
        </w:rPr>
        <w:t xml:space="preserve"> </w:t>
      </w:r>
      <w:r w:rsidR="00B351CE" w:rsidRPr="00B351CE">
        <w:rPr>
          <w:rFonts w:ascii="Times New Roman" w:hAnsi="Times New Roman" w:cs="Times New Roman"/>
          <w:sz w:val="24"/>
          <w:szCs w:val="24"/>
        </w:rPr>
        <w:t xml:space="preserve">информация о приемке поставленного товара, выполненной работы (ее результатов), оказанной услуги, отдельных этапов исполнения контракта с </w:t>
      </w:r>
      <w:r w:rsidR="003114A9">
        <w:rPr>
          <w:rFonts w:ascii="Times New Roman" w:hAnsi="Times New Roman" w:cs="Times New Roman"/>
          <w:sz w:val="24"/>
          <w:szCs w:val="24"/>
        </w:rPr>
        <w:t>приложением документа о приемке.</w:t>
      </w:r>
    </w:p>
    <w:p w:rsidR="003114A9" w:rsidRDefault="004A50D1" w:rsidP="00743247">
      <w:pPr>
        <w:autoSpaceDE w:val="0"/>
        <w:autoSpaceDN w:val="0"/>
        <w:adjustRightInd w:val="0"/>
        <w:spacing w:after="0" w:line="240" w:lineRule="auto"/>
        <w:ind w:firstLine="567"/>
        <w:jc w:val="both"/>
        <w:rPr>
          <w:rFonts w:ascii="Times New Roman" w:hAnsi="Times New Roman" w:cs="Times New Roman"/>
          <w:sz w:val="24"/>
          <w:szCs w:val="24"/>
        </w:rPr>
      </w:pPr>
      <w:r w:rsidRPr="003114A9">
        <w:rPr>
          <w:rFonts w:ascii="Times New Roman" w:hAnsi="Times New Roman" w:cs="Times New Roman"/>
          <w:sz w:val="24"/>
          <w:szCs w:val="24"/>
        </w:rPr>
        <w:t xml:space="preserve">В соответствии с ч.3 ст.103 </w:t>
      </w:r>
      <w:r w:rsidR="00D13895" w:rsidRPr="003114A9">
        <w:rPr>
          <w:rFonts w:ascii="Times New Roman" w:hAnsi="Times New Roman" w:cs="Times New Roman"/>
          <w:sz w:val="24"/>
          <w:szCs w:val="24"/>
        </w:rPr>
        <w:t>ФЗ №</w:t>
      </w:r>
      <w:r w:rsidRPr="003114A9">
        <w:rPr>
          <w:rFonts w:ascii="Times New Roman" w:hAnsi="Times New Roman" w:cs="Times New Roman"/>
          <w:sz w:val="24"/>
          <w:szCs w:val="24"/>
        </w:rPr>
        <w:t>44-ФЗ информация, указанная в</w:t>
      </w:r>
      <w:r w:rsidR="003114A9" w:rsidRPr="003114A9">
        <w:rPr>
          <w:rFonts w:ascii="Times New Roman" w:hAnsi="Times New Roman" w:cs="Times New Roman"/>
          <w:sz w:val="24"/>
          <w:szCs w:val="24"/>
        </w:rPr>
        <w:t xml:space="preserve"> пунктах 1-7</w:t>
      </w:r>
      <w:r w:rsidRPr="003114A9">
        <w:rPr>
          <w:rFonts w:ascii="Times New Roman" w:hAnsi="Times New Roman" w:cs="Times New Roman"/>
          <w:sz w:val="24"/>
          <w:szCs w:val="24"/>
        </w:rPr>
        <w:t xml:space="preserve">, </w:t>
      </w:r>
      <w:r w:rsidR="003114A9" w:rsidRPr="003114A9">
        <w:rPr>
          <w:rFonts w:ascii="Times New Roman" w:hAnsi="Times New Roman" w:cs="Times New Roman"/>
          <w:sz w:val="24"/>
          <w:szCs w:val="24"/>
        </w:rPr>
        <w:t>9</w:t>
      </w:r>
      <w:r w:rsidRPr="003114A9">
        <w:rPr>
          <w:rFonts w:ascii="Times New Roman" w:hAnsi="Times New Roman" w:cs="Times New Roman"/>
          <w:sz w:val="24"/>
          <w:szCs w:val="24"/>
        </w:rPr>
        <w:t xml:space="preserve">, </w:t>
      </w:r>
      <w:r w:rsidR="003114A9" w:rsidRPr="003114A9">
        <w:rPr>
          <w:rFonts w:ascii="Times New Roman" w:hAnsi="Times New Roman" w:cs="Times New Roman"/>
          <w:sz w:val="24"/>
          <w:szCs w:val="24"/>
        </w:rPr>
        <w:t>1</w:t>
      </w:r>
      <w:hyperlink r:id="rId47" w:history="1">
        <w:r w:rsidR="003114A9" w:rsidRPr="003114A9">
          <w:rPr>
            <w:rFonts w:ascii="Times New Roman" w:hAnsi="Times New Roman" w:cs="Times New Roman"/>
            <w:sz w:val="24"/>
            <w:szCs w:val="24"/>
          </w:rPr>
          <w:t>2</w:t>
        </w:r>
      </w:hyperlink>
      <w:r w:rsidRPr="003114A9">
        <w:rPr>
          <w:rFonts w:ascii="Times New Roman" w:hAnsi="Times New Roman" w:cs="Times New Roman"/>
          <w:sz w:val="24"/>
          <w:szCs w:val="24"/>
        </w:rPr>
        <w:t xml:space="preserve"> и </w:t>
      </w:r>
      <w:hyperlink r:id="rId48" w:history="1">
        <w:r w:rsidR="003114A9" w:rsidRPr="003114A9">
          <w:rPr>
            <w:rFonts w:ascii="Times New Roman" w:hAnsi="Times New Roman" w:cs="Times New Roman"/>
            <w:sz w:val="24"/>
            <w:szCs w:val="24"/>
          </w:rPr>
          <w:t>14</w:t>
        </w:r>
        <w:r w:rsidRPr="003114A9">
          <w:rPr>
            <w:rFonts w:ascii="Times New Roman" w:hAnsi="Times New Roman" w:cs="Times New Roman"/>
            <w:sz w:val="24"/>
            <w:szCs w:val="24"/>
          </w:rPr>
          <w:t xml:space="preserve"> части 2</w:t>
        </w:r>
      </w:hyperlink>
      <w:r w:rsidRPr="003114A9">
        <w:rPr>
          <w:rFonts w:ascii="Times New Roman" w:hAnsi="Times New Roman" w:cs="Times New Roman"/>
          <w:sz w:val="24"/>
          <w:szCs w:val="24"/>
        </w:rPr>
        <w:t xml:space="preserve"> </w:t>
      </w:r>
      <w:r w:rsidR="003114A9" w:rsidRPr="003114A9">
        <w:rPr>
          <w:rFonts w:ascii="Times New Roman" w:hAnsi="Times New Roman" w:cs="Times New Roman"/>
          <w:sz w:val="24"/>
          <w:szCs w:val="24"/>
        </w:rPr>
        <w:t>настоящей статьи</w:t>
      </w:r>
      <w:r w:rsidRPr="003114A9">
        <w:rPr>
          <w:rFonts w:ascii="Times New Roman" w:hAnsi="Times New Roman" w:cs="Times New Roman"/>
          <w:sz w:val="24"/>
          <w:szCs w:val="24"/>
        </w:rPr>
        <w:t xml:space="preserve"> направляется заказчиками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w:t>
      </w:r>
      <w:r w:rsidRPr="003114A9">
        <w:rPr>
          <w:rFonts w:ascii="Times New Roman" w:hAnsi="Times New Roman" w:cs="Times New Roman"/>
          <w:b/>
          <w:i/>
          <w:sz w:val="24"/>
          <w:szCs w:val="24"/>
        </w:rPr>
        <w:t>течение пяти рабочих дней</w:t>
      </w:r>
      <w:r w:rsidR="003114A9" w:rsidRPr="003114A9">
        <w:rPr>
          <w:rFonts w:ascii="Times New Roman" w:hAnsi="Times New Roman" w:cs="Times New Roman"/>
          <w:sz w:val="24"/>
          <w:szCs w:val="24"/>
        </w:rPr>
        <w:t xml:space="preserve"> с даты заключения контракта, </w:t>
      </w:r>
      <w:r w:rsidRPr="003114A9">
        <w:rPr>
          <w:rFonts w:ascii="Times New Roman" w:hAnsi="Times New Roman" w:cs="Times New Roman"/>
          <w:sz w:val="24"/>
          <w:szCs w:val="24"/>
        </w:rPr>
        <w:t xml:space="preserve">изменения </w:t>
      </w:r>
      <w:r w:rsidR="003114A9" w:rsidRPr="003114A9">
        <w:rPr>
          <w:rFonts w:ascii="Times New Roman" w:hAnsi="Times New Roman" w:cs="Times New Roman"/>
          <w:sz w:val="24"/>
          <w:szCs w:val="24"/>
        </w:rPr>
        <w:t xml:space="preserve">в условиях </w:t>
      </w:r>
      <w:r w:rsidRPr="003114A9">
        <w:rPr>
          <w:rFonts w:ascii="Times New Roman" w:hAnsi="Times New Roman" w:cs="Times New Roman"/>
          <w:sz w:val="24"/>
          <w:szCs w:val="24"/>
        </w:rPr>
        <w:t>контракта, исполнения контракта (отдельного этапа исполнения контракта), расторжения контракта, приемки поставленного товара, выполненной работы</w:t>
      </w:r>
      <w:r w:rsidR="003114A9" w:rsidRPr="003114A9">
        <w:rPr>
          <w:rFonts w:ascii="Times New Roman" w:hAnsi="Times New Roman" w:cs="Times New Roman"/>
          <w:sz w:val="24"/>
          <w:szCs w:val="24"/>
        </w:rPr>
        <w:t xml:space="preserve"> (её результатов), оказанной услуги, отдельных этапов исполнения контракта с приложением документа о приемке</w:t>
      </w:r>
      <w:r w:rsidR="00743247">
        <w:rPr>
          <w:rFonts w:ascii="Times New Roman" w:hAnsi="Times New Roman" w:cs="Times New Roman"/>
          <w:sz w:val="24"/>
          <w:szCs w:val="24"/>
        </w:rPr>
        <w:t>.</w:t>
      </w:r>
    </w:p>
    <w:p w:rsidR="00743247" w:rsidRPr="00743247" w:rsidRDefault="00743247" w:rsidP="00743247">
      <w:pPr>
        <w:autoSpaceDE w:val="0"/>
        <w:autoSpaceDN w:val="0"/>
        <w:adjustRightInd w:val="0"/>
        <w:spacing w:after="0" w:line="240" w:lineRule="auto"/>
        <w:ind w:firstLine="567"/>
        <w:jc w:val="both"/>
        <w:rPr>
          <w:rFonts w:ascii="Times New Roman" w:hAnsi="Times New Roman" w:cs="Times New Roman"/>
          <w:sz w:val="12"/>
          <w:szCs w:val="12"/>
        </w:rPr>
      </w:pPr>
    </w:p>
    <w:p w:rsidR="004A50D1" w:rsidRPr="003F3635" w:rsidRDefault="004A50D1" w:rsidP="00B80117">
      <w:pPr>
        <w:autoSpaceDE w:val="0"/>
        <w:autoSpaceDN w:val="0"/>
        <w:adjustRightInd w:val="0"/>
        <w:spacing w:after="0" w:line="240" w:lineRule="auto"/>
        <w:ind w:firstLine="567"/>
        <w:jc w:val="both"/>
        <w:rPr>
          <w:rFonts w:ascii="Times New Roman" w:hAnsi="Times New Roman" w:cs="Times New Roman"/>
          <w:b/>
          <w:i/>
          <w:sz w:val="24"/>
          <w:szCs w:val="24"/>
        </w:rPr>
      </w:pPr>
      <w:r w:rsidRPr="003F3635">
        <w:rPr>
          <w:rFonts w:ascii="Times New Roman" w:hAnsi="Times New Roman" w:cs="Times New Roman"/>
          <w:sz w:val="24"/>
          <w:szCs w:val="24"/>
        </w:rPr>
        <w:t xml:space="preserve">При выборочной проверке контрактов, размещенных в единой информационной системе в сфере закупок выявлены </w:t>
      </w:r>
      <w:r w:rsidRPr="003F3635">
        <w:rPr>
          <w:rFonts w:ascii="Times New Roman" w:hAnsi="Times New Roman" w:cs="Times New Roman"/>
          <w:b/>
          <w:i/>
          <w:sz w:val="24"/>
          <w:szCs w:val="24"/>
        </w:rPr>
        <w:t>нарушения сроков размещения</w:t>
      </w:r>
      <w:r w:rsidRPr="003F3635">
        <w:rPr>
          <w:rFonts w:ascii="Times New Roman" w:eastAsia="Times New Roman" w:hAnsi="Times New Roman" w:cs="Times New Roman"/>
          <w:b/>
          <w:i/>
          <w:sz w:val="24"/>
          <w:szCs w:val="24"/>
          <w:lang w:eastAsia="ru-RU"/>
        </w:rPr>
        <w:t xml:space="preserve"> информации об </w:t>
      </w:r>
      <w:r w:rsidRPr="000E33CF">
        <w:rPr>
          <w:rFonts w:ascii="Times New Roman" w:eastAsia="Times New Roman" w:hAnsi="Times New Roman" w:cs="Times New Roman"/>
          <w:b/>
          <w:i/>
          <w:sz w:val="24"/>
          <w:szCs w:val="24"/>
          <w:lang w:eastAsia="ru-RU"/>
        </w:rPr>
        <w:t>оплате ко</w:t>
      </w:r>
      <w:r w:rsidR="000E33CF" w:rsidRPr="000E33CF">
        <w:rPr>
          <w:rFonts w:ascii="Times New Roman" w:eastAsia="Times New Roman" w:hAnsi="Times New Roman" w:cs="Times New Roman"/>
          <w:b/>
          <w:i/>
          <w:sz w:val="24"/>
          <w:szCs w:val="24"/>
          <w:lang w:eastAsia="ru-RU"/>
        </w:rPr>
        <w:t xml:space="preserve">нтракта, </w:t>
      </w:r>
      <w:r w:rsidRPr="003F3635">
        <w:rPr>
          <w:rFonts w:ascii="Times New Roman" w:hAnsi="Times New Roman" w:cs="Times New Roman"/>
          <w:b/>
          <w:i/>
          <w:sz w:val="24"/>
          <w:szCs w:val="24"/>
        </w:rPr>
        <w:t xml:space="preserve">товарных накладных, установленные </w:t>
      </w:r>
      <w:r w:rsidRPr="003F3635">
        <w:rPr>
          <w:rFonts w:ascii="Times New Roman" w:eastAsia="Times New Roman" w:hAnsi="Times New Roman" w:cs="Times New Roman"/>
          <w:b/>
          <w:i/>
          <w:sz w:val="24"/>
          <w:szCs w:val="24"/>
          <w:lang w:eastAsia="ru-RU"/>
        </w:rPr>
        <w:t xml:space="preserve">ч.3 ст.103 </w:t>
      </w:r>
      <w:r w:rsidR="002F1332" w:rsidRPr="003F3635">
        <w:rPr>
          <w:rFonts w:ascii="Times New Roman" w:hAnsi="Times New Roman" w:cs="Times New Roman"/>
          <w:b/>
          <w:i/>
          <w:sz w:val="24"/>
          <w:szCs w:val="24"/>
        </w:rPr>
        <w:t>ФЗ №4</w:t>
      </w:r>
      <w:r w:rsidRPr="003F3635">
        <w:rPr>
          <w:rFonts w:ascii="Times New Roman" w:hAnsi="Times New Roman" w:cs="Times New Roman"/>
          <w:b/>
          <w:i/>
          <w:sz w:val="24"/>
          <w:szCs w:val="24"/>
        </w:rPr>
        <w:t>4-ФЗ:</w:t>
      </w:r>
    </w:p>
    <w:p w:rsidR="003F3635" w:rsidRPr="001F7DAA" w:rsidRDefault="003F3635" w:rsidP="00A92F88">
      <w:pPr>
        <w:tabs>
          <w:tab w:val="left" w:pos="2715"/>
        </w:tabs>
        <w:autoSpaceDE w:val="0"/>
        <w:autoSpaceDN w:val="0"/>
        <w:adjustRightInd w:val="0"/>
        <w:spacing w:after="0" w:line="240" w:lineRule="auto"/>
        <w:ind w:firstLine="567"/>
        <w:jc w:val="both"/>
        <w:rPr>
          <w:rFonts w:ascii="Times New Roman" w:hAnsi="Times New Roman" w:cs="Times New Roman"/>
          <w:b/>
          <w:sz w:val="24"/>
          <w:szCs w:val="24"/>
          <w:u w:val="single"/>
        </w:rPr>
      </w:pPr>
      <w:r w:rsidRPr="001F7DAA">
        <w:rPr>
          <w:rFonts w:ascii="Times New Roman" w:hAnsi="Times New Roman" w:cs="Times New Roman"/>
          <w:b/>
          <w:sz w:val="24"/>
          <w:szCs w:val="24"/>
          <w:u w:val="single"/>
        </w:rPr>
        <w:t xml:space="preserve">2021 год </w:t>
      </w:r>
    </w:p>
    <w:p w:rsidR="004A50D1" w:rsidRPr="001F7DAA" w:rsidRDefault="004A50D1" w:rsidP="00AF56F2">
      <w:pPr>
        <w:pStyle w:val="aa"/>
        <w:numPr>
          <w:ilvl w:val="0"/>
          <w:numId w:val="22"/>
        </w:numPr>
        <w:tabs>
          <w:tab w:val="left" w:pos="851"/>
        </w:tabs>
        <w:autoSpaceDE w:val="0"/>
        <w:autoSpaceDN w:val="0"/>
        <w:adjustRightInd w:val="0"/>
        <w:spacing w:after="0" w:line="240" w:lineRule="auto"/>
        <w:ind w:left="0" w:firstLine="567"/>
        <w:jc w:val="both"/>
        <w:rPr>
          <w:rFonts w:ascii="Times New Roman" w:hAnsi="Times New Roman" w:cs="Times New Roman"/>
          <w:b/>
          <w:sz w:val="24"/>
          <w:szCs w:val="24"/>
          <w:u w:val="single"/>
        </w:rPr>
      </w:pPr>
      <w:r w:rsidRPr="001F7DAA">
        <w:rPr>
          <w:rFonts w:ascii="Times New Roman" w:hAnsi="Times New Roman" w:cs="Times New Roman"/>
          <w:sz w:val="24"/>
          <w:szCs w:val="24"/>
        </w:rPr>
        <w:t xml:space="preserve">по </w:t>
      </w:r>
      <w:r w:rsidR="003F3635" w:rsidRPr="001F7DAA">
        <w:rPr>
          <w:rFonts w:ascii="Times New Roman" w:eastAsia="Times New Roman" w:hAnsi="Times New Roman" w:cs="Times New Roman"/>
          <w:color w:val="000000"/>
          <w:sz w:val="24"/>
          <w:szCs w:val="24"/>
          <w:lang w:eastAsia="ru-RU"/>
        </w:rPr>
        <w:t>Муниципальному контракту</w:t>
      </w:r>
      <w:r w:rsidR="003F3635" w:rsidRPr="001F7DAA">
        <w:rPr>
          <w:rFonts w:ascii="Times New Roman" w:eastAsia="Times New Roman" w:hAnsi="Times New Roman" w:cs="Times New Roman"/>
          <w:b/>
          <w:color w:val="000000"/>
          <w:sz w:val="24"/>
          <w:szCs w:val="24"/>
          <w:lang w:eastAsia="ru-RU"/>
        </w:rPr>
        <w:t xml:space="preserve"> </w:t>
      </w:r>
      <w:r w:rsidR="003300C9">
        <w:rPr>
          <w:rFonts w:ascii="Times New Roman" w:eastAsia="Times New Roman" w:hAnsi="Times New Roman" w:cs="Times New Roman"/>
          <w:color w:val="000000"/>
          <w:sz w:val="24"/>
          <w:szCs w:val="24"/>
          <w:lang w:eastAsia="ru-RU"/>
        </w:rPr>
        <w:t>№</w:t>
      </w:r>
      <w:r w:rsidR="003F3635" w:rsidRPr="001F7DAA">
        <w:rPr>
          <w:rFonts w:ascii="Times New Roman" w:eastAsia="Calibri" w:hAnsi="Times New Roman" w:cs="Times New Roman"/>
          <w:color w:val="000000"/>
          <w:sz w:val="24"/>
          <w:szCs w:val="24"/>
        </w:rPr>
        <w:t>08256000016210000040001</w:t>
      </w:r>
      <w:r w:rsidR="001F7DAA" w:rsidRPr="001F7DAA">
        <w:rPr>
          <w:rFonts w:ascii="Times New Roman" w:eastAsia="Calibri" w:hAnsi="Times New Roman" w:cs="Times New Roman"/>
          <w:color w:val="000000"/>
          <w:sz w:val="24"/>
          <w:szCs w:val="24"/>
        </w:rPr>
        <w:t xml:space="preserve"> </w:t>
      </w:r>
      <w:r w:rsidR="003F3635" w:rsidRPr="001F7DAA">
        <w:rPr>
          <w:rFonts w:ascii="Times New Roman" w:eastAsia="Times New Roman" w:hAnsi="Times New Roman" w:cs="Times New Roman"/>
          <w:color w:val="000000"/>
          <w:sz w:val="24"/>
          <w:szCs w:val="24"/>
          <w:lang w:eastAsia="ru-RU"/>
        </w:rPr>
        <w:t>на</w:t>
      </w:r>
      <w:r w:rsidR="003F3635" w:rsidRPr="001F7DAA">
        <w:rPr>
          <w:rFonts w:ascii="Times New Roman" w:eastAsia="Times New Roman" w:hAnsi="Times New Roman" w:cs="Times New Roman"/>
          <w:b/>
          <w:color w:val="000000"/>
          <w:sz w:val="24"/>
          <w:szCs w:val="24"/>
          <w:lang w:eastAsia="ru-RU"/>
        </w:rPr>
        <w:t xml:space="preserve"> </w:t>
      </w:r>
      <w:r w:rsidR="003F3635" w:rsidRPr="001F7DAA">
        <w:rPr>
          <w:rFonts w:ascii="Times New Roman" w:hAnsi="Times New Roman" w:cs="Times New Roman"/>
          <w:sz w:val="24"/>
          <w:szCs w:val="24"/>
        </w:rPr>
        <w:t>поставку мясной продукции и мяса кур для нужд муниципальных бюджетных дошкольных и школьных образовательных учреждений МО "Ахтубинский район" от 27.04.</w:t>
      </w:r>
      <w:r w:rsidR="009D663C">
        <w:rPr>
          <w:rFonts w:ascii="Times New Roman" w:hAnsi="Times New Roman" w:cs="Times New Roman"/>
          <w:sz w:val="24"/>
          <w:szCs w:val="24"/>
        </w:rPr>
        <w:t>2021г.</w:t>
      </w:r>
      <w:r w:rsidR="00595EE2" w:rsidRPr="001F7DAA">
        <w:rPr>
          <w:rFonts w:ascii="Times New Roman" w:hAnsi="Times New Roman" w:cs="Times New Roman"/>
          <w:sz w:val="24"/>
          <w:szCs w:val="24"/>
        </w:rPr>
        <w:t>,</w:t>
      </w:r>
      <w:r w:rsidRPr="001F7DAA">
        <w:rPr>
          <w:rFonts w:ascii="Times New Roman" w:hAnsi="Times New Roman" w:cs="Times New Roman"/>
          <w:sz w:val="24"/>
          <w:szCs w:val="24"/>
        </w:rPr>
        <w:t xml:space="preserve"> заключенному между </w:t>
      </w:r>
      <w:r w:rsidR="003F3635" w:rsidRPr="001F7DAA">
        <w:rPr>
          <w:rFonts w:ascii="Times New Roman" w:eastAsia="Calibri" w:hAnsi="Times New Roman" w:cs="Times New Roman"/>
          <w:color w:val="000000"/>
          <w:sz w:val="24"/>
          <w:szCs w:val="24"/>
        </w:rPr>
        <w:t>Обществом с ограниченной ответственностью «</w:t>
      </w:r>
      <w:proofErr w:type="spellStart"/>
      <w:r w:rsidR="003F3635" w:rsidRPr="001F7DAA">
        <w:rPr>
          <w:rFonts w:ascii="Times New Roman" w:eastAsia="Calibri" w:hAnsi="Times New Roman" w:cs="Times New Roman"/>
          <w:color w:val="000000"/>
          <w:sz w:val="24"/>
          <w:szCs w:val="24"/>
        </w:rPr>
        <w:t>Царевское</w:t>
      </w:r>
      <w:proofErr w:type="spellEnd"/>
      <w:r w:rsidR="003F3635" w:rsidRPr="001F7DAA">
        <w:rPr>
          <w:rFonts w:ascii="Times New Roman" w:eastAsia="Calibri" w:hAnsi="Times New Roman" w:cs="Times New Roman"/>
          <w:color w:val="000000"/>
          <w:sz w:val="24"/>
          <w:szCs w:val="24"/>
        </w:rPr>
        <w:t xml:space="preserve"> застолье»</w:t>
      </w:r>
      <w:r w:rsidR="008771DE">
        <w:rPr>
          <w:rFonts w:ascii="Times New Roman" w:hAnsi="Times New Roman" w:cs="Times New Roman"/>
          <w:sz w:val="24"/>
          <w:szCs w:val="24"/>
        </w:rPr>
        <w:t xml:space="preserve"> (П</w:t>
      </w:r>
      <w:r w:rsidRPr="001F7DAA">
        <w:rPr>
          <w:rFonts w:ascii="Times New Roman" w:hAnsi="Times New Roman" w:cs="Times New Roman"/>
          <w:sz w:val="24"/>
          <w:szCs w:val="24"/>
        </w:rPr>
        <w:t>о</w:t>
      </w:r>
      <w:r w:rsidR="0073456A" w:rsidRPr="001F7DAA">
        <w:rPr>
          <w:rFonts w:ascii="Times New Roman" w:hAnsi="Times New Roman" w:cs="Times New Roman"/>
          <w:sz w:val="24"/>
          <w:szCs w:val="24"/>
        </w:rPr>
        <w:t>ставщик) и МБДОУ «Детский сад №</w:t>
      </w:r>
      <w:r w:rsidR="008771DE">
        <w:rPr>
          <w:rFonts w:ascii="Times New Roman" w:hAnsi="Times New Roman" w:cs="Times New Roman"/>
          <w:sz w:val="24"/>
          <w:szCs w:val="24"/>
        </w:rPr>
        <w:t>16 МО «Ахтубинский район» (З</w:t>
      </w:r>
      <w:r w:rsidR="003F3635" w:rsidRPr="001F7DAA">
        <w:rPr>
          <w:rFonts w:ascii="Times New Roman" w:hAnsi="Times New Roman" w:cs="Times New Roman"/>
          <w:sz w:val="24"/>
          <w:szCs w:val="24"/>
        </w:rPr>
        <w:t>аказчик</w:t>
      </w:r>
      <w:r w:rsidRPr="001F7DAA">
        <w:rPr>
          <w:rFonts w:ascii="Times New Roman" w:hAnsi="Times New Roman" w:cs="Times New Roman"/>
          <w:sz w:val="24"/>
          <w:szCs w:val="24"/>
        </w:rPr>
        <w:t xml:space="preserve">) на сумму </w:t>
      </w:r>
      <w:r w:rsidR="003F3635" w:rsidRPr="001F7DAA">
        <w:rPr>
          <w:rFonts w:ascii="Times New Roman" w:eastAsia="Calibri" w:hAnsi="Times New Roman" w:cs="Times New Roman"/>
          <w:color w:val="000000"/>
          <w:sz w:val="24"/>
          <w:szCs w:val="24"/>
        </w:rPr>
        <w:t xml:space="preserve">466 831,20 руб., </w:t>
      </w:r>
      <w:r w:rsidR="003F3635" w:rsidRPr="001F7DAA">
        <w:rPr>
          <w:rFonts w:ascii="Times New Roman" w:hAnsi="Times New Roman" w:cs="Times New Roman"/>
          <w:sz w:val="24"/>
          <w:szCs w:val="24"/>
        </w:rPr>
        <w:t>товарная накладная</w:t>
      </w:r>
      <w:r w:rsidRPr="001F7DAA">
        <w:rPr>
          <w:rFonts w:ascii="Times New Roman" w:hAnsi="Times New Roman" w:cs="Times New Roman"/>
          <w:sz w:val="24"/>
          <w:szCs w:val="24"/>
        </w:rPr>
        <w:t xml:space="preserve"> </w:t>
      </w:r>
      <w:r w:rsidR="00595EE2" w:rsidRPr="001F7DAA">
        <w:rPr>
          <w:rFonts w:ascii="Times New Roman" w:hAnsi="Times New Roman" w:cs="Times New Roman"/>
          <w:sz w:val="24"/>
          <w:szCs w:val="24"/>
        </w:rPr>
        <w:t>р</w:t>
      </w:r>
      <w:r w:rsidR="003F3635" w:rsidRPr="001F7DAA">
        <w:rPr>
          <w:rFonts w:ascii="Times New Roman" w:hAnsi="Times New Roman" w:cs="Times New Roman"/>
          <w:sz w:val="24"/>
          <w:szCs w:val="24"/>
        </w:rPr>
        <w:t>азмещена</w:t>
      </w:r>
      <w:r w:rsidRPr="001F7DAA">
        <w:rPr>
          <w:rFonts w:ascii="Times New Roman" w:hAnsi="Times New Roman" w:cs="Times New Roman"/>
          <w:sz w:val="24"/>
          <w:szCs w:val="24"/>
        </w:rPr>
        <w:t xml:space="preserve"> с нарушением срока: </w:t>
      </w:r>
      <w:r w:rsidR="003F3635" w:rsidRPr="001F7DAA">
        <w:rPr>
          <w:rFonts w:ascii="Times New Roman" w:hAnsi="Times New Roman" w:cs="Times New Roman"/>
          <w:b/>
          <w:sz w:val="24"/>
          <w:szCs w:val="24"/>
        </w:rPr>
        <w:t>(1 факт</w:t>
      </w:r>
      <w:r w:rsidRPr="001F7DAA">
        <w:rPr>
          <w:rFonts w:ascii="Times New Roman" w:hAnsi="Times New Roman" w:cs="Times New Roman"/>
          <w:b/>
          <w:sz w:val="24"/>
          <w:szCs w:val="24"/>
        </w:rPr>
        <w:t>):</w:t>
      </w:r>
    </w:p>
    <w:p w:rsidR="004A50D1" w:rsidRPr="00743247" w:rsidRDefault="004A50D1" w:rsidP="00B80117">
      <w:pPr>
        <w:autoSpaceDE w:val="0"/>
        <w:autoSpaceDN w:val="0"/>
        <w:adjustRightInd w:val="0"/>
        <w:spacing w:after="0" w:line="240" w:lineRule="auto"/>
        <w:ind w:firstLine="567"/>
        <w:jc w:val="right"/>
        <w:rPr>
          <w:rFonts w:ascii="Times New Roman" w:hAnsi="Times New Roman" w:cs="Times New Roman"/>
          <w:sz w:val="24"/>
          <w:szCs w:val="24"/>
        </w:rPr>
      </w:pPr>
      <w:r w:rsidRPr="00743247">
        <w:rPr>
          <w:rFonts w:ascii="Times New Roman" w:hAnsi="Times New Roman" w:cs="Times New Roman"/>
          <w:sz w:val="24"/>
          <w:szCs w:val="24"/>
        </w:rPr>
        <w:t>Таблица №</w:t>
      </w:r>
      <w:r w:rsidR="006F4303">
        <w:rPr>
          <w:rFonts w:ascii="Times New Roman" w:hAnsi="Times New Roman" w:cs="Times New Roman"/>
          <w:sz w:val="24"/>
          <w:szCs w:val="24"/>
        </w:rPr>
        <w:t>7</w:t>
      </w:r>
    </w:p>
    <w:tbl>
      <w:tblPr>
        <w:tblStyle w:val="a5"/>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988"/>
        <w:gridCol w:w="3054"/>
        <w:gridCol w:w="1907"/>
      </w:tblGrid>
      <w:tr w:rsidR="004A50D1" w:rsidRPr="001F7DAA" w:rsidTr="0066383C">
        <w:tc>
          <w:tcPr>
            <w:tcW w:w="832" w:type="dxa"/>
            <w:vAlign w:val="center"/>
          </w:tcPr>
          <w:p w:rsidR="004A50D1" w:rsidRPr="001F7DAA" w:rsidRDefault="001F7DAA" w:rsidP="00B8011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Номер п/п</w:t>
            </w:r>
          </w:p>
        </w:tc>
        <w:tc>
          <w:tcPr>
            <w:tcW w:w="3988" w:type="dxa"/>
            <w:vAlign w:val="center"/>
          </w:tcPr>
          <w:p w:rsidR="004A50D1" w:rsidRPr="001F7DAA" w:rsidRDefault="004A50D1" w:rsidP="00B80117">
            <w:pPr>
              <w:jc w:val="center"/>
              <w:rPr>
                <w:rFonts w:ascii="Times New Roman" w:eastAsia="Times New Roman" w:hAnsi="Times New Roman" w:cs="Times New Roman"/>
                <w:lang w:eastAsia="ru-RU"/>
              </w:rPr>
            </w:pPr>
            <w:r w:rsidRPr="001F7DAA">
              <w:rPr>
                <w:rFonts w:ascii="Times New Roman" w:eastAsia="Times New Roman" w:hAnsi="Times New Roman" w:cs="Times New Roman"/>
                <w:lang w:eastAsia="ru-RU"/>
              </w:rPr>
              <w:t>Наименование, номер и дата документа</w:t>
            </w:r>
          </w:p>
        </w:tc>
        <w:tc>
          <w:tcPr>
            <w:tcW w:w="3054" w:type="dxa"/>
            <w:vAlign w:val="center"/>
          </w:tcPr>
          <w:p w:rsidR="004A50D1" w:rsidRPr="001F7DAA" w:rsidRDefault="004A50D1" w:rsidP="00B80117">
            <w:pPr>
              <w:ind w:firstLine="34"/>
              <w:jc w:val="center"/>
              <w:rPr>
                <w:rFonts w:ascii="Times New Roman" w:eastAsia="Times New Roman" w:hAnsi="Times New Roman" w:cs="Times New Roman"/>
                <w:lang w:eastAsia="ru-RU"/>
              </w:rPr>
            </w:pPr>
            <w:r w:rsidRPr="001F7DAA">
              <w:rPr>
                <w:rFonts w:ascii="Times New Roman" w:eastAsia="Times New Roman" w:hAnsi="Times New Roman" w:cs="Times New Roman"/>
                <w:lang w:eastAsia="ru-RU"/>
              </w:rPr>
              <w:t xml:space="preserve">Дата размещения в соответствии с </w:t>
            </w:r>
            <w:r w:rsidR="00595EE2" w:rsidRPr="001F7DAA">
              <w:rPr>
                <w:rFonts w:ascii="Times New Roman" w:hAnsi="Times New Roman" w:cs="Times New Roman"/>
              </w:rPr>
              <w:t>ФЗ</w:t>
            </w:r>
            <w:r w:rsidRPr="001F7DAA">
              <w:rPr>
                <w:rFonts w:ascii="Times New Roman" w:hAnsi="Times New Roman" w:cs="Times New Roman"/>
                <w:bCs/>
                <w:iCs/>
              </w:rPr>
              <w:t xml:space="preserve"> </w:t>
            </w:r>
            <w:r w:rsidRPr="001F7DAA">
              <w:rPr>
                <w:rFonts w:ascii="Times New Roman" w:hAnsi="Times New Roman" w:cs="Times New Roman"/>
              </w:rPr>
              <w:t>№44-ФЗ</w:t>
            </w:r>
          </w:p>
        </w:tc>
        <w:tc>
          <w:tcPr>
            <w:tcW w:w="1907" w:type="dxa"/>
            <w:vAlign w:val="center"/>
          </w:tcPr>
          <w:p w:rsidR="004A50D1" w:rsidRPr="001F7DAA" w:rsidRDefault="004A50D1" w:rsidP="00B80117">
            <w:pPr>
              <w:ind w:firstLine="34"/>
              <w:jc w:val="center"/>
              <w:rPr>
                <w:rFonts w:ascii="Times New Roman" w:eastAsia="Times New Roman" w:hAnsi="Times New Roman" w:cs="Times New Roman"/>
                <w:lang w:eastAsia="ru-RU"/>
              </w:rPr>
            </w:pPr>
            <w:r w:rsidRPr="001F7DAA">
              <w:rPr>
                <w:rFonts w:ascii="Times New Roman" w:eastAsia="Times New Roman" w:hAnsi="Times New Roman" w:cs="Times New Roman"/>
                <w:lang w:eastAsia="ru-RU"/>
              </w:rPr>
              <w:t>Фактическая дата размещения</w:t>
            </w:r>
          </w:p>
        </w:tc>
      </w:tr>
      <w:tr w:rsidR="004A50D1" w:rsidRPr="00ED6C35" w:rsidTr="0066383C">
        <w:tc>
          <w:tcPr>
            <w:tcW w:w="832" w:type="dxa"/>
            <w:vAlign w:val="center"/>
          </w:tcPr>
          <w:p w:rsidR="004A50D1" w:rsidRPr="001F7DAA" w:rsidRDefault="004A50D1" w:rsidP="00B80117">
            <w:pPr>
              <w:jc w:val="center"/>
              <w:rPr>
                <w:rFonts w:ascii="Times New Roman" w:eastAsia="Times New Roman" w:hAnsi="Times New Roman" w:cs="Times New Roman"/>
                <w:lang w:eastAsia="ru-RU"/>
              </w:rPr>
            </w:pPr>
            <w:r w:rsidRPr="001F7DAA">
              <w:rPr>
                <w:rFonts w:ascii="Times New Roman" w:eastAsia="Times New Roman" w:hAnsi="Times New Roman" w:cs="Times New Roman"/>
                <w:lang w:eastAsia="ru-RU"/>
              </w:rPr>
              <w:t>1.</w:t>
            </w:r>
          </w:p>
        </w:tc>
        <w:tc>
          <w:tcPr>
            <w:tcW w:w="3988" w:type="dxa"/>
            <w:vAlign w:val="center"/>
          </w:tcPr>
          <w:p w:rsidR="004A50D1" w:rsidRPr="001F7DAA" w:rsidRDefault="003F3635" w:rsidP="00B80117">
            <w:pPr>
              <w:jc w:val="center"/>
              <w:rPr>
                <w:rFonts w:ascii="Times New Roman" w:eastAsia="Times New Roman" w:hAnsi="Times New Roman" w:cs="Times New Roman"/>
                <w:lang w:eastAsia="ru-RU"/>
              </w:rPr>
            </w:pPr>
            <w:r w:rsidRPr="001F7DAA">
              <w:rPr>
                <w:rFonts w:ascii="Times New Roman" w:eastAsia="Times New Roman" w:hAnsi="Times New Roman" w:cs="Times New Roman"/>
                <w:lang w:eastAsia="ru-RU"/>
              </w:rPr>
              <w:t>Товарная накладная от 20.10.2021 №6770</w:t>
            </w:r>
          </w:p>
        </w:tc>
        <w:tc>
          <w:tcPr>
            <w:tcW w:w="3054" w:type="dxa"/>
            <w:vAlign w:val="center"/>
          </w:tcPr>
          <w:p w:rsidR="004A50D1" w:rsidRPr="001F7DAA" w:rsidRDefault="003F3635" w:rsidP="00B80117">
            <w:pPr>
              <w:ind w:firstLine="34"/>
              <w:jc w:val="center"/>
              <w:rPr>
                <w:rFonts w:ascii="Times New Roman" w:eastAsia="Times New Roman" w:hAnsi="Times New Roman" w:cs="Times New Roman"/>
                <w:lang w:eastAsia="ru-RU"/>
              </w:rPr>
            </w:pPr>
            <w:r w:rsidRPr="001F7DAA">
              <w:rPr>
                <w:rFonts w:ascii="Times New Roman" w:eastAsia="Times New Roman" w:hAnsi="Times New Roman" w:cs="Times New Roman"/>
                <w:lang w:eastAsia="ru-RU"/>
              </w:rPr>
              <w:t>27.10</w:t>
            </w:r>
            <w:r w:rsidR="004A50D1" w:rsidRPr="001F7DAA">
              <w:rPr>
                <w:rFonts w:ascii="Times New Roman" w:eastAsia="Times New Roman" w:hAnsi="Times New Roman" w:cs="Times New Roman"/>
                <w:lang w:eastAsia="ru-RU"/>
              </w:rPr>
              <w:t>.2021</w:t>
            </w:r>
          </w:p>
        </w:tc>
        <w:tc>
          <w:tcPr>
            <w:tcW w:w="1907" w:type="dxa"/>
            <w:vAlign w:val="center"/>
          </w:tcPr>
          <w:p w:rsidR="004A50D1" w:rsidRPr="001F7DAA" w:rsidRDefault="0002320E" w:rsidP="00B80117">
            <w:pPr>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w:t>
            </w:r>
            <w:r w:rsidR="008649CE" w:rsidRPr="001F7DAA">
              <w:rPr>
                <w:rFonts w:ascii="Times New Roman" w:eastAsia="Times New Roman" w:hAnsi="Times New Roman" w:cs="Times New Roman"/>
                <w:lang w:eastAsia="ru-RU"/>
              </w:rPr>
              <w:t>.11</w:t>
            </w:r>
            <w:r w:rsidR="004A50D1" w:rsidRPr="001F7DAA">
              <w:rPr>
                <w:rFonts w:ascii="Times New Roman" w:eastAsia="Times New Roman" w:hAnsi="Times New Roman" w:cs="Times New Roman"/>
                <w:lang w:eastAsia="ru-RU"/>
              </w:rPr>
              <w:t>.2021</w:t>
            </w:r>
          </w:p>
        </w:tc>
      </w:tr>
    </w:tbl>
    <w:p w:rsidR="00EF4449" w:rsidRPr="00E15CEE" w:rsidRDefault="00EF4449" w:rsidP="00EF4449">
      <w:pPr>
        <w:spacing w:after="0" w:line="240" w:lineRule="auto"/>
        <w:rPr>
          <w:rFonts w:ascii="Times New Roman" w:eastAsia="Times New Roman" w:hAnsi="Times New Roman" w:cs="Times New Roman"/>
          <w:i/>
          <w:sz w:val="12"/>
          <w:szCs w:val="12"/>
          <w:highlight w:val="lightGray"/>
          <w:lang w:eastAsia="ru-RU"/>
        </w:rPr>
      </w:pPr>
    </w:p>
    <w:p w:rsidR="00EF4449" w:rsidRPr="00EF4449" w:rsidRDefault="00EF4449" w:rsidP="00EF4449">
      <w:pPr>
        <w:spacing w:after="0" w:line="240" w:lineRule="auto"/>
        <w:ind w:firstLine="567"/>
        <w:jc w:val="both"/>
        <w:rPr>
          <w:rFonts w:ascii="Times New Roman" w:eastAsia="Times New Roman" w:hAnsi="Times New Roman" w:cs="Times New Roman"/>
          <w:color w:val="000000"/>
          <w:sz w:val="24"/>
          <w:szCs w:val="24"/>
          <w:lang w:eastAsia="ru-RU"/>
        </w:rPr>
      </w:pPr>
      <w:r w:rsidRPr="00823B8D">
        <w:rPr>
          <w:rFonts w:ascii="Times New Roman" w:eastAsia="Times New Roman" w:hAnsi="Times New Roman" w:cs="Times New Roman"/>
          <w:b/>
          <w:sz w:val="24"/>
          <w:szCs w:val="24"/>
          <w:lang w:eastAsia="ru-RU"/>
        </w:rPr>
        <w:t>2)</w:t>
      </w:r>
      <w:r w:rsidRPr="00823B8D">
        <w:rPr>
          <w:rFonts w:ascii="Times New Roman" w:eastAsia="Times New Roman" w:hAnsi="Times New Roman" w:cs="Times New Roman"/>
          <w:sz w:val="24"/>
          <w:szCs w:val="24"/>
          <w:lang w:eastAsia="ru-RU"/>
        </w:rPr>
        <w:t xml:space="preserve"> по </w:t>
      </w:r>
      <w:r w:rsidRPr="00823B8D">
        <w:rPr>
          <w:rFonts w:ascii="Times New Roman" w:eastAsia="Times New Roman" w:hAnsi="Times New Roman" w:cs="Times New Roman"/>
          <w:color w:val="000000"/>
          <w:sz w:val="24"/>
          <w:szCs w:val="24"/>
          <w:lang w:eastAsia="ru-RU"/>
        </w:rPr>
        <w:t>Муниципальному</w:t>
      </w:r>
      <w:r>
        <w:rPr>
          <w:rFonts w:ascii="Times New Roman" w:eastAsia="Times New Roman" w:hAnsi="Times New Roman" w:cs="Times New Roman"/>
          <w:color w:val="000000"/>
          <w:sz w:val="24"/>
          <w:szCs w:val="24"/>
          <w:lang w:eastAsia="ru-RU"/>
        </w:rPr>
        <w:t xml:space="preserve"> контракту</w:t>
      </w:r>
      <w:r w:rsidRPr="00691057">
        <w:rPr>
          <w:rFonts w:ascii="Times New Roman" w:eastAsia="Times New Roman" w:hAnsi="Times New Roman" w:cs="Times New Roman"/>
          <w:color w:val="000000"/>
          <w:sz w:val="24"/>
          <w:szCs w:val="24"/>
          <w:lang w:eastAsia="ru-RU"/>
        </w:rPr>
        <w:t xml:space="preserve"> </w:t>
      </w:r>
      <w:r w:rsidR="003300C9">
        <w:rPr>
          <w:rFonts w:ascii="Times New Roman" w:eastAsia="Times New Roman" w:hAnsi="Times New Roman" w:cs="Times New Roman"/>
          <w:color w:val="000000"/>
          <w:sz w:val="24"/>
          <w:szCs w:val="24"/>
          <w:lang w:eastAsia="ru-RU"/>
        </w:rPr>
        <w:t>№</w:t>
      </w:r>
      <w:r w:rsidRPr="00974821">
        <w:rPr>
          <w:rFonts w:ascii="Times New Roman" w:eastAsia="Times New Roman" w:hAnsi="Times New Roman" w:cs="Times New Roman"/>
          <w:color w:val="000000"/>
          <w:sz w:val="24"/>
          <w:szCs w:val="24"/>
          <w:lang w:eastAsia="ru-RU"/>
        </w:rPr>
        <w:t>0825600001621000002</w:t>
      </w:r>
      <w:r>
        <w:rPr>
          <w:rFonts w:ascii="Times New Roman" w:eastAsia="Times New Roman" w:hAnsi="Times New Roman" w:cs="Times New Roman"/>
          <w:color w:val="000000"/>
          <w:sz w:val="24"/>
          <w:szCs w:val="24"/>
          <w:lang w:eastAsia="ru-RU"/>
        </w:rPr>
        <w:t xml:space="preserve">0001 </w:t>
      </w:r>
      <w:r w:rsidRPr="00691057">
        <w:rPr>
          <w:rFonts w:ascii="Times New Roman" w:eastAsia="Times New Roman" w:hAnsi="Times New Roman" w:cs="Times New Roman"/>
          <w:color w:val="000000"/>
          <w:sz w:val="24"/>
          <w:szCs w:val="24"/>
          <w:lang w:eastAsia="ru-RU"/>
        </w:rPr>
        <w:t xml:space="preserve">на </w:t>
      </w:r>
      <w:r w:rsidRPr="00691057">
        <w:rPr>
          <w:rFonts w:ascii="Times New Roman" w:hAnsi="Times New Roman" w:cs="Times New Roman"/>
          <w:sz w:val="24"/>
          <w:szCs w:val="24"/>
        </w:rPr>
        <w:t>поставку молочной продукции (творог, сыр полутвердый, масло коровье) для нужд муниципальных бюджетных дошкольных и школьных образовательных учреждений МО "Ахтубинский район"</w:t>
      </w:r>
      <w:r>
        <w:rPr>
          <w:rFonts w:ascii="Times New Roman" w:eastAsia="Times New Roman" w:hAnsi="Times New Roman" w:cs="Times New Roman"/>
          <w:color w:val="000000"/>
          <w:sz w:val="24"/>
          <w:szCs w:val="24"/>
          <w:lang w:eastAsia="ru-RU"/>
        </w:rPr>
        <w:t xml:space="preserve"> от 04 мая 2021</w:t>
      </w:r>
      <w:r w:rsidRPr="00613F65">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 xml:space="preserve">, </w:t>
      </w:r>
      <w:r w:rsidRPr="00EF4449">
        <w:rPr>
          <w:rFonts w:ascii="Times New Roman" w:hAnsi="Times New Roman" w:cs="Times New Roman"/>
          <w:sz w:val="24"/>
          <w:szCs w:val="24"/>
        </w:rPr>
        <w:t xml:space="preserve">заключенному между </w:t>
      </w:r>
      <w:r>
        <w:rPr>
          <w:rFonts w:ascii="Times New Roman" w:hAnsi="Times New Roman" w:cs="Times New Roman"/>
          <w:sz w:val="24"/>
          <w:szCs w:val="24"/>
        </w:rPr>
        <w:t xml:space="preserve">Индивидуальным предпринимателем </w:t>
      </w:r>
      <w:proofErr w:type="spellStart"/>
      <w:r>
        <w:rPr>
          <w:rFonts w:ascii="Times New Roman" w:eastAsia="Calibri" w:hAnsi="Times New Roman" w:cs="Times New Roman"/>
          <w:color w:val="000000"/>
          <w:sz w:val="24"/>
          <w:szCs w:val="24"/>
        </w:rPr>
        <w:t>Абдушевой</w:t>
      </w:r>
      <w:proofErr w:type="spellEnd"/>
      <w:r>
        <w:rPr>
          <w:rFonts w:ascii="Times New Roman" w:eastAsia="Calibri" w:hAnsi="Times New Roman" w:cs="Times New Roman"/>
          <w:color w:val="000000"/>
          <w:sz w:val="24"/>
          <w:szCs w:val="24"/>
        </w:rPr>
        <w:t xml:space="preserve"> Маргаритой </w:t>
      </w:r>
      <w:proofErr w:type="spellStart"/>
      <w:r>
        <w:rPr>
          <w:rFonts w:ascii="Times New Roman" w:eastAsia="Calibri" w:hAnsi="Times New Roman" w:cs="Times New Roman"/>
          <w:color w:val="000000"/>
          <w:sz w:val="24"/>
          <w:szCs w:val="24"/>
        </w:rPr>
        <w:t>Камелевной</w:t>
      </w:r>
      <w:proofErr w:type="spellEnd"/>
      <w:r w:rsidR="008771DE">
        <w:rPr>
          <w:rFonts w:ascii="Times New Roman" w:hAnsi="Times New Roman" w:cs="Times New Roman"/>
          <w:sz w:val="24"/>
          <w:szCs w:val="24"/>
        </w:rPr>
        <w:t xml:space="preserve"> (П</w:t>
      </w:r>
      <w:r w:rsidRPr="00EF4449">
        <w:rPr>
          <w:rFonts w:ascii="Times New Roman" w:hAnsi="Times New Roman" w:cs="Times New Roman"/>
          <w:sz w:val="24"/>
          <w:szCs w:val="24"/>
        </w:rPr>
        <w:t>оставщик) и МБДОУ «Детский с</w:t>
      </w:r>
      <w:r w:rsidR="008771DE">
        <w:rPr>
          <w:rFonts w:ascii="Times New Roman" w:hAnsi="Times New Roman" w:cs="Times New Roman"/>
          <w:sz w:val="24"/>
          <w:szCs w:val="24"/>
        </w:rPr>
        <w:t>ад №16 МО «Ахтубинский район» (З</w:t>
      </w:r>
      <w:r w:rsidRPr="00EF4449">
        <w:rPr>
          <w:rFonts w:ascii="Times New Roman" w:hAnsi="Times New Roman" w:cs="Times New Roman"/>
          <w:sz w:val="24"/>
          <w:szCs w:val="24"/>
        </w:rPr>
        <w:t xml:space="preserve">аказчик) на сумму </w:t>
      </w:r>
      <w:r>
        <w:rPr>
          <w:rFonts w:ascii="Times New Roman" w:eastAsia="Calibri" w:hAnsi="Times New Roman" w:cs="Times New Roman"/>
          <w:color w:val="000000"/>
          <w:sz w:val="24"/>
          <w:szCs w:val="24"/>
        </w:rPr>
        <w:t xml:space="preserve">157 945,36 </w:t>
      </w:r>
      <w:r w:rsidRPr="00EF4449">
        <w:rPr>
          <w:rFonts w:ascii="Times New Roman" w:eastAsia="Calibri" w:hAnsi="Times New Roman" w:cs="Times New Roman"/>
          <w:color w:val="000000"/>
          <w:sz w:val="24"/>
          <w:szCs w:val="24"/>
        </w:rPr>
        <w:t xml:space="preserve">руб., </w:t>
      </w:r>
      <w:r w:rsidR="0066383C">
        <w:rPr>
          <w:rFonts w:ascii="Times New Roman" w:eastAsia="Calibri" w:hAnsi="Times New Roman" w:cs="Times New Roman"/>
          <w:color w:val="000000"/>
          <w:sz w:val="24"/>
          <w:szCs w:val="24"/>
        </w:rPr>
        <w:t xml:space="preserve">информация об оплате </w:t>
      </w:r>
      <w:r w:rsidRPr="00EF4449">
        <w:rPr>
          <w:rFonts w:ascii="Times New Roman" w:hAnsi="Times New Roman" w:cs="Times New Roman"/>
          <w:sz w:val="24"/>
          <w:szCs w:val="24"/>
        </w:rPr>
        <w:t>р</w:t>
      </w:r>
      <w:r>
        <w:rPr>
          <w:rFonts w:ascii="Times New Roman" w:hAnsi="Times New Roman" w:cs="Times New Roman"/>
          <w:sz w:val="24"/>
          <w:szCs w:val="24"/>
        </w:rPr>
        <w:t>азмещен</w:t>
      </w:r>
      <w:r w:rsidR="0066383C">
        <w:rPr>
          <w:rFonts w:ascii="Times New Roman" w:hAnsi="Times New Roman" w:cs="Times New Roman"/>
          <w:sz w:val="24"/>
          <w:szCs w:val="24"/>
        </w:rPr>
        <w:t>а</w:t>
      </w:r>
      <w:r w:rsidRPr="00EF4449">
        <w:rPr>
          <w:rFonts w:ascii="Times New Roman" w:hAnsi="Times New Roman" w:cs="Times New Roman"/>
          <w:sz w:val="24"/>
          <w:szCs w:val="24"/>
        </w:rPr>
        <w:t xml:space="preserve"> с нарушением срока: </w:t>
      </w:r>
      <w:r w:rsidRPr="00EF4449">
        <w:rPr>
          <w:rFonts w:ascii="Times New Roman" w:hAnsi="Times New Roman" w:cs="Times New Roman"/>
          <w:b/>
          <w:sz w:val="24"/>
          <w:szCs w:val="24"/>
        </w:rPr>
        <w:t>(1 факт):</w:t>
      </w:r>
    </w:p>
    <w:p w:rsidR="00EF4449" w:rsidRPr="00743247" w:rsidRDefault="006F4303" w:rsidP="00EF4449">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№8</w:t>
      </w:r>
    </w:p>
    <w:tbl>
      <w:tblPr>
        <w:tblStyle w:val="a5"/>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988"/>
        <w:gridCol w:w="3054"/>
        <w:gridCol w:w="1907"/>
      </w:tblGrid>
      <w:tr w:rsidR="00EF4449" w:rsidRPr="001F7DAA" w:rsidTr="0066383C">
        <w:tc>
          <w:tcPr>
            <w:tcW w:w="832" w:type="dxa"/>
            <w:vAlign w:val="center"/>
          </w:tcPr>
          <w:p w:rsidR="00EF4449" w:rsidRPr="001F7DAA" w:rsidRDefault="00EF4449" w:rsidP="002E31F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Номер п/п</w:t>
            </w:r>
          </w:p>
        </w:tc>
        <w:tc>
          <w:tcPr>
            <w:tcW w:w="3988" w:type="dxa"/>
            <w:vAlign w:val="center"/>
          </w:tcPr>
          <w:p w:rsidR="00EF4449" w:rsidRPr="001F7DAA" w:rsidRDefault="00EF4449" w:rsidP="002E31F2">
            <w:pPr>
              <w:jc w:val="center"/>
              <w:rPr>
                <w:rFonts w:ascii="Times New Roman" w:eastAsia="Times New Roman" w:hAnsi="Times New Roman" w:cs="Times New Roman"/>
                <w:lang w:eastAsia="ru-RU"/>
              </w:rPr>
            </w:pPr>
            <w:r w:rsidRPr="001F7DAA">
              <w:rPr>
                <w:rFonts w:ascii="Times New Roman" w:eastAsia="Times New Roman" w:hAnsi="Times New Roman" w:cs="Times New Roman"/>
                <w:lang w:eastAsia="ru-RU"/>
              </w:rPr>
              <w:t>Наименование, номер и дата документа</w:t>
            </w:r>
          </w:p>
        </w:tc>
        <w:tc>
          <w:tcPr>
            <w:tcW w:w="3054" w:type="dxa"/>
            <w:vAlign w:val="center"/>
          </w:tcPr>
          <w:p w:rsidR="00EF4449" w:rsidRPr="001F7DAA" w:rsidRDefault="00EF4449" w:rsidP="002E31F2">
            <w:pPr>
              <w:ind w:firstLine="34"/>
              <w:jc w:val="center"/>
              <w:rPr>
                <w:rFonts w:ascii="Times New Roman" w:eastAsia="Times New Roman" w:hAnsi="Times New Roman" w:cs="Times New Roman"/>
                <w:lang w:eastAsia="ru-RU"/>
              </w:rPr>
            </w:pPr>
            <w:r w:rsidRPr="001F7DAA">
              <w:rPr>
                <w:rFonts w:ascii="Times New Roman" w:eastAsia="Times New Roman" w:hAnsi="Times New Roman" w:cs="Times New Roman"/>
                <w:lang w:eastAsia="ru-RU"/>
              </w:rPr>
              <w:t xml:space="preserve">Дата размещения в соответствии с </w:t>
            </w:r>
            <w:r w:rsidRPr="001F7DAA">
              <w:rPr>
                <w:rFonts w:ascii="Times New Roman" w:hAnsi="Times New Roman" w:cs="Times New Roman"/>
              </w:rPr>
              <w:t>ФЗ</w:t>
            </w:r>
            <w:r w:rsidRPr="001F7DAA">
              <w:rPr>
                <w:rFonts w:ascii="Times New Roman" w:hAnsi="Times New Roman" w:cs="Times New Roman"/>
                <w:bCs/>
                <w:iCs/>
              </w:rPr>
              <w:t xml:space="preserve"> </w:t>
            </w:r>
            <w:r w:rsidRPr="001F7DAA">
              <w:rPr>
                <w:rFonts w:ascii="Times New Roman" w:hAnsi="Times New Roman" w:cs="Times New Roman"/>
              </w:rPr>
              <w:t>№44-ФЗ</w:t>
            </w:r>
          </w:p>
        </w:tc>
        <w:tc>
          <w:tcPr>
            <w:tcW w:w="1907" w:type="dxa"/>
            <w:vAlign w:val="center"/>
          </w:tcPr>
          <w:p w:rsidR="00EF4449" w:rsidRPr="001F7DAA" w:rsidRDefault="00EF4449" w:rsidP="002E31F2">
            <w:pPr>
              <w:ind w:firstLine="34"/>
              <w:jc w:val="center"/>
              <w:rPr>
                <w:rFonts w:ascii="Times New Roman" w:eastAsia="Times New Roman" w:hAnsi="Times New Roman" w:cs="Times New Roman"/>
                <w:lang w:eastAsia="ru-RU"/>
              </w:rPr>
            </w:pPr>
            <w:r w:rsidRPr="001F7DAA">
              <w:rPr>
                <w:rFonts w:ascii="Times New Roman" w:eastAsia="Times New Roman" w:hAnsi="Times New Roman" w:cs="Times New Roman"/>
                <w:lang w:eastAsia="ru-RU"/>
              </w:rPr>
              <w:t>Фактическая дата размещения</w:t>
            </w:r>
          </w:p>
        </w:tc>
      </w:tr>
      <w:tr w:rsidR="00EF4449" w:rsidRPr="00ED6C35" w:rsidTr="0066383C">
        <w:tc>
          <w:tcPr>
            <w:tcW w:w="832" w:type="dxa"/>
            <w:vAlign w:val="center"/>
          </w:tcPr>
          <w:p w:rsidR="00EF4449" w:rsidRPr="001F7DAA" w:rsidRDefault="00EF4449" w:rsidP="002E31F2">
            <w:pPr>
              <w:jc w:val="center"/>
              <w:rPr>
                <w:rFonts w:ascii="Times New Roman" w:eastAsia="Times New Roman" w:hAnsi="Times New Roman" w:cs="Times New Roman"/>
                <w:lang w:eastAsia="ru-RU"/>
              </w:rPr>
            </w:pPr>
            <w:r w:rsidRPr="001F7DAA">
              <w:rPr>
                <w:rFonts w:ascii="Times New Roman" w:eastAsia="Times New Roman" w:hAnsi="Times New Roman" w:cs="Times New Roman"/>
                <w:lang w:eastAsia="ru-RU"/>
              </w:rPr>
              <w:t>1.</w:t>
            </w:r>
          </w:p>
        </w:tc>
        <w:tc>
          <w:tcPr>
            <w:tcW w:w="3988" w:type="dxa"/>
            <w:vAlign w:val="center"/>
          </w:tcPr>
          <w:p w:rsidR="00EF4449" w:rsidRPr="001F7DAA" w:rsidRDefault="00EF4449" w:rsidP="002E31F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Платежное получение от 02.08</w:t>
            </w:r>
            <w:r w:rsidRPr="001F7DAA">
              <w:rPr>
                <w:rFonts w:ascii="Times New Roman" w:eastAsia="Times New Roman" w:hAnsi="Times New Roman" w:cs="Times New Roman"/>
                <w:lang w:eastAsia="ru-RU"/>
              </w:rPr>
              <w:t>.2021 №</w:t>
            </w:r>
            <w:r w:rsidR="00823B8D">
              <w:rPr>
                <w:rFonts w:ascii="Times New Roman" w:eastAsia="Times New Roman" w:hAnsi="Times New Roman" w:cs="Times New Roman"/>
                <w:lang w:eastAsia="ru-RU"/>
              </w:rPr>
              <w:t>804259</w:t>
            </w:r>
          </w:p>
        </w:tc>
        <w:tc>
          <w:tcPr>
            <w:tcW w:w="3054" w:type="dxa"/>
            <w:vAlign w:val="center"/>
          </w:tcPr>
          <w:p w:rsidR="00EF4449" w:rsidRPr="001F7DAA" w:rsidRDefault="00DA5B57" w:rsidP="002E31F2">
            <w:pPr>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w:t>
            </w:r>
            <w:r w:rsidR="00EF4449" w:rsidRPr="001F7DAA">
              <w:rPr>
                <w:rFonts w:ascii="Times New Roman" w:eastAsia="Times New Roman" w:hAnsi="Times New Roman" w:cs="Times New Roman"/>
                <w:lang w:eastAsia="ru-RU"/>
              </w:rPr>
              <w:t>.</w:t>
            </w:r>
            <w:r>
              <w:rPr>
                <w:rFonts w:ascii="Times New Roman" w:eastAsia="Times New Roman" w:hAnsi="Times New Roman" w:cs="Times New Roman"/>
                <w:lang w:eastAsia="ru-RU"/>
              </w:rPr>
              <w:t>08</w:t>
            </w:r>
            <w:r w:rsidR="00EF4449" w:rsidRPr="001F7DAA">
              <w:rPr>
                <w:rFonts w:ascii="Times New Roman" w:eastAsia="Times New Roman" w:hAnsi="Times New Roman" w:cs="Times New Roman"/>
                <w:lang w:eastAsia="ru-RU"/>
              </w:rPr>
              <w:t>.2021</w:t>
            </w:r>
          </w:p>
        </w:tc>
        <w:tc>
          <w:tcPr>
            <w:tcW w:w="1907" w:type="dxa"/>
            <w:vAlign w:val="center"/>
          </w:tcPr>
          <w:p w:rsidR="00EF4449" w:rsidRPr="001F7DAA" w:rsidRDefault="000609D5" w:rsidP="002E31F2">
            <w:pPr>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w:t>
            </w:r>
            <w:r w:rsidR="00EF4449" w:rsidRPr="001F7DAA">
              <w:rPr>
                <w:rFonts w:ascii="Times New Roman" w:eastAsia="Times New Roman" w:hAnsi="Times New Roman" w:cs="Times New Roman"/>
                <w:lang w:eastAsia="ru-RU"/>
              </w:rPr>
              <w:t>.</w:t>
            </w:r>
            <w:r>
              <w:rPr>
                <w:rFonts w:ascii="Times New Roman" w:eastAsia="Times New Roman" w:hAnsi="Times New Roman" w:cs="Times New Roman"/>
                <w:lang w:eastAsia="ru-RU"/>
              </w:rPr>
              <w:t>12</w:t>
            </w:r>
            <w:r w:rsidR="00EF4449" w:rsidRPr="001F7DAA">
              <w:rPr>
                <w:rFonts w:ascii="Times New Roman" w:eastAsia="Times New Roman" w:hAnsi="Times New Roman" w:cs="Times New Roman"/>
                <w:lang w:eastAsia="ru-RU"/>
              </w:rPr>
              <w:t>.2021</w:t>
            </w:r>
          </w:p>
        </w:tc>
      </w:tr>
    </w:tbl>
    <w:p w:rsidR="008771DE" w:rsidRPr="004B2C7A" w:rsidRDefault="008771DE" w:rsidP="004B2C7A">
      <w:pPr>
        <w:autoSpaceDE w:val="0"/>
        <w:autoSpaceDN w:val="0"/>
        <w:adjustRightInd w:val="0"/>
        <w:spacing w:after="0" w:line="240" w:lineRule="auto"/>
        <w:jc w:val="both"/>
        <w:rPr>
          <w:rFonts w:ascii="Times New Roman" w:eastAsia="Times New Roman" w:hAnsi="Times New Roman" w:cs="Times New Roman"/>
          <w:i/>
          <w:sz w:val="12"/>
          <w:szCs w:val="12"/>
          <w:lang w:eastAsia="ru-RU"/>
        </w:rPr>
      </w:pPr>
    </w:p>
    <w:p w:rsidR="004A50D1" w:rsidRPr="00A92F88" w:rsidRDefault="004A50D1" w:rsidP="000E33CF">
      <w:pPr>
        <w:autoSpaceDE w:val="0"/>
        <w:autoSpaceDN w:val="0"/>
        <w:adjustRightInd w:val="0"/>
        <w:spacing w:after="0" w:line="240" w:lineRule="auto"/>
        <w:ind w:firstLine="567"/>
        <w:jc w:val="both"/>
        <w:rPr>
          <w:rFonts w:ascii="Times New Roman" w:hAnsi="Times New Roman" w:cs="Times New Roman"/>
          <w:i/>
          <w:sz w:val="24"/>
          <w:szCs w:val="24"/>
        </w:rPr>
      </w:pPr>
      <w:r w:rsidRPr="000E33CF">
        <w:rPr>
          <w:rFonts w:ascii="Times New Roman" w:eastAsia="Times New Roman" w:hAnsi="Times New Roman" w:cs="Times New Roman"/>
          <w:i/>
          <w:sz w:val="24"/>
          <w:szCs w:val="24"/>
          <w:lang w:eastAsia="ru-RU"/>
        </w:rPr>
        <w:t xml:space="preserve">Выявленные нарушения </w:t>
      </w:r>
      <w:r w:rsidRPr="000E33CF">
        <w:rPr>
          <w:rFonts w:ascii="Times New Roman" w:hAnsi="Times New Roman" w:cs="Times New Roman"/>
          <w:i/>
          <w:sz w:val="24"/>
          <w:szCs w:val="24"/>
        </w:rPr>
        <w:t>свидетельствуют о наличии в</w:t>
      </w:r>
      <w:r w:rsidR="000E33CF" w:rsidRPr="000E33CF">
        <w:rPr>
          <w:rFonts w:ascii="Times New Roman" w:hAnsi="Times New Roman" w:cs="Times New Roman"/>
          <w:i/>
          <w:sz w:val="24"/>
          <w:szCs w:val="24"/>
        </w:rPr>
        <w:t xml:space="preserve"> действиях должностного лица – контрактного управляющего Шинкоренко Ольги Андреевны </w:t>
      </w:r>
      <w:r w:rsidRPr="000E33CF">
        <w:rPr>
          <w:rFonts w:ascii="Times New Roman" w:hAnsi="Times New Roman" w:cs="Times New Roman"/>
          <w:i/>
          <w:sz w:val="24"/>
          <w:szCs w:val="24"/>
        </w:rPr>
        <w:t xml:space="preserve">признаков </w:t>
      </w:r>
      <w:r w:rsidRPr="00A92F88">
        <w:rPr>
          <w:rFonts w:ascii="Times New Roman" w:hAnsi="Times New Roman" w:cs="Times New Roman"/>
          <w:i/>
          <w:sz w:val="24"/>
          <w:szCs w:val="24"/>
        </w:rPr>
        <w:t>административного правонарушения, ответственность за которые предусмотрена</w:t>
      </w:r>
      <w:r w:rsidRPr="00A92F88">
        <w:rPr>
          <w:rFonts w:ascii="Times New Roman" w:eastAsia="Times New Roman" w:hAnsi="Times New Roman" w:cs="Times New Roman"/>
          <w:i/>
          <w:sz w:val="24"/>
          <w:szCs w:val="24"/>
          <w:lang w:eastAsia="ru-RU"/>
        </w:rPr>
        <w:t xml:space="preserve"> ч.2 ст.7.31 КоАП РФ, выразившиеся в </w:t>
      </w:r>
      <w:r w:rsidRPr="00A92F88">
        <w:rPr>
          <w:rFonts w:ascii="Times New Roman" w:hAnsi="Times New Roman" w:cs="Times New Roman"/>
          <w:i/>
          <w:sz w:val="24"/>
          <w:szCs w:val="24"/>
        </w:rPr>
        <w:t xml:space="preserve">несвоевременном представлении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49" w:history="1">
        <w:r w:rsidRPr="00A92F88">
          <w:rPr>
            <w:rFonts w:ascii="Times New Roman" w:hAnsi="Times New Roman" w:cs="Times New Roman"/>
            <w:i/>
            <w:sz w:val="24"/>
            <w:szCs w:val="24"/>
          </w:rPr>
          <w:t>сведения</w:t>
        </w:r>
      </w:hyperlink>
      <w:r w:rsidRPr="00A92F88">
        <w:rPr>
          <w:rFonts w:ascii="Times New Roman" w:hAnsi="Times New Roman" w:cs="Times New Roman"/>
          <w:i/>
          <w:sz w:val="24"/>
          <w:szCs w:val="24"/>
        </w:rP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w:t>
      </w:r>
      <w:r w:rsidR="000E33CF" w:rsidRPr="00A92F88">
        <w:rPr>
          <w:rFonts w:ascii="Times New Roman" w:hAnsi="Times New Roman" w:cs="Times New Roman"/>
          <w:i/>
          <w:sz w:val="24"/>
          <w:szCs w:val="24"/>
        </w:rPr>
        <w:t xml:space="preserve"> (</w:t>
      </w:r>
      <w:r w:rsidR="006B4A65" w:rsidRPr="00A92F88">
        <w:rPr>
          <w:rFonts w:ascii="Times New Roman" w:hAnsi="Times New Roman" w:cs="Times New Roman"/>
          <w:i/>
          <w:sz w:val="24"/>
          <w:szCs w:val="24"/>
        </w:rPr>
        <w:t>2 факта).</w:t>
      </w:r>
    </w:p>
    <w:p w:rsidR="004A50D1" w:rsidRPr="00A92F88" w:rsidRDefault="004A50D1" w:rsidP="00B80117">
      <w:pPr>
        <w:autoSpaceDE w:val="0"/>
        <w:autoSpaceDN w:val="0"/>
        <w:adjustRightInd w:val="0"/>
        <w:spacing w:after="0" w:line="240" w:lineRule="auto"/>
        <w:ind w:firstLine="567"/>
        <w:jc w:val="both"/>
        <w:rPr>
          <w:rFonts w:ascii="Times New Roman" w:hAnsi="Times New Roman" w:cs="Times New Roman"/>
          <w:b/>
          <w:i/>
          <w:iCs/>
          <w:sz w:val="12"/>
          <w:szCs w:val="12"/>
        </w:rPr>
      </w:pPr>
    </w:p>
    <w:p w:rsidR="004A50D1" w:rsidRPr="00A92F88" w:rsidRDefault="004A50D1" w:rsidP="00B80117">
      <w:pPr>
        <w:autoSpaceDE w:val="0"/>
        <w:autoSpaceDN w:val="0"/>
        <w:adjustRightInd w:val="0"/>
        <w:spacing w:after="0" w:line="240" w:lineRule="auto"/>
        <w:ind w:firstLine="567"/>
        <w:jc w:val="both"/>
        <w:rPr>
          <w:rFonts w:ascii="Times New Roman" w:hAnsi="Times New Roman" w:cs="Times New Roman"/>
          <w:bCs/>
          <w:i/>
          <w:color w:val="000000" w:themeColor="text1"/>
          <w:sz w:val="24"/>
          <w:szCs w:val="24"/>
        </w:rPr>
      </w:pPr>
      <w:r w:rsidRPr="00A92F88">
        <w:rPr>
          <w:rFonts w:ascii="Times New Roman" w:hAnsi="Times New Roman" w:cs="Times New Roman"/>
          <w:bCs/>
          <w:i/>
          <w:sz w:val="24"/>
          <w:szCs w:val="24"/>
        </w:rPr>
        <w:t xml:space="preserve">В виду отсутствия контрольного органа в сфере закупок в муниципальном образовании «Ахтубинский район», материалы проверки </w:t>
      </w:r>
      <w:r w:rsidRPr="00A92F88">
        <w:rPr>
          <w:rFonts w:ascii="Times New Roman" w:hAnsi="Times New Roman" w:cs="Times New Roman"/>
          <w:bCs/>
          <w:i/>
          <w:color w:val="000000" w:themeColor="text1"/>
          <w:sz w:val="24"/>
          <w:szCs w:val="24"/>
        </w:rPr>
        <w:t>будут направлены в Ахтубинскую городскую прокуратуру для дачи оценки в рамках возбуждения дела об административном правонарушении.</w:t>
      </w:r>
    </w:p>
    <w:p w:rsidR="004A50D1" w:rsidRPr="00A92F88" w:rsidRDefault="004A50D1" w:rsidP="00B80117">
      <w:pPr>
        <w:autoSpaceDE w:val="0"/>
        <w:autoSpaceDN w:val="0"/>
        <w:adjustRightInd w:val="0"/>
        <w:spacing w:after="0" w:line="240" w:lineRule="auto"/>
        <w:ind w:firstLine="567"/>
        <w:jc w:val="both"/>
        <w:rPr>
          <w:rFonts w:ascii="Times New Roman" w:hAnsi="Times New Roman" w:cs="Times New Roman"/>
          <w:bCs/>
          <w:i/>
          <w:color w:val="000000" w:themeColor="text1"/>
          <w:sz w:val="12"/>
          <w:szCs w:val="12"/>
        </w:rPr>
      </w:pPr>
    </w:p>
    <w:p w:rsidR="004A50D1" w:rsidRPr="00A92F88" w:rsidRDefault="004A50D1" w:rsidP="00B80117">
      <w:pPr>
        <w:spacing w:after="0" w:line="240" w:lineRule="auto"/>
        <w:ind w:firstLine="567"/>
        <w:jc w:val="both"/>
        <w:rPr>
          <w:rFonts w:ascii="Times New Roman" w:hAnsi="Times New Roman" w:cs="Times New Roman"/>
          <w:i/>
          <w:sz w:val="24"/>
          <w:szCs w:val="24"/>
        </w:rPr>
      </w:pPr>
      <w:r w:rsidRPr="00A92F88">
        <w:rPr>
          <w:rFonts w:ascii="Times New Roman" w:hAnsi="Times New Roman" w:cs="Times New Roman"/>
          <w:i/>
          <w:sz w:val="24"/>
          <w:szCs w:val="24"/>
        </w:rPr>
        <w:t>Контрольно-счетная палата рек</w:t>
      </w:r>
      <w:r w:rsidR="00A92F88" w:rsidRPr="00A92F88">
        <w:rPr>
          <w:rFonts w:ascii="Times New Roman" w:hAnsi="Times New Roman" w:cs="Times New Roman"/>
          <w:i/>
          <w:sz w:val="24"/>
          <w:szCs w:val="24"/>
        </w:rPr>
        <w:t xml:space="preserve">омендует </w:t>
      </w:r>
      <w:r w:rsidRPr="00A92F88">
        <w:rPr>
          <w:rFonts w:ascii="Times New Roman" w:hAnsi="Times New Roman" w:cs="Times New Roman"/>
          <w:i/>
          <w:sz w:val="24"/>
          <w:szCs w:val="24"/>
        </w:rPr>
        <w:t xml:space="preserve">своевременно, в течение 5 рабочих дней с момента поступления документов, размещать информацию на сайте (ЕИС) https://zakupki.gov.ru. </w:t>
      </w:r>
    </w:p>
    <w:p w:rsidR="003845CD" w:rsidRPr="00ED6C35" w:rsidRDefault="003845CD" w:rsidP="00B80117">
      <w:pPr>
        <w:autoSpaceDE w:val="0"/>
        <w:autoSpaceDN w:val="0"/>
        <w:adjustRightInd w:val="0"/>
        <w:spacing w:after="0" w:line="240" w:lineRule="auto"/>
        <w:jc w:val="both"/>
        <w:rPr>
          <w:rFonts w:ascii="Times New Roman" w:hAnsi="Times New Roman" w:cs="Times New Roman"/>
          <w:sz w:val="16"/>
          <w:szCs w:val="16"/>
          <w:highlight w:val="lightGray"/>
        </w:rPr>
      </w:pPr>
    </w:p>
    <w:p w:rsidR="00161ADB" w:rsidRPr="005D49FE" w:rsidRDefault="00161ADB" w:rsidP="00B80117">
      <w:pPr>
        <w:shd w:val="clear" w:color="auto" w:fill="FFFFFF" w:themeFill="background1"/>
        <w:tabs>
          <w:tab w:val="left" w:pos="709"/>
        </w:tabs>
        <w:spacing w:after="0" w:line="240" w:lineRule="auto"/>
        <w:ind w:firstLine="720"/>
        <w:jc w:val="both"/>
        <w:rPr>
          <w:rFonts w:ascii="Times New Roman" w:eastAsia="Times New Roman" w:hAnsi="Times New Roman" w:cs="Times New Roman"/>
          <w:b/>
          <w:sz w:val="24"/>
          <w:szCs w:val="24"/>
          <w:u w:val="single"/>
        </w:rPr>
      </w:pPr>
      <w:r w:rsidRPr="005D49FE">
        <w:rPr>
          <w:rFonts w:ascii="Times New Roman" w:eastAsia="Times New Roman" w:hAnsi="Times New Roman" w:cs="Times New Roman"/>
          <w:b/>
          <w:sz w:val="24"/>
          <w:szCs w:val="24"/>
          <w:u w:val="single"/>
        </w:rPr>
        <w:t>ВЫВОДЫ:</w:t>
      </w:r>
    </w:p>
    <w:p w:rsidR="0034625B" w:rsidRPr="004649D4" w:rsidRDefault="0034625B" w:rsidP="00B80117">
      <w:pPr>
        <w:shd w:val="clear" w:color="auto" w:fill="FFFFFF" w:themeFill="background1"/>
        <w:tabs>
          <w:tab w:val="left" w:pos="709"/>
        </w:tabs>
        <w:spacing w:after="0" w:line="240" w:lineRule="auto"/>
        <w:ind w:firstLine="720"/>
        <w:jc w:val="both"/>
        <w:rPr>
          <w:rFonts w:ascii="Times New Roman" w:eastAsia="Times New Roman" w:hAnsi="Times New Roman" w:cs="Times New Roman"/>
          <w:b/>
          <w:sz w:val="16"/>
          <w:szCs w:val="16"/>
          <w:highlight w:val="lightGray"/>
          <w:u w:val="single"/>
        </w:rPr>
      </w:pPr>
    </w:p>
    <w:p w:rsidR="007B28E1" w:rsidRDefault="007B28E1" w:rsidP="00B80117">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A188C">
        <w:rPr>
          <w:rFonts w:ascii="Times New Roman" w:eastAsia="Times New Roman" w:hAnsi="Times New Roman" w:cs="Times New Roman"/>
          <w:sz w:val="24"/>
          <w:szCs w:val="24"/>
        </w:rPr>
        <w:t xml:space="preserve">Объем проверенных средств составляет </w:t>
      </w:r>
      <w:r w:rsidR="00DA188C" w:rsidRPr="00DA188C">
        <w:rPr>
          <w:rFonts w:ascii="Times New Roman" w:eastAsia="Times New Roman" w:hAnsi="Times New Roman" w:cs="Times New Roman"/>
          <w:sz w:val="24"/>
          <w:szCs w:val="24"/>
        </w:rPr>
        <w:t>22 049,33224</w:t>
      </w:r>
      <w:r w:rsidRPr="00DA188C">
        <w:rPr>
          <w:rFonts w:ascii="Times New Roman" w:eastAsia="Times New Roman" w:hAnsi="Times New Roman" w:cs="Times New Roman"/>
          <w:sz w:val="24"/>
          <w:szCs w:val="24"/>
        </w:rPr>
        <w:t xml:space="preserve"> тыс. руб.</w:t>
      </w:r>
    </w:p>
    <w:p w:rsidR="00952C29" w:rsidRPr="00952C29" w:rsidRDefault="00952C29" w:rsidP="00B80117">
      <w:pPr>
        <w:shd w:val="clear" w:color="auto" w:fill="FFFFFF" w:themeFill="background1"/>
        <w:spacing w:after="0" w:line="240" w:lineRule="auto"/>
        <w:ind w:firstLine="567"/>
        <w:jc w:val="both"/>
        <w:rPr>
          <w:rFonts w:ascii="Times New Roman" w:eastAsia="Times New Roman" w:hAnsi="Times New Roman" w:cs="Times New Roman"/>
          <w:sz w:val="12"/>
          <w:szCs w:val="12"/>
        </w:rPr>
      </w:pPr>
    </w:p>
    <w:p w:rsidR="007B28E1" w:rsidRPr="00311370" w:rsidRDefault="007B28E1" w:rsidP="00B80117">
      <w:pPr>
        <w:spacing w:after="0" w:line="240" w:lineRule="auto"/>
        <w:ind w:firstLine="567"/>
        <w:contextualSpacing/>
        <w:jc w:val="both"/>
        <w:rPr>
          <w:rFonts w:ascii="Times New Roman" w:eastAsia="Times New Roman" w:hAnsi="Times New Roman" w:cs="Times New Roman"/>
          <w:b/>
          <w:sz w:val="24"/>
          <w:szCs w:val="24"/>
          <w:lang w:eastAsia="ru-RU"/>
        </w:rPr>
      </w:pPr>
      <w:r w:rsidRPr="00DA188C">
        <w:rPr>
          <w:rFonts w:ascii="Times New Roman" w:eastAsia="Times New Roman" w:hAnsi="Times New Roman" w:cs="Times New Roman"/>
          <w:b/>
          <w:sz w:val="24"/>
          <w:szCs w:val="24"/>
          <w:lang w:eastAsia="ru-RU"/>
        </w:rPr>
        <w:t xml:space="preserve">По результатам проверки выявлены нарушения, допущенные </w:t>
      </w:r>
      <w:r w:rsidR="00DA188C" w:rsidRPr="00DA188C">
        <w:rPr>
          <w:rFonts w:ascii="Times New Roman" w:hAnsi="Times New Roman" w:cs="Times New Roman"/>
          <w:b/>
          <w:sz w:val="24"/>
          <w:szCs w:val="24"/>
        </w:rPr>
        <w:t>МК</w:t>
      </w:r>
      <w:r w:rsidR="00C6139C" w:rsidRPr="00DA188C">
        <w:rPr>
          <w:rFonts w:ascii="Times New Roman" w:hAnsi="Times New Roman" w:cs="Times New Roman"/>
          <w:b/>
          <w:sz w:val="24"/>
          <w:szCs w:val="24"/>
        </w:rPr>
        <w:t>ДОУ «Детский сад №</w:t>
      </w:r>
      <w:r w:rsidR="00DA188C" w:rsidRPr="00DA188C">
        <w:rPr>
          <w:rFonts w:ascii="Times New Roman" w:hAnsi="Times New Roman" w:cs="Times New Roman"/>
          <w:b/>
          <w:sz w:val="24"/>
          <w:szCs w:val="24"/>
        </w:rPr>
        <w:t>16</w:t>
      </w:r>
      <w:r w:rsidRPr="00DA188C">
        <w:rPr>
          <w:rFonts w:ascii="Times New Roman" w:hAnsi="Times New Roman" w:cs="Times New Roman"/>
          <w:b/>
          <w:sz w:val="24"/>
          <w:szCs w:val="24"/>
        </w:rPr>
        <w:t xml:space="preserve"> МО «Ахтубинский район»</w:t>
      </w:r>
      <w:r w:rsidRPr="00DA188C">
        <w:rPr>
          <w:rFonts w:ascii="Times New Roman" w:hAnsi="Times New Roman" w:cs="Times New Roman"/>
          <w:i/>
          <w:sz w:val="24"/>
          <w:szCs w:val="24"/>
        </w:rPr>
        <w:t xml:space="preserve"> </w:t>
      </w:r>
      <w:r w:rsidRPr="00DA188C">
        <w:rPr>
          <w:rFonts w:ascii="Times New Roman" w:hAnsi="Times New Roman" w:cs="Times New Roman"/>
          <w:b/>
          <w:sz w:val="24"/>
          <w:szCs w:val="24"/>
        </w:rPr>
        <w:t xml:space="preserve">на общую </w:t>
      </w:r>
      <w:r w:rsidRPr="00311370">
        <w:rPr>
          <w:rFonts w:ascii="Times New Roman" w:hAnsi="Times New Roman" w:cs="Times New Roman"/>
          <w:b/>
          <w:sz w:val="24"/>
          <w:szCs w:val="24"/>
        </w:rPr>
        <w:t xml:space="preserve">сумму </w:t>
      </w:r>
      <w:r w:rsidR="002C3A1C">
        <w:rPr>
          <w:rFonts w:ascii="Times New Roman" w:hAnsi="Times New Roman" w:cs="Times New Roman"/>
          <w:b/>
          <w:sz w:val="24"/>
          <w:szCs w:val="24"/>
        </w:rPr>
        <w:t>94,01242</w:t>
      </w:r>
      <w:r w:rsidRPr="00311370">
        <w:rPr>
          <w:rFonts w:ascii="Times New Roman" w:hAnsi="Times New Roman" w:cs="Times New Roman"/>
          <w:b/>
          <w:sz w:val="24"/>
          <w:szCs w:val="24"/>
        </w:rPr>
        <w:t xml:space="preserve"> тыс. руб., </w:t>
      </w:r>
      <w:r w:rsidR="002C3A1C">
        <w:rPr>
          <w:rFonts w:ascii="Times New Roman" w:hAnsi="Times New Roman" w:cs="Times New Roman"/>
          <w:b/>
          <w:sz w:val="24"/>
          <w:szCs w:val="24"/>
        </w:rPr>
        <w:t>22</w:t>
      </w:r>
      <w:r w:rsidR="00F05CF0" w:rsidRPr="00311370">
        <w:rPr>
          <w:rFonts w:ascii="Times New Roman" w:hAnsi="Times New Roman" w:cs="Times New Roman"/>
          <w:b/>
          <w:sz w:val="24"/>
          <w:szCs w:val="24"/>
        </w:rPr>
        <w:t xml:space="preserve"> факта</w:t>
      </w:r>
      <w:r w:rsidRPr="00311370">
        <w:rPr>
          <w:rFonts w:ascii="Times New Roman" w:eastAsia="Times New Roman" w:hAnsi="Times New Roman" w:cs="Times New Roman"/>
          <w:b/>
          <w:sz w:val="24"/>
          <w:szCs w:val="24"/>
          <w:lang w:eastAsia="ru-RU"/>
        </w:rPr>
        <w:t xml:space="preserve">, в том числе: </w:t>
      </w:r>
    </w:p>
    <w:p w:rsidR="00F94608" w:rsidRPr="00122904" w:rsidRDefault="00C0774C" w:rsidP="00F94608">
      <w:pPr>
        <w:pStyle w:val="aa"/>
        <w:numPr>
          <w:ilvl w:val="0"/>
          <w:numId w:val="24"/>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F94608">
        <w:rPr>
          <w:rFonts w:ascii="Times New Roman" w:hAnsi="Times New Roman" w:cs="Times New Roman"/>
          <w:sz w:val="24"/>
          <w:szCs w:val="24"/>
        </w:rPr>
        <w:t xml:space="preserve">В нарушение п.1.6 Учетной политики на 2022 год, п.9 СГС «Учетная политика, оценочные значения и ошибки» основные положения учетной политики и (или) копии документов учетной </w:t>
      </w:r>
      <w:r w:rsidRPr="00122904">
        <w:rPr>
          <w:rFonts w:ascii="Times New Roman" w:hAnsi="Times New Roman" w:cs="Times New Roman"/>
          <w:sz w:val="24"/>
          <w:szCs w:val="24"/>
        </w:rPr>
        <w:t xml:space="preserve">политики не размещены на официальном сайте Учреждения </w:t>
      </w:r>
      <w:r w:rsidRPr="00122904">
        <w:rPr>
          <w:rFonts w:ascii="Times New Roman" w:hAnsi="Times New Roman" w:cs="Times New Roman"/>
          <w:b/>
          <w:sz w:val="24"/>
          <w:szCs w:val="24"/>
        </w:rPr>
        <w:t>(1 факт</w:t>
      </w:r>
      <w:r w:rsidR="007B28E1" w:rsidRPr="00122904">
        <w:rPr>
          <w:rFonts w:ascii="Times New Roman" w:hAnsi="Times New Roman" w:cs="Times New Roman"/>
          <w:b/>
          <w:sz w:val="24"/>
          <w:szCs w:val="24"/>
        </w:rPr>
        <w:t>)</w:t>
      </w:r>
      <w:r w:rsidR="007B28E1" w:rsidRPr="00122904">
        <w:rPr>
          <w:rFonts w:ascii="Times New Roman" w:hAnsi="Times New Roman" w:cs="Times New Roman"/>
          <w:sz w:val="24"/>
          <w:szCs w:val="24"/>
        </w:rPr>
        <w:t>.</w:t>
      </w:r>
    </w:p>
    <w:p w:rsidR="00F94608" w:rsidRPr="00F94608" w:rsidRDefault="00F94608" w:rsidP="00F94608">
      <w:pPr>
        <w:pStyle w:val="aa"/>
        <w:numPr>
          <w:ilvl w:val="0"/>
          <w:numId w:val="24"/>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F94608">
        <w:rPr>
          <w:rFonts w:ascii="Times New Roman" w:hAnsi="Times New Roman" w:cs="Times New Roman"/>
          <w:sz w:val="24"/>
          <w:szCs w:val="24"/>
          <w:lang w:eastAsia="ru-RU"/>
        </w:rPr>
        <w:t xml:space="preserve">Сумма неправомерно начисленной заработной платы составляет </w:t>
      </w:r>
      <w:r w:rsidRPr="00F94608">
        <w:rPr>
          <w:rFonts w:ascii="Times New Roman" w:hAnsi="Times New Roman" w:cs="Times New Roman"/>
          <w:b/>
          <w:sz w:val="24"/>
          <w:szCs w:val="24"/>
          <w:lang w:eastAsia="ru-RU"/>
        </w:rPr>
        <w:t>81,76039</w:t>
      </w:r>
      <w:r w:rsidRPr="00F94608">
        <w:rPr>
          <w:rFonts w:ascii="Times New Roman" w:hAnsi="Times New Roman" w:cs="Times New Roman"/>
          <w:sz w:val="24"/>
          <w:szCs w:val="24"/>
          <w:lang w:eastAsia="ru-RU"/>
        </w:rPr>
        <w:t xml:space="preserve"> </w:t>
      </w:r>
      <w:r w:rsidRPr="00F94608">
        <w:rPr>
          <w:rFonts w:ascii="Times New Roman" w:hAnsi="Times New Roman" w:cs="Times New Roman"/>
          <w:b/>
          <w:sz w:val="24"/>
          <w:szCs w:val="24"/>
          <w:lang w:eastAsia="ru-RU"/>
        </w:rPr>
        <w:t>тыс.</w:t>
      </w:r>
      <w:r w:rsidRPr="00F94608">
        <w:rPr>
          <w:rFonts w:ascii="Times New Roman" w:hAnsi="Times New Roman" w:cs="Times New Roman"/>
          <w:sz w:val="24"/>
          <w:szCs w:val="24"/>
          <w:lang w:eastAsia="ru-RU"/>
        </w:rPr>
        <w:t xml:space="preserve"> </w:t>
      </w:r>
      <w:r w:rsidRPr="00F94608">
        <w:rPr>
          <w:rFonts w:ascii="Times New Roman" w:hAnsi="Times New Roman" w:cs="Times New Roman"/>
          <w:b/>
          <w:sz w:val="24"/>
          <w:szCs w:val="24"/>
          <w:lang w:eastAsia="ru-RU"/>
        </w:rPr>
        <w:t>руб.</w:t>
      </w:r>
      <w:r w:rsidRPr="00F94608">
        <w:rPr>
          <w:rFonts w:ascii="Times New Roman" w:hAnsi="Times New Roman" w:cs="Times New Roman"/>
          <w:sz w:val="24"/>
          <w:szCs w:val="24"/>
          <w:lang w:eastAsia="ru-RU"/>
        </w:rPr>
        <w:t xml:space="preserve"> </w:t>
      </w:r>
      <w:r w:rsidRPr="00F94608">
        <w:rPr>
          <w:rFonts w:ascii="Times New Roman" w:hAnsi="Times New Roman" w:cs="Times New Roman"/>
          <w:sz w:val="24"/>
          <w:szCs w:val="24"/>
        </w:rPr>
        <w:t xml:space="preserve">Рассмотреть вопрос по взысканию с работника излишне выплаченной заработной платы, в соответствии с действующим законодательством. </w:t>
      </w:r>
    </w:p>
    <w:p w:rsidR="00F94608" w:rsidRPr="00F94608" w:rsidRDefault="00F94608" w:rsidP="00F94608">
      <w:pPr>
        <w:pStyle w:val="aa"/>
        <w:numPr>
          <w:ilvl w:val="0"/>
          <w:numId w:val="24"/>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F94608">
        <w:rPr>
          <w:rFonts w:ascii="Times New Roman" w:eastAsia="Calibri" w:hAnsi="Times New Roman" w:cs="Times New Roman"/>
          <w:sz w:val="24"/>
          <w:szCs w:val="24"/>
        </w:rPr>
        <w:t xml:space="preserve">Нарушение, выразившееся в </w:t>
      </w:r>
      <w:r w:rsidRPr="00F94608">
        <w:rPr>
          <w:rFonts w:ascii="Times New Roman" w:hAnsi="Times New Roman" w:cs="Times New Roman"/>
          <w:sz w:val="24"/>
          <w:szCs w:val="24"/>
        </w:rPr>
        <w:t xml:space="preserve">установлении совместителю продолжительности рабочего времени без учета ограничений, указанных в </w:t>
      </w:r>
      <w:hyperlink r:id="rId50" w:history="1">
        <w:r w:rsidRPr="00F94608">
          <w:rPr>
            <w:rStyle w:val="ad"/>
            <w:rFonts w:ascii="Times New Roman" w:hAnsi="Times New Roman" w:cs="Times New Roman"/>
            <w:color w:val="auto"/>
            <w:sz w:val="24"/>
            <w:szCs w:val="24"/>
            <w:u w:val="none"/>
          </w:rPr>
          <w:t>ст.284</w:t>
        </w:r>
      </w:hyperlink>
      <w:r w:rsidRPr="00F94608">
        <w:rPr>
          <w:rFonts w:ascii="Times New Roman" w:hAnsi="Times New Roman" w:cs="Times New Roman"/>
          <w:sz w:val="24"/>
          <w:szCs w:val="24"/>
        </w:rPr>
        <w:t xml:space="preserve"> ТК РФ</w:t>
      </w:r>
      <w:r w:rsidRPr="00F94608">
        <w:rPr>
          <w:rFonts w:ascii="Times New Roman" w:eastAsia="Calibri" w:hAnsi="Times New Roman" w:cs="Times New Roman"/>
          <w:sz w:val="24"/>
          <w:szCs w:val="24"/>
        </w:rPr>
        <w:t>, имеет признаки административного правонарушения, ответственность за которое предусмотрена ч.1 ст.5.27 КоАП РФ.</w:t>
      </w:r>
      <w:r w:rsidRPr="00F94608">
        <w:rPr>
          <w:rFonts w:ascii="Times New Roman" w:hAnsi="Times New Roman" w:cs="Times New Roman"/>
          <w:bCs/>
          <w:sz w:val="24"/>
          <w:szCs w:val="24"/>
          <w:highlight w:val="lightGray"/>
        </w:rPr>
        <w:t xml:space="preserve"> </w:t>
      </w:r>
    </w:p>
    <w:p w:rsidR="00F94608" w:rsidRPr="00F94608" w:rsidRDefault="00F94608" w:rsidP="00F94608">
      <w:pPr>
        <w:pStyle w:val="aa"/>
        <w:tabs>
          <w:tab w:val="left" w:pos="567"/>
        </w:tabs>
        <w:spacing w:after="0" w:line="240" w:lineRule="auto"/>
        <w:ind w:left="0" w:firstLine="567"/>
        <w:jc w:val="both"/>
        <w:rPr>
          <w:rFonts w:ascii="Times New Roman" w:hAnsi="Times New Roman" w:cs="Times New Roman"/>
          <w:bCs/>
          <w:sz w:val="24"/>
          <w:szCs w:val="24"/>
        </w:rPr>
      </w:pPr>
      <w:r w:rsidRPr="00F94608">
        <w:rPr>
          <w:rFonts w:ascii="Times New Roman" w:hAnsi="Times New Roman" w:cs="Times New Roman"/>
          <w:bCs/>
          <w:sz w:val="24"/>
          <w:szCs w:val="24"/>
        </w:rPr>
        <w:t xml:space="preserve">Информация по факту </w:t>
      </w:r>
      <w:r w:rsidRPr="00F94608">
        <w:rPr>
          <w:rFonts w:ascii="Times New Roman" w:hAnsi="Times New Roman" w:cs="Times New Roman"/>
          <w:bCs/>
          <w:iCs/>
          <w:sz w:val="24"/>
          <w:szCs w:val="24"/>
        </w:rPr>
        <w:t xml:space="preserve">нарушение трудового </w:t>
      </w:r>
      <w:hyperlink r:id="rId51" w:history="1">
        <w:r w:rsidRPr="00F94608">
          <w:rPr>
            <w:rFonts w:ascii="Times New Roman" w:hAnsi="Times New Roman" w:cs="Times New Roman"/>
            <w:bCs/>
            <w:iCs/>
            <w:sz w:val="24"/>
            <w:szCs w:val="24"/>
          </w:rPr>
          <w:t>законодательства</w:t>
        </w:r>
      </w:hyperlink>
      <w:r w:rsidRPr="00F94608">
        <w:rPr>
          <w:rFonts w:ascii="Times New Roman" w:hAnsi="Times New Roman" w:cs="Times New Roman"/>
          <w:bCs/>
          <w:iCs/>
          <w:sz w:val="24"/>
          <w:szCs w:val="24"/>
        </w:rPr>
        <w:t xml:space="preserve"> и иных нормативных правовых актов, содержащих нормы трудового права,</w:t>
      </w:r>
      <w:r w:rsidRPr="00F94608">
        <w:rPr>
          <w:rFonts w:ascii="Times New Roman" w:hAnsi="Times New Roman" w:cs="Times New Roman"/>
          <w:bCs/>
          <w:sz w:val="24"/>
          <w:szCs w:val="24"/>
        </w:rPr>
        <w:t xml:space="preserve"> будет направлена в Прокуратуру Ахтубинского района.</w:t>
      </w:r>
    </w:p>
    <w:p w:rsidR="00F94608" w:rsidRPr="00F94608" w:rsidRDefault="00F94608" w:rsidP="00F94608">
      <w:pPr>
        <w:pStyle w:val="aa"/>
        <w:numPr>
          <w:ilvl w:val="0"/>
          <w:numId w:val="24"/>
        </w:numPr>
        <w:tabs>
          <w:tab w:val="left" w:pos="567"/>
        </w:tabs>
        <w:spacing w:after="0" w:line="240" w:lineRule="auto"/>
        <w:ind w:left="0" w:firstLine="0"/>
        <w:jc w:val="both"/>
        <w:rPr>
          <w:rFonts w:ascii="Times New Roman" w:hAnsi="Times New Roman" w:cs="Times New Roman"/>
          <w:bCs/>
          <w:sz w:val="24"/>
          <w:szCs w:val="24"/>
        </w:rPr>
      </w:pPr>
      <w:r w:rsidRPr="00F94608">
        <w:rPr>
          <w:rFonts w:ascii="Times New Roman" w:hAnsi="Times New Roman" w:cs="Times New Roman"/>
          <w:sz w:val="24"/>
          <w:szCs w:val="24"/>
        </w:rPr>
        <w:t>Нарушения порядка организации питания детей, в том числе:</w:t>
      </w:r>
      <w:r w:rsidRPr="00F94608">
        <w:rPr>
          <w:rFonts w:ascii="Times New Roman" w:eastAsia="Times New Roman" w:hAnsi="Times New Roman" w:cs="Times New Roman"/>
          <w:sz w:val="24"/>
          <w:szCs w:val="24"/>
        </w:rPr>
        <w:t xml:space="preserve"> о</w:t>
      </w:r>
      <w:r w:rsidRPr="00F94608">
        <w:rPr>
          <w:rFonts w:ascii="Times New Roman" w:eastAsia="Arial Unicode MS" w:hAnsi="Times New Roman" w:cs="Times New Roman"/>
          <w:sz w:val="24"/>
          <w:szCs w:val="24"/>
        </w:rPr>
        <w:t xml:space="preserve">тклонение от установленной денежной нормы на питание детей в 2021 году на общую сумму </w:t>
      </w:r>
      <w:r w:rsidRPr="00F94608">
        <w:rPr>
          <w:rFonts w:ascii="Times New Roman" w:eastAsia="Arial Unicode MS" w:hAnsi="Times New Roman" w:cs="Times New Roman"/>
          <w:b/>
          <w:sz w:val="24"/>
          <w:szCs w:val="24"/>
        </w:rPr>
        <w:t>10,89553</w:t>
      </w:r>
      <w:r w:rsidRPr="00F94608">
        <w:rPr>
          <w:rFonts w:ascii="Times New Roman" w:eastAsia="Arial Unicode MS" w:hAnsi="Times New Roman" w:cs="Times New Roman"/>
          <w:sz w:val="24"/>
          <w:szCs w:val="24"/>
        </w:rPr>
        <w:t xml:space="preserve"> </w:t>
      </w:r>
      <w:r w:rsidRPr="00F94608">
        <w:rPr>
          <w:rFonts w:ascii="Times New Roman" w:eastAsia="Arial Unicode MS" w:hAnsi="Times New Roman" w:cs="Times New Roman"/>
          <w:b/>
          <w:sz w:val="24"/>
          <w:szCs w:val="24"/>
        </w:rPr>
        <w:t>тыс. руб.</w:t>
      </w:r>
      <w:r w:rsidRPr="00F94608">
        <w:rPr>
          <w:rFonts w:ascii="Times New Roman" w:eastAsia="Arial Unicode MS" w:hAnsi="Times New Roman" w:cs="Times New Roman"/>
          <w:sz w:val="24"/>
          <w:szCs w:val="24"/>
        </w:rPr>
        <w:t xml:space="preserve"> (перекорм); в проверяемом периоде 2022 года</w:t>
      </w:r>
      <w:r w:rsidRPr="00F94608">
        <w:rPr>
          <w:rFonts w:ascii="Times New Roman" w:eastAsia="Arial Unicode MS" w:hAnsi="Times New Roman" w:cs="Times New Roman"/>
          <w:b/>
          <w:sz w:val="24"/>
          <w:szCs w:val="24"/>
        </w:rPr>
        <w:t xml:space="preserve"> </w:t>
      </w:r>
      <w:r w:rsidRPr="00F94608">
        <w:rPr>
          <w:rFonts w:ascii="Times New Roman" w:eastAsia="Arial Unicode MS" w:hAnsi="Times New Roman" w:cs="Times New Roman"/>
          <w:sz w:val="24"/>
          <w:szCs w:val="24"/>
        </w:rPr>
        <w:t xml:space="preserve">на общую сумму </w:t>
      </w:r>
      <w:r w:rsidRPr="00F94608">
        <w:rPr>
          <w:rFonts w:ascii="Times New Roman" w:eastAsia="Arial Unicode MS" w:hAnsi="Times New Roman" w:cs="Times New Roman"/>
          <w:b/>
          <w:sz w:val="24"/>
          <w:szCs w:val="24"/>
        </w:rPr>
        <w:t>1,3565</w:t>
      </w:r>
      <w:r w:rsidRPr="00F94608">
        <w:rPr>
          <w:rFonts w:ascii="Times New Roman" w:eastAsia="Arial Unicode MS" w:hAnsi="Times New Roman" w:cs="Times New Roman"/>
          <w:sz w:val="24"/>
          <w:szCs w:val="24"/>
        </w:rPr>
        <w:t xml:space="preserve"> </w:t>
      </w:r>
      <w:r w:rsidRPr="00F94608">
        <w:rPr>
          <w:rFonts w:ascii="Times New Roman" w:eastAsia="Arial Unicode MS" w:hAnsi="Times New Roman" w:cs="Times New Roman"/>
          <w:b/>
          <w:sz w:val="24"/>
          <w:szCs w:val="24"/>
        </w:rPr>
        <w:t>тыс. руб.</w:t>
      </w:r>
      <w:r w:rsidRPr="00F94608">
        <w:rPr>
          <w:rFonts w:ascii="Times New Roman" w:eastAsia="Arial Unicode MS" w:hAnsi="Times New Roman" w:cs="Times New Roman"/>
          <w:sz w:val="24"/>
          <w:szCs w:val="24"/>
        </w:rPr>
        <w:t xml:space="preserve"> (недокорм). </w:t>
      </w:r>
    </w:p>
    <w:p w:rsidR="00F94608" w:rsidRPr="00743247" w:rsidRDefault="00F94608" w:rsidP="00F94608">
      <w:pPr>
        <w:pStyle w:val="aa"/>
        <w:numPr>
          <w:ilvl w:val="0"/>
          <w:numId w:val="24"/>
        </w:numPr>
        <w:tabs>
          <w:tab w:val="left" w:pos="567"/>
        </w:tabs>
        <w:spacing w:after="0" w:line="240" w:lineRule="auto"/>
        <w:ind w:left="0" w:firstLine="0"/>
        <w:jc w:val="both"/>
        <w:rPr>
          <w:rFonts w:ascii="Times New Roman" w:hAnsi="Times New Roman" w:cs="Times New Roman"/>
          <w:bCs/>
          <w:sz w:val="24"/>
          <w:szCs w:val="24"/>
        </w:rPr>
      </w:pPr>
      <w:r w:rsidRPr="00F94608">
        <w:rPr>
          <w:rFonts w:ascii="Times New Roman" w:hAnsi="Times New Roman" w:cs="Times New Roman"/>
          <w:sz w:val="24"/>
          <w:szCs w:val="24"/>
        </w:rPr>
        <w:t xml:space="preserve">Нарушение </w:t>
      </w:r>
      <w:hyperlink r:id="rId52" w:history="1">
        <w:r w:rsidRPr="00F94608">
          <w:rPr>
            <w:rStyle w:val="ad"/>
            <w:rFonts w:ascii="Times New Roman" w:hAnsi="Times New Roman" w:cs="Times New Roman"/>
            <w:color w:val="auto"/>
            <w:sz w:val="24"/>
            <w:szCs w:val="24"/>
            <w:u w:val="none"/>
          </w:rPr>
          <w:t>п.3</w:t>
        </w:r>
      </w:hyperlink>
      <w:r w:rsidRPr="00F94608">
        <w:rPr>
          <w:rFonts w:ascii="Times New Roman" w:hAnsi="Times New Roman" w:cs="Times New Roman"/>
          <w:sz w:val="24"/>
          <w:szCs w:val="24"/>
        </w:rPr>
        <w:t xml:space="preserve"> Приложения №5 к Приказу №52н в Учреждении в 2021 и проверяемом периоде 2022г. повсеместно накопительная ведомость (ф.0504038) заполняется не ежедневно, а обобщенными суммами по итогам окончания месяца </w:t>
      </w:r>
      <w:r w:rsidRPr="00940376">
        <w:rPr>
          <w:rFonts w:ascii="Times New Roman" w:hAnsi="Times New Roman" w:cs="Times New Roman"/>
          <w:b/>
          <w:sz w:val="24"/>
          <w:szCs w:val="24"/>
        </w:rPr>
        <w:t>(19 фактов).</w:t>
      </w:r>
    </w:p>
    <w:p w:rsidR="00F94608" w:rsidRPr="00F94608" w:rsidRDefault="007B28E1" w:rsidP="00F94608">
      <w:pPr>
        <w:pStyle w:val="aa"/>
        <w:numPr>
          <w:ilvl w:val="0"/>
          <w:numId w:val="24"/>
        </w:numPr>
        <w:tabs>
          <w:tab w:val="left" w:pos="567"/>
        </w:tabs>
        <w:spacing w:after="0" w:line="240" w:lineRule="auto"/>
        <w:ind w:left="0" w:firstLine="0"/>
        <w:jc w:val="both"/>
        <w:rPr>
          <w:rFonts w:ascii="Times New Roman" w:hAnsi="Times New Roman" w:cs="Times New Roman"/>
          <w:bCs/>
          <w:sz w:val="24"/>
          <w:szCs w:val="24"/>
        </w:rPr>
      </w:pPr>
      <w:r w:rsidRPr="00F94608">
        <w:rPr>
          <w:rFonts w:ascii="Times New Roman" w:hAnsi="Times New Roman" w:cs="Times New Roman"/>
          <w:sz w:val="24"/>
          <w:szCs w:val="24"/>
        </w:rPr>
        <w:t>Нарушения сроков размещения</w:t>
      </w:r>
      <w:r w:rsidRPr="00F94608">
        <w:rPr>
          <w:rFonts w:ascii="Times New Roman" w:eastAsia="Times New Roman" w:hAnsi="Times New Roman" w:cs="Times New Roman"/>
          <w:sz w:val="24"/>
          <w:szCs w:val="24"/>
          <w:lang w:eastAsia="ru-RU"/>
        </w:rPr>
        <w:t xml:space="preserve"> информации об оплате контракта, </w:t>
      </w:r>
      <w:r w:rsidR="00C65098" w:rsidRPr="00F94608">
        <w:rPr>
          <w:rFonts w:ascii="Times New Roman" w:hAnsi="Times New Roman" w:cs="Times New Roman"/>
          <w:sz w:val="24"/>
          <w:szCs w:val="24"/>
        </w:rPr>
        <w:t>товарных накладных</w:t>
      </w:r>
      <w:r w:rsidRPr="00F94608">
        <w:rPr>
          <w:rFonts w:ascii="Times New Roman" w:hAnsi="Times New Roman" w:cs="Times New Roman"/>
          <w:sz w:val="24"/>
          <w:szCs w:val="24"/>
        </w:rPr>
        <w:t xml:space="preserve">, установленные </w:t>
      </w:r>
      <w:r w:rsidR="00AB5682" w:rsidRPr="00F94608">
        <w:rPr>
          <w:rFonts w:ascii="Times New Roman" w:eastAsia="Times New Roman" w:hAnsi="Times New Roman" w:cs="Times New Roman"/>
          <w:sz w:val="24"/>
          <w:szCs w:val="24"/>
          <w:lang w:eastAsia="ru-RU"/>
        </w:rPr>
        <w:t>ч.3 ст.</w:t>
      </w:r>
      <w:r w:rsidRPr="00F94608">
        <w:rPr>
          <w:rFonts w:ascii="Times New Roman" w:eastAsia="Times New Roman" w:hAnsi="Times New Roman" w:cs="Times New Roman"/>
          <w:sz w:val="24"/>
          <w:szCs w:val="24"/>
          <w:lang w:eastAsia="ru-RU"/>
        </w:rPr>
        <w:t xml:space="preserve">103 </w:t>
      </w:r>
      <w:r w:rsidR="00AB5682" w:rsidRPr="00F94608">
        <w:rPr>
          <w:rFonts w:ascii="Times New Roman" w:hAnsi="Times New Roman" w:cs="Times New Roman"/>
          <w:sz w:val="24"/>
          <w:szCs w:val="24"/>
        </w:rPr>
        <w:t>ФЗ</w:t>
      </w:r>
      <w:r w:rsidRPr="00F94608">
        <w:rPr>
          <w:rFonts w:ascii="Times New Roman" w:hAnsi="Times New Roman" w:cs="Times New Roman"/>
          <w:bCs/>
          <w:iCs/>
          <w:sz w:val="24"/>
          <w:szCs w:val="24"/>
        </w:rPr>
        <w:t xml:space="preserve"> </w:t>
      </w:r>
      <w:r w:rsidRPr="00F94608">
        <w:rPr>
          <w:rFonts w:ascii="Times New Roman" w:hAnsi="Times New Roman" w:cs="Times New Roman"/>
          <w:sz w:val="24"/>
          <w:szCs w:val="24"/>
        </w:rPr>
        <w:t xml:space="preserve">№44-ФЗ </w:t>
      </w:r>
      <w:r w:rsidR="00F563CA" w:rsidRPr="00743247">
        <w:rPr>
          <w:rFonts w:ascii="Times New Roman" w:hAnsi="Times New Roman" w:cs="Times New Roman"/>
          <w:b/>
          <w:sz w:val="24"/>
          <w:szCs w:val="24"/>
        </w:rPr>
        <w:t>(</w:t>
      </w:r>
      <w:r w:rsidRPr="00743247">
        <w:rPr>
          <w:rFonts w:ascii="Times New Roman" w:hAnsi="Times New Roman" w:cs="Times New Roman"/>
          <w:b/>
          <w:sz w:val="24"/>
          <w:szCs w:val="24"/>
        </w:rPr>
        <w:t xml:space="preserve">2 факта). </w:t>
      </w:r>
      <w:r w:rsidRPr="00F94608">
        <w:rPr>
          <w:rFonts w:ascii="Times New Roman" w:hAnsi="Times New Roman" w:cs="Times New Roman"/>
          <w:iCs/>
          <w:sz w:val="24"/>
          <w:szCs w:val="24"/>
        </w:rPr>
        <w:t>Данный факт содержит признаки административного правонарушения, предусмотренные статьей</w:t>
      </w:r>
      <w:r w:rsidRPr="00F94608">
        <w:rPr>
          <w:rFonts w:ascii="Times New Roman" w:eastAsia="Times New Roman" w:hAnsi="Times New Roman" w:cs="Times New Roman"/>
          <w:sz w:val="24"/>
          <w:szCs w:val="24"/>
          <w:lang w:eastAsia="ru-RU"/>
        </w:rPr>
        <w:t xml:space="preserve"> ч.2 ст.7.31 КоАП РФ</w:t>
      </w:r>
      <w:r w:rsidRPr="00F94608">
        <w:rPr>
          <w:rFonts w:ascii="Times New Roman" w:hAnsi="Times New Roman" w:cs="Times New Roman"/>
          <w:sz w:val="24"/>
          <w:szCs w:val="24"/>
        </w:rPr>
        <w:t>.</w:t>
      </w:r>
    </w:p>
    <w:p w:rsidR="00F94608" w:rsidRPr="00C80606" w:rsidRDefault="007B28E1" w:rsidP="00F94608">
      <w:pPr>
        <w:pStyle w:val="aa"/>
        <w:tabs>
          <w:tab w:val="left" w:pos="567"/>
        </w:tabs>
        <w:spacing w:after="0" w:line="240" w:lineRule="auto"/>
        <w:ind w:left="0" w:firstLine="567"/>
        <w:jc w:val="both"/>
        <w:rPr>
          <w:rFonts w:ascii="Times New Roman" w:hAnsi="Times New Roman" w:cs="Times New Roman"/>
          <w:bCs/>
          <w:sz w:val="24"/>
          <w:szCs w:val="24"/>
        </w:rPr>
      </w:pPr>
      <w:r w:rsidRPr="00F94608">
        <w:rPr>
          <w:rFonts w:ascii="Times New Roman" w:hAnsi="Times New Roman" w:cs="Times New Roman"/>
          <w:bCs/>
          <w:sz w:val="24"/>
          <w:szCs w:val="24"/>
        </w:rPr>
        <w:t xml:space="preserve">Материалы проверки будут направлены в Ахтубинскую городскую прокуратуру для дачи </w:t>
      </w:r>
      <w:r w:rsidRPr="00C80606">
        <w:rPr>
          <w:rFonts w:ascii="Times New Roman" w:hAnsi="Times New Roman" w:cs="Times New Roman"/>
          <w:bCs/>
          <w:sz w:val="24"/>
          <w:szCs w:val="24"/>
        </w:rPr>
        <w:t>оценки в рамках возбуждения дел об ад</w:t>
      </w:r>
      <w:r w:rsidR="00F94608" w:rsidRPr="00C80606">
        <w:rPr>
          <w:rFonts w:ascii="Times New Roman" w:hAnsi="Times New Roman" w:cs="Times New Roman"/>
          <w:bCs/>
          <w:sz w:val="24"/>
          <w:szCs w:val="24"/>
        </w:rPr>
        <w:t>министративных правонарушениях.</w:t>
      </w:r>
    </w:p>
    <w:p w:rsidR="004D2FB8" w:rsidRPr="0029683C" w:rsidRDefault="007B28E1" w:rsidP="00B80117">
      <w:pPr>
        <w:pStyle w:val="aa"/>
        <w:numPr>
          <w:ilvl w:val="0"/>
          <w:numId w:val="24"/>
        </w:numPr>
        <w:tabs>
          <w:tab w:val="left" w:pos="567"/>
        </w:tabs>
        <w:spacing w:after="0" w:line="240" w:lineRule="auto"/>
        <w:ind w:left="0" w:firstLine="0"/>
        <w:jc w:val="both"/>
        <w:rPr>
          <w:rFonts w:ascii="Times New Roman" w:hAnsi="Times New Roman" w:cs="Times New Roman"/>
          <w:bCs/>
          <w:sz w:val="24"/>
          <w:szCs w:val="24"/>
        </w:rPr>
      </w:pPr>
      <w:r w:rsidRPr="00F94608">
        <w:rPr>
          <w:rFonts w:ascii="Times New Roman" w:hAnsi="Times New Roman" w:cs="Times New Roman"/>
          <w:sz w:val="24"/>
          <w:szCs w:val="24"/>
        </w:rPr>
        <w:t>По результатам проверки, выявлено неэффективное, без достижения заданных результатов использование финансовых ресурсов, выделенных из бюджета МО «Ахтубинский</w:t>
      </w:r>
      <w:r w:rsidR="00C0774C" w:rsidRPr="00F94608">
        <w:rPr>
          <w:rFonts w:ascii="Times New Roman" w:hAnsi="Times New Roman" w:cs="Times New Roman"/>
          <w:sz w:val="24"/>
          <w:szCs w:val="24"/>
        </w:rPr>
        <w:t xml:space="preserve"> район», </w:t>
      </w:r>
      <w:r w:rsidRPr="00F94608">
        <w:rPr>
          <w:rFonts w:ascii="Times New Roman" w:hAnsi="Times New Roman" w:cs="Times New Roman"/>
          <w:sz w:val="24"/>
          <w:szCs w:val="24"/>
        </w:rPr>
        <w:t xml:space="preserve">на общую сумму </w:t>
      </w:r>
      <w:r w:rsidR="00C0774C" w:rsidRPr="00743247">
        <w:rPr>
          <w:rFonts w:ascii="Times New Roman" w:hAnsi="Times New Roman" w:cs="Times New Roman"/>
          <w:b/>
          <w:sz w:val="24"/>
          <w:szCs w:val="24"/>
        </w:rPr>
        <w:t>7,09393 тыс. руб.</w:t>
      </w:r>
    </w:p>
    <w:p w:rsidR="001D313E" w:rsidRPr="002C3A1C" w:rsidRDefault="001D313E" w:rsidP="00C80606">
      <w:pPr>
        <w:shd w:val="clear" w:color="auto" w:fill="FFFFFF" w:themeFill="background1"/>
        <w:spacing w:after="0" w:line="240" w:lineRule="auto"/>
        <w:rPr>
          <w:rFonts w:ascii="Times New Roman" w:hAnsi="Times New Roman" w:cs="Times New Roman"/>
          <w:b/>
          <w:sz w:val="12"/>
          <w:szCs w:val="12"/>
          <w:u w:val="single"/>
        </w:rPr>
      </w:pPr>
    </w:p>
    <w:p w:rsidR="00594A00" w:rsidRPr="000F32B9" w:rsidRDefault="00594A00" w:rsidP="00B80117">
      <w:pPr>
        <w:shd w:val="clear" w:color="auto" w:fill="FFFFFF" w:themeFill="background1"/>
        <w:spacing w:after="0" w:line="240" w:lineRule="auto"/>
        <w:ind w:firstLine="567"/>
        <w:rPr>
          <w:rFonts w:ascii="Times New Roman" w:hAnsi="Times New Roman" w:cs="Times New Roman"/>
          <w:b/>
          <w:sz w:val="24"/>
          <w:szCs w:val="24"/>
          <w:u w:val="single"/>
        </w:rPr>
      </w:pPr>
      <w:r w:rsidRPr="000F32B9">
        <w:rPr>
          <w:rFonts w:ascii="Times New Roman" w:hAnsi="Times New Roman" w:cs="Times New Roman"/>
          <w:b/>
          <w:sz w:val="24"/>
          <w:szCs w:val="24"/>
          <w:u w:val="single"/>
        </w:rPr>
        <w:t>Рекомендовать</w:t>
      </w:r>
      <w:r w:rsidRPr="000F32B9">
        <w:rPr>
          <w:rFonts w:ascii="Times New Roman" w:hAnsi="Times New Roman" w:cs="Times New Roman"/>
          <w:sz w:val="24"/>
          <w:szCs w:val="24"/>
          <w:u w:val="single"/>
        </w:rPr>
        <w:t xml:space="preserve"> </w:t>
      </w:r>
      <w:r w:rsidR="00C0774C" w:rsidRPr="000F32B9">
        <w:rPr>
          <w:rFonts w:ascii="Times New Roman" w:hAnsi="Times New Roman" w:cs="Times New Roman"/>
          <w:b/>
          <w:sz w:val="24"/>
          <w:szCs w:val="24"/>
          <w:u w:val="single"/>
        </w:rPr>
        <w:t xml:space="preserve">МКДОУ «Детский сад </w:t>
      </w:r>
      <w:r w:rsidR="003300C9">
        <w:rPr>
          <w:rFonts w:ascii="Times New Roman" w:hAnsi="Times New Roman" w:cs="Times New Roman"/>
          <w:b/>
          <w:sz w:val="24"/>
          <w:szCs w:val="24"/>
          <w:u w:val="single"/>
        </w:rPr>
        <w:t>№</w:t>
      </w:r>
      <w:r w:rsidR="00C0774C" w:rsidRPr="000F32B9">
        <w:rPr>
          <w:rFonts w:ascii="Times New Roman" w:hAnsi="Times New Roman" w:cs="Times New Roman"/>
          <w:b/>
          <w:sz w:val="24"/>
          <w:szCs w:val="24"/>
          <w:u w:val="single"/>
        </w:rPr>
        <w:t>16</w:t>
      </w:r>
      <w:r w:rsidRPr="000F32B9">
        <w:rPr>
          <w:rFonts w:ascii="Times New Roman" w:hAnsi="Times New Roman" w:cs="Times New Roman"/>
          <w:b/>
          <w:sz w:val="24"/>
          <w:szCs w:val="24"/>
          <w:u w:val="single"/>
        </w:rPr>
        <w:t xml:space="preserve"> МО «Ахтубинский район»:</w:t>
      </w:r>
    </w:p>
    <w:p w:rsidR="006F4303" w:rsidRDefault="00C0774C" w:rsidP="006F4303">
      <w:pPr>
        <w:pStyle w:val="aa"/>
        <w:numPr>
          <w:ilvl w:val="0"/>
          <w:numId w:val="26"/>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4"/>
          <w:szCs w:val="24"/>
        </w:rPr>
      </w:pPr>
      <w:r w:rsidRPr="00F94608">
        <w:rPr>
          <w:rFonts w:ascii="Times New Roman" w:hAnsi="Times New Roman" w:cs="Times New Roman"/>
          <w:sz w:val="24"/>
          <w:szCs w:val="24"/>
        </w:rPr>
        <w:t xml:space="preserve">Актуализировать </w:t>
      </w:r>
      <w:r w:rsidRPr="00F94608">
        <w:rPr>
          <w:rFonts w:ascii="Times New Roman" w:eastAsia="Times New Roman" w:hAnsi="Times New Roman" w:cs="Times New Roman"/>
          <w:color w:val="000000" w:themeColor="text1"/>
          <w:sz w:val="24"/>
          <w:szCs w:val="24"/>
        </w:rPr>
        <w:t>сведения о собственнике имущества, закрепляю</w:t>
      </w:r>
      <w:r w:rsidRPr="00F94608">
        <w:rPr>
          <w:rFonts w:ascii="Times New Roman" w:eastAsia="Times New Roman" w:hAnsi="Times New Roman" w:cs="Times New Roman"/>
          <w:sz w:val="24"/>
          <w:szCs w:val="24"/>
        </w:rPr>
        <w:t>щ</w:t>
      </w:r>
      <w:r w:rsidR="003300C9" w:rsidRPr="00F94608">
        <w:rPr>
          <w:rFonts w:ascii="Times New Roman" w:eastAsia="Times New Roman" w:hAnsi="Times New Roman" w:cs="Times New Roman"/>
          <w:sz w:val="24"/>
          <w:szCs w:val="24"/>
        </w:rPr>
        <w:t>е</w:t>
      </w:r>
      <w:r w:rsidRPr="00F94608">
        <w:rPr>
          <w:rFonts w:ascii="Times New Roman" w:eastAsia="Times New Roman" w:hAnsi="Times New Roman" w:cs="Times New Roman"/>
          <w:sz w:val="24"/>
          <w:szCs w:val="24"/>
        </w:rPr>
        <w:t>м</w:t>
      </w:r>
      <w:r w:rsidRPr="00F94608">
        <w:rPr>
          <w:rFonts w:ascii="Times New Roman" w:eastAsia="Times New Roman" w:hAnsi="Times New Roman" w:cs="Times New Roman"/>
          <w:color w:val="000000" w:themeColor="text1"/>
          <w:sz w:val="24"/>
          <w:szCs w:val="24"/>
        </w:rPr>
        <w:t xml:space="preserve"> муниципальное имущество на праве оперативного управления за Учреждением.</w:t>
      </w:r>
    </w:p>
    <w:p w:rsidR="006F4303" w:rsidRPr="006F4303" w:rsidRDefault="006F4303" w:rsidP="006F4303">
      <w:pPr>
        <w:pStyle w:val="aa"/>
        <w:numPr>
          <w:ilvl w:val="0"/>
          <w:numId w:val="26"/>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4"/>
          <w:szCs w:val="24"/>
        </w:rPr>
      </w:pPr>
      <w:r w:rsidRPr="006F4303">
        <w:rPr>
          <w:rFonts w:ascii="Times New Roman" w:hAnsi="Times New Roman" w:cs="Times New Roman"/>
          <w:sz w:val="24"/>
          <w:szCs w:val="24"/>
        </w:rPr>
        <w:t>П</w:t>
      </w:r>
      <w:r w:rsidRPr="006F4303">
        <w:rPr>
          <w:rFonts w:ascii="Times New Roman" w:hAnsi="Times New Roman" w:cs="Times New Roman"/>
          <w:sz w:val="24"/>
          <w:szCs w:val="24"/>
        </w:rPr>
        <w:t>ривести данные бухгалтерского учета в соответствии с фактическим наличием и принимать на балансовый учет Учреждения объекты нефинансовых активов в соответствии с первичными учетными документами.</w:t>
      </w:r>
    </w:p>
    <w:p w:rsidR="00F94608" w:rsidRDefault="00D64028" w:rsidP="00F94608">
      <w:pPr>
        <w:pStyle w:val="aa"/>
        <w:numPr>
          <w:ilvl w:val="0"/>
          <w:numId w:val="26"/>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4"/>
          <w:szCs w:val="24"/>
        </w:rPr>
      </w:pPr>
      <w:r w:rsidRPr="00F94608">
        <w:rPr>
          <w:rFonts w:ascii="Times New Roman" w:hAnsi="Times New Roman" w:cs="Times New Roman"/>
          <w:sz w:val="24"/>
          <w:szCs w:val="24"/>
        </w:rPr>
        <w:t>Разместить на официальном сайте Учреждения основные положения учетной политики и (или) копии документов учетной политики.</w:t>
      </w:r>
    </w:p>
    <w:p w:rsidR="00F94608" w:rsidRDefault="0097046D" w:rsidP="00F94608">
      <w:pPr>
        <w:pStyle w:val="aa"/>
        <w:numPr>
          <w:ilvl w:val="0"/>
          <w:numId w:val="26"/>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4"/>
          <w:szCs w:val="24"/>
        </w:rPr>
      </w:pPr>
      <w:r w:rsidRPr="00F94608">
        <w:rPr>
          <w:rFonts w:ascii="Times New Roman" w:hAnsi="Times New Roman" w:cs="Times New Roman"/>
          <w:sz w:val="24"/>
          <w:szCs w:val="24"/>
        </w:rPr>
        <w:t xml:space="preserve">Своевременно, в течение 5 рабочих дней с момента поступления документов, размещать информацию на сайте (ЕИС) https://zakupki.gov.ru. </w:t>
      </w:r>
    </w:p>
    <w:p w:rsidR="00F94608" w:rsidRPr="00F422E5" w:rsidRDefault="00F94608" w:rsidP="00F94608">
      <w:pPr>
        <w:pStyle w:val="aa"/>
        <w:numPr>
          <w:ilvl w:val="0"/>
          <w:numId w:val="26"/>
        </w:numPr>
        <w:shd w:val="clear" w:color="auto" w:fill="FFFFFF" w:themeFill="background1"/>
        <w:tabs>
          <w:tab w:val="left" w:pos="567"/>
        </w:tabs>
        <w:spacing w:after="0" w:line="240" w:lineRule="auto"/>
        <w:ind w:left="0" w:firstLine="0"/>
        <w:jc w:val="both"/>
        <w:rPr>
          <w:rFonts w:ascii="Times New Roman" w:eastAsia="Arial Unicode MS" w:hAnsi="Times New Roman" w:cs="Times New Roman"/>
          <w:sz w:val="24"/>
          <w:szCs w:val="24"/>
        </w:rPr>
      </w:pPr>
      <w:r w:rsidRPr="00F422E5">
        <w:rPr>
          <w:rFonts w:ascii="Times New Roman" w:hAnsi="Times New Roman" w:cs="Times New Roman"/>
          <w:sz w:val="24"/>
          <w:szCs w:val="24"/>
        </w:rPr>
        <w:t>Привести в соответствие с действующим законодательством</w:t>
      </w:r>
      <w:r>
        <w:rPr>
          <w:rFonts w:ascii="Times New Roman" w:hAnsi="Times New Roman" w:cs="Times New Roman"/>
          <w:sz w:val="24"/>
          <w:szCs w:val="24"/>
        </w:rPr>
        <w:t xml:space="preserve"> Положение о питании.</w:t>
      </w:r>
    </w:p>
    <w:p w:rsidR="00F94608" w:rsidRPr="002C3A1C" w:rsidRDefault="00F94608" w:rsidP="00F94608">
      <w:pPr>
        <w:pStyle w:val="aa"/>
        <w:numPr>
          <w:ilvl w:val="0"/>
          <w:numId w:val="26"/>
        </w:numPr>
        <w:shd w:val="clear" w:color="auto" w:fill="FFFFFF" w:themeFill="background1"/>
        <w:tabs>
          <w:tab w:val="left" w:pos="567"/>
        </w:tabs>
        <w:spacing w:after="0" w:line="240" w:lineRule="auto"/>
        <w:ind w:left="0" w:firstLine="0"/>
        <w:jc w:val="both"/>
        <w:rPr>
          <w:rFonts w:ascii="Times New Roman" w:eastAsia="Arial Unicode MS" w:hAnsi="Times New Roman" w:cs="Times New Roman"/>
          <w:sz w:val="24"/>
          <w:szCs w:val="24"/>
        </w:rPr>
      </w:pPr>
      <w:r w:rsidRPr="00A3253F">
        <w:rPr>
          <w:rFonts w:ascii="Times New Roman" w:eastAsia="Arial Unicode MS" w:hAnsi="Times New Roman" w:cs="Times New Roman"/>
          <w:sz w:val="24"/>
          <w:szCs w:val="24"/>
        </w:rPr>
        <w:t xml:space="preserve">При формировании примерного 10-дневного меню придерживаться установленных </w:t>
      </w:r>
      <w:r w:rsidRPr="002C3A1C">
        <w:rPr>
          <w:rFonts w:ascii="Times New Roman" w:eastAsia="Arial Unicode MS" w:hAnsi="Times New Roman" w:cs="Times New Roman"/>
          <w:sz w:val="24"/>
          <w:szCs w:val="24"/>
        </w:rPr>
        <w:t>денежных норм.</w:t>
      </w:r>
    </w:p>
    <w:p w:rsidR="00F94608" w:rsidRPr="002C3A1C" w:rsidRDefault="002C3A1C" w:rsidP="00F94608">
      <w:pPr>
        <w:pStyle w:val="aa"/>
        <w:numPr>
          <w:ilvl w:val="0"/>
          <w:numId w:val="26"/>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2C3A1C">
        <w:rPr>
          <w:rFonts w:ascii="Times New Roman" w:eastAsia="Times New Roman" w:hAnsi="Times New Roman" w:cs="Times New Roman"/>
          <w:sz w:val="24"/>
          <w:szCs w:val="24"/>
          <w:lang w:eastAsia="ru-RU"/>
        </w:rPr>
        <w:t>Принять меры по взысканию</w:t>
      </w:r>
      <w:r w:rsidR="00F94608" w:rsidRPr="002C3A1C">
        <w:rPr>
          <w:rFonts w:ascii="Times New Roman" w:eastAsia="Times New Roman" w:hAnsi="Times New Roman" w:cs="Times New Roman"/>
          <w:sz w:val="24"/>
          <w:szCs w:val="24"/>
          <w:lang w:eastAsia="ru-RU"/>
        </w:rPr>
        <w:t xml:space="preserve"> суммы неправомерных выплат </w:t>
      </w:r>
      <w:r w:rsidR="00F94608" w:rsidRPr="002C3A1C">
        <w:rPr>
          <w:rFonts w:ascii="Times New Roman" w:hAnsi="Times New Roman"/>
          <w:sz w:val="24"/>
          <w:szCs w:val="24"/>
        </w:rPr>
        <w:t>в соответствии с действующим законодательством.</w:t>
      </w:r>
    </w:p>
    <w:p w:rsidR="00F94608" w:rsidRDefault="00F94608" w:rsidP="00F94608">
      <w:pPr>
        <w:pStyle w:val="aa"/>
        <w:numPr>
          <w:ilvl w:val="0"/>
          <w:numId w:val="26"/>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F422E5">
        <w:rPr>
          <w:rFonts w:ascii="Times New Roman" w:hAnsi="Times New Roman" w:cs="Times New Roman"/>
          <w:sz w:val="24"/>
          <w:szCs w:val="24"/>
        </w:rPr>
        <w:t>Утверждать локальные документы (сметы, штатные расписания и др.) Учреждения и изменения к ним путем издания распорядительного документа (приказа).</w:t>
      </w:r>
    </w:p>
    <w:p w:rsidR="00F94608" w:rsidRPr="00782FF8" w:rsidRDefault="005D4A92" w:rsidP="00F94608">
      <w:pPr>
        <w:pStyle w:val="aa"/>
        <w:numPr>
          <w:ilvl w:val="0"/>
          <w:numId w:val="26"/>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bCs/>
          <w:sz w:val="24"/>
          <w:szCs w:val="24"/>
        </w:rPr>
        <w:t>Строго соблюдать требования</w:t>
      </w:r>
      <w:r w:rsidR="00F94608" w:rsidRPr="00F422E5">
        <w:rPr>
          <w:rFonts w:ascii="Times New Roman" w:hAnsi="Times New Roman" w:cs="Times New Roman"/>
          <w:bCs/>
          <w:sz w:val="24"/>
          <w:szCs w:val="24"/>
        </w:rPr>
        <w:t xml:space="preserve"> действующего трудового законодательства и предоставить работникам, </w:t>
      </w:r>
      <w:r w:rsidR="00F94608" w:rsidRPr="00F422E5">
        <w:rPr>
          <w:rFonts w:ascii="Times New Roman" w:eastAsia="Times New Roman" w:hAnsi="Times New Roman" w:cs="Times New Roman"/>
          <w:sz w:val="24"/>
          <w:szCs w:val="24"/>
          <w:lang w:eastAsia="ru-RU"/>
        </w:rPr>
        <w:t>занятым на работе с вредными и (или) опасными условиями труда, дополнительный оплачиваемый отпуск в количестве 7 дней</w:t>
      </w:r>
      <w:r w:rsidR="00F94608" w:rsidRPr="00F422E5">
        <w:rPr>
          <w:rFonts w:ascii="Times New Roman" w:hAnsi="Times New Roman" w:cs="Times New Roman"/>
          <w:bCs/>
          <w:sz w:val="24"/>
          <w:szCs w:val="24"/>
        </w:rPr>
        <w:t>.</w:t>
      </w:r>
    </w:p>
    <w:p w:rsidR="00782FF8" w:rsidRPr="00782FF8" w:rsidRDefault="00782FF8" w:rsidP="00F94608">
      <w:pPr>
        <w:pStyle w:val="aa"/>
        <w:numPr>
          <w:ilvl w:val="0"/>
          <w:numId w:val="26"/>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782FF8">
        <w:rPr>
          <w:rFonts w:ascii="Times New Roman" w:eastAsia="Times New Roman" w:hAnsi="Times New Roman" w:cs="Times New Roman"/>
          <w:sz w:val="24"/>
          <w:szCs w:val="24"/>
          <w:lang w:eastAsia="ru-RU"/>
        </w:rPr>
        <w:t>Рассмотреть вопрос о привлечении к дисциплинарной ответственности виновных должностных лиц</w:t>
      </w:r>
      <w:r>
        <w:rPr>
          <w:rFonts w:ascii="Times New Roman" w:eastAsia="Times New Roman" w:hAnsi="Times New Roman" w:cs="Times New Roman"/>
          <w:sz w:val="24"/>
          <w:szCs w:val="24"/>
          <w:lang w:eastAsia="ru-RU"/>
        </w:rPr>
        <w:t>.</w:t>
      </w:r>
    </w:p>
    <w:p w:rsidR="00F94608" w:rsidRDefault="00F94608" w:rsidP="00F94608">
      <w:pPr>
        <w:pStyle w:val="aa"/>
        <w:numPr>
          <w:ilvl w:val="0"/>
          <w:numId w:val="26"/>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F422E5">
        <w:rPr>
          <w:rFonts w:ascii="Times New Roman" w:hAnsi="Times New Roman" w:cs="Times New Roman"/>
          <w:sz w:val="24"/>
          <w:szCs w:val="24"/>
        </w:rPr>
        <w:t>Принять обеспечительные меры по устранению и недопущению впредь выявленных нарушений.</w:t>
      </w:r>
    </w:p>
    <w:p w:rsidR="00F94608" w:rsidRDefault="00F94608" w:rsidP="00F94608">
      <w:pPr>
        <w:pStyle w:val="aa"/>
        <w:numPr>
          <w:ilvl w:val="0"/>
          <w:numId w:val="26"/>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F422E5">
        <w:rPr>
          <w:rFonts w:ascii="Times New Roman" w:hAnsi="Times New Roman" w:cs="Times New Roman"/>
          <w:sz w:val="24"/>
          <w:szCs w:val="24"/>
        </w:rPr>
        <w:t>Обеспечить безусловное соблюдение требований действующего законодательства.</w:t>
      </w:r>
    </w:p>
    <w:p w:rsidR="002C3A1C" w:rsidRPr="002C3A1C" w:rsidRDefault="002C3A1C" w:rsidP="002C3A1C">
      <w:pPr>
        <w:pStyle w:val="aa"/>
        <w:shd w:val="clear" w:color="auto" w:fill="FFFFFF" w:themeFill="background1"/>
        <w:tabs>
          <w:tab w:val="left" w:pos="567"/>
        </w:tabs>
        <w:spacing w:after="0" w:line="240" w:lineRule="auto"/>
        <w:ind w:left="0"/>
        <w:jc w:val="both"/>
        <w:rPr>
          <w:rFonts w:ascii="Times New Roman" w:hAnsi="Times New Roman" w:cs="Times New Roman"/>
          <w:sz w:val="12"/>
          <w:szCs w:val="12"/>
        </w:rPr>
      </w:pPr>
    </w:p>
    <w:p w:rsidR="002C3A1C" w:rsidRPr="002C3A1C" w:rsidRDefault="002C3A1C" w:rsidP="002C3A1C">
      <w:pPr>
        <w:shd w:val="clear" w:color="auto" w:fill="FFFFFF" w:themeFill="background1"/>
        <w:spacing w:after="0" w:line="240" w:lineRule="auto"/>
        <w:jc w:val="center"/>
        <w:rPr>
          <w:rFonts w:ascii="Times New Roman" w:hAnsi="Times New Roman" w:cs="Times New Roman"/>
          <w:b/>
          <w:sz w:val="24"/>
          <w:szCs w:val="24"/>
          <w:u w:val="single"/>
        </w:rPr>
      </w:pPr>
      <w:r w:rsidRPr="002C3A1C">
        <w:rPr>
          <w:rFonts w:ascii="Times New Roman" w:hAnsi="Times New Roman" w:cs="Times New Roman"/>
          <w:b/>
          <w:sz w:val="24"/>
          <w:szCs w:val="24"/>
          <w:u w:val="single"/>
        </w:rPr>
        <w:t xml:space="preserve">Рекомендовать </w:t>
      </w:r>
      <w:r w:rsidRPr="002C3A1C">
        <w:rPr>
          <w:rFonts w:ascii="Times New Roman" w:eastAsia="Times New Roman" w:hAnsi="Times New Roman" w:cs="Times New Roman"/>
          <w:b/>
          <w:bCs/>
          <w:color w:val="000000"/>
          <w:sz w:val="24"/>
          <w:szCs w:val="24"/>
          <w:u w:val="single"/>
        </w:rPr>
        <w:t>Управлению имущественных и земельных отношений администрации МО «</w:t>
      </w:r>
      <w:proofErr w:type="spellStart"/>
      <w:r w:rsidRPr="002C3A1C">
        <w:rPr>
          <w:rFonts w:ascii="Times New Roman" w:eastAsia="Times New Roman" w:hAnsi="Times New Roman" w:cs="Times New Roman"/>
          <w:b/>
          <w:bCs/>
          <w:color w:val="000000"/>
          <w:sz w:val="24"/>
          <w:szCs w:val="24"/>
          <w:u w:val="single"/>
        </w:rPr>
        <w:t>Ахтубинский</w:t>
      </w:r>
      <w:proofErr w:type="spellEnd"/>
      <w:r w:rsidRPr="002C3A1C">
        <w:rPr>
          <w:rFonts w:ascii="Times New Roman" w:eastAsia="Times New Roman" w:hAnsi="Times New Roman" w:cs="Times New Roman"/>
          <w:b/>
          <w:bCs/>
          <w:color w:val="000000"/>
          <w:sz w:val="24"/>
          <w:szCs w:val="24"/>
          <w:u w:val="single"/>
        </w:rPr>
        <w:t xml:space="preserve"> район»</w:t>
      </w:r>
      <w:r w:rsidRPr="002C3A1C">
        <w:rPr>
          <w:rFonts w:ascii="Times New Roman" w:hAnsi="Times New Roman" w:cs="Times New Roman"/>
          <w:b/>
          <w:sz w:val="24"/>
          <w:szCs w:val="24"/>
          <w:u w:val="single"/>
        </w:rPr>
        <w:t>:</w:t>
      </w:r>
    </w:p>
    <w:p w:rsidR="00161ADB" w:rsidRPr="00ED6C35" w:rsidRDefault="00161ADB" w:rsidP="00B80117">
      <w:pPr>
        <w:spacing w:after="0" w:line="240" w:lineRule="auto"/>
        <w:jc w:val="both"/>
        <w:rPr>
          <w:rFonts w:ascii="Times New Roman" w:eastAsia="Times New Roman" w:hAnsi="Times New Roman" w:cs="Times New Roman"/>
          <w:sz w:val="16"/>
          <w:szCs w:val="16"/>
          <w:highlight w:val="lightGray"/>
          <w:lang w:eastAsia="ru-RU"/>
        </w:rPr>
      </w:pPr>
    </w:p>
    <w:p w:rsidR="002C3A1C" w:rsidRPr="006F4303" w:rsidRDefault="002C3A1C" w:rsidP="002C3A1C">
      <w:pPr>
        <w:spacing w:after="0" w:line="240" w:lineRule="auto"/>
        <w:jc w:val="both"/>
        <w:rPr>
          <w:rFonts w:ascii="Times New Roman" w:hAnsi="Times New Roman"/>
          <w:sz w:val="24"/>
          <w:szCs w:val="24"/>
        </w:rPr>
      </w:pPr>
      <w:r w:rsidRPr="006F4303">
        <w:rPr>
          <w:rFonts w:ascii="Times New Roman" w:eastAsia="Times New Roman" w:hAnsi="Times New Roman" w:cs="Times New Roman"/>
          <w:color w:val="000000"/>
          <w:sz w:val="24"/>
          <w:szCs w:val="24"/>
        </w:rPr>
        <w:t xml:space="preserve">1. Документально оформить в муниципальную собственность </w:t>
      </w:r>
      <w:r w:rsidRPr="006F4303">
        <w:rPr>
          <w:rFonts w:ascii="Times New Roman" w:hAnsi="Times New Roman" w:cs="Times New Roman"/>
          <w:sz w:val="24"/>
          <w:szCs w:val="24"/>
        </w:rPr>
        <w:t xml:space="preserve">нежилое кирпичное здание, площадью 48,9 </w:t>
      </w:r>
      <w:proofErr w:type="spellStart"/>
      <w:r w:rsidRPr="006F4303">
        <w:rPr>
          <w:rFonts w:ascii="Times New Roman" w:hAnsi="Times New Roman" w:cs="Times New Roman"/>
          <w:sz w:val="24"/>
          <w:szCs w:val="24"/>
        </w:rPr>
        <w:t>кв.м</w:t>
      </w:r>
      <w:proofErr w:type="spellEnd"/>
      <w:r w:rsidRPr="006F4303">
        <w:rPr>
          <w:rFonts w:ascii="Times New Roman" w:hAnsi="Times New Roman" w:cs="Times New Roman"/>
          <w:sz w:val="24"/>
          <w:szCs w:val="24"/>
        </w:rPr>
        <w:t xml:space="preserve">, с кадастровым номером </w:t>
      </w:r>
      <w:r w:rsidRPr="006F4303">
        <w:rPr>
          <w:rFonts w:ascii="Times New Roman" w:eastAsia="Times New Roman" w:hAnsi="Times New Roman" w:cs="Times New Roman"/>
          <w:bCs/>
          <w:color w:val="000000"/>
          <w:sz w:val="24"/>
          <w:szCs w:val="24"/>
        </w:rPr>
        <w:t>30:01:150404:514, расположенное по адресу:</w:t>
      </w:r>
      <w:r w:rsidRPr="006F4303">
        <w:rPr>
          <w:rFonts w:ascii="Times New Roman" w:eastAsia="Times New Roman" w:hAnsi="Times New Roman" w:cs="Times New Roman"/>
          <w:color w:val="000000"/>
          <w:sz w:val="24"/>
          <w:szCs w:val="24"/>
        </w:rPr>
        <w:t xml:space="preserve"> Астраханская область, </w:t>
      </w:r>
      <w:proofErr w:type="spellStart"/>
      <w:r w:rsidRPr="006F4303">
        <w:rPr>
          <w:rFonts w:ascii="Times New Roman" w:eastAsia="Times New Roman" w:hAnsi="Times New Roman" w:cs="Times New Roman"/>
          <w:color w:val="000000"/>
          <w:sz w:val="24"/>
          <w:szCs w:val="24"/>
        </w:rPr>
        <w:t>Ахтубинский</w:t>
      </w:r>
      <w:proofErr w:type="spellEnd"/>
      <w:r w:rsidRPr="006F4303">
        <w:rPr>
          <w:rFonts w:ascii="Times New Roman" w:eastAsia="Times New Roman" w:hAnsi="Times New Roman" w:cs="Times New Roman"/>
          <w:color w:val="000000"/>
          <w:sz w:val="24"/>
          <w:szCs w:val="24"/>
        </w:rPr>
        <w:t xml:space="preserve"> район, г. Ахтубинск, ул. Октябрьская д.56«а».</w:t>
      </w:r>
    </w:p>
    <w:p w:rsidR="00161ADB" w:rsidRDefault="00161ADB" w:rsidP="00B80117">
      <w:pPr>
        <w:spacing w:after="0" w:line="240" w:lineRule="auto"/>
        <w:jc w:val="both"/>
        <w:rPr>
          <w:rFonts w:ascii="Times New Roman" w:eastAsia="Times New Roman" w:hAnsi="Times New Roman" w:cs="Times New Roman"/>
          <w:sz w:val="16"/>
          <w:szCs w:val="16"/>
          <w:highlight w:val="lightGray"/>
          <w:lang w:eastAsia="ru-RU"/>
        </w:rPr>
      </w:pPr>
    </w:p>
    <w:p w:rsidR="006F4303" w:rsidRDefault="006F4303" w:rsidP="00B80117">
      <w:pPr>
        <w:spacing w:after="0" w:line="240" w:lineRule="auto"/>
        <w:jc w:val="both"/>
        <w:rPr>
          <w:rFonts w:ascii="Times New Roman" w:eastAsia="Times New Roman" w:hAnsi="Times New Roman" w:cs="Times New Roman"/>
          <w:sz w:val="16"/>
          <w:szCs w:val="16"/>
          <w:highlight w:val="lightGray"/>
          <w:lang w:eastAsia="ru-RU"/>
        </w:rPr>
      </w:pPr>
      <w:bookmarkStart w:id="0" w:name="_GoBack"/>
      <w:bookmarkEnd w:id="0"/>
    </w:p>
    <w:p w:rsidR="006F4303" w:rsidRDefault="006F4303" w:rsidP="00B80117">
      <w:pPr>
        <w:spacing w:after="0" w:line="240" w:lineRule="auto"/>
        <w:jc w:val="both"/>
        <w:rPr>
          <w:rFonts w:ascii="Times New Roman" w:eastAsia="Times New Roman" w:hAnsi="Times New Roman" w:cs="Times New Roman"/>
          <w:sz w:val="16"/>
          <w:szCs w:val="16"/>
          <w:highlight w:val="lightGray"/>
          <w:lang w:eastAsia="ru-RU"/>
        </w:rPr>
      </w:pPr>
    </w:p>
    <w:p w:rsidR="006F4303" w:rsidRDefault="006F4303" w:rsidP="00B80117">
      <w:pPr>
        <w:spacing w:after="0" w:line="240" w:lineRule="auto"/>
        <w:jc w:val="both"/>
        <w:rPr>
          <w:rFonts w:ascii="Times New Roman" w:eastAsia="Times New Roman" w:hAnsi="Times New Roman" w:cs="Times New Roman"/>
          <w:sz w:val="16"/>
          <w:szCs w:val="16"/>
          <w:highlight w:val="lightGray"/>
          <w:lang w:eastAsia="ru-RU"/>
        </w:rPr>
      </w:pPr>
    </w:p>
    <w:p w:rsidR="006F4303" w:rsidRDefault="006F4303" w:rsidP="00B80117">
      <w:pPr>
        <w:spacing w:after="0" w:line="240" w:lineRule="auto"/>
        <w:jc w:val="both"/>
        <w:rPr>
          <w:rFonts w:ascii="Times New Roman" w:eastAsia="Times New Roman" w:hAnsi="Times New Roman" w:cs="Times New Roman"/>
          <w:sz w:val="16"/>
          <w:szCs w:val="16"/>
          <w:highlight w:val="lightGray"/>
          <w:lang w:eastAsia="ru-RU"/>
        </w:rPr>
      </w:pPr>
    </w:p>
    <w:p w:rsidR="006F4303" w:rsidRDefault="006F4303" w:rsidP="00B80117">
      <w:pPr>
        <w:spacing w:after="0" w:line="240" w:lineRule="auto"/>
        <w:jc w:val="both"/>
        <w:rPr>
          <w:rFonts w:ascii="Times New Roman" w:eastAsia="Times New Roman" w:hAnsi="Times New Roman" w:cs="Times New Roman"/>
          <w:sz w:val="16"/>
          <w:szCs w:val="16"/>
          <w:highlight w:val="lightGray"/>
          <w:lang w:eastAsia="ru-RU"/>
        </w:rPr>
      </w:pPr>
    </w:p>
    <w:p w:rsidR="006F4303" w:rsidRPr="00ED6C35" w:rsidRDefault="006F4303" w:rsidP="00B80117">
      <w:pPr>
        <w:spacing w:after="0" w:line="240" w:lineRule="auto"/>
        <w:jc w:val="both"/>
        <w:rPr>
          <w:rFonts w:ascii="Times New Roman" w:eastAsia="Times New Roman" w:hAnsi="Times New Roman" w:cs="Times New Roman"/>
          <w:sz w:val="16"/>
          <w:szCs w:val="16"/>
          <w:highlight w:val="lightGray"/>
          <w:lang w:eastAsia="ru-RU"/>
        </w:rPr>
      </w:pPr>
    </w:p>
    <w:p w:rsidR="006A225B" w:rsidRPr="00ED6C35" w:rsidRDefault="006A225B" w:rsidP="00B80117">
      <w:pPr>
        <w:spacing w:after="0" w:line="240" w:lineRule="auto"/>
        <w:jc w:val="both"/>
        <w:rPr>
          <w:rFonts w:ascii="Times New Roman" w:eastAsia="Times New Roman" w:hAnsi="Times New Roman" w:cs="Times New Roman"/>
          <w:sz w:val="16"/>
          <w:szCs w:val="16"/>
          <w:highlight w:val="lightGray"/>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3"/>
      </w:tblGrid>
      <w:tr w:rsidR="00412286" w:rsidRPr="00ED6C35" w:rsidTr="00CD195B">
        <w:tc>
          <w:tcPr>
            <w:tcW w:w="5211" w:type="dxa"/>
          </w:tcPr>
          <w:p w:rsidR="00412286" w:rsidRPr="00ED6C35" w:rsidRDefault="006A225B" w:rsidP="00B80117">
            <w:pPr>
              <w:overflowPunct w:val="0"/>
              <w:autoSpaceDE w:val="0"/>
              <w:autoSpaceDN w:val="0"/>
              <w:adjustRightInd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инспектор</w:t>
            </w:r>
          </w:p>
          <w:p w:rsidR="00412286" w:rsidRPr="00ED6C35" w:rsidRDefault="00412286" w:rsidP="00B80117">
            <w:pPr>
              <w:overflowPunct w:val="0"/>
              <w:autoSpaceDE w:val="0"/>
              <w:autoSpaceDN w:val="0"/>
              <w:adjustRightInd w:val="0"/>
              <w:contextualSpacing/>
              <w:jc w:val="both"/>
              <w:rPr>
                <w:rFonts w:ascii="Times New Roman" w:eastAsia="Times New Roman" w:hAnsi="Times New Roman" w:cs="Times New Roman"/>
                <w:sz w:val="24"/>
                <w:szCs w:val="24"/>
              </w:rPr>
            </w:pPr>
            <w:r w:rsidRPr="00ED6C35">
              <w:rPr>
                <w:rFonts w:ascii="Times New Roman" w:eastAsia="Times New Roman" w:hAnsi="Times New Roman" w:cs="Times New Roman"/>
                <w:sz w:val="24"/>
                <w:szCs w:val="24"/>
              </w:rPr>
              <w:t xml:space="preserve">Контрольно-счетной палаты </w:t>
            </w:r>
          </w:p>
          <w:p w:rsidR="00412286" w:rsidRPr="00ED6C35" w:rsidRDefault="00412286" w:rsidP="00B80117">
            <w:pPr>
              <w:overflowPunct w:val="0"/>
              <w:autoSpaceDE w:val="0"/>
              <w:autoSpaceDN w:val="0"/>
              <w:adjustRightInd w:val="0"/>
              <w:contextualSpacing/>
              <w:jc w:val="both"/>
              <w:rPr>
                <w:rFonts w:ascii="Times New Roman" w:eastAsia="Times New Roman" w:hAnsi="Times New Roman" w:cs="Times New Roman"/>
                <w:sz w:val="24"/>
                <w:szCs w:val="24"/>
              </w:rPr>
            </w:pPr>
            <w:r w:rsidRPr="00ED6C35">
              <w:rPr>
                <w:rFonts w:ascii="Times New Roman" w:eastAsia="Times New Roman" w:hAnsi="Times New Roman" w:cs="Times New Roman"/>
                <w:sz w:val="24"/>
                <w:szCs w:val="24"/>
              </w:rPr>
              <w:t xml:space="preserve">МО «Ахтубинский район» </w:t>
            </w:r>
          </w:p>
          <w:p w:rsidR="00412286" w:rsidRPr="00ED6C35" w:rsidRDefault="00412286" w:rsidP="00B80117">
            <w:pPr>
              <w:overflowPunct w:val="0"/>
              <w:autoSpaceDE w:val="0"/>
              <w:autoSpaceDN w:val="0"/>
              <w:adjustRightInd w:val="0"/>
              <w:contextualSpacing/>
              <w:jc w:val="both"/>
              <w:rPr>
                <w:rFonts w:ascii="Times New Roman" w:eastAsia="Times New Roman" w:hAnsi="Times New Roman" w:cs="Times New Roman"/>
                <w:sz w:val="16"/>
                <w:szCs w:val="16"/>
              </w:rPr>
            </w:pPr>
          </w:p>
          <w:p w:rsidR="00412286" w:rsidRPr="006A225B" w:rsidRDefault="00412286" w:rsidP="006A225B">
            <w:pPr>
              <w:overflowPunct w:val="0"/>
              <w:autoSpaceDE w:val="0"/>
              <w:autoSpaceDN w:val="0"/>
              <w:adjustRightInd w:val="0"/>
              <w:contextualSpacing/>
              <w:jc w:val="both"/>
              <w:rPr>
                <w:rFonts w:ascii="Times New Roman" w:eastAsia="Times New Roman" w:hAnsi="Times New Roman" w:cs="Times New Roman"/>
                <w:sz w:val="24"/>
                <w:szCs w:val="24"/>
              </w:rPr>
            </w:pPr>
            <w:r w:rsidRPr="00ED6C35">
              <w:rPr>
                <w:rFonts w:ascii="Times New Roman" w:eastAsia="Times New Roman" w:hAnsi="Times New Roman" w:cs="Times New Roman"/>
                <w:sz w:val="24"/>
                <w:szCs w:val="24"/>
              </w:rPr>
              <w:t>________</w:t>
            </w:r>
            <w:r w:rsidR="006A225B">
              <w:rPr>
                <w:rFonts w:ascii="Times New Roman" w:eastAsia="Times New Roman" w:hAnsi="Times New Roman" w:cs="Times New Roman"/>
                <w:sz w:val="24"/>
                <w:szCs w:val="24"/>
              </w:rPr>
              <w:t xml:space="preserve">______________В.С. Шевелева </w:t>
            </w:r>
          </w:p>
          <w:p w:rsidR="00412286" w:rsidRPr="00ED6C35" w:rsidRDefault="00412286" w:rsidP="00B80117">
            <w:pPr>
              <w:pStyle w:val="aa"/>
              <w:overflowPunct w:val="0"/>
              <w:autoSpaceDE w:val="0"/>
              <w:autoSpaceDN w:val="0"/>
              <w:adjustRightInd w:val="0"/>
              <w:ind w:left="0"/>
              <w:jc w:val="both"/>
              <w:rPr>
                <w:rFonts w:ascii="Times New Roman" w:eastAsia="Times New Roman" w:hAnsi="Times New Roman" w:cs="Times New Roman"/>
                <w:lang w:eastAsia="ru-RU"/>
              </w:rPr>
            </w:pPr>
          </w:p>
        </w:tc>
        <w:tc>
          <w:tcPr>
            <w:tcW w:w="4503" w:type="dxa"/>
            <w:vMerge w:val="restart"/>
          </w:tcPr>
          <w:p w:rsidR="00412286" w:rsidRPr="006A225B" w:rsidRDefault="00ED6C35" w:rsidP="00B80117">
            <w:pPr>
              <w:pStyle w:val="aa"/>
              <w:overflowPunct w:val="0"/>
              <w:autoSpaceDE w:val="0"/>
              <w:autoSpaceDN w:val="0"/>
              <w:adjustRightInd w:val="0"/>
              <w:ind w:left="0"/>
              <w:jc w:val="both"/>
              <w:rPr>
                <w:rFonts w:ascii="Times New Roman" w:eastAsia="Times New Roman" w:hAnsi="Times New Roman" w:cs="Times New Roman"/>
                <w:sz w:val="24"/>
                <w:szCs w:val="24"/>
                <w:lang w:eastAsia="ru-RU"/>
              </w:rPr>
            </w:pPr>
            <w:proofErr w:type="spellStart"/>
            <w:r w:rsidRPr="006A225B">
              <w:rPr>
                <w:rFonts w:ascii="Times New Roman" w:eastAsia="Times New Roman" w:hAnsi="Times New Roman" w:cs="Times New Roman"/>
                <w:sz w:val="24"/>
                <w:szCs w:val="24"/>
                <w:lang w:eastAsia="ru-RU"/>
              </w:rPr>
              <w:t>И.о</w:t>
            </w:r>
            <w:proofErr w:type="spellEnd"/>
            <w:r w:rsidRPr="006A225B">
              <w:rPr>
                <w:rFonts w:ascii="Times New Roman" w:eastAsia="Times New Roman" w:hAnsi="Times New Roman" w:cs="Times New Roman"/>
                <w:sz w:val="24"/>
                <w:szCs w:val="24"/>
                <w:lang w:eastAsia="ru-RU"/>
              </w:rPr>
              <w:t>. заведующая</w:t>
            </w:r>
            <w:r w:rsidR="00412286" w:rsidRPr="006A225B">
              <w:rPr>
                <w:rFonts w:ascii="Times New Roman" w:eastAsia="Times New Roman" w:hAnsi="Times New Roman" w:cs="Times New Roman"/>
                <w:sz w:val="24"/>
                <w:szCs w:val="24"/>
                <w:lang w:eastAsia="ru-RU"/>
              </w:rPr>
              <w:t xml:space="preserve"> </w:t>
            </w:r>
            <w:r w:rsidRPr="006A225B">
              <w:rPr>
                <w:rFonts w:ascii="Times New Roman" w:hAnsi="Times New Roman" w:cs="Times New Roman"/>
                <w:sz w:val="24"/>
                <w:szCs w:val="24"/>
              </w:rPr>
              <w:t>МКДОУ «Детский сад №16</w:t>
            </w:r>
            <w:r w:rsidR="00412286" w:rsidRPr="006A225B">
              <w:rPr>
                <w:rFonts w:ascii="Times New Roman" w:hAnsi="Times New Roman" w:cs="Times New Roman"/>
                <w:sz w:val="24"/>
                <w:szCs w:val="24"/>
              </w:rPr>
              <w:t>» МО «Ахтубинский район</w:t>
            </w:r>
            <w:r w:rsidR="00412286" w:rsidRPr="006A225B">
              <w:rPr>
                <w:rFonts w:ascii="Times New Roman" w:eastAsia="Times New Roman" w:hAnsi="Times New Roman" w:cs="Times New Roman"/>
                <w:sz w:val="24"/>
                <w:szCs w:val="24"/>
                <w:lang w:eastAsia="ru-RU"/>
              </w:rPr>
              <w:t xml:space="preserve"> </w:t>
            </w:r>
          </w:p>
          <w:p w:rsidR="00412286" w:rsidRPr="00ED6C35" w:rsidRDefault="00412286" w:rsidP="00B80117">
            <w:pPr>
              <w:pStyle w:val="aa"/>
              <w:overflowPunct w:val="0"/>
              <w:autoSpaceDE w:val="0"/>
              <w:autoSpaceDN w:val="0"/>
              <w:adjustRightInd w:val="0"/>
              <w:ind w:left="0"/>
              <w:jc w:val="both"/>
              <w:rPr>
                <w:rFonts w:ascii="Times New Roman" w:eastAsia="Times New Roman" w:hAnsi="Times New Roman" w:cs="Times New Roman"/>
                <w:lang w:eastAsia="ru-RU"/>
              </w:rPr>
            </w:pPr>
          </w:p>
          <w:p w:rsidR="003F205A" w:rsidRPr="00ED6C35" w:rsidRDefault="003F205A" w:rsidP="00B80117">
            <w:pPr>
              <w:pStyle w:val="aa"/>
              <w:overflowPunct w:val="0"/>
              <w:autoSpaceDE w:val="0"/>
              <w:autoSpaceDN w:val="0"/>
              <w:adjustRightInd w:val="0"/>
              <w:ind w:left="0"/>
              <w:jc w:val="both"/>
              <w:rPr>
                <w:rFonts w:ascii="Times New Roman" w:eastAsia="Times New Roman" w:hAnsi="Times New Roman" w:cs="Times New Roman"/>
                <w:lang w:eastAsia="ru-RU"/>
              </w:rPr>
            </w:pPr>
          </w:p>
          <w:p w:rsidR="00412286" w:rsidRPr="006A225B" w:rsidRDefault="00412286" w:rsidP="00B80117">
            <w:pPr>
              <w:pStyle w:val="aa"/>
              <w:overflowPunct w:val="0"/>
              <w:autoSpaceDE w:val="0"/>
              <w:autoSpaceDN w:val="0"/>
              <w:adjustRightInd w:val="0"/>
              <w:ind w:left="0"/>
              <w:jc w:val="both"/>
              <w:rPr>
                <w:rFonts w:ascii="Times New Roman" w:eastAsia="Times New Roman" w:hAnsi="Times New Roman" w:cs="Times New Roman"/>
                <w:sz w:val="24"/>
                <w:szCs w:val="24"/>
                <w:lang w:eastAsia="ru-RU"/>
              </w:rPr>
            </w:pPr>
            <w:r w:rsidRPr="006A225B">
              <w:rPr>
                <w:rFonts w:ascii="Times New Roman" w:eastAsia="Times New Roman" w:hAnsi="Times New Roman" w:cs="Times New Roman"/>
                <w:sz w:val="24"/>
                <w:szCs w:val="24"/>
                <w:lang w:eastAsia="ru-RU"/>
              </w:rPr>
              <w:t>__________________</w:t>
            </w:r>
            <w:r w:rsidR="00ED6C35" w:rsidRPr="006A225B">
              <w:rPr>
                <w:rFonts w:ascii="Times New Roman" w:eastAsia="Times New Roman" w:hAnsi="Times New Roman" w:cs="Times New Roman"/>
                <w:sz w:val="24"/>
                <w:szCs w:val="24"/>
                <w:lang w:eastAsia="ru-RU"/>
              </w:rPr>
              <w:t xml:space="preserve">М.А. </w:t>
            </w:r>
            <w:proofErr w:type="spellStart"/>
            <w:r w:rsidR="00ED6C35" w:rsidRPr="006A225B">
              <w:rPr>
                <w:rFonts w:ascii="Times New Roman" w:eastAsia="Times New Roman" w:hAnsi="Times New Roman" w:cs="Times New Roman"/>
                <w:sz w:val="24"/>
                <w:szCs w:val="24"/>
                <w:lang w:eastAsia="ru-RU"/>
              </w:rPr>
              <w:t>Кужашева</w:t>
            </w:r>
            <w:proofErr w:type="spellEnd"/>
          </w:p>
          <w:p w:rsidR="00412286" w:rsidRPr="00ED6C35" w:rsidRDefault="00412286" w:rsidP="00B80117">
            <w:pPr>
              <w:pStyle w:val="aa"/>
              <w:overflowPunct w:val="0"/>
              <w:autoSpaceDE w:val="0"/>
              <w:autoSpaceDN w:val="0"/>
              <w:adjustRightInd w:val="0"/>
              <w:ind w:left="0"/>
              <w:jc w:val="both"/>
              <w:rPr>
                <w:rFonts w:ascii="Times New Roman" w:eastAsia="Times New Roman" w:hAnsi="Times New Roman" w:cs="Times New Roman"/>
                <w:lang w:eastAsia="ru-RU"/>
              </w:rPr>
            </w:pPr>
          </w:p>
          <w:p w:rsidR="00412286" w:rsidRPr="00ED6C35" w:rsidRDefault="00412286" w:rsidP="00B80117">
            <w:pPr>
              <w:pStyle w:val="aa"/>
              <w:overflowPunct w:val="0"/>
              <w:autoSpaceDE w:val="0"/>
              <w:autoSpaceDN w:val="0"/>
              <w:adjustRightInd w:val="0"/>
              <w:ind w:left="0"/>
              <w:jc w:val="both"/>
              <w:rPr>
                <w:rFonts w:ascii="Times New Roman" w:eastAsia="Times New Roman" w:hAnsi="Times New Roman" w:cs="Times New Roman"/>
                <w:lang w:eastAsia="ru-RU"/>
              </w:rPr>
            </w:pPr>
            <w:r w:rsidRPr="00ED6C35">
              <w:rPr>
                <w:rFonts w:ascii="Times New Roman" w:eastAsia="Times New Roman" w:hAnsi="Times New Roman" w:cs="Times New Roman"/>
                <w:lang w:eastAsia="ru-RU"/>
              </w:rPr>
              <w:t>М.П.</w:t>
            </w:r>
          </w:p>
          <w:p w:rsidR="00412286" w:rsidRPr="00ED6C35" w:rsidRDefault="00412286" w:rsidP="00B80117">
            <w:pPr>
              <w:pStyle w:val="aa"/>
              <w:overflowPunct w:val="0"/>
              <w:autoSpaceDE w:val="0"/>
              <w:autoSpaceDN w:val="0"/>
              <w:adjustRightInd w:val="0"/>
              <w:ind w:left="0"/>
              <w:jc w:val="both"/>
              <w:rPr>
                <w:rFonts w:ascii="Times New Roman" w:eastAsia="Times New Roman" w:hAnsi="Times New Roman" w:cs="Times New Roman"/>
                <w:lang w:eastAsia="ru-RU"/>
              </w:rPr>
            </w:pPr>
          </w:p>
          <w:p w:rsidR="003F205A" w:rsidRPr="00ED6C35" w:rsidRDefault="003F205A" w:rsidP="00B80117">
            <w:pPr>
              <w:pStyle w:val="aa"/>
              <w:overflowPunct w:val="0"/>
              <w:autoSpaceDE w:val="0"/>
              <w:autoSpaceDN w:val="0"/>
              <w:adjustRightInd w:val="0"/>
              <w:ind w:left="0"/>
              <w:jc w:val="both"/>
              <w:rPr>
                <w:rFonts w:ascii="Times New Roman" w:eastAsia="Times New Roman" w:hAnsi="Times New Roman" w:cs="Times New Roman"/>
                <w:lang w:eastAsia="ru-RU"/>
              </w:rPr>
            </w:pPr>
          </w:p>
          <w:p w:rsidR="00412286" w:rsidRPr="006A225B" w:rsidRDefault="00412286" w:rsidP="00412286">
            <w:pPr>
              <w:shd w:val="clear" w:color="auto" w:fill="FFFFFF" w:themeFill="background1"/>
              <w:jc w:val="both"/>
              <w:rPr>
                <w:rFonts w:ascii="Times New Roman" w:eastAsia="Times New Roman" w:hAnsi="Times New Roman" w:cs="Times New Roman"/>
                <w:sz w:val="24"/>
                <w:szCs w:val="24"/>
              </w:rPr>
            </w:pPr>
            <w:r w:rsidRPr="006A225B">
              <w:rPr>
                <w:rFonts w:ascii="Times New Roman" w:eastAsia="Times New Roman" w:hAnsi="Times New Roman" w:cs="Times New Roman"/>
                <w:sz w:val="24"/>
                <w:szCs w:val="24"/>
              </w:rPr>
              <w:t>Директор МКУ «Централизованная бухгалтерия Управления образованием администрации МО «Ахтубинский район»</w:t>
            </w:r>
          </w:p>
          <w:p w:rsidR="00412286" w:rsidRPr="006A225B" w:rsidRDefault="00412286" w:rsidP="00B80117">
            <w:pPr>
              <w:shd w:val="clear" w:color="auto" w:fill="FFFFFF" w:themeFill="background1"/>
              <w:jc w:val="both"/>
              <w:rPr>
                <w:rFonts w:ascii="Times New Roman" w:eastAsia="Times New Roman" w:hAnsi="Times New Roman" w:cs="Times New Roman"/>
                <w:sz w:val="24"/>
                <w:szCs w:val="24"/>
              </w:rPr>
            </w:pPr>
          </w:p>
          <w:p w:rsidR="00412286" w:rsidRPr="00ED6C35" w:rsidRDefault="006A225B" w:rsidP="00B80117">
            <w:pPr>
              <w:shd w:val="clear" w:color="auto" w:fill="FFFFFF" w:themeFill="background1"/>
              <w:jc w:val="both"/>
              <w:rPr>
                <w:rFonts w:ascii="Times New Roman" w:eastAsia="Times New Roman" w:hAnsi="Times New Roman" w:cs="Times New Roman"/>
                <w:lang w:eastAsia="ru-RU"/>
              </w:rPr>
            </w:pPr>
            <w:r>
              <w:rPr>
                <w:rFonts w:ascii="Times New Roman" w:eastAsia="Times New Roman" w:hAnsi="Times New Roman" w:cs="Times New Roman"/>
                <w:sz w:val="24"/>
                <w:szCs w:val="24"/>
              </w:rPr>
              <w:t>______________________</w:t>
            </w:r>
            <w:r w:rsidR="00412286" w:rsidRPr="006A225B">
              <w:rPr>
                <w:rFonts w:ascii="Times New Roman" w:eastAsia="Times New Roman" w:hAnsi="Times New Roman" w:cs="Times New Roman"/>
                <w:sz w:val="24"/>
                <w:szCs w:val="24"/>
              </w:rPr>
              <w:t>Г.К. Прилуцкая</w:t>
            </w:r>
            <w:r w:rsidR="00412286" w:rsidRPr="00ED6C35">
              <w:rPr>
                <w:rFonts w:ascii="Times New Roman" w:eastAsia="Times New Roman" w:hAnsi="Times New Roman" w:cs="Times New Roman"/>
              </w:rPr>
              <w:t xml:space="preserve">  </w:t>
            </w:r>
          </w:p>
        </w:tc>
      </w:tr>
      <w:tr w:rsidR="00412286" w:rsidRPr="00ED6C35" w:rsidTr="00CD195B">
        <w:tc>
          <w:tcPr>
            <w:tcW w:w="5211" w:type="dxa"/>
          </w:tcPr>
          <w:p w:rsidR="00412286" w:rsidRPr="00ED6C35" w:rsidRDefault="00412286" w:rsidP="00B80117">
            <w:pPr>
              <w:pStyle w:val="aa"/>
              <w:overflowPunct w:val="0"/>
              <w:autoSpaceDE w:val="0"/>
              <w:autoSpaceDN w:val="0"/>
              <w:adjustRightInd w:val="0"/>
              <w:ind w:left="0"/>
              <w:jc w:val="both"/>
              <w:rPr>
                <w:rFonts w:ascii="Times New Roman" w:eastAsia="Times New Roman" w:hAnsi="Times New Roman" w:cs="Times New Roman"/>
                <w:lang w:eastAsia="ru-RU"/>
              </w:rPr>
            </w:pPr>
          </w:p>
          <w:p w:rsidR="00412286" w:rsidRPr="006A225B" w:rsidRDefault="00ED6C35" w:rsidP="00B80117">
            <w:pPr>
              <w:pStyle w:val="aa"/>
              <w:overflowPunct w:val="0"/>
              <w:autoSpaceDE w:val="0"/>
              <w:autoSpaceDN w:val="0"/>
              <w:adjustRightInd w:val="0"/>
              <w:ind w:left="0"/>
              <w:jc w:val="both"/>
              <w:rPr>
                <w:rFonts w:ascii="Times New Roman" w:eastAsia="Times New Roman" w:hAnsi="Times New Roman" w:cs="Times New Roman"/>
                <w:sz w:val="24"/>
                <w:szCs w:val="24"/>
                <w:lang w:eastAsia="ru-RU"/>
              </w:rPr>
            </w:pPr>
            <w:r w:rsidRPr="006A225B">
              <w:rPr>
                <w:rFonts w:ascii="Times New Roman" w:eastAsia="Times New Roman" w:hAnsi="Times New Roman" w:cs="Times New Roman"/>
                <w:sz w:val="24"/>
                <w:szCs w:val="24"/>
                <w:lang w:eastAsia="ru-RU"/>
              </w:rPr>
              <w:t xml:space="preserve">Главный </w:t>
            </w:r>
            <w:r w:rsidR="00412286" w:rsidRPr="006A225B">
              <w:rPr>
                <w:rFonts w:ascii="Times New Roman" w:eastAsia="Times New Roman" w:hAnsi="Times New Roman" w:cs="Times New Roman"/>
                <w:sz w:val="24"/>
                <w:szCs w:val="24"/>
                <w:lang w:eastAsia="ru-RU"/>
              </w:rPr>
              <w:t xml:space="preserve">инспектор </w:t>
            </w:r>
          </w:p>
          <w:p w:rsidR="00540516" w:rsidRPr="00ED6C35" w:rsidRDefault="00540516" w:rsidP="00540516">
            <w:pPr>
              <w:overflowPunct w:val="0"/>
              <w:autoSpaceDE w:val="0"/>
              <w:autoSpaceDN w:val="0"/>
              <w:adjustRightInd w:val="0"/>
              <w:contextualSpacing/>
              <w:jc w:val="both"/>
              <w:rPr>
                <w:rFonts w:ascii="Times New Roman" w:eastAsia="Times New Roman" w:hAnsi="Times New Roman" w:cs="Times New Roman"/>
                <w:sz w:val="24"/>
                <w:szCs w:val="24"/>
              </w:rPr>
            </w:pPr>
            <w:r w:rsidRPr="00ED6C35">
              <w:rPr>
                <w:rFonts w:ascii="Times New Roman" w:eastAsia="Times New Roman" w:hAnsi="Times New Roman" w:cs="Times New Roman"/>
                <w:sz w:val="24"/>
                <w:szCs w:val="24"/>
              </w:rPr>
              <w:t xml:space="preserve">Контрольно-счетной палаты </w:t>
            </w:r>
          </w:p>
          <w:p w:rsidR="00540516" w:rsidRPr="00ED6C35" w:rsidRDefault="00540516" w:rsidP="00540516">
            <w:pPr>
              <w:overflowPunct w:val="0"/>
              <w:autoSpaceDE w:val="0"/>
              <w:autoSpaceDN w:val="0"/>
              <w:adjustRightInd w:val="0"/>
              <w:contextualSpacing/>
              <w:jc w:val="both"/>
              <w:rPr>
                <w:rFonts w:ascii="Times New Roman" w:eastAsia="Times New Roman" w:hAnsi="Times New Roman" w:cs="Times New Roman"/>
                <w:sz w:val="24"/>
                <w:szCs w:val="24"/>
              </w:rPr>
            </w:pPr>
            <w:r w:rsidRPr="00ED6C35">
              <w:rPr>
                <w:rFonts w:ascii="Times New Roman" w:eastAsia="Times New Roman" w:hAnsi="Times New Roman" w:cs="Times New Roman"/>
                <w:sz w:val="24"/>
                <w:szCs w:val="24"/>
              </w:rPr>
              <w:t xml:space="preserve">МО «Ахтубинский район» </w:t>
            </w:r>
          </w:p>
          <w:p w:rsidR="00412286" w:rsidRPr="006A225B" w:rsidRDefault="00412286" w:rsidP="00B80117">
            <w:pPr>
              <w:pStyle w:val="aa"/>
              <w:overflowPunct w:val="0"/>
              <w:autoSpaceDE w:val="0"/>
              <w:autoSpaceDN w:val="0"/>
              <w:adjustRightInd w:val="0"/>
              <w:ind w:left="0"/>
              <w:jc w:val="both"/>
              <w:rPr>
                <w:rFonts w:ascii="Times New Roman" w:eastAsia="Times New Roman" w:hAnsi="Times New Roman" w:cs="Times New Roman"/>
                <w:sz w:val="24"/>
                <w:szCs w:val="24"/>
                <w:lang w:eastAsia="ru-RU"/>
              </w:rPr>
            </w:pPr>
          </w:p>
          <w:p w:rsidR="00412286" w:rsidRPr="006A225B" w:rsidRDefault="00412286" w:rsidP="00B80117">
            <w:pPr>
              <w:pStyle w:val="aa"/>
              <w:overflowPunct w:val="0"/>
              <w:autoSpaceDE w:val="0"/>
              <w:autoSpaceDN w:val="0"/>
              <w:adjustRightInd w:val="0"/>
              <w:ind w:left="0"/>
              <w:jc w:val="both"/>
              <w:rPr>
                <w:rFonts w:ascii="Times New Roman" w:eastAsia="Times New Roman" w:hAnsi="Times New Roman" w:cs="Times New Roman"/>
                <w:sz w:val="24"/>
                <w:szCs w:val="24"/>
                <w:lang w:eastAsia="ru-RU"/>
              </w:rPr>
            </w:pPr>
            <w:r w:rsidRPr="006A225B">
              <w:rPr>
                <w:rFonts w:ascii="Times New Roman" w:eastAsia="Times New Roman" w:hAnsi="Times New Roman" w:cs="Times New Roman"/>
                <w:sz w:val="24"/>
                <w:szCs w:val="24"/>
                <w:lang w:eastAsia="ru-RU"/>
              </w:rPr>
              <w:t>______________Ю.В. Украинская</w:t>
            </w:r>
          </w:p>
          <w:p w:rsidR="006A225B" w:rsidRDefault="006A225B" w:rsidP="00B80117">
            <w:pPr>
              <w:pStyle w:val="aa"/>
              <w:overflowPunct w:val="0"/>
              <w:autoSpaceDE w:val="0"/>
              <w:autoSpaceDN w:val="0"/>
              <w:adjustRightInd w:val="0"/>
              <w:ind w:left="0"/>
              <w:jc w:val="both"/>
              <w:rPr>
                <w:rFonts w:ascii="Times New Roman" w:eastAsia="Times New Roman" w:hAnsi="Times New Roman" w:cs="Times New Roman"/>
                <w:lang w:eastAsia="ru-RU"/>
              </w:rPr>
            </w:pPr>
          </w:p>
          <w:p w:rsidR="00412286" w:rsidRPr="00ED6C35" w:rsidRDefault="00412286" w:rsidP="00B80117">
            <w:pPr>
              <w:pStyle w:val="aa"/>
              <w:overflowPunct w:val="0"/>
              <w:autoSpaceDE w:val="0"/>
              <w:autoSpaceDN w:val="0"/>
              <w:adjustRightInd w:val="0"/>
              <w:ind w:left="0"/>
              <w:jc w:val="both"/>
              <w:rPr>
                <w:rFonts w:ascii="Times New Roman" w:eastAsia="Times New Roman" w:hAnsi="Times New Roman" w:cs="Times New Roman"/>
                <w:lang w:eastAsia="ru-RU"/>
              </w:rPr>
            </w:pPr>
            <w:r w:rsidRPr="00ED6C35">
              <w:rPr>
                <w:rFonts w:ascii="Times New Roman" w:eastAsia="Times New Roman" w:hAnsi="Times New Roman" w:cs="Times New Roman"/>
                <w:lang w:eastAsia="ru-RU"/>
              </w:rPr>
              <w:t>М.П.</w:t>
            </w:r>
          </w:p>
        </w:tc>
        <w:tc>
          <w:tcPr>
            <w:tcW w:w="4503" w:type="dxa"/>
            <w:vMerge/>
          </w:tcPr>
          <w:p w:rsidR="00412286" w:rsidRPr="00ED6C35" w:rsidRDefault="00412286" w:rsidP="00B80117">
            <w:pPr>
              <w:shd w:val="clear" w:color="auto" w:fill="FFFFFF" w:themeFill="background1"/>
              <w:jc w:val="both"/>
              <w:rPr>
                <w:rFonts w:ascii="Times New Roman" w:eastAsia="Times New Roman" w:hAnsi="Times New Roman" w:cs="Times New Roman"/>
              </w:rPr>
            </w:pPr>
          </w:p>
        </w:tc>
      </w:tr>
    </w:tbl>
    <w:p w:rsidR="00314FB6" w:rsidRPr="00ED6C35" w:rsidRDefault="00314FB6" w:rsidP="00B80117">
      <w:pPr>
        <w:pStyle w:val="aa"/>
        <w:spacing w:line="240" w:lineRule="auto"/>
        <w:ind w:left="0"/>
        <w:rPr>
          <w:rFonts w:ascii="Times New Roman" w:eastAsia="Times New Roman" w:hAnsi="Times New Roman" w:cs="Times New Roman"/>
          <w:sz w:val="16"/>
          <w:szCs w:val="16"/>
          <w:lang w:eastAsia="ru-RU"/>
        </w:rPr>
      </w:pPr>
    </w:p>
    <w:p w:rsidR="00540516" w:rsidRPr="00ED6C35" w:rsidRDefault="00540516" w:rsidP="00540516">
      <w:pPr>
        <w:pStyle w:val="aa"/>
        <w:overflowPunct w:val="0"/>
        <w:autoSpaceDE w:val="0"/>
        <w:autoSpaceDN w:val="0"/>
        <w:adjustRightInd w:val="0"/>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D6C35">
        <w:rPr>
          <w:rFonts w:ascii="Times New Roman" w:eastAsia="Times New Roman" w:hAnsi="Times New Roman" w:cs="Times New Roman"/>
          <w:lang w:eastAsia="ru-RU"/>
        </w:rPr>
        <w:t>М.П.</w:t>
      </w:r>
    </w:p>
    <w:p w:rsidR="006A225B" w:rsidRDefault="006A225B" w:rsidP="00540516">
      <w:pPr>
        <w:pStyle w:val="aa"/>
        <w:spacing w:line="240" w:lineRule="auto"/>
        <w:ind w:left="0"/>
        <w:jc w:val="right"/>
        <w:rPr>
          <w:rFonts w:ascii="Times New Roman" w:eastAsia="Times New Roman" w:hAnsi="Times New Roman" w:cs="Times New Roman"/>
          <w:sz w:val="24"/>
          <w:szCs w:val="24"/>
          <w:lang w:eastAsia="ru-RU"/>
        </w:rPr>
      </w:pPr>
    </w:p>
    <w:p w:rsidR="00952C29" w:rsidRDefault="00952C29" w:rsidP="00B80117">
      <w:pPr>
        <w:pStyle w:val="aa"/>
        <w:spacing w:line="240" w:lineRule="auto"/>
        <w:ind w:left="0"/>
        <w:rPr>
          <w:rFonts w:ascii="Times New Roman" w:eastAsia="Times New Roman" w:hAnsi="Times New Roman" w:cs="Times New Roman"/>
          <w:sz w:val="24"/>
          <w:szCs w:val="24"/>
          <w:lang w:eastAsia="ru-RU"/>
        </w:rPr>
      </w:pPr>
    </w:p>
    <w:p w:rsidR="00314FB6" w:rsidRPr="00ED6C35" w:rsidRDefault="00314FB6" w:rsidP="00B80117">
      <w:pPr>
        <w:pStyle w:val="aa"/>
        <w:spacing w:line="240" w:lineRule="auto"/>
        <w:ind w:left="0"/>
        <w:rPr>
          <w:rFonts w:ascii="Times New Roman" w:eastAsia="Times New Roman" w:hAnsi="Times New Roman" w:cs="Times New Roman"/>
          <w:sz w:val="24"/>
          <w:szCs w:val="24"/>
          <w:lang w:eastAsia="ru-RU"/>
        </w:rPr>
      </w:pPr>
      <w:r w:rsidRPr="00ED6C35">
        <w:rPr>
          <w:rFonts w:ascii="Times New Roman" w:eastAsia="Times New Roman" w:hAnsi="Times New Roman" w:cs="Times New Roman"/>
          <w:sz w:val="24"/>
          <w:szCs w:val="24"/>
          <w:lang w:eastAsia="ru-RU"/>
        </w:rPr>
        <w:t>Второй экземпляр акта получил _________________</w:t>
      </w:r>
    </w:p>
    <w:p w:rsidR="00314FB6" w:rsidRPr="00ED6C35" w:rsidRDefault="00314FB6" w:rsidP="00B80117">
      <w:pPr>
        <w:pStyle w:val="aa"/>
        <w:spacing w:line="240" w:lineRule="auto"/>
        <w:ind w:left="0"/>
        <w:rPr>
          <w:rFonts w:ascii="Times New Roman" w:eastAsia="Times New Roman" w:hAnsi="Times New Roman" w:cs="Times New Roman"/>
          <w:sz w:val="16"/>
          <w:szCs w:val="16"/>
          <w:lang w:eastAsia="ru-RU"/>
        </w:rPr>
      </w:pPr>
    </w:p>
    <w:p w:rsidR="00314FB6" w:rsidRPr="00ED6C35" w:rsidRDefault="00314FB6" w:rsidP="00B80117">
      <w:pPr>
        <w:pStyle w:val="aa"/>
        <w:spacing w:line="240" w:lineRule="auto"/>
        <w:ind w:left="0"/>
        <w:rPr>
          <w:rFonts w:ascii="Times New Roman" w:eastAsia="Times New Roman" w:hAnsi="Times New Roman" w:cs="Times New Roman"/>
          <w:sz w:val="18"/>
          <w:szCs w:val="18"/>
          <w:lang w:eastAsia="ru-RU"/>
        </w:rPr>
      </w:pPr>
      <w:r w:rsidRPr="00ED6C35">
        <w:rPr>
          <w:rFonts w:ascii="Times New Roman" w:eastAsia="Times New Roman" w:hAnsi="Times New Roman" w:cs="Times New Roman"/>
          <w:sz w:val="18"/>
          <w:szCs w:val="18"/>
          <w:lang w:eastAsia="ru-RU"/>
        </w:rPr>
        <w:t>Акт отпечатан в трех экземплярах:</w:t>
      </w:r>
    </w:p>
    <w:p w:rsidR="00314FB6" w:rsidRPr="00ED6C35" w:rsidRDefault="00314FB6" w:rsidP="00B80117">
      <w:pPr>
        <w:pStyle w:val="aa"/>
        <w:spacing w:line="240" w:lineRule="auto"/>
        <w:ind w:left="0"/>
        <w:rPr>
          <w:rFonts w:ascii="Times New Roman" w:eastAsia="Times New Roman" w:hAnsi="Times New Roman" w:cs="Times New Roman"/>
          <w:sz w:val="16"/>
          <w:szCs w:val="16"/>
          <w:lang w:eastAsia="ru-RU"/>
        </w:rPr>
      </w:pPr>
      <w:r w:rsidRPr="00ED6C35">
        <w:rPr>
          <w:rFonts w:ascii="Times New Roman" w:eastAsia="Times New Roman" w:hAnsi="Times New Roman" w:cs="Times New Roman"/>
          <w:sz w:val="18"/>
          <w:szCs w:val="18"/>
          <w:lang w:eastAsia="ru-RU"/>
        </w:rPr>
        <w:t xml:space="preserve">1 (один) экземпляр для </w:t>
      </w:r>
      <w:r w:rsidR="00ED6C35" w:rsidRPr="00ED6C35">
        <w:rPr>
          <w:rFonts w:ascii="Times New Roman" w:hAnsi="Times New Roman" w:cs="Times New Roman"/>
          <w:sz w:val="16"/>
          <w:szCs w:val="16"/>
        </w:rPr>
        <w:t>МК</w:t>
      </w:r>
      <w:r w:rsidR="00F37369" w:rsidRPr="00ED6C35">
        <w:rPr>
          <w:rFonts w:ascii="Times New Roman" w:hAnsi="Times New Roman" w:cs="Times New Roman"/>
          <w:sz w:val="16"/>
          <w:szCs w:val="16"/>
        </w:rPr>
        <w:t>ДОУ «Детский сад №</w:t>
      </w:r>
      <w:r w:rsidR="00ED6C35" w:rsidRPr="00ED6C35">
        <w:rPr>
          <w:rFonts w:ascii="Times New Roman" w:hAnsi="Times New Roman" w:cs="Times New Roman"/>
          <w:sz w:val="16"/>
          <w:szCs w:val="16"/>
        </w:rPr>
        <w:t xml:space="preserve">16 </w:t>
      </w:r>
      <w:r w:rsidR="00F37369" w:rsidRPr="00ED6C35">
        <w:rPr>
          <w:rFonts w:ascii="Times New Roman" w:hAnsi="Times New Roman" w:cs="Times New Roman"/>
          <w:sz w:val="16"/>
          <w:szCs w:val="16"/>
        </w:rPr>
        <w:t>МО «Ахтубинский район»</w:t>
      </w:r>
      <w:r w:rsidR="00ED6C35" w:rsidRPr="00ED6C35">
        <w:rPr>
          <w:rFonts w:ascii="Times New Roman" w:hAnsi="Times New Roman" w:cs="Times New Roman"/>
          <w:sz w:val="16"/>
          <w:szCs w:val="16"/>
        </w:rPr>
        <w:t>»</w:t>
      </w:r>
    </w:p>
    <w:p w:rsidR="00314FB6" w:rsidRPr="00ED6C35" w:rsidRDefault="00314FB6" w:rsidP="00B80117">
      <w:pPr>
        <w:pStyle w:val="aa"/>
        <w:spacing w:after="0" w:line="240" w:lineRule="auto"/>
        <w:ind w:left="0"/>
        <w:rPr>
          <w:rFonts w:ascii="Times New Roman" w:eastAsia="Times New Roman" w:hAnsi="Times New Roman" w:cs="Times New Roman"/>
          <w:sz w:val="18"/>
          <w:szCs w:val="18"/>
          <w:lang w:eastAsia="ru-RU"/>
        </w:rPr>
      </w:pPr>
      <w:r w:rsidRPr="00ED6C35">
        <w:rPr>
          <w:rFonts w:ascii="Times New Roman" w:eastAsia="Times New Roman" w:hAnsi="Times New Roman" w:cs="Times New Roman"/>
          <w:sz w:val="18"/>
          <w:szCs w:val="18"/>
          <w:lang w:eastAsia="ru-RU"/>
        </w:rPr>
        <w:t xml:space="preserve">1 (один) экземпляр для Управления образованием администрации МО «Ахтубинский район» </w:t>
      </w:r>
    </w:p>
    <w:p w:rsidR="006C755B" w:rsidRPr="009357B4" w:rsidRDefault="00314FB6" w:rsidP="009357B4">
      <w:pPr>
        <w:pStyle w:val="aa"/>
        <w:spacing w:after="0" w:line="240" w:lineRule="auto"/>
        <w:ind w:left="0"/>
        <w:rPr>
          <w:rFonts w:ascii="Times New Roman" w:eastAsia="Times New Roman" w:hAnsi="Times New Roman" w:cs="Times New Roman"/>
          <w:sz w:val="18"/>
          <w:szCs w:val="18"/>
          <w:lang w:eastAsia="ru-RU"/>
        </w:rPr>
      </w:pPr>
      <w:r w:rsidRPr="00ED6C35">
        <w:rPr>
          <w:rFonts w:ascii="Times New Roman" w:eastAsia="Times New Roman" w:hAnsi="Times New Roman" w:cs="Times New Roman"/>
          <w:sz w:val="18"/>
          <w:szCs w:val="18"/>
          <w:lang w:eastAsia="ru-RU"/>
        </w:rPr>
        <w:t>1 (один) экземпляр для Контрольно-счетн</w:t>
      </w:r>
      <w:r w:rsidR="00126E1B">
        <w:rPr>
          <w:rFonts w:ascii="Times New Roman" w:eastAsia="Times New Roman" w:hAnsi="Times New Roman" w:cs="Times New Roman"/>
          <w:sz w:val="18"/>
          <w:szCs w:val="18"/>
          <w:lang w:eastAsia="ru-RU"/>
        </w:rPr>
        <w:t>ой палаты МО «Ахтубинский район</w:t>
      </w:r>
      <w:r w:rsidR="00F05CF0">
        <w:rPr>
          <w:lang w:eastAsia="ru-RU"/>
        </w:rPr>
        <w:tab/>
      </w:r>
    </w:p>
    <w:sectPr w:rsidR="006C755B" w:rsidRPr="009357B4" w:rsidSect="004667C0">
      <w:headerReference w:type="default" r:id="rId53"/>
      <w:pgSz w:w="11906" w:h="16838"/>
      <w:pgMar w:top="1134" w:right="70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1C" w:rsidRDefault="002C3A1C" w:rsidP="00A9443E">
      <w:pPr>
        <w:spacing w:after="0" w:line="240" w:lineRule="auto"/>
      </w:pPr>
      <w:r>
        <w:separator/>
      </w:r>
    </w:p>
  </w:endnote>
  <w:endnote w:type="continuationSeparator" w:id="0">
    <w:p w:rsidR="002C3A1C" w:rsidRDefault="002C3A1C" w:rsidP="00A9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1C" w:rsidRDefault="002C3A1C" w:rsidP="00A9443E">
      <w:pPr>
        <w:spacing w:after="0" w:line="240" w:lineRule="auto"/>
      </w:pPr>
      <w:r>
        <w:separator/>
      </w:r>
    </w:p>
  </w:footnote>
  <w:footnote w:type="continuationSeparator" w:id="0">
    <w:p w:rsidR="002C3A1C" w:rsidRDefault="002C3A1C" w:rsidP="00A94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77804"/>
      <w:docPartObj>
        <w:docPartGallery w:val="Page Numbers (Top of Page)"/>
        <w:docPartUnique/>
      </w:docPartObj>
    </w:sdtPr>
    <w:sdtContent>
      <w:p w:rsidR="002C3A1C" w:rsidRDefault="002C3A1C" w:rsidP="00BE689A">
        <w:pPr>
          <w:pStyle w:val="a6"/>
          <w:jc w:val="right"/>
        </w:pPr>
        <w:r>
          <w:fldChar w:fldCharType="begin"/>
        </w:r>
        <w:r>
          <w:instrText>PAGE   \* MERGEFORMAT</w:instrText>
        </w:r>
        <w:r>
          <w:fldChar w:fldCharType="separate"/>
        </w:r>
        <w:r w:rsidR="006F4303">
          <w:rPr>
            <w:noProof/>
          </w:rPr>
          <w:t>31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88AD154"/>
    <w:lvl w:ilvl="0">
      <w:start w:val="1"/>
      <w:numFmt w:val="bullet"/>
      <w:lvlText w:val=""/>
      <w:lvlJc w:val="left"/>
      <w:pPr>
        <w:tabs>
          <w:tab w:val="num" w:pos="540"/>
        </w:tabs>
        <w:ind w:left="540" w:hanging="227"/>
      </w:pPr>
      <w:rPr>
        <w:rFonts w:ascii="Symbol" w:hAnsi="Symbol" w:cs="Symbol"/>
        <w:sz w:val="18"/>
        <w:szCs w:val="18"/>
      </w:rPr>
    </w:lvl>
  </w:abstractNum>
  <w:abstractNum w:abstractNumId="1" w15:restartNumberingAfterBreak="0">
    <w:nsid w:val="05F71192"/>
    <w:multiLevelType w:val="hybridMultilevel"/>
    <w:tmpl w:val="19EE476C"/>
    <w:lvl w:ilvl="0" w:tplc="0158E0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12CF34E9"/>
    <w:multiLevelType w:val="hybridMultilevel"/>
    <w:tmpl w:val="3D54237C"/>
    <w:lvl w:ilvl="0" w:tplc="3D762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F3190"/>
    <w:multiLevelType w:val="hybridMultilevel"/>
    <w:tmpl w:val="12A6CEA2"/>
    <w:lvl w:ilvl="0" w:tplc="FF2CE822">
      <w:start w:val="3"/>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15:restartNumberingAfterBreak="0">
    <w:nsid w:val="21673675"/>
    <w:multiLevelType w:val="hybridMultilevel"/>
    <w:tmpl w:val="9410B19A"/>
    <w:lvl w:ilvl="0" w:tplc="115C35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4213FA6"/>
    <w:multiLevelType w:val="hybridMultilevel"/>
    <w:tmpl w:val="0C9C03DA"/>
    <w:lvl w:ilvl="0" w:tplc="BF3AC074">
      <w:start w:val="1"/>
      <w:numFmt w:val="bullet"/>
      <w:lvlText w:val=""/>
      <w:lvlJc w:val="righ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5223563"/>
    <w:multiLevelType w:val="hybridMultilevel"/>
    <w:tmpl w:val="2B1C6000"/>
    <w:lvl w:ilvl="0" w:tplc="BF3AC074">
      <w:start w:val="1"/>
      <w:numFmt w:val="bullet"/>
      <w:lvlText w:val=""/>
      <w:lvlJc w:val="righ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A1B052C"/>
    <w:multiLevelType w:val="hybridMultilevel"/>
    <w:tmpl w:val="5FDAB350"/>
    <w:lvl w:ilvl="0" w:tplc="D0920C4C">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0A9770F"/>
    <w:multiLevelType w:val="hybridMultilevel"/>
    <w:tmpl w:val="D7A67762"/>
    <w:lvl w:ilvl="0" w:tplc="976A4F70">
      <w:start w:val="7"/>
      <w:numFmt w:val="decimal"/>
      <w:lvlText w:val="%1."/>
      <w:lvlJc w:val="left"/>
      <w:pPr>
        <w:ind w:left="1080" w:hanging="360"/>
      </w:pPr>
      <w:rPr>
        <w:rFonts w:eastAsiaTheme="minorHAnsi" w:hint="default"/>
        <w:b w:val="0"/>
        <w:sz w:val="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1DB6C89"/>
    <w:multiLevelType w:val="hybridMultilevel"/>
    <w:tmpl w:val="633EA4F0"/>
    <w:lvl w:ilvl="0" w:tplc="0E36AF40">
      <w:start w:val="1"/>
      <w:numFmt w:val="decimal"/>
      <w:lvlText w:val="%1."/>
      <w:lvlJc w:val="left"/>
      <w:pPr>
        <w:ind w:left="3240" w:hanging="360"/>
      </w:pPr>
      <w:rPr>
        <w:b w:val="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0" w15:restartNumberingAfterBreak="0">
    <w:nsid w:val="34072E98"/>
    <w:multiLevelType w:val="hybridMultilevel"/>
    <w:tmpl w:val="6E6A42F2"/>
    <w:lvl w:ilvl="0" w:tplc="B54A7D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6581E3F"/>
    <w:multiLevelType w:val="hybridMultilevel"/>
    <w:tmpl w:val="1FE03C32"/>
    <w:lvl w:ilvl="0" w:tplc="0419000F">
      <w:start w:val="1"/>
      <w:numFmt w:val="decimal"/>
      <w:lvlText w:val="%1."/>
      <w:lvlJc w:val="left"/>
      <w:pPr>
        <w:tabs>
          <w:tab w:val="num" w:pos="4046"/>
        </w:tabs>
        <w:ind w:left="4046" w:hanging="360"/>
      </w:pPr>
      <w:rPr>
        <w:rFonts w:hint="default"/>
      </w:rPr>
    </w:lvl>
    <w:lvl w:ilvl="1" w:tplc="04190019" w:tentative="1">
      <w:start w:val="1"/>
      <w:numFmt w:val="lowerLetter"/>
      <w:lvlText w:val="%2."/>
      <w:lvlJc w:val="left"/>
      <w:pPr>
        <w:tabs>
          <w:tab w:val="num" w:pos="4766"/>
        </w:tabs>
        <w:ind w:left="4766" w:hanging="360"/>
      </w:pPr>
    </w:lvl>
    <w:lvl w:ilvl="2" w:tplc="0419001B" w:tentative="1">
      <w:start w:val="1"/>
      <w:numFmt w:val="lowerRoman"/>
      <w:lvlText w:val="%3."/>
      <w:lvlJc w:val="right"/>
      <w:pPr>
        <w:tabs>
          <w:tab w:val="num" w:pos="5486"/>
        </w:tabs>
        <w:ind w:left="5486" w:hanging="180"/>
      </w:pPr>
    </w:lvl>
    <w:lvl w:ilvl="3" w:tplc="0419000F" w:tentative="1">
      <w:start w:val="1"/>
      <w:numFmt w:val="decimal"/>
      <w:lvlText w:val="%4."/>
      <w:lvlJc w:val="left"/>
      <w:pPr>
        <w:tabs>
          <w:tab w:val="num" w:pos="6206"/>
        </w:tabs>
        <w:ind w:left="6206" w:hanging="360"/>
      </w:pPr>
    </w:lvl>
    <w:lvl w:ilvl="4" w:tplc="04190019" w:tentative="1">
      <w:start w:val="1"/>
      <w:numFmt w:val="lowerLetter"/>
      <w:lvlText w:val="%5."/>
      <w:lvlJc w:val="left"/>
      <w:pPr>
        <w:tabs>
          <w:tab w:val="num" w:pos="6926"/>
        </w:tabs>
        <w:ind w:left="6926" w:hanging="360"/>
      </w:pPr>
    </w:lvl>
    <w:lvl w:ilvl="5" w:tplc="0419001B" w:tentative="1">
      <w:start w:val="1"/>
      <w:numFmt w:val="lowerRoman"/>
      <w:lvlText w:val="%6."/>
      <w:lvlJc w:val="right"/>
      <w:pPr>
        <w:tabs>
          <w:tab w:val="num" w:pos="7646"/>
        </w:tabs>
        <w:ind w:left="7646" w:hanging="180"/>
      </w:pPr>
    </w:lvl>
    <w:lvl w:ilvl="6" w:tplc="0419000F" w:tentative="1">
      <w:start w:val="1"/>
      <w:numFmt w:val="decimal"/>
      <w:lvlText w:val="%7."/>
      <w:lvlJc w:val="left"/>
      <w:pPr>
        <w:tabs>
          <w:tab w:val="num" w:pos="8366"/>
        </w:tabs>
        <w:ind w:left="8366" w:hanging="360"/>
      </w:pPr>
    </w:lvl>
    <w:lvl w:ilvl="7" w:tplc="04190019" w:tentative="1">
      <w:start w:val="1"/>
      <w:numFmt w:val="lowerLetter"/>
      <w:lvlText w:val="%8."/>
      <w:lvlJc w:val="left"/>
      <w:pPr>
        <w:tabs>
          <w:tab w:val="num" w:pos="9086"/>
        </w:tabs>
        <w:ind w:left="9086" w:hanging="360"/>
      </w:pPr>
    </w:lvl>
    <w:lvl w:ilvl="8" w:tplc="0419001B" w:tentative="1">
      <w:start w:val="1"/>
      <w:numFmt w:val="lowerRoman"/>
      <w:lvlText w:val="%9."/>
      <w:lvlJc w:val="right"/>
      <w:pPr>
        <w:tabs>
          <w:tab w:val="num" w:pos="9806"/>
        </w:tabs>
        <w:ind w:left="9806" w:hanging="180"/>
      </w:pPr>
    </w:lvl>
  </w:abstractNum>
  <w:abstractNum w:abstractNumId="13" w15:restartNumberingAfterBreak="0">
    <w:nsid w:val="382E7722"/>
    <w:multiLevelType w:val="multilevel"/>
    <w:tmpl w:val="14427344"/>
    <w:lvl w:ilvl="0">
      <w:start w:val="5"/>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3C984838"/>
    <w:multiLevelType w:val="hybridMultilevel"/>
    <w:tmpl w:val="F98061FC"/>
    <w:lvl w:ilvl="0" w:tplc="84AE69C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15:restartNumberingAfterBreak="0">
    <w:nsid w:val="3E1C09F5"/>
    <w:multiLevelType w:val="hybridMultilevel"/>
    <w:tmpl w:val="78E0A540"/>
    <w:lvl w:ilvl="0" w:tplc="0419000F">
      <w:start w:val="1"/>
      <w:numFmt w:val="decimal"/>
      <w:lvlText w:val="%1."/>
      <w:lvlJc w:val="left"/>
      <w:pPr>
        <w:ind w:left="2142" w:hanging="360"/>
      </w:pPr>
    </w:lvl>
    <w:lvl w:ilvl="1" w:tplc="04190019" w:tentative="1">
      <w:start w:val="1"/>
      <w:numFmt w:val="lowerLetter"/>
      <w:lvlText w:val="%2."/>
      <w:lvlJc w:val="left"/>
      <w:pPr>
        <w:ind w:left="2862" w:hanging="360"/>
      </w:pPr>
    </w:lvl>
    <w:lvl w:ilvl="2" w:tplc="0419001B" w:tentative="1">
      <w:start w:val="1"/>
      <w:numFmt w:val="lowerRoman"/>
      <w:lvlText w:val="%3."/>
      <w:lvlJc w:val="right"/>
      <w:pPr>
        <w:ind w:left="3582" w:hanging="180"/>
      </w:pPr>
    </w:lvl>
    <w:lvl w:ilvl="3" w:tplc="0419000F" w:tentative="1">
      <w:start w:val="1"/>
      <w:numFmt w:val="decimal"/>
      <w:lvlText w:val="%4."/>
      <w:lvlJc w:val="left"/>
      <w:pPr>
        <w:ind w:left="4302" w:hanging="360"/>
      </w:pPr>
    </w:lvl>
    <w:lvl w:ilvl="4" w:tplc="04190019" w:tentative="1">
      <w:start w:val="1"/>
      <w:numFmt w:val="lowerLetter"/>
      <w:lvlText w:val="%5."/>
      <w:lvlJc w:val="left"/>
      <w:pPr>
        <w:ind w:left="5022" w:hanging="360"/>
      </w:pPr>
    </w:lvl>
    <w:lvl w:ilvl="5" w:tplc="0419001B" w:tentative="1">
      <w:start w:val="1"/>
      <w:numFmt w:val="lowerRoman"/>
      <w:lvlText w:val="%6."/>
      <w:lvlJc w:val="right"/>
      <w:pPr>
        <w:ind w:left="5742" w:hanging="180"/>
      </w:pPr>
    </w:lvl>
    <w:lvl w:ilvl="6" w:tplc="0419000F" w:tentative="1">
      <w:start w:val="1"/>
      <w:numFmt w:val="decimal"/>
      <w:lvlText w:val="%7."/>
      <w:lvlJc w:val="left"/>
      <w:pPr>
        <w:ind w:left="6462" w:hanging="360"/>
      </w:pPr>
    </w:lvl>
    <w:lvl w:ilvl="7" w:tplc="04190019" w:tentative="1">
      <w:start w:val="1"/>
      <w:numFmt w:val="lowerLetter"/>
      <w:lvlText w:val="%8."/>
      <w:lvlJc w:val="left"/>
      <w:pPr>
        <w:ind w:left="7182" w:hanging="360"/>
      </w:pPr>
    </w:lvl>
    <w:lvl w:ilvl="8" w:tplc="0419001B" w:tentative="1">
      <w:start w:val="1"/>
      <w:numFmt w:val="lowerRoman"/>
      <w:lvlText w:val="%9."/>
      <w:lvlJc w:val="right"/>
      <w:pPr>
        <w:ind w:left="7902" w:hanging="180"/>
      </w:pPr>
    </w:lvl>
  </w:abstractNum>
  <w:abstractNum w:abstractNumId="16" w15:restartNumberingAfterBreak="0">
    <w:nsid w:val="3F6C55EC"/>
    <w:multiLevelType w:val="hybridMultilevel"/>
    <w:tmpl w:val="E9EE144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 w15:restartNumberingAfterBreak="0">
    <w:nsid w:val="453D7AB0"/>
    <w:multiLevelType w:val="hybridMultilevel"/>
    <w:tmpl w:val="BB041C14"/>
    <w:lvl w:ilvl="0" w:tplc="9826924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D047DC"/>
    <w:multiLevelType w:val="multilevel"/>
    <w:tmpl w:val="B784D7D2"/>
    <w:lvl w:ilvl="0">
      <w:start w:val="2"/>
      <w:numFmt w:val="decimal"/>
      <w:lvlText w:val="%1."/>
      <w:lvlJc w:val="left"/>
      <w:pPr>
        <w:ind w:left="340" w:hanging="24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779" w:hanging="495"/>
      </w:pPr>
      <w:rPr>
        <w:rFonts w:ascii="Times New Roman" w:eastAsia="Times New Roman" w:hAnsi="Times New Roman" w:cs="Times New Roman" w:hint="default"/>
        <w:spacing w:val="-8"/>
        <w:w w:val="99"/>
        <w:sz w:val="24"/>
        <w:szCs w:val="24"/>
        <w:lang w:val="ru-RU" w:eastAsia="ru-RU" w:bidi="ru-RU"/>
      </w:rPr>
    </w:lvl>
    <w:lvl w:ilvl="2">
      <w:start w:val="1"/>
      <w:numFmt w:val="bullet"/>
      <w:lvlText w:val=""/>
      <w:lvlJc w:val="left"/>
      <w:pPr>
        <w:ind w:left="820" w:hanging="348"/>
      </w:pPr>
      <w:rPr>
        <w:rFonts w:ascii="Symbol" w:hAnsi="Symbol" w:hint="default"/>
        <w:w w:val="100"/>
        <w:lang w:val="ru-RU" w:eastAsia="ru-RU" w:bidi="ru-RU"/>
      </w:rPr>
    </w:lvl>
    <w:lvl w:ilvl="3">
      <w:numFmt w:val="bullet"/>
      <w:lvlText w:val="•"/>
      <w:lvlJc w:val="left"/>
      <w:pPr>
        <w:ind w:left="660" w:hanging="348"/>
      </w:pPr>
      <w:rPr>
        <w:rFonts w:hint="default"/>
        <w:lang w:val="ru-RU" w:eastAsia="ru-RU" w:bidi="ru-RU"/>
      </w:rPr>
    </w:lvl>
    <w:lvl w:ilvl="4">
      <w:numFmt w:val="bullet"/>
      <w:lvlText w:val="•"/>
      <w:lvlJc w:val="left"/>
      <w:pPr>
        <w:ind w:left="820" w:hanging="348"/>
      </w:pPr>
      <w:rPr>
        <w:rFonts w:hint="default"/>
        <w:lang w:val="ru-RU" w:eastAsia="ru-RU" w:bidi="ru-RU"/>
      </w:rPr>
    </w:lvl>
    <w:lvl w:ilvl="5">
      <w:numFmt w:val="bullet"/>
      <w:lvlText w:val="•"/>
      <w:lvlJc w:val="left"/>
      <w:pPr>
        <w:ind w:left="2393" w:hanging="348"/>
      </w:pPr>
      <w:rPr>
        <w:rFonts w:hint="default"/>
        <w:lang w:val="ru-RU" w:eastAsia="ru-RU" w:bidi="ru-RU"/>
      </w:rPr>
    </w:lvl>
    <w:lvl w:ilvl="6">
      <w:numFmt w:val="bullet"/>
      <w:lvlText w:val="•"/>
      <w:lvlJc w:val="left"/>
      <w:pPr>
        <w:ind w:left="3966" w:hanging="348"/>
      </w:pPr>
      <w:rPr>
        <w:rFonts w:hint="default"/>
        <w:lang w:val="ru-RU" w:eastAsia="ru-RU" w:bidi="ru-RU"/>
      </w:rPr>
    </w:lvl>
    <w:lvl w:ilvl="7">
      <w:numFmt w:val="bullet"/>
      <w:lvlText w:val="•"/>
      <w:lvlJc w:val="left"/>
      <w:pPr>
        <w:ind w:left="5539" w:hanging="348"/>
      </w:pPr>
      <w:rPr>
        <w:rFonts w:hint="default"/>
        <w:lang w:val="ru-RU" w:eastAsia="ru-RU" w:bidi="ru-RU"/>
      </w:rPr>
    </w:lvl>
    <w:lvl w:ilvl="8">
      <w:numFmt w:val="bullet"/>
      <w:lvlText w:val="•"/>
      <w:lvlJc w:val="left"/>
      <w:pPr>
        <w:ind w:left="7112" w:hanging="348"/>
      </w:pPr>
      <w:rPr>
        <w:rFonts w:hint="default"/>
        <w:lang w:val="ru-RU" w:eastAsia="ru-RU" w:bidi="ru-RU"/>
      </w:rPr>
    </w:lvl>
  </w:abstractNum>
  <w:abstractNum w:abstractNumId="19" w15:restartNumberingAfterBreak="0">
    <w:nsid w:val="53010E15"/>
    <w:multiLevelType w:val="hybridMultilevel"/>
    <w:tmpl w:val="BCD6D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1743B8"/>
    <w:multiLevelType w:val="hybridMultilevel"/>
    <w:tmpl w:val="3410A8CA"/>
    <w:lvl w:ilvl="0" w:tplc="0254D18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8200093"/>
    <w:multiLevelType w:val="hybridMultilevel"/>
    <w:tmpl w:val="F42E521A"/>
    <w:lvl w:ilvl="0" w:tplc="7EAAB03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08764F5"/>
    <w:multiLevelType w:val="hybridMultilevel"/>
    <w:tmpl w:val="B5E6E8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35F115D"/>
    <w:multiLevelType w:val="hybridMultilevel"/>
    <w:tmpl w:val="CB94637C"/>
    <w:lvl w:ilvl="0" w:tplc="4ED6FA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7E51432"/>
    <w:multiLevelType w:val="hybridMultilevel"/>
    <w:tmpl w:val="8F4CC6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1272915"/>
    <w:multiLevelType w:val="hybridMultilevel"/>
    <w:tmpl w:val="5D668DBC"/>
    <w:lvl w:ilvl="0" w:tplc="EA32017C">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8C209CD"/>
    <w:multiLevelType w:val="hybridMultilevel"/>
    <w:tmpl w:val="53765A0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CB03E47"/>
    <w:multiLevelType w:val="hybridMultilevel"/>
    <w:tmpl w:val="871CE508"/>
    <w:lvl w:ilvl="0" w:tplc="28A6E414">
      <w:start w:val="4"/>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13"/>
  </w:num>
  <w:num w:numId="2">
    <w:abstractNumId w:val="14"/>
  </w:num>
  <w:num w:numId="3">
    <w:abstractNumId w:val="16"/>
  </w:num>
  <w:num w:numId="4">
    <w:abstractNumId w:val="18"/>
  </w:num>
  <w:num w:numId="5">
    <w:abstractNumId w:val="20"/>
  </w:num>
  <w:num w:numId="6">
    <w:abstractNumId w:val="9"/>
  </w:num>
  <w:num w:numId="7">
    <w:abstractNumId w:val="3"/>
  </w:num>
  <w:num w:numId="8">
    <w:abstractNumId w:val="2"/>
  </w:num>
  <w:num w:numId="9">
    <w:abstractNumId w:val="24"/>
  </w:num>
  <w:num w:numId="10">
    <w:abstractNumId w:val="12"/>
  </w:num>
  <w:num w:numId="11">
    <w:abstractNumId w:val="23"/>
  </w:num>
  <w:num w:numId="12">
    <w:abstractNumId w:val="0"/>
  </w:num>
  <w:num w:numId="13">
    <w:abstractNumId w:val="1"/>
  </w:num>
  <w:num w:numId="14">
    <w:abstractNumId w:val="6"/>
  </w:num>
  <w:num w:numId="15">
    <w:abstractNumId w:val="27"/>
  </w:num>
  <w:num w:numId="16">
    <w:abstractNumId w:val="17"/>
  </w:num>
  <w:num w:numId="17">
    <w:abstractNumId w:val="26"/>
  </w:num>
  <w:num w:numId="18">
    <w:abstractNumId w:val="8"/>
  </w:num>
  <w:num w:numId="19">
    <w:abstractNumId w:val="7"/>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22"/>
  </w:num>
  <w:num w:numId="24">
    <w:abstractNumId w:val="21"/>
  </w:num>
  <w:num w:numId="25">
    <w:abstractNumId w:val="15"/>
  </w:num>
  <w:num w:numId="26">
    <w:abstractNumId w:val="25"/>
  </w:num>
  <w:num w:numId="27">
    <w:abstractNumId w:val="19"/>
  </w:num>
  <w:num w:numId="2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46"/>
    <w:rsid w:val="000009CF"/>
    <w:rsid w:val="00000A4F"/>
    <w:rsid w:val="00000C96"/>
    <w:rsid w:val="00002361"/>
    <w:rsid w:val="00003332"/>
    <w:rsid w:val="00004B1F"/>
    <w:rsid w:val="00004BC3"/>
    <w:rsid w:val="00006FDE"/>
    <w:rsid w:val="00007EC1"/>
    <w:rsid w:val="000111A3"/>
    <w:rsid w:val="00011CBD"/>
    <w:rsid w:val="000139AB"/>
    <w:rsid w:val="00013AA6"/>
    <w:rsid w:val="0001469B"/>
    <w:rsid w:val="000147F1"/>
    <w:rsid w:val="00014E1D"/>
    <w:rsid w:val="00015713"/>
    <w:rsid w:val="00015ECC"/>
    <w:rsid w:val="00016B3F"/>
    <w:rsid w:val="00020558"/>
    <w:rsid w:val="0002320E"/>
    <w:rsid w:val="00023DF2"/>
    <w:rsid w:val="00023F6F"/>
    <w:rsid w:val="000249FA"/>
    <w:rsid w:val="00024B64"/>
    <w:rsid w:val="000258B9"/>
    <w:rsid w:val="000271DB"/>
    <w:rsid w:val="0003053C"/>
    <w:rsid w:val="000307B1"/>
    <w:rsid w:val="00031739"/>
    <w:rsid w:val="00031D5F"/>
    <w:rsid w:val="00032762"/>
    <w:rsid w:val="00033511"/>
    <w:rsid w:val="00033E0A"/>
    <w:rsid w:val="00035102"/>
    <w:rsid w:val="000353EA"/>
    <w:rsid w:val="000365FD"/>
    <w:rsid w:val="0003667B"/>
    <w:rsid w:val="00036BB3"/>
    <w:rsid w:val="00036CC7"/>
    <w:rsid w:val="00036D7E"/>
    <w:rsid w:val="00037777"/>
    <w:rsid w:val="000377F9"/>
    <w:rsid w:val="000408D0"/>
    <w:rsid w:val="00041A74"/>
    <w:rsid w:val="00042689"/>
    <w:rsid w:val="00042795"/>
    <w:rsid w:val="0004428B"/>
    <w:rsid w:val="00046175"/>
    <w:rsid w:val="0004640B"/>
    <w:rsid w:val="00047C64"/>
    <w:rsid w:val="00051198"/>
    <w:rsid w:val="00051FBD"/>
    <w:rsid w:val="000526FE"/>
    <w:rsid w:val="0005463E"/>
    <w:rsid w:val="0005571A"/>
    <w:rsid w:val="00056308"/>
    <w:rsid w:val="00056800"/>
    <w:rsid w:val="000570A5"/>
    <w:rsid w:val="00057143"/>
    <w:rsid w:val="0006058B"/>
    <w:rsid w:val="00060694"/>
    <w:rsid w:val="000609D5"/>
    <w:rsid w:val="00060D21"/>
    <w:rsid w:val="00061B80"/>
    <w:rsid w:val="00062264"/>
    <w:rsid w:val="00063A18"/>
    <w:rsid w:val="00063EE7"/>
    <w:rsid w:val="0006415B"/>
    <w:rsid w:val="00065070"/>
    <w:rsid w:val="000660BA"/>
    <w:rsid w:val="000661A8"/>
    <w:rsid w:val="0006690A"/>
    <w:rsid w:val="000669EB"/>
    <w:rsid w:val="00067A1B"/>
    <w:rsid w:val="00067F95"/>
    <w:rsid w:val="00071A2B"/>
    <w:rsid w:val="00072990"/>
    <w:rsid w:val="000729E9"/>
    <w:rsid w:val="00072C28"/>
    <w:rsid w:val="000731C7"/>
    <w:rsid w:val="000733C5"/>
    <w:rsid w:val="000752AB"/>
    <w:rsid w:val="000761BE"/>
    <w:rsid w:val="000777F3"/>
    <w:rsid w:val="00077C34"/>
    <w:rsid w:val="00080F81"/>
    <w:rsid w:val="0008310E"/>
    <w:rsid w:val="00083725"/>
    <w:rsid w:val="00084C31"/>
    <w:rsid w:val="000860DA"/>
    <w:rsid w:val="000868C8"/>
    <w:rsid w:val="000873C3"/>
    <w:rsid w:val="000921CB"/>
    <w:rsid w:val="0009253C"/>
    <w:rsid w:val="0009273E"/>
    <w:rsid w:val="00092C46"/>
    <w:rsid w:val="00095646"/>
    <w:rsid w:val="000959B5"/>
    <w:rsid w:val="00096C80"/>
    <w:rsid w:val="00096D8A"/>
    <w:rsid w:val="00097390"/>
    <w:rsid w:val="00097DEF"/>
    <w:rsid w:val="000A06FE"/>
    <w:rsid w:val="000A0F79"/>
    <w:rsid w:val="000A1608"/>
    <w:rsid w:val="000A19BD"/>
    <w:rsid w:val="000A1A56"/>
    <w:rsid w:val="000A1E4D"/>
    <w:rsid w:val="000A29D9"/>
    <w:rsid w:val="000A2D29"/>
    <w:rsid w:val="000A4570"/>
    <w:rsid w:val="000A62E2"/>
    <w:rsid w:val="000B0437"/>
    <w:rsid w:val="000B08DD"/>
    <w:rsid w:val="000B2400"/>
    <w:rsid w:val="000B315C"/>
    <w:rsid w:val="000B45AA"/>
    <w:rsid w:val="000B5130"/>
    <w:rsid w:val="000B56AD"/>
    <w:rsid w:val="000B5AA2"/>
    <w:rsid w:val="000B6058"/>
    <w:rsid w:val="000C130B"/>
    <w:rsid w:val="000C1602"/>
    <w:rsid w:val="000C1B1B"/>
    <w:rsid w:val="000C1BF2"/>
    <w:rsid w:val="000C1C8B"/>
    <w:rsid w:val="000C391E"/>
    <w:rsid w:val="000C3CDD"/>
    <w:rsid w:val="000C43ED"/>
    <w:rsid w:val="000C4424"/>
    <w:rsid w:val="000C47A3"/>
    <w:rsid w:val="000C6364"/>
    <w:rsid w:val="000C6779"/>
    <w:rsid w:val="000C792A"/>
    <w:rsid w:val="000D3547"/>
    <w:rsid w:val="000D52F3"/>
    <w:rsid w:val="000D5CA0"/>
    <w:rsid w:val="000D691A"/>
    <w:rsid w:val="000D7FF8"/>
    <w:rsid w:val="000E0610"/>
    <w:rsid w:val="000E10C4"/>
    <w:rsid w:val="000E2019"/>
    <w:rsid w:val="000E23F6"/>
    <w:rsid w:val="000E2BBB"/>
    <w:rsid w:val="000E33CF"/>
    <w:rsid w:val="000E425C"/>
    <w:rsid w:val="000E4F74"/>
    <w:rsid w:val="000E736C"/>
    <w:rsid w:val="000E7963"/>
    <w:rsid w:val="000E7CF8"/>
    <w:rsid w:val="000F086A"/>
    <w:rsid w:val="000F0FD4"/>
    <w:rsid w:val="000F32B9"/>
    <w:rsid w:val="000F3754"/>
    <w:rsid w:val="000F3CF3"/>
    <w:rsid w:val="000F3F94"/>
    <w:rsid w:val="000F449D"/>
    <w:rsid w:val="000F6B7E"/>
    <w:rsid w:val="000F773A"/>
    <w:rsid w:val="000F7EB1"/>
    <w:rsid w:val="00100611"/>
    <w:rsid w:val="00101A4B"/>
    <w:rsid w:val="00101F4D"/>
    <w:rsid w:val="0010204B"/>
    <w:rsid w:val="0010210A"/>
    <w:rsid w:val="00102545"/>
    <w:rsid w:val="00103AD1"/>
    <w:rsid w:val="00103FE2"/>
    <w:rsid w:val="001041C5"/>
    <w:rsid w:val="001056F1"/>
    <w:rsid w:val="00105E8B"/>
    <w:rsid w:val="00105F49"/>
    <w:rsid w:val="001067F8"/>
    <w:rsid w:val="00107093"/>
    <w:rsid w:val="001074E6"/>
    <w:rsid w:val="0010781A"/>
    <w:rsid w:val="00112029"/>
    <w:rsid w:val="001122D1"/>
    <w:rsid w:val="001126FF"/>
    <w:rsid w:val="00112BD3"/>
    <w:rsid w:val="00113404"/>
    <w:rsid w:val="00113B78"/>
    <w:rsid w:val="00115B3F"/>
    <w:rsid w:val="00115E54"/>
    <w:rsid w:val="00116CC5"/>
    <w:rsid w:val="00116D8C"/>
    <w:rsid w:val="00116E49"/>
    <w:rsid w:val="00120212"/>
    <w:rsid w:val="0012145B"/>
    <w:rsid w:val="0012221C"/>
    <w:rsid w:val="00122904"/>
    <w:rsid w:val="001237FD"/>
    <w:rsid w:val="00123E79"/>
    <w:rsid w:val="001247F8"/>
    <w:rsid w:val="00126C27"/>
    <w:rsid w:val="00126E1B"/>
    <w:rsid w:val="00127055"/>
    <w:rsid w:val="001302E9"/>
    <w:rsid w:val="00130864"/>
    <w:rsid w:val="0013094B"/>
    <w:rsid w:val="00131A0A"/>
    <w:rsid w:val="001341B6"/>
    <w:rsid w:val="00134A83"/>
    <w:rsid w:val="00135057"/>
    <w:rsid w:val="00135742"/>
    <w:rsid w:val="00136D9D"/>
    <w:rsid w:val="00136DF7"/>
    <w:rsid w:val="00140225"/>
    <w:rsid w:val="00140508"/>
    <w:rsid w:val="001418A6"/>
    <w:rsid w:val="00141C44"/>
    <w:rsid w:val="00142417"/>
    <w:rsid w:val="00142835"/>
    <w:rsid w:val="001429F3"/>
    <w:rsid w:val="00144167"/>
    <w:rsid w:val="0014495C"/>
    <w:rsid w:val="00144AF7"/>
    <w:rsid w:val="00146CE0"/>
    <w:rsid w:val="00147D36"/>
    <w:rsid w:val="00150F06"/>
    <w:rsid w:val="00151405"/>
    <w:rsid w:val="00152A52"/>
    <w:rsid w:val="00154701"/>
    <w:rsid w:val="0015560E"/>
    <w:rsid w:val="00155DEA"/>
    <w:rsid w:val="001573E1"/>
    <w:rsid w:val="00157A4F"/>
    <w:rsid w:val="00157BE1"/>
    <w:rsid w:val="0016197B"/>
    <w:rsid w:val="00161ADB"/>
    <w:rsid w:val="00161BF8"/>
    <w:rsid w:val="00161ED7"/>
    <w:rsid w:val="00162891"/>
    <w:rsid w:val="001639B1"/>
    <w:rsid w:val="0016407A"/>
    <w:rsid w:val="00165F08"/>
    <w:rsid w:val="001671CC"/>
    <w:rsid w:val="001708BC"/>
    <w:rsid w:val="00172813"/>
    <w:rsid w:val="0017383A"/>
    <w:rsid w:val="00173F37"/>
    <w:rsid w:val="00174C7C"/>
    <w:rsid w:val="00174EF5"/>
    <w:rsid w:val="0017624D"/>
    <w:rsid w:val="00176615"/>
    <w:rsid w:val="001767E2"/>
    <w:rsid w:val="00176BD4"/>
    <w:rsid w:val="001774F6"/>
    <w:rsid w:val="0018089F"/>
    <w:rsid w:val="00181424"/>
    <w:rsid w:val="00181E93"/>
    <w:rsid w:val="00182C6C"/>
    <w:rsid w:val="001835CE"/>
    <w:rsid w:val="00184770"/>
    <w:rsid w:val="00184E62"/>
    <w:rsid w:val="001863C8"/>
    <w:rsid w:val="0018766A"/>
    <w:rsid w:val="001904F0"/>
    <w:rsid w:val="00191C01"/>
    <w:rsid w:val="00192F12"/>
    <w:rsid w:val="001960D6"/>
    <w:rsid w:val="001961F3"/>
    <w:rsid w:val="001968A3"/>
    <w:rsid w:val="00197105"/>
    <w:rsid w:val="001A01FA"/>
    <w:rsid w:val="001A029E"/>
    <w:rsid w:val="001A1067"/>
    <w:rsid w:val="001A16B0"/>
    <w:rsid w:val="001A2109"/>
    <w:rsid w:val="001A286D"/>
    <w:rsid w:val="001A2B0D"/>
    <w:rsid w:val="001A2F06"/>
    <w:rsid w:val="001A3111"/>
    <w:rsid w:val="001A32BC"/>
    <w:rsid w:val="001A410A"/>
    <w:rsid w:val="001A4682"/>
    <w:rsid w:val="001A4C10"/>
    <w:rsid w:val="001A4CD2"/>
    <w:rsid w:val="001A5E7E"/>
    <w:rsid w:val="001A6139"/>
    <w:rsid w:val="001A6511"/>
    <w:rsid w:val="001A71FB"/>
    <w:rsid w:val="001A736F"/>
    <w:rsid w:val="001A78AE"/>
    <w:rsid w:val="001B107C"/>
    <w:rsid w:val="001B2336"/>
    <w:rsid w:val="001B24FD"/>
    <w:rsid w:val="001B3D41"/>
    <w:rsid w:val="001B6429"/>
    <w:rsid w:val="001B6BFD"/>
    <w:rsid w:val="001C050F"/>
    <w:rsid w:val="001C23A3"/>
    <w:rsid w:val="001C2805"/>
    <w:rsid w:val="001C2F24"/>
    <w:rsid w:val="001C327A"/>
    <w:rsid w:val="001C34E8"/>
    <w:rsid w:val="001C3FAF"/>
    <w:rsid w:val="001C430F"/>
    <w:rsid w:val="001C7923"/>
    <w:rsid w:val="001C7AC3"/>
    <w:rsid w:val="001D0288"/>
    <w:rsid w:val="001D04CE"/>
    <w:rsid w:val="001D1A97"/>
    <w:rsid w:val="001D23D1"/>
    <w:rsid w:val="001D2E49"/>
    <w:rsid w:val="001D3027"/>
    <w:rsid w:val="001D313E"/>
    <w:rsid w:val="001D4F8A"/>
    <w:rsid w:val="001D51F6"/>
    <w:rsid w:val="001D564C"/>
    <w:rsid w:val="001D5A63"/>
    <w:rsid w:val="001D7CC4"/>
    <w:rsid w:val="001E205E"/>
    <w:rsid w:val="001E28D2"/>
    <w:rsid w:val="001E30FE"/>
    <w:rsid w:val="001E383C"/>
    <w:rsid w:val="001E3D94"/>
    <w:rsid w:val="001E552B"/>
    <w:rsid w:val="001E55BC"/>
    <w:rsid w:val="001E5C0E"/>
    <w:rsid w:val="001E673F"/>
    <w:rsid w:val="001E6F45"/>
    <w:rsid w:val="001F0240"/>
    <w:rsid w:val="001F0C1D"/>
    <w:rsid w:val="001F17E3"/>
    <w:rsid w:val="001F1961"/>
    <w:rsid w:val="001F2004"/>
    <w:rsid w:val="001F21E6"/>
    <w:rsid w:val="001F2D06"/>
    <w:rsid w:val="001F3192"/>
    <w:rsid w:val="001F3278"/>
    <w:rsid w:val="001F54D6"/>
    <w:rsid w:val="001F566B"/>
    <w:rsid w:val="001F580D"/>
    <w:rsid w:val="001F7AF8"/>
    <w:rsid w:val="001F7DAA"/>
    <w:rsid w:val="00200615"/>
    <w:rsid w:val="00200A85"/>
    <w:rsid w:val="00200B46"/>
    <w:rsid w:val="0020181A"/>
    <w:rsid w:val="00202FCF"/>
    <w:rsid w:val="00204A4A"/>
    <w:rsid w:val="00206984"/>
    <w:rsid w:val="002106C4"/>
    <w:rsid w:val="002109AB"/>
    <w:rsid w:val="00211AB5"/>
    <w:rsid w:val="002129EB"/>
    <w:rsid w:val="00213397"/>
    <w:rsid w:val="00213ACB"/>
    <w:rsid w:val="00213E42"/>
    <w:rsid w:val="00214904"/>
    <w:rsid w:val="00215582"/>
    <w:rsid w:val="00215A34"/>
    <w:rsid w:val="0021610A"/>
    <w:rsid w:val="0021679B"/>
    <w:rsid w:val="00216A97"/>
    <w:rsid w:val="002170FB"/>
    <w:rsid w:val="002202E3"/>
    <w:rsid w:val="00220D74"/>
    <w:rsid w:val="00220FE1"/>
    <w:rsid w:val="0022124E"/>
    <w:rsid w:val="00221760"/>
    <w:rsid w:val="002231A7"/>
    <w:rsid w:val="0022325C"/>
    <w:rsid w:val="00224CB1"/>
    <w:rsid w:val="002251A8"/>
    <w:rsid w:val="00225A98"/>
    <w:rsid w:val="00225D1D"/>
    <w:rsid w:val="00226877"/>
    <w:rsid w:val="00227503"/>
    <w:rsid w:val="002300B1"/>
    <w:rsid w:val="00230DBB"/>
    <w:rsid w:val="00232387"/>
    <w:rsid w:val="0023251A"/>
    <w:rsid w:val="00233947"/>
    <w:rsid w:val="00233AF4"/>
    <w:rsid w:val="00233BB8"/>
    <w:rsid w:val="00235D79"/>
    <w:rsid w:val="0023663A"/>
    <w:rsid w:val="002402E5"/>
    <w:rsid w:val="002403A5"/>
    <w:rsid w:val="002405DD"/>
    <w:rsid w:val="002408F6"/>
    <w:rsid w:val="00240C92"/>
    <w:rsid w:val="00241B5A"/>
    <w:rsid w:val="002428DE"/>
    <w:rsid w:val="00242E3F"/>
    <w:rsid w:val="00242ECC"/>
    <w:rsid w:val="00244741"/>
    <w:rsid w:val="00244920"/>
    <w:rsid w:val="00244E72"/>
    <w:rsid w:val="002455B2"/>
    <w:rsid w:val="00245FDB"/>
    <w:rsid w:val="0024660E"/>
    <w:rsid w:val="00246C0A"/>
    <w:rsid w:val="00250CDC"/>
    <w:rsid w:val="00250D67"/>
    <w:rsid w:val="0025181C"/>
    <w:rsid w:val="00251BD1"/>
    <w:rsid w:val="00251E09"/>
    <w:rsid w:val="00252026"/>
    <w:rsid w:val="002524A5"/>
    <w:rsid w:val="00252D4B"/>
    <w:rsid w:val="00253F65"/>
    <w:rsid w:val="00254FE9"/>
    <w:rsid w:val="002557F9"/>
    <w:rsid w:val="002569DA"/>
    <w:rsid w:val="00256FC2"/>
    <w:rsid w:val="0026078E"/>
    <w:rsid w:val="0026127D"/>
    <w:rsid w:val="00261A1D"/>
    <w:rsid w:val="00261F1A"/>
    <w:rsid w:val="00262188"/>
    <w:rsid w:val="0026219C"/>
    <w:rsid w:val="0026397B"/>
    <w:rsid w:val="00263BCF"/>
    <w:rsid w:val="002650D0"/>
    <w:rsid w:val="002669B2"/>
    <w:rsid w:val="00266A25"/>
    <w:rsid w:val="00266F0D"/>
    <w:rsid w:val="00266FF5"/>
    <w:rsid w:val="00267561"/>
    <w:rsid w:val="002678E5"/>
    <w:rsid w:val="002700EB"/>
    <w:rsid w:val="00270861"/>
    <w:rsid w:val="00270A70"/>
    <w:rsid w:val="00270A73"/>
    <w:rsid w:val="00271B6F"/>
    <w:rsid w:val="00271E42"/>
    <w:rsid w:val="00271E4C"/>
    <w:rsid w:val="0027208D"/>
    <w:rsid w:val="002727FF"/>
    <w:rsid w:val="002731E0"/>
    <w:rsid w:val="00273BE5"/>
    <w:rsid w:val="002748EC"/>
    <w:rsid w:val="002749BC"/>
    <w:rsid w:val="00275594"/>
    <w:rsid w:val="00275630"/>
    <w:rsid w:val="00275AF0"/>
    <w:rsid w:val="00276127"/>
    <w:rsid w:val="0027645F"/>
    <w:rsid w:val="002805CB"/>
    <w:rsid w:val="00280D90"/>
    <w:rsid w:val="0028113B"/>
    <w:rsid w:val="00281DD4"/>
    <w:rsid w:val="00282C66"/>
    <w:rsid w:val="00283067"/>
    <w:rsid w:val="00284FDD"/>
    <w:rsid w:val="00286078"/>
    <w:rsid w:val="002876D4"/>
    <w:rsid w:val="002913CB"/>
    <w:rsid w:val="0029250C"/>
    <w:rsid w:val="00292D1C"/>
    <w:rsid w:val="00292FA7"/>
    <w:rsid w:val="0029348E"/>
    <w:rsid w:val="002940BD"/>
    <w:rsid w:val="00295092"/>
    <w:rsid w:val="00296392"/>
    <w:rsid w:val="00296489"/>
    <w:rsid w:val="0029683C"/>
    <w:rsid w:val="00297436"/>
    <w:rsid w:val="002A08EF"/>
    <w:rsid w:val="002A0C08"/>
    <w:rsid w:val="002A1033"/>
    <w:rsid w:val="002A10FE"/>
    <w:rsid w:val="002A16CE"/>
    <w:rsid w:val="002A1DCC"/>
    <w:rsid w:val="002A3D11"/>
    <w:rsid w:val="002A412A"/>
    <w:rsid w:val="002A4550"/>
    <w:rsid w:val="002A4AE0"/>
    <w:rsid w:val="002A7AAA"/>
    <w:rsid w:val="002A7CE5"/>
    <w:rsid w:val="002A7EF7"/>
    <w:rsid w:val="002B09D0"/>
    <w:rsid w:val="002B276C"/>
    <w:rsid w:val="002B2A37"/>
    <w:rsid w:val="002B38FC"/>
    <w:rsid w:val="002B48C5"/>
    <w:rsid w:val="002B6A7B"/>
    <w:rsid w:val="002C04D0"/>
    <w:rsid w:val="002C097B"/>
    <w:rsid w:val="002C2383"/>
    <w:rsid w:val="002C2FA7"/>
    <w:rsid w:val="002C3697"/>
    <w:rsid w:val="002C3A1C"/>
    <w:rsid w:val="002C5026"/>
    <w:rsid w:val="002C5735"/>
    <w:rsid w:val="002C5DAC"/>
    <w:rsid w:val="002C73A5"/>
    <w:rsid w:val="002C7EDB"/>
    <w:rsid w:val="002D0B4B"/>
    <w:rsid w:val="002D48AD"/>
    <w:rsid w:val="002D6759"/>
    <w:rsid w:val="002D6A47"/>
    <w:rsid w:val="002D736A"/>
    <w:rsid w:val="002D7939"/>
    <w:rsid w:val="002E0089"/>
    <w:rsid w:val="002E041A"/>
    <w:rsid w:val="002E09AB"/>
    <w:rsid w:val="002E16FE"/>
    <w:rsid w:val="002E18A5"/>
    <w:rsid w:val="002E252F"/>
    <w:rsid w:val="002E3013"/>
    <w:rsid w:val="002E31F2"/>
    <w:rsid w:val="002E3DC8"/>
    <w:rsid w:val="002E4453"/>
    <w:rsid w:val="002E4CEF"/>
    <w:rsid w:val="002E60C1"/>
    <w:rsid w:val="002E7484"/>
    <w:rsid w:val="002E7C3D"/>
    <w:rsid w:val="002F0910"/>
    <w:rsid w:val="002F1206"/>
    <w:rsid w:val="002F1332"/>
    <w:rsid w:val="002F2A76"/>
    <w:rsid w:val="002F2B2B"/>
    <w:rsid w:val="002F3FEA"/>
    <w:rsid w:val="002F417B"/>
    <w:rsid w:val="002F59B0"/>
    <w:rsid w:val="002F66E1"/>
    <w:rsid w:val="002F70AD"/>
    <w:rsid w:val="002F7147"/>
    <w:rsid w:val="002F7D38"/>
    <w:rsid w:val="00300387"/>
    <w:rsid w:val="00300EFF"/>
    <w:rsid w:val="00301032"/>
    <w:rsid w:val="0030108D"/>
    <w:rsid w:val="00302673"/>
    <w:rsid w:val="00302FC0"/>
    <w:rsid w:val="003040ED"/>
    <w:rsid w:val="0030441C"/>
    <w:rsid w:val="003063A5"/>
    <w:rsid w:val="00307B5C"/>
    <w:rsid w:val="00311370"/>
    <w:rsid w:val="003114A9"/>
    <w:rsid w:val="00311861"/>
    <w:rsid w:val="00312F72"/>
    <w:rsid w:val="00313361"/>
    <w:rsid w:val="003135C0"/>
    <w:rsid w:val="00314FB6"/>
    <w:rsid w:val="00315F8D"/>
    <w:rsid w:val="00316AE4"/>
    <w:rsid w:val="0031766E"/>
    <w:rsid w:val="0031783B"/>
    <w:rsid w:val="00320DBF"/>
    <w:rsid w:val="00321304"/>
    <w:rsid w:val="00321D94"/>
    <w:rsid w:val="0032336D"/>
    <w:rsid w:val="003233FE"/>
    <w:rsid w:val="00323A55"/>
    <w:rsid w:val="00326151"/>
    <w:rsid w:val="003270A0"/>
    <w:rsid w:val="00327A60"/>
    <w:rsid w:val="00327DD8"/>
    <w:rsid w:val="003300C9"/>
    <w:rsid w:val="003310F9"/>
    <w:rsid w:val="003317EB"/>
    <w:rsid w:val="00331E6B"/>
    <w:rsid w:val="00331ED9"/>
    <w:rsid w:val="0033278C"/>
    <w:rsid w:val="0033420A"/>
    <w:rsid w:val="00334A01"/>
    <w:rsid w:val="00334B91"/>
    <w:rsid w:val="00334C09"/>
    <w:rsid w:val="00334F0F"/>
    <w:rsid w:val="003352CC"/>
    <w:rsid w:val="00335A5A"/>
    <w:rsid w:val="00337ED6"/>
    <w:rsid w:val="00340334"/>
    <w:rsid w:val="00340DB5"/>
    <w:rsid w:val="00340E41"/>
    <w:rsid w:val="00342233"/>
    <w:rsid w:val="00343063"/>
    <w:rsid w:val="0034438E"/>
    <w:rsid w:val="00344BB6"/>
    <w:rsid w:val="00345072"/>
    <w:rsid w:val="00345DB4"/>
    <w:rsid w:val="0034625B"/>
    <w:rsid w:val="0034649D"/>
    <w:rsid w:val="00346ADE"/>
    <w:rsid w:val="003500CF"/>
    <w:rsid w:val="00351499"/>
    <w:rsid w:val="00351685"/>
    <w:rsid w:val="00351F34"/>
    <w:rsid w:val="003520F9"/>
    <w:rsid w:val="00352E97"/>
    <w:rsid w:val="00354D13"/>
    <w:rsid w:val="00355648"/>
    <w:rsid w:val="00355A59"/>
    <w:rsid w:val="0035630B"/>
    <w:rsid w:val="00357A20"/>
    <w:rsid w:val="00362146"/>
    <w:rsid w:val="0036223C"/>
    <w:rsid w:val="00365C95"/>
    <w:rsid w:val="00365EF1"/>
    <w:rsid w:val="0036680A"/>
    <w:rsid w:val="00370803"/>
    <w:rsid w:val="00370AF1"/>
    <w:rsid w:val="00371839"/>
    <w:rsid w:val="0037228C"/>
    <w:rsid w:val="00373208"/>
    <w:rsid w:val="00373FF3"/>
    <w:rsid w:val="00374472"/>
    <w:rsid w:val="00374C9B"/>
    <w:rsid w:val="00375A81"/>
    <w:rsid w:val="003767F8"/>
    <w:rsid w:val="00376C5D"/>
    <w:rsid w:val="00376E90"/>
    <w:rsid w:val="00380E50"/>
    <w:rsid w:val="00380E95"/>
    <w:rsid w:val="00381562"/>
    <w:rsid w:val="0038174F"/>
    <w:rsid w:val="00381760"/>
    <w:rsid w:val="00382A58"/>
    <w:rsid w:val="003837E0"/>
    <w:rsid w:val="003845CD"/>
    <w:rsid w:val="0038485C"/>
    <w:rsid w:val="00385D19"/>
    <w:rsid w:val="00387192"/>
    <w:rsid w:val="00387F55"/>
    <w:rsid w:val="003900D4"/>
    <w:rsid w:val="003902E5"/>
    <w:rsid w:val="0039123F"/>
    <w:rsid w:val="003918B4"/>
    <w:rsid w:val="00392326"/>
    <w:rsid w:val="00394797"/>
    <w:rsid w:val="00394E37"/>
    <w:rsid w:val="003955E3"/>
    <w:rsid w:val="0039593D"/>
    <w:rsid w:val="003967EB"/>
    <w:rsid w:val="003A003D"/>
    <w:rsid w:val="003A06E8"/>
    <w:rsid w:val="003A0712"/>
    <w:rsid w:val="003A17B3"/>
    <w:rsid w:val="003A2321"/>
    <w:rsid w:val="003A370C"/>
    <w:rsid w:val="003A4F33"/>
    <w:rsid w:val="003A5118"/>
    <w:rsid w:val="003A5526"/>
    <w:rsid w:val="003A5CFF"/>
    <w:rsid w:val="003A6007"/>
    <w:rsid w:val="003A7B63"/>
    <w:rsid w:val="003B0EF1"/>
    <w:rsid w:val="003B14EC"/>
    <w:rsid w:val="003B1BF3"/>
    <w:rsid w:val="003B2240"/>
    <w:rsid w:val="003B2B59"/>
    <w:rsid w:val="003B2E9C"/>
    <w:rsid w:val="003B3DA6"/>
    <w:rsid w:val="003B408C"/>
    <w:rsid w:val="003B4377"/>
    <w:rsid w:val="003B4E43"/>
    <w:rsid w:val="003B52B1"/>
    <w:rsid w:val="003B55FE"/>
    <w:rsid w:val="003B5B22"/>
    <w:rsid w:val="003B6141"/>
    <w:rsid w:val="003B639B"/>
    <w:rsid w:val="003B68BD"/>
    <w:rsid w:val="003C1D45"/>
    <w:rsid w:val="003C3D7B"/>
    <w:rsid w:val="003C4390"/>
    <w:rsid w:val="003C4D5C"/>
    <w:rsid w:val="003C4D78"/>
    <w:rsid w:val="003C4DE2"/>
    <w:rsid w:val="003C4F7D"/>
    <w:rsid w:val="003C5625"/>
    <w:rsid w:val="003C5B9D"/>
    <w:rsid w:val="003C6EE0"/>
    <w:rsid w:val="003C7225"/>
    <w:rsid w:val="003C78BE"/>
    <w:rsid w:val="003D245E"/>
    <w:rsid w:val="003D33C3"/>
    <w:rsid w:val="003D379E"/>
    <w:rsid w:val="003D442B"/>
    <w:rsid w:val="003D6945"/>
    <w:rsid w:val="003D7E69"/>
    <w:rsid w:val="003E0A19"/>
    <w:rsid w:val="003E2B19"/>
    <w:rsid w:val="003E2B7F"/>
    <w:rsid w:val="003E30F7"/>
    <w:rsid w:val="003E4BB5"/>
    <w:rsid w:val="003E532B"/>
    <w:rsid w:val="003E5AD1"/>
    <w:rsid w:val="003E79B5"/>
    <w:rsid w:val="003E7F8E"/>
    <w:rsid w:val="003F08D2"/>
    <w:rsid w:val="003F205A"/>
    <w:rsid w:val="003F2444"/>
    <w:rsid w:val="003F3635"/>
    <w:rsid w:val="003F387C"/>
    <w:rsid w:val="003F3AE0"/>
    <w:rsid w:val="003F4071"/>
    <w:rsid w:val="003F4D78"/>
    <w:rsid w:val="003F5D90"/>
    <w:rsid w:val="003F5ED5"/>
    <w:rsid w:val="003F6718"/>
    <w:rsid w:val="003F6726"/>
    <w:rsid w:val="0040045C"/>
    <w:rsid w:val="00400B3E"/>
    <w:rsid w:val="0040125A"/>
    <w:rsid w:val="004017B6"/>
    <w:rsid w:val="00401D8E"/>
    <w:rsid w:val="00402F28"/>
    <w:rsid w:val="004031D6"/>
    <w:rsid w:val="0040500E"/>
    <w:rsid w:val="00405EEA"/>
    <w:rsid w:val="00406484"/>
    <w:rsid w:val="004070B2"/>
    <w:rsid w:val="004079DC"/>
    <w:rsid w:val="00407B9D"/>
    <w:rsid w:val="00407FF2"/>
    <w:rsid w:val="004119D2"/>
    <w:rsid w:val="00411FCE"/>
    <w:rsid w:val="004121AB"/>
    <w:rsid w:val="00412286"/>
    <w:rsid w:val="00415833"/>
    <w:rsid w:val="00415F8E"/>
    <w:rsid w:val="00416ED2"/>
    <w:rsid w:val="004211D6"/>
    <w:rsid w:val="0042178F"/>
    <w:rsid w:val="004225D1"/>
    <w:rsid w:val="0042284E"/>
    <w:rsid w:val="00422975"/>
    <w:rsid w:val="00422C73"/>
    <w:rsid w:val="00423C24"/>
    <w:rsid w:val="00424005"/>
    <w:rsid w:val="0042577A"/>
    <w:rsid w:val="00425F61"/>
    <w:rsid w:val="0042642A"/>
    <w:rsid w:val="004301F2"/>
    <w:rsid w:val="004302B2"/>
    <w:rsid w:val="00432835"/>
    <w:rsid w:val="00433853"/>
    <w:rsid w:val="004349B0"/>
    <w:rsid w:val="00434EE3"/>
    <w:rsid w:val="0043557D"/>
    <w:rsid w:val="00435EEA"/>
    <w:rsid w:val="00435FBD"/>
    <w:rsid w:val="00436AEB"/>
    <w:rsid w:val="00436EEE"/>
    <w:rsid w:val="004404E7"/>
    <w:rsid w:val="00440694"/>
    <w:rsid w:val="00440831"/>
    <w:rsid w:val="004415A2"/>
    <w:rsid w:val="00442200"/>
    <w:rsid w:val="00443E11"/>
    <w:rsid w:val="00443F32"/>
    <w:rsid w:val="00444533"/>
    <w:rsid w:val="0044456F"/>
    <w:rsid w:val="00444688"/>
    <w:rsid w:val="0044557F"/>
    <w:rsid w:val="00445FBA"/>
    <w:rsid w:val="004463D0"/>
    <w:rsid w:val="00447AD5"/>
    <w:rsid w:val="00450BE0"/>
    <w:rsid w:val="00450BEB"/>
    <w:rsid w:val="0045169F"/>
    <w:rsid w:val="00451BBA"/>
    <w:rsid w:val="00452F33"/>
    <w:rsid w:val="00453477"/>
    <w:rsid w:val="004539A4"/>
    <w:rsid w:val="00454D3D"/>
    <w:rsid w:val="00455514"/>
    <w:rsid w:val="00455BE6"/>
    <w:rsid w:val="00457E3A"/>
    <w:rsid w:val="00460424"/>
    <w:rsid w:val="004607A7"/>
    <w:rsid w:val="00462742"/>
    <w:rsid w:val="004640DF"/>
    <w:rsid w:val="00464276"/>
    <w:rsid w:val="00464366"/>
    <w:rsid w:val="00464641"/>
    <w:rsid w:val="004649D4"/>
    <w:rsid w:val="00464AFF"/>
    <w:rsid w:val="004650C3"/>
    <w:rsid w:val="00465622"/>
    <w:rsid w:val="00465F63"/>
    <w:rsid w:val="00465FD5"/>
    <w:rsid w:val="00466206"/>
    <w:rsid w:val="004667C0"/>
    <w:rsid w:val="00466E91"/>
    <w:rsid w:val="0047008B"/>
    <w:rsid w:val="004707FC"/>
    <w:rsid w:val="00471664"/>
    <w:rsid w:val="004720AC"/>
    <w:rsid w:val="004724E8"/>
    <w:rsid w:val="00472793"/>
    <w:rsid w:val="00472AFE"/>
    <w:rsid w:val="004735E4"/>
    <w:rsid w:val="004742E7"/>
    <w:rsid w:val="00475018"/>
    <w:rsid w:val="004758A6"/>
    <w:rsid w:val="00475A45"/>
    <w:rsid w:val="004770BC"/>
    <w:rsid w:val="004807A0"/>
    <w:rsid w:val="00482190"/>
    <w:rsid w:val="0048234F"/>
    <w:rsid w:val="00482E98"/>
    <w:rsid w:val="004843F4"/>
    <w:rsid w:val="0048528E"/>
    <w:rsid w:val="00485FC9"/>
    <w:rsid w:val="00487CA4"/>
    <w:rsid w:val="00490566"/>
    <w:rsid w:val="00491D7E"/>
    <w:rsid w:val="00492BA8"/>
    <w:rsid w:val="0049315A"/>
    <w:rsid w:val="0049472B"/>
    <w:rsid w:val="00496523"/>
    <w:rsid w:val="0049675D"/>
    <w:rsid w:val="00497005"/>
    <w:rsid w:val="004972FA"/>
    <w:rsid w:val="00497944"/>
    <w:rsid w:val="004A01A8"/>
    <w:rsid w:val="004A01B9"/>
    <w:rsid w:val="004A11A3"/>
    <w:rsid w:val="004A2752"/>
    <w:rsid w:val="004A345D"/>
    <w:rsid w:val="004A3D06"/>
    <w:rsid w:val="004A417F"/>
    <w:rsid w:val="004A50D1"/>
    <w:rsid w:val="004A6061"/>
    <w:rsid w:val="004A6BEE"/>
    <w:rsid w:val="004A6F3E"/>
    <w:rsid w:val="004A70C1"/>
    <w:rsid w:val="004B0C9A"/>
    <w:rsid w:val="004B0D14"/>
    <w:rsid w:val="004B2B2D"/>
    <w:rsid w:val="004B2C7A"/>
    <w:rsid w:val="004B2DD1"/>
    <w:rsid w:val="004B30D7"/>
    <w:rsid w:val="004B5942"/>
    <w:rsid w:val="004B6138"/>
    <w:rsid w:val="004B699D"/>
    <w:rsid w:val="004B6F17"/>
    <w:rsid w:val="004C1361"/>
    <w:rsid w:val="004C16FB"/>
    <w:rsid w:val="004C2115"/>
    <w:rsid w:val="004C26A3"/>
    <w:rsid w:val="004C2C08"/>
    <w:rsid w:val="004C3206"/>
    <w:rsid w:val="004C33B5"/>
    <w:rsid w:val="004C378A"/>
    <w:rsid w:val="004C550D"/>
    <w:rsid w:val="004C6326"/>
    <w:rsid w:val="004C641A"/>
    <w:rsid w:val="004D0D14"/>
    <w:rsid w:val="004D14B8"/>
    <w:rsid w:val="004D14BA"/>
    <w:rsid w:val="004D1AD4"/>
    <w:rsid w:val="004D224C"/>
    <w:rsid w:val="004D22EF"/>
    <w:rsid w:val="004D2FB8"/>
    <w:rsid w:val="004D381C"/>
    <w:rsid w:val="004D3A63"/>
    <w:rsid w:val="004D433E"/>
    <w:rsid w:val="004D4926"/>
    <w:rsid w:val="004D512E"/>
    <w:rsid w:val="004D52AA"/>
    <w:rsid w:val="004D561D"/>
    <w:rsid w:val="004D6268"/>
    <w:rsid w:val="004D6598"/>
    <w:rsid w:val="004D6B10"/>
    <w:rsid w:val="004D6B86"/>
    <w:rsid w:val="004D71F6"/>
    <w:rsid w:val="004D78E9"/>
    <w:rsid w:val="004E009C"/>
    <w:rsid w:val="004E0BB3"/>
    <w:rsid w:val="004E12BC"/>
    <w:rsid w:val="004E13D6"/>
    <w:rsid w:val="004E29BB"/>
    <w:rsid w:val="004E4223"/>
    <w:rsid w:val="004E5D42"/>
    <w:rsid w:val="004F0048"/>
    <w:rsid w:val="004F1542"/>
    <w:rsid w:val="004F156E"/>
    <w:rsid w:val="004F30A3"/>
    <w:rsid w:val="004F39EC"/>
    <w:rsid w:val="004F47F8"/>
    <w:rsid w:val="004F550B"/>
    <w:rsid w:val="004F5F5A"/>
    <w:rsid w:val="005002E5"/>
    <w:rsid w:val="005008F1"/>
    <w:rsid w:val="005028F2"/>
    <w:rsid w:val="00505892"/>
    <w:rsid w:val="005063B4"/>
    <w:rsid w:val="005073E1"/>
    <w:rsid w:val="00507A8F"/>
    <w:rsid w:val="00510176"/>
    <w:rsid w:val="00510791"/>
    <w:rsid w:val="00510CF3"/>
    <w:rsid w:val="00511262"/>
    <w:rsid w:val="00511568"/>
    <w:rsid w:val="005116F7"/>
    <w:rsid w:val="0051423D"/>
    <w:rsid w:val="00515966"/>
    <w:rsid w:val="0051663A"/>
    <w:rsid w:val="00516C4A"/>
    <w:rsid w:val="005172BF"/>
    <w:rsid w:val="00520F3B"/>
    <w:rsid w:val="00521551"/>
    <w:rsid w:val="00521D46"/>
    <w:rsid w:val="0052213D"/>
    <w:rsid w:val="00522D6F"/>
    <w:rsid w:val="00523019"/>
    <w:rsid w:val="00523A80"/>
    <w:rsid w:val="00523EEE"/>
    <w:rsid w:val="005242A7"/>
    <w:rsid w:val="00524790"/>
    <w:rsid w:val="00524D15"/>
    <w:rsid w:val="005258AC"/>
    <w:rsid w:val="00525D04"/>
    <w:rsid w:val="00525F9E"/>
    <w:rsid w:val="0052665B"/>
    <w:rsid w:val="00526F4C"/>
    <w:rsid w:val="00527137"/>
    <w:rsid w:val="00530D7A"/>
    <w:rsid w:val="005311A0"/>
    <w:rsid w:val="00532C30"/>
    <w:rsid w:val="0053463D"/>
    <w:rsid w:val="005349E7"/>
    <w:rsid w:val="00534A3F"/>
    <w:rsid w:val="005359CC"/>
    <w:rsid w:val="00535B2E"/>
    <w:rsid w:val="0053668B"/>
    <w:rsid w:val="00536F38"/>
    <w:rsid w:val="00540054"/>
    <w:rsid w:val="00540516"/>
    <w:rsid w:val="00541200"/>
    <w:rsid w:val="00541A57"/>
    <w:rsid w:val="00541F7E"/>
    <w:rsid w:val="0054336C"/>
    <w:rsid w:val="00544B68"/>
    <w:rsid w:val="00546E37"/>
    <w:rsid w:val="00547042"/>
    <w:rsid w:val="0054732B"/>
    <w:rsid w:val="00550548"/>
    <w:rsid w:val="00550EAA"/>
    <w:rsid w:val="00551B5D"/>
    <w:rsid w:val="00551C8D"/>
    <w:rsid w:val="00553A3D"/>
    <w:rsid w:val="0055473C"/>
    <w:rsid w:val="0055488D"/>
    <w:rsid w:val="00554D46"/>
    <w:rsid w:val="00554DB8"/>
    <w:rsid w:val="00555BF1"/>
    <w:rsid w:val="0055707B"/>
    <w:rsid w:val="00557506"/>
    <w:rsid w:val="00557B56"/>
    <w:rsid w:val="0056005E"/>
    <w:rsid w:val="00560654"/>
    <w:rsid w:val="005614EE"/>
    <w:rsid w:val="00562D9A"/>
    <w:rsid w:val="00563968"/>
    <w:rsid w:val="00564563"/>
    <w:rsid w:val="00564F5B"/>
    <w:rsid w:val="0056561F"/>
    <w:rsid w:val="0056577A"/>
    <w:rsid w:val="00565B2C"/>
    <w:rsid w:val="00566350"/>
    <w:rsid w:val="005679F7"/>
    <w:rsid w:val="00567CC7"/>
    <w:rsid w:val="0057008E"/>
    <w:rsid w:val="00570094"/>
    <w:rsid w:val="00571198"/>
    <w:rsid w:val="00572C07"/>
    <w:rsid w:val="00572E76"/>
    <w:rsid w:val="005757C8"/>
    <w:rsid w:val="00576E14"/>
    <w:rsid w:val="00581E60"/>
    <w:rsid w:val="00581EA0"/>
    <w:rsid w:val="005828F5"/>
    <w:rsid w:val="00582ACB"/>
    <w:rsid w:val="00584555"/>
    <w:rsid w:val="00584D1B"/>
    <w:rsid w:val="00585052"/>
    <w:rsid w:val="00585924"/>
    <w:rsid w:val="00586A48"/>
    <w:rsid w:val="0059215F"/>
    <w:rsid w:val="00593B74"/>
    <w:rsid w:val="00594201"/>
    <w:rsid w:val="005947C5"/>
    <w:rsid w:val="00594A00"/>
    <w:rsid w:val="00594D13"/>
    <w:rsid w:val="00595BDB"/>
    <w:rsid w:val="00595EE2"/>
    <w:rsid w:val="005962BA"/>
    <w:rsid w:val="005968B6"/>
    <w:rsid w:val="005968BF"/>
    <w:rsid w:val="00596B94"/>
    <w:rsid w:val="005A123B"/>
    <w:rsid w:val="005A250A"/>
    <w:rsid w:val="005A2BB5"/>
    <w:rsid w:val="005A3F7C"/>
    <w:rsid w:val="005A5BE9"/>
    <w:rsid w:val="005A5F0C"/>
    <w:rsid w:val="005A692D"/>
    <w:rsid w:val="005A6B3D"/>
    <w:rsid w:val="005A7031"/>
    <w:rsid w:val="005B097D"/>
    <w:rsid w:val="005B0DB2"/>
    <w:rsid w:val="005B13BC"/>
    <w:rsid w:val="005B13D8"/>
    <w:rsid w:val="005B2612"/>
    <w:rsid w:val="005B29E1"/>
    <w:rsid w:val="005B3607"/>
    <w:rsid w:val="005B382E"/>
    <w:rsid w:val="005B389B"/>
    <w:rsid w:val="005B469C"/>
    <w:rsid w:val="005B4762"/>
    <w:rsid w:val="005B4C70"/>
    <w:rsid w:val="005B4E04"/>
    <w:rsid w:val="005B550A"/>
    <w:rsid w:val="005B6A23"/>
    <w:rsid w:val="005B6F07"/>
    <w:rsid w:val="005B7826"/>
    <w:rsid w:val="005C0AD6"/>
    <w:rsid w:val="005C0D76"/>
    <w:rsid w:val="005C1FCC"/>
    <w:rsid w:val="005C2316"/>
    <w:rsid w:val="005C24F2"/>
    <w:rsid w:val="005C3E3E"/>
    <w:rsid w:val="005C5176"/>
    <w:rsid w:val="005C632B"/>
    <w:rsid w:val="005C6391"/>
    <w:rsid w:val="005C6D53"/>
    <w:rsid w:val="005C70A0"/>
    <w:rsid w:val="005C70A3"/>
    <w:rsid w:val="005C72C2"/>
    <w:rsid w:val="005C7EB0"/>
    <w:rsid w:val="005D0005"/>
    <w:rsid w:val="005D0272"/>
    <w:rsid w:val="005D14DC"/>
    <w:rsid w:val="005D3D1F"/>
    <w:rsid w:val="005D49FE"/>
    <w:rsid w:val="005D4A92"/>
    <w:rsid w:val="005D4CB3"/>
    <w:rsid w:val="005D4FDE"/>
    <w:rsid w:val="005D5286"/>
    <w:rsid w:val="005D5558"/>
    <w:rsid w:val="005D5AD2"/>
    <w:rsid w:val="005D7207"/>
    <w:rsid w:val="005E091F"/>
    <w:rsid w:val="005E0B63"/>
    <w:rsid w:val="005E16FB"/>
    <w:rsid w:val="005E1FA6"/>
    <w:rsid w:val="005E21E2"/>
    <w:rsid w:val="005E337A"/>
    <w:rsid w:val="005E4466"/>
    <w:rsid w:val="005E6C88"/>
    <w:rsid w:val="005E74B8"/>
    <w:rsid w:val="005E77AD"/>
    <w:rsid w:val="005F01E3"/>
    <w:rsid w:val="005F1418"/>
    <w:rsid w:val="005F1FAC"/>
    <w:rsid w:val="005F2A0A"/>
    <w:rsid w:val="005F2FA3"/>
    <w:rsid w:val="005F39A8"/>
    <w:rsid w:val="005F432E"/>
    <w:rsid w:val="005F57BA"/>
    <w:rsid w:val="005F5AEA"/>
    <w:rsid w:val="005F7C33"/>
    <w:rsid w:val="00601C73"/>
    <w:rsid w:val="006021B1"/>
    <w:rsid w:val="00602596"/>
    <w:rsid w:val="006031A0"/>
    <w:rsid w:val="006032DE"/>
    <w:rsid w:val="00603DB2"/>
    <w:rsid w:val="00604B5D"/>
    <w:rsid w:val="00605124"/>
    <w:rsid w:val="00605DDC"/>
    <w:rsid w:val="00605E51"/>
    <w:rsid w:val="006063EA"/>
    <w:rsid w:val="006077FF"/>
    <w:rsid w:val="00607B49"/>
    <w:rsid w:val="00610296"/>
    <w:rsid w:val="0061140A"/>
    <w:rsid w:val="00611D2A"/>
    <w:rsid w:val="006133C1"/>
    <w:rsid w:val="00614B59"/>
    <w:rsid w:val="00614C4F"/>
    <w:rsid w:val="00615ED6"/>
    <w:rsid w:val="0061651B"/>
    <w:rsid w:val="00616A40"/>
    <w:rsid w:val="00616F48"/>
    <w:rsid w:val="00620568"/>
    <w:rsid w:val="00620C92"/>
    <w:rsid w:val="0062161F"/>
    <w:rsid w:val="006224B0"/>
    <w:rsid w:val="00623265"/>
    <w:rsid w:val="006237FD"/>
    <w:rsid w:val="0062414C"/>
    <w:rsid w:val="00624C81"/>
    <w:rsid w:val="0062575C"/>
    <w:rsid w:val="00625BAA"/>
    <w:rsid w:val="00626DB4"/>
    <w:rsid w:val="006272D1"/>
    <w:rsid w:val="006273F5"/>
    <w:rsid w:val="00627DA0"/>
    <w:rsid w:val="006300B0"/>
    <w:rsid w:val="00631052"/>
    <w:rsid w:val="00631FC6"/>
    <w:rsid w:val="0063450D"/>
    <w:rsid w:val="0063467E"/>
    <w:rsid w:val="006346E5"/>
    <w:rsid w:val="00634BBB"/>
    <w:rsid w:val="0063553F"/>
    <w:rsid w:val="00635A69"/>
    <w:rsid w:val="00636D32"/>
    <w:rsid w:val="00637329"/>
    <w:rsid w:val="00637903"/>
    <w:rsid w:val="00640A86"/>
    <w:rsid w:val="00640DF4"/>
    <w:rsid w:val="00640E23"/>
    <w:rsid w:val="006410DA"/>
    <w:rsid w:val="00641697"/>
    <w:rsid w:val="00641698"/>
    <w:rsid w:val="006416F3"/>
    <w:rsid w:val="006419B8"/>
    <w:rsid w:val="00642D69"/>
    <w:rsid w:val="00643746"/>
    <w:rsid w:val="00643AB4"/>
    <w:rsid w:val="00643C5E"/>
    <w:rsid w:val="0064553F"/>
    <w:rsid w:val="00647D0C"/>
    <w:rsid w:val="0065068C"/>
    <w:rsid w:val="00650BDC"/>
    <w:rsid w:val="0065144E"/>
    <w:rsid w:val="00653ED2"/>
    <w:rsid w:val="006541AE"/>
    <w:rsid w:val="006543F7"/>
    <w:rsid w:val="00654B2A"/>
    <w:rsid w:val="00655BEF"/>
    <w:rsid w:val="006560A7"/>
    <w:rsid w:val="006572CD"/>
    <w:rsid w:val="0066190F"/>
    <w:rsid w:val="006627F5"/>
    <w:rsid w:val="0066383C"/>
    <w:rsid w:val="00663E49"/>
    <w:rsid w:val="00664830"/>
    <w:rsid w:val="00664CB0"/>
    <w:rsid w:val="00665B4A"/>
    <w:rsid w:val="0066710F"/>
    <w:rsid w:val="00670257"/>
    <w:rsid w:val="006702CC"/>
    <w:rsid w:val="006716F7"/>
    <w:rsid w:val="0067196A"/>
    <w:rsid w:val="00671C82"/>
    <w:rsid w:val="0067232A"/>
    <w:rsid w:val="00672639"/>
    <w:rsid w:val="00672869"/>
    <w:rsid w:val="00674D20"/>
    <w:rsid w:val="00675CB4"/>
    <w:rsid w:val="0067727E"/>
    <w:rsid w:val="006802F3"/>
    <w:rsid w:val="0068045E"/>
    <w:rsid w:val="006808CC"/>
    <w:rsid w:val="0068090D"/>
    <w:rsid w:val="0068090F"/>
    <w:rsid w:val="00680AD3"/>
    <w:rsid w:val="0068152E"/>
    <w:rsid w:val="0068159D"/>
    <w:rsid w:val="00681890"/>
    <w:rsid w:val="0068193C"/>
    <w:rsid w:val="006839E5"/>
    <w:rsid w:val="00684243"/>
    <w:rsid w:val="00684F5D"/>
    <w:rsid w:val="00685D84"/>
    <w:rsid w:val="006873B7"/>
    <w:rsid w:val="006903C7"/>
    <w:rsid w:val="00691EFA"/>
    <w:rsid w:val="0069268A"/>
    <w:rsid w:val="00692FBD"/>
    <w:rsid w:val="006967E4"/>
    <w:rsid w:val="0069689F"/>
    <w:rsid w:val="006A064C"/>
    <w:rsid w:val="006A0C71"/>
    <w:rsid w:val="006A134D"/>
    <w:rsid w:val="006A225B"/>
    <w:rsid w:val="006A42E1"/>
    <w:rsid w:val="006A4FA4"/>
    <w:rsid w:val="006A5217"/>
    <w:rsid w:val="006A6046"/>
    <w:rsid w:val="006A66CD"/>
    <w:rsid w:val="006A689B"/>
    <w:rsid w:val="006A7241"/>
    <w:rsid w:val="006A7D7C"/>
    <w:rsid w:val="006B077A"/>
    <w:rsid w:val="006B0B16"/>
    <w:rsid w:val="006B1580"/>
    <w:rsid w:val="006B15AA"/>
    <w:rsid w:val="006B1E3B"/>
    <w:rsid w:val="006B22BA"/>
    <w:rsid w:val="006B2D76"/>
    <w:rsid w:val="006B349F"/>
    <w:rsid w:val="006B4A65"/>
    <w:rsid w:val="006B5303"/>
    <w:rsid w:val="006B5D6D"/>
    <w:rsid w:val="006B6851"/>
    <w:rsid w:val="006B685F"/>
    <w:rsid w:val="006B7B27"/>
    <w:rsid w:val="006C0000"/>
    <w:rsid w:val="006C094B"/>
    <w:rsid w:val="006C0EB4"/>
    <w:rsid w:val="006C2AED"/>
    <w:rsid w:val="006C4F4E"/>
    <w:rsid w:val="006C6148"/>
    <w:rsid w:val="006C67FD"/>
    <w:rsid w:val="006C6E85"/>
    <w:rsid w:val="006C755B"/>
    <w:rsid w:val="006C7F77"/>
    <w:rsid w:val="006D4573"/>
    <w:rsid w:val="006D4E52"/>
    <w:rsid w:val="006D58C5"/>
    <w:rsid w:val="006D73A8"/>
    <w:rsid w:val="006D750C"/>
    <w:rsid w:val="006E0077"/>
    <w:rsid w:val="006E14A1"/>
    <w:rsid w:val="006E216F"/>
    <w:rsid w:val="006E2BA3"/>
    <w:rsid w:val="006E361F"/>
    <w:rsid w:val="006E3FC5"/>
    <w:rsid w:val="006E47C0"/>
    <w:rsid w:val="006E4C54"/>
    <w:rsid w:val="006E4D6F"/>
    <w:rsid w:val="006E59FA"/>
    <w:rsid w:val="006E7DE6"/>
    <w:rsid w:val="006F07DD"/>
    <w:rsid w:val="006F16CF"/>
    <w:rsid w:val="006F173F"/>
    <w:rsid w:val="006F2FAD"/>
    <w:rsid w:val="006F4303"/>
    <w:rsid w:val="006F46A0"/>
    <w:rsid w:val="006F46B9"/>
    <w:rsid w:val="006F4E05"/>
    <w:rsid w:val="006F5194"/>
    <w:rsid w:val="006F5B1F"/>
    <w:rsid w:val="006F6032"/>
    <w:rsid w:val="006F6104"/>
    <w:rsid w:val="007005B0"/>
    <w:rsid w:val="0070175F"/>
    <w:rsid w:val="00702218"/>
    <w:rsid w:val="007025C0"/>
    <w:rsid w:val="00703CF3"/>
    <w:rsid w:val="0070508B"/>
    <w:rsid w:val="00705130"/>
    <w:rsid w:val="0070573B"/>
    <w:rsid w:val="00705920"/>
    <w:rsid w:val="00705F2F"/>
    <w:rsid w:val="00706D0C"/>
    <w:rsid w:val="00707721"/>
    <w:rsid w:val="00707BE5"/>
    <w:rsid w:val="00710A9D"/>
    <w:rsid w:val="00712CBF"/>
    <w:rsid w:val="007145C9"/>
    <w:rsid w:val="0071556C"/>
    <w:rsid w:val="00715A73"/>
    <w:rsid w:val="00716B11"/>
    <w:rsid w:val="00716DC3"/>
    <w:rsid w:val="00716EC7"/>
    <w:rsid w:val="00717470"/>
    <w:rsid w:val="007219CE"/>
    <w:rsid w:val="00721B27"/>
    <w:rsid w:val="00722069"/>
    <w:rsid w:val="007222B1"/>
    <w:rsid w:val="00723198"/>
    <w:rsid w:val="007235E8"/>
    <w:rsid w:val="007237FB"/>
    <w:rsid w:val="00723DB8"/>
    <w:rsid w:val="00723F77"/>
    <w:rsid w:val="00724EB3"/>
    <w:rsid w:val="00725532"/>
    <w:rsid w:val="00725A6D"/>
    <w:rsid w:val="00725B04"/>
    <w:rsid w:val="0073006F"/>
    <w:rsid w:val="00730512"/>
    <w:rsid w:val="00730D46"/>
    <w:rsid w:val="0073207E"/>
    <w:rsid w:val="0073208E"/>
    <w:rsid w:val="007320AB"/>
    <w:rsid w:val="00733256"/>
    <w:rsid w:val="0073425D"/>
    <w:rsid w:val="007343E9"/>
    <w:rsid w:val="0073456A"/>
    <w:rsid w:val="00737C23"/>
    <w:rsid w:val="0074171B"/>
    <w:rsid w:val="00741C10"/>
    <w:rsid w:val="0074304D"/>
    <w:rsid w:val="00743247"/>
    <w:rsid w:val="007436DB"/>
    <w:rsid w:val="0074384A"/>
    <w:rsid w:val="00743C0B"/>
    <w:rsid w:val="00744615"/>
    <w:rsid w:val="00745F8B"/>
    <w:rsid w:val="00746F9C"/>
    <w:rsid w:val="00747F20"/>
    <w:rsid w:val="007506D7"/>
    <w:rsid w:val="00751B74"/>
    <w:rsid w:val="007520D8"/>
    <w:rsid w:val="007521CD"/>
    <w:rsid w:val="00752271"/>
    <w:rsid w:val="00753272"/>
    <w:rsid w:val="007540D7"/>
    <w:rsid w:val="00754837"/>
    <w:rsid w:val="00754D70"/>
    <w:rsid w:val="00755130"/>
    <w:rsid w:val="00755A83"/>
    <w:rsid w:val="0076053C"/>
    <w:rsid w:val="00760BC6"/>
    <w:rsid w:val="007621AE"/>
    <w:rsid w:val="00762C95"/>
    <w:rsid w:val="0076572C"/>
    <w:rsid w:val="00765BF6"/>
    <w:rsid w:val="0077053E"/>
    <w:rsid w:val="00770BA5"/>
    <w:rsid w:val="00770D70"/>
    <w:rsid w:val="0077273A"/>
    <w:rsid w:val="0077295C"/>
    <w:rsid w:val="00773D9D"/>
    <w:rsid w:val="00773E91"/>
    <w:rsid w:val="007743A5"/>
    <w:rsid w:val="00775672"/>
    <w:rsid w:val="0077616B"/>
    <w:rsid w:val="0077685C"/>
    <w:rsid w:val="00777D7F"/>
    <w:rsid w:val="007808F4"/>
    <w:rsid w:val="0078131E"/>
    <w:rsid w:val="007819A0"/>
    <w:rsid w:val="00782B80"/>
    <w:rsid w:val="00782FF8"/>
    <w:rsid w:val="007862B5"/>
    <w:rsid w:val="00786D44"/>
    <w:rsid w:val="00787AC5"/>
    <w:rsid w:val="0079063F"/>
    <w:rsid w:val="00790882"/>
    <w:rsid w:val="00790FEC"/>
    <w:rsid w:val="007927E8"/>
    <w:rsid w:val="00792A5C"/>
    <w:rsid w:val="00794D2C"/>
    <w:rsid w:val="0079559F"/>
    <w:rsid w:val="007961E2"/>
    <w:rsid w:val="007967DF"/>
    <w:rsid w:val="00797484"/>
    <w:rsid w:val="007A03B0"/>
    <w:rsid w:val="007A054A"/>
    <w:rsid w:val="007A0772"/>
    <w:rsid w:val="007A1388"/>
    <w:rsid w:val="007A2633"/>
    <w:rsid w:val="007A2A7D"/>
    <w:rsid w:val="007A2EFF"/>
    <w:rsid w:val="007A352D"/>
    <w:rsid w:val="007A3C2C"/>
    <w:rsid w:val="007A4CF5"/>
    <w:rsid w:val="007A62C1"/>
    <w:rsid w:val="007A6C32"/>
    <w:rsid w:val="007A75E9"/>
    <w:rsid w:val="007B05E3"/>
    <w:rsid w:val="007B2318"/>
    <w:rsid w:val="007B28E1"/>
    <w:rsid w:val="007B32AB"/>
    <w:rsid w:val="007B3EFE"/>
    <w:rsid w:val="007B5D85"/>
    <w:rsid w:val="007C2830"/>
    <w:rsid w:val="007C3990"/>
    <w:rsid w:val="007C3E77"/>
    <w:rsid w:val="007C578A"/>
    <w:rsid w:val="007C6BEA"/>
    <w:rsid w:val="007C7234"/>
    <w:rsid w:val="007D053F"/>
    <w:rsid w:val="007D0D6D"/>
    <w:rsid w:val="007D14AF"/>
    <w:rsid w:val="007D26FA"/>
    <w:rsid w:val="007D2D27"/>
    <w:rsid w:val="007D376B"/>
    <w:rsid w:val="007D382C"/>
    <w:rsid w:val="007D39E4"/>
    <w:rsid w:val="007D3B56"/>
    <w:rsid w:val="007D4DD2"/>
    <w:rsid w:val="007D50DA"/>
    <w:rsid w:val="007D582B"/>
    <w:rsid w:val="007D5D6B"/>
    <w:rsid w:val="007D61A4"/>
    <w:rsid w:val="007D61FB"/>
    <w:rsid w:val="007D66C3"/>
    <w:rsid w:val="007D7095"/>
    <w:rsid w:val="007D7BF4"/>
    <w:rsid w:val="007D7FA3"/>
    <w:rsid w:val="007E0243"/>
    <w:rsid w:val="007E07A5"/>
    <w:rsid w:val="007E122A"/>
    <w:rsid w:val="007E1572"/>
    <w:rsid w:val="007E1F4D"/>
    <w:rsid w:val="007E2429"/>
    <w:rsid w:val="007E362D"/>
    <w:rsid w:val="007E373C"/>
    <w:rsid w:val="007E48E6"/>
    <w:rsid w:val="007E58DC"/>
    <w:rsid w:val="007E59AB"/>
    <w:rsid w:val="007E6D33"/>
    <w:rsid w:val="007E71F9"/>
    <w:rsid w:val="007E7D28"/>
    <w:rsid w:val="007E7F4E"/>
    <w:rsid w:val="007F0AA5"/>
    <w:rsid w:val="007F1238"/>
    <w:rsid w:val="007F1563"/>
    <w:rsid w:val="007F1889"/>
    <w:rsid w:val="007F28D1"/>
    <w:rsid w:val="007F3344"/>
    <w:rsid w:val="007F4044"/>
    <w:rsid w:val="007F6574"/>
    <w:rsid w:val="007F6C03"/>
    <w:rsid w:val="008005A9"/>
    <w:rsid w:val="008014C8"/>
    <w:rsid w:val="00803658"/>
    <w:rsid w:val="00805584"/>
    <w:rsid w:val="0080639A"/>
    <w:rsid w:val="008074CD"/>
    <w:rsid w:val="0081016A"/>
    <w:rsid w:val="00810B09"/>
    <w:rsid w:val="00811124"/>
    <w:rsid w:val="00811437"/>
    <w:rsid w:val="00811FFE"/>
    <w:rsid w:val="008121E5"/>
    <w:rsid w:val="008127DB"/>
    <w:rsid w:val="00812978"/>
    <w:rsid w:val="00812A93"/>
    <w:rsid w:val="0081581C"/>
    <w:rsid w:val="008166A5"/>
    <w:rsid w:val="00817F58"/>
    <w:rsid w:val="008203D4"/>
    <w:rsid w:val="00820C15"/>
    <w:rsid w:val="00821D17"/>
    <w:rsid w:val="00821FAE"/>
    <w:rsid w:val="00822876"/>
    <w:rsid w:val="008236DD"/>
    <w:rsid w:val="00823B8D"/>
    <w:rsid w:val="00825119"/>
    <w:rsid w:val="00825201"/>
    <w:rsid w:val="00825B3A"/>
    <w:rsid w:val="00825B64"/>
    <w:rsid w:val="00827111"/>
    <w:rsid w:val="00827C7A"/>
    <w:rsid w:val="00830161"/>
    <w:rsid w:val="00830B38"/>
    <w:rsid w:val="00832285"/>
    <w:rsid w:val="008328EF"/>
    <w:rsid w:val="00832D23"/>
    <w:rsid w:val="008334D9"/>
    <w:rsid w:val="008337C7"/>
    <w:rsid w:val="0083408D"/>
    <w:rsid w:val="00834641"/>
    <w:rsid w:val="008359DB"/>
    <w:rsid w:val="00835E28"/>
    <w:rsid w:val="00835F87"/>
    <w:rsid w:val="0083609B"/>
    <w:rsid w:val="0083749F"/>
    <w:rsid w:val="008409C7"/>
    <w:rsid w:val="00840B0B"/>
    <w:rsid w:val="00840F92"/>
    <w:rsid w:val="008415E4"/>
    <w:rsid w:val="0084171B"/>
    <w:rsid w:val="00842060"/>
    <w:rsid w:val="0084242B"/>
    <w:rsid w:val="0084333A"/>
    <w:rsid w:val="0084352A"/>
    <w:rsid w:val="008440ED"/>
    <w:rsid w:val="008457AA"/>
    <w:rsid w:val="00845E22"/>
    <w:rsid w:val="008475E0"/>
    <w:rsid w:val="00847D87"/>
    <w:rsid w:val="00850861"/>
    <w:rsid w:val="008519DD"/>
    <w:rsid w:val="00852D12"/>
    <w:rsid w:val="0085327D"/>
    <w:rsid w:val="0085388D"/>
    <w:rsid w:val="00853D13"/>
    <w:rsid w:val="00854BA8"/>
    <w:rsid w:val="008552BF"/>
    <w:rsid w:val="00855A57"/>
    <w:rsid w:val="00857801"/>
    <w:rsid w:val="00857BA2"/>
    <w:rsid w:val="00860035"/>
    <w:rsid w:val="00861537"/>
    <w:rsid w:val="008625EF"/>
    <w:rsid w:val="0086260D"/>
    <w:rsid w:val="00862745"/>
    <w:rsid w:val="00863EFA"/>
    <w:rsid w:val="008649CE"/>
    <w:rsid w:val="00864F88"/>
    <w:rsid w:val="00872B81"/>
    <w:rsid w:val="00874965"/>
    <w:rsid w:val="008749A3"/>
    <w:rsid w:val="00874DC1"/>
    <w:rsid w:val="00874F5F"/>
    <w:rsid w:val="00875B1E"/>
    <w:rsid w:val="008771DE"/>
    <w:rsid w:val="00877586"/>
    <w:rsid w:val="00881F81"/>
    <w:rsid w:val="0088205E"/>
    <w:rsid w:val="008833C8"/>
    <w:rsid w:val="00883402"/>
    <w:rsid w:val="00883BEB"/>
    <w:rsid w:val="008840AB"/>
    <w:rsid w:val="008842E8"/>
    <w:rsid w:val="008848B7"/>
    <w:rsid w:val="008858F3"/>
    <w:rsid w:val="008901FB"/>
    <w:rsid w:val="008920E1"/>
    <w:rsid w:val="008924FE"/>
    <w:rsid w:val="00892A39"/>
    <w:rsid w:val="00893681"/>
    <w:rsid w:val="00893F53"/>
    <w:rsid w:val="00894005"/>
    <w:rsid w:val="00894B25"/>
    <w:rsid w:val="00895290"/>
    <w:rsid w:val="00895D84"/>
    <w:rsid w:val="008965FF"/>
    <w:rsid w:val="00896C57"/>
    <w:rsid w:val="008973DA"/>
    <w:rsid w:val="00897433"/>
    <w:rsid w:val="00897A0F"/>
    <w:rsid w:val="008A016A"/>
    <w:rsid w:val="008A04A9"/>
    <w:rsid w:val="008A140D"/>
    <w:rsid w:val="008A1627"/>
    <w:rsid w:val="008A1DBA"/>
    <w:rsid w:val="008A24A9"/>
    <w:rsid w:val="008A3C05"/>
    <w:rsid w:val="008A3E1A"/>
    <w:rsid w:val="008A5242"/>
    <w:rsid w:val="008A5866"/>
    <w:rsid w:val="008A70DB"/>
    <w:rsid w:val="008A75A6"/>
    <w:rsid w:val="008B17D9"/>
    <w:rsid w:val="008B25C0"/>
    <w:rsid w:val="008B2701"/>
    <w:rsid w:val="008B321E"/>
    <w:rsid w:val="008B3E75"/>
    <w:rsid w:val="008B4DBE"/>
    <w:rsid w:val="008B5B21"/>
    <w:rsid w:val="008B5EC7"/>
    <w:rsid w:val="008B6B42"/>
    <w:rsid w:val="008B7B5E"/>
    <w:rsid w:val="008C1438"/>
    <w:rsid w:val="008C18B5"/>
    <w:rsid w:val="008C2400"/>
    <w:rsid w:val="008C3173"/>
    <w:rsid w:val="008C3755"/>
    <w:rsid w:val="008C3CBB"/>
    <w:rsid w:val="008C4CCC"/>
    <w:rsid w:val="008C756B"/>
    <w:rsid w:val="008C7575"/>
    <w:rsid w:val="008D0123"/>
    <w:rsid w:val="008D159A"/>
    <w:rsid w:val="008D210A"/>
    <w:rsid w:val="008D2EFD"/>
    <w:rsid w:val="008D3474"/>
    <w:rsid w:val="008D3745"/>
    <w:rsid w:val="008D4306"/>
    <w:rsid w:val="008D639D"/>
    <w:rsid w:val="008D6444"/>
    <w:rsid w:val="008D7932"/>
    <w:rsid w:val="008D7B1F"/>
    <w:rsid w:val="008E1071"/>
    <w:rsid w:val="008E1226"/>
    <w:rsid w:val="008E13D0"/>
    <w:rsid w:val="008E20E8"/>
    <w:rsid w:val="008E2175"/>
    <w:rsid w:val="008E2C35"/>
    <w:rsid w:val="008E4D88"/>
    <w:rsid w:val="008E50B9"/>
    <w:rsid w:val="008E6893"/>
    <w:rsid w:val="008E77D3"/>
    <w:rsid w:val="008F0581"/>
    <w:rsid w:val="008F068D"/>
    <w:rsid w:val="008F09A6"/>
    <w:rsid w:val="008F0F72"/>
    <w:rsid w:val="008F118B"/>
    <w:rsid w:val="008F11F6"/>
    <w:rsid w:val="008F2BB0"/>
    <w:rsid w:val="008F31B1"/>
    <w:rsid w:val="008F3ECC"/>
    <w:rsid w:val="008F417A"/>
    <w:rsid w:val="008F484D"/>
    <w:rsid w:val="008F6F25"/>
    <w:rsid w:val="008F7341"/>
    <w:rsid w:val="008F7449"/>
    <w:rsid w:val="008F7B22"/>
    <w:rsid w:val="009009BF"/>
    <w:rsid w:val="00901C85"/>
    <w:rsid w:val="00901D10"/>
    <w:rsid w:val="00901D41"/>
    <w:rsid w:val="0090333E"/>
    <w:rsid w:val="00904E3E"/>
    <w:rsid w:val="00905A50"/>
    <w:rsid w:val="0090629D"/>
    <w:rsid w:val="0090656C"/>
    <w:rsid w:val="00906646"/>
    <w:rsid w:val="00907AB0"/>
    <w:rsid w:val="00907DC4"/>
    <w:rsid w:val="00911BFC"/>
    <w:rsid w:val="00911EB0"/>
    <w:rsid w:val="00913A36"/>
    <w:rsid w:val="00916001"/>
    <w:rsid w:val="0091615C"/>
    <w:rsid w:val="0091617B"/>
    <w:rsid w:val="00916453"/>
    <w:rsid w:val="009164B5"/>
    <w:rsid w:val="009169C8"/>
    <w:rsid w:val="009171A3"/>
    <w:rsid w:val="0091732B"/>
    <w:rsid w:val="0091786F"/>
    <w:rsid w:val="00920BF1"/>
    <w:rsid w:val="00920FB5"/>
    <w:rsid w:val="0092181C"/>
    <w:rsid w:val="00921A87"/>
    <w:rsid w:val="00922405"/>
    <w:rsid w:val="00923217"/>
    <w:rsid w:val="00923388"/>
    <w:rsid w:val="00924026"/>
    <w:rsid w:val="00924B33"/>
    <w:rsid w:val="00924F93"/>
    <w:rsid w:val="009250A1"/>
    <w:rsid w:val="00926253"/>
    <w:rsid w:val="00926507"/>
    <w:rsid w:val="00926ABD"/>
    <w:rsid w:val="00930B9F"/>
    <w:rsid w:val="009314CE"/>
    <w:rsid w:val="00932ADA"/>
    <w:rsid w:val="00932C11"/>
    <w:rsid w:val="00933286"/>
    <w:rsid w:val="0093495F"/>
    <w:rsid w:val="00934E79"/>
    <w:rsid w:val="009357B4"/>
    <w:rsid w:val="00935C7E"/>
    <w:rsid w:val="00936B14"/>
    <w:rsid w:val="00936E8F"/>
    <w:rsid w:val="00940376"/>
    <w:rsid w:val="0094060A"/>
    <w:rsid w:val="0094186A"/>
    <w:rsid w:val="009422D1"/>
    <w:rsid w:val="00942852"/>
    <w:rsid w:val="00943CD3"/>
    <w:rsid w:val="00944CFF"/>
    <w:rsid w:val="00946363"/>
    <w:rsid w:val="009467D1"/>
    <w:rsid w:val="00946CFD"/>
    <w:rsid w:val="0094740A"/>
    <w:rsid w:val="00947873"/>
    <w:rsid w:val="00947D29"/>
    <w:rsid w:val="0095119C"/>
    <w:rsid w:val="00952C29"/>
    <w:rsid w:val="00952DB0"/>
    <w:rsid w:val="00954851"/>
    <w:rsid w:val="0095666A"/>
    <w:rsid w:val="00957635"/>
    <w:rsid w:val="0096143D"/>
    <w:rsid w:val="009614D2"/>
    <w:rsid w:val="009621AA"/>
    <w:rsid w:val="00962CBE"/>
    <w:rsid w:val="0096322F"/>
    <w:rsid w:val="009641FF"/>
    <w:rsid w:val="00965188"/>
    <w:rsid w:val="00965C58"/>
    <w:rsid w:val="00967BE4"/>
    <w:rsid w:val="0097046D"/>
    <w:rsid w:val="00970BE6"/>
    <w:rsid w:val="00971093"/>
    <w:rsid w:val="00971A8B"/>
    <w:rsid w:val="00971BC4"/>
    <w:rsid w:val="00971DF6"/>
    <w:rsid w:val="009732C3"/>
    <w:rsid w:val="00974A4B"/>
    <w:rsid w:val="0097653C"/>
    <w:rsid w:val="009800B0"/>
    <w:rsid w:val="00981392"/>
    <w:rsid w:val="00981B59"/>
    <w:rsid w:val="00982763"/>
    <w:rsid w:val="00983085"/>
    <w:rsid w:val="0098354C"/>
    <w:rsid w:val="0098377B"/>
    <w:rsid w:val="00983A35"/>
    <w:rsid w:val="009857F2"/>
    <w:rsid w:val="009857FF"/>
    <w:rsid w:val="00985A9A"/>
    <w:rsid w:val="00985C68"/>
    <w:rsid w:val="009871DC"/>
    <w:rsid w:val="0098752A"/>
    <w:rsid w:val="00987A82"/>
    <w:rsid w:val="00987D60"/>
    <w:rsid w:val="00990416"/>
    <w:rsid w:val="009914F2"/>
    <w:rsid w:val="0099233D"/>
    <w:rsid w:val="00992723"/>
    <w:rsid w:val="00992B3A"/>
    <w:rsid w:val="0099381A"/>
    <w:rsid w:val="00993C3B"/>
    <w:rsid w:val="00994968"/>
    <w:rsid w:val="00994B71"/>
    <w:rsid w:val="0099552B"/>
    <w:rsid w:val="00996D45"/>
    <w:rsid w:val="00997DFB"/>
    <w:rsid w:val="009A065C"/>
    <w:rsid w:val="009A0757"/>
    <w:rsid w:val="009A10E7"/>
    <w:rsid w:val="009A1F5A"/>
    <w:rsid w:val="009A214A"/>
    <w:rsid w:val="009A2BFE"/>
    <w:rsid w:val="009A45F7"/>
    <w:rsid w:val="009A49A0"/>
    <w:rsid w:val="009A4C31"/>
    <w:rsid w:val="009A4EE0"/>
    <w:rsid w:val="009A512E"/>
    <w:rsid w:val="009A56D3"/>
    <w:rsid w:val="009A5EDA"/>
    <w:rsid w:val="009A70FF"/>
    <w:rsid w:val="009A7B3D"/>
    <w:rsid w:val="009B0478"/>
    <w:rsid w:val="009B0914"/>
    <w:rsid w:val="009B0DE2"/>
    <w:rsid w:val="009B1154"/>
    <w:rsid w:val="009B1376"/>
    <w:rsid w:val="009B3ED4"/>
    <w:rsid w:val="009B4212"/>
    <w:rsid w:val="009B4265"/>
    <w:rsid w:val="009B443A"/>
    <w:rsid w:val="009C0FF0"/>
    <w:rsid w:val="009C2BDA"/>
    <w:rsid w:val="009C39A9"/>
    <w:rsid w:val="009C3E9A"/>
    <w:rsid w:val="009C4D36"/>
    <w:rsid w:val="009C69D8"/>
    <w:rsid w:val="009D007C"/>
    <w:rsid w:val="009D1218"/>
    <w:rsid w:val="009D24EB"/>
    <w:rsid w:val="009D3754"/>
    <w:rsid w:val="009D3D8A"/>
    <w:rsid w:val="009D3F6E"/>
    <w:rsid w:val="009D4441"/>
    <w:rsid w:val="009D5FC8"/>
    <w:rsid w:val="009D6461"/>
    <w:rsid w:val="009D663C"/>
    <w:rsid w:val="009E0759"/>
    <w:rsid w:val="009E13AC"/>
    <w:rsid w:val="009E1474"/>
    <w:rsid w:val="009E1C5B"/>
    <w:rsid w:val="009E2760"/>
    <w:rsid w:val="009E2D7A"/>
    <w:rsid w:val="009E3BDE"/>
    <w:rsid w:val="009E3D02"/>
    <w:rsid w:val="009E4210"/>
    <w:rsid w:val="009E48AF"/>
    <w:rsid w:val="009E5095"/>
    <w:rsid w:val="009E50BF"/>
    <w:rsid w:val="009E52D6"/>
    <w:rsid w:val="009E538E"/>
    <w:rsid w:val="009E65D8"/>
    <w:rsid w:val="009E67DC"/>
    <w:rsid w:val="009E7387"/>
    <w:rsid w:val="009E7706"/>
    <w:rsid w:val="009E7C92"/>
    <w:rsid w:val="009F175B"/>
    <w:rsid w:val="009F1F8B"/>
    <w:rsid w:val="009F21F5"/>
    <w:rsid w:val="009F305F"/>
    <w:rsid w:val="009F328D"/>
    <w:rsid w:val="009F3783"/>
    <w:rsid w:val="009F3AFF"/>
    <w:rsid w:val="009F3D11"/>
    <w:rsid w:val="009F4A34"/>
    <w:rsid w:val="009F53BD"/>
    <w:rsid w:val="009F5524"/>
    <w:rsid w:val="009F5576"/>
    <w:rsid w:val="009F6415"/>
    <w:rsid w:val="009F6532"/>
    <w:rsid w:val="009F6841"/>
    <w:rsid w:val="009F6B3F"/>
    <w:rsid w:val="009F6B84"/>
    <w:rsid w:val="009F76BE"/>
    <w:rsid w:val="009F7797"/>
    <w:rsid w:val="009F7B44"/>
    <w:rsid w:val="009F7F2F"/>
    <w:rsid w:val="00A020DA"/>
    <w:rsid w:val="00A02A6F"/>
    <w:rsid w:val="00A03AAD"/>
    <w:rsid w:val="00A04684"/>
    <w:rsid w:val="00A05CA8"/>
    <w:rsid w:val="00A064D3"/>
    <w:rsid w:val="00A0741B"/>
    <w:rsid w:val="00A076D3"/>
    <w:rsid w:val="00A07D28"/>
    <w:rsid w:val="00A11466"/>
    <w:rsid w:val="00A114DA"/>
    <w:rsid w:val="00A115EF"/>
    <w:rsid w:val="00A11640"/>
    <w:rsid w:val="00A11829"/>
    <w:rsid w:val="00A12CB2"/>
    <w:rsid w:val="00A12DFE"/>
    <w:rsid w:val="00A1394A"/>
    <w:rsid w:val="00A14D8D"/>
    <w:rsid w:val="00A151A9"/>
    <w:rsid w:val="00A15296"/>
    <w:rsid w:val="00A16BD9"/>
    <w:rsid w:val="00A16E04"/>
    <w:rsid w:val="00A20137"/>
    <w:rsid w:val="00A207B3"/>
    <w:rsid w:val="00A20DE5"/>
    <w:rsid w:val="00A21754"/>
    <w:rsid w:val="00A22AE2"/>
    <w:rsid w:val="00A2409D"/>
    <w:rsid w:val="00A25541"/>
    <w:rsid w:val="00A2593F"/>
    <w:rsid w:val="00A3051B"/>
    <w:rsid w:val="00A31BBD"/>
    <w:rsid w:val="00A31C3B"/>
    <w:rsid w:val="00A32035"/>
    <w:rsid w:val="00A347F5"/>
    <w:rsid w:val="00A35375"/>
    <w:rsid w:val="00A360F1"/>
    <w:rsid w:val="00A37814"/>
    <w:rsid w:val="00A37A46"/>
    <w:rsid w:val="00A40362"/>
    <w:rsid w:val="00A40365"/>
    <w:rsid w:val="00A41AEA"/>
    <w:rsid w:val="00A427FD"/>
    <w:rsid w:val="00A450BC"/>
    <w:rsid w:val="00A454D6"/>
    <w:rsid w:val="00A46EC9"/>
    <w:rsid w:val="00A47A94"/>
    <w:rsid w:val="00A47BE2"/>
    <w:rsid w:val="00A50E9A"/>
    <w:rsid w:val="00A5191B"/>
    <w:rsid w:val="00A52060"/>
    <w:rsid w:val="00A5282D"/>
    <w:rsid w:val="00A54326"/>
    <w:rsid w:val="00A54AE8"/>
    <w:rsid w:val="00A54E18"/>
    <w:rsid w:val="00A56AEE"/>
    <w:rsid w:val="00A56EAA"/>
    <w:rsid w:val="00A6019B"/>
    <w:rsid w:val="00A60F61"/>
    <w:rsid w:val="00A635E1"/>
    <w:rsid w:val="00A644FD"/>
    <w:rsid w:val="00A65222"/>
    <w:rsid w:val="00A65A99"/>
    <w:rsid w:val="00A67028"/>
    <w:rsid w:val="00A7054C"/>
    <w:rsid w:val="00A71D2E"/>
    <w:rsid w:val="00A71EBA"/>
    <w:rsid w:val="00A720CA"/>
    <w:rsid w:val="00A735FC"/>
    <w:rsid w:val="00A73BD9"/>
    <w:rsid w:val="00A762F8"/>
    <w:rsid w:val="00A76431"/>
    <w:rsid w:val="00A76A5A"/>
    <w:rsid w:val="00A76C61"/>
    <w:rsid w:val="00A77198"/>
    <w:rsid w:val="00A80AAE"/>
    <w:rsid w:val="00A8103E"/>
    <w:rsid w:val="00A815E6"/>
    <w:rsid w:val="00A828CA"/>
    <w:rsid w:val="00A83E89"/>
    <w:rsid w:val="00A8419C"/>
    <w:rsid w:val="00A84A20"/>
    <w:rsid w:val="00A84A22"/>
    <w:rsid w:val="00A84C5A"/>
    <w:rsid w:val="00A86B46"/>
    <w:rsid w:val="00A8710B"/>
    <w:rsid w:val="00A87431"/>
    <w:rsid w:val="00A91095"/>
    <w:rsid w:val="00A92F88"/>
    <w:rsid w:val="00A93413"/>
    <w:rsid w:val="00A93C74"/>
    <w:rsid w:val="00A94101"/>
    <w:rsid w:val="00A94325"/>
    <w:rsid w:val="00A9443E"/>
    <w:rsid w:val="00A959FE"/>
    <w:rsid w:val="00A976D7"/>
    <w:rsid w:val="00AA1D01"/>
    <w:rsid w:val="00AA337D"/>
    <w:rsid w:val="00AA40DB"/>
    <w:rsid w:val="00AA4848"/>
    <w:rsid w:val="00AA51CA"/>
    <w:rsid w:val="00AA637E"/>
    <w:rsid w:val="00AA6B5F"/>
    <w:rsid w:val="00AA7156"/>
    <w:rsid w:val="00AA7597"/>
    <w:rsid w:val="00AA776B"/>
    <w:rsid w:val="00AB0EE5"/>
    <w:rsid w:val="00AB1144"/>
    <w:rsid w:val="00AB1185"/>
    <w:rsid w:val="00AB13CD"/>
    <w:rsid w:val="00AB1D7A"/>
    <w:rsid w:val="00AB32EE"/>
    <w:rsid w:val="00AB4D29"/>
    <w:rsid w:val="00AB5682"/>
    <w:rsid w:val="00AB7D34"/>
    <w:rsid w:val="00AB7EFE"/>
    <w:rsid w:val="00AC0024"/>
    <w:rsid w:val="00AC0777"/>
    <w:rsid w:val="00AC0BAB"/>
    <w:rsid w:val="00AC2CD6"/>
    <w:rsid w:val="00AC30A3"/>
    <w:rsid w:val="00AC317C"/>
    <w:rsid w:val="00AC3404"/>
    <w:rsid w:val="00AC5D1F"/>
    <w:rsid w:val="00AC7399"/>
    <w:rsid w:val="00AD09D5"/>
    <w:rsid w:val="00AD167B"/>
    <w:rsid w:val="00AD18FF"/>
    <w:rsid w:val="00AD1A36"/>
    <w:rsid w:val="00AD1D87"/>
    <w:rsid w:val="00AD23A6"/>
    <w:rsid w:val="00AD3D0C"/>
    <w:rsid w:val="00AD5C39"/>
    <w:rsid w:val="00AD61BE"/>
    <w:rsid w:val="00AD61ED"/>
    <w:rsid w:val="00AD653B"/>
    <w:rsid w:val="00AD70F5"/>
    <w:rsid w:val="00AD72C7"/>
    <w:rsid w:val="00AE019E"/>
    <w:rsid w:val="00AE03C7"/>
    <w:rsid w:val="00AE0B3E"/>
    <w:rsid w:val="00AE14F7"/>
    <w:rsid w:val="00AE15B9"/>
    <w:rsid w:val="00AE34EA"/>
    <w:rsid w:val="00AE3A1D"/>
    <w:rsid w:val="00AE3DDE"/>
    <w:rsid w:val="00AE47E8"/>
    <w:rsid w:val="00AE4A27"/>
    <w:rsid w:val="00AE4DFA"/>
    <w:rsid w:val="00AE5FFD"/>
    <w:rsid w:val="00AE6194"/>
    <w:rsid w:val="00AE7321"/>
    <w:rsid w:val="00AF0759"/>
    <w:rsid w:val="00AF09B9"/>
    <w:rsid w:val="00AF0F36"/>
    <w:rsid w:val="00AF0FEA"/>
    <w:rsid w:val="00AF2527"/>
    <w:rsid w:val="00AF27CA"/>
    <w:rsid w:val="00AF2CA0"/>
    <w:rsid w:val="00AF2E6D"/>
    <w:rsid w:val="00AF400A"/>
    <w:rsid w:val="00AF46EB"/>
    <w:rsid w:val="00AF56F2"/>
    <w:rsid w:val="00AF58FF"/>
    <w:rsid w:val="00AF60C4"/>
    <w:rsid w:val="00AF71B8"/>
    <w:rsid w:val="00AF7E05"/>
    <w:rsid w:val="00B0026B"/>
    <w:rsid w:val="00B00A8B"/>
    <w:rsid w:val="00B00FB8"/>
    <w:rsid w:val="00B01DA8"/>
    <w:rsid w:val="00B0226A"/>
    <w:rsid w:val="00B028D5"/>
    <w:rsid w:val="00B02D49"/>
    <w:rsid w:val="00B0357D"/>
    <w:rsid w:val="00B03C40"/>
    <w:rsid w:val="00B04704"/>
    <w:rsid w:val="00B0513A"/>
    <w:rsid w:val="00B052F1"/>
    <w:rsid w:val="00B05AC6"/>
    <w:rsid w:val="00B05E4D"/>
    <w:rsid w:val="00B062BB"/>
    <w:rsid w:val="00B06D61"/>
    <w:rsid w:val="00B0760E"/>
    <w:rsid w:val="00B07EC1"/>
    <w:rsid w:val="00B10D71"/>
    <w:rsid w:val="00B11141"/>
    <w:rsid w:val="00B12273"/>
    <w:rsid w:val="00B126F6"/>
    <w:rsid w:val="00B12A2B"/>
    <w:rsid w:val="00B13135"/>
    <w:rsid w:val="00B13228"/>
    <w:rsid w:val="00B13356"/>
    <w:rsid w:val="00B13877"/>
    <w:rsid w:val="00B14C33"/>
    <w:rsid w:val="00B15F04"/>
    <w:rsid w:val="00B16505"/>
    <w:rsid w:val="00B176D3"/>
    <w:rsid w:val="00B17AB5"/>
    <w:rsid w:val="00B20075"/>
    <w:rsid w:val="00B207E1"/>
    <w:rsid w:val="00B22AC3"/>
    <w:rsid w:val="00B22D15"/>
    <w:rsid w:val="00B22E8B"/>
    <w:rsid w:val="00B22FAA"/>
    <w:rsid w:val="00B23A93"/>
    <w:rsid w:val="00B24093"/>
    <w:rsid w:val="00B247EF"/>
    <w:rsid w:val="00B268B9"/>
    <w:rsid w:val="00B26D0D"/>
    <w:rsid w:val="00B30D3C"/>
    <w:rsid w:val="00B31602"/>
    <w:rsid w:val="00B33DC9"/>
    <w:rsid w:val="00B33FFA"/>
    <w:rsid w:val="00B351CE"/>
    <w:rsid w:val="00B3604F"/>
    <w:rsid w:val="00B370B2"/>
    <w:rsid w:val="00B4227A"/>
    <w:rsid w:val="00B45B0C"/>
    <w:rsid w:val="00B46415"/>
    <w:rsid w:val="00B46C1F"/>
    <w:rsid w:val="00B46CD3"/>
    <w:rsid w:val="00B47192"/>
    <w:rsid w:val="00B5037F"/>
    <w:rsid w:val="00B50EE1"/>
    <w:rsid w:val="00B51DA4"/>
    <w:rsid w:val="00B5413F"/>
    <w:rsid w:val="00B543BD"/>
    <w:rsid w:val="00B55BF3"/>
    <w:rsid w:val="00B563B8"/>
    <w:rsid w:val="00B57620"/>
    <w:rsid w:val="00B577BD"/>
    <w:rsid w:val="00B60FDE"/>
    <w:rsid w:val="00B628BF"/>
    <w:rsid w:val="00B63A6D"/>
    <w:rsid w:val="00B6689A"/>
    <w:rsid w:val="00B6768B"/>
    <w:rsid w:val="00B676C2"/>
    <w:rsid w:val="00B67CE2"/>
    <w:rsid w:val="00B71037"/>
    <w:rsid w:val="00B718A9"/>
    <w:rsid w:val="00B72582"/>
    <w:rsid w:val="00B72BED"/>
    <w:rsid w:val="00B73226"/>
    <w:rsid w:val="00B734FC"/>
    <w:rsid w:val="00B74F38"/>
    <w:rsid w:val="00B76A77"/>
    <w:rsid w:val="00B76D69"/>
    <w:rsid w:val="00B80117"/>
    <w:rsid w:val="00B81218"/>
    <w:rsid w:val="00B83CC2"/>
    <w:rsid w:val="00B842B6"/>
    <w:rsid w:val="00B8433B"/>
    <w:rsid w:val="00B84762"/>
    <w:rsid w:val="00B84FEE"/>
    <w:rsid w:val="00B85BBF"/>
    <w:rsid w:val="00B86218"/>
    <w:rsid w:val="00B866B2"/>
    <w:rsid w:val="00B86CC6"/>
    <w:rsid w:val="00B87812"/>
    <w:rsid w:val="00B907C2"/>
    <w:rsid w:val="00B90AB9"/>
    <w:rsid w:val="00B91B98"/>
    <w:rsid w:val="00B922C1"/>
    <w:rsid w:val="00B93393"/>
    <w:rsid w:val="00B933C0"/>
    <w:rsid w:val="00B93D4D"/>
    <w:rsid w:val="00B94227"/>
    <w:rsid w:val="00B9427E"/>
    <w:rsid w:val="00B94FA5"/>
    <w:rsid w:val="00B952BA"/>
    <w:rsid w:val="00B95D5E"/>
    <w:rsid w:val="00B95F0C"/>
    <w:rsid w:val="00B96036"/>
    <w:rsid w:val="00B97C52"/>
    <w:rsid w:val="00BA2423"/>
    <w:rsid w:val="00BA29D8"/>
    <w:rsid w:val="00BA5521"/>
    <w:rsid w:val="00BA5B82"/>
    <w:rsid w:val="00BA5F3C"/>
    <w:rsid w:val="00BA6D2B"/>
    <w:rsid w:val="00BA74A4"/>
    <w:rsid w:val="00BA7FA7"/>
    <w:rsid w:val="00BB028E"/>
    <w:rsid w:val="00BB090D"/>
    <w:rsid w:val="00BB0C0B"/>
    <w:rsid w:val="00BB0D00"/>
    <w:rsid w:val="00BB2BB3"/>
    <w:rsid w:val="00BB35D3"/>
    <w:rsid w:val="00BB3EA6"/>
    <w:rsid w:val="00BB41E3"/>
    <w:rsid w:val="00BB4B9A"/>
    <w:rsid w:val="00BB6FDC"/>
    <w:rsid w:val="00BB796A"/>
    <w:rsid w:val="00BC048C"/>
    <w:rsid w:val="00BC0BF0"/>
    <w:rsid w:val="00BC24FE"/>
    <w:rsid w:val="00BC3ED0"/>
    <w:rsid w:val="00BC4CB8"/>
    <w:rsid w:val="00BC54D7"/>
    <w:rsid w:val="00BC5581"/>
    <w:rsid w:val="00BC6235"/>
    <w:rsid w:val="00BC69F5"/>
    <w:rsid w:val="00BC7521"/>
    <w:rsid w:val="00BD02F4"/>
    <w:rsid w:val="00BD1CCD"/>
    <w:rsid w:val="00BD3DB3"/>
    <w:rsid w:val="00BD424B"/>
    <w:rsid w:val="00BD45FC"/>
    <w:rsid w:val="00BD5485"/>
    <w:rsid w:val="00BD6322"/>
    <w:rsid w:val="00BD7AC5"/>
    <w:rsid w:val="00BE0714"/>
    <w:rsid w:val="00BE0A7C"/>
    <w:rsid w:val="00BE0C50"/>
    <w:rsid w:val="00BE0D06"/>
    <w:rsid w:val="00BE12D0"/>
    <w:rsid w:val="00BE150D"/>
    <w:rsid w:val="00BE210E"/>
    <w:rsid w:val="00BE2ACB"/>
    <w:rsid w:val="00BE3B46"/>
    <w:rsid w:val="00BE3E52"/>
    <w:rsid w:val="00BE462F"/>
    <w:rsid w:val="00BE5ADC"/>
    <w:rsid w:val="00BE60C6"/>
    <w:rsid w:val="00BE60DD"/>
    <w:rsid w:val="00BE62A6"/>
    <w:rsid w:val="00BE62DE"/>
    <w:rsid w:val="00BE689A"/>
    <w:rsid w:val="00BE690E"/>
    <w:rsid w:val="00BE7154"/>
    <w:rsid w:val="00BF040E"/>
    <w:rsid w:val="00BF05C0"/>
    <w:rsid w:val="00BF0FA9"/>
    <w:rsid w:val="00BF1502"/>
    <w:rsid w:val="00BF2EF2"/>
    <w:rsid w:val="00BF3664"/>
    <w:rsid w:val="00BF3E53"/>
    <w:rsid w:val="00BF43B1"/>
    <w:rsid w:val="00BF52E2"/>
    <w:rsid w:val="00BF6DC4"/>
    <w:rsid w:val="00C00794"/>
    <w:rsid w:val="00C01878"/>
    <w:rsid w:val="00C02B09"/>
    <w:rsid w:val="00C02CEB"/>
    <w:rsid w:val="00C035EF"/>
    <w:rsid w:val="00C03908"/>
    <w:rsid w:val="00C04452"/>
    <w:rsid w:val="00C04ABE"/>
    <w:rsid w:val="00C05520"/>
    <w:rsid w:val="00C0774C"/>
    <w:rsid w:val="00C10CAB"/>
    <w:rsid w:val="00C1211D"/>
    <w:rsid w:val="00C123A9"/>
    <w:rsid w:val="00C15AF4"/>
    <w:rsid w:val="00C16167"/>
    <w:rsid w:val="00C16D31"/>
    <w:rsid w:val="00C17019"/>
    <w:rsid w:val="00C17489"/>
    <w:rsid w:val="00C20694"/>
    <w:rsid w:val="00C20CF0"/>
    <w:rsid w:val="00C2188D"/>
    <w:rsid w:val="00C21F07"/>
    <w:rsid w:val="00C23885"/>
    <w:rsid w:val="00C2440E"/>
    <w:rsid w:val="00C2456C"/>
    <w:rsid w:val="00C24DA1"/>
    <w:rsid w:val="00C25743"/>
    <w:rsid w:val="00C26F1F"/>
    <w:rsid w:val="00C275A0"/>
    <w:rsid w:val="00C31C18"/>
    <w:rsid w:val="00C31E31"/>
    <w:rsid w:val="00C31FF1"/>
    <w:rsid w:val="00C32285"/>
    <w:rsid w:val="00C3333A"/>
    <w:rsid w:val="00C34413"/>
    <w:rsid w:val="00C3460F"/>
    <w:rsid w:val="00C34E5E"/>
    <w:rsid w:val="00C364D1"/>
    <w:rsid w:val="00C3716A"/>
    <w:rsid w:val="00C41144"/>
    <w:rsid w:val="00C43973"/>
    <w:rsid w:val="00C4398A"/>
    <w:rsid w:val="00C444F9"/>
    <w:rsid w:val="00C44544"/>
    <w:rsid w:val="00C450A2"/>
    <w:rsid w:val="00C45FFC"/>
    <w:rsid w:val="00C464F1"/>
    <w:rsid w:val="00C4683F"/>
    <w:rsid w:val="00C47680"/>
    <w:rsid w:val="00C50620"/>
    <w:rsid w:val="00C51218"/>
    <w:rsid w:val="00C52C43"/>
    <w:rsid w:val="00C53E97"/>
    <w:rsid w:val="00C55E3A"/>
    <w:rsid w:val="00C56BC3"/>
    <w:rsid w:val="00C57ED8"/>
    <w:rsid w:val="00C607CA"/>
    <w:rsid w:val="00C60F7E"/>
    <w:rsid w:val="00C60FC2"/>
    <w:rsid w:val="00C6139C"/>
    <w:rsid w:val="00C61FD7"/>
    <w:rsid w:val="00C625EC"/>
    <w:rsid w:val="00C62A11"/>
    <w:rsid w:val="00C645E2"/>
    <w:rsid w:val="00C64D8F"/>
    <w:rsid w:val="00C65098"/>
    <w:rsid w:val="00C65136"/>
    <w:rsid w:val="00C66691"/>
    <w:rsid w:val="00C669C7"/>
    <w:rsid w:val="00C66AD7"/>
    <w:rsid w:val="00C7016B"/>
    <w:rsid w:val="00C710AF"/>
    <w:rsid w:val="00C720B5"/>
    <w:rsid w:val="00C7263D"/>
    <w:rsid w:val="00C73FE2"/>
    <w:rsid w:val="00C74C17"/>
    <w:rsid w:val="00C75EE7"/>
    <w:rsid w:val="00C7618E"/>
    <w:rsid w:val="00C77483"/>
    <w:rsid w:val="00C77768"/>
    <w:rsid w:val="00C779F6"/>
    <w:rsid w:val="00C80606"/>
    <w:rsid w:val="00C832DB"/>
    <w:rsid w:val="00C85261"/>
    <w:rsid w:val="00C8545A"/>
    <w:rsid w:val="00C85A7D"/>
    <w:rsid w:val="00C86AA8"/>
    <w:rsid w:val="00C86C02"/>
    <w:rsid w:val="00C90E73"/>
    <w:rsid w:val="00C911E6"/>
    <w:rsid w:val="00C917FF"/>
    <w:rsid w:val="00C918F4"/>
    <w:rsid w:val="00C919D8"/>
    <w:rsid w:val="00C91D67"/>
    <w:rsid w:val="00C92A52"/>
    <w:rsid w:val="00C92F04"/>
    <w:rsid w:val="00C93296"/>
    <w:rsid w:val="00C9333C"/>
    <w:rsid w:val="00C939D5"/>
    <w:rsid w:val="00C94392"/>
    <w:rsid w:val="00C94B08"/>
    <w:rsid w:val="00C94D14"/>
    <w:rsid w:val="00C969BD"/>
    <w:rsid w:val="00C97635"/>
    <w:rsid w:val="00CA0899"/>
    <w:rsid w:val="00CA32C0"/>
    <w:rsid w:val="00CA37A3"/>
    <w:rsid w:val="00CA3F18"/>
    <w:rsid w:val="00CA43D4"/>
    <w:rsid w:val="00CA75BD"/>
    <w:rsid w:val="00CA7AD5"/>
    <w:rsid w:val="00CB031B"/>
    <w:rsid w:val="00CB067D"/>
    <w:rsid w:val="00CB130A"/>
    <w:rsid w:val="00CB179D"/>
    <w:rsid w:val="00CB19B7"/>
    <w:rsid w:val="00CB1A7B"/>
    <w:rsid w:val="00CB1C6B"/>
    <w:rsid w:val="00CB2CAD"/>
    <w:rsid w:val="00CB37B0"/>
    <w:rsid w:val="00CB5A33"/>
    <w:rsid w:val="00CB5EA6"/>
    <w:rsid w:val="00CB6053"/>
    <w:rsid w:val="00CB6DE5"/>
    <w:rsid w:val="00CB7337"/>
    <w:rsid w:val="00CC0D66"/>
    <w:rsid w:val="00CC0E5F"/>
    <w:rsid w:val="00CC19BB"/>
    <w:rsid w:val="00CC2086"/>
    <w:rsid w:val="00CC2679"/>
    <w:rsid w:val="00CC3128"/>
    <w:rsid w:val="00CC3381"/>
    <w:rsid w:val="00CC37DE"/>
    <w:rsid w:val="00CC3C21"/>
    <w:rsid w:val="00CC3EED"/>
    <w:rsid w:val="00CC3FE6"/>
    <w:rsid w:val="00CC410E"/>
    <w:rsid w:val="00CC6DB7"/>
    <w:rsid w:val="00CC7A05"/>
    <w:rsid w:val="00CC7DE7"/>
    <w:rsid w:val="00CD0C19"/>
    <w:rsid w:val="00CD0D14"/>
    <w:rsid w:val="00CD1342"/>
    <w:rsid w:val="00CD15D1"/>
    <w:rsid w:val="00CD195B"/>
    <w:rsid w:val="00CD2743"/>
    <w:rsid w:val="00CD2B0D"/>
    <w:rsid w:val="00CD2BC9"/>
    <w:rsid w:val="00CD3B61"/>
    <w:rsid w:val="00CD5A1F"/>
    <w:rsid w:val="00CD5FC5"/>
    <w:rsid w:val="00CD7A5B"/>
    <w:rsid w:val="00CE09A5"/>
    <w:rsid w:val="00CE135E"/>
    <w:rsid w:val="00CE1853"/>
    <w:rsid w:val="00CE196E"/>
    <w:rsid w:val="00CE1A69"/>
    <w:rsid w:val="00CE37A3"/>
    <w:rsid w:val="00CE3A52"/>
    <w:rsid w:val="00CE442F"/>
    <w:rsid w:val="00CE4BF2"/>
    <w:rsid w:val="00CE4FEC"/>
    <w:rsid w:val="00CE5EA6"/>
    <w:rsid w:val="00CE6457"/>
    <w:rsid w:val="00CE6468"/>
    <w:rsid w:val="00CE6953"/>
    <w:rsid w:val="00CE6E63"/>
    <w:rsid w:val="00CF0766"/>
    <w:rsid w:val="00CF07F9"/>
    <w:rsid w:val="00CF23EA"/>
    <w:rsid w:val="00CF30EE"/>
    <w:rsid w:val="00CF3F43"/>
    <w:rsid w:val="00CF484D"/>
    <w:rsid w:val="00CF4EE5"/>
    <w:rsid w:val="00CF5998"/>
    <w:rsid w:val="00D000D4"/>
    <w:rsid w:val="00D02070"/>
    <w:rsid w:val="00D02632"/>
    <w:rsid w:val="00D0322F"/>
    <w:rsid w:val="00D03C50"/>
    <w:rsid w:val="00D0615E"/>
    <w:rsid w:val="00D06FAD"/>
    <w:rsid w:val="00D101EA"/>
    <w:rsid w:val="00D106EE"/>
    <w:rsid w:val="00D1086A"/>
    <w:rsid w:val="00D11A43"/>
    <w:rsid w:val="00D129C1"/>
    <w:rsid w:val="00D12BDC"/>
    <w:rsid w:val="00D131BC"/>
    <w:rsid w:val="00D136ED"/>
    <w:rsid w:val="00D13863"/>
    <w:rsid w:val="00D13895"/>
    <w:rsid w:val="00D156CD"/>
    <w:rsid w:val="00D1770D"/>
    <w:rsid w:val="00D17840"/>
    <w:rsid w:val="00D206C2"/>
    <w:rsid w:val="00D21A69"/>
    <w:rsid w:val="00D21E0E"/>
    <w:rsid w:val="00D223BE"/>
    <w:rsid w:val="00D22AF5"/>
    <w:rsid w:val="00D2389A"/>
    <w:rsid w:val="00D2402B"/>
    <w:rsid w:val="00D2484C"/>
    <w:rsid w:val="00D25088"/>
    <w:rsid w:val="00D253CC"/>
    <w:rsid w:val="00D25DD0"/>
    <w:rsid w:val="00D26CF1"/>
    <w:rsid w:val="00D27CDB"/>
    <w:rsid w:val="00D30DA5"/>
    <w:rsid w:val="00D31446"/>
    <w:rsid w:val="00D31A10"/>
    <w:rsid w:val="00D327D7"/>
    <w:rsid w:val="00D32986"/>
    <w:rsid w:val="00D32B38"/>
    <w:rsid w:val="00D33710"/>
    <w:rsid w:val="00D339BA"/>
    <w:rsid w:val="00D341A5"/>
    <w:rsid w:val="00D35040"/>
    <w:rsid w:val="00D3504F"/>
    <w:rsid w:val="00D36497"/>
    <w:rsid w:val="00D36B77"/>
    <w:rsid w:val="00D4117C"/>
    <w:rsid w:val="00D414DF"/>
    <w:rsid w:val="00D41940"/>
    <w:rsid w:val="00D4257E"/>
    <w:rsid w:val="00D42960"/>
    <w:rsid w:val="00D42AAD"/>
    <w:rsid w:val="00D42D4C"/>
    <w:rsid w:val="00D43B08"/>
    <w:rsid w:val="00D44103"/>
    <w:rsid w:val="00D449C5"/>
    <w:rsid w:val="00D455C4"/>
    <w:rsid w:val="00D45BFF"/>
    <w:rsid w:val="00D46305"/>
    <w:rsid w:val="00D46754"/>
    <w:rsid w:val="00D46D5D"/>
    <w:rsid w:val="00D50B7E"/>
    <w:rsid w:val="00D5130C"/>
    <w:rsid w:val="00D51746"/>
    <w:rsid w:val="00D51AC8"/>
    <w:rsid w:val="00D523BD"/>
    <w:rsid w:val="00D52E1E"/>
    <w:rsid w:val="00D53539"/>
    <w:rsid w:val="00D54368"/>
    <w:rsid w:val="00D5461E"/>
    <w:rsid w:val="00D54B89"/>
    <w:rsid w:val="00D54CD2"/>
    <w:rsid w:val="00D55403"/>
    <w:rsid w:val="00D55DD6"/>
    <w:rsid w:val="00D5628E"/>
    <w:rsid w:val="00D564B9"/>
    <w:rsid w:val="00D56DB4"/>
    <w:rsid w:val="00D56E15"/>
    <w:rsid w:val="00D57830"/>
    <w:rsid w:val="00D60190"/>
    <w:rsid w:val="00D605AD"/>
    <w:rsid w:val="00D60B01"/>
    <w:rsid w:val="00D61566"/>
    <w:rsid w:val="00D62402"/>
    <w:rsid w:val="00D6277D"/>
    <w:rsid w:val="00D63380"/>
    <w:rsid w:val="00D635F2"/>
    <w:rsid w:val="00D63FE3"/>
    <w:rsid w:val="00D64028"/>
    <w:rsid w:val="00D65BA6"/>
    <w:rsid w:val="00D6644E"/>
    <w:rsid w:val="00D671B2"/>
    <w:rsid w:val="00D67A66"/>
    <w:rsid w:val="00D67AFF"/>
    <w:rsid w:val="00D67E38"/>
    <w:rsid w:val="00D716F1"/>
    <w:rsid w:val="00D73689"/>
    <w:rsid w:val="00D73CCF"/>
    <w:rsid w:val="00D743C4"/>
    <w:rsid w:val="00D76386"/>
    <w:rsid w:val="00D76F97"/>
    <w:rsid w:val="00D77BEC"/>
    <w:rsid w:val="00D80094"/>
    <w:rsid w:val="00D8064D"/>
    <w:rsid w:val="00D80B45"/>
    <w:rsid w:val="00D813A9"/>
    <w:rsid w:val="00D81417"/>
    <w:rsid w:val="00D81F09"/>
    <w:rsid w:val="00D8215D"/>
    <w:rsid w:val="00D82A24"/>
    <w:rsid w:val="00D83DA0"/>
    <w:rsid w:val="00D8464A"/>
    <w:rsid w:val="00D8593D"/>
    <w:rsid w:val="00D85D79"/>
    <w:rsid w:val="00D86FB1"/>
    <w:rsid w:val="00D8790E"/>
    <w:rsid w:val="00D87D77"/>
    <w:rsid w:val="00D907BB"/>
    <w:rsid w:val="00D91B7D"/>
    <w:rsid w:val="00D93A2F"/>
    <w:rsid w:val="00D93F06"/>
    <w:rsid w:val="00D94E02"/>
    <w:rsid w:val="00D9566E"/>
    <w:rsid w:val="00D95E6E"/>
    <w:rsid w:val="00D9611C"/>
    <w:rsid w:val="00D96CA7"/>
    <w:rsid w:val="00D97F31"/>
    <w:rsid w:val="00DA0391"/>
    <w:rsid w:val="00DA0E2B"/>
    <w:rsid w:val="00DA0E3B"/>
    <w:rsid w:val="00DA188C"/>
    <w:rsid w:val="00DA19A9"/>
    <w:rsid w:val="00DA1C3C"/>
    <w:rsid w:val="00DA2A96"/>
    <w:rsid w:val="00DA56AA"/>
    <w:rsid w:val="00DA5827"/>
    <w:rsid w:val="00DA5897"/>
    <w:rsid w:val="00DA5B57"/>
    <w:rsid w:val="00DA66A1"/>
    <w:rsid w:val="00DA6B21"/>
    <w:rsid w:val="00DA71C3"/>
    <w:rsid w:val="00DA77F0"/>
    <w:rsid w:val="00DB075C"/>
    <w:rsid w:val="00DB0944"/>
    <w:rsid w:val="00DB1350"/>
    <w:rsid w:val="00DB1548"/>
    <w:rsid w:val="00DB2F7A"/>
    <w:rsid w:val="00DB3B80"/>
    <w:rsid w:val="00DB4D05"/>
    <w:rsid w:val="00DB61DB"/>
    <w:rsid w:val="00DB7DA2"/>
    <w:rsid w:val="00DC00C7"/>
    <w:rsid w:val="00DC0A00"/>
    <w:rsid w:val="00DC2886"/>
    <w:rsid w:val="00DC475B"/>
    <w:rsid w:val="00DC49A7"/>
    <w:rsid w:val="00DC622A"/>
    <w:rsid w:val="00DC7A5C"/>
    <w:rsid w:val="00DD0FEA"/>
    <w:rsid w:val="00DD1D93"/>
    <w:rsid w:val="00DD3341"/>
    <w:rsid w:val="00DD3BCB"/>
    <w:rsid w:val="00DD3BF6"/>
    <w:rsid w:val="00DD429B"/>
    <w:rsid w:val="00DD4B56"/>
    <w:rsid w:val="00DD58DC"/>
    <w:rsid w:val="00DD6C90"/>
    <w:rsid w:val="00DD73E1"/>
    <w:rsid w:val="00DD7C55"/>
    <w:rsid w:val="00DE0028"/>
    <w:rsid w:val="00DE03E2"/>
    <w:rsid w:val="00DE0406"/>
    <w:rsid w:val="00DE0926"/>
    <w:rsid w:val="00DE16C8"/>
    <w:rsid w:val="00DE2660"/>
    <w:rsid w:val="00DE2EC3"/>
    <w:rsid w:val="00DE4EFD"/>
    <w:rsid w:val="00DE5CEC"/>
    <w:rsid w:val="00DE756E"/>
    <w:rsid w:val="00DE7CF1"/>
    <w:rsid w:val="00DF02B2"/>
    <w:rsid w:val="00DF1F37"/>
    <w:rsid w:val="00DF450B"/>
    <w:rsid w:val="00DF614A"/>
    <w:rsid w:val="00DF7C24"/>
    <w:rsid w:val="00DF7CB5"/>
    <w:rsid w:val="00DF7F92"/>
    <w:rsid w:val="00E00EBF"/>
    <w:rsid w:val="00E02A5D"/>
    <w:rsid w:val="00E02F9E"/>
    <w:rsid w:val="00E036DB"/>
    <w:rsid w:val="00E038BD"/>
    <w:rsid w:val="00E04304"/>
    <w:rsid w:val="00E04568"/>
    <w:rsid w:val="00E04BC8"/>
    <w:rsid w:val="00E05570"/>
    <w:rsid w:val="00E05670"/>
    <w:rsid w:val="00E07EEA"/>
    <w:rsid w:val="00E101DF"/>
    <w:rsid w:val="00E10B0E"/>
    <w:rsid w:val="00E10CBF"/>
    <w:rsid w:val="00E117E4"/>
    <w:rsid w:val="00E14BF5"/>
    <w:rsid w:val="00E15992"/>
    <w:rsid w:val="00E15CEE"/>
    <w:rsid w:val="00E1609F"/>
    <w:rsid w:val="00E17094"/>
    <w:rsid w:val="00E20343"/>
    <w:rsid w:val="00E20794"/>
    <w:rsid w:val="00E20AC8"/>
    <w:rsid w:val="00E20B79"/>
    <w:rsid w:val="00E20DEB"/>
    <w:rsid w:val="00E20FF3"/>
    <w:rsid w:val="00E2228F"/>
    <w:rsid w:val="00E23B43"/>
    <w:rsid w:val="00E2475F"/>
    <w:rsid w:val="00E259F1"/>
    <w:rsid w:val="00E26100"/>
    <w:rsid w:val="00E266CE"/>
    <w:rsid w:val="00E268C0"/>
    <w:rsid w:val="00E272FD"/>
    <w:rsid w:val="00E27C41"/>
    <w:rsid w:val="00E305B8"/>
    <w:rsid w:val="00E30867"/>
    <w:rsid w:val="00E31F4E"/>
    <w:rsid w:val="00E3237A"/>
    <w:rsid w:val="00E331CB"/>
    <w:rsid w:val="00E3338D"/>
    <w:rsid w:val="00E33A21"/>
    <w:rsid w:val="00E33B31"/>
    <w:rsid w:val="00E345B2"/>
    <w:rsid w:val="00E35690"/>
    <w:rsid w:val="00E36718"/>
    <w:rsid w:val="00E36B1C"/>
    <w:rsid w:val="00E36F17"/>
    <w:rsid w:val="00E37195"/>
    <w:rsid w:val="00E40377"/>
    <w:rsid w:val="00E40A9F"/>
    <w:rsid w:val="00E41CC0"/>
    <w:rsid w:val="00E4201E"/>
    <w:rsid w:val="00E4234C"/>
    <w:rsid w:val="00E43E82"/>
    <w:rsid w:val="00E44CC2"/>
    <w:rsid w:val="00E46156"/>
    <w:rsid w:val="00E47678"/>
    <w:rsid w:val="00E50A80"/>
    <w:rsid w:val="00E5224D"/>
    <w:rsid w:val="00E56FB2"/>
    <w:rsid w:val="00E57B51"/>
    <w:rsid w:val="00E57B62"/>
    <w:rsid w:val="00E57BD9"/>
    <w:rsid w:val="00E60A5A"/>
    <w:rsid w:val="00E61D4D"/>
    <w:rsid w:val="00E62CA4"/>
    <w:rsid w:val="00E63504"/>
    <w:rsid w:val="00E636FE"/>
    <w:rsid w:val="00E63BC3"/>
    <w:rsid w:val="00E64B82"/>
    <w:rsid w:val="00E653C9"/>
    <w:rsid w:val="00E65F35"/>
    <w:rsid w:val="00E66268"/>
    <w:rsid w:val="00E663D9"/>
    <w:rsid w:val="00E66FAD"/>
    <w:rsid w:val="00E67B20"/>
    <w:rsid w:val="00E67C51"/>
    <w:rsid w:val="00E7001D"/>
    <w:rsid w:val="00E739A3"/>
    <w:rsid w:val="00E74DC9"/>
    <w:rsid w:val="00E760EC"/>
    <w:rsid w:val="00E77FFA"/>
    <w:rsid w:val="00E80E6E"/>
    <w:rsid w:val="00E81644"/>
    <w:rsid w:val="00E82084"/>
    <w:rsid w:val="00E8214E"/>
    <w:rsid w:val="00E82242"/>
    <w:rsid w:val="00E84319"/>
    <w:rsid w:val="00E87364"/>
    <w:rsid w:val="00E87962"/>
    <w:rsid w:val="00E87BF4"/>
    <w:rsid w:val="00E92FDE"/>
    <w:rsid w:val="00E93BD2"/>
    <w:rsid w:val="00E95331"/>
    <w:rsid w:val="00E96118"/>
    <w:rsid w:val="00E97D79"/>
    <w:rsid w:val="00EA0024"/>
    <w:rsid w:val="00EA05EB"/>
    <w:rsid w:val="00EA0755"/>
    <w:rsid w:val="00EA1299"/>
    <w:rsid w:val="00EA1A66"/>
    <w:rsid w:val="00EA1FAF"/>
    <w:rsid w:val="00EA2BE2"/>
    <w:rsid w:val="00EA35E3"/>
    <w:rsid w:val="00EA4B4A"/>
    <w:rsid w:val="00EA50C9"/>
    <w:rsid w:val="00EA5246"/>
    <w:rsid w:val="00EA5C1E"/>
    <w:rsid w:val="00EA6790"/>
    <w:rsid w:val="00EA6A23"/>
    <w:rsid w:val="00EA6EA9"/>
    <w:rsid w:val="00EA7C3D"/>
    <w:rsid w:val="00EB0222"/>
    <w:rsid w:val="00EB0C7A"/>
    <w:rsid w:val="00EB2886"/>
    <w:rsid w:val="00EB3CC3"/>
    <w:rsid w:val="00EB44DA"/>
    <w:rsid w:val="00EB4F2F"/>
    <w:rsid w:val="00EB4F33"/>
    <w:rsid w:val="00EB6ADA"/>
    <w:rsid w:val="00EC0142"/>
    <w:rsid w:val="00EC097F"/>
    <w:rsid w:val="00EC1648"/>
    <w:rsid w:val="00EC1B8F"/>
    <w:rsid w:val="00EC3994"/>
    <w:rsid w:val="00EC42F1"/>
    <w:rsid w:val="00EC4A4E"/>
    <w:rsid w:val="00EC4C11"/>
    <w:rsid w:val="00EC637B"/>
    <w:rsid w:val="00EC6706"/>
    <w:rsid w:val="00EC787B"/>
    <w:rsid w:val="00EC7BC0"/>
    <w:rsid w:val="00ED04A1"/>
    <w:rsid w:val="00ED0ABC"/>
    <w:rsid w:val="00ED34D3"/>
    <w:rsid w:val="00ED41C2"/>
    <w:rsid w:val="00ED4296"/>
    <w:rsid w:val="00ED4EDF"/>
    <w:rsid w:val="00ED5069"/>
    <w:rsid w:val="00ED5637"/>
    <w:rsid w:val="00ED5813"/>
    <w:rsid w:val="00ED6812"/>
    <w:rsid w:val="00ED6C35"/>
    <w:rsid w:val="00ED7449"/>
    <w:rsid w:val="00ED7830"/>
    <w:rsid w:val="00ED79CF"/>
    <w:rsid w:val="00EE05CF"/>
    <w:rsid w:val="00EE0757"/>
    <w:rsid w:val="00EE0D15"/>
    <w:rsid w:val="00EE38C3"/>
    <w:rsid w:val="00EE49CA"/>
    <w:rsid w:val="00EE4B30"/>
    <w:rsid w:val="00EE62A1"/>
    <w:rsid w:val="00EE6F12"/>
    <w:rsid w:val="00EE723A"/>
    <w:rsid w:val="00EE740C"/>
    <w:rsid w:val="00EF053F"/>
    <w:rsid w:val="00EF0661"/>
    <w:rsid w:val="00EF4089"/>
    <w:rsid w:val="00EF4449"/>
    <w:rsid w:val="00EF4717"/>
    <w:rsid w:val="00F01A5E"/>
    <w:rsid w:val="00F01E80"/>
    <w:rsid w:val="00F02C75"/>
    <w:rsid w:val="00F03856"/>
    <w:rsid w:val="00F041B6"/>
    <w:rsid w:val="00F04831"/>
    <w:rsid w:val="00F05CF0"/>
    <w:rsid w:val="00F07143"/>
    <w:rsid w:val="00F07AE0"/>
    <w:rsid w:val="00F07B41"/>
    <w:rsid w:val="00F10E5A"/>
    <w:rsid w:val="00F116E7"/>
    <w:rsid w:val="00F11D7C"/>
    <w:rsid w:val="00F14706"/>
    <w:rsid w:val="00F15550"/>
    <w:rsid w:val="00F16D0D"/>
    <w:rsid w:val="00F16FD0"/>
    <w:rsid w:val="00F1731F"/>
    <w:rsid w:val="00F2003E"/>
    <w:rsid w:val="00F21582"/>
    <w:rsid w:val="00F21C32"/>
    <w:rsid w:val="00F21CF8"/>
    <w:rsid w:val="00F2203D"/>
    <w:rsid w:val="00F22197"/>
    <w:rsid w:val="00F231AF"/>
    <w:rsid w:val="00F2346A"/>
    <w:rsid w:val="00F248CF"/>
    <w:rsid w:val="00F26176"/>
    <w:rsid w:val="00F263BA"/>
    <w:rsid w:val="00F2752E"/>
    <w:rsid w:val="00F31E83"/>
    <w:rsid w:val="00F32C9A"/>
    <w:rsid w:val="00F32F33"/>
    <w:rsid w:val="00F33662"/>
    <w:rsid w:val="00F34CC9"/>
    <w:rsid w:val="00F358F2"/>
    <w:rsid w:val="00F35DE9"/>
    <w:rsid w:val="00F36EED"/>
    <w:rsid w:val="00F37369"/>
    <w:rsid w:val="00F37B84"/>
    <w:rsid w:val="00F40F3F"/>
    <w:rsid w:val="00F42213"/>
    <w:rsid w:val="00F42777"/>
    <w:rsid w:val="00F433EB"/>
    <w:rsid w:val="00F43431"/>
    <w:rsid w:val="00F438F2"/>
    <w:rsid w:val="00F43A5B"/>
    <w:rsid w:val="00F43D38"/>
    <w:rsid w:val="00F46CBE"/>
    <w:rsid w:val="00F47431"/>
    <w:rsid w:val="00F5176D"/>
    <w:rsid w:val="00F52280"/>
    <w:rsid w:val="00F525E1"/>
    <w:rsid w:val="00F526C1"/>
    <w:rsid w:val="00F526FC"/>
    <w:rsid w:val="00F533F4"/>
    <w:rsid w:val="00F54191"/>
    <w:rsid w:val="00F54FFE"/>
    <w:rsid w:val="00F55353"/>
    <w:rsid w:val="00F55606"/>
    <w:rsid w:val="00F55A1D"/>
    <w:rsid w:val="00F55D83"/>
    <w:rsid w:val="00F563CA"/>
    <w:rsid w:val="00F56D50"/>
    <w:rsid w:val="00F56F0A"/>
    <w:rsid w:val="00F56FD1"/>
    <w:rsid w:val="00F5761A"/>
    <w:rsid w:val="00F61359"/>
    <w:rsid w:val="00F61541"/>
    <w:rsid w:val="00F617C4"/>
    <w:rsid w:val="00F63D80"/>
    <w:rsid w:val="00F646E6"/>
    <w:rsid w:val="00F664A7"/>
    <w:rsid w:val="00F66885"/>
    <w:rsid w:val="00F66C18"/>
    <w:rsid w:val="00F66C6C"/>
    <w:rsid w:val="00F6708E"/>
    <w:rsid w:val="00F67529"/>
    <w:rsid w:val="00F706C3"/>
    <w:rsid w:val="00F71469"/>
    <w:rsid w:val="00F71657"/>
    <w:rsid w:val="00F72C9A"/>
    <w:rsid w:val="00F739EE"/>
    <w:rsid w:val="00F73FF5"/>
    <w:rsid w:val="00F74F51"/>
    <w:rsid w:val="00F75C14"/>
    <w:rsid w:val="00F77720"/>
    <w:rsid w:val="00F80191"/>
    <w:rsid w:val="00F8386E"/>
    <w:rsid w:val="00F83975"/>
    <w:rsid w:val="00F83A97"/>
    <w:rsid w:val="00F83D6B"/>
    <w:rsid w:val="00F83FC3"/>
    <w:rsid w:val="00F853A8"/>
    <w:rsid w:val="00F86B2A"/>
    <w:rsid w:val="00F901D4"/>
    <w:rsid w:val="00F90B2F"/>
    <w:rsid w:val="00F90C7D"/>
    <w:rsid w:val="00F91226"/>
    <w:rsid w:val="00F92088"/>
    <w:rsid w:val="00F920CC"/>
    <w:rsid w:val="00F94608"/>
    <w:rsid w:val="00F94627"/>
    <w:rsid w:val="00F94690"/>
    <w:rsid w:val="00F96299"/>
    <w:rsid w:val="00F96997"/>
    <w:rsid w:val="00F972F8"/>
    <w:rsid w:val="00F97BA2"/>
    <w:rsid w:val="00FA08A0"/>
    <w:rsid w:val="00FA1791"/>
    <w:rsid w:val="00FA1BC9"/>
    <w:rsid w:val="00FA230F"/>
    <w:rsid w:val="00FA3205"/>
    <w:rsid w:val="00FA4262"/>
    <w:rsid w:val="00FA4426"/>
    <w:rsid w:val="00FA4932"/>
    <w:rsid w:val="00FA6C74"/>
    <w:rsid w:val="00FA7A44"/>
    <w:rsid w:val="00FB0014"/>
    <w:rsid w:val="00FB1A62"/>
    <w:rsid w:val="00FB2361"/>
    <w:rsid w:val="00FB251E"/>
    <w:rsid w:val="00FB261A"/>
    <w:rsid w:val="00FB34A1"/>
    <w:rsid w:val="00FB39C3"/>
    <w:rsid w:val="00FB460E"/>
    <w:rsid w:val="00FB4A23"/>
    <w:rsid w:val="00FB5CC2"/>
    <w:rsid w:val="00FB6236"/>
    <w:rsid w:val="00FB6E72"/>
    <w:rsid w:val="00FB765D"/>
    <w:rsid w:val="00FB7AC1"/>
    <w:rsid w:val="00FC2855"/>
    <w:rsid w:val="00FC353F"/>
    <w:rsid w:val="00FC427F"/>
    <w:rsid w:val="00FC579D"/>
    <w:rsid w:val="00FC5D32"/>
    <w:rsid w:val="00FD0FD0"/>
    <w:rsid w:val="00FD1BF8"/>
    <w:rsid w:val="00FD210F"/>
    <w:rsid w:val="00FD2CE5"/>
    <w:rsid w:val="00FD342E"/>
    <w:rsid w:val="00FD4E98"/>
    <w:rsid w:val="00FD4F58"/>
    <w:rsid w:val="00FD65AC"/>
    <w:rsid w:val="00FD6A40"/>
    <w:rsid w:val="00FD6C34"/>
    <w:rsid w:val="00FD7234"/>
    <w:rsid w:val="00FD758C"/>
    <w:rsid w:val="00FE09F7"/>
    <w:rsid w:val="00FE161B"/>
    <w:rsid w:val="00FE1A13"/>
    <w:rsid w:val="00FE1EAB"/>
    <w:rsid w:val="00FE21AD"/>
    <w:rsid w:val="00FE264E"/>
    <w:rsid w:val="00FE30EB"/>
    <w:rsid w:val="00FE380F"/>
    <w:rsid w:val="00FE4F0C"/>
    <w:rsid w:val="00FE4F13"/>
    <w:rsid w:val="00FE5C79"/>
    <w:rsid w:val="00FE6F3B"/>
    <w:rsid w:val="00FE7087"/>
    <w:rsid w:val="00FF0514"/>
    <w:rsid w:val="00FF0C4F"/>
    <w:rsid w:val="00FF20E8"/>
    <w:rsid w:val="00FF3593"/>
    <w:rsid w:val="00FF476B"/>
    <w:rsid w:val="00FF5814"/>
    <w:rsid w:val="00FF67DA"/>
    <w:rsid w:val="00FF70D0"/>
    <w:rsid w:val="00FF795B"/>
    <w:rsid w:val="00FF7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C264CB-3714-43BF-825F-D888DDA5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028"/>
  </w:style>
  <w:style w:type="paragraph" w:styleId="1">
    <w:name w:val="heading 1"/>
    <w:basedOn w:val="a"/>
    <w:next w:val="a"/>
    <w:link w:val="10"/>
    <w:uiPriority w:val="9"/>
    <w:qFormat/>
    <w:rsid w:val="00872B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694"/>
    <w:pPr>
      <w:spacing w:after="0" w:line="240" w:lineRule="auto"/>
    </w:pPr>
  </w:style>
  <w:style w:type="character" w:styleId="a4">
    <w:name w:val="Subtle Emphasis"/>
    <w:basedOn w:val="a0"/>
    <w:uiPriority w:val="19"/>
    <w:qFormat/>
    <w:rsid w:val="00C20694"/>
    <w:rPr>
      <w:i/>
      <w:iCs/>
      <w:color w:val="808080" w:themeColor="text1" w:themeTint="7F"/>
    </w:rPr>
  </w:style>
  <w:style w:type="table" w:styleId="a5">
    <w:name w:val="Table Grid"/>
    <w:basedOn w:val="a1"/>
    <w:uiPriority w:val="59"/>
    <w:rsid w:val="00C206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944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443E"/>
  </w:style>
  <w:style w:type="paragraph" w:styleId="a8">
    <w:name w:val="footer"/>
    <w:basedOn w:val="a"/>
    <w:link w:val="a9"/>
    <w:uiPriority w:val="99"/>
    <w:unhideWhenUsed/>
    <w:rsid w:val="00A944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43E"/>
  </w:style>
  <w:style w:type="paragraph" w:styleId="aa">
    <w:name w:val="List Paragraph"/>
    <w:basedOn w:val="a"/>
    <w:uiPriority w:val="1"/>
    <w:qFormat/>
    <w:rsid w:val="00E82084"/>
    <w:pPr>
      <w:ind w:left="720"/>
      <w:contextualSpacing/>
    </w:pPr>
  </w:style>
  <w:style w:type="paragraph" w:customStyle="1" w:styleId="ConsPlusNormal">
    <w:name w:val="ConsPlusNormal"/>
    <w:rsid w:val="00146CE0"/>
    <w:pPr>
      <w:autoSpaceDE w:val="0"/>
      <w:autoSpaceDN w:val="0"/>
      <w:adjustRightInd w:val="0"/>
      <w:spacing w:after="0"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863E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3EFA"/>
    <w:rPr>
      <w:rFonts w:ascii="Tahoma" w:hAnsi="Tahoma" w:cs="Tahoma"/>
      <w:sz w:val="16"/>
      <w:szCs w:val="16"/>
    </w:rPr>
  </w:style>
  <w:style w:type="table" w:customStyle="1" w:styleId="11">
    <w:name w:val="Сетка таблицы1"/>
    <w:basedOn w:val="a1"/>
    <w:next w:val="a5"/>
    <w:uiPriority w:val="59"/>
    <w:rsid w:val="00E20DE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B90AB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D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C16D31"/>
    <w:rPr>
      <w:color w:val="0000FF"/>
      <w:sz w:val="28"/>
      <w:szCs w:val="28"/>
      <w:u w:val="single"/>
      <w:lang w:val="ru-RU" w:eastAsia="en-US" w:bidi="ar-SA"/>
    </w:rPr>
  </w:style>
  <w:style w:type="paragraph" w:customStyle="1" w:styleId="ConsPlusTitle">
    <w:name w:val="ConsPlusTitle"/>
    <w:rsid w:val="0099552B"/>
    <w:pPr>
      <w:widowControl w:val="0"/>
      <w:autoSpaceDE w:val="0"/>
      <w:autoSpaceDN w:val="0"/>
      <w:spacing w:after="0" w:line="240" w:lineRule="auto"/>
    </w:pPr>
    <w:rPr>
      <w:rFonts w:ascii="Calibri" w:eastAsia="Times New Roman" w:hAnsi="Calibri" w:cs="Calibri"/>
      <w:b/>
      <w:szCs w:val="20"/>
      <w:lang w:eastAsia="ru-RU"/>
    </w:rPr>
  </w:style>
  <w:style w:type="table" w:customStyle="1" w:styleId="3">
    <w:name w:val="Сетка таблицы3"/>
    <w:basedOn w:val="a1"/>
    <w:next w:val="a5"/>
    <w:uiPriority w:val="59"/>
    <w:rsid w:val="007D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004BC3"/>
    <w:rPr>
      <w:i/>
      <w:iCs/>
    </w:rPr>
  </w:style>
  <w:style w:type="paragraph" w:styleId="af">
    <w:name w:val="Normal (Web)"/>
    <w:basedOn w:val="a"/>
    <w:uiPriority w:val="99"/>
    <w:unhideWhenUsed/>
    <w:rsid w:val="00811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1"/>
    <w:basedOn w:val="a0"/>
    <w:rsid w:val="00F16FD0"/>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30">
    <w:name w:val="Основной текст3"/>
    <w:basedOn w:val="a0"/>
    <w:rsid w:val="00F16FD0"/>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paragraph" w:customStyle="1" w:styleId="Default">
    <w:name w:val="Default"/>
    <w:rsid w:val="004D659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0">
    <w:name w:val="Основной текст_"/>
    <w:link w:val="16"/>
    <w:locked/>
    <w:rsid w:val="004D6598"/>
    <w:rPr>
      <w:rFonts w:ascii="Times New Roman" w:hAnsi="Times New Roman"/>
      <w:spacing w:val="7"/>
      <w:shd w:val="clear" w:color="auto" w:fill="FFFFFF"/>
    </w:rPr>
  </w:style>
  <w:style w:type="paragraph" w:customStyle="1" w:styleId="16">
    <w:name w:val="Основной текст16"/>
    <w:basedOn w:val="a"/>
    <w:link w:val="af0"/>
    <w:rsid w:val="004D6598"/>
    <w:pPr>
      <w:widowControl w:val="0"/>
      <w:shd w:val="clear" w:color="auto" w:fill="FFFFFF"/>
      <w:spacing w:before="1500" w:after="0" w:line="322" w:lineRule="exact"/>
      <w:jc w:val="both"/>
    </w:pPr>
    <w:rPr>
      <w:rFonts w:ascii="Times New Roman" w:hAnsi="Times New Roman"/>
      <w:spacing w:val="7"/>
    </w:rPr>
  </w:style>
  <w:style w:type="table" w:customStyle="1" w:styleId="6">
    <w:name w:val="Сетка таблицы6"/>
    <w:basedOn w:val="a1"/>
    <w:next w:val="a5"/>
    <w:uiPriority w:val="59"/>
    <w:rsid w:val="004D6598"/>
    <w:pPr>
      <w:spacing w:after="0" w:line="240" w:lineRule="auto"/>
    </w:pPr>
    <w:rPr>
      <w:rFonts w:eastAsiaTheme="minorEastAs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a"/>
    <w:uiPriority w:val="99"/>
    <w:rsid w:val="00B676C2"/>
    <w:pPr>
      <w:widowControl w:val="0"/>
      <w:autoSpaceDE w:val="0"/>
      <w:autoSpaceDN w:val="0"/>
      <w:adjustRightInd w:val="0"/>
      <w:spacing w:after="0" w:line="374" w:lineRule="exact"/>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B676C2"/>
    <w:rPr>
      <w:rFonts w:ascii="Times New Roman" w:hAnsi="Times New Roman" w:cs="Times New Roman"/>
      <w:sz w:val="26"/>
      <w:szCs w:val="26"/>
    </w:rPr>
  </w:style>
  <w:style w:type="paragraph" w:styleId="af1">
    <w:name w:val="Body Text"/>
    <w:basedOn w:val="a"/>
    <w:link w:val="af2"/>
    <w:uiPriority w:val="1"/>
    <w:qFormat/>
    <w:rsid w:val="001B6429"/>
    <w:pPr>
      <w:widowControl w:val="0"/>
      <w:autoSpaceDE w:val="0"/>
      <w:autoSpaceDN w:val="0"/>
      <w:spacing w:after="0" w:line="240" w:lineRule="auto"/>
      <w:ind w:left="341" w:firstLine="540"/>
      <w:jc w:val="both"/>
    </w:pPr>
    <w:rPr>
      <w:rFonts w:ascii="Times New Roman" w:eastAsia="Times New Roman" w:hAnsi="Times New Roman" w:cs="Times New Roman"/>
      <w:sz w:val="26"/>
      <w:szCs w:val="26"/>
      <w:lang w:eastAsia="ru-RU" w:bidi="ru-RU"/>
    </w:rPr>
  </w:style>
  <w:style w:type="character" w:customStyle="1" w:styleId="af2">
    <w:name w:val="Основной текст Знак"/>
    <w:basedOn w:val="a0"/>
    <w:link w:val="af1"/>
    <w:uiPriority w:val="1"/>
    <w:rsid w:val="001B6429"/>
    <w:rPr>
      <w:rFonts w:ascii="Times New Roman" w:eastAsia="Times New Roman" w:hAnsi="Times New Roman" w:cs="Times New Roman"/>
      <w:sz w:val="26"/>
      <w:szCs w:val="26"/>
      <w:lang w:eastAsia="ru-RU" w:bidi="ru-RU"/>
    </w:rPr>
  </w:style>
  <w:style w:type="character" w:styleId="af3">
    <w:name w:val="Strong"/>
    <w:uiPriority w:val="22"/>
    <w:qFormat/>
    <w:rsid w:val="00F74F51"/>
    <w:rPr>
      <w:b/>
      <w:bCs/>
    </w:rPr>
  </w:style>
  <w:style w:type="paragraph" w:customStyle="1" w:styleId="13">
    <w:name w:val="Без интервала1"/>
    <w:rsid w:val="000661A8"/>
    <w:pPr>
      <w:spacing w:after="0" w:line="240" w:lineRule="auto"/>
    </w:pPr>
    <w:rPr>
      <w:rFonts w:ascii="Calibri" w:eastAsia="Calibri" w:hAnsi="Calibri" w:cs="Times New Roman"/>
      <w:lang w:eastAsia="ru-RU"/>
    </w:rPr>
  </w:style>
  <w:style w:type="paragraph" w:customStyle="1" w:styleId="author-name">
    <w:name w:val="author-name"/>
    <w:basedOn w:val="a"/>
    <w:rsid w:val="001E2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uiPriority w:val="99"/>
    <w:unhideWhenUsed/>
    <w:rsid w:val="00530D7A"/>
    <w:pPr>
      <w:spacing w:after="120" w:line="480" w:lineRule="auto"/>
    </w:pPr>
  </w:style>
  <w:style w:type="character" w:customStyle="1" w:styleId="21">
    <w:name w:val="Основной текст 2 Знак"/>
    <w:basedOn w:val="a0"/>
    <w:link w:val="20"/>
    <w:uiPriority w:val="99"/>
    <w:rsid w:val="00530D7A"/>
  </w:style>
  <w:style w:type="character" w:customStyle="1" w:styleId="10">
    <w:name w:val="Заголовок 1 Знак"/>
    <w:basedOn w:val="a0"/>
    <w:link w:val="1"/>
    <w:uiPriority w:val="9"/>
    <w:rsid w:val="00872B81"/>
    <w:rPr>
      <w:rFonts w:asciiTheme="majorHAnsi" w:eastAsiaTheme="majorEastAsia" w:hAnsiTheme="majorHAnsi" w:cstheme="majorBidi"/>
      <w:color w:val="365F91" w:themeColor="accent1" w:themeShade="BF"/>
      <w:sz w:val="32"/>
      <w:szCs w:val="32"/>
    </w:rPr>
  </w:style>
  <w:style w:type="table" w:customStyle="1" w:styleId="4">
    <w:name w:val="Сетка таблицы4"/>
    <w:basedOn w:val="a1"/>
    <w:next w:val="a5"/>
    <w:uiPriority w:val="59"/>
    <w:rsid w:val="0094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basedOn w:val="a0"/>
    <w:rsid w:val="00CE1853"/>
    <w:rPr>
      <w:b/>
      <w:bCs/>
      <w:i/>
      <w:iCs/>
      <w:color w:val="FF0000"/>
    </w:rPr>
  </w:style>
  <w:style w:type="character" w:customStyle="1" w:styleId="printable">
    <w:name w:val="printable"/>
    <w:basedOn w:val="a0"/>
    <w:rsid w:val="006E4D6F"/>
  </w:style>
  <w:style w:type="character" w:customStyle="1" w:styleId="enumerated">
    <w:name w:val="enumerated"/>
    <w:basedOn w:val="a0"/>
    <w:rsid w:val="006E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6732">
      <w:bodyDiv w:val="1"/>
      <w:marLeft w:val="0"/>
      <w:marRight w:val="0"/>
      <w:marTop w:val="0"/>
      <w:marBottom w:val="0"/>
      <w:divBdr>
        <w:top w:val="none" w:sz="0" w:space="0" w:color="auto"/>
        <w:left w:val="none" w:sz="0" w:space="0" w:color="auto"/>
        <w:bottom w:val="none" w:sz="0" w:space="0" w:color="auto"/>
        <w:right w:val="none" w:sz="0" w:space="0" w:color="auto"/>
      </w:divBdr>
    </w:div>
    <w:div w:id="156893988">
      <w:bodyDiv w:val="1"/>
      <w:marLeft w:val="0"/>
      <w:marRight w:val="0"/>
      <w:marTop w:val="0"/>
      <w:marBottom w:val="0"/>
      <w:divBdr>
        <w:top w:val="none" w:sz="0" w:space="0" w:color="auto"/>
        <w:left w:val="none" w:sz="0" w:space="0" w:color="auto"/>
        <w:bottom w:val="none" w:sz="0" w:space="0" w:color="auto"/>
        <w:right w:val="none" w:sz="0" w:space="0" w:color="auto"/>
      </w:divBdr>
    </w:div>
    <w:div w:id="269287854">
      <w:bodyDiv w:val="1"/>
      <w:marLeft w:val="0"/>
      <w:marRight w:val="0"/>
      <w:marTop w:val="0"/>
      <w:marBottom w:val="0"/>
      <w:divBdr>
        <w:top w:val="none" w:sz="0" w:space="0" w:color="auto"/>
        <w:left w:val="none" w:sz="0" w:space="0" w:color="auto"/>
        <w:bottom w:val="none" w:sz="0" w:space="0" w:color="auto"/>
        <w:right w:val="none" w:sz="0" w:space="0" w:color="auto"/>
      </w:divBdr>
    </w:div>
    <w:div w:id="426736159">
      <w:bodyDiv w:val="1"/>
      <w:marLeft w:val="0"/>
      <w:marRight w:val="0"/>
      <w:marTop w:val="0"/>
      <w:marBottom w:val="0"/>
      <w:divBdr>
        <w:top w:val="none" w:sz="0" w:space="0" w:color="auto"/>
        <w:left w:val="none" w:sz="0" w:space="0" w:color="auto"/>
        <w:bottom w:val="none" w:sz="0" w:space="0" w:color="auto"/>
        <w:right w:val="none" w:sz="0" w:space="0" w:color="auto"/>
      </w:divBdr>
    </w:div>
    <w:div w:id="646666075">
      <w:bodyDiv w:val="1"/>
      <w:marLeft w:val="0"/>
      <w:marRight w:val="0"/>
      <w:marTop w:val="0"/>
      <w:marBottom w:val="0"/>
      <w:divBdr>
        <w:top w:val="none" w:sz="0" w:space="0" w:color="auto"/>
        <w:left w:val="none" w:sz="0" w:space="0" w:color="auto"/>
        <w:bottom w:val="none" w:sz="0" w:space="0" w:color="auto"/>
        <w:right w:val="none" w:sz="0" w:space="0" w:color="auto"/>
      </w:divBdr>
    </w:div>
    <w:div w:id="787746775">
      <w:bodyDiv w:val="1"/>
      <w:marLeft w:val="0"/>
      <w:marRight w:val="0"/>
      <w:marTop w:val="0"/>
      <w:marBottom w:val="0"/>
      <w:divBdr>
        <w:top w:val="none" w:sz="0" w:space="0" w:color="auto"/>
        <w:left w:val="none" w:sz="0" w:space="0" w:color="auto"/>
        <w:bottom w:val="none" w:sz="0" w:space="0" w:color="auto"/>
        <w:right w:val="none" w:sz="0" w:space="0" w:color="auto"/>
      </w:divBdr>
    </w:div>
    <w:div w:id="845942896">
      <w:bodyDiv w:val="1"/>
      <w:marLeft w:val="0"/>
      <w:marRight w:val="0"/>
      <w:marTop w:val="0"/>
      <w:marBottom w:val="0"/>
      <w:divBdr>
        <w:top w:val="none" w:sz="0" w:space="0" w:color="auto"/>
        <w:left w:val="none" w:sz="0" w:space="0" w:color="auto"/>
        <w:bottom w:val="none" w:sz="0" w:space="0" w:color="auto"/>
        <w:right w:val="none" w:sz="0" w:space="0" w:color="auto"/>
      </w:divBdr>
    </w:div>
    <w:div w:id="915169933">
      <w:bodyDiv w:val="1"/>
      <w:marLeft w:val="0"/>
      <w:marRight w:val="0"/>
      <w:marTop w:val="0"/>
      <w:marBottom w:val="0"/>
      <w:divBdr>
        <w:top w:val="none" w:sz="0" w:space="0" w:color="auto"/>
        <w:left w:val="none" w:sz="0" w:space="0" w:color="auto"/>
        <w:bottom w:val="none" w:sz="0" w:space="0" w:color="auto"/>
        <w:right w:val="none" w:sz="0" w:space="0" w:color="auto"/>
      </w:divBdr>
    </w:div>
    <w:div w:id="976033273">
      <w:bodyDiv w:val="1"/>
      <w:marLeft w:val="0"/>
      <w:marRight w:val="0"/>
      <w:marTop w:val="0"/>
      <w:marBottom w:val="0"/>
      <w:divBdr>
        <w:top w:val="none" w:sz="0" w:space="0" w:color="auto"/>
        <w:left w:val="none" w:sz="0" w:space="0" w:color="auto"/>
        <w:bottom w:val="none" w:sz="0" w:space="0" w:color="auto"/>
        <w:right w:val="none" w:sz="0" w:space="0" w:color="auto"/>
      </w:divBdr>
    </w:div>
    <w:div w:id="997617498">
      <w:bodyDiv w:val="1"/>
      <w:marLeft w:val="0"/>
      <w:marRight w:val="0"/>
      <w:marTop w:val="0"/>
      <w:marBottom w:val="0"/>
      <w:divBdr>
        <w:top w:val="none" w:sz="0" w:space="0" w:color="auto"/>
        <w:left w:val="none" w:sz="0" w:space="0" w:color="auto"/>
        <w:bottom w:val="none" w:sz="0" w:space="0" w:color="auto"/>
        <w:right w:val="none" w:sz="0" w:space="0" w:color="auto"/>
      </w:divBdr>
    </w:div>
    <w:div w:id="1059786111">
      <w:bodyDiv w:val="1"/>
      <w:marLeft w:val="0"/>
      <w:marRight w:val="0"/>
      <w:marTop w:val="0"/>
      <w:marBottom w:val="0"/>
      <w:divBdr>
        <w:top w:val="none" w:sz="0" w:space="0" w:color="auto"/>
        <w:left w:val="none" w:sz="0" w:space="0" w:color="auto"/>
        <w:bottom w:val="none" w:sz="0" w:space="0" w:color="auto"/>
        <w:right w:val="none" w:sz="0" w:space="0" w:color="auto"/>
      </w:divBdr>
    </w:div>
    <w:div w:id="1093551435">
      <w:bodyDiv w:val="1"/>
      <w:marLeft w:val="0"/>
      <w:marRight w:val="0"/>
      <w:marTop w:val="0"/>
      <w:marBottom w:val="0"/>
      <w:divBdr>
        <w:top w:val="none" w:sz="0" w:space="0" w:color="auto"/>
        <w:left w:val="none" w:sz="0" w:space="0" w:color="auto"/>
        <w:bottom w:val="none" w:sz="0" w:space="0" w:color="auto"/>
        <w:right w:val="none" w:sz="0" w:space="0" w:color="auto"/>
      </w:divBdr>
    </w:div>
    <w:div w:id="1195655243">
      <w:bodyDiv w:val="1"/>
      <w:marLeft w:val="0"/>
      <w:marRight w:val="0"/>
      <w:marTop w:val="0"/>
      <w:marBottom w:val="0"/>
      <w:divBdr>
        <w:top w:val="none" w:sz="0" w:space="0" w:color="auto"/>
        <w:left w:val="none" w:sz="0" w:space="0" w:color="auto"/>
        <w:bottom w:val="none" w:sz="0" w:space="0" w:color="auto"/>
        <w:right w:val="none" w:sz="0" w:space="0" w:color="auto"/>
      </w:divBdr>
    </w:div>
    <w:div w:id="1239443276">
      <w:bodyDiv w:val="1"/>
      <w:marLeft w:val="0"/>
      <w:marRight w:val="0"/>
      <w:marTop w:val="0"/>
      <w:marBottom w:val="0"/>
      <w:divBdr>
        <w:top w:val="none" w:sz="0" w:space="0" w:color="auto"/>
        <w:left w:val="none" w:sz="0" w:space="0" w:color="auto"/>
        <w:bottom w:val="none" w:sz="0" w:space="0" w:color="auto"/>
        <w:right w:val="none" w:sz="0" w:space="0" w:color="auto"/>
      </w:divBdr>
    </w:div>
    <w:div w:id="1336955287">
      <w:bodyDiv w:val="1"/>
      <w:marLeft w:val="0"/>
      <w:marRight w:val="0"/>
      <w:marTop w:val="0"/>
      <w:marBottom w:val="0"/>
      <w:divBdr>
        <w:top w:val="none" w:sz="0" w:space="0" w:color="auto"/>
        <w:left w:val="none" w:sz="0" w:space="0" w:color="auto"/>
        <w:bottom w:val="none" w:sz="0" w:space="0" w:color="auto"/>
        <w:right w:val="none" w:sz="0" w:space="0" w:color="auto"/>
      </w:divBdr>
    </w:div>
    <w:div w:id="1356542710">
      <w:bodyDiv w:val="1"/>
      <w:marLeft w:val="0"/>
      <w:marRight w:val="0"/>
      <w:marTop w:val="0"/>
      <w:marBottom w:val="0"/>
      <w:divBdr>
        <w:top w:val="none" w:sz="0" w:space="0" w:color="auto"/>
        <w:left w:val="none" w:sz="0" w:space="0" w:color="auto"/>
        <w:bottom w:val="none" w:sz="0" w:space="0" w:color="auto"/>
        <w:right w:val="none" w:sz="0" w:space="0" w:color="auto"/>
      </w:divBdr>
    </w:div>
    <w:div w:id="1377661422">
      <w:bodyDiv w:val="1"/>
      <w:marLeft w:val="0"/>
      <w:marRight w:val="0"/>
      <w:marTop w:val="0"/>
      <w:marBottom w:val="0"/>
      <w:divBdr>
        <w:top w:val="none" w:sz="0" w:space="0" w:color="auto"/>
        <w:left w:val="none" w:sz="0" w:space="0" w:color="auto"/>
        <w:bottom w:val="none" w:sz="0" w:space="0" w:color="auto"/>
        <w:right w:val="none" w:sz="0" w:space="0" w:color="auto"/>
      </w:divBdr>
    </w:div>
    <w:div w:id="1383167744">
      <w:bodyDiv w:val="1"/>
      <w:marLeft w:val="0"/>
      <w:marRight w:val="0"/>
      <w:marTop w:val="0"/>
      <w:marBottom w:val="0"/>
      <w:divBdr>
        <w:top w:val="none" w:sz="0" w:space="0" w:color="auto"/>
        <w:left w:val="none" w:sz="0" w:space="0" w:color="auto"/>
        <w:bottom w:val="none" w:sz="0" w:space="0" w:color="auto"/>
        <w:right w:val="none" w:sz="0" w:space="0" w:color="auto"/>
      </w:divBdr>
    </w:div>
    <w:div w:id="1387333122">
      <w:bodyDiv w:val="1"/>
      <w:marLeft w:val="0"/>
      <w:marRight w:val="0"/>
      <w:marTop w:val="0"/>
      <w:marBottom w:val="0"/>
      <w:divBdr>
        <w:top w:val="none" w:sz="0" w:space="0" w:color="auto"/>
        <w:left w:val="none" w:sz="0" w:space="0" w:color="auto"/>
        <w:bottom w:val="none" w:sz="0" w:space="0" w:color="auto"/>
        <w:right w:val="none" w:sz="0" w:space="0" w:color="auto"/>
      </w:divBdr>
    </w:div>
    <w:div w:id="1399475193">
      <w:bodyDiv w:val="1"/>
      <w:marLeft w:val="0"/>
      <w:marRight w:val="0"/>
      <w:marTop w:val="0"/>
      <w:marBottom w:val="0"/>
      <w:divBdr>
        <w:top w:val="none" w:sz="0" w:space="0" w:color="auto"/>
        <w:left w:val="none" w:sz="0" w:space="0" w:color="auto"/>
        <w:bottom w:val="none" w:sz="0" w:space="0" w:color="auto"/>
        <w:right w:val="none" w:sz="0" w:space="0" w:color="auto"/>
      </w:divBdr>
    </w:div>
    <w:div w:id="1547913105">
      <w:bodyDiv w:val="1"/>
      <w:marLeft w:val="0"/>
      <w:marRight w:val="0"/>
      <w:marTop w:val="0"/>
      <w:marBottom w:val="0"/>
      <w:divBdr>
        <w:top w:val="none" w:sz="0" w:space="0" w:color="auto"/>
        <w:left w:val="none" w:sz="0" w:space="0" w:color="auto"/>
        <w:bottom w:val="none" w:sz="0" w:space="0" w:color="auto"/>
        <w:right w:val="none" w:sz="0" w:space="0" w:color="auto"/>
      </w:divBdr>
    </w:div>
    <w:div w:id="1668820822">
      <w:bodyDiv w:val="1"/>
      <w:marLeft w:val="0"/>
      <w:marRight w:val="0"/>
      <w:marTop w:val="0"/>
      <w:marBottom w:val="0"/>
      <w:divBdr>
        <w:top w:val="none" w:sz="0" w:space="0" w:color="auto"/>
        <w:left w:val="none" w:sz="0" w:space="0" w:color="auto"/>
        <w:bottom w:val="none" w:sz="0" w:space="0" w:color="auto"/>
        <w:right w:val="none" w:sz="0" w:space="0" w:color="auto"/>
      </w:divBdr>
    </w:div>
    <w:div w:id="1711029511">
      <w:bodyDiv w:val="1"/>
      <w:marLeft w:val="0"/>
      <w:marRight w:val="0"/>
      <w:marTop w:val="0"/>
      <w:marBottom w:val="0"/>
      <w:divBdr>
        <w:top w:val="none" w:sz="0" w:space="0" w:color="auto"/>
        <w:left w:val="none" w:sz="0" w:space="0" w:color="auto"/>
        <w:bottom w:val="none" w:sz="0" w:space="0" w:color="auto"/>
        <w:right w:val="none" w:sz="0" w:space="0" w:color="auto"/>
      </w:divBdr>
    </w:div>
    <w:div w:id="1807815118">
      <w:bodyDiv w:val="1"/>
      <w:marLeft w:val="0"/>
      <w:marRight w:val="0"/>
      <w:marTop w:val="0"/>
      <w:marBottom w:val="0"/>
      <w:divBdr>
        <w:top w:val="none" w:sz="0" w:space="0" w:color="auto"/>
        <w:left w:val="none" w:sz="0" w:space="0" w:color="auto"/>
        <w:bottom w:val="none" w:sz="0" w:space="0" w:color="auto"/>
        <w:right w:val="none" w:sz="0" w:space="0" w:color="auto"/>
      </w:divBdr>
    </w:div>
    <w:div w:id="1828935341">
      <w:bodyDiv w:val="1"/>
      <w:marLeft w:val="0"/>
      <w:marRight w:val="0"/>
      <w:marTop w:val="0"/>
      <w:marBottom w:val="0"/>
      <w:divBdr>
        <w:top w:val="none" w:sz="0" w:space="0" w:color="auto"/>
        <w:left w:val="none" w:sz="0" w:space="0" w:color="auto"/>
        <w:bottom w:val="none" w:sz="0" w:space="0" w:color="auto"/>
        <w:right w:val="none" w:sz="0" w:space="0" w:color="auto"/>
      </w:divBdr>
    </w:div>
    <w:div w:id="1845977797">
      <w:bodyDiv w:val="1"/>
      <w:marLeft w:val="0"/>
      <w:marRight w:val="0"/>
      <w:marTop w:val="0"/>
      <w:marBottom w:val="0"/>
      <w:divBdr>
        <w:top w:val="none" w:sz="0" w:space="0" w:color="auto"/>
        <w:left w:val="none" w:sz="0" w:space="0" w:color="auto"/>
        <w:bottom w:val="none" w:sz="0" w:space="0" w:color="auto"/>
        <w:right w:val="none" w:sz="0" w:space="0" w:color="auto"/>
      </w:divBdr>
    </w:div>
    <w:div w:id="1899709383">
      <w:bodyDiv w:val="1"/>
      <w:marLeft w:val="0"/>
      <w:marRight w:val="0"/>
      <w:marTop w:val="0"/>
      <w:marBottom w:val="0"/>
      <w:divBdr>
        <w:top w:val="none" w:sz="0" w:space="0" w:color="auto"/>
        <w:left w:val="none" w:sz="0" w:space="0" w:color="auto"/>
        <w:bottom w:val="none" w:sz="0" w:space="0" w:color="auto"/>
        <w:right w:val="none" w:sz="0" w:space="0" w:color="auto"/>
      </w:divBdr>
    </w:div>
    <w:div w:id="1987659882">
      <w:bodyDiv w:val="1"/>
      <w:marLeft w:val="0"/>
      <w:marRight w:val="0"/>
      <w:marTop w:val="0"/>
      <w:marBottom w:val="0"/>
      <w:divBdr>
        <w:top w:val="none" w:sz="0" w:space="0" w:color="auto"/>
        <w:left w:val="none" w:sz="0" w:space="0" w:color="auto"/>
        <w:bottom w:val="none" w:sz="0" w:space="0" w:color="auto"/>
        <w:right w:val="none" w:sz="0" w:space="0" w:color="auto"/>
      </w:divBdr>
    </w:div>
    <w:div w:id="2001273171">
      <w:bodyDiv w:val="1"/>
      <w:marLeft w:val="0"/>
      <w:marRight w:val="0"/>
      <w:marTop w:val="0"/>
      <w:marBottom w:val="0"/>
      <w:divBdr>
        <w:top w:val="none" w:sz="0" w:space="0" w:color="auto"/>
        <w:left w:val="none" w:sz="0" w:space="0" w:color="auto"/>
        <w:bottom w:val="none" w:sz="0" w:space="0" w:color="auto"/>
        <w:right w:val="none" w:sz="0" w:space="0" w:color="auto"/>
      </w:divBdr>
    </w:div>
    <w:div w:id="20800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1D6308EA8E410DB6FFB289C5730B17BE371F6518AB691AF3438DE53D4FE748351A52B7932550D0D3C20A4F047E48C24E10C33564A143FBE2Z3H" TargetMode="External"/><Relationship Id="rId18" Type="http://schemas.openxmlformats.org/officeDocument/2006/relationships/hyperlink" Target="consultantplus://offline/ref=F64C1B3E095640E822C2D237D0738194D61EC036A8E374404D495440ECD7A1FA42EE651A4DD6C000FF37D011EBBFF378B2F05E834BAB7D9DbEf4J" TargetMode="External"/><Relationship Id="rId26" Type="http://schemas.openxmlformats.org/officeDocument/2006/relationships/hyperlink" Target="consultantplus://offline/ref=4A21C365FEAA2C34F5CE1810617F505A9F147FC3CD1E5A424423E6A3AE187EB41F77743C75976CB8039141C2925676D6B3BEE3841E7E88FFlC0BG" TargetMode="External"/><Relationship Id="rId39" Type="http://schemas.openxmlformats.org/officeDocument/2006/relationships/hyperlink" Target="consultantplus://offline/ref=9D7F52A56B1D098D36EB9CF5BA279DC34F500F5407B3C71715B9843FF5b6M7E" TargetMode="External"/><Relationship Id="rId21" Type="http://schemas.openxmlformats.org/officeDocument/2006/relationships/hyperlink" Target="consultantplus://offline/ref=CBEBB755A5C25E3B84BA43D3CB5F87D8D5971CDF9D0D5D70DC5AE1A80B920D66E01AAE850C7A5777EF9AD5CCF3C67CA96B7F90377AAC01B048uCG" TargetMode="External"/><Relationship Id="rId34" Type="http://schemas.openxmlformats.org/officeDocument/2006/relationships/hyperlink" Target="consultantplus://offline/ref=63C23C422520D1B885A05CA83F4EBE0D200110F94B16078499AC57BDD1AF53B299D7FE73BE954FEA1201D73F1245A91BFB53BD2D26E0Z124K" TargetMode="External"/><Relationship Id="rId42" Type="http://schemas.openxmlformats.org/officeDocument/2006/relationships/hyperlink" Target="consultantplus://offline/ref=19C94FED6446047D80C019D33908DACE082A2DB58C154B767AB7B49D059DC00C6E0DF84BDE6C57775536C469645D21D931C0A0FC696C9AB5H8zCL" TargetMode="External"/><Relationship Id="rId47" Type="http://schemas.openxmlformats.org/officeDocument/2006/relationships/hyperlink" Target="consultantplus://offline/ref=22629F61016FB66936CCF2283C835DBD9B9081CC74F102057FE52FF641BB6C9AF26C3B86060F33EBE1DE65EA9E1913EAD3126E19B1FAF634c6v1J" TargetMode="External"/><Relationship Id="rId50" Type="http://schemas.openxmlformats.org/officeDocument/2006/relationships/hyperlink" Target="consultantplus://offline/ref=7B42C94BAF31FC0A2F157FD9587951975F270C108A217AE903940E67A00022A793D3E48B7D4897FA8153224B2620D3D2E4C209172ADA7AJ7H"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56490FB49C3DD33D0D5CFFA92A780A418F095D1B02347DDA2126E66E82FFF21E834EFAFE739AEDAB81BE3EC8DE8784FC5053587B3FFV300H" TargetMode="External"/><Relationship Id="rId17" Type="http://schemas.openxmlformats.org/officeDocument/2006/relationships/hyperlink" Target="consultantplus://offline/ref=F64C1B3E095640E822C2D237D0738194D61EC036A8E374404D495440ECD7A1FA42EE651A4DD6C000FF37D011EBBFF378B2F05E834BAB7D9DbEf4J" TargetMode="External"/><Relationship Id="rId25" Type="http://schemas.openxmlformats.org/officeDocument/2006/relationships/hyperlink" Target="consultantplus://offline/ref=4A21C365FEAA2C34F5CE1810617F505A991776CDCF1C07484C7AEAA1A91721A3183E783D75926CBE08CE44D7830E7AD3A9A0EA93027C8AlF0FG" TargetMode="External"/><Relationship Id="rId33" Type="http://schemas.openxmlformats.org/officeDocument/2006/relationships/hyperlink" Target="consultantplus://offline/ref=63C23C422520D1B885A05CA83F4EBE0D200114FA431D078499AC57BDD1AF53B299D7FE75BA964CB51714C6671F41B305F94FA12F24ZE20K" TargetMode="External"/><Relationship Id="rId38" Type="http://schemas.openxmlformats.org/officeDocument/2006/relationships/hyperlink" Target="consultantplus://offline/ref=63C23C422520D1B885A05CA83F4EBE0D200114FA431D078499AC57BDD1AF53B299D7FE75BA964CB51714C6671F41B305F94FA12F24ZE20K" TargetMode="External"/><Relationship Id="rId46" Type="http://schemas.openxmlformats.org/officeDocument/2006/relationships/hyperlink" Target="consultantplus://offline/ref=908CFEED85BD643A3A00F10900E3E731E25E4B0A15720F00B4E53A8A90A17C1B7137F20626C621BA9D376237EABC17BB7644E0831C5C775511nFJ" TargetMode="External"/><Relationship Id="rId2" Type="http://schemas.openxmlformats.org/officeDocument/2006/relationships/numbering" Target="numbering.xml"/><Relationship Id="rId16" Type="http://schemas.openxmlformats.org/officeDocument/2006/relationships/hyperlink" Target="consultantplus://offline/ref=39E82D2CD957A1A176E69E547E923F4CA54E2709B8B3C3A1FB1D29FAB19D90FF6DCFF095DD712EA4FD7A420A31971BEEE6C18F8832D49D93CAmAJ" TargetMode="External"/><Relationship Id="rId20" Type="http://schemas.openxmlformats.org/officeDocument/2006/relationships/hyperlink" Target="consultantplus://offline/ref=8AAD9A8E5741B6C30B02F29BBDF66B0CDF8A90A40D0F4D89F0E8126BD7FC77BF55619964F6E39D1562C60EB2148341F17AEC4305e7oFK" TargetMode="External"/><Relationship Id="rId29" Type="http://schemas.openxmlformats.org/officeDocument/2006/relationships/hyperlink" Target="consultantplus://offline/ref=7B42C94BAF31FC0A2F157FD9587951975F270C108A217AE903940E67A00022A793D3E48B7D4897FA8153224B2620D3D2E4C209172ADA7AJ7H" TargetMode="External"/><Relationship Id="rId41" Type="http://schemas.openxmlformats.org/officeDocument/2006/relationships/hyperlink" Target="consultantplus://offline/ref=19C94FED6446047D80C019D33908DACE082A2DB58C154B767AB7B49D059DC00C6E0DF84BDC67507E066CD46D2D092FC632DDBEFD776CH9zA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C134A7D4054EF54D139ED18FB0C0776C2A421BC6F16F6E021FB4FAAB1EE26EED2EFADCADEBB572E1036A6016457A4524E1FF9ACAD53AE7E2yFM" TargetMode="External"/><Relationship Id="rId24" Type="http://schemas.openxmlformats.org/officeDocument/2006/relationships/hyperlink" Target="consultantplus://offline/ref=CBEBB755A5C25E3B84BA5EC1DE2BD28BDB9318D8910A5D70DC5AE1A80B920D66E01AAE850C785673E49AD5CCF3C67CA96B7F90377AAC01B048uCG" TargetMode="External"/><Relationship Id="rId32" Type="http://schemas.openxmlformats.org/officeDocument/2006/relationships/hyperlink" Target="consultantplus://offline/ref=7B42C94BAF31FC0A2F157FD9587951975F270C108A217AE903940E67A00022A793D3E48B7D4897FA8153224B2620D3D2E4C209172ADA7AJ7H" TargetMode="External"/><Relationship Id="rId37" Type="http://schemas.openxmlformats.org/officeDocument/2006/relationships/hyperlink" Target="consultantplus://offline/ref=63C23C422520D1B885A05CA83F4EBE0D200110F94B16078499AC57BDD1AF53B299D7FE71BC9441EA1201D73F1245A91BFB53BD2D26E0Z124K" TargetMode="External"/><Relationship Id="rId40" Type="http://schemas.openxmlformats.org/officeDocument/2006/relationships/hyperlink" Target="consultantplus://offline/ref=19C94FED6446047D80C019D33908DACE082A2DB58C154B767AB7B49D059DC00C7C0DA047DF6D4C755123923822H0z8L" TargetMode="External"/><Relationship Id="rId45" Type="http://schemas.openxmlformats.org/officeDocument/2006/relationships/hyperlink" Target="consultantplus://offline/ref=D9AEBCA123C62220720751D88A923731F06D45E5191813F5F01F388942E3F16D6A60C5E16C2CCCDD3877778CE62E0872DA2034987156145C5143G"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2426B41EDDC0028080D555BECA84B900E75DFD389321970F8C001AF6FCB60AC464AB6901B6775B0D42B7EEB28B3E99079D317A22B10E61u6UCH" TargetMode="External"/><Relationship Id="rId23" Type="http://schemas.openxmlformats.org/officeDocument/2006/relationships/hyperlink" Target="consultantplus://offline/ref=CBEBB755A5C25E3B84BA43D3CB5F87D8D5951CDC900D5D70DC5AE1A80B920D66E01AAE850C785675E79AD5CCF3C67CA96B7F90377AAC01B048uCG" TargetMode="External"/><Relationship Id="rId28" Type="http://schemas.openxmlformats.org/officeDocument/2006/relationships/hyperlink" Target="consultantplus://offline/ref=BC2237E328BE6BC0C031BDF34F51081C03FBC9AF37F4B1C79FABD3F1665B13C2BF56E4274B366546D2E7F7B82D530D225EAB369ADD143F9BL1eCF" TargetMode="External"/><Relationship Id="rId36" Type="http://schemas.openxmlformats.org/officeDocument/2006/relationships/hyperlink" Target="consultantplus://offline/ref=63C23C422520D1B885A05CA83F4EBE0D200110F94B16078499AC57BDD1AF53B299D7FE73BE9443EA1201D73F1245A91BFB53BD2D26E0Z124K" TargetMode="External"/><Relationship Id="rId49" Type="http://schemas.openxmlformats.org/officeDocument/2006/relationships/hyperlink" Target="consultantplus://offline/ref=C72FDA015590AC8147A173B8E04C30DCB28AF8221B7C5487D43147FB45531AE452A4761EECEE36B0EF1D982CF9A97A2C5A33C9F37B0AEAO1cFL" TargetMode="External"/><Relationship Id="rId10" Type="http://schemas.openxmlformats.org/officeDocument/2006/relationships/hyperlink" Target="http://www.bus.gov.ru" TargetMode="External"/><Relationship Id="rId19" Type="http://schemas.openxmlformats.org/officeDocument/2006/relationships/hyperlink" Target="consultantplus://offline/ref=39E82D2CD957A1A176E69E547E923F4CA54E2709B8B3C3A1FB1D29FAB19D90FF6DCFF095DD712EA4FD7A420A31971BEEE6C18F8832D49D93CAmAJ" TargetMode="External"/><Relationship Id="rId31" Type="http://schemas.openxmlformats.org/officeDocument/2006/relationships/hyperlink" Target="consultantplus://offline/ref=838F91B6445C383068C9E19C951A905B04D6C6B001D06E11CC7160FBE76FC3C24101FFE4E5ED7DC840825845C94CA51275FAB57C601B64A9RFR0F" TargetMode="External"/><Relationship Id="rId44" Type="http://schemas.openxmlformats.org/officeDocument/2006/relationships/hyperlink" Target="consultantplus://offline/ref=78817581D0461061649613940DF48A5550C95A8C1032B7E0C3DDE3A5005DB0477635B41246D3414731C18446C8B44B6941FA137B9D609D4FhEaCK" TargetMode="External"/><Relationship Id="rId52" Type="http://schemas.openxmlformats.org/officeDocument/2006/relationships/hyperlink" Target="consultantplus://offline/ref=39E82D2CD957A1A176E69E547E923F4CA54E2709B8B3C3A1FB1D29FAB19D90FF6DCFF095DD712EA4FD7A420A31971BEEE6C18F8832D49D93CAmAJ" TargetMode="External"/><Relationship Id="rId4" Type="http://schemas.openxmlformats.org/officeDocument/2006/relationships/settings" Target="settings.xml"/><Relationship Id="rId9" Type="http://schemas.openxmlformats.org/officeDocument/2006/relationships/hyperlink" Target="https://d16-30ahtub-s2.edusite.ru/" TargetMode="External"/><Relationship Id="rId14" Type="http://schemas.openxmlformats.org/officeDocument/2006/relationships/hyperlink" Target="consultantplus://offline/ref=852426B41EDDC0028080D555BECA84B902EB56FD3E9B21970F8C001AF6FCB60AC464AB6901B6735F0842B7EEB28B3E99079D317A22B10E61u6UCH" TargetMode="External"/><Relationship Id="rId22" Type="http://schemas.openxmlformats.org/officeDocument/2006/relationships/hyperlink" Target="consultantplus://offline/ref=CBEBB755A5C25E3B84BA43D3CB5F87D8D5971CDF9D0D5D70DC5AE1A80B920D66E01AAE850C7A5471E19AD5CCF3C67CA96B7F90377AAC01B048uCG" TargetMode="External"/><Relationship Id="rId27" Type="http://schemas.openxmlformats.org/officeDocument/2006/relationships/hyperlink" Target="consultantplus://offline/ref=BC2237E328BE6BC0C031BDF34F51081C03FBC9AF37F4B1C79FABD3F1665B13C2BF56E4274B326148D0E7F7B82D530D225EAB369ADD143F9BL1eCF" TargetMode="External"/><Relationship Id="rId30" Type="http://schemas.openxmlformats.org/officeDocument/2006/relationships/hyperlink" Target="consultantplus://offline/ref=2E834E55F0D0BF867F74D451214C5486E7A1C2248EB98EF9C831FCD04CC61E75A129446ED5185D4B4748006D9F94FB02504D7B96F3BFFA34H" TargetMode="External"/><Relationship Id="rId35" Type="http://schemas.openxmlformats.org/officeDocument/2006/relationships/hyperlink" Target="consultantplus://offline/ref=63C23C422520D1B885A05CA83F4EBE0D200110F94B16078499AC57BDD1AF53B299D7FE73BE9447EA1201D73F1245A91BFB53BD2D26E0Z124K" TargetMode="External"/><Relationship Id="rId43" Type="http://schemas.openxmlformats.org/officeDocument/2006/relationships/hyperlink" Target="consultantplus://offline/ref=0412823EDD7F1FF1C87E08F5A2628103FC4AE8C32FC3101FE54FEF396DA8AE67280DE12DA4631E7D15608B95AA029CCC9611994CE8ED48F606R6M" TargetMode="External"/><Relationship Id="rId48" Type="http://schemas.openxmlformats.org/officeDocument/2006/relationships/hyperlink" Target="consultantplus://offline/ref=22629F61016FB66936CCF2283C835DBD9B9081CC74F102057FE52FF641BB6C9AF26C3B86060F33EBEFDE65EA9E1913EAD3126E19B1FAF634c6v1J" TargetMode="External"/><Relationship Id="rId8" Type="http://schemas.openxmlformats.org/officeDocument/2006/relationships/hyperlink" Target="consultantplus://offline/ref=287D80F10DDCAB553C2F98F092824559F6F186513B84524205BE6E7621k5V2E" TargetMode="External"/><Relationship Id="rId51" Type="http://schemas.openxmlformats.org/officeDocument/2006/relationships/hyperlink" Target="consultantplus://offline/ref=63C23C422520D1B885A05CA83F4EBE0D200114FA431D078499AC57BDD1AF53B299D7FE75BA964CB51714C6671F41B305F94FA12F24ZE20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E040-6344-4B43-869F-9868A427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33</Pages>
  <Words>17795</Words>
  <Characters>101432</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Нестеренко</dc:creator>
  <cp:lastModifiedBy>Валентина Шевелева</cp:lastModifiedBy>
  <cp:revision>39</cp:revision>
  <cp:lastPrinted>2021-09-03T07:23:00Z</cp:lastPrinted>
  <dcterms:created xsi:type="dcterms:W3CDTF">2022-09-08T05:51:00Z</dcterms:created>
  <dcterms:modified xsi:type="dcterms:W3CDTF">2022-09-20T07:33:00Z</dcterms:modified>
</cp:coreProperties>
</file>