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48" w:rsidRPr="00FE4DBB" w:rsidRDefault="00347948" w:rsidP="00DB3EA3">
      <w:pPr>
        <w:ind w:left="567" w:firstLine="567"/>
        <w:jc w:val="center"/>
        <w:outlineLvl w:val="0"/>
        <w:rPr>
          <w:b/>
        </w:rPr>
      </w:pPr>
      <w:r w:rsidRPr="00FE4DBB">
        <w:rPr>
          <w:b/>
        </w:rPr>
        <w:t xml:space="preserve">КОНТРОЛЬНО - СЧЕТНАЯ ПАЛАТА МУНИЦИПАЛЬНОГО ОБРАЗОВАНИЯ </w:t>
      </w:r>
    </w:p>
    <w:p w:rsidR="00347948" w:rsidRPr="00FE4DBB" w:rsidRDefault="00347948" w:rsidP="00347948">
      <w:pPr>
        <w:jc w:val="center"/>
        <w:outlineLvl w:val="0"/>
        <w:rPr>
          <w:b/>
        </w:rPr>
      </w:pPr>
      <w:r w:rsidRPr="00FE4DBB">
        <w:rPr>
          <w:b/>
        </w:rPr>
        <w:t xml:space="preserve"> «АХТУБИНСКИЙ РАЙОН»</w:t>
      </w:r>
    </w:p>
    <w:p w:rsidR="00347948" w:rsidRPr="00FE4DBB" w:rsidRDefault="00347948" w:rsidP="00347948">
      <w:pPr>
        <w:jc w:val="center"/>
        <w:outlineLvl w:val="0"/>
      </w:pPr>
    </w:p>
    <w:p w:rsidR="00AF222A" w:rsidRPr="00FB2BE7" w:rsidRDefault="00347948" w:rsidP="00347948">
      <w:pPr>
        <w:jc w:val="center"/>
        <w:outlineLvl w:val="0"/>
        <w:rPr>
          <w:sz w:val="18"/>
          <w:szCs w:val="18"/>
        </w:rPr>
      </w:pPr>
      <w:proofErr w:type="gramStart"/>
      <w:r w:rsidRPr="00625EE1">
        <w:rPr>
          <w:sz w:val="18"/>
          <w:szCs w:val="18"/>
        </w:rPr>
        <w:t>Волгоградская</w:t>
      </w:r>
      <w:proofErr w:type="gramEnd"/>
      <w:r w:rsidRPr="00625EE1">
        <w:rPr>
          <w:sz w:val="18"/>
          <w:szCs w:val="18"/>
        </w:rPr>
        <w:t xml:space="preserve"> ул., д.141, г. Ахтубинск,</w:t>
      </w:r>
      <w:r w:rsidR="00CE44BD">
        <w:rPr>
          <w:sz w:val="18"/>
          <w:szCs w:val="18"/>
        </w:rPr>
        <w:t xml:space="preserve"> Астраханской обл.,</w:t>
      </w:r>
      <w:r w:rsidRPr="00625EE1">
        <w:rPr>
          <w:sz w:val="18"/>
          <w:szCs w:val="18"/>
        </w:rPr>
        <w:t xml:space="preserve"> 416500</w:t>
      </w:r>
      <w:r w:rsidR="00CE44BD">
        <w:rPr>
          <w:sz w:val="18"/>
          <w:szCs w:val="18"/>
        </w:rPr>
        <w:t>,</w:t>
      </w:r>
      <w:r w:rsidRPr="00625EE1">
        <w:rPr>
          <w:sz w:val="18"/>
          <w:szCs w:val="18"/>
        </w:rPr>
        <w:t xml:space="preserve"> Тел./факс (8-85141) 4-04-24 /, (8-85141) 4-04-15</w:t>
      </w:r>
      <w:r w:rsidR="00AF222A">
        <w:rPr>
          <w:sz w:val="18"/>
          <w:szCs w:val="18"/>
        </w:rPr>
        <w:t>;</w:t>
      </w:r>
    </w:p>
    <w:p w:rsidR="00347948" w:rsidRPr="00FB2BE7" w:rsidRDefault="00AF222A" w:rsidP="00347948">
      <w:pPr>
        <w:jc w:val="center"/>
        <w:outlineLvl w:val="0"/>
        <w:rPr>
          <w:sz w:val="18"/>
          <w:szCs w:val="18"/>
        </w:rPr>
      </w:pPr>
      <w:r w:rsidRPr="00FB2BE7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  <w:lang w:val="en-US"/>
        </w:rPr>
        <w:t>e</w:t>
      </w:r>
      <w:r w:rsidRPr="00FB2BE7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proofErr w:type="gramEnd"/>
      <w:r w:rsidR="00124877" w:rsidRPr="00FB2BE7">
        <w:rPr>
          <w:sz w:val="18"/>
          <w:szCs w:val="18"/>
        </w:rPr>
        <w:t>:</w:t>
      </w:r>
      <w:r w:rsidRPr="00FB2BE7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kspahtubinsk</w:t>
      </w:r>
      <w:proofErr w:type="spellEnd"/>
      <w:r w:rsidRPr="00FB2BE7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 w:rsidRPr="00FB2BE7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 w:rsidR="00347948" w:rsidRPr="00FB2BE7">
        <w:rPr>
          <w:sz w:val="18"/>
          <w:szCs w:val="18"/>
        </w:rPr>
        <w:t xml:space="preserve"> </w:t>
      </w:r>
    </w:p>
    <w:p w:rsidR="00347948" w:rsidRPr="00625EE1" w:rsidRDefault="00347948" w:rsidP="00347948">
      <w:pPr>
        <w:jc w:val="center"/>
        <w:outlineLvl w:val="0"/>
        <w:rPr>
          <w:sz w:val="18"/>
          <w:szCs w:val="18"/>
        </w:rPr>
      </w:pPr>
      <w:r w:rsidRPr="00625EE1">
        <w:rPr>
          <w:sz w:val="18"/>
          <w:szCs w:val="18"/>
        </w:rPr>
        <w:t>ОКПО 78317643, ОГРН 1063022000282, ИНН/КПП 3001040259/300101001</w:t>
      </w:r>
    </w:p>
    <w:p w:rsidR="00347948" w:rsidRPr="00670F41" w:rsidRDefault="00347948" w:rsidP="00347948">
      <w:pPr>
        <w:pBdr>
          <w:top w:val="thinThickSmallGap" w:sz="24" w:space="1" w:color="auto"/>
        </w:pBdr>
        <w:spacing w:line="360" w:lineRule="auto"/>
        <w:jc w:val="center"/>
        <w:rPr>
          <w:sz w:val="22"/>
          <w:szCs w:val="22"/>
        </w:rPr>
      </w:pPr>
    </w:p>
    <w:p w:rsidR="00347948" w:rsidRPr="00670F41" w:rsidRDefault="00347948" w:rsidP="00347948">
      <w:pPr>
        <w:jc w:val="center"/>
        <w:rPr>
          <w:b/>
          <w:i/>
          <w:sz w:val="22"/>
          <w:szCs w:val="22"/>
        </w:rPr>
      </w:pPr>
      <w:r w:rsidRPr="00670F41">
        <w:rPr>
          <w:b/>
          <w:i/>
          <w:sz w:val="22"/>
          <w:szCs w:val="22"/>
        </w:rPr>
        <w:t>Анали</w:t>
      </w:r>
      <w:r w:rsidR="00FB2BE7" w:rsidRPr="00670F41">
        <w:rPr>
          <w:b/>
          <w:i/>
          <w:sz w:val="22"/>
          <w:szCs w:val="22"/>
        </w:rPr>
        <w:t xml:space="preserve">тическая записка </w:t>
      </w:r>
      <w:r w:rsidR="006308CF" w:rsidRPr="00670F41">
        <w:rPr>
          <w:b/>
          <w:i/>
          <w:sz w:val="22"/>
          <w:szCs w:val="22"/>
        </w:rPr>
        <w:t>к</w:t>
      </w:r>
      <w:r w:rsidR="00FB2BE7" w:rsidRPr="00670F41">
        <w:rPr>
          <w:b/>
          <w:i/>
          <w:sz w:val="22"/>
          <w:szCs w:val="22"/>
        </w:rPr>
        <w:t xml:space="preserve"> отчет</w:t>
      </w:r>
      <w:r w:rsidR="006308CF" w:rsidRPr="00670F41">
        <w:rPr>
          <w:b/>
          <w:i/>
          <w:sz w:val="22"/>
          <w:szCs w:val="22"/>
        </w:rPr>
        <w:t>у</w:t>
      </w:r>
      <w:r w:rsidRPr="00670F41">
        <w:rPr>
          <w:b/>
          <w:i/>
          <w:sz w:val="22"/>
          <w:szCs w:val="22"/>
        </w:rPr>
        <w:t xml:space="preserve"> об исполнении  бюджета</w:t>
      </w:r>
    </w:p>
    <w:p w:rsidR="00347948" w:rsidRPr="00670F41" w:rsidRDefault="004D2974" w:rsidP="0034794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МО «Ахтубинский район» </w:t>
      </w:r>
      <w:r w:rsidR="00347948" w:rsidRPr="00670F41">
        <w:rPr>
          <w:b/>
          <w:i/>
          <w:sz w:val="22"/>
          <w:szCs w:val="22"/>
        </w:rPr>
        <w:t xml:space="preserve">за </w:t>
      </w:r>
      <w:r w:rsidR="00CE44BD" w:rsidRPr="00670F41">
        <w:rPr>
          <w:b/>
          <w:i/>
          <w:sz w:val="22"/>
          <w:szCs w:val="22"/>
        </w:rPr>
        <w:t xml:space="preserve">1 </w:t>
      </w:r>
      <w:r>
        <w:rPr>
          <w:b/>
          <w:i/>
          <w:sz w:val="22"/>
          <w:szCs w:val="22"/>
        </w:rPr>
        <w:t>полугодие</w:t>
      </w:r>
      <w:r w:rsidR="00347948" w:rsidRPr="00670F41">
        <w:rPr>
          <w:b/>
          <w:i/>
          <w:sz w:val="22"/>
          <w:szCs w:val="22"/>
        </w:rPr>
        <w:t xml:space="preserve"> </w:t>
      </w:r>
      <w:r w:rsidR="006851C7" w:rsidRPr="00670F41">
        <w:rPr>
          <w:b/>
          <w:i/>
          <w:sz w:val="22"/>
          <w:szCs w:val="22"/>
        </w:rPr>
        <w:t>2020</w:t>
      </w:r>
      <w:r w:rsidR="00347948" w:rsidRPr="00670F41">
        <w:rPr>
          <w:b/>
          <w:i/>
          <w:sz w:val="22"/>
          <w:szCs w:val="22"/>
        </w:rPr>
        <w:t xml:space="preserve"> года</w:t>
      </w:r>
    </w:p>
    <w:p w:rsidR="00347948" w:rsidRPr="00670F41" w:rsidRDefault="00347948" w:rsidP="005D2AC7">
      <w:pPr>
        <w:ind w:firstLine="720"/>
        <w:jc w:val="center"/>
        <w:rPr>
          <w:sz w:val="22"/>
          <w:szCs w:val="22"/>
        </w:rPr>
      </w:pPr>
    </w:p>
    <w:p w:rsidR="000C7734" w:rsidRPr="00670F41" w:rsidRDefault="00A912D8" w:rsidP="0022215C">
      <w:pPr>
        <w:rPr>
          <w:sz w:val="22"/>
          <w:szCs w:val="22"/>
        </w:rPr>
      </w:pPr>
      <w:r w:rsidRPr="00A912D8">
        <w:rPr>
          <w:sz w:val="22"/>
          <w:szCs w:val="22"/>
        </w:rPr>
        <w:t xml:space="preserve">от </w:t>
      </w:r>
      <w:r w:rsidRPr="00A912D8">
        <w:rPr>
          <w:sz w:val="22"/>
          <w:szCs w:val="22"/>
          <w:lang w:val="en-US"/>
        </w:rPr>
        <w:t>17</w:t>
      </w:r>
      <w:r w:rsidRPr="00A912D8">
        <w:rPr>
          <w:sz w:val="22"/>
          <w:szCs w:val="22"/>
        </w:rPr>
        <w:t>.0</w:t>
      </w:r>
      <w:r w:rsidRPr="00A912D8">
        <w:rPr>
          <w:sz w:val="22"/>
          <w:szCs w:val="22"/>
          <w:lang w:val="en-US"/>
        </w:rPr>
        <w:t>9</w:t>
      </w:r>
      <w:r w:rsidR="00F36F41" w:rsidRPr="00A912D8">
        <w:rPr>
          <w:sz w:val="22"/>
          <w:szCs w:val="22"/>
        </w:rPr>
        <w:t>.</w:t>
      </w:r>
      <w:r w:rsidR="006851C7" w:rsidRPr="00A912D8">
        <w:rPr>
          <w:sz w:val="22"/>
          <w:szCs w:val="22"/>
        </w:rPr>
        <w:t>2020</w:t>
      </w:r>
      <w:r w:rsidR="00F36F41" w:rsidRPr="00A912D8">
        <w:rPr>
          <w:sz w:val="22"/>
          <w:szCs w:val="22"/>
        </w:rPr>
        <w:t xml:space="preserve">г                                                                                  </w:t>
      </w:r>
      <w:r w:rsidR="005C2115" w:rsidRPr="00A912D8">
        <w:rPr>
          <w:sz w:val="22"/>
          <w:szCs w:val="22"/>
        </w:rPr>
        <w:t xml:space="preserve"> </w:t>
      </w:r>
      <w:r w:rsidR="00670F41" w:rsidRPr="00A912D8">
        <w:rPr>
          <w:sz w:val="22"/>
          <w:szCs w:val="22"/>
        </w:rPr>
        <w:t xml:space="preserve">                                       </w:t>
      </w:r>
      <w:r w:rsidR="005C2115" w:rsidRPr="00A912D8">
        <w:rPr>
          <w:sz w:val="22"/>
          <w:szCs w:val="22"/>
        </w:rPr>
        <w:t xml:space="preserve"> </w:t>
      </w:r>
      <w:r w:rsidR="007C33D7" w:rsidRPr="00A912D8">
        <w:rPr>
          <w:sz w:val="22"/>
          <w:szCs w:val="22"/>
        </w:rPr>
        <w:t xml:space="preserve">№ </w:t>
      </w:r>
      <w:r w:rsidR="000C7734" w:rsidRPr="00A912D8">
        <w:rPr>
          <w:sz w:val="22"/>
          <w:szCs w:val="22"/>
        </w:rPr>
        <w:t>З-</w:t>
      </w:r>
      <w:r w:rsidRPr="00A912D8">
        <w:rPr>
          <w:sz w:val="22"/>
          <w:szCs w:val="22"/>
          <w:lang w:val="en-US"/>
        </w:rPr>
        <w:t>30</w:t>
      </w:r>
      <w:r w:rsidR="000C7734" w:rsidRPr="00A912D8">
        <w:rPr>
          <w:sz w:val="22"/>
          <w:szCs w:val="22"/>
        </w:rPr>
        <w:t>/</w:t>
      </w:r>
      <w:r w:rsidR="006851C7" w:rsidRPr="00A912D8">
        <w:rPr>
          <w:sz w:val="22"/>
          <w:szCs w:val="22"/>
        </w:rPr>
        <w:t>2020</w:t>
      </w:r>
    </w:p>
    <w:p w:rsidR="004D2974" w:rsidRDefault="004D2974" w:rsidP="005D2AC7">
      <w:pPr>
        <w:ind w:firstLine="720"/>
        <w:jc w:val="center"/>
        <w:rPr>
          <w:b/>
          <w:sz w:val="22"/>
          <w:szCs w:val="22"/>
        </w:rPr>
      </w:pPr>
    </w:p>
    <w:p w:rsidR="005D2AC7" w:rsidRPr="008B1CCB" w:rsidRDefault="005D2AC7" w:rsidP="005D2AC7">
      <w:pPr>
        <w:ind w:firstLine="720"/>
        <w:jc w:val="center"/>
        <w:rPr>
          <w:b/>
        </w:rPr>
      </w:pPr>
      <w:r w:rsidRPr="008B1CCB">
        <w:rPr>
          <w:b/>
        </w:rPr>
        <w:t>Общие сведения</w:t>
      </w:r>
    </w:p>
    <w:p w:rsidR="005D2AC7" w:rsidRPr="008B1CCB" w:rsidRDefault="005D2AC7" w:rsidP="005D2AC7">
      <w:pPr>
        <w:ind w:firstLine="720"/>
        <w:jc w:val="center"/>
      </w:pPr>
    </w:p>
    <w:p w:rsidR="00FB2BE7" w:rsidRPr="008B1CCB" w:rsidRDefault="00FB2BE7" w:rsidP="00E02493">
      <w:pPr>
        <w:ind w:firstLine="567"/>
        <w:jc w:val="both"/>
      </w:pPr>
      <w:r w:rsidRPr="008B1CCB">
        <w:t xml:space="preserve">Согласно требованиям пункта 5 </w:t>
      </w:r>
      <w:r w:rsidR="000B4721" w:rsidRPr="008B1CCB">
        <w:t>статьи 264.2 Бюджетного кодекса РФ (далее</w:t>
      </w:r>
      <w:r w:rsidR="008F6C0B" w:rsidRPr="008B1CCB">
        <w:t xml:space="preserve"> </w:t>
      </w:r>
      <w:r w:rsidR="000B4721" w:rsidRPr="008B1CCB">
        <w:t>- БК РФ) отчет об исполнении местного бюджета за 1 квартал, 1 полугодие</w:t>
      </w:r>
      <w:r w:rsidR="008F6C0B" w:rsidRPr="008B1CCB">
        <w:t xml:space="preserve"> и</w:t>
      </w:r>
      <w:r w:rsidR="000B4721" w:rsidRPr="008B1CCB">
        <w:t xml:space="preserve"> 9 месяцев </w:t>
      </w:r>
      <w:bookmarkStart w:id="0" w:name="_GoBack"/>
      <w:bookmarkEnd w:id="0"/>
      <w:r w:rsidR="000B4721" w:rsidRPr="008B1CCB">
        <w:t>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 w:rsidR="000B4721" w:rsidRPr="008B1CCB" w:rsidRDefault="000B4721" w:rsidP="00E02493">
      <w:pPr>
        <w:ind w:firstLine="567"/>
        <w:jc w:val="both"/>
      </w:pPr>
      <w:proofErr w:type="gramStart"/>
      <w:r w:rsidRPr="008B1CCB">
        <w:t xml:space="preserve">Отчет об исполнении  бюджета муниципального образования «Ахтубинский район»  за </w:t>
      </w:r>
      <w:r w:rsidR="00CE44BD" w:rsidRPr="008B1CCB">
        <w:t xml:space="preserve">1 </w:t>
      </w:r>
      <w:r w:rsidR="00853472" w:rsidRPr="008B1CCB">
        <w:t xml:space="preserve">полугодие </w:t>
      </w:r>
      <w:r w:rsidR="00CE44BD" w:rsidRPr="008B1CCB">
        <w:t xml:space="preserve"> </w:t>
      </w:r>
      <w:r w:rsidR="006851C7" w:rsidRPr="008B1CCB">
        <w:t>2020</w:t>
      </w:r>
      <w:r w:rsidRPr="008B1CCB">
        <w:t xml:space="preserve"> года</w:t>
      </w:r>
      <w:r w:rsidR="00B903BF" w:rsidRPr="008B1CCB">
        <w:t xml:space="preserve">, утвержденный </w:t>
      </w:r>
      <w:r w:rsidRPr="008B1CCB">
        <w:t xml:space="preserve"> </w:t>
      </w:r>
      <w:r w:rsidR="00B903BF" w:rsidRPr="008B1CCB">
        <w:t xml:space="preserve">постановлением администрации МО «Ахтубинский район» от </w:t>
      </w:r>
      <w:r w:rsidR="00853472" w:rsidRPr="008B1CCB">
        <w:t>27.07.2020</w:t>
      </w:r>
      <w:r w:rsidR="006851C7" w:rsidRPr="008B1CCB">
        <w:t xml:space="preserve"> </w:t>
      </w:r>
      <w:r w:rsidR="00B903BF" w:rsidRPr="008B1CCB">
        <w:t>г</w:t>
      </w:r>
      <w:r w:rsidR="006851C7" w:rsidRPr="008B1CCB">
        <w:t>.</w:t>
      </w:r>
      <w:r w:rsidR="00853472" w:rsidRPr="008B1CCB">
        <w:t xml:space="preserve"> № 560</w:t>
      </w:r>
      <w:r w:rsidR="00B903BF" w:rsidRPr="008B1CCB">
        <w:t xml:space="preserve"> </w:t>
      </w:r>
      <w:r w:rsidRPr="008B1CCB">
        <w:t>(далее-отчет) п</w:t>
      </w:r>
      <w:r w:rsidR="005D2AC7" w:rsidRPr="008B1CCB">
        <w:t>оступил</w:t>
      </w:r>
      <w:r w:rsidRPr="008B1CCB">
        <w:t xml:space="preserve"> </w:t>
      </w:r>
      <w:r w:rsidR="00F0179F" w:rsidRPr="008B1CCB">
        <w:t xml:space="preserve">в Совет МО «Ахтубинский район» и </w:t>
      </w:r>
      <w:r w:rsidRPr="008B1CCB">
        <w:t xml:space="preserve"> Контрольно-счетную палату МО «Ахтубинский  район</w:t>
      </w:r>
      <w:r w:rsidR="00DE1F68" w:rsidRPr="008B1CCB">
        <w:t xml:space="preserve"> </w:t>
      </w:r>
      <w:r w:rsidR="00853472" w:rsidRPr="008B1CCB">
        <w:t>–</w:t>
      </w:r>
      <w:r w:rsidR="00DE1F68" w:rsidRPr="008B1CCB">
        <w:t xml:space="preserve"> </w:t>
      </w:r>
      <w:r w:rsidR="00853472" w:rsidRPr="008B1CCB">
        <w:t>28.07</w:t>
      </w:r>
      <w:r w:rsidR="00DE1F68" w:rsidRPr="008B1CCB">
        <w:t>.</w:t>
      </w:r>
      <w:r w:rsidR="006851C7" w:rsidRPr="008B1CCB">
        <w:t>2020</w:t>
      </w:r>
      <w:r w:rsidR="00DE1F68" w:rsidRPr="008B1CCB">
        <w:t xml:space="preserve"> года,</w:t>
      </w:r>
      <w:r w:rsidR="00F0179F" w:rsidRPr="008B1CCB">
        <w:t xml:space="preserve"> </w:t>
      </w:r>
      <w:r w:rsidR="006851C7" w:rsidRPr="008B1CCB">
        <w:t>своевременно</w:t>
      </w:r>
      <w:r w:rsidR="00F0179F" w:rsidRPr="008B1CCB">
        <w:t xml:space="preserve"> (в течение 45 дней после окончания отчетного периода, </w:t>
      </w:r>
      <w:r w:rsidR="00DE1F68" w:rsidRPr="008B1CCB">
        <w:t>пункт 19.3 Положения о бюджетном процессе в муниципальном образовании «Ахтубинский район», утв. Решением</w:t>
      </w:r>
      <w:proofErr w:type="gramEnd"/>
      <w:r w:rsidR="00DE1F68" w:rsidRPr="008B1CCB">
        <w:t xml:space="preserve"> </w:t>
      </w:r>
      <w:proofErr w:type="gramStart"/>
      <w:r w:rsidR="00DE1F68" w:rsidRPr="008B1CCB">
        <w:t>Совета от 27.10.</w:t>
      </w:r>
      <w:r w:rsidR="00903FF5" w:rsidRPr="008B1CCB">
        <w:t>2016</w:t>
      </w:r>
      <w:r w:rsidR="00DE1F68" w:rsidRPr="008B1CCB">
        <w:t xml:space="preserve"> № 244</w:t>
      </w:r>
      <w:r w:rsidR="00F0179F" w:rsidRPr="008B1CCB">
        <w:t>)</w:t>
      </w:r>
      <w:r w:rsidR="00DE1F68" w:rsidRPr="008B1CCB">
        <w:t xml:space="preserve">. </w:t>
      </w:r>
      <w:proofErr w:type="gramEnd"/>
    </w:p>
    <w:p w:rsidR="005D2AC7" w:rsidRPr="008B1CCB" w:rsidRDefault="005D2AC7" w:rsidP="00E02493">
      <w:pPr>
        <w:ind w:firstLine="567"/>
        <w:jc w:val="both"/>
      </w:pPr>
      <w:proofErr w:type="gramStart"/>
      <w:r w:rsidRPr="008B1CCB">
        <w:t xml:space="preserve">Аналитическая записка составлена в рамках исполнения полномочий Контрольно-счетной палаты, </w:t>
      </w:r>
      <w:r w:rsidR="00CE44BD" w:rsidRPr="008B1CCB">
        <w:t>установленных пунктом 1 части 2 статьи 9 Федерального  закона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A21AC" w:rsidRPr="008B1CCB">
        <w:t>» от 07.02.2011г № 6-ФЗ,</w:t>
      </w:r>
      <w:r w:rsidRPr="008B1CCB">
        <w:t xml:space="preserve"> статьей </w:t>
      </w:r>
      <w:r w:rsidR="006851C7" w:rsidRPr="008B1CCB">
        <w:t>8</w:t>
      </w:r>
      <w:r w:rsidR="00EB1EE1" w:rsidRPr="008B1CCB">
        <w:t xml:space="preserve"> Положения о Контрольно-счетной палате муниципального образования «Ахтубинский район», принятого решением Совета МО «Ахтубинский район» от </w:t>
      </w:r>
      <w:r w:rsidR="00903FF5" w:rsidRPr="008B1CCB">
        <w:t>08</w:t>
      </w:r>
      <w:r w:rsidR="00EB1EE1" w:rsidRPr="008B1CCB">
        <w:t>.0</w:t>
      </w:r>
      <w:r w:rsidR="00903FF5" w:rsidRPr="008B1CCB">
        <w:t>8</w:t>
      </w:r>
      <w:r w:rsidR="00EB1EE1" w:rsidRPr="008B1CCB">
        <w:t>.</w:t>
      </w:r>
      <w:r w:rsidR="00030B60" w:rsidRPr="008B1CCB">
        <w:t>201</w:t>
      </w:r>
      <w:r w:rsidR="006851C7" w:rsidRPr="008B1CCB">
        <w:t>9</w:t>
      </w:r>
      <w:r w:rsidR="00EB1EE1" w:rsidRPr="008B1CCB">
        <w:t xml:space="preserve">г № </w:t>
      </w:r>
      <w:r w:rsidR="006851C7" w:rsidRPr="008B1CCB">
        <w:t>576</w:t>
      </w:r>
      <w:r w:rsidR="00EB1EE1" w:rsidRPr="008B1CCB">
        <w:t xml:space="preserve"> и пункта </w:t>
      </w:r>
      <w:r w:rsidR="00B903BF" w:rsidRPr="008B1CCB">
        <w:t>2</w:t>
      </w:r>
      <w:r w:rsidR="00853472" w:rsidRPr="008B1CCB">
        <w:t>.3</w:t>
      </w:r>
      <w:r w:rsidR="00EB1EE1" w:rsidRPr="008B1CCB">
        <w:t xml:space="preserve"> плана</w:t>
      </w:r>
      <w:proofErr w:type="gramEnd"/>
      <w:r w:rsidR="00EB1EE1" w:rsidRPr="008B1CCB">
        <w:t xml:space="preserve"> работы Контрольно-счетной палаты на </w:t>
      </w:r>
      <w:r w:rsidR="006851C7" w:rsidRPr="008B1CCB">
        <w:t>2020</w:t>
      </w:r>
      <w:r w:rsidR="00EB1EE1" w:rsidRPr="008B1CCB">
        <w:t xml:space="preserve"> год</w:t>
      </w:r>
      <w:r w:rsidR="00F0179F" w:rsidRPr="008B1CCB">
        <w:t>.</w:t>
      </w:r>
    </w:p>
    <w:p w:rsidR="00F06857" w:rsidRPr="008B1CCB" w:rsidRDefault="00F06857" w:rsidP="00E02493">
      <w:pPr>
        <w:ind w:firstLine="567"/>
        <w:jc w:val="both"/>
      </w:pPr>
    </w:p>
    <w:p w:rsidR="004F0DA6" w:rsidRPr="008B1CCB" w:rsidRDefault="00F0179F" w:rsidP="00670F41">
      <w:pPr>
        <w:pStyle w:val="a3"/>
        <w:numPr>
          <w:ilvl w:val="0"/>
          <w:numId w:val="2"/>
        </w:numPr>
        <w:ind w:left="0" w:firstLine="0"/>
        <w:jc w:val="center"/>
        <w:rPr>
          <w:b/>
        </w:rPr>
      </w:pPr>
      <w:r w:rsidRPr="008B1CCB">
        <w:rPr>
          <w:b/>
        </w:rPr>
        <w:t>Оценка</w:t>
      </w:r>
      <w:r w:rsidR="00F06857" w:rsidRPr="008B1CCB">
        <w:rPr>
          <w:b/>
        </w:rPr>
        <w:t xml:space="preserve"> исполнения бюджета</w:t>
      </w:r>
      <w:r w:rsidR="00EB1EE1" w:rsidRPr="008B1CCB">
        <w:rPr>
          <w:b/>
        </w:rPr>
        <w:t xml:space="preserve"> </w:t>
      </w:r>
      <w:r w:rsidR="00F06857" w:rsidRPr="008B1CCB">
        <w:rPr>
          <w:b/>
        </w:rPr>
        <w:t xml:space="preserve">за </w:t>
      </w:r>
      <w:r w:rsidR="001A21AC" w:rsidRPr="008B1CCB">
        <w:rPr>
          <w:b/>
        </w:rPr>
        <w:t>1</w:t>
      </w:r>
      <w:r w:rsidR="00853472" w:rsidRPr="008B1CCB">
        <w:rPr>
          <w:b/>
        </w:rPr>
        <w:t>полугодие</w:t>
      </w:r>
      <w:r w:rsidR="00F06857" w:rsidRPr="008B1CCB">
        <w:rPr>
          <w:b/>
        </w:rPr>
        <w:t xml:space="preserve"> </w:t>
      </w:r>
      <w:r w:rsidR="006851C7" w:rsidRPr="008B1CCB">
        <w:rPr>
          <w:b/>
        </w:rPr>
        <w:t xml:space="preserve">2020 </w:t>
      </w:r>
      <w:r w:rsidR="00F06857" w:rsidRPr="008B1CCB">
        <w:rPr>
          <w:b/>
        </w:rPr>
        <w:t>г</w:t>
      </w:r>
      <w:r w:rsidR="006851C7" w:rsidRPr="008B1CCB">
        <w:rPr>
          <w:b/>
        </w:rPr>
        <w:t>.</w:t>
      </w:r>
      <w:r w:rsidR="00EB1EE1" w:rsidRPr="008B1CCB">
        <w:rPr>
          <w:b/>
        </w:rPr>
        <w:t>, основные характеристики</w:t>
      </w:r>
      <w:r w:rsidR="00670F41" w:rsidRPr="008B1CCB">
        <w:rPr>
          <w:b/>
        </w:rPr>
        <w:t xml:space="preserve"> </w:t>
      </w:r>
      <w:r w:rsidR="00EB1EE1" w:rsidRPr="008B1CCB">
        <w:rPr>
          <w:b/>
        </w:rPr>
        <w:t>бюджета</w:t>
      </w:r>
    </w:p>
    <w:p w:rsidR="00F06857" w:rsidRPr="008B1CCB" w:rsidRDefault="00F06857" w:rsidP="00903FF5">
      <w:pPr>
        <w:pStyle w:val="a3"/>
        <w:ind w:left="0" w:firstLine="567"/>
        <w:jc w:val="both"/>
      </w:pPr>
      <w:r w:rsidRPr="008B1CCB">
        <w:t xml:space="preserve">Решением Совета МО «Ахтубинский район» </w:t>
      </w:r>
      <w:r w:rsidR="00903FF5" w:rsidRPr="008B1CCB">
        <w:t xml:space="preserve">от </w:t>
      </w:r>
      <w:r w:rsidR="00800B13" w:rsidRPr="008B1CCB">
        <w:t>19.12.2019 г.</w:t>
      </w:r>
      <w:r w:rsidR="00903FF5" w:rsidRPr="008B1CCB">
        <w:t xml:space="preserve">  № </w:t>
      </w:r>
      <w:r w:rsidR="00800B13" w:rsidRPr="008B1CCB">
        <w:t>33</w:t>
      </w:r>
      <w:r w:rsidR="00903FF5" w:rsidRPr="008B1CCB">
        <w:t xml:space="preserve"> «О бюджете муниципального образования «Ахтубинский район» на </w:t>
      </w:r>
      <w:r w:rsidR="00800B13" w:rsidRPr="008B1CCB">
        <w:t>2020</w:t>
      </w:r>
      <w:r w:rsidR="00903FF5" w:rsidRPr="008B1CCB">
        <w:t xml:space="preserve"> год и на плановый период 20</w:t>
      </w:r>
      <w:r w:rsidR="00800B13" w:rsidRPr="008B1CCB">
        <w:t>21</w:t>
      </w:r>
      <w:r w:rsidR="00903FF5" w:rsidRPr="008B1CCB">
        <w:t xml:space="preserve"> и 202</w:t>
      </w:r>
      <w:r w:rsidR="00800B13" w:rsidRPr="008B1CCB">
        <w:t>2</w:t>
      </w:r>
      <w:r w:rsidR="00903FF5" w:rsidRPr="008B1CCB">
        <w:t xml:space="preserve"> годов» (в ред. от </w:t>
      </w:r>
      <w:r w:rsidR="00884FF4" w:rsidRPr="008B1CCB">
        <w:t>27.02.2019</w:t>
      </w:r>
      <w:r w:rsidR="00903FF5" w:rsidRPr="008B1CCB">
        <w:t xml:space="preserve"> № </w:t>
      </w:r>
      <w:r w:rsidR="00884FF4" w:rsidRPr="008B1CCB">
        <w:t>67</w:t>
      </w:r>
      <w:r w:rsidR="00951566" w:rsidRPr="008B1CCB">
        <w:t>, 04.06.2020 №85</w:t>
      </w:r>
      <w:r w:rsidR="00903FF5" w:rsidRPr="008B1CCB">
        <w:t>)</w:t>
      </w:r>
      <w:r w:rsidR="00B903BF" w:rsidRPr="008B1CCB">
        <w:t xml:space="preserve">, </w:t>
      </w:r>
      <w:r w:rsidRPr="008B1CCB">
        <w:t xml:space="preserve">утверждены основные характеристики бюджета МО «Ахтубинский район» на </w:t>
      </w:r>
      <w:r w:rsidR="00884FF4" w:rsidRPr="008B1CCB">
        <w:t>2020</w:t>
      </w:r>
      <w:r w:rsidRPr="008B1CCB">
        <w:t xml:space="preserve"> год:</w:t>
      </w:r>
    </w:p>
    <w:p w:rsidR="00F06857" w:rsidRPr="008B1CCB" w:rsidRDefault="00F06857" w:rsidP="00E02493">
      <w:pPr>
        <w:pStyle w:val="a3"/>
        <w:ind w:left="0" w:firstLine="567"/>
        <w:jc w:val="both"/>
      </w:pPr>
      <w:r w:rsidRPr="008B1CCB">
        <w:t>-</w:t>
      </w:r>
      <w:r w:rsidR="00DB64C6" w:rsidRPr="008B1CCB">
        <w:t xml:space="preserve"> </w:t>
      </w:r>
      <w:r w:rsidRPr="008B1CCB">
        <w:t xml:space="preserve">общий объём доходов в сумме </w:t>
      </w:r>
      <w:r w:rsidR="00951566" w:rsidRPr="008B1CCB">
        <w:t>1410857,66236</w:t>
      </w:r>
      <w:r w:rsidR="00482098" w:rsidRPr="008B1CCB">
        <w:t xml:space="preserve"> </w:t>
      </w:r>
      <w:proofErr w:type="spellStart"/>
      <w:r w:rsidRPr="008B1CCB">
        <w:t>тыс</w:t>
      </w:r>
      <w:proofErr w:type="gramStart"/>
      <w:r w:rsidRPr="008B1CCB">
        <w:t>.р</w:t>
      </w:r>
      <w:proofErr w:type="gramEnd"/>
      <w:r w:rsidRPr="008B1CCB">
        <w:t>уб</w:t>
      </w:r>
      <w:proofErr w:type="spellEnd"/>
      <w:r w:rsidRPr="008B1CCB">
        <w:t>.</w:t>
      </w:r>
      <w:r w:rsidR="00DB64C6" w:rsidRPr="008B1CCB">
        <w:t xml:space="preserve">, в том числе за счет межбюджетных трансфертов, получаемых из других бюджетов бюджетной системы Российской Федерации – </w:t>
      </w:r>
      <w:r w:rsidR="00951566" w:rsidRPr="008B1CCB">
        <w:t>1040226,15420</w:t>
      </w:r>
      <w:r w:rsidR="00482098" w:rsidRPr="008B1CCB">
        <w:t xml:space="preserve"> </w:t>
      </w:r>
      <w:proofErr w:type="spellStart"/>
      <w:r w:rsidR="00DB64C6" w:rsidRPr="008B1CCB">
        <w:t>тыс.руб</w:t>
      </w:r>
      <w:proofErr w:type="spellEnd"/>
      <w:r w:rsidR="00DB64C6" w:rsidRPr="008B1CCB">
        <w:t>.</w:t>
      </w:r>
      <w:r w:rsidRPr="008B1CCB">
        <w:t>;</w:t>
      </w:r>
    </w:p>
    <w:p w:rsidR="00D225B0" w:rsidRPr="008B1CCB" w:rsidRDefault="00F06857" w:rsidP="00E02493">
      <w:pPr>
        <w:pStyle w:val="a3"/>
        <w:ind w:left="0" w:firstLine="567"/>
        <w:jc w:val="both"/>
      </w:pPr>
      <w:r w:rsidRPr="008B1CCB">
        <w:t>-</w:t>
      </w:r>
      <w:r w:rsidR="00DB64C6" w:rsidRPr="008B1CCB">
        <w:t xml:space="preserve"> </w:t>
      </w:r>
      <w:r w:rsidRPr="008B1CCB">
        <w:t xml:space="preserve">общий объём расходов в сумме </w:t>
      </w:r>
      <w:r w:rsidR="00951566" w:rsidRPr="008B1CCB">
        <w:rPr>
          <w:lang w:bidi="ru-RU"/>
        </w:rPr>
        <w:t>1425890,17812</w:t>
      </w:r>
      <w:r w:rsidR="00482098" w:rsidRPr="008B1CCB">
        <w:rPr>
          <w:lang w:bidi="ru-RU"/>
        </w:rPr>
        <w:t xml:space="preserve"> </w:t>
      </w:r>
      <w:proofErr w:type="spellStart"/>
      <w:r w:rsidRPr="008B1CCB">
        <w:t>тыс</w:t>
      </w:r>
      <w:proofErr w:type="gramStart"/>
      <w:r w:rsidRPr="008B1CCB">
        <w:t>.р</w:t>
      </w:r>
      <w:proofErr w:type="gramEnd"/>
      <w:r w:rsidRPr="008B1CCB">
        <w:t>уб</w:t>
      </w:r>
      <w:proofErr w:type="spellEnd"/>
      <w:r w:rsidRPr="008B1CCB">
        <w:t>.</w:t>
      </w:r>
      <w:r w:rsidR="00D225B0" w:rsidRPr="008B1CCB">
        <w:t>;</w:t>
      </w:r>
    </w:p>
    <w:p w:rsidR="000D180C" w:rsidRPr="008B1CCB" w:rsidRDefault="00D225B0" w:rsidP="00E02493">
      <w:pPr>
        <w:pStyle w:val="a3"/>
        <w:ind w:left="0" w:firstLine="567"/>
        <w:jc w:val="both"/>
      </w:pPr>
      <w:r w:rsidRPr="008B1CCB">
        <w:t>-</w:t>
      </w:r>
      <w:r w:rsidR="00DB64C6" w:rsidRPr="008B1CCB">
        <w:t xml:space="preserve"> </w:t>
      </w:r>
      <w:r w:rsidRPr="008B1CCB">
        <w:t xml:space="preserve">дефицит бюджета в сумме </w:t>
      </w:r>
      <w:r w:rsidR="00951566" w:rsidRPr="008B1CCB">
        <w:rPr>
          <w:lang w:bidi="ru-RU"/>
        </w:rPr>
        <w:t>15032,51576</w:t>
      </w:r>
      <w:r w:rsidR="00482098" w:rsidRPr="008B1CCB">
        <w:rPr>
          <w:lang w:bidi="ru-RU"/>
        </w:rPr>
        <w:t xml:space="preserve"> </w:t>
      </w:r>
      <w:proofErr w:type="spellStart"/>
      <w:r w:rsidRPr="008B1CCB">
        <w:t>тыс</w:t>
      </w:r>
      <w:proofErr w:type="gramStart"/>
      <w:r w:rsidRPr="008B1CCB">
        <w:t>.р</w:t>
      </w:r>
      <w:proofErr w:type="gramEnd"/>
      <w:r w:rsidRPr="008B1CCB">
        <w:t>уб</w:t>
      </w:r>
      <w:proofErr w:type="spellEnd"/>
      <w:r w:rsidRPr="008B1CCB">
        <w:t>.</w:t>
      </w:r>
      <w:r w:rsidR="00DB64C6" w:rsidRPr="008B1CCB">
        <w:t>,</w:t>
      </w:r>
      <w:r w:rsidR="00F06857" w:rsidRPr="008B1CCB">
        <w:t xml:space="preserve"> </w:t>
      </w:r>
      <w:r w:rsidR="001A21AC" w:rsidRPr="008B1CCB">
        <w:t xml:space="preserve">или </w:t>
      </w:r>
      <w:r w:rsidR="005C2115" w:rsidRPr="008B1CCB">
        <w:t>3,6</w:t>
      </w:r>
      <w:r w:rsidR="001A21AC" w:rsidRPr="008B1CCB">
        <w:t xml:space="preserve"> % от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DB64C6" w:rsidRPr="008B1CCB">
        <w:t xml:space="preserve"> и снижения остатков средств на счетах по учету средств местного бюджета</w:t>
      </w:r>
      <w:r w:rsidR="001A21AC" w:rsidRPr="008B1CCB">
        <w:t>.</w:t>
      </w:r>
    </w:p>
    <w:p w:rsidR="000D180C" w:rsidRPr="008B1CCB" w:rsidRDefault="008839FB" w:rsidP="00E02493">
      <w:pPr>
        <w:pStyle w:val="a3"/>
        <w:ind w:left="0" w:firstLine="567"/>
        <w:jc w:val="both"/>
      </w:pPr>
      <w:r w:rsidRPr="008B1CCB">
        <w:t>Показатели и</w:t>
      </w:r>
      <w:r w:rsidR="000D180C" w:rsidRPr="008B1CCB">
        <w:t>сполнени</w:t>
      </w:r>
      <w:r w:rsidRPr="008B1CCB">
        <w:t>я</w:t>
      </w:r>
      <w:r w:rsidR="000D180C" w:rsidRPr="008B1CCB">
        <w:t xml:space="preserve"> бюджета за </w:t>
      </w:r>
      <w:r w:rsidR="001A21AC" w:rsidRPr="008B1CCB">
        <w:t xml:space="preserve">1 </w:t>
      </w:r>
      <w:r w:rsidR="00951566" w:rsidRPr="008B1CCB">
        <w:t>полугодие</w:t>
      </w:r>
      <w:r w:rsidR="000D180C" w:rsidRPr="008B1CCB">
        <w:t xml:space="preserve"> </w:t>
      </w:r>
      <w:r w:rsidR="005C2115" w:rsidRPr="008B1CCB">
        <w:t>2020</w:t>
      </w:r>
      <w:r w:rsidR="000D180C" w:rsidRPr="008B1CCB">
        <w:t xml:space="preserve"> года</w:t>
      </w:r>
      <w:r w:rsidR="00786ADE" w:rsidRPr="008B1CCB">
        <w:t xml:space="preserve"> по основным п</w:t>
      </w:r>
      <w:r w:rsidR="00680B97" w:rsidRPr="008B1CCB">
        <w:t>араметрам</w:t>
      </w:r>
      <w:r w:rsidR="000D180C" w:rsidRPr="008B1CCB">
        <w:t xml:space="preserve"> и динамика исполнения к соо</w:t>
      </w:r>
      <w:r w:rsidR="00786ADE" w:rsidRPr="008B1CCB">
        <w:t xml:space="preserve">тветствующему периоду </w:t>
      </w:r>
      <w:r w:rsidR="005C2115" w:rsidRPr="008B1CCB">
        <w:t>2019</w:t>
      </w:r>
      <w:r w:rsidR="00786ADE" w:rsidRPr="008B1CCB">
        <w:t xml:space="preserve"> года, пр</w:t>
      </w:r>
      <w:r w:rsidR="00482098" w:rsidRPr="008B1CCB">
        <w:t>едставлен</w:t>
      </w:r>
      <w:r w:rsidRPr="008B1CCB">
        <w:t>ы</w:t>
      </w:r>
      <w:r w:rsidR="00482098" w:rsidRPr="008B1CCB">
        <w:t xml:space="preserve"> </w:t>
      </w:r>
      <w:r w:rsidR="00786ADE" w:rsidRPr="008B1CCB">
        <w:t>в таблице</w:t>
      </w:r>
      <w:r w:rsidR="00366089" w:rsidRPr="008B1CCB">
        <w:t xml:space="preserve"> №1</w:t>
      </w:r>
      <w:r w:rsidR="000D180C" w:rsidRPr="008B1CCB">
        <w:t>:</w:t>
      </w:r>
    </w:p>
    <w:p w:rsidR="008B1CCB" w:rsidRDefault="008B1CCB" w:rsidP="00E02493">
      <w:pPr>
        <w:pStyle w:val="a3"/>
        <w:ind w:left="0" w:firstLine="567"/>
        <w:jc w:val="right"/>
        <w:rPr>
          <w:sz w:val="22"/>
          <w:szCs w:val="22"/>
        </w:rPr>
      </w:pPr>
    </w:p>
    <w:p w:rsidR="00AF300F" w:rsidRPr="00670F41" w:rsidRDefault="008B1CCB" w:rsidP="00E02493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№ 1</w:t>
      </w:r>
      <w:r w:rsidR="00366089" w:rsidRPr="00670F41">
        <w:rPr>
          <w:sz w:val="22"/>
          <w:szCs w:val="22"/>
        </w:rPr>
        <w:t xml:space="preserve"> </w:t>
      </w:r>
      <w:r w:rsidR="00AD1626" w:rsidRPr="00670F41">
        <w:rPr>
          <w:sz w:val="22"/>
          <w:szCs w:val="22"/>
        </w:rPr>
        <w:t>(</w:t>
      </w:r>
      <w:proofErr w:type="spellStart"/>
      <w:r w:rsidR="00AF300F" w:rsidRPr="00670F41">
        <w:rPr>
          <w:sz w:val="22"/>
          <w:szCs w:val="22"/>
        </w:rPr>
        <w:t>тыс</w:t>
      </w:r>
      <w:proofErr w:type="gramStart"/>
      <w:r w:rsidR="00AF300F" w:rsidRPr="00670F41">
        <w:rPr>
          <w:sz w:val="22"/>
          <w:szCs w:val="22"/>
        </w:rPr>
        <w:t>.р</w:t>
      </w:r>
      <w:proofErr w:type="gramEnd"/>
      <w:r w:rsidR="00AF300F" w:rsidRPr="00670F41">
        <w:rPr>
          <w:sz w:val="22"/>
          <w:szCs w:val="22"/>
        </w:rPr>
        <w:t>уб</w:t>
      </w:r>
      <w:proofErr w:type="spellEnd"/>
      <w:r w:rsidR="00AF300F" w:rsidRPr="00670F41">
        <w:rPr>
          <w:sz w:val="22"/>
          <w:szCs w:val="22"/>
        </w:rPr>
        <w:t>.</w:t>
      </w:r>
      <w:r w:rsidR="00AD1626" w:rsidRPr="00670F41">
        <w:rPr>
          <w:sz w:val="22"/>
          <w:szCs w:val="22"/>
        </w:rPr>
        <w:t>)</w:t>
      </w:r>
    </w:p>
    <w:tbl>
      <w:tblPr>
        <w:tblW w:w="93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276"/>
        <w:gridCol w:w="1632"/>
        <w:gridCol w:w="1465"/>
        <w:gridCol w:w="1584"/>
        <w:gridCol w:w="1541"/>
      </w:tblGrid>
      <w:tr w:rsidR="00D97739" w:rsidRPr="00D97739" w:rsidTr="008B1CCB">
        <w:trPr>
          <w:trHeight w:val="1240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D97739" w:rsidRPr="00D97739" w:rsidRDefault="00D97739" w:rsidP="00E02493">
            <w:pPr>
              <w:jc w:val="center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739" w:rsidRPr="00D97739" w:rsidRDefault="00D97739" w:rsidP="00E02493">
            <w:pPr>
              <w:jc w:val="center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 xml:space="preserve">Исполнение </w:t>
            </w:r>
            <w:proofErr w:type="gramStart"/>
            <w:r w:rsidRPr="00D97739">
              <w:rPr>
                <w:color w:val="000000"/>
                <w:sz w:val="20"/>
                <w:szCs w:val="20"/>
              </w:rPr>
              <w:t>за</w:t>
            </w:r>
            <w:proofErr w:type="gramEnd"/>
            <w:r w:rsidRPr="00D97739">
              <w:rPr>
                <w:color w:val="000000"/>
                <w:sz w:val="20"/>
                <w:szCs w:val="20"/>
              </w:rPr>
              <w:t xml:space="preserve"> </w:t>
            </w:r>
          </w:p>
          <w:p w:rsidR="00D97739" w:rsidRPr="00D97739" w:rsidRDefault="00D97739" w:rsidP="005E750D">
            <w:pPr>
              <w:jc w:val="center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>1полугодие</w:t>
            </w:r>
          </w:p>
          <w:p w:rsidR="00D97739" w:rsidRPr="00D97739" w:rsidRDefault="00D97739" w:rsidP="00D97739">
            <w:pPr>
              <w:jc w:val="center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 xml:space="preserve"> 2019 года, 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  <w:hideMark/>
          </w:tcPr>
          <w:p w:rsidR="00D97739" w:rsidRPr="00D97739" w:rsidRDefault="00D97739" w:rsidP="005E750D">
            <w:pPr>
              <w:jc w:val="center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>Утверждено по плану на 2020г (с уточнениями от 04.06.2020г №85)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D97739" w:rsidRPr="00D97739" w:rsidRDefault="00D97739" w:rsidP="005E750D">
            <w:pPr>
              <w:jc w:val="center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 xml:space="preserve">Исполнение 1 полугодие 2020 года, </w:t>
            </w:r>
            <w:proofErr w:type="spellStart"/>
            <w:r w:rsidRPr="00D97739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D9773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D97739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D977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D97739" w:rsidRPr="00D97739" w:rsidRDefault="00D97739" w:rsidP="00924F74">
            <w:pPr>
              <w:jc w:val="center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 xml:space="preserve">% исполнения к утвержденному плану на 2020 год 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  <w:hideMark/>
          </w:tcPr>
          <w:p w:rsidR="00D97739" w:rsidRPr="00D97739" w:rsidRDefault="00D97739" w:rsidP="005E750D">
            <w:pPr>
              <w:jc w:val="center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>Темпы роста  к соответствующему периоду 2019 года, %</w:t>
            </w:r>
          </w:p>
        </w:tc>
      </w:tr>
      <w:tr w:rsidR="00E02493" w:rsidRPr="00D97739" w:rsidTr="008B1CCB">
        <w:trPr>
          <w:trHeight w:val="50"/>
        </w:trPr>
        <w:tc>
          <w:tcPr>
            <w:tcW w:w="1858" w:type="dxa"/>
            <w:vMerge/>
            <w:vAlign w:val="center"/>
            <w:hideMark/>
          </w:tcPr>
          <w:p w:rsidR="00E02493" w:rsidRPr="00D97739" w:rsidRDefault="00E02493" w:rsidP="00E024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493" w:rsidRPr="00D97739" w:rsidRDefault="00E02493" w:rsidP="00E02493">
            <w:pPr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vMerge/>
            <w:vAlign w:val="center"/>
            <w:hideMark/>
          </w:tcPr>
          <w:p w:rsidR="00E02493" w:rsidRPr="00D97739" w:rsidRDefault="00E02493" w:rsidP="00E024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E02493" w:rsidRPr="00D97739" w:rsidRDefault="00E02493" w:rsidP="00E024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E02493" w:rsidRPr="00D97739" w:rsidRDefault="00E02493" w:rsidP="00E024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:rsidR="00E02493" w:rsidRPr="00D97739" w:rsidRDefault="00E02493" w:rsidP="00E02493">
            <w:pPr>
              <w:rPr>
                <w:color w:val="000000"/>
                <w:sz w:val="20"/>
                <w:szCs w:val="20"/>
              </w:rPr>
            </w:pPr>
          </w:p>
        </w:tc>
      </w:tr>
      <w:tr w:rsidR="005E750D" w:rsidRPr="00D97739" w:rsidTr="008B1CCB">
        <w:trPr>
          <w:trHeight w:val="50"/>
        </w:trPr>
        <w:tc>
          <w:tcPr>
            <w:tcW w:w="1858" w:type="dxa"/>
            <w:vAlign w:val="center"/>
          </w:tcPr>
          <w:p w:rsidR="005E750D" w:rsidRPr="00D97739" w:rsidRDefault="005E750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39">
              <w:rPr>
                <w:b/>
                <w:bCs/>
                <w:color w:val="000000"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50D" w:rsidRPr="00D97739" w:rsidRDefault="005E750D">
            <w:pPr>
              <w:jc w:val="center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>639 752,80</w:t>
            </w:r>
          </w:p>
        </w:tc>
        <w:tc>
          <w:tcPr>
            <w:tcW w:w="1632" w:type="dxa"/>
            <w:vAlign w:val="center"/>
          </w:tcPr>
          <w:p w:rsidR="005E750D" w:rsidRPr="00D97739" w:rsidRDefault="005E750D">
            <w:pPr>
              <w:jc w:val="center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>1 410 857,66</w:t>
            </w:r>
          </w:p>
        </w:tc>
        <w:tc>
          <w:tcPr>
            <w:tcW w:w="1465" w:type="dxa"/>
            <w:vAlign w:val="center"/>
          </w:tcPr>
          <w:p w:rsidR="005E750D" w:rsidRPr="00D97739" w:rsidRDefault="005E750D">
            <w:pPr>
              <w:jc w:val="center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>720 817,65</w:t>
            </w:r>
          </w:p>
        </w:tc>
        <w:tc>
          <w:tcPr>
            <w:tcW w:w="1584" w:type="dxa"/>
            <w:vAlign w:val="center"/>
          </w:tcPr>
          <w:p w:rsidR="005E750D" w:rsidRPr="00D97739" w:rsidRDefault="005E750D">
            <w:pPr>
              <w:jc w:val="center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541" w:type="dxa"/>
            <w:vAlign w:val="center"/>
          </w:tcPr>
          <w:p w:rsidR="005E750D" w:rsidRPr="00D97739" w:rsidRDefault="005E750D">
            <w:pPr>
              <w:jc w:val="center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>112,7</w:t>
            </w:r>
          </w:p>
        </w:tc>
      </w:tr>
      <w:tr w:rsidR="005E750D" w:rsidRPr="00D97739" w:rsidTr="008B1CCB">
        <w:trPr>
          <w:trHeight w:val="50"/>
        </w:trPr>
        <w:tc>
          <w:tcPr>
            <w:tcW w:w="1858" w:type="dxa"/>
            <w:vAlign w:val="center"/>
          </w:tcPr>
          <w:p w:rsidR="005E750D" w:rsidRPr="00D97739" w:rsidRDefault="005E750D">
            <w:pPr>
              <w:jc w:val="both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>налоговые и  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50D" w:rsidRPr="00D97739" w:rsidRDefault="005E750D">
            <w:pPr>
              <w:jc w:val="center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>165 463,20</w:t>
            </w:r>
          </w:p>
        </w:tc>
        <w:tc>
          <w:tcPr>
            <w:tcW w:w="1632" w:type="dxa"/>
            <w:vAlign w:val="center"/>
          </w:tcPr>
          <w:p w:rsidR="005E750D" w:rsidRPr="00D97739" w:rsidRDefault="005E750D">
            <w:pPr>
              <w:jc w:val="right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>370 634,99</w:t>
            </w:r>
          </w:p>
        </w:tc>
        <w:tc>
          <w:tcPr>
            <w:tcW w:w="1465" w:type="dxa"/>
            <w:vAlign w:val="center"/>
          </w:tcPr>
          <w:p w:rsidR="005E750D" w:rsidRPr="00D97739" w:rsidRDefault="005E750D">
            <w:pPr>
              <w:jc w:val="center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>164 942,09</w:t>
            </w:r>
          </w:p>
        </w:tc>
        <w:tc>
          <w:tcPr>
            <w:tcW w:w="1584" w:type="dxa"/>
            <w:vAlign w:val="center"/>
          </w:tcPr>
          <w:p w:rsidR="005E750D" w:rsidRPr="00D97739" w:rsidRDefault="005E750D">
            <w:pPr>
              <w:jc w:val="center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541" w:type="dxa"/>
            <w:vAlign w:val="center"/>
          </w:tcPr>
          <w:p w:rsidR="005E750D" w:rsidRPr="00D97739" w:rsidRDefault="005E750D">
            <w:pPr>
              <w:jc w:val="center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5E750D" w:rsidRPr="00D97739" w:rsidTr="008B1CCB">
        <w:trPr>
          <w:trHeight w:val="50"/>
        </w:trPr>
        <w:tc>
          <w:tcPr>
            <w:tcW w:w="1858" w:type="dxa"/>
            <w:vAlign w:val="center"/>
          </w:tcPr>
          <w:p w:rsidR="005E750D" w:rsidRPr="00D97739" w:rsidRDefault="005E750D">
            <w:pPr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50D" w:rsidRPr="00D97739" w:rsidRDefault="005E750D">
            <w:pPr>
              <w:jc w:val="center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>474 289,60</w:t>
            </w:r>
          </w:p>
        </w:tc>
        <w:tc>
          <w:tcPr>
            <w:tcW w:w="1632" w:type="dxa"/>
            <w:vAlign w:val="center"/>
          </w:tcPr>
          <w:p w:rsidR="005E750D" w:rsidRPr="00D97739" w:rsidRDefault="005E750D">
            <w:pPr>
              <w:jc w:val="right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>1 040 222,68</w:t>
            </w:r>
          </w:p>
        </w:tc>
        <w:tc>
          <w:tcPr>
            <w:tcW w:w="1465" w:type="dxa"/>
            <w:vAlign w:val="center"/>
          </w:tcPr>
          <w:p w:rsidR="005E750D" w:rsidRPr="00D97739" w:rsidRDefault="005E750D">
            <w:pPr>
              <w:jc w:val="center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>555 875,56</w:t>
            </w:r>
          </w:p>
        </w:tc>
        <w:tc>
          <w:tcPr>
            <w:tcW w:w="1584" w:type="dxa"/>
            <w:vAlign w:val="center"/>
          </w:tcPr>
          <w:p w:rsidR="005E750D" w:rsidRPr="00D97739" w:rsidRDefault="005E750D">
            <w:pPr>
              <w:jc w:val="center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541" w:type="dxa"/>
            <w:vAlign w:val="center"/>
          </w:tcPr>
          <w:p w:rsidR="005E750D" w:rsidRPr="00D97739" w:rsidRDefault="005E750D">
            <w:pPr>
              <w:jc w:val="center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>117,2</w:t>
            </w:r>
          </w:p>
        </w:tc>
      </w:tr>
      <w:tr w:rsidR="005E750D" w:rsidRPr="00D97739" w:rsidTr="008B1CCB">
        <w:trPr>
          <w:trHeight w:val="50"/>
        </w:trPr>
        <w:tc>
          <w:tcPr>
            <w:tcW w:w="1858" w:type="dxa"/>
            <w:vAlign w:val="center"/>
          </w:tcPr>
          <w:p w:rsidR="005E750D" w:rsidRPr="00D97739" w:rsidRDefault="005E750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39">
              <w:rPr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50D" w:rsidRPr="00D97739" w:rsidRDefault="005E750D">
            <w:pPr>
              <w:jc w:val="center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>642 833,00</w:t>
            </w:r>
          </w:p>
        </w:tc>
        <w:tc>
          <w:tcPr>
            <w:tcW w:w="1632" w:type="dxa"/>
            <w:vAlign w:val="center"/>
          </w:tcPr>
          <w:p w:rsidR="005E750D" w:rsidRPr="00D97739" w:rsidRDefault="005E750D">
            <w:pPr>
              <w:jc w:val="right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>1 425 890,18</w:t>
            </w:r>
          </w:p>
        </w:tc>
        <w:tc>
          <w:tcPr>
            <w:tcW w:w="1465" w:type="dxa"/>
            <w:vAlign w:val="center"/>
          </w:tcPr>
          <w:p w:rsidR="005E750D" w:rsidRPr="00D97739" w:rsidRDefault="005E750D">
            <w:pPr>
              <w:jc w:val="center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>699 939,86</w:t>
            </w:r>
          </w:p>
        </w:tc>
        <w:tc>
          <w:tcPr>
            <w:tcW w:w="1584" w:type="dxa"/>
            <w:vAlign w:val="center"/>
          </w:tcPr>
          <w:p w:rsidR="005E750D" w:rsidRPr="00D97739" w:rsidRDefault="005E750D">
            <w:pPr>
              <w:jc w:val="center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541" w:type="dxa"/>
            <w:vAlign w:val="center"/>
          </w:tcPr>
          <w:p w:rsidR="005E750D" w:rsidRPr="00D97739" w:rsidRDefault="005E750D">
            <w:pPr>
              <w:jc w:val="center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>108,9</w:t>
            </w:r>
          </w:p>
        </w:tc>
      </w:tr>
      <w:tr w:rsidR="005E750D" w:rsidRPr="00D97739" w:rsidTr="008B1CCB">
        <w:trPr>
          <w:trHeight w:val="50"/>
        </w:trPr>
        <w:tc>
          <w:tcPr>
            <w:tcW w:w="1858" w:type="dxa"/>
            <w:vAlign w:val="center"/>
          </w:tcPr>
          <w:p w:rsidR="005E750D" w:rsidRPr="00D97739" w:rsidRDefault="005E750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97739">
              <w:rPr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D97739">
              <w:rPr>
                <w:b/>
                <w:bCs/>
                <w:color w:val="000000"/>
                <w:sz w:val="20"/>
                <w:szCs w:val="20"/>
              </w:rPr>
              <w:t xml:space="preserve"> (-)/ </w:t>
            </w:r>
            <w:proofErr w:type="gramEnd"/>
            <w:r w:rsidRPr="00D97739">
              <w:rPr>
                <w:b/>
                <w:bCs/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50D" w:rsidRPr="00D97739" w:rsidRDefault="005E750D">
            <w:pPr>
              <w:jc w:val="center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>-3 080,20</w:t>
            </w:r>
          </w:p>
        </w:tc>
        <w:tc>
          <w:tcPr>
            <w:tcW w:w="1632" w:type="dxa"/>
            <w:vAlign w:val="center"/>
          </w:tcPr>
          <w:p w:rsidR="005E750D" w:rsidRPr="00D97739" w:rsidRDefault="005E750D">
            <w:pPr>
              <w:jc w:val="right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>-15 032,52</w:t>
            </w:r>
          </w:p>
        </w:tc>
        <w:tc>
          <w:tcPr>
            <w:tcW w:w="1465" w:type="dxa"/>
            <w:vAlign w:val="center"/>
          </w:tcPr>
          <w:p w:rsidR="005E750D" w:rsidRPr="00D97739" w:rsidRDefault="005E750D">
            <w:pPr>
              <w:jc w:val="center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>20 877,79</w:t>
            </w:r>
          </w:p>
        </w:tc>
        <w:tc>
          <w:tcPr>
            <w:tcW w:w="1584" w:type="dxa"/>
            <w:vAlign w:val="center"/>
          </w:tcPr>
          <w:p w:rsidR="005E750D" w:rsidRPr="00D97739" w:rsidRDefault="005E750D">
            <w:pPr>
              <w:jc w:val="center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41" w:type="dxa"/>
            <w:vAlign w:val="center"/>
          </w:tcPr>
          <w:p w:rsidR="005E750D" w:rsidRPr="00D97739" w:rsidRDefault="005E750D">
            <w:pPr>
              <w:jc w:val="center"/>
              <w:rPr>
                <w:color w:val="000000"/>
                <w:sz w:val="20"/>
                <w:szCs w:val="20"/>
              </w:rPr>
            </w:pPr>
            <w:r w:rsidRPr="00D97739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6E7800" w:rsidRPr="007F646B" w:rsidRDefault="00050650" w:rsidP="00E02493">
      <w:pPr>
        <w:pStyle w:val="a3"/>
        <w:ind w:left="0" w:firstLine="567"/>
        <w:jc w:val="both"/>
      </w:pPr>
      <w:r w:rsidRPr="007F646B">
        <w:t>П</w:t>
      </w:r>
      <w:r w:rsidR="00366089" w:rsidRPr="007F646B">
        <w:t>о основным параметрам</w:t>
      </w:r>
      <w:r w:rsidR="00E02493" w:rsidRPr="007F646B">
        <w:t xml:space="preserve"> исполнения</w:t>
      </w:r>
      <w:r w:rsidRPr="007F646B">
        <w:t xml:space="preserve"> бюджета</w:t>
      </w:r>
      <w:r w:rsidR="00366089" w:rsidRPr="007F646B">
        <w:t xml:space="preserve"> наблюдается </w:t>
      </w:r>
      <w:r w:rsidR="007A734E" w:rsidRPr="007F646B">
        <w:t xml:space="preserve">положительная </w:t>
      </w:r>
      <w:r w:rsidR="00366089" w:rsidRPr="007F646B">
        <w:t xml:space="preserve">динамика, относительно аналогичного периода </w:t>
      </w:r>
      <w:r w:rsidR="00F02D31" w:rsidRPr="007F646B">
        <w:t>2019</w:t>
      </w:r>
      <w:r w:rsidR="00366089" w:rsidRPr="007F646B">
        <w:t xml:space="preserve"> года</w:t>
      </w:r>
      <w:r w:rsidR="006E7800" w:rsidRPr="007F646B">
        <w:t>:</w:t>
      </w:r>
      <w:r w:rsidR="00366089" w:rsidRPr="007F646B">
        <w:t xml:space="preserve"> </w:t>
      </w:r>
    </w:p>
    <w:p w:rsidR="0074480D" w:rsidRPr="007F646B" w:rsidRDefault="0074480D" w:rsidP="00E02493">
      <w:pPr>
        <w:pStyle w:val="a3"/>
        <w:ind w:left="0" w:firstLine="567"/>
        <w:jc w:val="both"/>
      </w:pPr>
      <w:r w:rsidRPr="007F646B">
        <w:t xml:space="preserve">- </w:t>
      </w:r>
      <w:r w:rsidR="00366089" w:rsidRPr="007F646B">
        <w:t xml:space="preserve">по </w:t>
      </w:r>
      <w:r w:rsidR="00366089" w:rsidRPr="007F646B">
        <w:rPr>
          <w:b/>
          <w:i/>
        </w:rPr>
        <w:t>доходам</w:t>
      </w:r>
      <w:r w:rsidRPr="007F646B">
        <w:t xml:space="preserve"> исполнение составило </w:t>
      </w:r>
      <w:r w:rsidR="00D97739" w:rsidRPr="007F646B">
        <w:t>720817,65</w:t>
      </w:r>
      <w:r w:rsidR="007A734E" w:rsidRPr="007F646B">
        <w:t xml:space="preserve"> </w:t>
      </w:r>
      <w:proofErr w:type="spellStart"/>
      <w:r w:rsidR="007A734E" w:rsidRPr="007F646B">
        <w:t>тыс</w:t>
      </w:r>
      <w:proofErr w:type="gramStart"/>
      <w:r w:rsidR="007A734E" w:rsidRPr="007F646B">
        <w:t>.р</w:t>
      </w:r>
      <w:proofErr w:type="gramEnd"/>
      <w:r w:rsidR="007A734E" w:rsidRPr="007F646B">
        <w:t>уб</w:t>
      </w:r>
      <w:proofErr w:type="spellEnd"/>
      <w:r w:rsidR="007A734E" w:rsidRPr="007F646B">
        <w:t>.</w:t>
      </w:r>
      <w:r w:rsidR="00050650" w:rsidRPr="007F646B">
        <w:t xml:space="preserve"> или </w:t>
      </w:r>
      <w:r w:rsidR="00D97739" w:rsidRPr="007F646B">
        <w:t>51,1</w:t>
      </w:r>
      <w:r w:rsidR="00050650" w:rsidRPr="007F646B">
        <w:t>% к годовому прогнозу</w:t>
      </w:r>
      <w:r w:rsidRPr="007F646B">
        <w:t>,</w:t>
      </w:r>
      <w:r w:rsidR="007A734E" w:rsidRPr="007F646B">
        <w:t xml:space="preserve"> </w:t>
      </w:r>
      <w:r w:rsidR="00924F74" w:rsidRPr="007F646B">
        <w:t xml:space="preserve">темпы </w:t>
      </w:r>
      <w:r w:rsidR="007A734E" w:rsidRPr="007F646B">
        <w:t>рост</w:t>
      </w:r>
      <w:r w:rsidR="00924F74" w:rsidRPr="007F646B">
        <w:t>а</w:t>
      </w:r>
      <w:r w:rsidR="007A734E" w:rsidRPr="007F646B">
        <w:t xml:space="preserve"> </w:t>
      </w:r>
      <w:r w:rsidR="00D97739" w:rsidRPr="007F646B">
        <w:t>112,7</w:t>
      </w:r>
      <w:r w:rsidR="007A734E" w:rsidRPr="007F646B">
        <w:t>%</w:t>
      </w:r>
      <w:r w:rsidRPr="007F646B">
        <w:t>;</w:t>
      </w:r>
    </w:p>
    <w:p w:rsidR="0074480D" w:rsidRPr="007F646B" w:rsidRDefault="0074480D" w:rsidP="00E02493">
      <w:pPr>
        <w:pStyle w:val="a3"/>
        <w:ind w:left="0" w:firstLine="567"/>
        <w:jc w:val="both"/>
      </w:pPr>
      <w:r w:rsidRPr="007F646B">
        <w:t>-</w:t>
      </w:r>
      <w:r w:rsidR="00366089" w:rsidRPr="007F646B">
        <w:t xml:space="preserve"> по </w:t>
      </w:r>
      <w:r w:rsidR="00366089" w:rsidRPr="007F646B">
        <w:rPr>
          <w:b/>
          <w:i/>
        </w:rPr>
        <w:t>расходам</w:t>
      </w:r>
      <w:r w:rsidRPr="007F646B">
        <w:t xml:space="preserve"> исполнение составило </w:t>
      </w:r>
      <w:r w:rsidR="00D97739" w:rsidRPr="007F646B">
        <w:t>699939,86</w:t>
      </w:r>
      <w:r w:rsidR="00286A37" w:rsidRPr="007F646B">
        <w:t xml:space="preserve"> </w:t>
      </w:r>
      <w:proofErr w:type="spellStart"/>
      <w:r w:rsidRPr="007F646B">
        <w:t>тыс</w:t>
      </w:r>
      <w:proofErr w:type="gramStart"/>
      <w:r w:rsidRPr="007F646B">
        <w:t>.р</w:t>
      </w:r>
      <w:proofErr w:type="gramEnd"/>
      <w:r w:rsidRPr="007F646B">
        <w:t>уб</w:t>
      </w:r>
      <w:proofErr w:type="spellEnd"/>
      <w:r w:rsidRPr="007F646B">
        <w:t>.,</w:t>
      </w:r>
      <w:r w:rsidR="00422FF8" w:rsidRPr="007F646B">
        <w:t xml:space="preserve"> или </w:t>
      </w:r>
      <w:r w:rsidR="00D97739" w:rsidRPr="007F646B">
        <w:t>49,1</w:t>
      </w:r>
      <w:r w:rsidR="00422FF8" w:rsidRPr="007F646B">
        <w:t>% к годовому плану,</w:t>
      </w:r>
      <w:r w:rsidRPr="007F646B">
        <w:t xml:space="preserve"> </w:t>
      </w:r>
      <w:r w:rsidR="00B81239" w:rsidRPr="007F646B">
        <w:t xml:space="preserve">темпы роста </w:t>
      </w:r>
      <w:r w:rsidR="00D97739" w:rsidRPr="007F646B">
        <w:t>108,9</w:t>
      </w:r>
      <w:r w:rsidR="00366089" w:rsidRPr="007F646B">
        <w:t>%</w:t>
      </w:r>
      <w:r w:rsidRPr="007F646B">
        <w:t>;</w:t>
      </w:r>
    </w:p>
    <w:p w:rsidR="00366089" w:rsidRPr="007F646B" w:rsidRDefault="0074480D" w:rsidP="00E02493">
      <w:pPr>
        <w:pStyle w:val="a3"/>
        <w:ind w:left="0" w:firstLine="567"/>
        <w:jc w:val="both"/>
      </w:pPr>
      <w:r w:rsidRPr="007F646B">
        <w:t>-</w:t>
      </w:r>
      <w:r w:rsidR="00366089" w:rsidRPr="007F646B">
        <w:t xml:space="preserve"> по результату исполнения бюджета</w:t>
      </w:r>
      <w:r w:rsidRPr="007F646B">
        <w:t xml:space="preserve"> </w:t>
      </w:r>
      <w:r w:rsidR="007A734E" w:rsidRPr="007F646B">
        <w:t xml:space="preserve">сложился </w:t>
      </w:r>
      <w:r w:rsidR="00F02D31" w:rsidRPr="007F646B">
        <w:rPr>
          <w:b/>
          <w:i/>
        </w:rPr>
        <w:t>профицит</w:t>
      </w:r>
      <w:r w:rsidRPr="007F646B">
        <w:t xml:space="preserve">  </w:t>
      </w:r>
      <w:r w:rsidR="007A734E" w:rsidRPr="007F646B">
        <w:t>в размере</w:t>
      </w:r>
      <w:r w:rsidRPr="007F646B">
        <w:t xml:space="preserve"> </w:t>
      </w:r>
      <w:r w:rsidR="00D97739" w:rsidRPr="007F646B">
        <w:t xml:space="preserve">20877,79 </w:t>
      </w:r>
      <w:proofErr w:type="spellStart"/>
      <w:r w:rsidRPr="007F646B">
        <w:t>тыс</w:t>
      </w:r>
      <w:proofErr w:type="gramStart"/>
      <w:r w:rsidRPr="007F646B">
        <w:t>.р</w:t>
      </w:r>
      <w:proofErr w:type="gramEnd"/>
      <w:r w:rsidRPr="007F646B">
        <w:t>уб</w:t>
      </w:r>
      <w:proofErr w:type="spellEnd"/>
      <w:r w:rsidR="00366089" w:rsidRPr="007F646B">
        <w:t>.</w:t>
      </w:r>
    </w:p>
    <w:p w:rsidR="00670F41" w:rsidRPr="007F646B" w:rsidRDefault="00670F41" w:rsidP="00670F41">
      <w:pPr>
        <w:jc w:val="both"/>
      </w:pPr>
    </w:p>
    <w:p w:rsidR="00EC5238" w:rsidRPr="007F646B" w:rsidRDefault="005248D9" w:rsidP="00670F41">
      <w:pPr>
        <w:jc w:val="both"/>
        <w:rPr>
          <w:b/>
        </w:rPr>
      </w:pPr>
      <w:r w:rsidRPr="007F646B">
        <w:rPr>
          <w:b/>
        </w:rPr>
        <w:t>Анализ и</w:t>
      </w:r>
      <w:r w:rsidR="00EC5238" w:rsidRPr="007F646B">
        <w:rPr>
          <w:b/>
        </w:rPr>
        <w:t>сполнени</w:t>
      </w:r>
      <w:r w:rsidR="004F3E35" w:rsidRPr="007F646B">
        <w:rPr>
          <w:b/>
        </w:rPr>
        <w:t>я</w:t>
      </w:r>
      <w:r w:rsidR="00EC5238" w:rsidRPr="007F646B">
        <w:rPr>
          <w:b/>
        </w:rPr>
        <w:t xml:space="preserve"> доход</w:t>
      </w:r>
      <w:r w:rsidRPr="007F646B">
        <w:rPr>
          <w:b/>
        </w:rPr>
        <w:t xml:space="preserve">ной части бюджета за </w:t>
      </w:r>
      <w:r w:rsidR="002C4D43" w:rsidRPr="007F646B">
        <w:rPr>
          <w:b/>
        </w:rPr>
        <w:t xml:space="preserve">1 </w:t>
      </w:r>
      <w:r w:rsidR="00D97739" w:rsidRPr="007F646B">
        <w:rPr>
          <w:b/>
        </w:rPr>
        <w:t>полугодие</w:t>
      </w:r>
      <w:r w:rsidRPr="007F646B">
        <w:rPr>
          <w:b/>
        </w:rPr>
        <w:t xml:space="preserve"> </w:t>
      </w:r>
      <w:r w:rsidR="00F02D31" w:rsidRPr="007F646B">
        <w:rPr>
          <w:b/>
        </w:rPr>
        <w:t xml:space="preserve">2020 </w:t>
      </w:r>
      <w:r w:rsidRPr="007F646B">
        <w:rPr>
          <w:b/>
        </w:rPr>
        <w:t>г</w:t>
      </w:r>
      <w:r w:rsidR="00601BAE" w:rsidRPr="007F646B">
        <w:rPr>
          <w:b/>
        </w:rPr>
        <w:t>.</w:t>
      </w:r>
    </w:p>
    <w:p w:rsidR="004F0DA6" w:rsidRPr="007F646B" w:rsidRDefault="002C4D43" w:rsidP="00E02493">
      <w:pPr>
        <w:ind w:firstLine="567"/>
        <w:jc w:val="both"/>
      </w:pPr>
      <w:r w:rsidRPr="007F646B">
        <w:t xml:space="preserve">За 1 </w:t>
      </w:r>
      <w:r w:rsidR="00D97739" w:rsidRPr="007F646B">
        <w:t>полугодие</w:t>
      </w:r>
      <w:r w:rsidR="004A0719" w:rsidRPr="007F646B">
        <w:rPr>
          <w:b/>
        </w:rPr>
        <w:t xml:space="preserve"> </w:t>
      </w:r>
      <w:r w:rsidR="00F02D31" w:rsidRPr="007F646B">
        <w:t>2020</w:t>
      </w:r>
      <w:r w:rsidR="004A0719" w:rsidRPr="007F646B">
        <w:t xml:space="preserve"> года</w:t>
      </w:r>
      <w:r w:rsidR="004A0719" w:rsidRPr="007F646B">
        <w:rPr>
          <w:b/>
        </w:rPr>
        <w:t xml:space="preserve"> </w:t>
      </w:r>
      <w:r w:rsidR="004A0719" w:rsidRPr="007F646B">
        <w:rPr>
          <w:b/>
          <w:i/>
        </w:rPr>
        <w:t>в д</w:t>
      </w:r>
      <w:r w:rsidR="004F0DA6" w:rsidRPr="007F646B">
        <w:rPr>
          <w:b/>
          <w:i/>
        </w:rPr>
        <w:t>оход</w:t>
      </w:r>
      <w:r w:rsidR="004A0719" w:rsidRPr="007F646B">
        <w:rPr>
          <w:b/>
          <w:i/>
        </w:rPr>
        <w:t>ную часть бюджета поступило</w:t>
      </w:r>
      <w:r w:rsidR="004F0DA6" w:rsidRPr="007F646B">
        <w:t xml:space="preserve"> </w:t>
      </w:r>
      <w:r w:rsidR="00D97739" w:rsidRPr="007F646B">
        <w:t>720817,65</w:t>
      </w:r>
      <w:r w:rsidR="00072EA5" w:rsidRPr="007F646B">
        <w:rPr>
          <w:b/>
        </w:rPr>
        <w:t xml:space="preserve"> </w:t>
      </w:r>
      <w:r w:rsidR="004F0DA6" w:rsidRPr="007F646B">
        <w:t xml:space="preserve">тыс. рублей или </w:t>
      </w:r>
      <w:r w:rsidR="00D97739" w:rsidRPr="007F646B">
        <w:t>51,1</w:t>
      </w:r>
      <w:r w:rsidR="007A734E" w:rsidRPr="007F646B">
        <w:t>%</w:t>
      </w:r>
      <w:r w:rsidRPr="007F646B">
        <w:t xml:space="preserve"> к</w:t>
      </w:r>
      <w:r w:rsidR="004F0DA6" w:rsidRPr="007F646B">
        <w:t xml:space="preserve"> </w:t>
      </w:r>
      <w:r w:rsidR="007A734E" w:rsidRPr="007F646B">
        <w:t>утвержденному прогнозу</w:t>
      </w:r>
      <w:r w:rsidR="004A0719" w:rsidRPr="007F646B">
        <w:t xml:space="preserve"> (</w:t>
      </w:r>
      <w:r w:rsidR="00D97739" w:rsidRPr="007F646B">
        <w:t>1410857,66</w:t>
      </w:r>
      <w:r w:rsidR="00072EA5" w:rsidRPr="007F646B">
        <w:t xml:space="preserve"> </w:t>
      </w:r>
      <w:proofErr w:type="spellStart"/>
      <w:r w:rsidR="004A0719" w:rsidRPr="007F646B">
        <w:t>тыс</w:t>
      </w:r>
      <w:proofErr w:type="gramStart"/>
      <w:r w:rsidR="004A0719" w:rsidRPr="007F646B">
        <w:t>.р</w:t>
      </w:r>
      <w:proofErr w:type="gramEnd"/>
      <w:r w:rsidR="004A0719" w:rsidRPr="007F646B">
        <w:t>уб</w:t>
      </w:r>
      <w:proofErr w:type="spellEnd"/>
      <w:r w:rsidR="004A0719" w:rsidRPr="007F646B">
        <w:t>.)</w:t>
      </w:r>
      <w:r w:rsidR="004F0DA6" w:rsidRPr="007F646B">
        <w:t xml:space="preserve">, </w:t>
      </w:r>
      <w:r w:rsidR="00200175" w:rsidRPr="007F646B">
        <w:t xml:space="preserve">темпы </w:t>
      </w:r>
      <w:r w:rsidR="005C774B" w:rsidRPr="007F646B">
        <w:t>рост</w:t>
      </w:r>
      <w:r w:rsidR="00072EA5" w:rsidRPr="007F646B">
        <w:t>а</w:t>
      </w:r>
      <w:r w:rsidR="004F0DA6" w:rsidRPr="007F646B">
        <w:t xml:space="preserve"> общего объема доходов относительно </w:t>
      </w:r>
      <w:r w:rsidR="004A0719" w:rsidRPr="007F646B">
        <w:t xml:space="preserve">аналогичного периода </w:t>
      </w:r>
      <w:r w:rsidR="00F02D31" w:rsidRPr="007F646B">
        <w:t>2019</w:t>
      </w:r>
      <w:r w:rsidR="004A0719" w:rsidRPr="007F646B">
        <w:t xml:space="preserve"> года</w:t>
      </w:r>
      <w:r w:rsidR="004F0DA6" w:rsidRPr="007F646B">
        <w:t xml:space="preserve"> составля</w:t>
      </w:r>
      <w:r w:rsidR="00200175" w:rsidRPr="007F646B">
        <w:t>ют</w:t>
      </w:r>
      <w:r w:rsidR="004F0DA6" w:rsidRPr="007F646B">
        <w:t xml:space="preserve"> </w:t>
      </w:r>
      <w:r w:rsidR="00D97739" w:rsidRPr="007F646B">
        <w:t>112,7</w:t>
      </w:r>
      <w:r w:rsidR="004F0DA6" w:rsidRPr="007F646B">
        <w:t xml:space="preserve">% </w:t>
      </w:r>
      <w:r w:rsidR="00072EA5" w:rsidRPr="007F646B">
        <w:t>,</w:t>
      </w:r>
      <w:r w:rsidR="00D458F3" w:rsidRPr="007F646B">
        <w:t xml:space="preserve"> </w:t>
      </w:r>
      <w:r w:rsidR="005C774B" w:rsidRPr="007F646B">
        <w:t>за счет</w:t>
      </w:r>
      <w:r w:rsidR="008B1CCB" w:rsidRPr="007F646B">
        <w:t xml:space="preserve"> роста </w:t>
      </w:r>
      <w:r w:rsidR="0089548B" w:rsidRPr="007F646B">
        <w:t xml:space="preserve">неналоговых </w:t>
      </w:r>
      <w:r w:rsidR="008B1CCB" w:rsidRPr="007F646B">
        <w:t xml:space="preserve">доходов </w:t>
      </w:r>
      <w:r w:rsidR="0089548B" w:rsidRPr="007F646B">
        <w:t>(</w:t>
      </w:r>
      <w:r w:rsidR="008B1CCB" w:rsidRPr="007F646B">
        <w:t>127,03</w:t>
      </w:r>
      <w:r w:rsidR="0089548B" w:rsidRPr="007F646B">
        <w:t xml:space="preserve">%) и безвозмездных </w:t>
      </w:r>
      <w:r w:rsidR="005C774B" w:rsidRPr="007F646B">
        <w:t>поступлений</w:t>
      </w:r>
      <w:r w:rsidR="0089548B" w:rsidRPr="007F646B">
        <w:t xml:space="preserve"> (</w:t>
      </w:r>
      <w:r w:rsidR="008B1CCB" w:rsidRPr="007F646B">
        <w:t>117,2</w:t>
      </w:r>
      <w:r w:rsidR="0089548B" w:rsidRPr="007F646B">
        <w:t>%)</w:t>
      </w:r>
      <w:r w:rsidR="008B1CCB" w:rsidRPr="007F646B">
        <w:t>, снижения налоговых поступлений (97,36%).</w:t>
      </w:r>
    </w:p>
    <w:p w:rsidR="008B1CCB" w:rsidRPr="007F646B" w:rsidRDefault="00336F7B" w:rsidP="008B1CCB">
      <w:pPr>
        <w:shd w:val="clear" w:color="auto" w:fill="FFFFFF"/>
        <w:ind w:firstLine="709"/>
        <w:jc w:val="both"/>
      </w:pPr>
      <w:r w:rsidRPr="007F646B">
        <w:t>Показатели исполнения собственных доходов</w:t>
      </w:r>
      <w:r w:rsidR="008B1CCB" w:rsidRPr="007F646B">
        <w:t xml:space="preserve"> бюджета,  по состоянию на 01.07.2020</w:t>
      </w:r>
      <w:r w:rsidRPr="007F646B">
        <w:t>г, представлены в Таблице:</w:t>
      </w:r>
    </w:p>
    <w:p w:rsidR="00336F7B" w:rsidRPr="007F646B" w:rsidRDefault="0089548B" w:rsidP="008B1CCB">
      <w:pPr>
        <w:shd w:val="clear" w:color="auto" w:fill="FFFFFF"/>
        <w:ind w:firstLine="709"/>
        <w:jc w:val="right"/>
      </w:pPr>
      <w:r w:rsidRPr="007F646B">
        <w:t>Таблица №2</w:t>
      </w:r>
      <w:r w:rsidR="00601BAE" w:rsidRPr="007F646B">
        <w:t xml:space="preserve"> </w:t>
      </w:r>
      <w:r w:rsidRPr="007F646B">
        <w:t>(</w:t>
      </w:r>
      <w:r w:rsidR="00336F7B" w:rsidRPr="007F646B">
        <w:t xml:space="preserve"> </w:t>
      </w:r>
      <w:proofErr w:type="spellStart"/>
      <w:r w:rsidR="00336F7B" w:rsidRPr="007F646B">
        <w:t>тыс</w:t>
      </w:r>
      <w:proofErr w:type="gramStart"/>
      <w:r w:rsidR="00336F7B" w:rsidRPr="007F646B">
        <w:t>.р</w:t>
      </w:r>
      <w:proofErr w:type="gramEnd"/>
      <w:r w:rsidR="00336F7B" w:rsidRPr="007F646B">
        <w:t>уб</w:t>
      </w:r>
      <w:proofErr w:type="spellEnd"/>
      <w:r w:rsidR="00336F7B" w:rsidRPr="007F646B">
        <w:t>.</w:t>
      </w:r>
      <w:r w:rsidRPr="007F646B">
        <w:t>)</w:t>
      </w:r>
    </w:p>
    <w:tbl>
      <w:tblPr>
        <w:tblW w:w="93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1359"/>
        <w:gridCol w:w="1405"/>
        <w:gridCol w:w="1359"/>
        <w:gridCol w:w="1363"/>
        <w:gridCol w:w="1336"/>
      </w:tblGrid>
      <w:tr w:rsidR="0089548B" w:rsidRPr="0089548B" w:rsidTr="008B1CCB">
        <w:trPr>
          <w:trHeight w:val="585"/>
        </w:trPr>
        <w:tc>
          <w:tcPr>
            <w:tcW w:w="2703" w:type="dxa"/>
            <w:vMerge w:val="restart"/>
            <w:shd w:val="clear" w:color="auto" w:fill="auto"/>
            <w:vAlign w:val="center"/>
            <w:hideMark/>
          </w:tcPr>
          <w:p w:rsidR="0089548B" w:rsidRPr="0089548B" w:rsidRDefault="0089548B" w:rsidP="008B1CCB">
            <w:pPr>
              <w:jc w:val="center"/>
              <w:rPr>
                <w:color w:val="000000"/>
                <w:sz w:val="22"/>
                <w:szCs w:val="22"/>
              </w:rPr>
            </w:pPr>
            <w:r w:rsidRPr="0089548B">
              <w:rPr>
                <w:color w:val="000000"/>
                <w:sz w:val="22"/>
                <w:szCs w:val="22"/>
              </w:rPr>
              <w:t>Наименование источника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  <w:hideMark/>
          </w:tcPr>
          <w:p w:rsidR="0089548B" w:rsidRPr="0089548B" w:rsidRDefault="008B1CCB" w:rsidP="00895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бюджета на 01.07</w:t>
            </w:r>
            <w:r w:rsidR="0089548B" w:rsidRPr="0089548B">
              <w:rPr>
                <w:color w:val="000000"/>
                <w:sz w:val="22"/>
                <w:szCs w:val="22"/>
              </w:rPr>
              <w:t>.2019г</w:t>
            </w:r>
          </w:p>
        </w:tc>
        <w:tc>
          <w:tcPr>
            <w:tcW w:w="3999" w:type="dxa"/>
            <w:gridSpan w:val="3"/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548B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Темпы роста 2020 к 2019 (%) гр.4/гр.2*100</w:t>
            </w:r>
          </w:p>
        </w:tc>
      </w:tr>
      <w:tr w:rsidR="0089548B" w:rsidRPr="0089548B" w:rsidTr="008B1CCB">
        <w:trPr>
          <w:trHeight w:val="900"/>
        </w:trPr>
        <w:tc>
          <w:tcPr>
            <w:tcW w:w="2703" w:type="dxa"/>
            <w:vMerge/>
            <w:vAlign w:val="center"/>
            <w:hideMark/>
          </w:tcPr>
          <w:p w:rsidR="0089548B" w:rsidRPr="0089548B" w:rsidRDefault="0089548B" w:rsidP="0089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vMerge/>
            <w:vAlign w:val="center"/>
            <w:hideMark/>
          </w:tcPr>
          <w:p w:rsidR="0089548B" w:rsidRPr="0089548B" w:rsidRDefault="0089548B" w:rsidP="008954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9548B" w:rsidRPr="0089548B" w:rsidRDefault="008B1CCB" w:rsidP="00895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89548B" w:rsidRPr="0089548B">
              <w:rPr>
                <w:color w:val="000000"/>
                <w:sz w:val="22"/>
                <w:szCs w:val="22"/>
              </w:rPr>
              <w:t>точненный прогноз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89548B" w:rsidRPr="0089548B" w:rsidRDefault="008B1CCB" w:rsidP="00895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на 01.07</w:t>
            </w:r>
            <w:r w:rsidR="0089548B" w:rsidRPr="0089548B">
              <w:rPr>
                <w:color w:val="000000"/>
                <w:sz w:val="22"/>
                <w:szCs w:val="22"/>
              </w:rPr>
              <w:t xml:space="preserve">.2020г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89548B" w:rsidRPr="0089548B" w:rsidRDefault="008B1CCB" w:rsidP="00895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И</w:t>
            </w:r>
            <w:r w:rsidR="0089548B" w:rsidRPr="0089548B">
              <w:rPr>
                <w:color w:val="000000"/>
                <w:sz w:val="22"/>
                <w:szCs w:val="22"/>
              </w:rPr>
              <w:t>сполнения</w:t>
            </w:r>
          </w:p>
        </w:tc>
        <w:tc>
          <w:tcPr>
            <w:tcW w:w="1336" w:type="dxa"/>
            <w:vMerge/>
            <w:vAlign w:val="center"/>
            <w:hideMark/>
          </w:tcPr>
          <w:p w:rsidR="0089548B" w:rsidRPr="0089548B" w:rsidRDefault="0089548B" w:rsidP="0089548B">
            <w:pPr>
              <w:rPr>
                <w:color w:val="000000"/>
                <w:sz w:val="20"/>
                <w:szCs w:val="20"/>
              </w:rPr>
            </w:pPr>
          </w:p>
        </w:tc>
      </w:tr>
      <w:tr w:rsidR="0089548B" w:rsidRPr="0089548B" w:rsidTr="008B1CCB">
        <w:trPr>
          <w:trHeight w:val="300"/>
        </w:trPr>
        <w:tc>
          <w:tcPr>
            <w:tcW w:w="2703" w:type="dxa"/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2"/>
                <w:szCs w:val="22"/>
              </w:rPr>
            </w:pPr>
            <w:r w:rsidRPr="0089548B">
              <w:rPr>
                <w:color w:val="000000"/>
                <w:sz w:val="22"/>
                <w:szCs w:val="22"/>
              </w:rPr>
              <w:t>гр.1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2"/>
                <w:szCs w:val="22"/>
              </w:rPr>
            </w:pPr>
            <w:r w:rsidRPr="0089548B">
              <w:rPr>
                <w:color w:val="000000"/>
                <w:sz w:val="22"/>
                <w:szCs w:val="22"/>
              </w:rPr>
              <w:t>гр.2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2"/>
                <w:szCs w:val="22"/>
              </w:rPr>
            </w:pPr>
            <w:r w:rsidRPr="0089548B">
              <w:rPr>
                <w:color w:val="000000"/>
                <w:sz w:val="22"/>
                <w:szCs w:val="22"/>
              </w:rPr>
              <w:t>гр.3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2"/>
                <w:szCs w:val="22"/>
              </w:rPr>
            </w:pPr>
            <w:r w:rsidRPr="0089548B">
              <w:rPr>
                <w:color w:val="000000"/>
                <w:sz w:val="22"/>
                <w:szCs w:val="22"/>
              </w:rPr>
              <w:t>гр.4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2"/>
                <w:szCs w:val="22"/>
              </w:rPr>
            </w:pPr>
            <w:r w:rsidRPr="0089548B">
              <w:rPr>
                <w:color w:val="000000"/>
                <w:sz w:val="22"/>
                <w:szCs w:val="22"/>
              </w:rPr>
              <w:t>гр.5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9548B" w:rsidRPr="0089548B" w:rsidRDefault="0089548B" w:rsidP="0089548B">
            <w:pPr>
              <w:jc w:val="center"/>
              <w:rPr>
                <w:color w:val="000000"/>
                <w:sz w:val="22"/>
                <w:szCs w:val="22"/>
              </w:rPr>
            </w:pPr>
            <w:r w:rsidRPr="0089548B">
              <w:rPr>
                <w:color w:val="000000"/>
                <w:sz w:val="22"/>
                <w:szCs w:val="22"/>
              </w:rPr>
              <w:t>гр.6</w:t>
            </w:r>
          </w:p>
        </w:tc>
      </w:tr>
      <w:tr w:rsidR="008B1CCB" w:rsidRPr="0089548B" w:rsidTr="008B1CCB">
        <w:trPr>
          <w:trHeight w:val="300"/>
        </w:trPr>
        <w:tc>
          <w:tcPr>
            <w:tcW w:w="2703" w:type="dxa"/>
            <w:shd w:val="clear" w:color="auto" w:fill="auto"/>
            <w:vAlign w:val="center"/>
            <w:hideMark/>
          </w:tcPr>
          <w:p w:rsidR="008B1CCB" w:rsidRPr="0089548B" w:rsidRDefault="008B1CCB" w:rsidP="008954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548B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доходы, из них: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:rsidR="008B1CCB" w:rsidRDefault="008B1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165 463,20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B1CCB" w:rsidRDefault="008B1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370 634,99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8B1CCB" w:rsidRDefault="008B1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164 942,09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8B1CCB" w:rsidRDefault="008B1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B1CCB" w:rsidRDefault="008B1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99,69</w:t>
            </w:r>
          </w:p>
        </w:tc>
      </w:tr>
      <w:tr w:rsidR="008B1CCB" w:rsidRPr="0089548B" w:rsidTr="008B1CCB">
        <w:trPr>
          <w:trHeight w:val="300"/>
        </w:trPr>
        <w:tc>
          <w:tcPr>
            <w:tcW w:w="2703" w:type="dxa"/>
            <w:shd w:val="clear" w:color="auto" w:fill="auto"/>
            <w:vAlign w:val="center"/>
            <w:hideMark/>
          </w:tcPr>
          <w:p w:rsidR="008B1CCB" w:rsidRPr="0089548B" w:rsidRDefault="008B1CCB" w:rsidP="008954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548B">
              <w:rPr>
                <w:b/>
                <w:bCs/>
                <w:color w:val="000000"/>
                <w:sz w:val="22"/>
                <w:szCs w:val="22"/>
              </w:rPr>
              <w:t>Налоговые доходы, в том числе: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:rsidR="008B1CCB" w:rsidRDefault="008B1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152 500,40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8B1CCB" w:rsidRDefault="008B1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343 992,83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:rsidR="008B1CCB" w:rsidRDefault="008B1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148 474,94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8B1CCB" w:rsidRDefault="008B1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43,16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B1CCB" w:rsidRDefault="008B1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97,36</w:t>
            </w:r>
          </w:p>
        </w:tc>
      </w:tr>
      <w:tr w:rsidR="008B1CCB" w:rsidRPr="0089548B" w:rsidTr="008B1CCB">
        <w:trPr>
          <w:trHeight w:val="300"/>
        </w:trPr>
        <w:tc>
          <w:tcPr>
            <w:tcW w:w="2703" w:type="dxa"/>
            <w:shd w:val="clear" w:color="auto" w:fill="auto"/>
            <w:vAlign w:val="center"/>
            <w:hideMark/>
          </w:tcPr>
          <w:p w:rsidR="008B1CCB" w:rsidRPr="0089548B" w:rsidRDefault="008B1CCB" w:rsidP="0089548B">
            <w:pPr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113 729,80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250 458,00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106 767,05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42,63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93,88</w:t>
            </w:r>
          </w:p>
        </w:tc>
      </w:tr>
      <w:tr w:rsidR="008B1CCB" w:rsidRPr="0089548B" w:rsidTr="008B1CCB">
        <w:trPr>
          <w:trHeight w:val="300"/>
        </w:trPr>
        <w:tc>
          <w:tcPr>
            <w:tcW w:w="2703" w:type="dxa"/>
            <w:shd w:val="clear" w:color="auto" w:fill="auto"/>
            <w:vAlign w:val="center"/>
            <w:hideMark/>
          </w:tcPr>
          <w:p w:rsidR="008B1CCB" w:rsidRPr="0089548B" w:rsidRDefault="008B1CCB" w:rsidP="0089548B">
            <w:pPr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9 120,50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33 073,15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13 449,65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40,67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147,47</w:t>
            </w:r>
          </w:p>
        </w:tc>
      </w:tr>
      <w:tr w:rsidR="008B1CCB" w:rsidRPr="0089548B" w:rsidTr="008B1CCB">
        <w:trPr>
          <w:trHeight w:val="300"/>
        </w:trPr>
        <w:tc>
          <w:tcPr>
            <w:tcW w:w="2703" w:type="dxa"/>
            <w:shd w:val="clear" w:color="auto" w:fill="auto"/>
            <w:vAlign w:val="center"/>
            <w:hideMark/>
          </w:tcPr>
          <w:p w:rsidR="008B1CCB" w:rsidRPr="0089548B" w:rsidRDefault="008B1CCB" w:rsidP="0089548B">
            <w:pPr>
              <w:jc w:val="both"/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25 143,50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49 984,68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24 377,16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48,77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96,95</w:t>
            </w:r>
          </w:p>
        </w:tc>
      </w:tr>
      <w:tr w:rsidR="008B1CCB" w:rsidRPr="0089548B" w:rsidTr="008B1CCB">
        <w:trPr>
          <w:trHeight w:val="300"/>
        </w:trPr>
        <w:tc>
          <w:tcPr>
            <w:tcW w:w="2703" w:type="dxa"/>
            <w:shd w:val="clear" w:color="auto" w:fill="auto"/>
            <w:vAlign w:val="center"/>
            <w:hideMark/>
          </w:tcPr>
          <w:p w:rsidR="008B1CCB" w:rsidRPr="0089548B" w:rsidRDefault="008B1CCB" w:rsidP="0089548B">
            <w:pPr>
              <w:jc w:val="both"/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Госпошлина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4 506,60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10 477,00</w:t>
            </w:r>
          </w:p>
        </w:tc>
        <w:tc>
          <w:tcPr>
            <w:tcW w:w="1318" w:type="dxa"/>
            <w:shd w:val="clear" w:color="000000" w:fill="FFFFFF"/>
            <w:noWrap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3 881,08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37,04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86,12</w:t>
            </w:r>
          </w:p>
        </w:tc>
      </w:tr>
      <w:tr w:rsidR="008B1CCB" w:rsidRPr="0089548B" w:rsidTr="008B1CCB">
        <w:trPr>
          <w:trHeight w:val="300"/>
        </w:trPr>
        <w:tc>
          <w:tcPr>
            <w:tcW w:w="2703" w:type="dxa"/>
            <w:shd w:val="clear" w:color="auto" w:fill="auto"/>
            <w:vAlign w:val="center"/>
            <w:hideMark/>
          </w:tcPr>
          <w:p w:rsidR="008B1CCB" w:rsidRPr="0089548B" w:rsidRDefault="008B1CCB" w:rsidP="008954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548B">
              <w:rPr>
                <w:b/>
                <w:bCs/>
                <w:color w:val="000000"/>
                <w:sz w:val="20"/>
                <w:szCs w:val="20"/>
              </w:rPr>
              <w:t>Неналоговые доходы, в том числе: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:rsidR="008B1CCB" w:rsidRDefault="008B1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12 962,80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8B1CCB" w:rsidRDefault="008B1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26 642,16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:rsidR="008B1CCB" w:rsidRDefault="008B1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16 467,15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8B1CCB" w:rsidRDefault="008B1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61,81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B1CCB" w:rsidRDefault="008B1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127,03</w:t>
            </w:r>
          </w:p>
        </w:tc>
      </w:tr>
      <w:tr w:rsidR="008B1CCB" w:rsidRPr="0089548B" w:rsidTr="008B1CCB">
        <w:trPr>
          <w:trHeight w:val="300"/>
        </w:trPr>
        <w:tc>
          <w:tcPr>
            <w:tcW w:w="2703" w:type="dxa"/>
            <w:shd w:val="clear" w:color="auto" w:fill="auto"/>
            <w:vAlign w:val="center"/>
            <w:hideMark/>
          </w:tcPr>
          <w:p w:rsidR="008B1CCB" w:rsidRPr="0089548B" w:rsidRDefault="008B1CCB" w:rsidP="0089548B">
            <w:pPr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lastRenderedPageBreak/>
              <w:t>Доходы от использования имущества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8 020,20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19 712,16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8 756,19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44,42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109,18</w:t>
            </w:r>
          </w:p>
        </w:tc>
      </w:tr>
      <w:tr w:rsidR="008B1CCB" w:rsidRPr="0089548B" w:rsidTr="008B1CCB">
        <w:trPr>
          <w:trHeight w:val="300"/>
        </w:trPr>
        <w:tc>
          <w:tcPr>
            <w:tcW w:w="2703" w:type="dxa"/>
            <w:shd w:val="clear" w:color="auto" w:fill="auto"/>
            <w:vAlign w:val="center"/>
            <w:hideMark/>
          </w:tcPr>
          <w:p w:rsidR="008B1CCB" w:rsidRPr="0089548B" w:rsidRDefault="008B1CCB" w:rsidP="0089548B">
            <w:pPr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385,30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60,23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41,54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15,63</w:t>
            </w:r>
          </w:p>
        </w:tc>
      </w:tr>
      <w:tr w:rsidR="008B1CCB" w:rsidRPr="0089548B" w:rsidTr="008B1CCB">
        <w:trPr>
          <w:trHeight w:val="300"/>
        </w:trPr>
        <w:tc>
          <w:tcPr>
            <w:tcW w:w="2703" w:type="dxa"/>
            <w:shd w:val="clear" w:color="auto" w:fill="auto"/>
            <w:vAlign w:val="center"/>
            <w:hideMark/>
          </w:tcPr>
          <w:p w:rsidR="008B1CCB" w:rsidRPr="0089548B" w:rsidRDefault="008B1CCB" w:rsidP="0089548B">
            <w:pPr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17,63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886,33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5 026,52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1 338,87</w:t>
            </w:r>
          </w:p>
        </w:tc>
      </w:tr>
      <w:tr w:rsidR="008B1CCB" w:rsidRPr="0089548B" w:rsidTr="008B1CCB">
        <w:trPr>
          <w:trHeight w:val="510"/>
        </w:trPr>
        <w:tc>
          <w:tcPr>
            <w:tcW w:w="2703" w:type="dxa"/>
            <w:shd w:val="clear" w:color="auto" w:fill="auto"/>
            <w:vAlign w:val="center"/>
            <w:hideMark/>
          </w:tcPr>
          <w:p w:rsidR="008B1CCB" w:rsidRPr="0089548B" w:rsidRDefault="008B1CCB" w:rsidP="0089548B">
            <w:pPr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1 220,70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2 727,00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807,40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29,61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66,14</w:t>
            </w:r>
          </w:p>
        </w:tc>
      </w:tr>
      <w:tr w:rsidR="008B1CCB" w:rsidRPr="0089548B" w:rsidTr="008B1CCB">
        <w:trPr>
          <w:trHeight w:val="510"/>
        </w:trPr>
        <w:tc>
          <w:tcPr>
            <w:tcW w:w="2703" w:type="dxa"/>
            <w:shd w:val="clear" w:color="auto" w:fill="auto"/>
            <w:vAlign w:val="center"/>
            <w:hideMark/>
          </w:tcPr>
          <w:p w:rsidR="008B1CCB" w:rsidRPr="0089548B" w:rsidRDefault="008B1CCB" w:rsidP="0089548B">
            <w:pPr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Штрафы, санкции, возмещение ущерба, административные платежи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3 227,30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3 985,62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5 916,23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148,44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183,32</w:t>
            </w:r>
          </w:p>
        </w:tc>
      </w:tr>
      <w:tr w:rsidR="008B1CCB" w:rsidRPr="0089548B" w:rsidTr="008B1CCB">
        <w:trPr>
          <w:trHeight w:val="300"/>
        </w:trPr>
        <w:tc>
          <w:tcPr>
            <w:tcW w:w="2703" w:type="dxa"/>
            <w:shd w:val="clear" w:color="auto" w:fill="auto"/>
            <w:vAlign w:val="center"/>
            <w:hideMark/>
          </w:tcPr>
          <w:p w:rsidR="008B1CCB" w:rsidRPr="0089548B" w:rsidRDefault="008B1CCB" w:rsidP="0089548B">
            <w:pPr>
              <w:rPr>
                <w:color w:val="000000"/>
                <w:sz w:val="20"/>
                <w:szCs w:val="20"/>
              </w:rPr>
            </w:pPr>
            <w:r w:rsidRPr="0089548B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43,10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54,75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40,77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74,46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8B1CCB" w:rsidRDefault="008B1C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94,59</w:t>
            </w:r>
          </w:p>
        </w:tc>
      </w:tr>
    </w:tbl>
    <w:p w:rsidR="00E50449" w:rsidRPr="007F646B" w:rsidRDefault="00F12EE6" w:rsidP="00336F7B">
      <w:pPr>
        <w:ind w:firstLine="567"/>
        <w:jc w:val="both"/>
      </w:pPr>
      <w:r w:rsidRPr="007F646B">
        <w:rPr>
          <w:b/>
        </w:rPr>
        <w:t xml:space="preserve">Налоговые </w:t>
      </w:r>
      <w:r w:rsidR="00E50449" w:rsidRPr="007F646B">
        <w:rPr>
          <w:b/>
        </w:rPr>
        <w:t>доходы</w:t>
      </w:r>
      <w:r w:rsidR="00E50449" w:rsidRPr="007F646B">
        <w:t xml:space="preserve"> за 1 </w:t>
      </w:r>
      <w:r w:rsidR="008B1CCB" w:rsidRPr="007F646B">
        <w:t>полугодие</w:t>
      </w:r>
      <w:r w:rsidR="00E50449" w:rsidRPr="007F646B">
        <w:t xml:space="preserve"> текущего года поступили в бюджет района в общем объеме </w:t>
      </w:r>
      <w:r w:rsidR="008B1CCB" w:rsidRPr="007F646B">
        <w:t xml:space="preserve">148 474,94 </w:t>
      </w:r>
      <w:r w:rsidR="00E50449" w:rsidRPr="007F646B">
        <w:t xml:space="preserve">тыс. руб., или </w:t>
      </w:r>
      <w:r w:rsidR="008B1CCB" w:rsidRPr="007F646B">
        <w:t>43,16</w:t>
      </w:r>
      <w:r w:rsidR="00E50449" w:rsidRPr="007F646B">
        <w:t>%</w:t>
      </w:r>
      <w:r w:rsidRPr="007F646B">
        <w:t xml:space="preserve"> от суммы утвержденных годовых </w:t>
      </w:r>
      <w:r w:rsidR="00E50449" w:rsidRPr="007F646B">
        <w:t xml:space="preserve">бюджетных назначений. В сравнении с анализируемым периодом 2019 года  сумма поступлений по налоговым доходам </w:t>
      </w:r>
      <w:r w:rsidRPr="007F646B">
        <w:t>уменьшилась</w:t>
      </w:r>
      <w:r w:rsidR="00E50449" w:rsidRPr="007F646B">
        <w:t xml:space="preserve"> на </w:t>
      </w:r>
      <w:r w:rsidRPr="007F646B">
        <w:t>4025,46</w:t>
      </w:r>
      <w:r w:rsidR="00E50449" w:rsidRPr="007F646B">
        <w:t xml:space="preserve"> тыс. руб., или на </w:t>
      </w:r>
      <w:r w:rsidRPr="007F646B">
        <w:t xml:space="preserve">2,64% к </w:t>
      </w:r>
      <w:r w:rsidR="00E50449" w:rsidRPr="007F646B">
        <w:t xml:space="preserve">общей сумме поступивших налоговых доходов в 1 </w:t>
      </w:r>
      <w:r w:rsidRPr="007F646B">
        <w:t>полугодие</w:t>
      </w:r>
      <w:r w:rsidR="00E50449" w:rsidRPr="007F646B">
        <w:t xml:space="preserve"> 2019 года.</w:t>
      </w:r>
    </w:p>
    <w:p w:rsidR="00E50449" w:rsidRPr="007F646B" w:rsidRDefault="00E50449" w:rsidP="00336F7B">
      <w:pPr>
        <w:ind w:firstLine="567"/>
        <w:jc w:val="both"/>
      </w:pPr>
      <w:r w:rsidRPr="007F646B">
        <w:t>Структу</w:t>
      </w:r>
      <w:r w:rsidR="00F12EE6" w:rsidRPr="007F646B">
        <w:t>ра налоговых поступлений за 1 полугодие</w:t>
      </w:r>
      <w:r w:rsidRPr="007F646B">
        <w:t xml:space="preserve"> 2020 года </w:t>
      </w:r>
      <w:r w:rsidR="00670F41" w:rsidRPr="007F646B">
        <w:t>представлена в диаграмме №1.</w:t>
      </w:r>
    </w:p>
    <w:p w:rsidR="00F12EE6" w:rsidRDefault="00F12EE6" w:rsidP="00F12EE6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74839966" wp14:editId="6F02F82C">
            <wp:extent cx="5955527" cy="1956021"/>
            <wp:effectExtent l="0" t="0" r="26670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6F7B" w:rsidRPr="007F646B" w:rsidRDefault="00E50449" w:rsidP="00336F7B">
      <w:pPr>
        <w:ind w:firstLine="567"/>
        <w:jc w:val="both"/>
      </w:pPr>
      <w:r w:rsidRPr="007F646B">
        <w:t xml:space="preserve">Основным налогом, за счет поступлений которого формируется бюджет района, является налог на доходы физических лиц, его доля в общей сумме </w:t>
      </w:r>
      <w:r w:rsidR="002B5AB1" w:rsidRPr="007F646B">
        <w:t>поступлений</w:t>
      </w:r>
      <w:r w:rsidRPr="007F646B">
        <w:t xml:space="preserve"> по доходам </w:t>
      </w:r>
      <w:r w:rsidR="002B5AB1" w:rsidRPr="007F646B">
        <w:t xml:space="preserve">в 1 </w:t>
      </w:r>
      <w:r w:rsidR="00F12EE6" w:rsidRPr="007F646B">
        <w:t>полугодие</w:t>
      </w:r>
      <w:r w:rsidRPr="007F646B">
        <w:t xml:space="preserve"> 2020 год</w:t>
      </w:r>
      <w:r w:rsidR="00F12EE6" w:rsidRPr="007F646B">
        <w:t>а</w:t>
      </w:r>
      <w:r w:rsidRPr="007F646B">
        <w:t xml:space="preserve"> составила </w:t>
      </w:r>
      <w:r w:rsidR="00F12EE6" w:rsidRPr="007F646B">
        <w:t>42,63</w:t>
      </w:r>
      <w:r w:rsidRPr="007F646B">
        <w:t>% (</w:t>
      </w:r>
      <w:r w:rsidR="00F12EE6" w:rsidRPr="007F646B">
        <w:rPr>
          <w:bCs/>
          <w:color w:val="000000"/>
        </w:rPr>
        <w:t>106767,05</w:t>
      </w:r>
      <w:r w:rsidRPr="007F646B">
        <w:t xml:space="preserve"> тыс. рублей).</w:t>
      </w:r>
    </w:p>
    <w:p w:rsidR="00BD03E2" w:rsidRDefault="00BD03E2" w:rsidP="0095413D">
      <w:pPr>
        <w:ind w:firstLine="567"/>
        <w:jc w:val="both"/>
        <w:rPr>
          <w:b/>
        </w:rPr>
      </w:pPr>
    </w:p>
    <w:p w:rsidR="0095413D" w:rsidRPr="007F646B" w:rsidRDefault="00697A18" w:rsidP="0095413D">
      <w:pPr>
        <w:ind w:firstLine="567"/>
        <w:jc w:val="both"/>
      </w:pPr>
      <w:r w:rsidRPr="007F646B">
        <w:rPr>
          <w:b/>
        </w:rPr>
        <w:t xml:space="preserve">Неналоговые </w:t>
      </w:r>
      <w:r w:rsidR="0095413D" w:rsidRPr="007F646B">
        <w:rPr>
          <w:b/>
        </w:rPr>
        <w:t>доходы</w:t>
      </w:r>
      <w:r w:rsidR="0095413D" w:rsidRPr="007F646B">
        <w:t xml:space="preserve"> за 1 </w:t>
      </w:r>
      <w:r w:rsidR="00F12EE6" w:rsidRPr="007F646B">
        <w:t>полугодие 2020 года</w:t>
      </w:r>
      <w:r w:rsidR="0095413D" w:rsidRPr="007F646B">
        <w:t xml:space="preserve"> поступили в бюджет района в общем объеме </w:t>
      </w:r>
      <w:r w:rsidR="00F12EE6" w:rsidRPr="007F646B">
        <w:rPr>
          <w:bCs/>
          <w:color w:val="000000"/>
        </w:rPr>
        <w:t xml:space="preserve">16 467,15 </w:t>
      </w:r>
      <w:r w:rsidR="0095413D" w:rsidRPr="007F646B">
        <w:t xml:space="preserve">тыс. руб., или </w:t>
      </w:r>
      <w:r w:rsidR="00F12EE6" w:rsidRPr="007F646B">
        <w:t>61,81</w:t>
      </w:r>
      <w:r w:rsidR="0095413D" w:rsidRPr="007F646B">
        <w:t>% от суммы утвержденных годовых  бюджетных назначений. В сравнении с ан</w:t>
      </w:r>
      <w:r w:rsidR="00F12EE6" w:rsidRPr="007F646B">
        <w:t xml:space="preserve">ализируемым периодом 2019 года </w:t>
      </w:r>
      <w:r w:rsidR="0095413D" w:rsidRPr="007F646B">
        <w:t xml:space="preserve">сумма поступлений по неналоговым доходам увеличилась на </w:t>
      </w:r>
      <w:r w:rsidR="00F12EE6" w:rsidRPr="007F646B">
        <w:t>3504,35</w:t>
      </w:r>
      <w:r w:rsidR="0095413D" w:rsidRPr="007F646B">
        <w:t xml:space="preserve"> тыс. руб., или на </w:t>
      </w:r>
      <w:r w:rsidR="00F12EE6" w:rsidRPr="007F646B">
        <w:t xml:space="preserve">27,03% к </w:t>
      </w:r>
      <w:r w:rsidR="0095413D" w:rsidRPr="007F646B">
        <w:t xml:space="preserve">общей сумме поступивших неналоговых доходов в 1 </w:t>
      </w:r>
      <w:r w:rsidR="00F12EE6" w:rsidRPr="007F646B">
        <w:t>полугодие</w:t>
      </w:r>
      <w:r w:rsidR="0095413D" w:rsidRPr="007F646B">
        <w:t xml:space="preserve"> 2019 года.</w:t>
      </w:r>
    </w:p>
    <w:p w:rsidR="0095413D" w:rsidRPr="007F646B" w:rsidRDefault="0095413D" w:rsidP="0095413D">
      <w:pPr>
        <w:ind w:firstLine="567"/>
        <w:jc w:val="both"/>
      </w:pPr>
      <w:r w:rsidRPr="007F646B">
        <w:t xml:space="preserve">Структура неналоговых поступлений за 1 </w:t>
      </w:r>
      <w:r w:rsidR="00F12EE6" w:rsidRPr="007F646B">
        <w:t>полугодие</w:t>
      </w:r>
      <w:r w:rsidRPr="007F646B">
        <w:t>. 2020 года представлена в диаграмме №2.</w:t>
      </w:r>
    </w:p>
    <w:p w:rsidR="00057892" w:rsidRDefault="00F12EE6" w:rsidP="00697A18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5A7918BD" wp14:editId="72B6F37B">
            <wp:extent cx="5876014" cy="1661823"/>
            <wp:effectExtent l="0" t="0" r="1079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2EE6" w:rsidRPr="002B5AB1" w:rsidRDefault="00F12EE6" w:rsidP="0095413D">
      <w:pPr>
        <w:ind w:firstLine="567"/>
        <w:jc w:val="both"/>
        <w:rPr>
          <w:sz w:val="22"/>
          <w:szCs w:val="22"/>
        </w:rPr>
      </w:pPr>
    </w:p>
    <w:p w:rsidR="0095413D" w:rsidRPr="0095413D" w:rsidRDefault="0095413D" w:rsidP="0095413D">
      <w:pPr>
        <w:jc w:val="both"/>
        <w:rPr>
          <w:sz w:val="22"/>
          <w:szCs w:val="22"/>
        </w:rPr>
      </w:pPr>
    </w:p>
    <w:p w:rsidR="002B5AB1" w:rsidRPr="007F646B" w:rsidRDefault="002B5AB1" w:rsidP="00336F7B">
      <w:pPr>
        <w:ind w:firstLine="567"/>
        <w:jc w:val="both"/>
        <w:rPr>
          <w:color w:val="000000"/>
        </w:rPr>
      </w:pPr>
      <w:r w:rsidRPr="007F646B">
        <w:t>Основными видами неналоговых</w:t>
      </w:r>
      <w:r w:rsidR="00697A18" w:rsidRPr="007F646B">
        <w:t xml:space="preserve"> </w:t>
      </w:r>
      <w:proofErr w:type="gramStart"/>
      <w:r w:rsidRPr="007F646B">
        <w:t>поступлений</w:t>
      </w:r>
      <w:proofErr w:type="gramEnd"/>
      <w:r w:rsidRPr="007F646B">
        <w:t xml:space="preserve"> за счет которых формируется бюджет района являются – доходы от использования имущества </w:t>
      </w:r>
      <w:r w:rsidR="00057892" w:rsidRPr="007F646B">
        <w:rPr>
          <w:color w:val="000000"/>
        </w:rPr>
        <w:t xml:space="preserve">(доля в общей сумме доходов 5,3%) </w:t>
      </w:r>
      <w:r w:rsidRPr="007F646B">
        <w:t>и ш</w:t>
      </w:r>
      <w:r w:rsidRPr="007F646B">
        <w:rPr>
          <w:color w:val="000000"/>
        </w:rPr>
        <w:t>трафы, санкции, возмещение ущерба, административные платежи</w:t>
      </w:r>
      <w:r w:rsidR="00697A18" w:rsidRPr="007F646B">
        <w:rPr>
          <w:color w:val="000000"/>
        </w:rPr>
        <w:t xml:space="preserve"> (доля 3,6</w:t>
      </w:r>
      <w:r w:rsidR="00057892" w:rsidRPr="007F646B">
        <w:rPr>
          <w:color w:val="000000"/>
        </w:rPr>
        <w:t>%).</w:t>
      </w:r>
    </w:p>
    <w:p w:rsidR="00BD03E2" w:rsidRDefault="00BD03E2" w:rsidP="00336F7B">
      <w:pPr>
        <w:ind w:firstLine="567"/>
        <w:jc w:val="both"/>
        <w:rPr>
          <w:b/>
          <w:color w:val="000000"/>
        </w:rPr>
      </w:pPr>
    </w:p>
    <w:p w:rsidR="00BD03E2" w:rsidRDefault="00117F6C" w:rsidP="00336F7B">
      <w:pPr>
        <w:ind w:firstLine="567"/>
        <w:jc w:val="both"/>
        <w:rPr>
          <w:color w:val="000000"/>
        </w:rPr>
      </w:pPr>
      <w:r w:rsidRPr="007F646B">
        <w:rPr>
          <w:b/>
          <w:color w:val="000000"/>
        </w:rPr>
        <w:t>Доходы от оказания платных услуг</w:t>
      </w:r>
      <w:r w:rsidRPr="007F646B">
        <w:rPr>
          <w:color w:val="000000"/>
        </w:rPr>
        <w:t xml:space="preserve"> </w:t>
      </w:r>
      <w:r w:rsidRPr="007F646B">
        <w:t>поступили в бюджет района в общем объеме 886,33 тыс. рублей или</w:t>
      </w:r>
      <w:r w:rsidRPr="007F646B">
        <w:rPr>
          <w:color w:val="000000"/>
        </w:rPr>
        <w:t xml:space="preserve"> 5026,52% от суммы утвержденных годовых  бюджетных назначений </w:t>
      </w:r>
      <w:r w:rsidR="00BD03E2">
        <w:rPr>
          <w:color w:val="000000"/>
        </w:rPr>
        <w:t>(17,63 тыс. руб.) из них:</w:t>
      </w:r>
    </w:p>
    <w:p w:rsidR="00BD03E2" w:rsidRPr="00BD03E2" w:rsidRDefault="00BD03E2" w:rsidP="00BD03E2">
      <w:pPr>
        <w:pStyle w:val="a3"/>
        <w:numPr>
          <w:ilvl w:val="0"/>
          <w:numId w:val="9"/>
        </w:numPr>
        <w:jc w:val="both"/>
        <w:rPr>
          <w:color w:val="000000"/>
        </w:rPr>
      </w:pPr>
      <w:r w:rsidRPr="00BD03E2">
        <w:rPr>
          <w:color w:val="000000"/>
        </w:rPr>
        <w:t>возврат</w:t>
      </w:r>
      <w:r w:rsidR="00117F6C" w:rsidRPr="00BD03E2">
        <w:rPr>
          <w:color w:val="000000"/>
        </w:rPr>
        <w:t xml:space="preserve"> субсидий 2019 года от ИП ГКФХ (несоблюдение условий по заключенным соглашениям) на общую сумму 694,2 тыс. рублей,</w:t>
      </w:r>
    </w:p>
    <w:p w:rsidR="00BD03E2" w:rsidRPr="00BD03E2" w:rsidRDefault="00BD03E2" w:rsidP="00BD03E2">
      <w:pPr>
        <w:pStyle w:val="a3"/>
        <w:numPr>
          <w:ilvl w:val="0"/>
          <w:numId w:val="9"/>
        </w:numPr>
        <w:jc w:val="both"/>
        <w:rPr>
          <w:color w:val="000000"/>
        </w:rPr>
      </w:pPr>
      <w:r w:rsidRPr="00BD03E2">
        <w:rPr>
          <w:color w:val="000000"/>
        </w:rPr>
        <w:t>возврат</w:t>
      </w:r>
      <w:r w:rsidR="00D51BBE" w:rsidRPr="00BD03E2">
        <w:rPr>
          <w:color w:val="000000"/>
        </w:rPr>
        <w:t xml:space="preserve"> дебиторской задолженности прошлых лет – 17,63 тыс. рублей,</w:t>
      </w:r>
    </w:p>
    <w:p w:rsidR="00BD03E2" w:rsidRPr="00BD03E2" w:rsidRDefault="00BD03E2" w:rsidP="00BD03E2">
      <w:pPr>
        <w:pStyle w:val="a3"/>
        <w:numPr>
          <w:ilvl w:val="0"/>
          <w:numId w:val="9"/>
        </w:numPr>
        <w:jc w:val="both"/>
        <w:rPr>
          <w:color w:val="000000"/>
        </w:rPr>
      </w:pPr>
      <w:r w:rsidRPr="00BD03E2">
        <w:rPr>
          <w:color w:val="000000"/>
        </w:rPr>
        <w:t>возмещение</w:t>
      </w:r>
      <w:r w:rsidR="00117F6C" w:rsidRPr="00BD03E2">
        <w:rPr>
          <w:color w:val="000000"/>
        </w:rPr>
        <w:t xml:space="preserve"> расходов, понесенных в связи с эксплуатацией имущества муниципальных районов </w:t>
      </w:r>
      <w:r w:rsidR="00D51BBE" w:rsidRPr="00BD03E2">
        <w:rPr>
          <w:color w:val="000000"/>
        </w:rPr>
        <w:t xml:space="preserve">- </w:t>
      </w:r>
      <w:r w:rsidR="00117F6C" w:rsidRPr="00BD03E2">
        <w:rPr>
          <w:color w:val="000000"/>
        </w:rPr>
        <w:t xml:space="preserve">55,45 тыс. </w:t>
      </w:r>
      <w:r w:rsidR="00D51BBE" w:rsidRPr="00BD03E2">
        <w:rPr>
          <w:color w:val="000000"/>
        </w:rPr>
        <w:t>рублей,</w:t>
      </w:r>
    </w:p>
    <w:p w:rsidR="00117F6C" w:rsidRPr="00BD03E2" w:rsidRDefault="00BD03E2" w:rsidP="00BD03E2">
      <w:pPr>
        <w:pStyle w:val="a3"/>
        <w:numPr>
          <w:ilvl w:val="0"/>
          <w:numId w:val="9"/>
        </w:numPr>
        <w:jc w:val="both"/>
        <w:rPr>
          <w:color w:val="000000"/>
        </w:rPr>
      </w:pPr>
      <w:r w:rsidRPr="00BD03E2">
        <w:rPr>
          <w:color w:val="000000"/>
        </w:rPr>
        <w:t>компенсация</w:t>
      </w:r>
      <w:r w:rsidR="00D51BBE" w:rsidRPr="00BD03E2">
        <w:rPr>
          <w:color w:val="000000"/>
        </w:rPr>
        <w:t xml:space="preserve"> затрат</w:t>
      </w:r>
      <w:r w:rsidRPr="00BD03E2">
        <w:rPr>
          <w:color w:val="000000"/>
        </w:rPr>
        <w:t xml:space="preserve"> </w:t>
      </w:r>
      <w:r w:rsidR="00D51BBE" w:rsidRPr="00BD03E2">
        <w:rPr>
          <w:color w:val="000000"/>
        </w:rPr>
        <w:t>– 119,08 тыс. рублей.</w:t>
      </w:r>
    </w:p>
    <w:p w:rsidR="00BD03E2" w:rsidRDefault="00BD03E2" w:rsidP="00E02493">
      <w:pPr>
        <w:ind w:firstLine="567"/>
        <w:jc w:val="both"/>
        <w:rPr>
          <w:b/>
        </w:rPr>
      </w:pPr>
    </w:p>
    <w:p w:rsidR="00697A18" w:rsidRPr="007F646B" w:rsidRDefault="00D51BBE" w:rsidP="00E02493">
      <w:pPr>
        <w:ind w:firstLine="567"/>
        <w:jc w:val="both"/>
        <w:rPr>
          <w:color w:val="000000"/>
        </w:rPr>
      </w:pPr>
      <w:proofErr w:type="gramStart"/>
      <w:r w:rsidRPr="007F646B">
        <w:rPr>
          <w:b/>
        </w:rPr>
        <w:t xml:space="preserve">Штрафы, санкции, возмещение ущерба, административные платежи - </w:t>
      </w:r>
      <w:r w:rsidRPr="007F646B">
        <w:t>поступили в бюджет района в общем объеме 5916,23 тыс. рублей или</w:t>
      </w:r>
      <w:r w:rsidRPr="007F646B">
        <w:rPr>
          <w:color w:val="000000"/>
        </w:rPr>
        <w:t xml:space="preserve"> 148,44% от суммы утвержденных годовых  бюджетных назначений (3985,62 тыс. руб.) </w:t>
      </w:r>
      <w:r w:rsidR="00BD03E2">
        <w:rPr>
          <w:color w:val="000000"/>
        </w:rPr>
        <w:t xml:space="preserve">из них основная сумма приходится на </w:t>
      </w:r>
      <w:r w:rsidRPr="007F646B">
        <w:rPr>
          <w:color w:val="000000"/>
        </w:rPr>
        <w:t xml:space="preserve"> поступления по искам о возмещении вреда, причиненного окружающей среде</w:t>
      </w:r>
      <w:r w:rsidR="00BD03E2">
        <w:rPr>
          <w:color w:val="000000"/>
        </w:rPr>
        <w:t xml:space="preserve"> и</w:t>
      </w:r>
      <w:r w:rsidRPr="007F646B">
        <w:rPr>
          <w:color w:val="000000"/>
        </w:rPr>
        <w:t xml:space="preserve"> подлежащие зачислению в бюджет муниципального образования</w:t>
      </w:r>
      <w:r w:rsidR="007F646B" w:rsidRPr="007F646B">
        <w:rPr>
          <w:color w:val="000000"/>
        </w:rPr>
        <w:t xml:space="preserve"> </w:t>
      </w:r>
      <w:r w:rsidRPr="007F646B">
        <w:rPr>
          <w:color w:val="000000"/>
        </w:rPr>
        <w:t>– 5046,84 тыс. рублей.</w:t>
      </w:r>
      <w:proofErr w:type="gramEnd"/>
    </w:p>
    <w:p w:rsidR="007F646B" w:rsidRPr="007F646B" w:rsidRDefault="007F646B" w:rsidP="00E02493">
      <w:pPr>
        <w:ind w:firstLine="567"/>
        <w:jc w:val="both"/>
        <w:rPr>
          <w:b/>
        </w:rPr>
      </w:pPr>
    </w:p>
    <w:p w:rsidR="00055B03" w:rsidRPr="007F646B" w:rsidRDefault="00697A18" w:rsidP="00E02493">
      <w:pPr>
        <w:ind w:firstLine="567"/>
        <w:jc w:val="both"/>
        <w:rPr>
          <w:b/>
        </w:rPr>
      </w:pPr>
      <w:r w:rsidRPr="00BD03E2">
        <w:rPr>
          <w:b/>
        </w:rPr>
        <w:t>Безво</w:t>
      </w:r>
      <w:r w:rsidRPr="007F646B">
        <w:rPr>
          <w:b/>
        </w:rPr>
        <w:t>змездные поступления</w:t>
      </w:r>
    </w:p>
    <w:p w:rsidR="005635A8" w:rsidRPr="007F646B" w:rsidRDefault="00055B03" w:rsidP="00E02493">
      <w:pPr>
        <w:ind w:firstLine="567"/>
        <w:jc w:val="both"/>
      </w:pPr>
      <w:r w:rsidRPr="007F646B">
        <w:t>З</w:t>
      </w:r>
      <w:r w:rsidR="00697A18" w:rsidRPr="007F646B">
        <w:t xml:space="preserve">а </w:t>
      </w:r>
      <w:r w:rsidR="005635A8" w:rsidRPr="007F646B">
        <w:t xml:space="preserve">1 </w:t>
      </w:r>
      <w:r w:rsidRPr="007F646B">
        <w:t>полугодие</w:t>
      </w:r>
      <w:r w:rsidR="005635A8" w:rsidRPr="007F646B">
        <w:t xml:space="preserve"> 2020 года в районный бюджет поступило </w:t>
      </w:r>
      <w:r w:rsidRPr="007F646B">
        <w:t>555</w:t>
      </w:r>
      <w:r w:rsidR="00BD03E2">
        <w:t xml:space="preserve"> </w:t>
      </w:r>
      <w:r w:rsidRPr="007F646B">
        <w:t>875,56</w:t>
      </w:r>
      <w:r w:rsidR="005635A8" w:rsidRPr="007F646B">
        <w:t xml:space="preserve"> тыс. руб., что на </w:t>
      </w:r>
      <w:r w:rsidRPr="007F646B">
        <w:t>81585,96</w:t>
      </w:r>
      <w:r w:rsidR="005635A8" w:rsidRPr="007F646B">
        <w:t xml:space="preserve"> тыс. руб., или на </w:t>
      </w:r>
      <w:r w:rsidRPr="007F646B">
        <w:t>17,2</w:t>
      </w:r>
      <w:r w:rsidR="005635A8" w:rsidRPr="007F646B">
        <w:t>% больше поступлений в аналогичном периоде 2019 года (</w:t>
      </w:r>
      <w:r w:rsidRPr="007F646B">
        <w:t xml:space="preserve">474289,6 </w:t>
      </w:r>
      <w:r w:rsidR="005635A8" w:rsidRPr="007F646B">
        <w:t xml:space="preserve">тыс. </w:t>
      </w:r>
      <w:proofErr w:type="spellStart"/>
      <w:r w:rsidR="00AE0F15" w:rsidRPr="007F646B">
        <w:t>руб</w:t>
      </w:r>
      <w:proofErr w:type="spellEnd"/>
      <w:r w:rsidR="00AE0F15" w:rsidRPr="007F646B">
        <w:t>)</w:t>
      </w:r>
      <w:r w:rsidR="005635A8" w:rsidRPr="007F646B">
        <w:t xml:space="preserve">. Таким образом,  годовой план по безвозмездным поступлениям из других бюджетов бюджетной системы РФ  за 1 </w:t>
      </w:r>
      <w:r w:rsidRPr="007F646B">
        <w:t>полугодие</w:t>
      </w:r>
      <w:r w:rsidR="005635A8" w:rsidRPr="007F646B">
        <w:t xml:space="preserve"> текущего года  выполнен на </w:t>
      </w:r>
      <w:r w:rsidRPr="007F646B">
        <w:t>53,44</w:t>
      </w:r>
      <w:r w:rsidR="005635A8" w:rsidRPr="007F646B">
        <w:t>%.</w:t>
      </w:r>
    </w:p>
    <w:p w:rsidR="005635A8" w:rsidRPr="007F646B" w:rsidRDefault="005635A8" w:rsidP="00E02493">
      <w:pPr>
        <w:ind w:firstLine="567"/>
        <w:jc w:val="both"/>
      </w:pPr>
      <w:r w:rsidRPr="007F646B">
        <w:t>Безвозмездные поступления по видам представлены в таблице:</w:t>
      </w:r>
    </w:p>
    <w:p w:rsidR="005635A8" w:rsidRDefault="005635A8" w:rsidP="005635A8">
      <w:pPr>
        <w:ind w:firstLine="567"/>
        <w:jc w:val="right"/>
        <w:rPr>
          <w:sz w:val="22"/>
          <w:szCs w:val="22"/>
        </w:rPr>
      </w:pPr>
      <w:r w:rsidRPr="007F646B">
        <w:t>Таблица №3 (тыс. руб.)</w:t>
      </w:r>
    </w:p>
    <w:tbl>
      <w:tblPr>
        <w:tblStyle w:val="ab"/>
        <w:tblW w:w="9356" w:type="dxa"/>
        <w:tblLook w:val="04A0" w:firstRow="1" w:lastRow="0" w:firstColumn="1" w:lastColumn="0" w:noHBand="0" w:noVBand="1"/>
      </w:tblPr>
      <w:tblGrid>
        <w:gridCol w:w="2395"/>
        <w:gridCol w:w="2325"/>
        <w:gridCol w:w="2326"/>
        <w:gridCol w:w="2310"/>
      </w:tblGrid>
      <w:tr w:rsidR="004D36B5" w:rsidRPr="00E03BE9" w:rsidTr="005635A8">
        <w:tc>
          <w:tcPr>
            <w:tcW w:w="2395" w:type="dxa"/>
          </w:tcPr>
          <w:p w:rsidR="004D36B5" w:rsidRPr="00E03BE9" w:rsidRDefault="004D36B5" w:rsidP="00E02493">
            <w:pPr>
              <w:jc w:val="both"/>
              <w:rPr>
                <w:sz w:val="22"/>
                <w:szCs w:val="22"/>
              </w:rPr>
            </w:pPr>
            <w:r w:rsidRPr="00E03BE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25" w:type="dxa"/>
          </w:tcPr>
          <w:p w:rsidR="004D36B5" w:rsidRPr="00E03BE9" w:rsidRDefault="004D36B5" w:rsidP="00E03BE9">
            <w:pPr>
              <w:jc w:val="both"/>
              <w:rPr>
                <w:sz w:val="22"/>
                <w:szCs w:val="22"/>
              </w:rPr>
            </w:pPr>
            <w:r w:rsidRPr="00E03BE9">
              <w:rPr>
                <w:color w:val="000000"/>
                <w:sz w:val="22"/>
                <w:szCs w:val="22"/>
              </w:rPr>
              <w:t>Исполнение бюджета на 01.0</w:t>
            </w:r>
            <w:r w:rsidR="00E03BE9" w:rsidRPr="00E03BE9">
              <w:rPr>
                <w:color w:val="000000"/>
                <w:sz w:val="22"/>
                <w:szCs w:val="22"/>
                <w:lang w:val="en-US"/>
              </w:rPr>
              <w:t>7</w:t>
            </w:r>
            <w:r w:rsidRPr="00E03BE9">
              <w:rPr>
                <w:color w:val="000000"/>
                <w:sz w:val="22"/>
                <w:szCs w:val="22"/>
              </w:rPr>
              <w:t>.2019г</w:t>
            </w:r>
          </w:p>
        </w:tc>
        <w:tc>
          <w:tcPr>
            <w:tcW w:w="2326" w:type="dxa"/>
          </w:tcPr>
          <w:p w:rsidR="004D36B5" w:rsidRPr="00E03BE9" w:rsidRDefault="004D36B5" w:rsidP="00E03BE9">
            <w:pPr>
              <w:jc w:val="both"/>
              <w:rPr>
                <w:sz w:val="22"/>
                <w:szCs w:val="22"/>
              </w:rPr>
            </w:pPr>
            <w:r w:rsidRPr="00E03BE9">
              <w:rPr>
                <w:color w:val="000000"/>
                <w:sz w:val="22"/>
                <w:szCs w:val="22"/>
              </w:rPr>
              <w:t>Исполнение бюджета на 01.0</w:t>
            </w:r>
            <w:r w:rsidR="00E03BE9" w:rsidRPr="00E03BE9">
              <w:rPr>
                <w:color w:val="000000"/>
                <w:sz w:val="22"/>
                <w:szCs w:val="22"/>
                <w:lang w:val="en-US"/>
              </w:rPr>
              <w:t>7</w:t>
            </w:r>
            <w:r w:rsidRPr="00E03BE9">
              <w:rPr>
                <w:color w:val="000000"/>
                <w:sz w:val="22"/>
                <w:szCs w:val="22"/>
              </w:rPr>
              <w:t>.2020г</w:t>
            </w:r>
          </w:p>
        </w:tc>
        <w:tc>
          <w:tcPr>
            <w:tcW w:w="2310" w:type="dxa"/>
            <w:vAlign w:val="center"/>
          </w:tcPr>
          <w:p w:rsidR="004D36B5" w:rsidRPr="00E03BE9" w:rsidRDefault="004D36B5" w:rsidP="005635A8">
            <w:pPr>
              <w:jc w:val="center"/>
              <w:rPr>
                <w:color w:val="000000"/>
                <w:sz w:val="22"/>
                <w:szCs w:val="22"/>
              </w:rPr>
            </w:pPr>
            <w:r w:rsidRPr="00E03BE9">
              <w:rPr>
                <w:color w:val="000000"/>
                <w:sz w:val="22"/>
                <w:szCs w:val="22"/>
              </w:rPr>
              <w:t>Темпы роста 2020 к 2019 (%) гр.4/гр.2*100</w:t>
            </w:r>
          </w:p>
        </w:tc>
      </w:tr>
      <w:tr w:rsidR="00E03BE9" w:rsidRPr="00E03BE9" w:rsidTr="005635A8">
        <w:tc>
          <w:tcPr>
            <w:tcW w:w="2395" w:type="dxa"/>
          </w:tcPr>
          <w:p w:rsidR="00E03BE9" w:rsidRPr="00E03BE9" w:rsidRDefault="00E03BE9" w:rsidP="004D36B5">
            <w:pPr>
              <w:jc w:val="both"/>
              <w:rPr>
                <w:sz w:val="22"/>
                <w:szCs w:val="22"/>
              </w:rPr>
            </w:pPr>
            <w:r w:rsidRPr="00E03BE9">
              <w:rPr>
                <w:sz w:val="22"/>
                <w:szCs w:val="22"/>
              </w:rPr>
              <w:t>Безвозмездные поступления, в том числе</w:t>
            </w:r>
          </w:p>
        </w:tc>
        <w:tc>
          <w:tcPr>
            <w:tcW w:w="2325" w:type="dxa"/>
            <w:vAlign w:val="center"/>
          </w:tcPr>
          <w:p w:rsidR="00E03BE9" w:rsidRPr="00E03BE9" w:rsidRDefault="00E03BE9">
            <w:pPr>
              <w:jc w:val="center"/>
              <w:rPr>
                <w:color w:val="000000"/>
                <w:sz w:val="22"/>
                <w:szCs w:val="22"/>
              </w:rPr>
            </w:pPr>
            <w:r w:rsidRPr="00E03BE9">
              <w:rPr>
                <w:color w:val="000000"/>
                <w:sz w:val="22"/>
                <w:szCs w:val="22"/>
              </w:rPr>
              <w:t>474 289,62</w:t>
            </w:r>
          </w:p>
        </w:tc>
        <w:tc>
          <w:tcPr>
            <w:tcW w:w="2326" w:type="dxa"/>
            <w:vAlign w:val="center"/>
          </w:tcPr>
          <w:p w:rsidR="00E03BE9" w:rsidRPr="00E03BE9" w:rsidRDefault="00E03BE9">
            <w:pPr>
              <w:jc w:val="center"/>
              <w:rPr>
                <w:color w:val="000000"/>
                <w:sz w:val="22"/>
                <w:szCs w:val="22"/>
              </w:rPr>
            </w:pPr>
            <w:r w:rsidRPr="00E03BE9">
              <w:rPr>
                <w:color w:val="000000"/>
                <w:sz w:val="22"/>
                <w:szCs w:val="22"/>
              </w:rPr>
              <w:t>555 875,56</w:t>
            </w:r>
          </w:p>
        </w:tc>
        <w:tc>
          <w:tcPr>
            <w:tcW w:w="2310" w:type="dxa"/>
            <w:vAlign w:val="center"/>
          </w:tcPr>
          <w:p w:rsidR="00E03BE9" w:rsidRPr="00E03BE9" w:rsidRDefault="00E03BE9">
            <w:pPr>
              <w:jc w:val="center"/>
              <w:rPr>
                <w:color w:val="000000"/>
                <w:sz w:val="22"/>
                <w:szCs w:val="22"/>
              </w:rPr>
            </w:pPr>
            <w:r w:rsidRPr="00E03BE9">
              <w:rPr>
                <w:color w:val="000000"/>
                <w:sz w:val="22"/>
                <w:szCs w:val="22"/>
              </w:rPr>
              <w:t>117,20</w:t>
            </w:r>
          </w:p>
        </w:tc>
      </w:tr>
      <w:tr w:rsidR="00E03BE9" w:rsidRPr="00E03BE9" w:rsidTr="005635A8">
        <w:tc>
          <w:tcPr>
            <w:tcW w:w="2395" w:type="dxa"/>
          </w:tcPr>
          <w:p w:rsidR="00E03BE9" w:rsidRPr="00E03BE9" w:rsidRDefault="00E03BE9" w:rsidP="00E02493">
            <w:pPr>
              <w:jc w:val="both"/>
              <w:rPr>
                <w:sz w:val="22"/>
                <w:szCs w:val="22"/>
              </w:rPr>
            </w:pPr>
            <w:r w:rsidRPr="00E03BE9">
              <w:rPr>
                <w:sz w:val="22"/>
                <w:szCs w:val="22"/>
              </w:rPr>
              <w:t>дотации</w:t>
            </w:r>
          </w:p>
        </w:tc>
        <w:tc>
          <w:tcPr>
            <w:tcW w:w="2325" w:type="dxa"/>
            <w:vAlign w:val="center"/>
          </w:tcPr>
          <w:p w:rsidR="00E03BE9" w:rsidRPr="00E03BE9" w:rsidRDefault="00E03BE9">
            <w:pPr>
              <w:jc w:val="center"/>
              <w:rPr>
                <w:color w:val="000000"/>
                <w:sz w:val="22"/>
                <w:szCs w:val="22"/>
              </w:rPr>
            </w:pPr>
            <w:r w:rsidRPr="00E03BE9">
              <w:rPr>
                <w:color w:val="000000"/>
                <w:sz w:val="22"/>
                <w:szCs w:val="22"/>
              </w:rPr>
              <w:t>30113,75</w:t>
            </w:r>
          </w:p>
        </w:tc>
        <w:tc>
          <w:tcPr>
            <w:tcW w:w="2326" w:type="dxa"/>
            <w:vAlign w:val="center"/>
          </w:tcPr>
          <w:p w:rsidR="00E03BE9" w:rsidRPr="00E03BE9" w:rsidRDefault="00E03BE9">
            <w:pPr>
              <w:jc w:val="center"/>
              <w:rPr>
                <w:color w:val="000000"/>
                <w:sz w:val="22"/>
                <w:szCs w:val="22"/>
              </w:rPr>
            </w:pPr>
            <w:r w:rsidRPr="00E03BE9">
              <w:rPr>
                <w:color w:val="000000"/>
                <w:sz w:val="22"/>
                <w:szCs w:val="22"/>
              </w:rPr>
              <w:t>35 201,40</w:t>
            </w:r>
          </w:p>
        </w:tc>
        <w:tc>
          <w:tcPr>
            <w:tcW w:w="2310" w:type="dxa"/>
            <w:vAlign w:val="center"/>
          </w:tcPr>
          <w:p w:rsidR="00E03BE9" w:rsidRPr="00E03BE9" w:rsidRDefault="00E03BE9">
            <w:pPr>
              <w:jc w:val="center"/>
              <w:rPr>
                <w:color w:val="000000"/>
                <w:sz w:val="22"/>
                <w:szCs w:val="22"/>
              </w:rPr>
            </w:pPr>
            <w:r w:rsidRPr="00E03BE9">
              <w:rPr>
                <w:color w:val="000000"/>
                <w:sz w:val="22"/>
                <w:szCs w:val="22"/>
              </w:rPr>
              <w:t>116,89</w:t>
            </w:r>
          </w:p>
        </w:tc>
      </w:tr>
      <w:tr w:rsidR="00E03BE9" w:rsidRPr="00E03BE9" w:rsidTr="005635A8">
        <w:tc>
          <w:tcPr>
            <w:tcW w:w="2395" w:type="dxa"/>
          </w:tcPr>
          <w:p w:rsidR="00E03BE9" w:rsidRPr="00E03BE9" w:rsidRDefault="00E03BE9" w:rsidP="00E02493">
            <w:pPr>
              <w:jc w:val="both"/>
              <w:rPr>
                <w:sz w:val="22"/>
                <w:szCs w:val="22"/>
              </w:rPr>
            </w:pPr>
            <w:r w:rsidRPr="00E03BE9">
              <w:rPr>
                <w:sz w:val="22"/>
                <w:szCs w:val="22"/>
              </w:rPr>
              <w:t>субсидии</w:t>
            </w:r>
          </w:p>
        </w:tc>
        <w:tc>
          <w:tcPr>
            <w:tcW w:w="2325" w:type="dxa"/>
            <w:vAlign w:val="center"/>
          </w:tcPr>
          <w:p w:rsidR="00E03BE9" w:rsidRPr="00E03BE9" w:rsidRDefault="00E03BE9">
            <w:pPr>
              <w:jc w:val="center"/>
              <w:rPr>
                <w:color w:val="000000"/>
                <w:sz w:val="22"/>
                <w:szCs w:val="22"/>
              </w:rPr>
            </w:pPr>
            <w:r w:rsidRPr="00E03BE9">
              <w:rPr>
                <w:color w:val="000000"/>
                <w:sz w:val="22"/>
                <w:szCs w:val="22"/>
              </w:rPr>
              <w:t>92815,62</w:t>
            </w:r>
          </w:p>
        </w:tc>
        <w:tc>
          <w:tcPr>
            <w:tcW w:w="2326" w:type="dxa"/>
            <w:vAlign w:val="center"/>
          </w:tcPr>
          <w:p w:rsidR="00E03BE9" w:rsidRPr="00E03BE9" w:rsidRDefault="00E03BE9">
            <w:pPr>
              <w:jc w:val="center"/>
              <w:rPr>
                <w:color w:val="000000"/>
                <w:sz w:val="22"/>
                <w:szCs w:val="22"/>
              </w:rPr>
            </w:pPr>
            <w:r w:rsidRPr="00E03BE9">
              <w:rPr>
                <w:color w:val="000000"/>
                <w:sz w:val="22"/>
                <w:szCs w:val="22"/>
              </w:rPr>
              <w:t>135 114,82</w:t>
            </w:r>
          </w:p>
        </w:tc>
        <w:tc>
          <w:tcPr>
            <w:tcW w:w="2310" w:type="dxa"/>
            <w:vAlign w:val="center"/>
          </w:tcPr>
          <w:p w:rsidR="00E03BE9" w:rsidRPr="00E03BE9" w:rsidRDefault="00E03BE9">
            <w:pPr>
              <w:jc w:val="center"/>
              <w:rPr>
                <w:color w:val="000000"/>
                <w:sz w:val="22"/>
                <w:szCs w:val="22"/>
              </w:rPr>
            </w:pPr>
            <w:r w:rsidRPr="00E03BE9">
              <w:rPr>
                <w:color w:val="000000"/>
                <w:sz w:val="22"/>
                <w:szCs w:val="22"/>
              </w:rPr>
              <w:t>145,57</w:t>
            </w:r>
          </w:p>
        </w:tc>
      </w:tr>
      <w:tr w:rsidR="00E03BE9" w:rsidRPr="00E03BE9" w:rsidTr="005635A8">
        <w:tc>
          <w:tcPr>
            <w:tcW w:w="2395" w:type="dxa"/>
          </w:tcPr>
          <w:p w:rsidR="00E03BE9" w:rsidRPr="00E03BE9" w:rsidRDefault="00E03BE9" w:rsidP="00E02493">
            <w:pPr>
              <w:jc w:val="both"/>
              <w:rPr>
                <w:sz w:val="22"/>
                <w:szCs w:val="22"/>
              </w:rPr>
            </w:pPr>
            <w:r w:rsidRPr="00E03BE9">
              <w:rPr>
                <w:sz w:val="22"/>
                <w:szCs w:val="22"/>
              </w:rPr>
              <w:t>субвенции</w:t>
            </w:r>
          </w:p>
        </w:tc>
        <w:tc>
          <w:tcPr>
            <w:tcW w:w="2325" w:type="dxa"/>
            <w:vAlign w:val="center"/>
          </w:tcPr>
          <w:p w:rsidR="00E03BE9" w:rsidRPr="00E03BE9" w:rsidRDefault="00E03BE9">
            <w:pPr>
              <w:jc w:val="center"/>
              <w:rPr>
                <w:color w:val="000000"/>
                <w:sz w:val="22"/>
                <w:szCs w:val="22"/>
              </w:rPr>
            </w:pPr>
            <w:r w:rsidRPr="00E03BE9">
              <w:rPr>
                <w:color w:val="000000"/>
                <w:sz w:val="22"/>
                <w:szCs w:val="22"/>
              </w:rPr>
              <w:t>333746,57</w:t>
            </w:r>
          </w:p>
        </w:tc>
        <w:tc>
          <w:tcPr>
            <w:tcW w:w="2326" w:type="dxa"/>
            <w:vAlign w:val="center"/>
          </w:tcPr>
          <w:p w:rsidR="00E03BE9" w:rsidRPr="00E03BE9" w:rsidRDefault="00E03BE9">
            <w:pPr>
              <w:jc w:val="center"/>
              <w:rPr>
                <w:color w:val="000000"/>
                <w:sz w:val="22"/>
                <w:szCs w:val="22"/>
              </w:rPr>
            </w:pPr>
            <w:r w:rsidRPr="00E03BE9">
              <w:rPr>
                <w:color w:val="000000"/>
                <w:sz w:val="22"/>
                <w:szCs w:val="22"/>
              </w:rPr>
              <w:t>371 463,97</w:t>
            </w:r>
          </w:p>
        </w:tc>
        <w:tc>
          <w:tcPr>
            <w:tcW w:w="2310" w:type="dxa"/>
            <w:vAlign w:val="center"/>
          </w:tcPr>
          <w:p w:rsidR="00E03BE9" w:rsidRPr="00E03BE9" w:rsidRDefault="00E03BE9">
            <w:pPr>
              <w:jc w:val="center"/>
              <w:rPr>
                <w:color w:val="000000"/>
                <w:sz w:val="22"/>
                <w:szCs w:val="22"/>
              </w:rPr>
            </w:pPr>
            <w:r w:rsidRPr="00E03BE9">
              <w:rPr>
                <w:color w:val="000000"/>
                <w:sz w:val="22"/>
                <w:szCs w:val="22"/>
              </w:rPr>
              <w:t>111,30</w:t>
            </w:r>
          </w:p>
        </w:tc>
      </w:tr>
      <w:tr w:rsidR="00E03BE9" w:rsidRPr="00E03BE9" w:rsidTr="005635A8">
        <w:tc>
          <w:tcPr>
            <w:tcW w:w="2395" w:type="dxa"/>
          </w:tcPr>
          <w:p w:rsidR="00E03BE9" w:rsidRPr="00E03BE9" w:rsidRDefault="00E03BE9" w:rsidP="00E02493">
            <w:pPr>
              <w:jc w:val="both"/>
              <w:rPr>
                <w:sz w:val="22"/>
                <w:szCs w:val="22"/>
              </w:rPr>
            </w:pPr>
            <w:r w:rsidRPr="00E03BE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25" w:type="dxa"/>
            <w:vAlign w:val="center"/>
          </w:tcPr>
          <w:p w:rsidR="00E03BE9" w:rsidRPr="00E03BE9" w:rsidRDefault="00E03BE9">
            <w:pPr>
              <w:jc w:val="center"/>
              <w:rPr>
                <w:color w:val="000000"/>
                <w:sz w:val="22"/>
                <w:szCs w:val="22"/>
              </w:rPr>
            </w:pPr>
            <w:r w:rsidRPr="00E03BE9">
              <w:rPr>
                <w:color w:val="000000"/>
                <w:sz w:val="22"/>
                <w:szCs w:val="22"/>
              </w:rPr>
              <w:t>18014,92</w:t>
            </w:r>
          </w:p>
        </w:tc>
        <w:tc>
          <w:tcPr>
            <w:tcW w:w="2326" w:type="dxa"/>
            <w:vAlign w:val="center"/>
          </w:tcPr>
          <w:p w:rsidR="00E03BE9" w:rsidRPr="00E03BE9" w:rsidRDefault="00E03BE9">
            <w:pPr>
              <w:jc w:val="center"/>
              <w:rPr>
                <w:color w:val="000000"/>
                <w:sz w:val="22"/>
                <w:szCs w:val="22"/>
              </w:rPr>
            </w:pPr>
            <w:r w:rsidRPr="00E03BE9">
              <w:rPr>
                <w:color w:val="000000"/>
                <w:sz w:val="22"/>
                <w:szCs w:val="22"/>
              </w:rPr>
              <w:t>14 777,61</w:t>
            </w:r>
          </w:p>
        </w:tc>
        <w:tc>
          <w:tcPr>
            <w:tcW w:w="2310" w:type="dxa"/>
            <w:vAlign w:val="center"/>
          </w:tcPr>
          <w:p w:rsidR="00E03BE9" w:rsidRPr="00E03BE9" w:rsidRDefault="00E03BE9">
            <w:pPr>
              <w:jc w:val="center"/>
              <w:rPr>
                <w:color w:val="000000"/>
                <w:sz w:val="22"/>
                <w:szCs w:val="22"/>
              </w:rPr>
            </w:pPr>
            <w:r w:rsidRPr="00E03BE9">
              <w:rPr>
                <w:color w:val="000000"/>
                <w:sz w:val="22"/>
                <w:szCs w:val="22"/>
              </w:rPr>
              <w:t>82,03</w:t>
            </w:r>
          </w:p>
        </w:tc>
      </w:tr>
      <w:tr w:rsidR="00E03BE9" w:rsidRPr="00E03BE9" w:rsidTr="005635A8">
        <w:tc>
          <w:tcPr>
            <w:tcW w:w="2395" w:type="dxa"/>
          </w:tcPr>
          <w:p w:rsidR="00E03BE9" w:rsidRPr="00E03BE9" w:rsidRDefault="00E03BE9" w:rsidP="00E02493">
            <w:pPr>
              <w:jc w:val="both"/>
              <w:rPr>
                <w:sz w:val="22"/>
                <w:szCs w:val="22"/>
              </w:rPr>
            </w:pPr>
            <w:r w:rsidRPr="00E03BE9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325" w:type="dxa"/>
            <w:vAlign w:val="center"/>
          </w:tcPr>
          <w:p w:rsidR="00E03BE9" w:rsidRPr="00E03BE9" w:rsidRDefault="00E03BE9">
            <w:pPr>
              <w:jc w:val="center"/>
              <w:rPr>
                <w:color w:val="000000"/>
                <w:sz w:val="22"/>
                <w:szCs w:val="22"/>
              </w:rPr>
            </w:pPr>
            <w:r w:rsidRPr="00E03BE9">
              <w:rPr>
                <w:color w:val="000000"/>
                <w:sz w:val="22"/>
                <w:szCs w:val="22"/>
              </w:rPr>
              <w:t>41,00</w:t>
            </w:r>
          </w:p>
        </w:tc>
        <w:tc>
          <w:tcPr>
            <w:tcW w:w="2326" w:type="dxa"/>
            <w:vAlign w:val="center"/>
          </w:tcPr>
          <w:p w:rsidR="00E03BE9" w:rsidRPr="00E03BE9" w:rsidRDefault="00E03BE9">
            <w:pPr>
              <w:jc w:val="center"/>
              <w:rPr>
                <w:color w:val="000000"/>
                <w:sz w:val="22"/>
                <w:szCs w:val="22"/>
              </w:rPr>
            </w:pPr>
            <w:r w:rsidRPr="00E03B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10" w:type="dxa"/>
            <w:vAlign w:val="center"/>
          </w:tcPr>
          <w:p w:rsidR="00E03BE9" w:rsidRPr="00E03BE9" w:rsidRDefault="00E03BE9">
            <w:pPr>
              <w:jc w:val="center"/>
              <w:rPr>
                <w:color w:val="000000"/>
                <w:sz w:val="22"/>
                <w:szCs w:val="22"/>
              </w:rPr>
            </w:pPr>
            <w:r w:rsidRPr="00E03BE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03BE9" w:rsidRPr="00E03BE9" w:rsidTr="005635A8">
        <w:tc>
          <w:tcPr>
            <w:tcW w:w="2395" w:type="dxa"/>
          </w:tcPr>
          <w:p w:rsidR="00E03BE9" w:rsidRPr="00E03BE9" w:rsidRDefault="00E03BE9" w:rsidP="00E02493">
            <w:pPr>
              <w:jc w:val="both"/>
              <w:rPr>
                <w:sz w:val="22"/>
                <w:szCs w:val="22"/>
              </w:rPr>
            </w:pPr>
            <w:r w:rsidRPr="00E03BE9">
              <w:rPr>
                <w:sz w:val="22"/>
                <w:szCs w:val="22"/>
              </w:rPr>
              <w:t>доходы от возврата остатков</w:t>
            </w:r>
          </w:p>
        </w:tc>
        <w:tc>
          <w:tcPr>
            <w:tcW w:w="2325" w:type="dxa"/>
            <w:vAlign w:val="center"/>
          </w:tcPr>
          <w:p w:rsidR="00E03BE9" w:rsidRPr="00E03BE9" w:rsidRDefault="00E03BE9">
            <w:pPr>
              <w:jc w:val="center"/>
              <w:rPr>
                <w:color w:val="000000"/>
                <w:sz w:val="22"/>
                <w:szCs w:val="22"/>
              </w:rPr>
            </w:pPr>
            <w:r w:rsidRPr="00E03BE9">
              <w:rPr>
                <w:color w:val="000000"/>
                <w:sz w:val="22"/>
                <w:szCs w:val="22"/>
              </w:rPr>
              <w:t>6782,91</w:t>
            </w:r>
          </w:p>
        </w:tc>
        <w:tc>
          <w:tcPr>
            <w:tcW w:w="2326" w:type="dxa"/>
            <w:vAlign w:val="center"/>
          </w:tcPr>
          <w:p w:rsidR="00E03BE9" w:rsidRPr="00E03BE9" w:rsidRDefault="00E03BE9">
            <w:pPr>
              <w:jc w:val="center"/>
              <w:rPr>
                <w:color w:val="000000"/>
                <w:sz w:val="22"/>
                <w:szCs w:val="22"/>
              </w:rPr>
            </w:pPr>
            <w:r w:rsidRPr="00E03BE9"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2310" w:type="dxa"/>
            <w:vAlign w:val="center"/>
          </w:tcPr>
          <w:p w:rsidR="00E03BE9" w:rsidRPr="00E03BE9" w:rsidRDefault="00E03BE9">
            <w:pPr>
              <w:jc w:val="center"/>
              <w:rPr>
                <w:color w:val="000000"/>
                <w:sz w:val="22"/>
                <w:szCs w:val="22"/>
              </w:rPr>
            </w:pPr>
            <w:r w:rsidRPr="00E03BE9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E03BE9" w:rsidRPr="004D36B5" w:rsidTr="005635A8">
        <w:tc>
          <w:tcPr>
            <w:tcW w:w="2395" w:type="dxa"/>
          </w:tcPr>
          <w:p w:rsidR="00E03BE9" w:rsidRPr="00E03BE9" w:rsidRDefault="00E03BE9" w:rsidP="00E02493">
            <w:pPr>
              <w:jc w:val="both"/>
              <w:rPr>
                <w:sz w:val="22"/>
                <w:szCs w:val="22"/>
              </w:rPr>
            </w:pPr>
            <w:r w:rsidRPr="00E03BE9">
              <w:rPr>
                <w:sz w:val="22"/>
                <w:szCs w:val="22"/>
              </w:rPr>
              <w:t>возврат остатков</w:t>
            </w:r>
          </w:p>
        </w:tc>
        <w:tc>
          <w:tcPr>
            <w:tcW w:w="2325" w:type="dxa"/>
            <w:vAlign w:val="center"/>
          </w:tcPr>
          <w:p w:rsidR="00E03BE9" w:rsidRPr="00E03BE9" w:rsidRDefault="00E03BE9">
            <w:pPr>
              <w:jc w:val="center"/>
              <w:rPr>
                <w:color w:val="000000"/>
                <w:sz w:val="22"/>
                <w:szCs w:val="22"/>
              </w:rPr>
            </w:pPr>
            <w:r w:rsidRPr="00E03BE9">
              <w:rPr>
                <w:color w:val="000000"/>
                <w:sz w:val="22"/>
                <w:szCs w:val="22"/>
              </w:rPr>
              <w:t>-7225,15</w:t>
            </w:r>
          </w:p>
        </w:tc>
        <w:tc>
          <w:tcPr>
            <w:tcW w:w="2326" w:type="dxa"/>
            <w:vAlign w:val="center"/>
          </w:tcPr>
          <w:p w:rsidR="00E03BE9" w:rsidRPr="00E03BE9" w:rsidRDefault="00E03BE9">
            <w:pPr>
              <w:jc w:val="center"/>
              <w:rPr>
                <w:color w:val="000000"/>
                <w:sz w:val="22"/>
                <w:szCs w:val="22"/>
              </w:rPr>
            </w:pPr>
            <w:r w:rsidRPr="00E03BE9">
              <w:rPr>
                <w:color w:val="000000"/>
                <w:sz w:val="22"/>
                <w:szCs w:val="22"/>
              </w:rPr>
              <w:t>-684,35</w:t>
            </w:r>
          </w:p>
        </w:tc>
        <w:tc>
          <w:tcPr>
            <w:tcW w:w="2310" w:type="dxa"/>
            <w:vAlign w:val="center"/>
          </w:tcPr>
          <w:p w:rsidR="00E03BE9" w:rsidRDefault="00E03BE9">
            <w:pPr>
              <w:jc w:val="center"/>
              <w:rPr>
                <w:color w:val="000000"/>
                <w:sz w:val="22"/>
                <w:szCs w:val="22"/>
              </w:rPr>
            </w:pPr>
            <w:r w:rsidRPr="00E03BE9">
              <w:rPr>
                <w:color w:val="000000"/>
                <w:sz w:val="22"/>
                <w:szCs w:val="22"/>
              </w:rPr>
              <w:t>9,47</w:t>
            </w:r>
          </w:p>
        </w:tc>
      </w:tr>
    </w:tbl>
    <w:p w:rsidR="00EB1EE1" w:rsidRPr="007F646B" w:rsidRDefault="0001343D" w:rsidP="00E02493">
      <w:pPr>
        <w:ind w:firstLine="567"/>
        <w:jc w:val="both"/>
      </w:pPr>
      <w:r w:rsidRPr="007F646B">
        <w:t>Темпы роста общего объема безвозмездных поступлений относительно аналогичного периода 2019 года составляют 117,2</w:t>
      </w:r>
      <w:r w:rsidR="00240C25">
        <w:t>%</w:t>
      </w:r>
      <w:r w:rsidRPr="007F646B">
        <w:t>, за счет роста объемов дотаций (116,89%), субсидий (145,57%) и субвенций (111,30).</w:t>
      </w:r>
    </w:p>
    <w:p w:rsidR="0001343D" w:rsidRDefault="0001343D" w:rsidP="00E02493">
      <w:pPr>
        <w:ind w:firstLine="567"/>
        <w:jc w:val="both"/>
      </w:pPr>
    </w:p>
    <w:p w:rsidR="00BD03E2" w:rsidRDefault="00BD03E2" w:rsidP="00E02493">
      <w:pPr>
        <w:ind w:firstLine="567"/>
        <w:jc w:val="both"/>
      </w:pPr>
    </w:p>
    <w:p w:rsidR="00BD03E2" w:rsidRDefault="00BD03E2" w:rsidP="00E02493">
      <w:pPr>
        <w:ind w:firstLine="567"/>
        <w:jc w:val="both"/>
      </w:pPr>
    </w:p>
    <w:p w:rsidR="00BD03E2" w:rsidRDefault="00BD03E2" w:rsidP="00E02493">
      <w:pPr>
        <w:ind w:firstLine="567"/>
        <w:jc w:val="both"/>
      </w:pPr>
    </w:p>
    <w:p w:rsidR="00BD03E2" w:rsidRPr="007F646B" w:rsidRDefault="00BD03E2" w:rsidP="00E02493">
      <w:pPr>
        <w:ind w:firstLine="567"/>
        <w:jc w:val="both"/>
      </w:pPr>
    </w:p>
    <w:p w:rsidR="00891BCA" w:rsidRPr="007F646B" w:rsidRDefault="005248D9" w:rsidP="00E02493">
      <w:pPr>
        <w:pStyle w:val="a3"/>
        <w:numPr>
          <w:ilvl w:val="0"/>
          <w:numId w:val="2"/>
        </w:numPr>
        <w:ind w:left="0" w:firstLine="567"/>
        <w:jc w:val="center"/>
        <w:rPr>
          <w:b/>
        </w:rPr>
      </w:pPr>
      <w:r w:rsidRPr="007F646B">
        <w:rPr>
          <w:b/>
        </w:rPr>
        <w:t>Анализ и</w:t>
      </w:r>
      <w:r w:rsidR="00EC5238" w:rsidRPr="007F646B">
        <w:rPr>
          <w:b/>
        </w:rPr>
        <w:t>сполнени</w:t>
      </w:r>
      <w:r w:rsidR="004F3E35" w:rsidRPr="007F646B">
        <w:rPr>
          <w:b/>
        </w:rPr>
        <w:t>я</w:t>
      </w:r>
      <w:r w:rsidR="00EC5238" w:rsidRPr="007F646B">
        <w:rPr>
          <w:b/>
        </w:rPr>
        <w:t xml:space="preserve"> </w:t>
      </w:r>
      <w:r w:rsidRPr="007F646B">
        <w:rPr>
          <w:b/>
        </w:rPr>
        <w:t xml:space="preserve">расходной части </w:t>
      </w:r>
      <w:r w:rsidR="00EC5238" w:rsidRPr="007F646B">
        <w:rPr>
          <w:b/>
        </w:rPr>
        <w:t xml:space="preserve">бюджета </w:t>
      </w:r>
      <w:r w:rsidRPr="007F646B">
        <w:rPr>
          <w:b/>
        </w:rPr>
        <w:t xml:space="preserve">за </w:t>
      </w:r>
      <w:r w:rsidR="0001343D" w:rsidRPr="007F646B">
        <w:rPr>
          <w:b/>
        </w:rPr>
        <w:t xml:space="preserve">1 полугодие </w:t>
      </w:r>
      <w:r w:rsidR="00D1411D" w:rsidRPr="007F646B">
        <w:rPr>
          <w:b/>
        </w:rPr>
        <w:t>2020</w:t>
      </w:r>
      <w:r w:rsidRPr="007F646B">
        <w:rPr>
          <w:b/>
        </w:rPr>
        <w:t>г</w:t>
      </w:r>
    </w:p>
    <w:p w:rsidR="00EC5238" w:rsidRPr="007F646B" w:rsidRDefault="00EC5238" w:rsidP="00E02493">
      <w:pPr>
        <w:pStyle w:val="a3"/>
        <w:ind w:left="0" w:firstLine="567"/>
      </w:pPr>
    </w:p>
    <w:p w:rsidR="00C94B30" w:rsidRPr="007F646B" w:rsidRDefault="00034342" w:rsidP="00E02493">
      <w:pPr>
        <w:ind w:firstLine="567"/>
        <w:jc w:val="both"/>
      </w:pPr>
      <w:r w:rsidRPr="007F646B">
        <w:t>В целом</w:t>
      </w:r>
      <w:r w:rsidR="0001343D" w:rsidRPr="007F646B">
        <w:t xml:space="preserve"> </w:t>
      </w:r>
      <w:r w:rsidRPr="007F646B">
        <w:t xml:space="preserve"> р</w:t>
      </w:r>
      <w:r w:rsidR="00891BCA" w:rsidRPr="007F646B">
        <w:t xml:space="preserve">асходы бюджета МО «Ахтубинский район» </w:t>
      </w:r>
      <w:r w:rsidRPr="007F646B">
        <w:t xml:space="preserve">за </w:t>
      </w:r>
      <w:r w:rsidR="00C4053E" w:rsidRPr="007F646B">
        <w:t xml:space="preserve">1 </w:t>
      </w:r>
      <w:r w:rsidR="0001343D" w:rsidRPr="007F646B">
        <w:t>полугодие</w:t>
      </w:r>
      <w:r w:rsidRPr="007F646B">
        <w:t xml:space="preserve"> </w:t>
      </w:r>
      <w:r w:rsidR="00891BCA" w:rsidRPr="007F646B">
        <w:t xml:space="preserve"> </w:t>
      </w:r>
      <w:r w:rsidR="00BB1FEA" w:rsidRPr="007F646B">
        <w:t>2020</w:t>
      </w:r>
      <w:r w:rsidR="00891BCA" w:rsidRPr="007F646B">
        <w:t xml:space="preserve"> года </w:t>
      </w:r>
      <w:r w:rsidRPr="007F646B">
        <w:t xml:space="preserve">исполнены в сумме </w:t>
      </w:r>
      <w:r w:rsidR="0001343D" w:rsidRPr="007F646B">
        <w:t>699939,86</w:t>
      </w:r>
      <w:r w:rsidR="00354C4E" w:rsidRPr="007F646B">
        <w:t xml:space="preserve"> </w:t>
      </w:r>
      <w:proofErr w:type="spellStart"/>
      <w:r w:rsidR="00891BCA" w:rsidRPr="007F646B">
        <w:t>тыс</w:t>
      </w:r>
      <w:proofErr w:type="gramStart"/>
      <w:r w:rsidR="00891BCA" w:rsidRPr="007F646B">
        <w:t>.р</w:t>
      </w:r>
      <w:proofErr w:type="gramEnd"/>
      <w:r w:rsidR="00891BCA" w:rsidRPr="007F646B">
        <w:t>уб</w:t>
      </w:r>
      <w:proofErr w:type="spellEnd"/>
      <w:r w:rsidR="00354C4E" w:rsidRPr="007F646B">
        <w:t>.</w:t>
      </w:r>
      <w:r w:rsidR="0001343D" w:rsidRPr="007F646B">
        <w:t xml:space="preserve"> (49,1</w:t>
      </w:r>
      <w:r w:rsidR="00891BCA" w:rsidRPr="007F646B">
        <w:t>% от годовых назначений</w:t>
      </w:r>
      <w:r w:rsidR="0001343D" w:rsidRPr="007F646B">
        <w:t>)</w:t>
      </w:r>
      <w:r w:rsidR="00C94B30" w:rsidRPr="007F646B">
        <w:t>,</w:t>
      </w:r>
      <w:r w:rsidR="00891BCA" w:rsidRPr="007F646B">
        <w:t xml:space="preserve"> </w:t>
      </w:r>
      <w:r w:rsidR="00354C4E" w:rsidRPr="007F646B">
        <w:t xml:space="preserve">или </w:t>
      </w:r>
      <w:r w:rsidR="0001343D" w:rsidRPr="007F646B">
        <w:t>108,9</w:t>
      </w:r>
      <w:r w:rsidR="00354C4E" w:rsidRPr="007F646B">
        <w:t xml:space="preserve">% к аналогичному периоду </w:t>
      </w:r>
      <w:r w:rsidR="00BB1FEA" w:rsidRPr="007F646B">
        <w:t>2019</w:t>
      </w:r>
      <w:r w:rsidR="00354C4E" w:rsidRPr="007F646B">
        <w:t xml:space="preserve"> года (</w:t>
      </w:r>
      <w:r w:rsidR="0001343D" w:rsidRPr="007F646B">
        <w:t xml:space="preserve">642 833,00 </w:t>
      </w:r>
      <w:proofErr w:type="spellStart"/>
      <w:r w:rsidR="00354C4E" w:rsidRPr="007F646B">
        <w:t>тыс.руб</w:t>
      </w:r>
      <w:proofErr w:type="spellEnd"/>
      <w:r w:rsidR="00354C4E" w:rsidRPr="007F646B">
        <w:t xml:space="preserve">.), </w:t>
      </w:r>
      <w:r w:rsidR="00C94B30" w:rsidRPr="007F646B">
        <w:t>в том числе:</w:t>
      </w:r>
    </w:p>
    <w:p w:rsidR="00BB1FEA" w:rsidRPr="007F646B" w:rsidRDefault="0001343D" w:rsidP="00E02493">
      <w:pPr>
        <w:ind w:firstLine="567"/>
        <w:jc w:val="both"/>
      </w:pPr>
      <w:r w:rsidRPr="007F646B">
        <w:t>По 4</w:t>
      </w:r>
      <w:r w:rsidR="00BB1FEA" w:rsidRPr="007F646B">
        <w:t xml:space="preserve"> муниципальным программам финансирование не осуществлялось, а именно:</w:t>
      </w:r>
    </w:p>
    <w:p w:rsidR="00BB1FEA" w:rsidRPr="007F646B" w:rsidRDefault="00BB1FEA" w:rsidP="00BB1FEA">
      <w:pPr>
        <w:pStyle w:val="a3"/>
        <w:numPr>
          <w:ilvl w:val="0"/>
          <w:numId w:val="6"/>
        </w:numPr>
        <w:jc w:val="both"/>
      </w:pPr>
      <w:r w:rsidRPr="007F646B">
        <w:t xml:space="preserve">МП «Обеспечение общественного порядка и противодействие преступности </w:t>
      </w:r>
      <w:proofErr w:type="gramStart"/>
      <w:r w:rsidRPr="007F646B">
        <w:t>в</w:t>
      </w:r>
      <w:proofErr w:type="gramEnd"/>
      <w:r w:rsidRPr="007F646B">
        <w:t xml:space="preserve"> </w:t>
      </w:r>
      <w:proofErr w:type="gramStart"/>
      <w:r w:rsidRPr="007F646B">
        <w:t>Ахтубинском</w:t>
      </w:r>
      <w:proofErr w:type="gramEnd"/>
      <w:r w:rsidRPr="007F646B">
        <w:t xml:space="preserve"> районе»;</w:t>
      </w:r>
    </w:p>
    <w:p w:rsidR="00BB1FEA" w:rsidRPr="007F646B" w:rsidRDefault="00BB1FEA" w:rsidP="00BB1FEA">
      <w:pPr>
        <w:pStyle w:val="a3"/>
        <w:numPr>
          <w:ilvl w:val="0"/>
          <w:numId w:val="6"/>
        </w:numPr>
        <w:jc w:val="both"/>
      </w:pPr>
      <w:r w:rsidRPr="007F646B">
        <w:t>МП «Охрана окружающей среды в  МО «Ахтубинский район»;</w:t>
      </w:r>
    </w:p>
    <w:p w:rsidR="00BB1FEA" w:rsidRPr="007F646B" w:rsidRDefault="00BB1FEA" w:rsidP="00BB1FEA">
      <w:pPr>
        <w:pStyle w:val="a3"/>
        <w:numPr>
          <w:ilvl w:val="0"/>
          <w:numId w:val="6"/>
        </w:numPr>
        <w:jc w:val="both"/>
      </w:pPr>
      <w:r w:rsidRPr="007F646B">
        <w:t>МП «Развитие и поддержка малого и среднего предпринимательства МО «Ахтубинский район»;</w:t>
      </w:r>
    </w:p>
    <w:p w:rsidR="00BB1FEA" w:rsidRPr="007F646B" w:rsidRDefault="00BB1FEA" w:rsidP="00BB1FEA">
      <w:pPr>
        <w:pStyle w:val="a3"/>
        <w:numPr>
          <w:ilvl w:val="0"/>
          <w:numId w:val="6"/>
        </w:numPr>
        <w:jc w:val="both"/>
      </w:pPr>
      <w:r w:rsidRPr="007F646B">
        <w:t>МП «Стимулирование развития жилищного строительства»;</w:t>
      </w:r>
    </w:p>
    <w:p w:rsidR="004622EC" w:rsidRPr="007F646B" w:rsidRDefault="0001343D" w:rsidP="004622EC">
      <w:pPr>
        <w:jc w:val="both"/>
      </w:pPr>
      <w:r w:rsidRPr="007F646B">
        <w:t>По остальным 1</w:t>
      </w:r>
      <w:r w:rsidR="0051135A" w:rsidRPr="007F646B">
        <w:t>4</w:t>
      </w:r>
      <w:r w:rsidR="004622EC" w:rsidRPr="007F646B">
        <w:t xml:space="preserve"> программам распределение ассигнований представлено в таблице:</w:t>
      </w:r>
    </w:p>
    <w:p w:rsidR="004622EC" w:rsidRPr="007F646B" w:rsidRDefault="004622EC" w:rsidP="004622EC">
      <w:pPr>
        <w:jc w:val="right"/>
      </w:pPr>
      <w:r w:rsidRPr="007F646B">
        <w:t>Таблица №4 (тыс. руб.)</w:t>
      </w: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5240"/>
        <w:gridCol w:w="1420"/>
        <w:gridCol w:w="1420"/>
        <w:gridCol w:w="1420"/>
      </w:tblGrid>
      <w:tr w:rsidR="004622EC" w:rsidRPr="0051135A" w:rsidTr="004622EC">
        <w:trPr>
          <w:trHeight w:val="12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51135A" w:rsidRDefault="004622EC" w:rsidP="004622EC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51135A" w:rsidRDefault="004622EC" w:rsidP="004622EC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Бюджет на 2020 год, 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51135A" w:rsidRDefault="004622EC" w:rsidP="0051135A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 xml:space="preserve">Исполнение за </w:t>
            </w:r>
            <w:r w:rsidR="0051135A" w:rsidRPr="0051135A">
              <w:rPr>
                <w:color w:val="000000"/>
                <w:sz w:val="20"/>
                <w:szCs w:val="20"/>
              </w:rPr>
              <w:t>1 полугодие</w:t>
            </w:r>
            <w:r w:rsidRPr="0051135A">
              <w:rPr>
                <w:color w:val="000000"/>
                <w:sz w:val="20"/>
                <w:szCs w:val="20"/>
              </w:rPr>
              <w:t xml:space="preserve"> 2020 года, 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EC" w:rsidRPr="0051135A" w:rsidRDefault="004622EC" w:rsidP="004622EC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% исполнения бюджета за первый квартал  2020 года</w:t>
            </w:r>
          </w:p>
        </w:tc>
      </w:tr>
      <w:tr w:rsidR="00D42163" w:rsidRPr="0051135A" w:rsidTr="00D42163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>
            <w:pPr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МП "Развитие системы образования в МО "Ахтубинский район"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 w:rsidP="0051135A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722 913,97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 w:rsidP="0051135A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401 922,01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163" w:rsidRDefault="00D42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55,6%</w:t>
            </w:r>
          </w:p>
        </w:tc>
      </w:tr>
      <w:tr w:rsidR="00D42163" w:rsidRPr="0051135A" w:rsidTr="00D42163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>
            <w:pPr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МП "Развитие культуры и сохранение культурного наследия Ахтубинского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 w:rsidP="0051135A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108 208,07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 w:rsidP="0051135A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55 869,04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163" w:rsidRDefault="00D42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51,6%</w:t>
            </w:r>
          </w:p>
        </w:tc>
      </w:tr>
      <w:tr w:rsidR="00D42163" w:rsidRPr="0051135A" w:rsidTr="00D42163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>
            <w:pPr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 xml:space="preserve">МП "Развитие физической культуры и спорта </w:t>
            </w:r>
            <w:proofErr w:type="gramStart"/>
            <w:r w:rsidRPr="0051135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51135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1135A">
              <w:rPr>
                <w:color w:val="000000"/>
                <w:sz w:val="20"/>
                <w:szCs w:val="20"/>
              </w:rPr>
              <w:t>Ахтубинском</w:t>
            </w:r>
            <w:proofErr w:type="gramEnd"/>
            <w:r w:rsidRPr="0051135A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 w:rsidP="0051135A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3 630,20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 w:rsidP="0051135A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70,76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163" w:rsidRDefault="00D42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1,9%</w:t>
            </w:r>
          </w:p>
        </w:tc>
      </w:tr>
      <w:tr w:rsidR="00D42163" w:rsidRPr="0051135A" w:rsidTr="00D42163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>
            <w:pPr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МП "Молодежь Ахтубинского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 w:rsidP="0051135A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6 880,51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 w:rsidP="0051135A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2 570,61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163" w:rsidRDefault="00D42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37,4%</w:t>
            </w:r>
          </w:p>
        </w:tc>
      </w:tr>
      <w:tr w:rsidR="00D42163" w:rsidRPr="0051135A" w:rsidTr="00D42163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>
            <w:pPr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МП "Развитие агропромышленного комплекса Ахтубинского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 w:rsidP="0051135A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24 390,72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 w:rsidP="0051135A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12 061,23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163" w:rsidRDefault="00D42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49,5%</w:t>
            </w:r>
          </w:p>
        </w:tc>
      </w:tr>
      <w:tr w:rsidR="00D42163" w:rsidRPr="0051135A" w:rsidTr="00D42163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>
            <w:pPr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МП 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 w:rsidP="0051135A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239 049,85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 w:rsidP="0051135A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118 341,15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163" w:rsidRDefault="00D42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49,5%</w:t>
            </w:r>
          </w:p>
        </w:tc>
      </w:tr>
      <w:tr w:rsidR="00D42163" w:rsidRPr="0051135A" w:rsidTr="00D42163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>
            <w:pPr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МП "Комплексное развитие дорожной инфраструктуры Ахтубинского района"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 w:rsidP="0051135A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107 240,52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 w:rsidP="0051135A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30 606,58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163" w:rsidRDefault="00D42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28,5%</w:t>
            </w:r>
          </w:p>
        </w:tc>
      </w:tr>
      <w:tr w:rsidR="00D42163" w:rsidRPr="0051135A" w:rsidTr="00D42163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>
            <w:pPr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МП "Создание условий для функционирования органов местного самоуправления муниципального образования "Ахтубинский район"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 w:rsidP="0051135A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27 501,35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 w:rsidP="0051135A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13 846,52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163" w:rsidRDefault="00D42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50,3%</w:t>
            </w:r>
          </w:p>
        </w:tc>
      </w:tr>
      <w:tr w:rsidR="00D42163" w:rsidRPr="0051135A" w:rsidTr="00D42163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>
            <w:pPr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МП "Повышение эффективности управления муниципальными финансами"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 w:rsidP="0051135A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75 091,06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 w:rsidP="0051135A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41 460,06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163" w:rsidRDefault="00D42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55,2%</w:t>
            </w:r>
          </w:p>
        </w:tc>
      </w:tr>
      <w:tr w:rsidR="00D42163" w:rsidRPr="0051135A" w:rsidTr="00D42163">
        <w:trPr>
          <w:trHeight w:val="7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>
            <w:pPr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МП "Развитие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 w:rsidP="0051135A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1 109,70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 w:rsidP="0051135A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551,57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163" w:rsidRDefault="00D42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49,7%</w:t>
            </w:r>
          </w:p>
        </w:tc>
      </w:tr>
      <w:tr w:rsidR="00D42163" w:rsidRPr="0051135A" w:rsidTr="00D42163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>
            <w:pPr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МП "Реализация функций органов местного самоуправления муниципального образования "Ахтубинский район"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 w:rsidP="0051135A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39 669,05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 w:rsidP="0051135A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17 824,18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163" w:rsidRDefault="00D42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44,9%</w:t>
            </w:r>
          </w:p>
        </w:tc>
      </w:tr>
      <w:tr w:rsidR="00D42163" w:rsidRPr="0051135A" w:rsidTr="00D42163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>
            <w:pPr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МП «Обеспечение безопасности жизнедеятельности населения Ахтубинского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 w:rsidP="0051135A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313,50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 w:rsidP="0051135A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163" w:rsidRDefault="00D42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4,3%</w:t>
            </w:r>
          </w:p>
        </w:tc>
      </w:tr>
      <w:tr w:rsidR="00D42163" w:rsidRPr="0051135A" w:rsidTr="00D4216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>
            <w:pPr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МП «Совершенствование системы управления муниципальной собственностью МО "Ахтубинский район»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 w:rsidP="0051135A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390,31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 w:rsidP="0051135A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93,44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163" w:rsidRDefault="00D42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23,9%</w:t>
            </w:r>
          </w:p>
        </w:tc>
      </w:tr>
      <w:tr w:rsidR="00D42163" w:rsidRPr="0051135A" w:rsidTr="00D42163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>
            <w:pPr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lastRenderedPageBreak/>
              <w:t>МП "Формирование современной городской среды"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 w:rsidP="0051135A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2 595,99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63" w:rsidRPr="0051135A" w:rsidRDefault="00D42163" w:rsidP="0051135A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1 936,80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163" w:rsidRDefault="00D421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74,6%</w:t>
            </w:r>
          </w:p>
        </w:tc>
      </w:tr>
      <w:tr w:rsidR="0051135A" w:rsidRPr="0077632E" w:rsidTr="00D51BB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5A" w:rsidRPr="0051135A" w:rsidRDefault="0051135A" w:rsidP="004622EC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5A" w:rsidRPr="0051135A" w:rsidRDefault="0051135A" w:rsidP="0051135A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1 358 984,78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5A" w:rsidRPr="0051135A" w:rsidRDefault="0051135A" w:rsidP="0051135A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697 167,46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35A" w:rsidRDefault="0051135A" w:rsidP="00511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622EC" w:rsidRPr="0077632E" w:rsidRDefault="004622EC" w:rsidP="004622EC">
      <w:pPr>
        <w:jc w:val="both"/>
        <w:rPr>
          <w:sz w:val="22"/>
          <w:szCs w:val="22"/>
          <w:highlight w:val="yellow"/>
        </w:rPr>
      </w:pPr>
    </w:p>
    <w:p w:rsidR="00C94B30" w:rsidRDefault="0001343D" w:rsidP="00E02493">
      <w:pPr>
        <w:ind w:firstLine="567"/>
        <w:jc w:val="both"/>
        <w:rPr>
          <w:color w:val="000000"/>
        </w:rPr>
      </w:pPr>
      <w:r w:rsidRPr="007F646B">
        <w:rPr>
          <w:color w:val="000000"/>
        </w:rPr>
        <w:t>Иные непрограммные мероприятия</w:t>
      </w:r>
      <w:r w:rsidR="00BD03E2">
        <w:rPr>
          <w:color w:val="000000"/>
        </w:rPr>
        <w:t>.</w:t>
      </w:r>
    </w:p>
    <w:p w:rsidR="007F646B" w:rsidRPr="007F646B" w:rsidRDefault="00BD03E2" w:rsidP="007F646B">
      <w:pPr>
        <w:jc w:val="right"/>
      </w:pPr>
      <w:r>
        <w:t>Таблица №5</w:t>
      </w:r>
      <w:r w:rsidR="007F646B" w:rsidRPr="007F646B">
        <w:t xml:space="preserve"> (тыс. руб.)</w:t>
      </w: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4410"/>
        <w:gridCol w:w="1559"/>
        <w:gridCol w:w="1701"/>
        <w:gridCol w:w="1830"/>
      </w:tblGrid>
      <w:tr w:rsidR="0001343D" w:rsidRPr="0051135A" w:rsidTr="00AA6F56">
        <w:trPr>
          <w:trHeight w:val="100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3D" w:rsidRPr="0051135A" w:rsidRDefault="0001343D" w:rsidP="00D51BBE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3D" w:rsidRPr="0051135A" w:rsidRDefault="0001343D" w:rsidP="00D51BBE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Бюджет на 2020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3D" w:rsidRPr="0051135A" w:rsidRDefault="0051135A" w:rsidP="00D51BBE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Исполнение за 1 полугодие 2020 года, руб.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3D" w:rsidRPr="0051135A" w:rsidRDefault="0001343D" w:rsidP="00D51BBE">
            <w:pPr>
              <w:jc w:val="center"/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% исполнения бюджета за первый квартал  2020 года</w:t>
            </w:r>
          </w:p>
        </w:tc>
      </w:tr>
      <w:tr w:rsidR="00240C25" w:rsidRPr="0051135A" w:rsidTr="00AA6F56">
        <w:trPr>
          <w:trHeight w:val="3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25" w:rsidRPr="0051135A" w:rsidRDefault="00240C25">
            <w:pPr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25" w:rsidRDefault="00240C25" w:rsidP="00511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22 232,56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25" w:rsidRDefault="00240C25" w:rsidP="00511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2 008,47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25" w:rsidRPr="00240C25" w:rsidRDefault="00240C25" w:rsidP="00240C25">
            <w:pPr>
              <w:jc w:val="center"/>
              <w:rPr>
                <w:color w:val="000000"/>
                <w:sz w:val="20"/>
                <w:szCs w:val="20"/>
              </w:rPr>
            </w:pPr>
            <w:r w:rsidRPr="00240C25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240C25" w:rsidRPr="0051135A" w:rsidTr="00AA6F56">
        <w:trPr>
          <w:trHeight w:val="6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25" w:rsidRPr="0051135A" w:rsidRDefault="00240C25">
            <w:pPr>
              <w:rPr>
                <w:color w:val="000000"/>
                <w:sz w:val="20"/>
                <w:szCs w:val="20"/>
              </w:rPr>
            </w:pPr>
            <w:r w:rsidRPr="0051135A">
              <w:rPr>
                <w:color w:val="000000"/>
                <w:sz w:val="20"/>
                <w:szCs w:val="20"/>
              </w:rPr>
              <w:t>Непрограммное направление деятельности реализация функций органов местного самоуправления администрации МО "Ахтубинский район"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25" w:rsidRDefault="00240C25" w:rsidP="00511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1 438,36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25" w:rsidRDefault="00240C25" w:rsidP="00511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763,93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25" w:rsidRPr="00240C25" w:rsidRDefault="00240C25" w:rsidP="00240C25">
            <w:pPr>
              <w:jc w:val="center"/>
              <w:rPr>
                <w:color w:val="000000"/>
                <w:sz w:val="20"/>
                <w:szCs w:val="20"/>
              </w:rPr>
            </w:pPr>
            <w:r w:rsidRPr="00240C25">
              <w:rPr>
                <w:color w:val="000000"/>
                <w:sz w:val="20"/>
                <w:szCs w:val="20"/>
              </w:rPr>
              <w:t>53,1</w:t>
            </w:r>
          </w:p>
        </w:tc>
      </w:tr>
      <w:tr w:rsidR="0051135A" w:rsidRPr="0051135A" w:rsidTr="00AA6F56">
        <w:trPr>
          <w:trHeight w:val="30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5A" w:rsidRPr="0051135A" w:rsidRDefault="005113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5A" w:rsidRDefault="0051135A" w:rsidP="00511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23 670,92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5A" w:rsidRDefault="0051135A" w:rsidP="005113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2 772,40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5A" w:rsidRDefault="0051135A" w:rsidP="005113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1343D" w:rsidRPr="0077632E" w:rsidRDefault="0001343D" w:rsidP="00E02493">
      <w:pPr>
        <w:ind w:firstLine="567"/>
        <w:jc w:val="both"/>
        <w:rPr>
          <w:sz w:val="28"/>
          <w:szCs w:val="28"/>
          <w:highlight w:val="yellow"/>
        </w:rPr>
      </w:pPr>
    </w:p>
    <w:p w:rsidR="00413861" w:rsidRPr="00117F6C" w:rsidRDefault="00413861" w:rsidP="00EE0158">
      <w:pPr>
        <w:pStyle w:val="a3"/>
        <w:widowControl w:val="0"/>
        <w:numPr>
          <w:ilvl w:val="0"/>
          <w:numId w:val="2"/>
        </w:numPr>
        <w:suppressAutoHyphens/>
        <w:autoSpaceDE w:val="0"/>
        <w:jc w:val="center"/>
        <w:rPr>
          <w:b/>
          <w:sz w:val="22"/>
          <w:szCs w:val="22"/>
          <w:lang w:eastAsia="ar-SA"/>
        </w:rPr>
      </w:pPr>
      <w:r w:rsidRPr="00117F6C">
        <w:rPr>
          <w:b/>
          <w:sz w:val="22"/>
          <w:szCs w:val="22"/>
          <w:lang w:eastAsia="ar-SA"/>
        </w:rPr>
        <w:t xml:space="preserve">Анализ исполнения бюджета по источникам </w:t>
      </w:r>
      <w:r w:rsidR="00377BF7" w:rsidRPr="00117F6C">
        <w:rPr>
          <w:b/>
          <w:sz w:val="22"/>
          <w:szCs w:val="22"/>
          <w:lang w:eastAsia="ar-SA"/>
        </w:rPr>
        <w:t xml:space="preserve"> </w:t>
      </w:r>
      <w:r w:rsidRPr="00117F6C">
        <w:rPr>
          <w:b/>
          <w:sz w:val="22"/>
          <w:szCs w:val="22"/>
          <w:lang w:eastAsia="ar-SA"/>
        </w:rPr>
        <w:t xml:space="preserve">финансирования </w:t>
      </w:r>
    </w:p>
    <w:p w:rsidR="00413861" w:rsidRPr="00117F6C" w:rsidRDefault="00413861" w:rsidP="00E02493">
      <w:pPr>
        <w:widowControl w:val="0"/>
        <w:suppressAutoHyphens/>
        <w:autoSpaceDE w:val="0"/>
        <w:ind w:firstLine="567"/>
        <w:jc w:val="center"/>
        <w:rPr>
          <w:b/>
          <w:sz w:val="22"/>
          <w:szCs w:val="22"/>
          <w:lang w:eastAsia="ar-SA"/>
        </w:rPr>
      </w:pPr>
      <w:r w:rsidRPr="00117F6C">
        <w:rPr>
          <w:b/>
          <w:sz w:val="22"/>
          <w:szCs w:val="22"/>
          <w:lang w:eastAsia="ar-SA"/>
        </w:rPr>
        <w:t xml:space="preserve">дефицита бюджета  за 1 </w:t>
      </w:r>
      <w:r w:rsidR="0051135A" w:rsidRPr="00117F6C">
        <w:rPr>
          <w:b/>
          <w:sz w:val="22"/>
          <w:szCs w:val="22"/>
          <w:lang w:eastAsia="ar-SA"/>
        </w:rPr>
        <w:t>полугодие</w:t>
      </w:r>
      <w:r w:rsidRPr="00117F6C">
        <w:rPr>
          <w:b/>
          <w:sz w:val="22"/>
          <w:szCs w:val="22"/>
          <w:lang w:eastAsia="ar-SA"/>
        </w:rPr>
        <w:t xml:space="preserve"> </w:t>
      </w:r>
      <w:r w:rsidR="004622EC" w:rsidRPr="00117F6C">
        <w:rPr>
          <w:b/>
          <w:sz w:val="22"/>
          <w:szCs w:val="22"/>
          <w:lang w:eastAsia="ar-SA"/>
        </w:rPr>
        <w:t>2020</w:t>
      </w:r>
      <w:r w:rsidRPr="00117F6C">
        <w:rPr>
          <w:b/>
          <w:sz w:val="22"/>
          <w:szCs w:val="22"/>
          <w:lang w:eastAsia="ar-SA"/>
        </w:rPr>
        <w:t xml:space="preserve"> года</w:t>
      </w:r>
    </w:p>
    <w:p w:rsidR="00413861" w:rsidRPr="00117F6C" w:rsidRDefault="00413861" w:rsidP="00E02493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117F6C">
        <w:rPr>
          <w:b/>
          <w:bCs/>
          <w:sz w:val="22"/>
          <w:szCs w:val="22"/>
        </w:rPr>
        <w:t xml:space="preserve"> </w:t>
      </w:r>
    </w:p>
    <w:p w:rsidR="00413861" w:rsidRPr="00117F6C" w:rsidRDefault="00413861" w:rsidP="00E0249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7F6C">
        <w:rPr>
          <w:sz w:val="22"/>
          <w:szCs w:val="22"/>
        </w:rPr>
        <w:t xml:space="preserve">По результатам исполнения бюджета за 1 </w:t>
      </w:r>
      <w:r w:rsidR="0051135A" w:rsidRPr="00117F6C">
        <w:rPr>
          <w:sz w:val="22"/>
          <w:szCs w:val="22"/>
        </w:rPr>
        <w:t xml:space="preserve">полугодие </w:t>
      </w:r>
      <w:r w:rsidR="004622EC" w:rsidRPr="00117F6C">
        <w:rPr>
          <w:sz w:val="22"/>
          <w:szCs w:val="22"/>
        </w:rPr>
        <w:t>2020</w:t>
      </w:r>
      <w:r w:rsidRPr="00117F6C">
        <w:rPr>
          <w:sz w:val="22"/>
          <w:szCs w:val="22"/>
        </w:rPr>
        <w:t xml:space="preserve"> года сложился </w:t>
      </w:r>
      <w:r w:rsidR="004622EC" w:rsidRPr="00117F6C">
        <w:rPr>
          <w:b/>
          <w:i/>
          <w:sz w:val="22"/>
          <w:szCs w:val="22"/>
        </w:rPr>
        <w:t>профицит</w:t>
      </w:r>
      <w:r w:rsidRPr="00117F6C">
        <w:rPr>
          <w:sz w:val="22"/>
          <w:szCs w:val="22"/>
        </w:rPr>
        <w:t xml:space="preserve"> в размере </w:t>
      </w:r>
      <w:r w:rsidR="0051135A" w:rsidRPr="00117F6C">
        <w:rPr>
          <w:sz w:val="22"/>
          <w:szCs w:val="22"/>
        </w:rPr>
        <w:t>20877,79</w:t>
      </w:r>
      <w:r w:rsidRPr="00117F6C">
        <w:rPr>
          <w:sz w:val="22"/>
          <w:szCs w:val="22"/>
        </w:rPr>
        <w:t xml:space="preserve"> </w:t>
      </w:r>
      <w:proofErr w:type="spellStart"/>
      <w:r w:rsidRPr="00117F6C">
        <w:rPr>
          <w:sz w:val="22"/>
          <w:szCs w:val="22"/>
        </w:rPr>
        <w:t>тыс</w:t>
      </w:r>
      <w:proofErr w:type="gramStart"/>
      <w:r w:rsidRPr="00117F6C">
        <w:rPr>
          <w:sz w:val="22"/>
          <w:szCs w:val="22"/>
        </w:rPr>
        <w:t>.р</w:t>
      </w:r>
      <w:proofErr w:type="gramEnd"/>
      <w:r w:rsidRPr="00117F6C">
        <w:rPr>
          <w:sz w:val="22"/>
          <w:szCs w:val="22"/>
        </w:rPr>
        <w:t>уб</w:t>
      </w:r>
      <w:r w:rsidR="00117F6C" w:rsidRPr="00117F6C">
        <w:rPr>
          <w:sz w:val="22"/>
          <w:szCs w:val="22"/>
        </w:rPr>
        <w:t>лей</w:t>
      </w:r>
      <w:proofErr w:type="spellEnd"/>
      <w:r w:rsidRPr="00117F6C">
        <w:rPr>
          <w:sz w:val="22"/>
          <w:szCs w:val="22"/>
        </w:rPr>
        <w:t>.</w:t>
      </w:r>
    </w:p>
    <w:p w:rsidR="00413861" w:rsidRPr="00117F6C" w:rsidRDefault="00413861" w:rsidP="00E0249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7F6C">
        <w:rPr>
          <w:sz w:val="22"/>
          <w:szCs w:val="22"/>
        </w:rPr>
        <w:t xml:space="preserve">Исполнение </w:t>
      </w:r>
      <w:r w:rsidR="00C53438" w:rsidRPr="00117F6C">
        <w:rPr>
          <w:sz w:val="22"/>
          <w:szCs w:val="22"/>
        </w:rPr>
        <w:t xml:space="preserve">бюджета по </w:t>
      </w:r>
      <w:r w:rsidRPr="00117F6C">
        <w:rPr>
          <w:sz w:val="22"/>
          <w:szCs w:val="22"/>
        </w:rPr>
        <w:t>источник</w:t>
      </w:r>
      <w:r w:rsidR="00C53438" w:rsidRPr="00117F6C">
        <w:rPr>
          <w:sz w:val="22"/>
          <w:szCs w:val="22"/>
        </w:rPr>
        <w:t>ам</w:t>
      </w:r>
      <w:r w:rsidRPr="00117F6C">
        <w:rPr>
          <w:sz w:val="22"/>
          <w:szCs w:val="22"/>
        </w:rPr>
        <w:t xml:space="preserve"> </w:t>
      </w:r>
      <w:r w:rsidR="00377BF7" w:rsidRPr="00117F6C">
        <w:rPr>
          <w:sz w:val="22"/>
          <w:szCs w:val="22"/>
        </w:rPr>
        <w:t xml:space="preserve">внутреннего </w:t>
      </w:r>
      <w:r w:rsidRPr="00117F6C">
        <w:rPr>
          <w:sz w:val="22"/>
          <w:szCs w:val="22"/>
        </w:rPr>
        <w:t xml:space="preserve">финансирования дефицита бюджета </w:t>
      </w:r>
      <w:r w:rsidR="00377BF7" w:rsidRPr="00117F6C">
        <w:rPr>
          <w:sz w:val="22"/>
          <w:szCs w:val="22"/>
        </w:rPr>
        <w:t xml:space="preserve">за 1 </w:t>
      </w:r>
      <w:r w:rsidR="0051135A" w:rsidRPr="00117F6C">
        <w:rPr>
          <w:sz w:val="22"/>
          <w:szCs w:val="22"/>
        </w:rPr>
        <w:t>п</w:t>
      </w:r>
      <w:r w:rsidR="00117F6C" w:rsidRPr="00117F6C">
        <w:rPr>
          <w:sz w:val="22"/>
          <w:szCs w:val="22"/>
        </w:rPr>
        <w:t>о</w:t>
      </w:r>
      <w:r w:rsidR="0051135A" w:rsidRPr="00117F6C">
        <w:rPr>
          <w:sz w:val="22"/>
          <w:szCs w:val="22"/>
        </w:rPr>
        <w:t>лугодие</w:t>
      </w:r>
      <w:r w:rsidR="00377BF7" w:rsidRPr="00117F6C">
        <w:rPr>
          <w:sz w:val="22"/>
          <w:szCs w:val="22"/>
        </w:rPr>
        <w:t xml:space="preserve"> </w:t>
      </w:r>
      <w:r w:rsidR="004622EC" w:rsidRPr="00117F6C">
        <w:rPr>
          <w:sz w:val="22"/>
          <w:szCs w:val="22"/>
        </w:rPr>
        <w:t>2020</w:t>
      </w:r>
      <w:r w:rsidR="00377BF7" w:rsidRPr="00117F6C">
        <w:rPr>
          <w:sz w:val="22"/>
          <w:szCs w:val="22"/>
        </w:rPr>
        <w:t xml:space="preserve"> года </w:t>
      </w:r>
      <w:r w:rsidRPr="00117F6C">
        <w:rPr>
          <w:sz w:val="22"/>
          <w:szCs w:val="22"/>
        </w:rPr>
        <w:t>пр</w:t>
      </w:r>
      <w:r w:rsidR="00377BF7" w:rsidRPr="00117F6C">
        <w:rPr>
          <w:sz w:val="22"/>
          <w:szCs w:val="22"/>
        </w:rPr>
        <w:t>едставлено в</w:t>
      </w:r>
      <w:r w:rsidRPr="00117F6C">
        <w:rPr>
          <w:sz w:val="22"/>
          <w:szCs w:val="22"/>
        </w:rPr>
        <w:t xml:space="preserve"> Таблице: </w:t>
      </w:r>
    </w:p>
    <w:p w:rsidR="00413861" w:rsidRPr="00117F6C" w:rsidRDefault="001E3D5B" w:rsidP="00E02493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117F6C">
        <w:rPr>
          <w:sz w:val="22"/>
          <w:szCs w:val="22"/>
        </w:rPr>
        <w:t>Таблица № 5 (</w:t>
      </w:r>
      <w:proofErr w:type="spellStart"/>
      <w:r w:rsidR="00413861" w:rsidRPr="00117F6C">
        <w:rPr>
          <w:sz w:val="22"/>
          <w:szCs w:val="22"/>
        </w:rPr>
        <w:t>тыс</w:t>
      </w:r>
      <w:proofErr w:type="gramStart"/>
      <w:r w:rsidR="00413861" w:rsidRPr="00117F6C">
        <w:rPr>
          <w:sz w:val="22"/>
          <w:szCs w:val="22"/>
        </w:rPr>
        <w:t>.р</w:t>
      </w:r>
      <w:proofErr w:type="gramEnd"/>
      <w:r w:rsidR="00413861" w:rsidRPr="00117F6C">
        <w:rPr>
          <w:sz w:val="22"/>
          <w:szCs w:val="22"/>
        </w:rPr>
        <w:t>уб</w:t>
      </w:r>
      <w:proofErr w:type="spellEnd"/>
      <w:r w:rsidR="00413861" w:rsidRPr="00117F6C">
        <w:rPr>
          <w:sz w:val="22"/>
          <w:szCs w:val="22"/>
        </w:rPr>
        <w:t>.</w:t>
      </w:r>
      <w:r w:rsidRPr="00117F6C">
        <w:rPr>
          <w:sz w:val="22"/>
          <w:szCs w:val="22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985"/>
        <w:gridCol w:w="1701"/>
      </w:tblGrid>
      <w:tr w:rsidR="00E02493" w:rsidRPr="00117F6C" w:rsidTr="001E3D5B">
        <w:trPr>
          <w:trHeight w:val="790"/>
        </w:trPr>
        <w:tc>
          <w:tcPr>
            <w:tcW w:w="4361" w:type="dxa"/>
            <w:shd w:val="clear" w:color="auto" w:fill="auto"/>
          </w:tcPr>
          <w:p w:rsidR="00377BF7" w:rsidRPr="00117F6C" w:rsidRDefault="00377BF7">
            <w:pPr>
              <w:rPr>
                <w:sz w:val="20"/>
                <w:szCs w:val="20"/>
              </w:rPr>
            </w:pPr>
          </w:p>
          <w:tbl>
            <w:tblPr>
              <w:tblW w:w="42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3"/>
            </w:tblGrid>
            <w:tr w:rsidR="00E02493" w:rsidRPr="00117F6C" w:rsidTr="00377BF7">
              <w:trPr>
                <w:trHeight w:val="205"/>
              </w:trPr>
              <w:tc>
                <w:tcPr>
                  <w:tcW w:w="4253" w:type="dxa"/>
                </w:tcPr>
                <w:p w:rsidR="00E02493" w:rsidRPr="00117F6C" w:rsidRDefault="00E02493" w:rsidP="00377BF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7F6C">
                    <w:rPr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  <w:r w:rsidR="00377BF7" w:rsidRPr="00117F6C">
                    <w:rPr>
                      <w:color w:val="000000"/>
                      <w:sz w:val="20"/>
                      <w:szCs w:val="20"/>
                    </w:rPr>
                    <w:t>пока</w:t>
                  </w:r>
                  <w:r w:rsidRPr="00117F6C">
                    <w:rPr>
                      <w:color w:val="000000"/>
                      <w:sz w:val="20"/>
                      <w:szCs w:val="20"/>
                    </w:rPr>
                    <w:t>зателя</w:t>
                  </w:r>
                </w:p>
              </w:tc>
            </w:tr>
          </w:tbl>
          <w:p w:rsidR="00E02493" w:rsidRPr="00117F6C" w:rsidRDefault="00E02493" w:rsidP="00E024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7BF7" w:rsidRPr="00117F6C" w:rsidRDefault="00377BF7" w:rsidP="00377B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02493" w:rsidRPr="00117F6C" w:rsidRDefault="00377BF7" w:rsidP="00377B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7F6C">
              <w:rPr>
                <w:color w:val="000000"/>
                <w:sz w:val="20"/>
                <w:szCs w:val="20"/>
              </w:rPr>
              <w:t>Б</w:t>
            </w:r>
            <w:r w:rsidR="00E02493" w:rsidRPr="00117F6C">
              <w:rPr>
                <w:color w:val="000000"/>
                <w:sz w:val="20"/>
                <w:szCs w:val="20"/>
              </w:rPr>
              <w:t>юджет</w:t>
            </w:r>
            <w:r w:rsidRPr="00117F6C">
              <w:rPr>
                <w:color w:val="000000"/>
                <w:sz w:val="20"/>
                <w:szCs w:val="20"/>
              </w:rPr>
              <w:t xml:space="preserve"> на </w:t>
            </w:r>
            <w:r w:rsidR="00A55DAA" w:rsidRPr="00117F6C">
              <w:rPr>
                <w:color w:val="000000"/>
                <w:sz w:val="20"/>
                <w:szCs w:val="20"/>
              </w:rPr>
              <w:t>2020</w:t>
            </w:r>
            <w:r w:rsidRPr="00117F6C">
              <w:rPr>
                <w:color w:val="000000"/>
                <w:sz w:val="20"/>
                <w:szCs w:val="20"/>
              </w:rPr>
              <w:t xml:space="preserve"> год</w:t>
            </w:r>
            <w:r w:rsidR="00E02493" w:rsidRPr="00117F6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02493" w:rsidRPr="00117F6C" w:rsidRDefault="00E02493" w:rsidP="00377BF7">
            <w:pPr>
              <w:suppressAutoHyphens/>
              <w:jc w:val="center"/>
              <w:rPr>
                <w:sz w:val="20"/>
                <w:szCs w:val="20"/>
              </w:rPr>
            </w:pPr>
            <w:r w:rsidRPr="00117F6C">
              <w:rPr>
                <w:sz w:val="20"/>
                <w:szCs w:val="20"/>
                <w:lang w:eastAsia="ar-SA"/>
              </w:rPr>
              <w:t>Исполнен</w:t>
            </w:r>
            <w:r w:rsidR="00377BF7" w:rsidRPr="00117F6C">
              <w:rPr>
                <w:sz w:val="20"/>
                <w:szCs w:val="20"/>
                <w:lang w:eastAsia="ar-SA"/>
              </w:rPr>
              <w:t>ие</w:t>
            </w:r>
            <w:r w:rsidRPr="00117F6C">
              <w:rPr>
                <w:sz w:val="20"/>
                <w:szCs w:val="20"/>
                <w:lang w:eastAsia="ar-SA"/>
              </w:rPr>
              <w:t xml:space="preserve"> за </w:t>
            </w:r>
            <w:r w:rsidR="00377BF7" w:rsidRPr="00117F6C">
              <w:rPr>
                <w:sz w:val="20"/>
                <w:szCs w:val="20"/>
                <w:lang w:eastAsia="ar-SA"/>
              </w:rPr>
              <w:t xml:space="preserve">1 квартал </w:t>
            </w:r>
            <w:r w:rsidR="00A55DAA" w:rsidRPr="00117F6C">
              <w:rPr>
                <w:sz w:val="20"/>
                <w:szCs w:val="20"/>
                <w:lang w:eastAsia="ar-SA"/>
              </w:rPr>
              <w:t>2020</w:t>
            </w:r>
            <w:r w:rsidRPr="00117F6C">
              <w:rPr>
                <w:sz w:val="20"/>
                <w:szCs w:val="20"/>
                <w:lang w:eastAsia="ar-SA"/>
              </w:rPr>
              <w:t xml:space="preserve"> год</w:t>
            </w:r>
            <w:r w:rsidR="00377BF7" w:rsidRPr="00117F6C">
              <w:rPr>
                <w:sz w:val="20"/>
                <w:szCs w:val="20"/>
                <w:lang w:eastAsia="ar-SA"/>
              </w:rPr>
              <w:t>а</w:t>
            </w:r>
            <w:r w:rsidRPr="00117F6C">
              <w:rPr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117F6C">
              <w:rPr>
                <w:sz w:val="20"/>
                <w:szCs w:val="20"/>
                <w:lang w:eastAsia="ar-SA"/>
              </w:rPr>
              <w:t>тыс</w:t>
            </w:r>
            <w:proofErr w:type="gramStart"/>
            <w:r w:rsidRPr="00117F6C">
              <w:rPr>
                <w:sz w:val="20"/>
                <w:szCs w:val="20"/>
                <w:lang w:eastAsia="ar-SA"/>
              </w:rPr>
              <w:t>.р</w:t>
            </w:r>
            <w:proofErr w:type="gramEnd"/>
            <w:r w:rsidRPr="00117F6C">
              <w:rPr>
                <w:sz w:val="20"/>
                <w:szCs w:val="20"/>
                <w:lang w:eastAsia="ar-SA"/>
              </w:rPr>
              <w:t>уб</w:t>
            </w:r>
            <w:proofErr w:type="spellEnd"/>
            <w:r w:rsidRPr="00117F6C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</w:tcPr>
          <w:p w:rsidR="001761E4" w:rsidRPr="00117F6C" w:rsidRDefault="001761E4" w:rsidP="00377B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02493" w:rsidRPr="00117F6C" w:rsidRDefault="00377BF7" w:rsidP="00377B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7F6C">
              <w:rPr>
                <w:color w:val="000000"/>
                <w:sz w:val="20"/>
                <w:szCs w:val="20"/>
              </w:rPr>
              <w:t>% исполнения бюджета</w:t>
            </w:r>
          </w:p>
        </w:tc>
      </w:tr>
      <w:tr w:rsidR="00117F6C" w:rsidRPr="00117F6C" w:rsidTr="00D51BBE">
        <w:tc>
          <w:tcPr>
            <w:tcW w:w="4361" w:type="dxa"/>
            <w:shd w:val="clear" w:color="auto" w:fill="auto"/>
          </w:tcPr>
          <w:p w:rsidR="00117F6C" w:rsidRPr="00117F6C" w:rsidRDefault="00117F6C" w:rsidP="00F969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17F6C">
              <w:rPr>
                <w:b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559" w:type="dxa"/>
            <w:vAlign w:val="center"/>
          </w:tcPr>
          <w:p w:rsidR="00117F6C" w:rsidRPr="00117F6C" w:rsidRDefault="00117F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F6C">
              <w:rPr>
                <w:b/>
                <w:bCs/>
                <w:color w:val="000000"/>
                <w:sz w:val="20"/>
                <w:szCs w:val="20"/>
              </w:rPr>
              <w:t>15032,52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F6C" w:rsidRPr="00117F6C" w:rsidRDefault="00D80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-20877,79</w:t>
            </w:r>
          </w:p>
        </w:tc>
        <w:tc>
          <w:tcPr>
            <w:tcW w:w="1701" w:type="dxa"/>
            <w:vAlign w:val="center"/>
          </w:tcPr>
          <w:p w:rsidR="00117F6C" w:rsidRPr="00117F6C" w:rsidRDefault="00117F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F6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17F6C" w:rsidRPr="00117F6C" w:rsidTr="00D51BBE">
        <w:tc>
          <w:tcPr>
            <w:tcW w:w="4361" w:type="dxa"/>
            <w:shd w:val="clear" w:color="auto" w:fill="auto"/>
          </w:tcPr>
          <w:p w:rsidR="00117F6C" w:rsidRPr="00117F6C" w:rsidRDefault="00117F6C" w:rsidP="00E024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17F6C">
              <w:rPr>
                <w:b/>
                <w:sz w:val="20"/>
                <w:szCs w:val="20"/>
              </w:rPr>
              <w:t xml:space="preserve">Кредиты кредитных организаций: </w:t>
            </w:r>
          </w:p>
        </w:tc>
        <w:tc>
          <w:tcPr>
            <w:tcW w:w="1559" w:type="dxa"/>
            <w:vAlign w:val="center"/>
          </w:tcPr>
          <w:p w:rsidR="00117F6C" w:rsidRPr="00117F6C" w:rsidRDefault="00117F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F6C">
              <w:rPr>
                <w:b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F6C" w:rsidRPr="00117F6C" w:rsidRDefault="00117F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F6C">
              <w:rPr>
                <w:b/>
                <w:bCs/>
                <w:color w:val="000000"/>
                <w:sz w:val="20"/>
                <w:szCs w:val="20"/>
              </w:rPr>
              <w:t>-900</w:t>
            </w:r>
          </w:p>
        </w:tc>
        <w:tc>
          <w:tcPr>
            <w:tcW w:w="1701" w:type="dxa"/>
            <w:vAlign w:val="center"/>
          </w:tcPr>
          <w:p w:rsidR="00117F6C" w:rsidRPr="00117F6C" w:rsidRDefault="00117F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F6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17F6C" w:rsidRPr="00117F6C" w:rsidTr="00D51BBE">
        <w:tc>
          <w:tcPr>
            <w:tcW w:w="4361" w:type="dxa"/>
            <w:shd w:val="clear" w:color="auto" w:fill="auto"/>
          </w:tcPr>
          <w:p w:rsidR="00117F6C" w:rsidRPr="00117F6C" w:rsidRDefault="00117F6C" w:rsidP="00E024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F6C">
              <w:rPr>
                <w:sz w:val="20"/>
                <w:szCs w:val="20"/>
              </w:rPr>
              <w:t xml:space="preserve">Получение кредитов </w:t>
            </w:r>
          </w:p>
        </w:tc>
        <w:tc>
          <w:tcPr>
            <w:tcW w:w="1559" w:type="dxa"/>
            <w:vAlign w:val="center"/>
          </w:tcPr>
          <w:p w:rsidR="00117F6C" w:rsidRPr="00117F6C" w:rsidRDefault="00117F6C">
            <w:pPr>
              <w:jc w:val="center"/>
              <w:rPr>
                <w:color w:val="000000"/>
                <w:sz w:val="20"/>
                <w:szCs w:val="20"/>
              </w:rPr>
            </w:pPr>
            <w:r w:rsidRPr="00117F6C">
              <w:rPr>
                <w:color w:val="000000"/>
                <w:sz w:val="20"/>
                <w:szCs w:val="20"/>
              </w:rPr>
              <w:t>34000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F6C" w:rsidRPr="00117F6C" w:rsidRDefault="00117F6C">
            <w:pPr>
              <w:jc w:val="center"/>
              <w:rPr>
                <w:color w:val="000000"/>
                <w:sz w:val="20"/>
                <w:szCs w:val="20"/>
              </w:rPr>
            </w:pPr>
            <w:r w:rsidRPr="00117F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117F6C" w:rsidRPr="00117F6C" w:rsidRDefault="00117F6C">
            <w:pPr>
              <w:jc w:val="center"/>
              <w:rPr>
                <w:color w:val="000000"/>
                <w:sz w:val="20"/>
                <w:szCs w:val="20"/>
              </w:rPr>
            </w:pPr>
            <w:r w:rsidRPr="00117F6C">
              <w:rPr>
                <w:color w:val="000000"/>
                <w:sz w:val="20"/>
                <w:szCs w:val="20"/>
              </w:rPr>
              <w:t>0</w:t>
            </w:r>
          </w:p>
        </w:tc>
      </w:tr>
      <w:tr w:rsidR="00117F6C" w:rsidRPr="00117F6C" w:rsidTr="00D51BBE">
        <w:tc>
          <w:tcPr>
            <w:tcW w:w="4361" w:type="dxa"/>
            <w:shd w:val="clear" w:color="auto" w:fill="auto"/>
          </w:tcPr>
          <w:p w:rsidR="00117F6C" w:rsidRPr="00117F6C" w:rsidRDefault="00117F6C" w:rsidP="00E024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F6C">
              <w:rPr>
                <w:sz w:val="20"/>
                <w:szCs w:val="20"/>
              </w:rPr>
              <w:t xml:space="preserve">Погашение кредитов </w:t>
            </w:r>
          </w:p>
        </w:tc>
        <w:tc>
          <w:tcPr>
            <w:tcW w:w="1559" w:type="dxa"/>
            <w:vAlign w:val="center"/>
          </w:tcPr>
          <w:p w:rsidR="00117F6C" w:rsidRPr="00117F6C" w:rsidRDefault="00117F6C">
            <w:pPr>
              <w:jc w:val="center"/>
              <w:rPr>
                <w:color w:val="000000"/>
                <w:sz w:val="20"/>
                <w:szCs w:val="20"/>
              </w:rPr>
            </w:pPr>
            <w:r w:rsidRPr="00117F6C">
              <w:rPr>
                <w:color w:val="000000"/>
                <w:sz w:val="20"/>
                <w:szCs w:val="20"/>
              </w:rPr>
              <w:t>-22000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F6C" w:rsidRPr="00117F6C" w:rsidRDefault="00117F6C">
            <w:pPr>
              <w:jc w:val="center"/>
              <w:rPr>
                <w:color w:val="000000"/>
                <w:sz w:val="20"/>
                <w:szCs w:val="20"/>
              </w:rPr>
            </w:pPr>
            <w:r w:rsidRPr="00117F6C">
              <w:rPr>
                <w:color w:val="000000"/>
                <w:sz w:val="20"/>
                <w:szCs w:val="20"/>
              </w:rPr>
              <w:t>-900</w:t>
            </w:r>
          </w:p>
        </w:tc>
        <w:tc>
          <w:tcPr>
            <w:tcW w:w="1701" w:type="dxa"/>
            <w:vAlign w:val="center"/>
          </w:tcPr>
          <w:p w:rsidR="00117F6C" w:rsidRPr="00117F6C" w:rsidRDefault="00117F6C">
            <w:pPr>
              <w:jc w:val="center"/>
              <w:rPr>
                <w:color w:val="000000"/>
                <w:sz w:val="20"/>
                <w:szCs w:val="20"/>
              </w:rPr>
            </w:pPr>
            <w:r w:rsidRPr="00117F6C">
              <w:rPr>
                <w:color w:val="000000"/>
                <w:sz w:val="20"/>
                <w:szCs w:val="20"/>
              </w:rPr>
              <w:t>4,09</w:t>
            </w:r>
          </w:p>
        </w:tc>
      </w:tr>
      <w:tr w:rsidR="00117F6C" w:rsidRPr="00117F6C" w:rsidTr="00D51BBE">
        <w:tc>
          <w:tcPr>
            <w:tcW w:w="4361" w:type="dxa"/>
            <w:shd w:val="clear" w:color="auto" w:fill="auto"/>
          </w:tcPr>
          <w:p w:rsidR="00117F6C" w:rsidRPr="00117F6C" w:rsidRDefault="00117F6C" w:rsidP="00E024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17F6C">
              <w:rPr>
                <w:b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559" w:type="dxa"/>
            <w:vAlign w:val="center"/>
          </w:tcPr>
          <w:p w:rsidR="00117F6C" w:rsidRPr="00117F6C" w:rsidRDefault="00117F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F6C">
              <w:rPr>
                <w:b/>
                <w:bCs/>
                <w:color w:val="000000"/>
                <w:sz w:val="20"/>
                <w:szCs w:val="20"/>
              </w:rPr>
              <w:t>-5246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F6C" w:rsidRPr="00117F6C" w:rsidRDefault="00117F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F6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117F6C" w:rsidRPr="00117F6C" w:rsidRDefault="00117F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F6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17F6C" w:rsidRPr="00117F6C" w:rsidTr="00D51BBE">
        <w:tc>
          <w:tcPr>
            <w:tcW w:w="4361" w:type="dxa"/>
            <w:shd w:val="clear" w:color="auto" w:fill="auto"/>
          </w:tcPr>
          <w:p w:rsidR="00117F6C" w:rsidRPr="00117F6C" w:rsidRDefault="00117F6C" w:rsidP="00E024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F6C">
              <w:rPr>
                <w:sz w:val="20"/>
                <w:szCs w:val="20"/>
              </w:rPr>
              <w:t>Получение бюджетных кредитов</w:t>
            </w:r>
          </w:p>
        </w:tc>
        <w:tc>
          <w:tcPr>
            <w:tcW w:w="1559" w:type="dxa"/>
            <w:vAlign w:val="center"/>
          </w:tcPr>
          <w:p w:rsidR="00117F6C" w:rsidRPr="00117F6C" w:rsidRDefault="00117F6C">
            <w:pPr>
              <w:jc w:val="center"/>
              <w:rPr>
                <w:color w:val="000000"/>
                <w:sz w:val="20"/>
                <w:szCs w:val="20"/>
              </w:rPr>
            </w:pPr>
            <w:r w:rsidRPr="00117F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F6C" w:rsidRPr="00117F6C" w:rsidRDefault="00117F6C">
            <w:pPr>
              <w:jc w:val="center"/>
              <w:rPr>
                <w:color w:val="000000"/>
                <w:sz w:val="20"/>
                <w:szCs w:val="20"/>
              </w:rPr>
            </w:pPr>
            <w:r w:rsidRPr="00117F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117F6C" w:rsidRPr="00117F6C" w:rsidRDefault="00117F6C">
            <w:pPr>
              <w:jc w:val="center"/>
              <w:rPr>
                <w:color w:val="000000"/>
                <w:sz w:val="20"/>
                <w:szCs w:val="20"/>
              </w:rPr>
            </w:pPr>
            <w:r w:rsidRPr="00117F6C">
              <w:rPr>
                <w:color w:val="000000"/>
                <w:sz w:val="20"/>
                <w:szCs w:val="20"/>
              </w:rPr>
              <w:t>0</w:t>
            </w:r>
          </w:p>
        </w:tc>
      </w:tr>
      <w:tr w:rsidR="00117F6C" w:rsidRPr="00117F6C" w:rsidTr="00D51BBE">
        <w:tc>
          <w:tcPr>
            <w:tcW w:w="4361" w:type="dxa"/>
            <w:shd w:val="clear" w:color="auto" w:fill="auto"/>
          </w:tcPr>
          <w:p w:rsidR="00117F6C" w:rsidRPr="00117F6C" w:rsidRDefault="00117F6C" w:rsidP="00E024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F6C">
              <w:rPr>
                <w:sz w:val="20"/>
                <w:szCs w:val="20"/>
              </w:rPr>
              <w:t xml:space="preserve">Погашение  бюджетных кредитов </w:t>
            </w:r>
          </w:p>
        </w:tc>
        <w:tc>
          <w:tcPr>
            <w:tcW w:w="1559" w:type="dxa"/>
            <w:vAlign w:val="center"/>
          </w:tcPr>
          <w:p w:rsidR="00117F6C" w:rsidRPr="00117F6C" w:rsidRDefault="00117F6C">
            <w:pPr>
              <w:jc w:val="center"/>
              <w:rPr>
                <w:color w:val="000000"/>
                <w:sz w:val="20"/>
                <w:szCs w:val="20"/>
              </w:rPr>
            </w:pPr>
            <w:r w:rsidRPr="00117F6C">
              <w:rPr>
                <w:color w:val="000000"/>
                <w:sz w:val="20"/>
                <w:szCs w:val="20"/>
              </w:rPr>
              <w:t>-5246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F6C" w:rsidRPr="00117F6C" w:rsidRDefault="00117F6C">
            <w:pPr>
              <w:jc w:val="center"/>
              <w:rPr>
                <w:color w:val="000000"/>
                <w:sz w:val="20"/>
                <w:szCs w:val="20"/>
              </w:rPr>
            </w:pPr>
            <w:r w:rsidRPr="00117F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117F6C" w:rsidRPr="00117F6C" w:rsidRDefault="00117F6C">
            <w:pPr>
              <w:jc w:val="center"/>
              <w:rPr>
                <w:color w:val="000000"/>
                <w:sz w:val="20"/>
                <w:szCs w:val="20"/>
              </w:rPr>
            </w:pPr>
            <w:r w:rsidRPr="00117F6C">
              <w:rPr>
                <w:color w:val="000000"/>
                <w:sz w:val="20"/>
                <w:szCs w:val="20"/>
              </w:rPr>
              <w:t>0</w:t>
            </w:r>
          </w:p>
        </w:tc>
      </w:tr>
      <w:tr w:rsidR="00117F6C" w:rsidRPr="00117F6C" w:rsidTr="00D51BBE">
        <w:tc>
          <w:tcPr>
            <w:tcW w:w="4361" w:type="dxa"/>
            <w:shd w:val="clear" w:color="auto" w:fill="auto"/>
          </w:tcPr>
          <w:p w:rsidR="00117F6C" w:rsidRPr="00117F6C" w:rsidRDefault="00117F6C" w:rsidP="00E024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17F6C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center"/>
          </w:tcPr>
          <w:p w:rsidR="00117F6C" w:rsidRPr="00117F6C" w:rsidRDefault="00117F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F6C">
              <w:rPr>
                <w:b/>
                <w:bCs/>
                <w:color w:val="000000"/>
                <w:sz w:val="20"/>
                <w:szCs w:val="20"/>
              </w:rPr>
              <w:t>7987,22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F6C" w:rsidRPr="00117F6C" w:rsidRDefault="00D80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-20023,09</w:t>
            </w:r>
          </w:p>
        </w:tc>
        <w:tc>
          <w:tcPr>
            <w:tcW w:w="1701" w:type="dxa"/>
            <w:vAlign w:val="center"/>
          </w:tcPr>
          <w:p w:rsidR="00117F6C" w:rsidRPr="00117F6C" w:rsidRDefault="00117F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F6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17F6C" w:rsidRPr="0077632E" w:rsidTr="00D51BBE">
        <w:tc>
          <w:tcPr>
            <w:tcW w:w="4361" w:type="dxa"/>
            <w:shd w:val="clear" w:color="auto" w:fill="auto"/>
          </w:tcPr>
          <w:p w:rsidR="00117F6C" w:rsidRPr="00117F6C" w:rsidRDefault="00117F6C" w:rsidP="00E024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17F6C">
              <w:rPr>
                <w:b/>
                <w:sz w:val="20"/>
                <w:szCs w:val="20"/>
              </w:rPr>
              <w:t xml:space="preserve">Иные источники </w:t>
            </w:r>
          </w:p>
        </w:tc>
        <w:tc>
          <w:tcPr>
            <w:tcW w:w="1559" w:type="dxa"/>
            <w:vAlign w:val="center"/>
          </w:tcPr>
          <w:p w:rsidR="00117F6C" w:rsidRPr="00117F6C" w:rsidRDefault="00117F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F6C">
              <w:rPr>
                <w:b/>
                <w:bCs/>
                <w:color w:val="000000"/>
                <w:sz w:val="20"/>
                <w:szCs w:val="20"/>
              </w:rPr>
              <w:t>291,3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7F6C" w:rsidRPr="00117F6C" w:rsidRDefault="00117F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F6C">
              <w:rPr>
                <w:b/>
                <w:bCs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701" w:type="dxa"/>
            <w:vAlign w:val="center"/>
          </w:tcPr>
          <w:p w:rsidR="00117F6C" w:rsidRDefault="00117F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F6C">
              <w:rPr>
                <w:b/>
                <w:bCs/>
                <w:color w:val="000000"/>
                <w:sz w:val="20"/>
                <w:szCs w:val="20"/>
              </w:rPr>
              <w:t>15,55</w:t>
            </w:r>
          </w:p>
        </w:tc>
      </w:tr>
    </w:tbl>
    <w:p w:rsidR="00413861" w:rsidRPr="0077632E" w:rsidRDefault="00413861" w:rsidP="00E02493">
      <w:pPr>
        <w:ind w:firstLine="567"/>
        <w:jc w:val="center"/>
        <w:rPr>
          <w:b/>
          <w:bCs/>
          <w:i/>
          <w:highlight w:val="yellow"/>
          <w:u w:val="single"/>
        </w:rPr>
      </w:pPr>
    </w:p>
    <w:p w:rsidR="005A4C6E" w:rsidRDefault="00A55DAA" w:rsidP="00E02493">
      <w:pPr>
        <w:ind w:firstLine="567"/>
        <w:jc w:val="both"/>
        <w:rPr>
          <w:bCs/>
        </w:rPr>
      </w:pPr>
      <w:r w:rsidRPr="00AA6F56">
        <w:rPr>
          <w:bCs/>
        </w:rPr>
        <w:t xml:space="preserve">Профицит бюджета </w:t>
      </w:r>
      <w:r w:rsidR="00117F6C" w:rsidRPr="00AA6F56">
        <w:rPr>
          <w:bCs/>
        </w:rPr>
        <w:t>за 1 полугодие</w:t>
      </w:r>
      <w:r w:rsidR="00954C72" w:rsidRPr="00AA6F56">
        <w:rPr>
          <w:bCs/>
        </w:rPr>
        <w:t xml:space="preserve"> </w:t>
      </w:r>
      <w:r w:rsidRPr="00AA6F56">
        <w:rPr>
          <w:bCs/>
        </w:rPr>
        <w:t>2020</w:t>
      </w:r>
      <w:r w:rsidR="005A4C6E">
        <w:rPr>
          <w:bCs/>
        </w:rPr>
        <w:t xml:space="preserve"> года</w:t>
      </w:r>
      <w:r w:rsidR="005A4C6E" w:rsidRPr="005A4C6E">
        <w:rPr>
          <w:bCs/>
        </w:rPr>
        <w:t xml:space="preserve"> </w:t>
      </w:r>
      <w:r w:rsidR="005A4C6E">
        <w:rPr>
          <w:bCs/>
        </w:rPr>
        <w:t xml:space="preserve">составил 20877,79 тыс. </w:t>
      </w:r>
      <w:proofErr w:type="spellStart"/>
      <w:r w:rsidR="005A4C6E">
        <w:rPr>
          <w:bCs/>
        </w:rPr>
        <w:t>руб</w:t>
      </w:r>
      <w:proofErr w:type="spellEnd"/>
      <w:r w:rsidR="005A4C6E">
        <w:rPr>
          <w:bCs/>
        </w:rPr>
        <w:t>, а именно:</w:t>
      </w:r>
    </w:p>
    <w:p w:rsidR="005A4C6E" w:rsidRPr="005A4C6E" w:rsidRDefault="005A4C6E" w:rsidP="005A4C6E">
      <w:pPr>
        <w:pStyle w:val="a3"/>
        <w:numPr>
          <w:ilvl w:val="0"/>
          <w:numId w:val="10"/>
        </w:numPr>
        <w:ind w:left="-142" w:firstLine="502"/>
        <w:jc w:val="both"/>
        <w:rPr>
          <w:color w:val="000000"/>
        </w:rPr>
      </w:pPr>
      <w:r w:rsidRPr="005A4C6E">
        <w:rPr>
          <w:color w:val="000000"/>
        </w:rPr>
        <w:t>остаток средств по поступившим акцизам, направляемых на финансовое обеспечение дорожной деятельности - 9830,56 тыс. руб.;</w:t>
      </w:r>
    </w:p>
    <w:p w:rsidR="005A4C6E" w:rsidRPr="005A4C6E" w:rsidRDefault="005A4C6E" w:rsidP="005A4C6E">
      <w:pPr>
        <w:pStyle w:val="a3"/>
        <w:numPr>
          <w:ilvl w:val="0"/>
          <w:numId w:val="10"/>
        </w:numPr>
        <w:ind w:left="-142" w:firstLine="502"/>
        <w:jc w:val="both"/>
        <w:rPr>
          <w:color w:val="000000"/>
        </w:rPr>
      </w:pPr>
      <w:r w:rsidRPr="005A4C6E">
        <w:rPr>
          <w:color w:val="000000"/>
        </w:rPr>
        <w:t>остаток дотации бюджетам муниципальных районов на выравнивание  бюджетной обеспеченности из бюджета субъекта Российской Федерации, – 8800,2 тыс. руб.</w:t>
      </w:r>
      <w:r>
        <w:rPr>
          <w:color w:val="000000"/>
        </w:rPr>
        <w:t xml:space="preserve">, дотация </w:t>
      </w:r>
      <w:r w:rsidRPr="005A4C6E">
        <w:rPr>
          <w:color w:val="000000"/>
        </w:rPr>
        <w:t>получена опережающими темпами из областного бюджета;</w:t>
      </w:r>
    </w:p>
    <w:p w:rsidR="005A4C6E" w:rsidRPr="005A4C6E" w:rsidRDefault="005A4C6E" w:rsidP="005A4C6E">
      <w:pPr>
        <w:pStyle w:val="a3"/>
        <w:numPr>
          <w:ilvl w:val="0"/>
          <w:numId w:val="10"/>
        </w:numPr>
        <w:ind w:left="-142" w:firstLine="502"/>
        <w:jc w:val="both"/>
        <w:rPr>
          <w:color w:val="000000"/>
        </w:rPr>
      </w:pPr>
      <w:r w:rsidRPr="005A4C6E">
        <w:rPr>
          <w:color w:val="000000"/>
        </w:rPr>
        <w:t>остаток собственных средств бюджета – 2247,03 тыс. руб.</w:t>
      </w:r>
    </w:p>
    <w:p w:rsidR="005A4C6E" w:rsidRPr="005A4C6E" w:rsidRDefault="005A4C6E" w:rsidP="005A4C6E">
      <w:pPr>
        <w:jc w:val="both"/>
        <w:rPr>
          <w:bCs/>
        </w:rPr>
      </w:pPr>
    </w:p>
    <w:p w:rsidR="00891BCA" w:rsidRPr="00D8084D" w:rsidRDefault="008D6AE5" w:rsidP="008D6AE5">
      <w:pPr>
        <w:tabs>
          <w:tab w:val="left" w:pos="567"/>
        </w:tabs>
        <w:jc w:val="center"/>
        <w:rPr>
          <w:b/>
          <w:color w:val="000000"/>
        </w:rPr>
      </w:pPr>
      <w:r w:rsidRPr="00D8084D">
        <w:rPr>
          <w:b/>
          <w:color w:val="000000"/>
        </w:rPr>
        <w:t>Выводы:</w:t>
      </w:r>
    </w:p>
    <w:p w:rsidR="00B73E83" w:rsidRPr="00D8084D" w:rsidRDefault="00B73E83" w:rsidP="008D6AE5">
      <w:pPr>
        <w:tabs>
          <w:tab w:val="left" w:pos="567"/>
        </w:tabs>
        <w:jc w:val="center"/>
        <w:rPr>
          <w:b/>
          <w:color w:val="000000"/>
        </w:rPr>
      </w:pPr>
    </w:p>
    <w:p w:rsidR="001761E4" w:rsidRPr="00D8084D" w:rsidRDefault="001761E4" w:rsidP="00D8084D">
      <w:pPr>
        <w:pStyle w:val="a3"/>
        <w:numPr>
          <w:ilvl w:val="0"/>
          <w:numId w:val="8"/>
        </w:numPr>
        <w:ind w:left="0" w:firstLine="0"/>
        <w:jc w:val="both"/>
      </w:pPr>
      <w:r w:rsidRPr="00D8084D">
        <w:t>Отчет об исполнении  бюджета муниципального образования «Ахтубинский</w:t>
      </w:r>
      <w:r w:rsidR="00BD03E2">
        <w:t xml:space="preserve"> район» </w:t>
      </w:r>
      <w:r w:rsidR="00A55DAA" w:rsidRPr="00D8084D">
        <w:t xml:space="preserve">за 1 </w:t>
      </w:r>
      <w:r w:rsidR="00AA6F56" w:rsidRPr="00D8084D">
        <w:t>полугодие</w:t>
      </w:r>
      <w:r w:rsidR="00A55DAA" w:rsidRPr="00D8084D">
        <w:t xml:space="preserve"> 2020</w:t>
      </w:r>
      <w:r w:rsidR="00BD03E2">
        <w:t xml:space="preserve"> года, утвержденный </w:t>
      </w:r>
      <w:r w:rsidRPr="00D8084D">
        <w:t xml:space="preserve">постановлением администрации МО </w:t>
      </w:r>
      <w:r w:rsidRPr="00D8084D">
        <w:lastRenderedPageBreak/>
        <w:t xml:space="preserve">«Ахтубинский район» </w:t>
      </w:r>
      <w:r w:rsidR="00AA6F56" w:rsidRPr="00D8084D">
        <w:t xml:space="preserve">от 27.07.2020 г. № 560 </w:t>
      </w:r>
      <w:r w:rsidR="00A55DAA" w:rsidRPr="00D8084D">
        <w:t>поступил в</w:t>
      </w:r>
      <w:r w:rsidR="00BD03E2">
        <w:t xml:space="preserve"> Совет МО «Ахтубинский район» и</w:t>
      </w:r>
      <w:r w:rsidR="00A55DAA" w:rsidRPr="00D8084D">
        <w:t xml:space="preserve"> Контрольно-счетную па</w:t>
      </w:r>
      <w:r w:rsidR="00AA6F56" w:rsidRPr="00D8084D">
        <w:t>лату МО «Ахтубинский  район – 28.07</w:t>
      </w:r>
      <w:r w:rsidR="00A55DAA" w:rsidRPr="00D8084D">
        <w:t>.2020 года, своевременно</w:t>
      </w:r>
      <w:r w:rsidRPr="00D8084D">
        <w:t xml:space="preserve">. </w:t>
      </w:r>
    </w:p>
    <w:p w:rsidR="00AA6F56" w:rsidRPr="00D8084D" w:rsidRDefault="00AA6F56" w:rsidP="00D8084D">
      <w:pPr>
        <w:pStyle w:val="a3"/>
        <w:ind w:left="284" w:hanging="284"/>
        <w:jc w:val="both"/>
      </w:pPr>
    </w:p>
    <w:p w:rsidR="00AA6F56" w:rsidRPr="00D8084D" w:rsidRDefault="00AA6F56" w:rsidP="00D8084D">
      <w:pPr>
        <w:pStyle w:val="a3"/>
        <w:numPr>
          <w:ilvl w:val="0"/>
          <w:numId w:val="8"/>
        </w:numPr>
        <w:ind w:left="0" w:firstLine="0"/>
        <w:jc w:val="both"/>
      </w:pPr>
      <w:r w:rsidRPr="00D8084D">
        <w:t xml:space="preserve">За 1 полугодие 2020 года в доходную часть бюджета поступило 720817,65 тыс. рублей или 51,1% к утвержденному прогнозу (1410857,66 </w:t>
      </w:r>
      <w:proofErr w:type="spellStart"/>
      <w:r w:rsidRPr="00D8084D">
        <w:t>тыс</w:t>
      </w:r>
      <w:proofErr w:type="gramStart"/>
      <w:r w:rsidRPr="00D8084D">
        <w:t>.р</w:t>
      </w:r>
      <w:proofErr w:type="gramEnd"/>
      <w:r w:rsidRPr="00D8084D">
        <w:t>уб</w:t>
      </w:r>
      <w:proofErr w:type="spellEnd"/>
      <w:r w:rsidRPr="00D8084D">
        <w:t>.), темп роста общего объема доходов относительно аналогичного периода 2019 года составляет 112,7% , за счет роста неналоговых доходов (127,03%) и безвозмездных поступлений (117,2%), снижения налоговых поступлений (97,36%).</w:t>
      </w:r>
    </w:p>
    <w:p w:rsidR="00AA6F56" w:rsidRDefault="00AA6F56" w:rsidP="00D8084D">
      <w:pPr>
        <w:pStyle w:val="a3"/>
        <w:numPr>
          <w:ilvl w:val="0"/>
          <w:numId w:val="8"/>
        </w:numPr>
        <w:ind w:left="0" w:firstLine="0"/>
        <w:jc w:val="both"/>
      </w:pPr>
      <w:r w:rsidRPr="00D8084D">
        <w:t xml:space="preserve">Расходы бюджета МО «Ахтубинский район» за 1 полугодие  2020 года исполнены в сумме 699939,86 </w:t>
      </w:r>
      <w:proofErr w:type="spellStart"/>
      <w:r w:rsidRPr="00D8084D">
        <w:t>тыс</w:t>
      </w:r>
      <w:proofErr w:type="gramStart"/>
      <w:r w:rsidRPr="00D8084D">
        <w:t>.р</w:t>
      </w:r>
      <w:proofErr w:type="gramEnd"/>
      <w:r w:rsidRPr="00D8084D">
        <w:t>уб</w:t>
      </w:r>
      <w:proofErr w:type="spellEnd"/>
      <w:r w:rsidRPr="00D8084D">
        <w:t>. или 49,1% от годовых назначений (642833,00 тыс. рублей). Темп роста общих расходов относительно аналогичного периода 2019 года составляет 108,9%.</w:t>
      </w:r>
      <w:r w:rsidR="00D8084D">
        <w:t xml:space="preserve"> </w:t>
      </w:r>
    </w:p>
    <w:p w:rsidR="008D6AE5" w:rsidRPr="00D8084D" w:rsidRDefault="00D8084D" w:rsidP="00D8084D">
      <w:pPr>
        <w:pStyle w:val="a3"/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</w:pPr>
      <w:r>
        <w:t xml:space="preserve">       </w:t>
      </w:r>
      <w:r w:rsidR="008D6AE5" w:rsidRPr="00D8084D">
        <w:t>По ре</w:t>
      </w:r>
      <w:r w:rsidR="00BD03E2">
        <w:t xml:space="preserve">зультату исполнения бюджета за </w:t>
      </w:r>
      <w:r w:rsidR="008D6AE5" w:rsidRPr="00D8084D">
        <w:t xml:space="preserve">1 </w:t>
      </w:r>
      <w:r w:rsidR="00AA6F56" w:rsidRPr="00D8084D">
        <w:t>полугодие</w:t>
      </w:r>
      <w:r w:rsidR="00BD03E2">
        <w:t xml:space="preserve"> </w:t>
      </w:r>
      <w:r w:rsidR="001E3D5B" w:rsidRPr="00D8084D">
        <w:t>2020</w:t>
      </w:r>
      <w:r w:rsidR="008D6AE5" w:rsidRPr="00D8084D">
        <w:t xml:space="preserve"> года сложился </w:t>
      </w:r>
      <w:r w:rsidR="00BD03E2">
        <w:t>профицит</w:t>
      </w:r>
      <w:r w:rsidR="008D6AE5" w:rsidRPr="00D8084D">
        <w:t xml:space="preserve"> бюджета в размере </w:t>
      </w:r>
      <w:r w:rsidRPr="00D8084D">
        <w:t>20877,79</w:t>
      </w:r>
      <w:r w:rsidR="00AA6F56" w:rsidRPr="00D8084D">
        <w:t xml:space="preserve"> </w:t>
      </w:r>
      <w:proofErr w:type="spellStart"/>
      <w:r w:rsidR="008D6AE5" w:rsidRPr="00D8084D">
        <w:t>тыс.руб</w:t>
      </w:r>
      <w:proofErr w:type="spellEnd"/>
      <w:r w:rsidR="008D6AE5" w:rsidRPr="00D8084D">
        <w:t xml:space="preserve">. </w:t>
      </w:r>
    </w:p>
    <w:p w:rsidR="00200175" w:rsidRPr="00D8084D" w:rsidRDefault="00200175" w:rsidP="00D8084D">
      <w:pPr>
        <w:tabs>
          <w:tab w:val="left" w:pos="567"/>
        </w:tabs>
        <w:suppressAutoHyphens/>
        <w:ind w:left="284" w:hanging="284"/>
        <w:jc w:val="both"/>
      </w:pPr>
    </w:p>
    <w:p w:rsidR="00BD03E2" w:rsidRDefault="00BD03E2" w:rsidP="0017669A"/>
    <w:p w:rsidR="00BD03E2" w:rsidRDefault="00BD03E2" w:rsidP="0017669A"/>
    <w:p w:rsidR="0017669A" w:rsidRPr="00AA6F56" w:rsidRDefault="00B35424" w:rsidP="0017669A">
      <w:r w:rsidRPr="00AA6F56">
        <w:t xml:space="preserve">Председатель  </w:t>
      </w:r>
    </w:p>
    <w:p w:rsidR="0017669A" w:rsidRPr="00AA6F56" w:rsidRDefault="0017669A" w:rsidP="0017669A">
      <w:r w:rsidRPr="00AA6F56">
        <w:t>Контрольно-счетной палаты</w:t>
      </w:r>
    </w:p>
    <w:p w:rsidR="00B35424" w:rsidRPr="00AA6F56" w:rsidRDefault="0017669A" w:rsidP="0017669A">
      <w:r w:rsidRPr="00AA6F56">
        <w:t xml:space="preserve">МО «Ахтубинский район»  </w:t>
      </w:r>
      <w:r w:rsidR="00B35424" w:rsidRPr="00AA6F56">
        <w:t xml:space="preserve">                         </w:t>
      </w:r>
      <w:r w:rsidRPr="00AA6F56">
        <w:t xml:space="preserve">                                    </w:t>
      </w:r>
      <w:r w:rsidR="00B35424" w:rsidRPr="00AA6F56">
        <w:t xml:space="preserve">   </w:t>
      </w:r>
      <w:r w:rsidR="001E3D5B" w:rsidRPr="00AA6F56">
        <w:t xml:space="preserve">  </w:t>
      </w:r>
      <w:r w:rsidR="00B35424" w:rsidRPr="00AA6F56">
        <w:t xml:space="preserve">            </w:t>
      </w:r>
      <w:r w:rsidR="00A55DAA" w:rsidRPr="00AA6F56">
        <w:t>Ю.Ю. Журавлева</w:t>
      </w:r>
    </w:p>
    <w:sectPr w:rsidR="00B35424" w:rsidRPr="00AA6F56" w:rsidSect="005C211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B9" w:rsidRDefault="00F024B9" w:rsidP="009164DD">
      <w:r>
        <w:separator/>
      </w:r>
    </w:p>
  </w:endnote>
  <w:endnote w:type="continuationSeparator" w:id="0">
    <w:p w:rsidR="00F024B9" w:rsidRDefault="00F024B9" w:rsidP="009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B9" w:rsidRDefault="00F024B9" w:rsidP="009164DD">
      <w:r>
        <w:separator/>
      </w:r>
    </w:p>
  </w:footnote>
  <w:footnote w:type="continuationSeparator" w:id="0">
    <w:p w:rsidR="00F024B9" w:rsidRDefault="00F024B9" w:rsidP="00916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942882"/>
      <w:docPartObj>
        <w:docPartGallery w:val="Page Numbers (Top of Page)"/>
        <w:docPartUnique/>
      </w:docPartObj>
    </w:sdtPr>
    <w:sdtEndPr/>
    <w:sdtContent>
      <w:p w:rsidR="00D51BBE" w:rsidRDefault="00D51B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2D8">
          <w:rPr>
            <w:noProof/>
          </w:rPr>
          <w:t>7</w:t>
        </w:r>
        <w:r>
          <w:fldChar w:fldCharType="end"/>
        </w:r>
      </w:p>
    </w:sdtContent>
  </w:sdt>
  <w:p w:rsidR="00D51BBE" w:rsidRDefault="00D51B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19B"/>
    <w:multiLevelType w:val="hybridMultilevel"/>
    <w:tmpl w:val="938E54C6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C3859"/>
    <w:multiLevelType w:val="hybridMultilevel"/>
    <w:tmpl w:val="4BF2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D76CE"/>
    <w:multiLevelType w:val="hybridMultilevel"/>
    <w:tmpl w:val="428EB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104C8"/>
    <w:multiLevelType w:val="hybridMultilevel"/>
    <w:tmpl w:val="37C0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71F90"/>
    <w:multiLevelType w:val="multilevel"/>
    <w:tmpl w:val="FFCAA2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2160"/>
      </w:pPr>
      <w:rPr>
        <w:rFonts w:hint="default"/>
      </w:rPr>
    </w:lvl>
  </w:abstractNum>
  <w:abstractNum w:abstractNumId="5">
    <w:nsid w:val="52A12CA3"/>
    <w:multiLevelType w:val="hybridMultilevel"/>
    <w:tmpl w:val="A6F81C32"/>
    <w:lvl w:ilvl="0" w:tplc="60949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2D4FA4"/>
    <w:multiLevelType w:val="hybridMultilevel"/>
    <w:tmpl w:val="41C0C222"/>
    <w:lvl w:ilvl="0" w:tplc="4DB8E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A2310"/>
    <w:multiLevelType w:val="hybridMultilevel"/>
    <w:tmpl w:val="7DFA7068"/>
    <w:lvl w:ilvl="0" w:tplc="CE2033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9836E2E"/>
    <w:multiLevelType w:val="hybridMultilevel"/>
    <w:tmpl w:val="32008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53F8D"/>
    <w:multiLevelType w:val="hybridMultilevel"/>
    <w:tmpl w:val="F7EEF8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48"/>
    <w:rsid w:val="0001343D"/>
    <w:rsid w:val="00013A82"/>
    <w:rsid w:val="000153C9"/>
    <w:rsid w:val="000229FF"/>
    <w:rsid w:val="00030B60"/>
    <w:rsid w:val="00031ECB"/>
    <w:rsid w:val="00034342"/>
    <w:rsid w:val="00050650"/>
    <w:rsid w:val="00052509"/>
    <w:rsid w:val="00055B03"/>
    <w:rsid w:val="00057892"/>
    <w:rsid w:val="00064DC9"/>
    <w:rsid w:val="0007006D"/>
    <w:rsid w:val="00072EA5"/>
    <w:rsid w:val="00077D6A"/>
    <w:rsid w:val="000917E8"/>
    <w:rsid w:val="00096640"/>
    <w:rsid w:val="000B4721"/>
    <w:rsid w:val="000C7734"/>
    <w:rsid w:val="000D180C"/>
    <w:rsid w:val="000D655E"/>
    <w:rsid w:val="00115F17"/>
    <w:rsid w:val="00117F6C"/>
    <w:rsid w:val="00124877"/>
    <w:rsid w:val="00147CB5"/>
    <w:rsid w:val="00151250"/>
    <w:rsid w:val="00164275"/>
    <w:rsid w:val="001723D1"/>
    <w:rsid w:val="001761E4"/>
    <w:rsid w:val="0017669A"/>
    <w:rsid w:val="00185604"/>
    <w:rsid w:val="00186666"/>
    <w:rsid w:val="001868C3"/>
    <w:rsid w:val="00195F1A"/>
    <w:rsid w:val="001A095B"/>
    <w:rsid w:val="001A21AC"/>
    <w:rsid w:val="001A2DEF"/>
    <w:rsid w:val="001C0076"/>
    <w:rsid w:val="001C19C5"/>
    <w:rsid w:val="001D3790"/>
    <w:rsid w:val="001D5988"/>
    <w:rsid w:val="001D6D45"/>
    <w:rsid w:val="001E3D5B"/>
    <w:rsid w:val="00200175"/>
    <w:rsid w:val="00203B5D"/>
    <w:rsid w:val="00203D06"/>
    <w:rsid w:val="0021599D"/>
    <w:rsid w:val="0022215C"/>
    <w:rsid w:val="00224E64"/>
    <w:rsid w:val="00226DE3"/>
    <w:rsid w:val="00230357"/>
    <w:rsid w:val="002402B7"/>
    <w:rsid w:val="00240C25"/>
    <w:rsid w:val="00241228"/>
    <w:rsid w:val="00252598"/>
    <w:rsid w:val="00254DC6"/>
    <w:rsid w:val="00255CBE"/>
    <w:rsid w:val="002613BD"/>
    <w:rsid w:val="00280864"/>
    <w:rsid w:val="00282993"/>
    <w:rsid w:val="00286A37"/>
    <w:rsid w:val="00287DB3"/>
    <w:rsid w:val="002B5AB1"/>
    <w:rsid w:val="002C4D43"/>
    <w:rsid w:val="002F70CF"/>
    <w:rsid w:val="00306B9E"/>
    <w:rsid w:val="003134DE"/>
    <w:rsid w:val="00320527"/>
    <w:rsid w:val="00336F7B"/>
    <w:rsid w:val="00347948"/>
    <w:rsid w:val="00354C4E"/>
    <w:rsid w:val="00361843"/>
    <w:rsid w:val="00366089"/>
    <w:rsid w:val="00377BF7"/>
    <w:rsid w:val="003B47BA"/>
    <w:rsid w:val="003C1F0E"/>
    <w:rsid w:val="003C5A7C"/>
    <w:rsid w:val="003F1E26"/>
    <w:rsid w:val="00405E11"/>
    <w:rsid w:val="00413861"/>
    <w:rsid w:val="00414C08"/>
    <w:rsid w:val="00421E92"/>
    <w:rsid w:val="00422FF8"/>
    <w:rsid w:val="0044608E"/>
    <w:rsid w:val="0045117C"/>
    <w:rsid w:val="0045215E"/>
    <w:rsid w:val="0045541F"/>
    <w:rsid w:val="004622EC"/>
    <w:rsid w:val="004676EC"/>
    <w:rsid w:val="004802E8"/>
    <w:rsid w:val="00482098"/>
    <w:rsid w:val="00485FCE"/>
    <w:rsid w:val="00496CFC"/>
    <w:rsid w:val="004A0719"/>
    <w:rsid w:val="004A282A"/>
    <w:rsid w:val="004C4AD1"/>
    <w:rsid w:val="004D2974"/>
    <w:rsid w:val="004D36B5"/>
    <w:rsid w:val="004D7784"/>
    <w:rsid w:val="004F0DA6"/>
    <w:rsid w:val="004F3869"/>
    <w:rsid w:val="004F3E35"/>
    <w:rsid w:val="0051135A"/>
    <w:rsid w:val="00511CD9"/>
    <w:rsid w:val="00514B91"/>
    <w:rsid w:val="00521FCF"/>
    <w:rsid w:val="005248D9"/>
    <w:rsid w:val="00527B46"/>
    <w:rsid w:val="0053576F"/>
    <w:rsid w:val="005635A8"/>
    <w:rsid w:val="0058006E"/>
    <w:rsid w:val="005A0F66"/>
    <w:rsid w:val="005A4C6E"/>
    <w:rsid w:val="005A6846"/>
    <w:rsid w:val="005A70DC"/>
    <w:rsid w:val="005B11D8"/>
    <w:rsid w:val="005B1888"/>
    <w:rsid w:val="005B586A"/>
    <w:rsid w:val="005C2115"/>
    <w:rsid w:val="005C774B"/>
    <w:rsid w:val="005D2AC7"/>
    <w:rsid w:val="005E750D"/>
    <w:rsid w:val="005F4F77"/>
    <w:rsid w:val="00601BAE"/>
    <w:rsid w:val="00621DC7"/>
    <w:rsid w:val="00624483"/>
    <w:rsid w:val="006308CF"/>
    <w:rsid w:val="00640B9D"/>
    <w:rsid w:val="00653849"/>
    <w:rsid w:val="00657D3D"/>
    <w:rsid w:val="006623BC"/>
    <w:rsid w:val="00670F41"/>
    <w:rsid w:val="0067517B"/>
    <w:rsid w:val="00680B97"/>
    <w:rsid w:val="006851C7"/>
    <w:rsid w:val="0069465A"/>
    <w:rsid w:val="00697A18"/>
    <w:rsid w:val="006A4C40"/>
    <w:rsid w:val="006A7090"/>
    <w:rsid w:val="006D4B40"/>
    <w:rsid w:val="006E3E92"/>
    <w:rsid w:val="006E7800"/>
    <w:rsid w:val="007024E8"/>
    <w:rsid w:val="0070394D"/>
    <w:rsid w:val="00721738"/>
    <w:rsid w:val="0074480D"/>
    <w:rsid w:val="0077632E"/>
    <w:rsid w:val="00786ADE"/>
    <w:rsid w:val="0079047B"/>
    <w:rsid w:val="007A0D86"/>
    <w:rsid w:val="007A3935"/>
    <w:rsid w:val="007A734E"/>
    <w:rsid w:val="007C33D7"/>
    <w:rsid w:val="007D22C7"/>
    <w:rsid w:val="007E7086"/>
    <w:rsid w:val="007F646B"/>
    <w:rsid w:val="00800B13"/>
    <w:rsid w:val="0081159D"/>
    <w:rsid w:val="008322F7"/>
    <w:rsid w:val="00840762"/>
    <w:rsid w:val="0084099F"/>
    <w:rsid w:val="0084632B"/>
    <w:rsid w:val="00851E07"/>
    <w:rsid w:val="00853472"/>
    <w:rsid w:val="00867945"/>
    <w:rsid w:val="008839FB"/>
    <w:rsid w:val="00884FF4"/>
    <w:rsid w:val="00890354"/>
    <w:rsid w:val="00891BCA"/>
    <w:rsid w:val="0089548B"/>
    <w:rsid w:val="008B12BF"/>
    <w:rsid w:val="008B1CCB"/>
    <w:rsid w:val="008B4489"/>
    <w:rsid w:val="008C1097"/>
    <w:rsid w:val="008C22E1"/>
    <w:rsid w:val="008D5B59"/>
    <w:rsid w:val="008D6AE5"/>
    <w:rsid w:val="008F2080"/>
    <w:rsid w:val="008F6C0B"/>
    <w:rsid w:val="00903FF5"/>
    <w:rsid w:val="00913010"/>
    <w:rsid w:val="009164DD"/>
    <w:rsid w:val="00924F74"/>
    <w:rsid w:val="0093599D"/>
    <w:rsid w:val="00941A15"/>
    <w:rsid w:val="00947BC9"/>
    <w:rsid w:val="00951566"/>
    <w:rsid w:val="0095413D"/>
    <w:rsid w:val="00954C72"/>
    <w:rsid w:val="00962018"/>
    <w:rsid w:val="009A3080"/>
    <w:rsid w:val="009D1BC0"/>
    <w:rsid w:val="009F5AD1"/>
    <w:rsid w:val="00A003C6"/>
    <w:rsid w:val="00A044CB"/>
    <w:rsid w:val="00A312CB"/>
    <w:rsid w:val="00A54BBD"/>
    <w:rsid w:val="00A55DAA"/>
    <w:rsid w:val="00A76FD4"/>
    <w:rsid w:val="00A912D8"/>
    <w:rsid w:val="00AA6F56"/>
    <w:rsid w:val="00AA710C"/>
    <w:rsid w:val="00AD1626"/>
    <w:rsid w:val="00AE0F15"/>
    <w:rsid w:val="00AE2B95"/>
    <w:rsid w:val="00AF222A"/>
    <w:rsid w:val="00AF300F"/>
    <w:rsid w:val="00B1234F"/>
    <w:rsid w:val="00B258A0"/>
    <w:rsid w:val="00B35424"/>
    <w:rsid w:val="00B73E83"/>
    <w:rsid w:val="00B81239"/>
    <w:rsid w:val="00B903BF"/>
    <w:rsid w:val="00BB1FEA"/>
    <w:rsid w:val="00BD03E2"/>
    <w:rsid w:val="00C224D8"/>
    <w:rsid w:val="00C3112E"/>
    <w:rsid w:val="00C33B71"/>
    <w:rsid w:val="00C4053E"/>
    <w:rsid w:val="00C53438"/>
    <w:rsid w:val="00C53B99"/>
    <w:rsid w:val="00C6182C"/>
    <w:rsid w:val="00C94B30"/>
    <w:rsid w:val="00C95434"/>
    <w:rsid w:val="00CD5491"/>
    <w:rsid w:val="00CE44BD"/>
    <w:rsid w:val="00CE5C92"/>
    <w:rsid w:val="00D11CA9"/>
    <w:rsid w:val="00D12CB7"/>
    <w:rsid w:val="00D1411D"/>
    <w:rsid w:val="00D225B0"/>
    <w:rsid w:val="00D42163"/>
    <w:rsid w:val="00D4514C"/>
    <w:rsid w:val="00D458F3"/>
    <w:rsid w:val="00D51BBE"/>
    <w:rsid w:val="00D61F61"/>
    <w:rsid w:val="00D8084D"/>
    <w:rsid w:val="00D82910"/>
    <w:rsid w:val="00D8730A"/>
    <w:rsid w:val="00D94BBE"/>
    <w:rsid w:val="00D97739"/>
    <w:rsid w:val="00DB3EA3"/>
    <w:rsid w:val="00DB64C6"/>
    <w:rsid w:val="00DC228A"/>
    <w:rsid w:val="00DC471B"/>
    <w:rsid w:val="00DE0350"/>
    <w:rsid w:val="00DE1F68"/>
    <w:rsid w:val="00DF219A"/>
    <w:rsid w:val="00DF23B5"/>
    <w:rsid w:val="00E02493"/>
    <w:rsid w:val="00E03BE9"/>
    <w:rsid w:val="00E044D9"/>
    <w:rsid w:val="00E057AC"/>
    <w:rsid w:val="00E154DC"/>
    <w:rsid w:val="00E1610D"/>
    <w:rsid w:val="00E317B3"/>
    <w:rsid w:val="00E32113"/>
    <w:rsid w:val="00E50449"/>
    <w:rsid w:val="00E52970"/>
    <w:rsid w:val="00E644DA"/>
    <w:rsid w:val="00E70552"/>
    <w:rsid w:val="00E86FE5"/>
    <w:rsid w:val="00EB118C"/>
    <w:rsid w:val="00EB1EE1"/>
    <w:rsid w:val="00EB4EF4"/>
    <w:rsid w:val="00EC5238"/>
    <w:rsid w:val="00EC7D4D"/>
    <w:rsid w:val="00EE0158"/>
    <w:rsid w:val="00EF537A"/>
    <w:rsid w:val="00F0179F"/>
    <w:rsid w:val="00F02043"/>
    <w:rsid w:val="00F024B9"/>
    <w:rsid w:val="00F02D31"/>
    <w:rsid w:val="00F06443"/>
    <w:rsid w:val="00F06857"/>
    <w:rsid w:val="00F10E97"/>
    <w:rsid w:val="00F12EE6"/>
    <w:rsid w:val="00F1305C"/>
    <w:rsid w:val="00F1581E"/>
    <w:rsid w:val="00F31E2F"/>
    <w:rsid w:val="00F36F41"/>
    <w:rsid w:val="00F462C6"/>
    <w:rsid w:val="00F54EDE"/>
    <w:rsid w:val="00F62CB5"/>
    <w:rsid w:val="00F766E2"/>
    <w:rsid w:val="00F776C4"/>
    <w:rsid w:val="00F82959"/>
    <w:rsid w:val="00F82CF2"/>
    <w:rsid w:val="00F86CA2"/>
    <w:rsid w:val="00F969EF"/>
    <w:rsid w:val="00FA6EF6"/>
    <w:rsid w:val="00FB002E"/>
    <w:rsid w:val="00FB2BE7"/>
    <w:rsid w:val="00FC4C10"/>
    <w:rsid w:val="00FD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6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6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3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3D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2215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D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6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6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3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3D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2215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D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40;&#1050;&#1051;&#1070;&#1063;&#1045;&#1053;&#1048;&#1071;%20&#1040;&#1050;&#1058;&#1067;%20&#1055;&#1056;&#1054;&#1058;&#1054;&#1050;&#1054;&#1051;&#1067;%20&#1055;&#1056;&#1045;&#1044;&#1057;&#1058;&#1040;&#1042;&#1051;&#1045;&#1053;&#1048;&#1071;\1%20&#1047;&#1040;&#1050;&#1051;&#1070;&#1063;&#1045;&#1053;&#1048;&#1071;%20&#1056;&#1040;&#1049;&#1054;&#1053;\&#1040;&#1053;&#1040;&#1051;&#1048;&#1047;%20&#1048;&#1057;&#1055;&#1054;&#1051;&#1053;&#1045;&#1053;&#1048;&#1071;%20&#1041;&#1070;&#1044;&#1046;&#1045;&#1058;&#1040;%20&#1047;&#1040;%20&#1050;&#1042;&#1040;&#1056;&#1058;&#1040;&#1051;,%20&#1047;&#1040;%206%20&#1052;&#1045;&#1057;&#1071;&#1062;&#1045;&#1042;,%20&#1047;&#1040;%209%20&#1052;&#1045;&#1057;&#1071;&#1062;&#1045;&#1042;\2020%20&#1075;&#1086;&#1076;\1%20&#1087;&#1086;&#1083;&#1091;&#1075;&#1086;&#1076;&#1080;&#1077;%202020%20&#1075;\&#1056;&#1072;&#1089;&#1095;&#1077;&#1090;&#1099;%201%20&#1087;&#1086;&#1083;&#1091;&#1075;&#1086;&#1076;&#1080;&#1077;%202020%20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налоговых поступлений за 1 полугодие 2020 г.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Лист3!$K$3</c:f>
              <c:strCache>
                <c:ptCount val="1"/>
                <c:pt idx="0">
                  <c:v>Сумма (тыс. руб.)</c:v>
                </c:pt>
              </c:strCache>
            </c:strRef>
          </c:tx>
          <c:invertIfNegative val="0"/>
          <c:cat>
            <c:strRef>
              <c:f>Лист3!$J$4:$J$7</c:f>
              <c:strCache>
                <c:ptCount val="4"/>
                <c:pt idx="0">
                  <c:v>НДФЛ</c:v>
                </c:pt>
                <c:pt idx="1">
                  <c:v>Акцизы</c:v>
                </c:pt>
                <c:pt idx="2">
                  <c:v>Налоги на совокупный доход</c:v>
                </c:pt>
                <c:pt idx="3">
                  <c:v>Госпошлина</c:v>
                </c:pt>
              </c:strCache>
            </c:strRef>
          </c:cat>
          <c:val>
            <c:numRef>
              <c:f>Лист3!$K$4:$K$7</c:f>
              <c:numCache>
                <c:formatCode>0.00</c:formatCode>
                <c:ptCount val="4"/>
                <c:pt idx="0">
                  <c:v>106767.04504</c:v>
                </c:pt>
                <c:pt idx="1">
                  <c:v>13449.65425</c:v>
                </c:pt>
                <c:pt idx="2">
                  <c:v>24377.162489999999</c:v>
                </c:pt>
                <c:pt idx="3">
                  <c:v>3881.0758300000002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955648"/>
        <c:axId val="100254080"/>
      </c:barChart>
      <c:catAx>
        <c:axId val="569556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0254080"/>
        <c:crosses val="autoZero"/>
        <c:auto val="1"/>
        <c:lblAlgn val="ctr"/>
        <c:lblOffset val="100"/>
        <c:noMultiLvlLbl val="0"/>
      </c:catAx>
      <c:valAx>
        <c:axId val="10025408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69556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неналоговых поступлений за 1 полугодие 2020 г. </a:t>
            </a:r>
          </a:p>
        </c:rich>
      </c:tx>
      <c:layout>
        <c:manualLayout>
          <c:xMode val="edge"/>
          <c:yMode val="edge"/>
          <c:x val="0.21638888888888891"/>
          <c:y val="1.7338532526677448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Лист3!$B$29</c:f>
              <c:strCache>
                <c:ptCount val="1"/>
                <c:pt idx="0">
                  <c:v>(тыс. руб.)</c:v>
                </c:pt>
              </c:strCache>
            </c:strRef>
          </c:tx>
          <c:invertIfNegative val="0"/>
          <c:cat>
            <c:strRef>
              <c:f>Лист3!$A$30:$A$35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 и др.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Лист3!$B$30:$B$35</c:f>
              <c:numCache>
                <c:formatCode>0.00</c:formatCode>
                <c:ptCount val="6"/>
                <c:pt idx="0">
                  <c:v>8756.1915499999996</c:v>
                </c:pt>
                <c:pt idx="1">
                  <c:v>60.234300000000005</c:v>
                </c:pt>
                <c:pt idx="2">
                  <c:v>886.32947999999999</c:v>
                </c:pt>
                <c:pt idx="3">
                  <c:v>807.40046999999993</c:v>
                </c:pt>
                <c:pt idx="4">
                  <c:v>5916.2299299999995</c:v>
                </c:pt>
                <c:pt idx="5">
                  <c:v>40.767789999999998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952320"/>
        <c:axId val="56953856"/>
      </c:barChart>
      <c:catAx>
        <c:axId val="5695232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6953856"/>
        <c:crosses val="autoZero"/>
        <c:auto val="1"/>
        <c:lblAlgn val="ctr"/>
        <c:lblOffset val="100"/>
        <c:noMultiLvlLbl val="0"/>
      </c:catAx>
      <c:valAx>
        <c:axId val="56953856"/>
        <c:scaling>
          <c:orientation val="minMax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6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69523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4A71-0EFC-450E-BD49-B2421EC4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4483</TotalTime>
  <Pages>7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Цапко</dc:creator>
  <cp:lastModifiedBy>Юлия Журавлева</cp:lastModifiedBy>
  <cp:revision>61</cp:revision>
  <cp:lastPrinted>2020-06-04T04:31:00Z</cp:lastPrinted>
  <dcterms:created xsi:type="dcterms:W3CDTF">2015-08-12T08:38:00Z</dcterms:created>
  <dcterms:modified xsi:type="dcterms:W3CDTF">2020-09-21T09:18:00Z</dcterms:modified>
</cp:coreProperties>
</file>