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C" w:rsidRPr="00D102E6" w:rsidRDefault="005C0A0A" w:rsidP="00340910">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bookmarkStart w:id="0" w:name="_GoBack"/>
      <w:bookmarkEnd w:id="0"/>
      <w:r w:rsidR="006D750C" w:rsidRPr="00D102E6">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6D750C" w:rsidRPr="00D102E6" w:rsidRDefault="006D750C" w:rsidP="00340910">
      <w:pPr>
        <w:spacing w:after="0"/>
        <w:ind w:firstLine="567"/>
        <w:jc w:val="center"/>
        <w:outlineLvl w:val="0"/>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 xml:space="preserve"> «АХТУБИНСКИЙ РАЙОН»</w:t>
      </w:r>
    </w:p>
    <w:p w:rsidR="006D750C" w:rsidRPr="00D102E6" w:rsidRDefault="006D750C" w:rsidP="00340910">
      <w:pPr>
        <w:spacing w:after="0"/>
        <w:ind w:firstLine="567"/>
        <w:jc w:val="center"/>
        <w:outlineLvl w:val="0"/>
        <w:rPr>
          <w:rFonts w:ascii="Times New Roman" w:eastAsia="Times New Roman" w:hAnsi="Times New Roman" w:cs="Times New Roman"/>
          <w:b/>
          <w:sz w:val="10"/>
          <w:szCs w:val="10"/>
          <w:lang w:eastAsia="ru-RU"/>
        </w:rPr>
      </w:pPr>
    </w:p>
    <w:p w:rsidR="006D750C" w:rsidRPr="00D102E6" w:rsidRDefault="006D750C" w:rsidP="00340910">
      <w:pPr>
        <w:spacing w:after="0"/>
        <w:ind w:firstLine="567"/>
        <w:jc w:val="center"/>
        <w:outlineLvl w:val="0"/>
        <w:rPr>
          <w:rFonts w:ascii="Times New Roman" w:eastAsia="Times New Roman" w:hAnsi="Times New Roman" w:cs="Times New Roman"/>
          <w:sz w:val="18"/>
          <w:szCs w:val="18"/>
          <w:lang w:eastAsia="ru-RU"/>
        </w:rPr>
      </w:pPr>
      <w:r w:rsidRPr="00D102E6">
        <w:rPr>
          <w:rFonts w:ascii="Times New Roman" w:eastAsia="Times New Roman" w:hAnsi="Times New Roman" w:cs="Times New Roman"/>
          <w:sz w:val="18"/>
          <w:szCs w:val="18"/>
          <w:lang w:eastAsia="ru-RU"/>
        </w:rPr>
        <w:t xml:space="preserve">Волгоградская ул., д.141, г. Ахтубинск, </w:t>
      </w:r>
      <w:r w:rsidR="00FB1A62" w:rsidRPr="00D102E6">
        <w:rPr>
          <w:rFonts w:ascii="Times New Roman" w:eastAsia="Times New Roman" w:hAnsi="Times New Roman" w:cs="Times New Roman"/>
          <w:sz w:val="18"/>
          <w:szCs w:val="18"/>
          <w:lang w:eastAsia="ru-RU"/>
        </w:rPr>
        <w:t xml:space="preserve">Астраханская область, </w:t>
      </w:r>
      <w:r w:rsidRPr="00D102E6">
        <w:rPr>
          <w:rFonts w:ascii="Times New Roman" w:eastAsia="Times New Roman" w:hAnsi="Times New Roman" w:cs="Times New Roman"/>
          <w:sz w:val="18"/>
          <w:szCs w:val="18"/>
          <w:lang w:eastAsia="ru-RU"/>
        </w:rPr>
        <w:t>416500</w:t>
      </w:r>
      <w:proofErr w:type="gramStart"/>
      <w:r w:rsidRPr="00D102E6">
        <w:rPr>
          <w:rFonts w:ascii="Times New Roman" w:eastAsia="Times New Roman" w:hAnsi="Times New Roman" w:cs="Times New Roman"/>
          <w:sz w:val="18"/>
          <w:szCs w:val="18"/>
          <w:lang w:eastAsia="ru-RU"/>
        </w:rPr>
        <w:t xml:space="preserve"> Т</w:t>
      </w:r>
      <w:proofErr w:type="gramEnd"/>
      <w:r w:rsidRPr="00D102E6">
        <w:rPr>
          <w:rFonts w:ascii="Times New Roman" w:eastAsia="Times New Roman" w:hAnsi="Times New Roman" w:cs="Times New Roman"/>
          <w:sz w:val="18"/>
          <w:szCs w:val="18"/>
          <w:lang w:eastAsia="ru-RU"/>
        </w:rPr>
        <w:t xml:space="preserve">ел./факс (8-85141) 4-04-24 /, (8-85141) 4-04-15 </w:t>
      </w:r>
    </w:p>
    <w:p w:rsidR="006D750C" w:rsidRPr="00D102E6" w:rsidRDefault="006D750C" w:rsidP="00340910">
      <w:pPr>
        <w:spacing w:after="0"/>
        <w:ind w:firstLine="567"/>
        <w:jc w:val="center"/>
        <w:outlineLvl w:val="0"/>
        <w:rPr>
          <w:rFonts w:ascii="Times New Roman" w:eastAsia="Times New Roman" w:hAnsi="Times New Roman" w:cs="Times New Roman"/>
          <w:sz w:val="18"/>
          <w:szCs w:val="18"/>
          <w:lang w:eastAsia="ru-RU"/>
        </w:rPr>
      </w:pPr>
      <w:r w:rsidRPr="00D102E6">
        <w:rPr>
          <w:rFonts w:ascii="Times New Roman" w:eastAsia="Times New Roman" w:hAnsi="Times New Roman" w:cs="Times New Roman"/>
          <w:sz w:val="18"/>
          <w:szCs w:val="18"/>
          <w:lang w:eastAsia="ru-RU"/>
        </w:rPr>
        <w:t>ОКПО 78317643, ОГРН 1063022000282, ИНН/КПП 3001040259/300101001</w:t>
      </w:r>
    </w:p>
    <w:p w:rsidR="006D750C" w:rsidRPr="00D102E6" w:rsidRDefault="006D750C" w:rsidP="00340910">
      <w:pPr>
        <w:pBdr>
          <w:top w:val="thinThickSmallGap" w:sz="24" w:space="1" w:color="auto"/>
        </w:pBdr>
        <w:spacing w:after="0"/>
        <w:ind w:firstLine="567"/>
        <w:jc w:val="center"/>
        <w:rPr>
          <w:rFonts w:ascii="Times New Roman" w:eastAsia="Times New Roman" w:hAnsi="Times New Roman" w:cs="Times New Roman"/>
          <w:sz w:val="18"/>
          <w:szCs w:val="18"/>
          <w:lang w:eastAsia="ru-RU"/>
        </w:rPr>
      </w:pPr>
    </w:p>
    <w:p w:rsidR="006D750C" w:rsidRPr="00D102E6" w:rsidRDefault="00A84A22" w:rsidP="00340910">
      <w:pPr>
        <w:spacing w:after="0"/>
        <w:ind w:firstLine="567"/>
        <w:jc w:val="center"/>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АКТ</w:t>
      </w:r>
      <w:r w:rsidR="00056308" w:rsidRPr="00D102E6">
        <w:rPr>
          <w:rFonts w:ascii="Times New Roman" w:eastAsia="Times New Roman" w:hAnsi="Times New Roman" w:cs="Times New Roman"/>
          <w:b/>
          <w:sz w:val="24"/>
          <w:szCs w:val="24"/>
          <w:lang w:eastAsia="ru-RU"/>
        </w:rPr>
        <w:t xml:space="preserve"> № </w:t>
      </w:r>
      <w:r w:rsidR="00B011A1" w:rsidRPr="00D102E6">
        <w:rPr>
          <w:rFonts w:ascii="Times New Roman" w:eastAsia="Times New Roman" w:hAnsi="Times New Roman" w:cs="Times New Roman"/>
          <w:b/>
          <w:sz w:val="24"/>
          <w:szCs w:val="24"/>
          <w:lang w:eastAsia="ru-RU"/>
        </w:rPr>
        <w:t>2</w:t>
      </w:r>
    </w:p>
    <w:p w:rsidR="009F21F5" w:rsidRPr="00D102E6" w:rsidRDefault="00DD1D93" w:rsidP="00340910">
      <w:pPr>
        <w:spacing w:after="0"/>
        <w:ind w:firstLine="567"/>
        <w:jc w:val="center"/>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 xml:space="preserve">по результатам </w:t>
      </w:r>
      <w:r w:rsidR="009F21F5" w:rsidRPr="00D102E6">
        <w:rPr>
          <w:rFonts w:ascii="Times New Roman" w:eastAsia="Times New Roman" w:hAnsi="Times New Roman" w:cs="Times New Roman"/>
          <w:b/>
          <w:sz w:val="24"/>
          <w:szCs w:val="24"/>
          <w:lang w:eastAsia="ru-RU"/>
        </w:rPr>
        <w:t>проведения контрольного мероприятия по теме:</w:t>
      </w:r>
    </w:p>
    <w:p w:rsidR="009F21F5" w:rsidRPr="00D102E6" w:rsidRDefault="0006690A" w:rsidP="00340910">
      <w:pPr>
        <w:spacing w:after="0"/>
        <w:ind w:firstLine="567"/>
        <w:jc w:val="center"/>
        <w:rPr>
          <w:rFonts w:ascii="Times New Roman" w:hAnsi="Times New Roman" w:cs="Times New Roman"/>
          <w:b/>
          <w:iCs/>
          <w:sz w:val="24"/>
          <w:szCs w:val="24"/>
        </w:rPr>
      </w:pPr>
      <w:r w:rsidRPr="00D102E6">
        <w:rPr>
          <w:rFonts w:ascii="Times New Roman" w:hAnsi="Times New Roman" w:cs="Times New Roman"/>
          <w:b/>
          <w:iCs/>
          <w:sz w:val="24"/>
          <w:szCs w:val="24"/>
        </w:rPr>
        <w:t>«</w:t>
      </w:r>
      <w:r w:rsidR="00B011A1" w:rsidRPr="00D102E6">
        <w:rPr>
          <w:rFonts w:ascii="Times New Roman" w:hAnsi="Times New Roman" w:cs="Times New Roman"/>
          <w:b/>
          <w:iCs/>
          <w:sz w:val="24"/>
          <w:szCs w:val="24"/>
        </w:rPr>
        <w:t>Проверка законности и результативности использования средств бюджета, выделенных в 2019-2020 годах и за истекший  период 2021 года на реализацию муниципальных программ МО «Ахтубинский район»,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sidRPr="00D102E6">
        <w:rPr>
          <w:rFonts w:ascii="Times New Roman" w:hAnsi="Times New Roman" w:cs="Times New Roman"/>
          <w:b/>
          <w:iCs/>
          <w:sz w:val="24"/>
          <w:szCs w:val="24"/>
        </w:rPr>
        <w:t>»</w:t>
      </w:r>
    </w:p>
    <w:p w:rsidR="00E54875" w:rsidRPr="00C773E8" w:rsidRDefault="00E54875" w:rsidP="00340910">
      <w:pPr>
        <w:spacing w:after="0"/>
        <w:ind w:firstLine="567"/>
        <w:jc w:val="center"/>
        <w:rPr>
          <w:rFonts w:ascii="Times New Roman" w:eastAsia="Times New Roman" w:hAnsi="Times New Roman" w:cs="Times New Roman"/>
          <w:b/>
          <w:sz w:val="12"/>
          <w:szCs w:val="12"/>
          <w:lang w:eastAsia="ru-RU"/>
        </w:rPr>
      </w:pPr>
    </w:p>
    <w:p w:rsidR="00F31DB3" w:rsidRPr="00C773E8" w:rsidRDefault="00F31DB3" w:rsidP="00340910">
      <w:pPr>
        <w:spacing w:after="0"/>
        <w:ind w:firstLine="567"/>
        <w:jc w:val="center"/>
        <w:rPr>
          <w:rFonts w:ascii="Times New Roman" w:eastAsia="Times New Roman" w:hAnsi="Times New Roman" w:cs="Times New Roman"/>
          <w:b/>
          <w:sz w:val="12"/>
          <w:szCs w:val="12"/>
          <w:lang w:eastAsia="ru-RU"/>
        </w:rPr>
      </w:pPr>
    </w:p>
    <w:p w:rsidR="006D750C" w:rsidRPr="00D102E6" w:rsidRDefault="006D750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г.</w:t>
      </w:r>
      <w:r w:rsidR="00067F95" w:rsidRPr="00D102E6">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Ахтубинск</w:t>
      </w:r>
      <w:r w:rsidR="00067F95" w:rsidRPr="00D102E6">
        <w:rPr>
          <w:rFonts w:ascii="Times New Roman" w:eastAsia="Times New Roman" w:hAnsi="Times New Roman" w:cs="Times New Roman"/>
          <w:sz w:val="24"/>
          <w:szCs w:val="24"/>
          <w:lang w:eastAsia="ru-RU"/>
        </w:rPr>
        <w:t xml:space="preserve">                                                        </w:t>
      </w:r>
      <w:r w:rsidR="00202EB1" w:rsidRPr="00D102E6">
        <w:rPr>
          <w:rFonts w:ascii="Times New Roman" w:eastAsia="Times New Roman" w:hAnsi="Times New Roman" w:cs="Times New Roman"/>
          <w:sz w:val="24"/>
          <w:szCs w:val="24"/>
          <w:lang w:eastAsia="ru-RU"/>
        </w:rPr>
        <w:t xml:space="preserve">          </w:t>
      </w:r>
      <w:r w:rsidR="00067F95" w:rsidRPr="00D102E6">
        <w:rPr>
          <w:rFonts w:ascii="Times New Roman" w:eastAsia="Times New Roman" w:hAnsi="Times New Roman" w:cs="Times New Roman"/>
          <w:sz w:val="24"/>
          <w:szCs w:val="24"/>
          <w:lang w:eastAsia="ru-RU"/>
        </w:rPr>
        <w:t xml:space="preserve">                    </w:t>
      </w:r>
      <w:r w:rsidR="003E2857" w:rsidRPr="00D102E6">
        <w:rPr>
          <w:rFonts w:ascii="Times New Roman" w:eastAsia="Times New Roman" w:hAnsi="Times New Roman" w:cs="Times New Roman"/>
          <w:sz w:val="24"/>
          <w:szCs w:val="24"/>
          <w:lang w:eastAsia="ru-RU"/>
        </w:rPr>
        <w:t xml:space="preserve">         </w:t>
      </w:r>
      <w:r w:rsidR="00067F95" w:rsidRPr="00D102E6">
        <w:rPr>
          <w:rFonts w:ascii="Times New Roman" w:eastAsia="Times New Roman" w:hAnsi="Times New Roman" w:cs="Times New Roman"/>
          <w:sz w:val="24"/>
          <w:szCs w:val="24"/>
          <w:lang w:eastAsia="ru-RU"/>
        </w:rPr>
        <w:t xml:space="preserve">  </w:t>
      </w:r>
      <w:r w:rsidR="00F71726" w:rsidRPr="00D102E6">
        <w:rPr>
          <w:rFonts w:ascii="Times New Roman" w:eastAsia="Times New Roman" w:hAnsi="Times New Roman" w:cs="Times New Roman"/>
          <w:sz w:val="24"/>
          <w:szCs w:val="24"/>
          <w:lang w:eastAsia="ru-RU"/>
        </w:rPr>
        <w:t>19</w:t>
      </w:r>
      <w:r w:rsidR="005749FD" w:rsidRPr="00D102E6">
        <w:rPr>
          <w:rFonts w:ascii="Times New Roman" w:eastAsia="Times New Roman" w:hAnsi="Times New Roman" w:cs="Times New Roman"/>
          <w:sz w:val="24"/>
          <w:szCs w:val="24"/>
          <w:lang w:eastAsia="ru-RU"/>
        </w:rPr>
        <w:t xml:space="preserve"> марта</w:t>
      </w:r>
      <w:r w:rsidR="00BE12D0" w:rsidRPr="00D102E6">
        <w:rPr>
          <w:rFonts w:ascii="Times New Roman" w:eastAsia="Times New Roman" w:hAnsi="Times New Roman" w:cs="Times New Roman"/>
          <w:sz w:val="24"/>
          <w:szCs w:val="24"/>
          <w:lang w:eastAsia="ru-RU"/>
        </w:rPr>
        <w:t xml:space="preserve"> </w:t>
      </w:r>
      <w:r w:rsidR="00B011A1" w:rsidRPr="00D102E6">
        <w:rPr>
          <w:rFonts w:ascii="Times New Roman" w:eastAsia="Times New Roman" w:hAnsi="Times New Roman" w:cs="Times New Roman"/>
          <w:sz w:val="24"/>
          <w:szCs w:val="24"/>
          <w:lang w:eastAsia="ru-RU"/>
        </w:rPr>
        <w:t>2021</w:t>
      </w:r>
      <w:r w:rsidRPr="00D102E6">
        <w:rPr>
          <w:rFonts w:ascii="Times New Roman" w:eastAsia="Times New Roman" w:hAnsi="Times New Roman" w:cs="Times New Roman"/>
          <w:sz w:val="24"/>
          <w:szCs w:val="24"/>
          <w:lang w:eastAsia="ru-RU"/>
        </w:rPr>
        <w:t xml:space="preserve"> г.</w:t>
      </w:r>
    </w:p>
    <w:p w:rsidR="0006690A" w:rsidRPr="00C773E8" w:rsidRDefault="0006690A" w:rsidP="00340910">
      <w:pPr>
        <w:spacing w:after="0"/>
        <w:ind w:firstLine="567"/>
        <w:jc w:val="both"/>
        <w:rPr>
          <w:rFonts w:ascii="Times New Roman" w:eastAsia="Times New Roman" w:hAnsi="Times New Roman" w:cs="Times New Roman"/>
          <w:sz w:val="12"/>
          <w:szCs w:val="12"/>
          <w:lang w:eastAsia="ru-RU"/>
        </w:rPr>
      </w:pPr>
    </w:p>
    <w:p w:rsidR="00E14080" w:rsidRPr="00D102E6" w:rsidRDefault="00B011A1"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На основании п.4.2 Плана работы на 2021</w:t>
      </w:r>
      <w:r w:rsidR="003247F3" w:rsidRPr="00D102E6">
        <w:rPr>
          <w:rFonts w:ascii="Times New Roman" w:eastAsia="Times New Roman" w:hAnsi="Times New Roman" w:cs="Times New Roman"/>
          <w:sz w:val="24"/>
          <w:szCs w:val="24"/>
          <w:lang w:eastAsia="ru-RU"/>
        </w:rPr>
        <w:t xml:space="preserve"> год, распоряжения </w:t>
      </w:r>
      <w:r w:rsidRPr="00D102E6">
        <w:rPr>
          <w:rFonts w:ascii="Times New Roman" w:eastAsia="Times New Roman" w:hAnsi="Times New Roman" w:cs="Times New Roman"/>
          <w:sz w:val="24"/>
          <w:szCs w:val="24"/>
          <w:lang w:eastAsia="ru-RU"/>
        </w:rPr>
        <w:t>от 04.02.20</w:t>
      </w:r>
      <w:r w:rsidR="001519DD" w:rsidRPr="00D102E6">
        <w:rPr>
          <w:rFonts w:ascii="Times New Roman" w:eastAsia="Times New Roman" w:hAnsi="Times New Roman" w:cs="Times New Roman"/>
          <w:sz w:val="24"/>
          <w:szCs w:val="24"/>
          <w:lang w:eastAsia="ru-RU"/>
        </w:rPr>
        <w:t>2</w:t>
      </w:r>
      <w:r w:rsidRPr="00D102E6">
        <w:rPr>
          <w:rFonts w:ascii="Times New Roman" w:eastAsia="Times New Roman" w:hAnsi="Times New Roman" w:cs="Times New Roman"/>
          <w:sz w:val="24"/>
          <w:szCs w:val="24"/>
          <w:lang w:eastAsia="ru-RU"/>
        </w:rPr>
        <w:t>1</w:t>
      </w:r>
      <w:r w:rsidR="003247F3" w:rsidRPr="00D102E6">
        <w:rPr>
          <w:rFonts w:ascii="Times New Roman" w:eastAsia="Times New Roman" w:hAnsi="Times New Roman" w:cs="Times New Roman"/>
          <w:sz w:val="24"/>
          <w:szCs w:val="24"/>
          <w:lang w:eastAsia="ru-RU"/>
        </w:rPr>
        <w:t xml:space="preserve"> г. №</w:t>
      </w:r>
      <w:r w:rsidRPr="00D102E6">
        <w:rPr>
          <w:rFonts w:ascii="Times New Roman" w:eastAsia="Times New Roman" w:hAnsi="Times New Roman" w:cs="Times New Roman"/>
          <w:sz w:val="24"/>
          <w:szCs w:val="24"/>
          <w:lang w:eastAsia="ru-RU"/>
        </w:rPr>
        <w:t>07</w:t>
      </w:r>
      <w:r w:rsidR="00E14080" w:rsidRPr="00D102E6">
        <w:rPr>
          <w:rFonts w:ascii="Times New Roman" w:eastAsia="Times New Roman" w:hAnsi="Times New Roman" w:cs="Times New Roman"/>
          <w:sz w:val="24"/>
          <w:szCs w:val="24"/>
          <w:lang w:eastAsia="ru-RU"/>
        </w:rPr>
        <w:t xml:space="preserve">-р нами, </w:t>
      </w:r>
      <w:r w:rsidRPr="00D102E6">
        <w:rPr>
          <w:rFonts w:ascii="Times New Roman" w:eastAsia="Times New Roman" w:hAnsi="Times New Roman" w:cs="Times New Roman"/>
          <w:sz w:val="24"/>
          <w:szCs w:val="24"/>
          <w:lang w:eastAsia="ru-RU"/>
        </w:rPr>
        <w:t xml:space="preserve">председателем Контрольно-счетной палаты МО «Ахтубинский район» Журавлевой Юлией Юрьевной, </w:t>
      </w:r>
      <w:r w:rsidR="00E14080" w:rsidRPr="00D102E6">
        <w:rPr>
          <w:rFonts w:ascii="Times New Roman" w:eastAsia="Times New Roman" w:hAnsi="Times New Roman" w:cs="Times New Roman"/>
          <w:sz w:val="24"/>
          <w:szCs w:val="24"/>
          <w:lang w:eastAsia="ru-RU"/>
        </w:rPr>
        <w:t>главным инспектором Контрольно-счетной палаты МО «Ахтубинский район» Шевелевой</w:t>
      </w:r>
      <w:r w:rsidR="003247F3" w:rsidRPr="00D102E6">
        <w:rPr>
          <w:rFonts w:ascii="Times New Roman" w:eastAsia="Times New Roman" w:hAnsi="Times New Roman" w:cs="Times New Roman"/>
          <w:sz w:val="24"/>
          <w:szCs w:val="24"/>
          <w:lang w:eastAsia="ru-RU"/>
        </w:rPr>
        <w:t xml:space="preserve"> Валентиной Сергеевной и ведущим инспектором</w:t>
      </w:r>
      <w:r w:rsidR="00E14080" w:rsidRPr="00D102E6">
        <w:rPr>
          <w:rFonts w:ascii="Times New Roman" w:eastAsia="Times New Roman" w:hAnsi="Times New Roman" w:cs="Times New Roman"/>
          <w:sz w:val="24"/>
          <w:szCs w:val="24"/>
          <w:lang w:eastAsia="ru-RU"/>
        </w:rPr>
        <w:t xml:space="preserve"> Контрольно-счетной палаты МО «Ахтубинский район» Украинской Юлией Викторовной, проведено контрольное мероприятие в отношении </w:t>
      </w:r>
      <w:r w:rsidR="00E14080" w:rsidRPr="00D102E6">
        <w:rPr>
          <w:rFonts w:ascii="Times New Roman" w:hAnsi="Times New Roman" w:cs="Times New Roman"/>
          <w:sz w:val="24"/>
          <w:szCs w:val="24"/>
        </w:rPr>
        <w:t>м</w:t>
      </w:r>
      <w:r w:rsidR="00E14080" w:rsidRPr="00D102E6">
        <w:rPr>
          <w:rFonts w:ascii="Times New Roman" w:eastAsia="Times New Roman" w:hAnsi="Times New Roman" w:cs="Times New Roman"/>
          <w:sz w:val="24"/>
          <w:szCs w:val="24"/>
          <w:lang w:eastAsia="ru-RU"/>
        </w:rPr>
        <w:t>униципального бюджетного образовательного учреждения «</w:t>
      </w:r>
      <w:r w:rsidRPr="00D102E6">
        <w:rPr>
          <w:rFonts w:ascii="Times New Roman" w:eastAsia="Times New Roman" w:hAnsi="Times New Roman" w:cs="Times New Roman"/>
          <w:sz w:val="24"/>
          <w:szCs w:val="24"/>
          <w:lang w:eastAsia="ru-RU"/>
        </w:rPr>
        <w:t xml:space="preserve">Капустиноярская средняя общеобразовательная школа МО </w:t>
      </w:r>
      <w:r w:rsidR="00E14080" w:rsidRPr="00D102E6">
        <w:rPr>
          <w:rFonts w:ascii="Times New Roman" w:eastAsia="Times New Roman" w:hAnsi="Times New Roman" w:cs="Times New Roman"/>
          <w:sz w:val="24"/>
          <w:szCs w:val="24"/>
          <w:lang w:eastAsia="ru-RU"/>
        </w:rPr>
        <w:t>«Ахтубинский район» (далее по тексту – МБОУ «</w:t>
      </w:r>
      <w:r w:rsidRPr="00D102E6">
        <w:rPr>
          <w:rFonts w:ascii="Times New Roman" w:eastAsia="Times New Roman" w:hAnsi="Times New Roman" w:cs="Times New Roman"/>
          <w:sz w:val="24"/>
          <w:szCs w:val="24"/>
          <w:lang w:eastAsia="ru-RU"/>
        </w:rPr>
        <w:t>Капустиноярская СОШ МО</w:t>
      </w:r>
      <w:r w:rsidR="00E14080" w:rsidRPr="00D102E6">
        <w:rPr>
          <w:rFonts w:ascii="Times New Roman" w:eastAsia="Times New Roman" w:hAnsi="Times New Roman" w:cs="Times New Roman"/>
          <w:sz w:val="24"/>
          <w:szCs w:val="24"/>
          <w:lang w:eastAsia="ru-RU"/>
        </w:rPr>
        <w:t xml:space="preserve"> «Ахтубинский район», учреждение).</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shd w:val="clear" w:color="auto" w:fill="FFFFFF" w:themeFill="background1"/>
          <w:lang w:eastAsia="ru-RU"/>
        </w:rPr>
        <w:t>Цель мероприятия</w:t>
      </w:r>
      <w:r w:rsidRPr="00D102E6">
        <w:rPr>
          <w:rFonts w:ascii="Times New Roman" w:eastAsia="Times New Roman" w:hAnsi="Times New Roman" w:cs="Times New Roman"/>
          <w:sz w:val="24"/>
          <w:szCs w:val="24"/>
          <w:shd w:val="clear" w:color="auto" w:fill="FFFFFF" w:themeFill="background1"/>
          <w:lang w:eastAsia="ru-RU"/>
        </w:rPr>
        <w:t>:</w:t>
      </w:r>
      <w:r w:rsidRPr="00D102E6">
        <w:rPr>
          <w:rFonts w:ascii="Times New Roman" w:eastAsia="Times New Roman" w:hAnsi="Times New Roman" w:cs="Times New Roman"/>
          <w:sz w:val="24"/>
          <w:szCs w:val="24"/>
          <w:lang w:eastAsia="ru-RU"/>
        </w:rPr>
        <w:t xml:space="preserve"> </w:t>
      </w:r>
      <w:r w:rsidR="00B011A1" w:rsidRPr="00D102E6">
        <w:rPr>
          <w:rFonts w:ascii="Times New Roman" w:hAnsi="Times New Roman" w:cs="Times New Roman"/>
          <w:iCs/>
          <w:sz w:val="24"/>
          <w:szCs w:val="24"/>
        </w:rPr>
        <w:t>Проверка законности и результативности использования средств бюджета, выделенных в 2019-2020 годах и за истекший период 2021 года на реализацию муниципальных программ МО «Ахтубинский район»,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sidRPr="00D102E6">
        <w:rPr>
          <w:rFonts w:ascii="Times New Roman" w:eastAsia="Times New Roman" w:hAnsi="Times New Roman" w:cs="Times New Roman"/>
          <w:sz w:val="24"/>
          <w:szCs w:val="24"/>
          <w:lang w:eastAsia="ru-RU"/>
        </w:rPr>
        <w:t>.</w:t>
      </w:r>
    </w:p>
    <w:p w:rsidR="00E14080" w:rsidRPr="00D102E6" w:rsidRDefault="003247F3" w:rsidP="00340910">
      <w:pPr>
        <w:pStyle w:val="af"/>
        <w:tabs>
          <w:tab w:val="left" w:pos="426"/>
        </w:tabs>
        <w:spacing w:before="0" w:beforeAutospacing="0" w:after="0" w:afterAutospacing="0"/>
        <w:ind w:firstLine="567"/>
        <w:jc w:val="both"/>
      </w:pPr>
      <w:r w:rsidRPr="00D102E6">
        <w:rPr>
          <w:b/>
        </w:rPr>
        <w:t>Юридический адрес:</w:t>
      </w:r>
      <w:r w:rsidR="00B011A1" w:rsidRPr="00D102E6">
        <w:rPr>
          <w:b/>
        </w:rPr>
        <w:t xml:space="preserve"> </w:t>
      </w:r>
      <w:r w:rsidR="00B011A1" w:rsidRPr="00D102E6">
        <w:t xml:space="preserve">416510, Астраханская область, Ахтубинский р-н, </w:t>
      </w:r>
      <w:proofErr w:type="spellStart"/>
      <w:r w:rsidR="00B011A1" w:rsidRPr="00D102E6">
        <w:t>с</w:t>
      </w:r>
      <w:proofErr w:type="gramStart"/>
      <w:r w:rsidR="00B011A1" w:rsidRPr="00D102E6">
        <w:t>.</w:t>
      </w:r>
      <w:r w:rsidR="001519DD" w:rsidRPr="00D102E6">
        <w:t>К</w:t>
      </w:r>
      <w:proofErr w:type="gramEnd"/>
      <w:r w:rsidR="001519DD" w:rsidRPr="00D102E6">
        <w:t>апустин</w:t>
      </w:r>
      <w:proofErr w:type="spellEnd"/>
      <w:r w:rsidR="001519DD" w:rsidRPr="00D102E6">
        <w:t xml:space="preserve"> Яр</w:t>
      </w:r>
      <w:r w:rsidR="00B011A1" w:rsidRPr="00D102E6">
        <w:t>,</w:t>
      </w:r>
      <w:r w:rsidR="001519DD" w:rsidRPr="00D102E6">
        <w:t xml:space="preserve"> </w:t>
      </w:r>
      <w:r w:rsidR="00B011A1" w:rsidRPr="00D102E6">
        <w:t>ул. Московская,</w:t>
      </w:r>
      <w:r w:rsidR="001519DD" w:rsidRPr="00D102E6">
        <w:t xml:space="preserve"> </w:t>
      </w:r>
      <w:r w:rsidR="00B011A1" w:rsidRPr="00D102E6">
        <w:t xml:space="preserve"> д. 90/Б</w:t>
      </w:r>
      <w:r w:rsidRPr="00D102E6">
        <w:t>.</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shd w:val="clear" w:color="auto" w:fill="FFFFFF" w:themeFill="background1"/>
          <w:lang w:eastAsia="ru-RU"/>
        </w:rPr>
        <w:t xml:space="preserve">Руководитель: </w:t>
      </w:r>
      <w:r w:rsidRPr="00D102E6">
        <w:rPr>
          <w:rFonts w:ascii="Times New Roman" w:eastAsia="Times New Roman" w:hAnsi="Times New Roman" w:cs="Times New Roman"/>
          <w:sz w:val="24"/>
          <w:szCs w:val="24"/>
          <w:shd w:val="clear" w:color="auto" w:fill="FFFFFF" w:themeFill="background1"/>
          <w:lang w:eastAsia="ru-RU"/>
        </w:rPr>
        <w:t xml:space="preserve">директор – </w:t>
      </w:r>
      <w:r w:rsidR="00B011A1" w:rsidRPr="00D102E6">
        <w:rPr>
          <w:rFonts w:ascii="Times New Roman" w:hAnsi="Times New Roman" w:cs="Times New Roman"/>
          <w:sz w:val="24"/>
          <w:szCs w:val="24"/>
        </w:rPr>
        <w:t>Звонов Владимир Федорович</w:t>
      </w:r>
      <w:r w:rsidR="003247F3" w:rsidRPr="00D102E6">
        <w:rPr>
          <w:rFonts w:ascii="Times New Roman" w:eastAsia="Times New Roman" w:hAnsi="Times New Roman" w:cs="Times New Roman"/>
          <w:sz w:val="24"/>
          <w:szCs w:val="24"/>
          <w:lang w:eastAsia="ru-RU"/>
        </w:rPr>
        <w:t xml:space="preserve"> </w:t>
      </w:r>
      <w:r w:rsidR="00B011A1" w:rsidRPr="00D102E6">
        <w:rPr>
          <w:rFonts w:ascii="Times New Roman" w:eastAsia="Times New Roman" w:hAnsi="Times New Roman" w:cs="Times New Roman"/>
          <w:sz w:val="24"/>
          <w:szCs w:val="24"/>
          <w:lang w:eastAsia="ru-RU"/>
        </w:rPr>
        <w:t xml:space="preserve">в период с 05.09.1996г по </w:t>
      </w:r>
      <w:r w:rsidR="00F71726" w:rsidRPr="00D102E6">
        <w:rPr>
          <w:rFonts w:ascii="Times New Roman" w:eastAsia="Times New Roman" w:hAnsi="Times New Roman" w:cs="Times New Roman"/>
          <w:sz w:val="24"/>
          <w:szCs w:val="24"/>
          <w:lang w:eastAsia="ru-RU"/>
        </w:rPr>
        <w:t>0</w:t>
      </w:r>
      <w:r w:rsidR="001519DD" w:rsidRPr="00D102E6">
        <w:rPr>
          <w:rFonts w:ascii="Times New Roman" w:eastAsia="Times New Roman" w:hAnsi="Times New Roman" w:cs="Times New Roman"/>
          <w:sz w:val="24"/>
          <w:szCs w:val="24"/>
          <w:lang w:eastAsia="ru-RU"/>
        </w:rPr>
        <w:t>5</w:t>
      </w:r>
      <w:r w:rsidR="00F71726" w:rsidRPr="00D102E6">
        <w:rPr>
          <w:rFonts w:ascii="Times New Roman" w:eastAsia="Times New Roman" w:hAnsi="Times New Roman" w:cs="Times New Roman"/>
          <w:sz w:val="24"/>
          <w:szCs w:val="24"/>
          <w:lang w:eastAsia="ru-RU"/>
        </w:rPr>
        <w:t>.07.2019 г., Литвинова Светлана Ивановна с 08.07.2019 г. по настоящее время.</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lang w:eastAsia="ru-RU"/>
        </w:rPr>
        <w:t>Проверяемый период деятельности</w:t>
      </w:r>
      <w:r w:rsidRPr="00D102E6">
        <w:rPr>
          <w:rFonts w:ascii="Times New Roman" w:eastAsia="Times New Roman" w:hAnsi="Times New Roman" w:cs="Times New Roman"/>
          <w:sz w:val="24"/>
          <w:szCs w:val="24"/>
          <w:lang w:eastAsia="ru-RU"/>
        </w:rPr>
        <w:t>: 20</w:t>
      </w:r>
      <w:r w:rsidR="002D2B43" w:rsidRPr="00D102E6">
        <w:rPr>
          <w:rFonts w:ascii="Times New Roman" w:eastAsia="Times New Roman" w:hAnsi="Times New Roman" w:cs="Times New Roman"/>
          <w:sz w:val="24"/>
          <w:szCs w:val="24"/>
          <w:lang w:eastAsia="ru-RU"/>
        </w:rPr>
        <w:t>1</w:t>
      </w:r>
      <w:r w:rsidR="00F71726" w:rsidRPr="00D102E6">
        <w:rPr>
          <w:rFonts w:ascii="Times New Roman" w:eastAsia="Times New Roman" w:hAnsi="Times New Roman" w:cs="Times New Roman"/>
          <w:sz w:val="24"/>
          <w:szCs w:val="24"/>
          <w:lang w:eastAsia="ru-RU"/>
        </w:rPr>
        <w:t>9 г., 2020</w:t>
      </w:r>
      <w:r w:rsidR="003247F3" w:rsidRPr="00D102E6">
        <w:rPr>
          <w:rFonts w:ascii="Times New Roman" w:eastAsia="Times New Roman" w:hAnsi="Times New Roman" w:cs="Times New Roman"/>
          <w:sz w:val="24"/>
          <w:szCs w:val="24"/>
          <w:lang w:eastAsia="ru-RU"/>
        </w:rPr>
        <w:t>г., истекший период</w:t>
      </w:r>
      <w:r w:rsidR="00F71726" w:rsidRPr="00D102E6">
        <w:rPr>
          <w:rFonts w:ascii="Times New Roman" w:eastAsia="Times New Roman" w:hAnsi="Times New Roman" w:cs="Times New Roman"/>
          <w:sz w:val="24"/>
          <w:szCs w:val="24"/>
          <w:lang w:eastAsia="ru-RU"/>
        </w:rPr>
        <w:t xml:space="preserve"> 2021 г.</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lang w:eastAsia="ru-RU"/>
        </w:rPr>
        <w:t xml:space="preserve">Срок проведения проверки: </w:t>
      </w:r>
      <w:r w:rsidR="00F71726" w:rsidRPr="00D102E6">
        <w:rPr>
          <w:rFonts w:ascii="Times New Roman" w:eastAsia="Times New Roman" w:hAnsi="Times New Roman" w:cs="Times New Roman"/>
          <w:sz w:val="24"/>
          <w:szCs w:val="24"/>
          <w:lang w:eastAsia="ru-RU"/>
        </w:rPr>
        <w:t>с 11.02.2021</w:t>
      </w:r>
      <w:r w:rsidR="00EE674C" w:rsidRPr="00D102E6">
        <w:rPr>
          <w:rFonts w:ascii="Times New Roman" w:eastAsia="Times New Roman" w:hAnsi="Times New Roman" w:cs="Times New Roman"/>
          <w:sz w:val="24"/>
          <w:szCs w:val="24"/>
          <w:lang w:eastAsia="ru-RU"/>
        </w:rPr>
        <w:t xml:space="preserve"> г. по </w:t>
      </w:r>
      <w:r w:rsidR="00F71726" w:rsidRPr="00D102E6">
        <w:rPr>
          <w:rFonts w:ascii="Times New Roman" w:eastAsia="Times New Roman" w:hAnsi="Times New Roman" w:cs="Times New Roman"/>
          <w:sz w:val="24"/>
          <w:szCs w:val="24"/>
          <w:lang w:eastAsia="ru-RU"/>
        </w:rPr>
        <w:t>19.</w:t>
      </w:r>
      <w:r w:rsidR="003F2CF6" w:rsidRPr="00D102E6">
        <w:rPr>
          <w:rFonts w:ascii="Times New Roman" w:eastAsia="Times New Roman" w:hAnsi="Times New Roman" w:cs="Times New Roman"/>
          <w:sz w:val="24"/>
          <w:szCs w:val="24"/>
          <w:lang w:eastAsia="ru-RU"/>
        </w:rPr>
        <w:t>03.</w:t>
      </w:r>
      <w:r w:rsidR="00F71726" w:rsidRPr="00D102E6">
        <w:rPr>
          <w:rFonts w:ascii="Times New Roman" w:eastAsia="Times New Roman" w:hAnsi="Times New Roman" w:cs="Times New Roman"/>
          <w:sz w:val="24"/>
          <w:szCs w:val="24"/>
          <w:lang w:eastAsia="ru-RU"/>
        </w:rPr>
        <w:t>2021</w:t>
      </w:r>
      <w:r w:rsidRPr="00D102E6">
        <w:rPr>
          <w:rFonts w:ascii="Times New Roman" w:eastAsia="Times New Roman" w:hAnsi="Times New Roman" w:cs="Times New Roman"/>
          <w:sz w:val="24"/>
          <w:szCs w:val="24"/>
          <w:lang w:eastAsia="ru-RU"/>
        </w:rPr>
        <w:t xml:space="preserve"> г.</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 xml:space="preserve">Метод проверки: </w:t>
      </w:r>
      <w:r w:rsidRPr="00D102E6">
        <w:rPr>
          <w:rFonts w:ascii="Times New Roman" w:eastAsia="Times New Roman" w:hAnsi="Times New Roman" w:cs="Times New Roman"/>
          <w:sz w:val="24"/>
          <w:szCs w:val="24"/>
          <w:lang w:eastAsia="ru-RU"/>
        </w:rPr>
        <w:t>выездная</w:t>
      </w:r>
      <w:r w:rsidR="001519DD" w:rsidRPr="00D102E6">
        <w:rPr>
          <w:rFonts w:ascii="Times New Roman" w:eastAsia="Times New Roman" w:hAnsi="Times New Roman" w:cs="Times New Roman"/>
          <w:sz w:val="24"/>
          <w:szCs w:val="24"/>
          <w:lang w:eastAsia="ru-RU"/>
        </w:rPr>
        <w:t>, выборочная</w:t>
      </w:r>
      <w:r w:rsidR="00F71726" w:rsidRPr="00D102E6">
        <w:rPr>
          <w:rFonts w:ascii="Times New Roman" w:eastAsia="Times New Roman" w:hAnsi="Times New Roman" w:cs="Times New Roman"/>
          <w:sz w:val="24"/>
          <w:szCs w:val="24"/>
          <w:lang w:eastAsia="ru-RU"/>
        </w:rPr>
        <w:t>.</w:t>
      </w:r>
    </w:p>
    <w:p w:rsidR="00E14080" w:rsidRPr="00D102E6" w:rsidRDefault="00F71726"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Проверка проведена с предварительным Уведомлением объекта контроля </w:t>
      </w:r>
      <w:r w:rsidR="003F2CF6" w:rsidRPr="00D102E6">
        <w:rPr>
          <w:rFonts w:ascii="Times New Roman" w:eastAsia="Times New Roman" w:hAnsi="Times New Roman" w:cs="Times New Roman"/>
          <w:sz w:val="24"/>
          <w:szCs w:val="24"/>
          <w:lang w:eastAsia="ru-RU"/>
        </w:rPr>
        <w:t xml:space="preserve">от </w:t>
      </w:r>
      <w:r w:rsidRPr="00D102E6">
        <w:rPr>
          <w:rFonts w:ascii="Times New Roman" w:eastAsia="Times New Roman" w:hAnsi="Times New Roman" w:cs="Times New Roman"/>
          <w:sz w:val="24"/>
          <w:szCs w:val="24"/>
          <w:lang w:eastAsia="ru-RU"/>
        </w:rPr>
        <w:t>04</w:t>
      </w:r>
      <w:r w:rsidR="003F2CF6" w:rsidRPr="00D102E6">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02.2021</w:t>
      </w:r>
      <w:r w:rsidR="003F2CF6" w:rsidRPr="00D102E6">
        <w:rPr>
          <w:rFonts w:ascii="Times New Roman" w:eastAsia="Times New Roman" w:hAnsi="Times New Roman" w:cs="Times New Roman"/>
          <w:sz w:val="24"/>
          <w:szCs w:val="24"/>
          <w:lang w:eastAsia="ru-RU"/>
        </w:rPr>
        <w:t xml:space="preserve"> №21</w:t>
      </w:r>
      <w:r w:rsidR="00E14080" w:rsidRPr="00D102E6">
        <w:rPr>
          <w:rFonts w:ascii="Times New Roman" w:eastAsia="Times New Roman" w:hAnsi="Times New Roman" w:cs="Times New Roman"/>
          <w:sz w:val="24"/>
          <w:szCs w:val="24"/>
          <w:lang w:eastAsia="ru-RU"/>
        </w:rPr>
        <w:t>.</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sz w:val="24"/>
          <w:szCs w:val="24"/>
          <w:lang w:eastAsia="ru-RU"/>
        </w:rPr>
        <w:t>Учредитель учреждения</w:t>
      </w:r>
      <w:r w:rsidRPr="00D102E6">
        <w:rPr>
          <w:rFonts w:ascii="Times New Roman" w:eastAsia="Times New Roman" w:hAnsi="Times New Roman" w:cs="Times New Roman"/>
          <w:sz w:val="24"/>
          <w:szCs w:val="24"/>
          <w:lang w:eastAsia="ru-RU"/>
        </w:rPr>
        <w:t xml:space="preserve">: </w:t>
      </w:r>
      <w:r w:rsidR="003247F3" w:rsidRPr="00D102E6">
        <w:rPr>
          <w:rFonts w:ascii="Times New Roman" w:hAnsi="Times New Roman" w:cs="Times New Roman"/>
          <w:bCs/>
          <w:color w:val="333333"/>
          <w:sz w:val="24"/>
          <w:szCs w:val="24"/>
        </w:rPr>
        <w:t>Администрация муниципального образова</w:t>
      </w:r>
      <w:r w:rsidR="00267475" w:rsidRPr="00D102E6">
        <w:rPr>
          <w:rFonts w:ascii="Times New Roman" w:hAnsi="Times New Roman" w:cs="Times New Roman"/>
          <w:bCs/>
          <w:color w:val="333333"/>
          <w:sz w:val="24"/>
          <w:szCs w:val="24"/>
        </w:rPr>
        <w:t>ния «Ахтубинский район» в лице У</w:t>
      </w:r>
      <w:r w:rsidR="003247F3" w:rsidRPr="00D102E6">
        <w:rPr>
          <w:rFonts w:ascii="Times New Roman" w:hAnsi="Times New Roman" w:cs="Times New Roman"/>
          <w:bCs/>
          <w:color w:val="333333"/>
          <w:sz w:val="24"/>
          <w:szCs w:val="24"/>
        </w:rPr>
        <w:t>правления образованием администрации муниципального образования «Ахтубинский район»</w:t>
      </w:r>
      <w:r w:rsidRPr="00D102E6">
        <w:rPr>
          <w:rFonts w:ascii="Times New Roman" w:eastAsia="Times New Roman" w:hAnsi="Times New Roman" w:cs="Times New Roman"/>
          <w:sz w:val="24"/>
          <w:szCs w:val="24"/>
          <w:lang w:eastAsia="ru-RU"/>
        </w:rPr>
        <w:t>.</w:t>
      </w:r>
    </w:p>
    <w:p w:rsidR="00F31DB3" w:rsidRPr="00D102E6" w:rsidRDefault="00F31DB3" w:rsidP="00340910">
      <w:pPr>
        <w:shd w:val="clear" w:color="auto" w:fill="FFFFFF" w:themeFill="background1"/>
        <w:spacing w:after="0"/>
        <w:ind w:firstLine="567"/>
        <w:jc w:val="both"/>
        <w:rPr>
          <w:rFonts w:ascii="Times New Roman" w:eastAsia="Times New Roman" w:hAnsi="Times New Roman" w:cs="Times New Roman"/>
          <w:sz w:val="16"/>
          <w:szCs w:val="16"/>
          <w:lang w:eastAsia="ru-RU"/>
        </w:rPr>
      </w:pPr>
    </w:p>
    <w:p w:rsidR="00E14080" w:rsidRPr="00D102E6" w:rsidRDefault="00E14080" w:rsidP="00340910">
      <w:pPr>
        <w:shd w:val="clear" w:color="auto" w:fill="FFFFFF" w:themeFill="background1"/>
        <w:spacing w:after="0"/>
        <w:ind w:firstLine="567"/>
        <w:jc w:val="both"/>
        <w:rPr>
          <w:rFonts w:ascii="Times New Roman" w:hAnsi="Times New Roman" w:cs="Times New Roman"/>
          <w:b/>
          <w:sz w:val="24"/>
          <w:szCs w:val="24"/>
        </w:rPr>
      </w:pPr>
      <w:r w:rsidRPr="00D102E6">
        <w:rPr>
          <w:rFonts w:ascii="Times New Roman" w:hAnsi="Times New Roman" w:cs="Times New Roman"/>
          <w:b/>
          <w:sz w:val="24"/>
          <w:szCs w:val="24"/>
        </w:rPr>
        <w:t xml:space="preserve">К проверке были представлены следующие документы: </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hAnsi="Times New Roman" w:cs="Times New Roman"/>
          <w:b/>
          <w:sz w:val="24"/>
          <w:szCs w:val="24"/>
        </w:rPr>
        <w:t xml:space="preserve">- </w:t>
      </w:r>
      <w:r w:rsidRPr="00D102E6">
        <w:rPr>
          <w:rFonts w:ascii="Times New Roman" w:hAnsi="Times New Roman" w:cs="Times New Roman"/>
          <w:sz w:val="24"/>
          <w:szCs w:val="24"/>
        </w:rPr>
        <w:t xml:space="preserve">Устав </w:t>
      </w:r>
      <w:r w:rsidRPr="00D102E6">
        <w:rPr>
          <w:rFonts w:ascii="Times New Roman" w:eastAsia="Times New Roman" w:hAnsi="Times New Roman" w:cs="Times New Roman"/>
          <w:sz w:val="24"/>
          <w:szCs w:val="24"/>
          <w:lang w:eastAsia="ru-RU"/>
        </w:rPr>
        <w:t xml:space="preserve">МБОУ </w:t>
      </w:r>
      <w:r w:rsidR="00402A40" w:rsidRPr="00D102E6">
        <w:rPr>
          <w:rFonts w:ascii="Times New Roman" w:eastAsia="Times New Roman" w:hAnsi="Times New Roman" w:cs="Times New Roman"/>
          <w:sz w:val="24"/>
          <w:szCs w:val="24"/>
          <w:lang w:eastAsia="ru-RU"/>
        </w:rPr>
        <w:t>«Капустиноярская СОШ МО «Ахтубинский район»</w:t>
      </w:r>
      <w:r w:rsidRPr="00D102E6">
        <w:rPr>
          <w:rFonts w:ascii="Times New Roman" w:eastAsia="Times New Roman" w:hAnsi="Times New Roman" w:cs="Times New Roman"/>
          <w:sz w:val="24"/>
          <w:szCs w:val="24"/>
          <w:lang w:eastAsia="ru-RU"/>
        </w:rPr>
        <w:t>, утвержденный приказом Управления образованием МО «Ахтубинский район» от 11.</w:t>
      </w:r>
      <w:r w:rsidR="00A20476" w:rsidRPr="00D102E6">
        <w:rPr>
          <w:rFonts w:ascii="Times New Roman" w:eastAsia="Times New Roman" w:hAnsi="Times New Roman" w:cs="Times New Roman"/>
          <w:sz w:val="24"/>
          <w:szCs w:val="24"/>
          <w:lang w:eastAsia="ru-RU"/>
        </w:rPr>
        <w:t>05.2016г. №100</w:t>
      </w:r>
      <w:r w:rsidRPr="00D102E6">
        <w:rPr>
          <w:rFonts w:ascii="Times New Roman" w:eastAsia="Times New Roman" w:hAnsi="Times New Roman" w:cs="Times New Roman"/>
          <w:sz w:val="24"/>
          <w:szCs w:val="24"/>
          <w:lang w:eastAsia="ru-RU"/>
        </w:rPr>
        <w:t>;</w:t>
      </w:r>
    </w:p>
    <w:p w:rsidR="00B333F4" w:rsidRPr="00D102E6" w:rsidRDefault="00B333F4"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w:t>
      </w:r>
      <w:r w:rsidR="00C75946" w:rsidRPr="00D102E6">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Лицензия на осуществление образователь</w:t>
      </w:r>
      <w:r w:rsidR="00FC170D" w:rsidRPr="00D102E6">
        <w:rPr>
          <w:rFonts w:ascii="Times New Roman" w:eastAsia="Times New Roman" w:hAnsi="Times New Roman" w:cs="Times New Roman"/>
          <w:sz w:val="24"/>
          <w:szCs w:val="24"/>
          <w:lang w:eastAsia="ru-RU"/>
        </w:rPr>
        <w:t xml:space="preserve">ной деятельности от </w:t>
      </w:r>
      <w:r w:rsidR="00CA4271" w:rsidRPr="00D102E6">
        <w:rPr>
          <w:rFonts w:ascii="Times New Roman" w:eastAsia="Times New Roman" w:hAnsi="Times New Roman" w:cs="Times New Roman"/>
          <w:sz w:val="24"/>
          <w:szCs w:val="24"/>
          <w:lang w:eastAsia="ru-RU"/>
        </w:rPr>
        <w:t>31.01.2012</w:t>
      </w:r>
      <w:r w:rsidR="00C75946" w:rsidRPr="00D102E6">
        <w:rPr>
          <w:rFonts w:ascii="Times New Roman" w:eastAsia="Times New Roman" w:hAnsi="Times New Roman" w:cs="Times New Roman"/>
          <w:sz w:val="24"/>
          <w:szCs w:val="24"/>
          <w:lang w:eastAsia="ru-RU"/>
        </w:rPr>
        <w:t xml:space="preserve"> №</w:t>
      </w:r>
      <w:r w:rsidR="00CA4271" w:rsidRPr="00D102E6">
        <w:rPr>
          <w:rFonts w:ascii="Times New Roman" w:eastAsia="Times New Roman" w:hAnsi="Times New Roman" w:cs="Times New Roman"/>
          <w:sz w:val="24"/>
          <w:szCs w:val="24"/>
          <w:lang w:eastAsia="ru-RU"/>
        </w:rPr>
        <w:t>447</w:t>
      </w:r>
      <w:r w:rsidRPr="00D102E6">
        <w:rPr>
          <w:rFonts w:ascii="Times New Roman" w:eastAsia="Times New Roman" w:hAnsi="Times New Roman" w:cs="Times New Roman"/>
          <w:sz w:val="24"/>
          <w:szCs w:val="24"/>
          <w:lang w:eastAsia="ru-RU"/>
        </w:rPr>
        <w:t>-Б/</w:t>
      </w:r>
      <w:proofErr w:type="gramStart"/>
      <w:r w:rsidRPr="00D102E6">
        <w:rPr>
          <w:rFonts w:ascii="Times New Roman" w:eastAsia="Times New Roman" w:hAnsi="Times New Roman" w:cs="Times New Roman"/>
          <w:sz w:val="24"/>
          <w:szCs w:val="24"/>
          <w:lang w:eastAsia="ru-RU"/>
        </w:rPr>
        <w:t>С</w:t>
      </w:r>
      <w:proofErr w:type="gramEnd"/>
      <w:r w:rsidRPr="00D102E6">
        <w:rPr>
          <w:rFonts w:ascii="Times New Roman" w:eastAsia="Times New Roman" w:hAnsi="Times New Roman" w:cs="Times New Roman"/>
          <w:sz w:val="24"/>
          <w:szCs w:val="24"/>
          <w:lang w:eastAsia="ru-RU"/>
        </w:rPr>
        <w:t xml:space="preserve"> (предоставлена бессрочно);</w:t>
      </w:r>
    </w:p>
    <w:p w:rsidR="00B333F4" w:rsidRPr="00D102E6" w:rsidRDefault="00B333F4"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Свидетельство о государственной аккредитации от </w:t>
      </w:r>
      <w:r w:rsidR="00A54BB7" w:rsidRPr="00D102E6">
        <w:rPr>
          <w:rFonts w:ascii="Times New Roman" w:eastAsia="Times New Roman" w:hAnsi="Times New Roman" w:cs="Times New Roman"/>
          <w:sz w:val="24"/>
          <w:szCs w:val="24"/>
          <w:lang w:eastAsia="ru-RU"/>
        </w:rPr>
        <w:t>11.10.2016</w:t>
      </w:r>
      <w:r w:rsidRPr="00D102E6">
        <w:rPr>
          <w:rFonts w:ascii="Times New Roman" w:eastAsia="Times New Roman" w:hAnsi="Times New Roman" w:cs="Times New Roman"/>
          <w:sz w:val="24"/>
          <w:szCs w:val="24"/>
          <w:lang w:eastAsia="ru-RU"/>
        </w:rPr>
        <w:t xml:space="preserve"> №</w:t>
      </w:r>
      <w:r w:rsidR="00A54BB7" w:rsidRPr="00D102E6">
        <w:rPr>
          <w:rFonts w:ascii="Times New Roman" w:eastAsia="Times New Roman" w:hAnsi="Times New Roman" w:cs="Times New Roman"/>
          <w:sz w:val="24"/>
          <w:szCs w:val="24"/>
          <w:lang w:eastAsia="ru-RU"/>
        </w:rPr>
        <w:t>2378</w:t>
      </w:r>
      <w:r w:rsidR="00FC170D" w:rsidRPr="00D102E6">
        <w:rPr>
          <w:rFonts w:ascii="Times New Roman" w:eastAsia="Times New Roman" w:hAnsi="Times New Roman" w:cs="Times New Roman"/>
          <w:sz w:val="24"/>
          <w:szCs w:val="24"/>
          <w:lang w:eastAsia="ru-RU"/>
        </w:rPr>
        <w:t xml:space="preserve"> (срок действия до </w:t>
      </w:r>
      <w:r w:rsidR="00A54BB7" w:rsidRPr="00D102E6">
        <w:rPr>
          <w:rFonts w:ascii="Times New Roman" w:eastAsia="Times New Roman" w:hAnsi="Times New Roman" w:cs="Times New Roman"/>
          <w:sz w:val="24"/>
          <w:szCs w:val="24"/>
          <w:lang w:eastAsia="ru-RU"/>
        </w:rPr>
        <w:t>24.02</w:t>
      </w:r>
      <w:r w:rsidR="00FC170D" w:rsidRPr="00D102E6">
        <w:rPr>
          <w:rFonts w:ascii="Times New Roman" w:eastAsia="Times New Roman" w:hAnsi="Times New Roman" w:cs="Times New Roman"/>
          <w:sz w:val="24"/>
          <w:szCs w:val="24"/>
          <w:lang w:eastAsia="ru-RU"/>
        </w:rPr>
        <w:t>.2024г.)</w:t>
      </w:r>
      <w:r w:rsidR="00DF7644" w:rsidRPr="00D102E6">
        <w:rPr>
          <w:rFonts w:ascii="Times New Roman" w:eastAsia="Times New Roman" w:hAnsi="Times New Roman" w:cs="Times New Roman"/>
          <w:sz w:val="24"/>
          <w:szCs w:val="24"/>
          <w:lang w:eastAsia="ru-RU"/>
        </w:rPr>
        <w:t>;</w:t>
      </w:r>
    </w:p>
    <w:p w:rsidR="00DF7644" w:rsidRPr="00D102E6" w:rsidRDefault="00DF7644"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Положение о порядке привлечения и использования благотворительных средств пожертвований в МБОУ </w:t>
      </w:r>
      <w:r w:rsidR="00CA4271" w:rsidRPr="00D102E6">
        <w:rPr>
          <w:rFonts w:ascii="Times New Roman" w:eastAsia="Times New Roman" w:hAnsi="Times New Roman" w:cs="Times New Roman"/>
          <w:sz w:val="24"/>
          <w:szCs w:val="24"/>
          <w:lang w:eastAsia="ru-RU"/>
        </w:rPr>
        <w:t>«Капустиноярская СОШ МО «Ахтубинский район»</w:t>
      </w:r>
      <w:r w:rsidR="00C75946" w:rsidRPr="00D102E6">
        <w:rPr>
          <w:rFonts w:ascii="Times New Roman" w:eastAsia="Times New Roman" w:hAnsi="Times New Roman" w:cs="Times New Roman"/>
          <w:sz w:val="24"/>
          <w:szCs w:val="24"/>
          <w:lang w:eastAsia="ru-RU"/>
        </w:rPr>
        <w:t>, утвержденное Приказом №</w:t>
      </w:r>
      <w:r w:rsidR="00A54BB7" w:rsidRPr="00D102E6">
        <w:rPr>
          <w:rFonts w:ascii="Times New Roman" w:eastAsia="Times New Roman" w:hAnsi="Times New Roman" w:cs="Times New Roman"/>
          <w:sz w:val="24"/>
          <w:szCs w:val="24"/>
          <w:lang w:eastAsia="ru-RU"/>
        </w:rPr>
        <w:t>120/5</w:t>
      </w:r>
      <w:r w:rsidRPr="00D102E6">
        <w:rPr>
          <w:rFonts w:ascii="Times New Roman" w:eastAsia="Times New Roman" w:hAnsi="Times New Roman" w:cs="Times New Roman"/>
          <w:sz w:val="24"/>
          <w:szCs w:val="24"/>
          <w:lang w:eastAsia="ru-RU"/>
        </w:rPr>
        <w:t xml:space="preserve"> от </w:t>
      </w:r>
      <w:r w:rsidR="00A54BB7" w:rsidRPr="00D102E6">
        <w:rPr>
          <w:rFonts w:ascii="Times New Roman" w:eastAsia="Times New Roman" w:hAnsi="Times New Roman" w:cs="Times New Roman"/>
          <w:sz w:val="24"/>
          <w:szCs w:val="24"/>
          <w:lang w:eastAsia="ru-RU"/>
        </w:rPr>
        <w:t>31.08.2013г</w:t>
      </w:r>
      <w:r w:rsidRPr="00D102E6">
        <w:rPr>
          <w:rFonts w:ascii="Times New Roman" w:eastAsia="Times New Roman" w:hAnsi="Times New Roman" w:cs="Times New Roman"/>
          <w:sz w:val="24"/>
          <w:szCs w:val="24"/>
          <w:lang w:eastAsia="ru-RU"/>
        </w:rPr>
        <w:t>.</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Свидетельство о постановке на учет российской организации в налоговом органе по месту ее нахождения от </w:t>
      </w:r>
      <w:r w:rsidR="00CA4271" w:rsidRPr="00D102E6">
        <w:rPr>
          <w:rFonts w:ascii="Times New Roman" w:eastAsia="Times New Roman" w:hAnsi="Times New Roman" w:cs="Times New Roman"/>
          <w:sz w:val="24"/>
          <w:szCs w:val="24"/>
          <w:lang w:eastAsia="ru-RU"/>
        </w:rPr>
        <w:t>24.12.2004г.</w:t>
      </w:r>
      <w:r w:rsidRPr="00D102E6">
        <w:rPr>
          <w:rFonts w:ascii="Times New Roman" w:eastAsia="Times New Roman" w:hAnsi="Times New Roman" w:cs="Times New Roman"/>
          <w:sz w:val="24"/>
          <w:szCs w:val="24"/>
          <w:lang w:eastAsia="ru-RU"/>
        </w:rPr>
        <w:t>;</w:t>
      </w:r>
    </w:p>
    <w:p w:rsidR="00E14080" w:rsidRPr="00D102E6" w:rsidRDefault="00E14080" w:rsidP="00340910">
      <w:pPr>
        <w:spacing w:after="0"/>
        <w:ind w:firstLine="567"/>
        <w:jc w:val="both"/>
        <w:rPr>
          <w:rFonts w:ascii="Times New Roman" w:hAnsi="Times New Roman" w:cs="Times New Roman"/>
          <w:b/>
          <w:sz w:val="24"/>
          <w:szCs w:val="24"/>
        </w:rPr>
      </w:pPr>
      <w:r w:rsidRPr="00D102E6">
        <w:rPr>
          <w:rFonts w:ascii="Times New Roman" w:eastAsia="Times New Roman" w:hAnsi="Times New Roman" w:cs="Times New Roman"/>
          <w:sz w:val="24"/>
          <w:szCs w:val="24"/>
          <w:lang w:eastAsia="ru-RU"/>
        </w:rPr>
        <w:lastRenderedPageBreak/>
        <w:t xml:space="preserve">- </w:t>
      </w:r>
      <w:r w:rsidR="00B85DB8" w:rsidRPr="00D102E6">
        <w:rPr>
          <w:rFonts w:ascii="Times New Roman" w:eastAsia="Times New Roman" w:hAnsi="Times New Roman" w:cs="Times New Roman"/>
          <w:sz w:val="24"/>
          <w:szCs w:val="24"/>
          <w:lang w:eastAsia="ru-RU"/>
        </w:rPr>
        <w:t>Выписка из Единого государственного</w:t>
      </w:r>
      <w:r w:rsidRPr="00D102E6">
        <w:rPr>
          <w:rFonts w:ascii="Times New Roman" w:eastAsia="Times New Roman" w:hAnsi="Times New Roman" w:cs="Times New Roman"/>
          <w:sz w:val="24"/>
          <w:szCs w:val="24"/>
          <w:lang w:eastAsia="ru-RU"/>
        </w:rPr>
        <w:t xml:space="preserve"> реестр</w:t>
      </w:r>
      <w:r w:rsidR="00B85DB8" w:rsidRPr="00D102E6">
        <w:rPr>
          <w:rFonts w:ascii="Times New Roman" w:eastAsia="Times New Roman" w:hAnsi="Times New Roman" w:cs="Times New Roman"/>
          <w:sz w:val="24"/>
          <w:szCs w:val="24"/>
          <w:lang w:eastAsia="ru-RU"/>
        </w:rPr>
        <w:t xml:space="preserve">а юридических лиц от </w:t>
      </w:r>
      <w:r w:rsidR="00160AC0" w:rsidRPr="00D102E6">
        <w:rPr>
          <w:rFonts w:ascii="Times New Roman" w:eastAsia="Times New Roman" w:hAnsi="Times New Roman" w:cs="Times New Roman"/>
          <w:sz w:val="24"/>
          <w:szCs w:val="24"/>
          <w:lang w:eastAsia="ru-RU"/>
        </w:rPr>
        <w:t>12</w:t>
      </w:r>
      <w:r w:rsidR="00CA4271" w:rsidRPr="00D102E6">
        <w:rPr>
          <w:rFonts w:ascii="Times New Roman" w:eastAsia="Times New Roman" w:hAnsi="Times New Roman" w:cs="Times New Roman"/>
          <w:sz w:val="24"/>
          <w:szCs w:val="24"/>
          <w:lang w:eastAsia="ru-RU"/>
        </w:rPr>
        <w:t>.02.2021</w:t>
      </w:r>
      <w:r w:rsidRPr="00D102E6">
        <w:rPr>
          <w:rFonts w:ascii="Times New Roman" w:eastAsia="Times New Roman" w:hAnsi="Times New Roman" w:cs="Times New Roman"/>
          <w:sz w:val="24"/>
          <w:szCs w:val="24"/>
          <w:lang w:eastAsia="ru-RU"/>
        </w:rPr>
        <w:t>г.;</w:t>
      </w:r>
    </w:p>
    <w:p w:rsidR="00E14080" w:rsidRPr="00D102E6" w:rsidRDefault="00E14080" w:rsidP="00340910">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r w:rsidR="00E72C40" w:rsidRPr="00D102E6">
        <w:rPr>
          <w:rFonts w:ascii="Times New Roman" w:eastAsia="Times New Roman" w:hAnsi="Times New Roman" w:cs="Times New Roman"/>
          <w:sz w:val="24"/>
          <w:szCs w:val="24"/>
          <w:lang w:eastAsia="ru-RU"/>
        </w:rPr>
        <w:t xml:space="preserve">Положение об учетной политике по МБОУ </w:t>
      </w:r>
      <w:r w:rsidR="00CA4271" w:rsidRPr="00D102E6">
        <w:rPr>
          <w:rFonts w:ascii="Times New Roman" w:eastAsia="Times New Roman" w:hAnsi="Times New Roman" w:cs="Times New Roman"/>
          <w:sz w:val="24"/>
          <w:szCs w:val="24"/>
          <w:lang w:eastAsia="ru-RU"/>
        </w:rPr>
        <w:t xml:space="preserve">«Капустиноярская СОШ МО «Ахтубинский район» на </w:t>
      </w:r>
      <w:r w:rsidR="00803A5D" w:rsidRPr="00D102E6">
        <w:rPr>
          <w:rFonts w:ascii="Times New Roman" w:eastAsia="Times New Roman" w:hAnsi="Times New Roman" w:cs="Times New Roman"/>
          <w:sz w:val="24"/>
          <w:szCs w:val="24"/>
          <w:lang w:eastAsia="ru-RU"/>
        </w:rPr>
        <w:t>2019-</w:t>
      </w:r>
      <w:r w:rsidR="00CA4271" w:rsidRPr="00D102E6">
        <w:rPr>
          <w:rFonts w:ascii="Times New Roman" w:eastAsia="Times New Roman" w:hAnsi="Times New Roman" w:cs="Times New Roman"/>
          <w:sz w:val="24"/>
          <w:szCs w:val="24"/>
          <w:lang w:eastAsia="ru-RU"/>
        </w:rPr>
        <w:t>2021</w:t>
      </w:r>
      <w:r w:rsidRPr="00D102E6">
        <w:rPr>
          <w:rFonts w:ascii="Times New Roman" w:eastAsia="Times New Roman" w:hAnsi="Times New Roman" w:cs="Times New Roman"/>
          <w:sz w:val="24"/>
          <w:szCs w:val="24"/>
          <w:lang w:eastAsia="ru-RU"/>
        </w:rPr>
        <w:t xml:space="preserve"> год;</w:t>
      </w:r>
    </w:p>
    <w:p w:rsidR="002738C5" w:rsidRPr="00D102E6" w:rsidRDefault="004B2D09"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Муниципальное задание №22 на 2019</w:t>
      </w:r>
      <w:r w:rsidR="002738C5" w:rsidRPr="00D102E6">
        <w:rPr>
          <w:rFonts w:ascii="Times New Roman" w:eastAsia="Times New Roman" w:hAnsi="Times New Roman" w:cs="Times New Roman"/>
          <w:sz w:val="24"/>
          <w:szCs w:val="24"/>
          <w:lang w:eastAsia="ru-RU"/>
        </w:rPr>
        <w:t>год и плановый период 20</w:t>
      </w:r>
      <w:r w:rsidRPr="00D102E6">
        <w:rPr>
          <w:rFonts w:ascii="Times New Roman" w:eastAsia="Times New Roman" w:hAnsi="Times New Roman" w:cs="Times New Roman"/>
          <w:sz w:val="24"/>
          <w:szCs w:val="24"/>
          <w:lang w:eastAsia="ru-RU"/>
        </w:rPr>
        <w:t>20 и 2021</w:t>
      </w:r>
      <w:r w:rsidR="002738C5" w:rsidRPr="00D102E6">
        <w:rPr>
          <w:rFonts w:ascii="Times New Roman" w:eastAsia="Times New Roman" w:hAnsi="Times New Roman" w:cs="Times New Roman"/>
          <w:sz w:val="24"/>
          <w:szCs w:val="24"/>
          <w:lang w:eastAsia="ru-RU"/>
        </w:rPr>
        <w:t xml:space="preserve"> годов;</w:t>
      </w:r>
    </w:p>
    <w:p w:rsidR="002738C5" w:rsidRPr="00D102E6" w:rsidRDefault="002738C5"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Отчет о выпо</w:t>
      </w:r>
      <w:r w:rsidR="004B2D09" w:rsidRPr="00D102E6">
        <w:rPr>
          <w:rFonts w:ascii="Times New Roman" w:eastAsia="Times New Roman" w:hAnsi="Times New Roman" w:cs="Times New Roman"/>
          <w:sz w:val="24"/>
          <w:szCs w:val="24"/>
          <w:lang w:eastAsia="ru-RU"/>
        </w:rPr>
        <w:t>лнении муниципального задания №22 за 2019</w:t>
      </w:r>
      <w:r w:rsidRPr="00D102E6">
        <w:rPr>
          <w:rFonts w:ascii="Times New Roman" w:eastAsia="Times New Roman" w:hAnsi="Times New Roman" w:cs="Times New Roman"/>
          <w:sz w:val="24"/>
          <w:szCs w:val="24"/>
          <w:lang w:eastAsia="ru-RU"/>
        </w:rPr>
        <w:t xml:space="preserve"> год</w:t>
      </w:r>
      <w:r w:rsidR="004B2D09" w:rsidRPr="00D102E6">
        <w:rPr>
          <w:rFonts w:ascii="Times New Roman" w:eastAsia="Times New Roman" w:hAnsi="Times New Roman" w:cs="Times New Roman"/>
          <w:sz w:val="24"/>
          <w:szCs w:val="24"/>
          <w:lang w:eastAsia="ru-RU"/>
        </w:rPr>
        <w:t xml:space="preserve"> и плановый период 2020 и 2021</w:t>
      </w:r>
      <w:r w:rsidR="00ED747B" w:rsidRPr="00D102E6">
        <w:rPr>
          <w:rFonts w:ascii="Times New Roman" w:eastAsia="Times New Roman" w:hAnsi="Times New Roman" w:cs="Times New Roman"/>
          <w:sz w:val="24"/>
          <w:szCs w:val="24"/>
          <w:lang w:eastAsia="ru-RU"/>
        </w:rPr>
        <w:t xml:space="preserve"> годов</w:t>
      </w:r>
      <w:r w:rsidRPr="00D102E6">
        <w:rPr>
          <w:rFonts w:ascii="Times New Roman" w:eastAsia="Times New Roman" w:hAnsi="Times New Roman" w:cs="Times New Roman"/>
          <w:sz w:val="24"/>
          <w:szCs w:val="24"/>
          <w:lang w:eastAsia="ru-RU"/>
        </w:rPr>
        <w:t>;</w:t>
      </w:r>
    </w:p>
    <w:p w:rsidR="002738C5" w:rsidRPr="00D102E6" w:rsidRDefault="002738C5"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Муниципальное задание №</w:t>
      </w:r>
      <w:r w:rsidR="004B2D09" w:rsidRPr="00D102E6">
        <w:rPr>
          <w:rFonts w:ascii="Times New Roman" w:eastAsia="Times New Roman" w:hAnsi="Times New Roman" w:cs="Times New Roman"/>
          <w:sz w:val="24"/>
          <w:szCs w:val="24"/>
          <w:lang w:eastAsia="ru-RU"/>
        </w:rPr>
        <w:t>22 на 2020</w:t>
      </w:r>
      <w:r w:rsidR="00B97C68" w:rsidRPr="00D102E6">
        <w:rPr>
          <w:rFonts w:ascii="Times New Roman" w:eastAsia="Times New Roman" w:hAnsi="Times New Roman" w:cs="Times New Roman"/>
          <w:sz w:val="24"/>
          <w:szCs w:val="24"/>
          <w:lang w:eastAsia="ru-RU"/>
        </w:rPr>
        <w:t>го</w:t>
      </w:r>
      <w:r w:rsidRPr="00D102E6">
        <w:rPr>
          <w:rFonts w:ascii="Times New Roman" w:eastAsia="Times New Roman" w:hAnsi="Times New Roman" w:cs="Times New Roman"/>
          <w:sz w:val="24"/>
          <w:szCs w:val="24"/>
          <w:lang w:eastAsia="ru-RU"/>
        </w:rPr>
        <w:t xml:space="preserve">д и </w:t>
      </w:r>
      <w:r w:rsidR="004B2D09" w:rsidRPr="00D102E6">
        <w:rPr>
          <w:rFonts w:ascii="Times New Roman" w:eastAsia="Times New Roman" w:hAnsi="Times New Roman" w:cs="Times New Roman"/>
          <w:sz w:val="24"/>
          <w:szCs w:val="24"/>
          <w:lang w:eastAsia="ru-RU"/>
        </w:rPr>
        <w:t>плановый период 2021 и 2022</w:t>
      </w:r>
      <w:r w:rsidRPr="00D102E6">
        <w:rPr>
          <w:rFonts w:ascii="Times New Roman" w:eastAsia="Times New Roman" w:hAnsi="Times New Roman" w:cs="Times New Roman"/>
          <w:sz w:val="24"/>
          <w:szCs w:val="24"/>
          <w:lang w:eastAsia="ru-RU"/>
        </w:rPr>
        <w:t xml:space="preserve"> годов;</w:t>
      </w:r>
    </w:p>
    <w:p w:rsidR="00B97C68" w:rsidRPr="00D102E6" w:rsidRDefault="00B97C68"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Отчет о выполн</w:t>
      </w:r>
      <w:r w:rsidR="004B2D09" w:rsidRPr="00D102E6">
        <w:rPr>
          <w:rFonts w:ascii="Times New Roman" w:eastAsia="Times New Roman" w:hAnsi="Times New Roman" w:cs="Times New Roman"/>
          <w:sz w:val="24"/>
          <w:szCs w:val="24"/>
          <w:lang w:eastAsia="ru-RU"/>
        </w:rPr>
        <w:t>ении муниципального задания №22 на 2020</w:t>
      </w:r>
      <w:r w:rsidRPr="00D102E6">
        <w:rPr>
          <w:rFonts w:ascii="Times New Roman" w:eastAsia="Times New Roman" w:hAnsi="Times New Roman" w:cs="Times New Roman"/>
          <w:sz w:val="24"/>
          <w:szCs w:val="24"/>
          <w:lang w:eastAsia="ru-RU"/>
        </w:rPr>
        <w:t xml:space="preserve"> год</w:t>
      </w:r>
      <w:r w:rsidR="004B2D09" w:rsidRPr="00D102E6">
        <w:rPr>
          <w:rFonts w:ascii="Times New Roman" w:eastAsia="Times New Roman" w:hAnsi="Times New Roman" w:cs="Times New Roman"/>
          <w:sz w:val="24"/>
          <w:szCs w:val="24"/>
          <w:lang w:eastAsia="ru-RU"/>
        </w:rPr>
        <w:t xml:space="preserve"> и плановый период 2021 и 2022</w:t>
      </w:r>
      <w:r w:rsidR="00ED747B" w:rsidRPr="00D102E6">
        <w:rPr>
          <w:rFonts w:ascii="Times New Roman" w:eastAsia="Times New Roman" w:hAnsi="Times New Roman" w:cs="Times New Roman"/>
          <w:sz w:val="24"/>
          <w:szCs w:val="24"/>
          <w:lang w:eastAsia="ru-RU"/>
        </w:rPr>
        <w:t xml:space="preserve"> годов</w:t>
      </w:r>
      <w:r w:rsidRPr="00D102E6">
        <w:rPr>
          <w:rFonts w:ascii="Times New Roman" w:eastAsia="Times New Roman" w:hAnsi="Times New Roman" w:cs="Times New Roman"/>
          <w:sz w:val="24"/>
          <w:szCs w:val="24"/>
          <w:lang w:eastAsia="ru-RU"/>
        </w:rPr>
        <w:t>;</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Мун</w:t>
      </w:r>
      <w:r w:rsidR="00C75946" w:rsidRPr="00D102E6">
        <w:rPr>
          <w:rFonts w:ascii="Times New Roman" w:eastAsia="Times New Roman" w:hAnsi="Times New Roman" w:cs="Times New Roman"/>
          <w:sz w:val="24"/>
          <w:szCs w:val="24"/>
          <w:lang w:eastAsia="ru-RU"/>
        </w:rPr>
        <w:t xml:space="preserve">иципальное задание </w:t>
      </w:r>
      <w:r w:rsidR="00ED7A08" w:rsidRPr="00D102E6">
        <w:rPr>
          <w:rFonts w:ascii="Times New Roman" w:eastAsia="Times New Roman" w:hAnsi="Times New Roman" w:cs="Times New Roman"/>
          <w:sz w:val="24"/>
          <w:szCs w:val="24"/>
          <w:lang w:eastAsia="ru-RU"/>
        </w:rPr>
        <w:t>№</w:t>
      </w:r>
      <w:r w:rsidR="004B2D09" w:rsidRPr="00D102E6">
        <w:rPr>
          <w:rFonts w:ascii="Times New Roman" w:eastAsia="Times New Roman" w:hAnsi="Times New Roman" w:cs="Times New Roman"/>
          <w:sz w:val="24"/>
          <w:szCs w:val="24"/>
          <w:lang w:eastAsia="ru-RU"/>
        </w:rPr>
        <w:t>22 на 2021</w:t>
      </w:r>
      <w:r w:rsidR="000F33FC" w:rsidRPr="00D102E6">
        <w:rPr>
          <w:rFonts w:ascii="Times New Roman" w:eastAsia="Times New Roman" w:hAnsi="Times New Roman" w:cs="Times New Roman"/>
          <w:sz w:val="24"/>
          <w:szCs w:val="24"/>
          <w:lang w:eastAsia="ru-RU"/>
        </w:rPr>
        <w:t>г. и пл</w:t>
      </w:r>
      <w:r w:rsidR="004B2D09" w:rsidRPr="00D102E6">
        <w:rPr>
          <w:rFonts w:ascii="Times New Roman" w:eastAsia="Times New Roman" w:hAnsi="Times New Roman" w:cs="Times New Roman"/>
          <w:sz w:val="24"/>
          <w:szCs w:val="24"/>
          <w:lang w:eastAsia="ru-RU"/>
        </w:rPr>
        <w:t>ановый период 2022 и 2023</w:t>
      </w:r>
      <w:r w:rsidR="00C75946" w:rsidRPr="00D102E6">
        <w:rPr>
          <w:rFonts w:ascii="Times New Roman" w:eastAsia="Times New Roman" w:hAnsi="Times New Roman" w:cs="Times New Roman"/>
          <w:sz w:val="24"/>
          <w:szCs w:val="24"/>
          <w:lang w:eastAsia="ru-RU"/>
        </w:rPr>
        <w:t xml:space="preserve"> годов;</w:t>
      </w:r>
      <w:r w:rsidRPr="00D102E6">
        <w:rPr>
          <w:rFonts w:ascii="Times New Roman" w:eastAsia="Times New Roman" w:hAnsi="Times New Roman" w:cs="Times New Roman"/>
          <w:sz w:val="24"/>
          <w:szCs w:val="24"/>
          <w:lang w:eastAsia="ru-RU"/>
        </w:rPr>
        <w:t xml:space="preserve"> </w:t>
      </w:r>
    </w:p>
    <w:p w:rsidR="00B368BE" w:rsidRPr="00D102E6" w:rsidRDefault="00B368BE"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План финансово-хозяйственной деятельности МБОУ «</w:t>
      </w:r>
      <w:r w:rsidR="004B2D09" w:rsidRPr="00D102E6">
        <w:rPr>
          <w:rFonts w:ascii="Times New Roman" w:eastAsia="Times New Roman" w:hAnsi="Times New Roman" w:cs="Times New Roman"/>
          <w:sz w:val="24"/>
          <w:szCs w:val="24"/>
          <w:lang w:eastAsia="ru-RU"/>
        </w:rPr>
        <w:t>Капустиноярская СОШ МО «Ахтубинский район</w:t>
      </w:r>
      <w:r w:rsidRPr="00D102E6">
        <w:rPr>
          <w:rFonts w:ascii="Times New Roman" w:eastAsia="Times New Roman" w:hAnsi="Times New Roman" w:cs="Times New Roman"/>
          <w:sz w:val="24"/>
          <w:szCs w:val="24"/>
          <w:lang w:eastAsia="ru-RU"/>
        </w:rPr>
        <w:t>» на 2019 финансовый год и плановый период 2020 и 2021годов;</w:t>
      </w:r>
    </w:p>
    <w:p w:rsidR="004B2D09"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План финансово-хозяйст</w:t>
      </w:r>
      <w:r w:rsidR="00E83D21" w:rsidRPr="00D102E6">
        <w:rPr>
          <w:rFonts w:ascii="Times New Roman" w:eastAsia="Times New Roman" w:hAnsi="Times New Roman" w:cs="Times New Roman"/>
          <w:sz w:val="24"/>
          <w:szCs w:val="24"/>
          <w:lang w:eastAsia="ru-RU"/>
        </w:rPr>
        <w:t>венной деятельности МБОУ «</w:t>
      </w:r>
      <w:r w:rsidR="004B2D09" w:rsidRPr="00D102E6">
        <w:rPr>
          <w:rFonts w:ascii="Times New Roman" w:eastAsia="Times New Roman" w:hAnsi="Times New Roman" w:cs="Times New Roman"/>
          <w:sz w:val="24"/>
          <w:szCs w:val="24"/>
          <w:lang w:eastAsia="ru-RU"/>
        </w:rPr>
        <w:t>Капустиноярская СОШ МО «Ахтубинский район</w:t>
      </w:r>
      <w:r w:rsidR="00E83D21" w:rsidRPr="00D102E6">
        <w:rPr>
          <w:rFonts w:ascii="Times New Roman" w:eastAsia="Times New Roman" w:hAnsi="Times New Roman" w:cs="Times New Roman"/>
          <w:sz w:val="24"/>
          <w:szCs w:val="24"/>
          <w:lang w:eastAsia="ru-RU"/>
        </w:rPr>
        <w:t>» на 2020 финансовый год и плановый период 2021 и 2022 годов</w:t>
      </w:r>
      <w:r w:rsidR="00246B4A" w:rsidRPr="00D102E6">
        <w:rPr>
          <w:rFonts w:ascii="Times New Roman" w:eastAsia="Times New Roman" w:hAnsi="Times New Roman" w:cs="Times New Roman"/>
          <w:sz w:val="24"/>
          <w:szCs w:val="24"/>
          <w:lang w:eastAsia="ru-RU"/>
        </w:rPr>
        <w:t>;</w:t>
      </w:r>
    </w:p>
    <w:p w:rsidR="004B2D09" w:rsidRPr="00D102E6" w:rsidRDefault="004B2D09"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План финансово-хозяйственной деятельности МБОУ «Капустиноярская СОШ МО «Ахтубинский район» на 2021 финансовый год и плановый период 2022 и 2023 годов;</w:t>
      </w:r>
    </w:p>
    <w:p w:rsidR="00E14080" w:rsidRPr="00D102E6" w:rsidRDefault="00ED7A08"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Соглашения</w:t>
      </w:r>
      <w:r w:rsidR="00E14080" w:rsidRPr="00D102E6">
        <w:rPr>
          <w:rFonts w:ascii="Times New Roman" w:eastAsia="Times New Roman" w:hAnsi="Times New Roman" w:cs="Times New Roman"/>
          <w:sz w:val="24"/>
          <w:szCs w:val="24"/>
          <w:lang w:eastAsia="ru-RU"/>
        </w:rPr>
        <w:t xml:space="preserve"> о </w:t>
      </w:r>
      <w:r w:rsidR="00E72C40" w:rsidRPr="00D102E6">
        <w:rPr>
          <w:rFonts w:ascii="Times New Roman" w:eastAsia="Times New Roman" w:hAnsi="Times New Roman" w:cs="Times New Roman"/>
          <w:sz w:val="24"/>
          <w:szCs w:val="24"/>
          <w:lang w:eastAsia="ru-RU"/>
        </w:rPr>
        <w:t>предоставлении</w:t>
      </w:r>
      <w:r w:rsidR="00E14080" w:rsidRPr="00D102E6">
        <w:rPr>
          <w:rFonts w:ascii="Times New Roman" w:eastAsia="Times New Roman" w:hAnsi="Times New Roman" w:cs="Times New Roman"/>
          <w:sz w:val="24"/>
          <w:szCs w:val="24"/>
          <w:lang w:eastAsia="ru-RU"/>
        </w:rPr>
        <w:t xml:space="preserve"> субсидии </w:t>
      </w:r>
      <w:r w:rsidR="00E72C40" w:rsidRPr="00D102E6">
        <w:rPr>
          <w:rFonts w:ascii="Times New Roman" w:eastAsia="Times New Roman" w:hAnsi="Times New Roman" w:cs="Times New Roman"/>
          <w:sz w:val="24"/>
          <w:szCs w:val="24"/>
          <w:lang w:eastAsia="ru-RU"/>
        </w:rPr>
        <w:t xml:space="preserve">из бюджета муниципального образования «Ахтубинский район» </w:t>
      </w:r>
      <w:r w:rsidR="00E14080" w:rsidRPr="00D102E6">
        <w:rPr>
          <w:rFonts w:ascii="Times New Roman" w:eastAsia="Times New Roman" w:hAnsi="Times New Roman" w:cs="Times New Roman"/>
          <w:sz w:val="24"/>
          <w:szCs w:val="24"/>
          <w:lang w:eastAsia="ru-RU"/>
        </w:rPr>
        <w:t>на финансовое обеспечение выполнения муниципального задания на оказание муниципальных услуг</w:t>
      </w:r>
      <w:r w:rsidR="00E72C40" w:rsidRPr="00D102E6">
        <w:rPr>
          <w:rFonts w:ascii="Times New Roman" w:eastAsia="Times New Roman" w:hAnsi="Times New Roman" w:cs="Times New Roman"/>
          <w:sz w:val="24"/>
          <w:szCs w:val="24"/>
          <w:lang w:eastAsia="ru-RU"/>
        </w:rPr>
        <w:t xml:space="preserve"> (выполнение работ)</w:t>
      </w:r>
      <w:r w:rsidR="00E14080" w:rsidRPr="00D102E6">
        <w:rPr>
          <w:rFonts w:ascii="Times New Roman" w:eastAsia="Times New Roman" w:hAnsi="Times New Roman" w:cs="Times New Roman"/>
          <w:sz w:val="24"/>
          <w:szCs w:val="24"/>
          <w:lang w:eastAsia="ru-RU"/>
        </w:rPr>
        <w:t xml:space="preserve"> </w:t>
      </w:r>
      <w:r w:rsidR="0025694D" w:rsidRPr="00D102E6">
        <w:rPr>
          <w:rFonts w:ascii="Times New Roman" w:eastAsia="Times New Roman" w:hAnsi="Times New Roman" w:cs="Times New Roman"/>
          <w:sz w:val="24"/>
          <w:szCs w:val="24"/>
          <w:lang w:eastAsia="ru-RU"/>
        </w:rPr>
        <w:t>на 2019 г., 2020 г., 2021</w:t>
      </w:r>
      <w:r w:rsidR="00E72C40" w:rsidRPr="00D102E6">
        <w:rPr>
          <w:rFonts w:ascii="Times New Roman" w:eastAsia="Times New Roman" w:hAnsi="Times New Roman" w:cs="Times New Roman"/>
          <w:sz w:val="24"/>
          <w:szCs w:val="24"/>
          <w:lang w:eastAsia="ru-RU"/>
        </w:rPr>
        <w:t xml:space="preserve"> г.</w:t>
      </w:r>
      <w:r w:rsidR="00E14080" w:rsidRPr="00D102E6">
        <w:rPr>
          <w:rFonts w:ascii="Times New Roman" w:eastAsia="Times New Roman" w:hAnsi="Times New Roman" w:cs="Times New Roman"/>
          <w:sz w:val="24"/>
          <w:szCs w:val="24"/>
          <w:lang w:eastAsia="ru-RU"/>
        </w:rPr>
        <w:t xml:space="preserve">; </w:t>
      </w:r>
    </w:p>
    <w:p w:rsidR="00E72C40" w:rsidRPr="00D102E6" w:rsidRDefault="00E72C4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Дополнительные соглашения </w:t>
      </w:r>
      <w:r w:rsidR="0025694D" w:rsidRPr="00D102E6">
        <w:rPr>
          <w:rFonts w:ascii="Times New Roman" w:eastAsia="Times New Roman" w:hAnsi="Times New Roman" w:cs="Times New Roman"/>
          <w:sz w:val="24"/>
          <w:szCs w:val="24"/>
          <w:lang w:eastAsia="ru-RU"/>
        </w:rPr>
        <w:t>за 2019 г., 2020 г., 2021</w:t>
      </w:r>
      <w:r w:rsidRPr="00D102E6">
        <w:rPr>
          <w:rFonts w:ascii="Times New Roman" w:eastAsia="Times New Roman" w:hAnsi="Times New Roman" w:cs="Times New Roman"/>
          <w:sz w:val="24"/>
          <w:szCs w:val="24"/>
          <w:lang w:eastAsia="ru-RU"/>
        </w:rPr>
        <w:t>г.;</w:t>
      </w:r>
    </w:p>
    <w:p w:rsidR="00160AC0" w:rsidRPr="00D102E6" w:rsidRDefault="00160AC0"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Коллективный договор на 2015-2018гг., зарегистрированный в ГКУАО «Центр социальной поддержки населения Ахтубинского района» №103 от 10.12.2015г.;</w:t>
      </w:r>
    </w:p>
    <w:p w:rsidR="00160AC0" w:rsidRPr="00D102E6" w:rsidRDefault="00160AC0"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Дополнительное соглашение к Коллективному договору 2015-2018гг., зарегистрированное в ГКУАО «Центр социальной поддержки населения Ахтубинского района» №52 от 28.02.2018 г.;</w:t>
      </w:r>
    </w:p>
    <w:p w:rsidR="00160AC0" w:rsidRPr="00D102E6" w:rsidRDefault="00160AC0"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Дополнительное соглашение к Коллективному договору 2015-2018гг., зарегистрированное в ГКУАО «Центр социальной поддержки населения Ахтубинского района» №47 от 05.04.2019 г.;</w:t>
      </w:r>
    </w:p>
    <w:p w:rsidR="00160AC0" w:rsidRPr="00D102E6" w:rsidRDefault="00160AC0"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Дополнительное соглашение к Коллективному договору 2015-2018гг., зарегистрированное в ГКУАО «Центр социальной поддержки населения Ахтубинского района» №131 от 25.10.2019 г.;</w:t>
      </w:r>
    </w:p>
    <w:p w:rsidR="00160AC0" w:rsidRPr="00D102E6" w:rsidRDefault="00160AC0"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Дополнительное соглашение к Коллективному договору, зарегистрированное в ГКУАО «Центр социальной поддержки населения Ахтубинского района» №150 от 20.12.2019 г.</w:t>
      </w:r>
    </w:p>
    <w:p w:rsidR="00E14080" w:rsidRPr="00D102E6" w:rsidRDefault="00E14080" w:rsidP="00340910">
      <w:pPr>
        <w:spacing w:after="0"/>
        <w:ind w:firstLine="567"/>
        <w:jc w:val="both"/>
        <w:rPr>
          <w:rFonts w:ascii="Times New Roman" w:hAnsi="Times New Roman" w:cs="Times New Roman"/>
          <w:sz w:val="24"/>
          <w:szCs w:val="24"/>
        </w:rPr>
      </w:pPr>
      <w:r w:rsidRPr="00D102E6">
        <w:rPr>
          <w:rFonts w:ascii="Times New Roman" w:hAnsi="Times New Roman" w:cs="Times New Roman"/>
          <w:b/>
          <w:sz w:val="24"/>
          <w:szCs w:val="24"/>
        </w:rPr>
        <w:t xml:space="preserve">- </w:t>
      </w:r>
      <w:r w:rsidRPr="00D102E6">
        <w:rPr>
          <w:rFonts w:ascii="Times New Roman" w:hAnsi="Times New Roman" w:cs="Times New Roman"/>
          <w:sz w:val="24"/>
          <w:szCs w:val="24"/>
        </w:rPr>
        <w:t xml:space="preserve">Годовая бюджетная отчетность за </w:t>
      </w:r>
      <w:r w:rsidR="009814BD" w:rsidRPr="00D102E6">
        <w:rPr>
          <w:rFonts w:ascii="Times New Roman" w:eastAsia="Times New Roman" w:hAnsi="Times New Roman" w:cs="Times New Roman"/>
          <w:sz w:val="24"/>
          <w:szCs w:val="24"/>
          <w:lang w:eastAsia="ru-RU"/>
        </w:rPr>
        <w:t>2019</w:t>
      </w:r>
      <w:r w:rsidRPr="00D102E6">
        <w:rPr>
          <w:rFonts w:ascii="Times New Roman" w:eastAsia="Times New Roman" w:hAnsi="Times New Roman" w:cs="Times New Roman"/>
          <w:sz w:val="24"/>
          <w:szCs w:val="24"/>
          <w:lang w:eastAsia="ru-RU"/>
        </w:rPr>
        <w:t xml:space="preserve"> г</w:t>
      </w:r>
      <w:r w:rsidR="00E72C40" w:rsidRPr="00D102E6">
        <w:rPr>
          <w:rFonts w:ascii="Times New Roman" w:eastAsia="Times New Roman" w:hAnsi="Times New Roman" w:cs="Times New Roman"/>
          <w:sz w:val="24"/>
          <w:szCs w:val="24"/>
          <w:lang w:eastAsia="ru-RU"/>
        </w:rPr>
        <w:t>.</w:t>
      </w:r>
      <w:r w:rsidR="009814BD" w:rsidRPr="00D102E6">
        <w:rPr>
          <w:rFonts w:ascii="Times New Roman" w:eastAsia="Times New Roman" w:hAnsi="Times New Roman" w:cs="Times New Roman"/>
          <w:sz w:val="24"/>
          <w:szCs w:val="24"/>
          <w:lang w:eastAsia="ru-RU"/>
        </w:rPr>
        <w:t>, 2020</w:t>
      </w:r>
      <w:r w:rsidRPr="00D102E6">
        <w:rPr>
          <w:rFonts w:ascii="Times New Roman" w:eastAsia="Times New Roman" w:hAnsi="Times New Roman" w:cs="Times New Roman"/>
          <w:sz w:val="24"/>
          <w:szCs w:val="24"/>
          <w:lang w:eastAsia="ru-RU"/>
        </w:rPr>
        <w:t xml:space="preserve"> г</w:t>
      </w:r>
      <w:r w:rsidRPr="00D102E6">
        <w:rPr>
          <w:rFonts w:ascii="Times New Roman" w:hAnsi="Times New Roman" w:cs="Times New Roman"/>
          <w:sz w:val="24"/>
          <w:szCs w:val="24"/>
        </w:rPr>
        <w:t>.;</w:t>
      </w:r>
    </w:p>
    <w:p w:rsidR="00C223FC" w:rsidRPr="00D102E6" w:rsidRDefault="00E1408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Нормативные, локальные акты, регулирующие вопросы оплаты труда установления стимулирующих и компенсационных выплат;</w:t>
      </w:r>
    </w:p>
    <w:p w:rsidR="00ED5295" w:rsidRPr="00D102E6" w:rsidRDefault="009814BD"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Г</w:t>
      </w:r>
      <w:r w:rsidR="000F33FC" w:rsidRPr="00D102E6">
        <w:rPr>
          <w:rFonts w:ascii="Times New Roman" w:hAnsi="Times New Roman" w:cs="Times New Roman"/>
          <w:sz w:val="24"/>
          <w:szCs w:val="24"/>
        </w:rPr>
        <w:t xml:space="preserve">лавная </w:t>
      </w:r>
      <w:r w:rsidRPr="00D102E6">
        <w:rPr>
          <w:rFonts w:ascii="Times New Roman" w:hAnsi="Times New Roman" w:cs="Times New Roman"/>
          <w:sz w:val="24"/>
          <w:szCs w:val="24"/>
        </w:rPr>
        <w:t>книга за 2019</w:t>
      </w:r>
      <w:r w:rsidR="00ED5295" w:rsidRPr="00D102E6">
        <w:rPr>
          <w:rFonts w:ascii="Times New Roman" w:hAnsi="Times New Roman" w:cs="Times New Roman"/>
          <w:sz w:val="24"/>
          <w:szCs w:val="24"/>
        </w:rPr>
        <w:t xml:space="preserve"> г</w:t>
      </w:r>
      <w:r w:rsidRPr="00D102E6">
        <w:rPr>
          <w:rFonts w:ascii="Times New Roman" w:hAnsi="Times New Roman" w:cs="Times New Roman"/>
          <w:sz w:val="24"/>
          <w:szCs w:val="24"/>
        </w:rPr>
        <w:t>., 2020</w:t>
      </w:r>
      <w:r w:rsidR="00ED5295" w:rsidRPr="00D102E6">
        <w:rPr>
          <w:rFonts w:ascii="Times New Roman" w:hAnsi="Times New Roman" w:cs="Times New Roman"/>
          <w:sz w:val="24"/>
          <w:szCs w:val="24"/>
        </w:rPr>
        <w:t xml:space="preserve"> г.;</w:t>
      </w:r>
    </w:p>
    <w:p w:rsidR="00E14080" w:rsidRPr="00D102E6" w:rsidRDefault="00E14080" w:rsidP="00340910">
      <w:pPr>
        <w:spacing w:after="0"/>
        <w:ind w:firstLine="567"/>
        <w:jc w:val="both"/>
        <w:rPr>
          <w:rFonts w:ascii="Times New Roman" w:eastAsia="Times New Roman" w:hAnsi="Times New Roman" w:cs="Times New Roman"/>
          <w:sz w:val="24"/>
          <w:szCs w:val="24"/>
          <w:highlight w:val="yellow"/>
          <w:lang w:eastAsia="ru-RU"/>
        </w:rPr>
      </w:pPr>
      <w:r w:rsidRPr="00D102E6">
        <w:rPr>
          <w:rFonts w:ascii="Times New Roman" w:eastAsia="Times New Roman" w:hAnsi="Times New Roman" w:cs="Times New Roman"/>
          <w:sz w:val="24"/>
          <w:szCs w:val="24"/>
          <w:lang w:eastAsia="ru-RU"/>
        </w:rPr>
        <w:t>- обор</w:t>
      </w:r>
      <w:r w:rsidR="009814BD" w:rsidRPr="00D102E6">
        <w:rPr>
          <w:rFonts w:ascii="Times New Roman" w:eastAsia="Times New Roman" w:hAnsi="Times New Roman" w:cs="Times New Roman"/>
          <w:sz w:val="24"/>
          <w:szCs w:val="24"/>
          <w:lang w:eastAsia="ru-RU"/>
        </w:rPr>
        <w:t>отно-сальдовые ведомости за 2019г., 2020</w:t>
      </w:r>
      <w:r w:rsidRPr="00D102E6">
        <w:rPr>
          <w:rFonts w:ascii="Times New Roman" w:eastAsia="Times New Roman" w:hAnsi="Times New Roman" w:cs="Times New Roman"/>
          <w:sz w:val="24"/>
          <w:szCs w:val="24"/>
          <w:lang w:eastAsia="ru-RU"/>
        </w:rPr>
        <w:t xml:space="preserve"> г, </w:t>
      </w:r>
      <w:r w:rsidR="004F3391" w:rsidRPr="00D102E6">
        <w:rPr>
          <w:rFonts w:ascii="Times New Roman" w:hAnsi="Times New Roman" w:cs="Times New Roman"/>
          <w:sz w:val="24"/>
          <w:szCs w:val="24"/>
        </w:rPr>
        <w:t>январь</w:t>
      </w:r>
      <w:r w:rsidRPr="00D102E6">
        <w:rPr>
          <w:rFonts w:ascii="Times New Roman" w:hAnsi="Times New Roman" w:cs="Times New Roman"/>
          <w:sz w:val="24"/>
          <w:szCs w:val="24"/>
        </w:rPr>
        <w:t xml:space="preserve"> </w:t>
      </w:r>
      <w:r w:rsidR="009814BD" w:rsidRPr="00D102E6">
        <w:rPr>
          <w:rFonts w:ascii="Times New Roman" w:eastAsia="Times New Roman" w:hAnsi="Times New Roman" w:cs="Times New Roman"/>
          <w:sz w:val="24"/>
          <w:szCs w:val="24"/>
          <w:lang w:eastAsia="ru-RU"/>
        </w:rPr>
        <w:t>2021</w:t>
      </w:r>
      <w:r w:rsidRPr="00D102E6">
        <w:rPr>
          <w:rFonts w:ascii="Times New Roman" w:eastAsia="Times New Roman" w:hAnsi="Times New Roman" w:cs="Times New Roman"/>
          <w:sz w:val="24"/>
          <w:szCs w:val="24"/>
          <w:lang w:eastAsia="ru-RU"/>
        </w:rPr>
        <w:t xml:space="preserve"> г.; </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оборотно-сальдовые ведомости </w:t>
      </w:r>
      <w:r w:rsidR="009814BD" w:rsidRPr="00D102E6">
        <w:rPr>
          <w:rFonts w:ascii="Times New Roman" w:eastAsia="Times New Roman" w:hAnsi="Times New Roman" w:cs="Times New Roman"/>
          <w:sz w:val="24"/>
          <w:szCs w:val="24"/>
          <w:lang w:eastAsia="ru-RU"/>
        </w:rPr>
        <w:t xml:space="preserve">по счетам бухгалтерского учета: </w:t>
      </w:r>
      <w:r w:rsidRPr="00D102E6">
        <w:rPr>
          <w:rFonts w:ascii="Times New Roman" w:eastAsia="Times New Roman" w:hAnsi="Times New Roman" w:cs="Times New Roman"/>
          <w:sz w:val="24"/>
          <w:szCs w:val="24"/>
          <w:lang w:eastAsia="ru-RU"/>
        </w:rPr>
        <w:t xml:space="preserve">101.00, </w:t>
      </w:r>
      <w:r w:rsidR="009814BD" w:rsidRPr="00D102E6">
        <w:rPr>
          <w:rFonts w:ascii="Times New Roman" w:eastAsia="Times New Roman" w:hAnsi="Times New Roman" w:cs="Times New Roman"/>
          <w:sz w:val="24"/>
          <w:szCs w:val="24"/>
          <w:lang w:eastAsia="ru-RU"/>
        </w:rPr>
        <w:t xml:space="preserve">104.00, </w:t>
      </w:r>
      <w:r w:rsidRPr="00D102E6">
        <w:rPr>
          <w:rFonts w:ascii="Times New Roman" w:eastAsia="Times New Roman" w:hAnsi="Times New Roman" w:cs="Times New Roman"/>
          <w:sz w:val="24"/>
          <w:szCs w:val="24"/>
          <w:lang w:eastAsia="ru-RU"/>
        </w:rPr>
        <w:t xml:space="preserve">105.00, </w:t>
      </w:r>
      <w:r w:rsidR="004F3391" w:rsidRPr="00D102E6">
        <w:rPr>
          <w:rFonts w:ascii="Times New Roman" w:eastAsia="Times New Roman" w:hAnsi="Times New Roman" w:cs="Times New Roman"/>
          <w:sz w:val="24"/>
          <w:szCs w:val="24"/>
          <w:lang w:eastAsia="ru-RU"/>
        </w:rPr>
        <w:t xml:space="preserve">106.00, 206.00, </w:t>
      </w:r>
      <w:r w:rsidRPr="00D102E6">
        <w:rPr>
          <w:rFonts w:ascii="Times New Roman" w:eastAsia="Times New Roman" w:hAnsi="Times New Roman" w:cs="Times New Roman"/>
          <w:sz w:val="24"/>
          <w:szCs w:val="24"/>
          <w:lang w:eastAsia="ru-RU"/>
        </w:rPr>
        <w:t xml:space="preserve">302.00, 303.00 за </w:t>
      </w:r>
      <w:r w:rsidR="009814BD" w:rsidRPr="00D102E6">
        <w:rPr>
          <w:rFonts w:ascii="Times New Roman" w:eastAsia="Times New Roman" w:hAnsi="Times New Roman" w:cs="Times New Roman"/>
          <w:sz w:val="24"/>
          <w:szCs w:val="24"/>
          <w:lang w:eastAsia="ru-RU"/>
        </w:rPr>
        <w:t>2019-2020</w:t>
      </w:r>
      <w:r w:rsidR="00E72C40" w:rsidRPr="00D102E6">
        <w:rPr>
          <w:rFonts w:ascii="Times New Roman" w:eastAsia="Times New Roman" w:hAnsi="Times New Roman" w:cs="Times New Roman"/>
          <w:sz w:val="24"/>
          <w:szCs w:val="24"/>
          <w:lang w:eastAsia="ru-RU"/>
        </w:rPr>
        <w:t>гг.</w:t>
      </w:r>
      <w:r w:rsidR="009814BD" w:rsidRPr="00D102E6">
        <w:rPr>
          <w:rFonts w:ascii="Times New Roman" w:eastAsia="Times New Roman" w:hAnsi="Times New Roman" w:cs="Times New Roman"/>
          <w:sz w:val="24"/>
          <w:szCs w:val="24"/>
          <w:lang w:eastAsia="ru-RU"/>
        </w:rPr>
        <w:t>, январь 2021</w:t>
      </w:r>
      <w:r w:rsidR="004F3391" w:rsidRPr="00D102E6">
        <w:rPr>
          <w:rFonts w:ascii="Times New Roman" w:eastAsia="Times New Roman" w:hAnsi="Times New Roman" w:cs="Times New Roman"/>
          <w:sz w:val="24"/>
          <w:szCs w:val="24"/>
          <w:lang w:eastAsia="ru-RU"/>
        </w:rPr>
        <w:t xml:space="preserve"> года</w:t>
      </w:r>
      <w:r w:rsidRPr="00D102E6">
        <w:rPr>
          <w:rFonts w:ascii="Times New Roman" w:eastAsia="Times New Roman" w:hAnsi="Times New Roman" w:cs="Times New Roman"/>
          <w:sz w:val="24"/>
          <w:szCs w:val="24"/>
          <w:lang w:eastAsia="ru-RU"/>
        </w:rPr>
        <w:t>;</w:t>
      </w:r>
    </w:p>
    <w:p w:rsidR="004F3391" w:rsidRPr="00D102E6" w:rsidRDefault="004F3391"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оборотно-сальдовые ведомости по забала</w:t>
      </w:r>
      <w:r w:rsidR="009814BD" w:rsidRPr="00D102E6">
        <w:rPr>
          <w:rFonts w:ascii="Times New Roman" w:eastAsia="Times New Roman" w:hAnsi="Times New Roman" w:cs="Times New Roman"/>
          <w:sz w:val="24"/>
          <w:szCs w:val="24"/>
          <w:lang w:eastAsia="ru-RU"/>
        </w:rPr>
        <w:t>нсовым счетам 01, 02, 21 за 2019-2020гг., январь 2021</w:t>
      </w:r>
      <w:r w:rsidRPr="00D102E6">
        <w:rPr>
          <w:rFonts w:ascii="Times New Roman" w:eastAsia="Times New Roman" w:hAnsi="Times New Roman" w:cs="Times New Roman"/>
          <w:sz w:val="24"/>
          <w:szCs w:val="24"/>
          <w:lang w:eastAsia="ru-RU"/>
        </w:rPr>
        <w:t xml:space="preserve"> года;</w:t>
      </w:r>
    </w:p>
    <w:p w:rsidR="004F3391" w:rsidRPr="00D102E6" w:rsidRDefault="004F3391"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инвентаризационные описи </w:t>
      </w:r>
      <w:r w:rsidR="00F31DB3" w:rsidRPr="00D102E6">
        <w:rPr>
          <w:rFonts w:ascii="Times New Roman" w:eastAsia="Times New Roman" w:hAnsi="Times New Roman" w:cs="Times New Roman"/>
          <w:sz w:val="24"/>
          <w:szCs w:val="24"/>
          <w:lang w:eastAsia="ru-RU"/>
        </w:rPr>
        <w:t xml:space="preserve">(сличительные ведомости) </w:t>
      </w:r>
      <w:r w:rsidRPr="00D102E6">
        <w:rPr>
          <w:rFonts w:ascii="Times New Roman" w:eastAsia="Times New Roman" w:hAnsi="Times New Roman" w:cs="Times New Roman"/>
          <w:sz w:val="24"/>
          <w:szCs w:val="24"/>
          <w:lang w:eastAsia="ru-RU"/>
        </w:rPr>
        <w:t>по объек</w:t>
      </w:r>
      <w:r w:rsidR="009814BD" w:rsidRPr="00D102E6">
        <w:rPr>
          <w:rFonts w:ascii="Times New Roman" w:eastAsia="Times New Roman" w:hAnsi="Times New Roman" w:cs="Times New Roman"/>
          <w:sz w:val="24"/>
          <w:szCs w:val="24"/>
          <w:lang w:eastAsia="ru-RU"/>
        </w:rPr>
        <w:t>там нефинансовых активов за 2019-2020</w:t>
      </w:r>
      <w:r w:rsidRPr="00D102E6">
        <w:rPr>
          <w:rFonts w:ascii="Times New Roman" w:eastAsia="Times New Roman" w:hAnsi="Times New Roman" w:cs="Times New Roman"/>
          <w:sz w:val="24"/>
          <w:szCs w:val="24"/>
          <w:lang w:eastAsia="ru-RU"/>
        </w:rPr>
        <w:t>гг.</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пер</w:t>
      </w:r>
      <w:r w:rsidR="00E72C40" w:rsidRPr="00D102E6">
        <w:rPr>
          <w:rFonts w:ascii="Times New Roman" w:eastAsia="Times New Roman" w:hAnsi="Times New Roman" w:cs="Times New Roman"/>
          <w:sz w:val="24"/>
          <w:szCs w:val="24"/>
          <w:lang w:eastAsia="ru-RU"/>
        </w:rPr>
        <w:t xml:space="preserve">вичные учетные документы за </w:t>
      </w:r>
      <w:r w:rsidR="009814BD" w:rsidRPr="00D102E6">
        <w:rPr>
          <w:rFonts w:ascii="Times New Roman" w:eastAsia="Times New Roman" w:hAnsi="Times New Roman" w:cs="Times New Roman"/>
          <w:sz w:val="24"/>
          <w:szCs w:val="24"/>
          <w:lang w:eastAsia="ru-RU"/>
        </w:rPr>
        <w:t>2019</w:t>
      </w:r>
      <w:r w:rsidRPr="00D102E6">
        <w:rPr>
          <w:rFonts w:ascii="Times New Roman" w:eastAsia="Times New Roman" w:hAnsi="Times New Roman" w:cs="Times New Roman"/>
          <w:sz w:val="24"/>
          <w:szCs w:val="24"/>
          <w:lang w:eastAsia="ru-RU"/>
        </w:rPr>
        <w:t xml:space="preserve"> г, </w:t>
      </w:r>
      <w:r w:rsidR="00E72C40" w:rsidRPr="00D102E6">
        <w:rPr>
          <w:rFonts w:ascii="Times New Roman" w:hAnsi="Times New Roman" w:cs="Times New Roman"/>
          <w:sz w:val="24"/>
          <w:szCs w:val="24"/>
        </w:rPr>
        <w:t>за 2</w:t>
      </w:r>
      <w:r w:rsidR="009814BD" w:rsidRPr="00D102E6">
        <w:rPr>
          <w:rFonts w:ascii="Times New Roman" w:eastAsia="Times New Roman" w:hAnsi="Times New Roman" w:cs="Times New Roman"/>
          <w:sz w:val="24"/>
          <w:szCs w:val="24"/>
          <w:lang w:eastAsia="ru-RU"/>
        </w:rPr>
        <w:t>020</w:t>
      </w:r>
      <w:r w:rsidRPr="00D102E6">
        <w:rPr>
          <w:rFonts w:ascii="Times New Roman" w:eastAsia="Times New Roman" w:hAnsi="Times New Roman" w:cs="Times New Roman"/>
          <w:sz w:val="24"/>
          <w:szCs w:val="24"/>
          <w:lang w:eastAsia="ru-RU"/>
        </w:rPr>
        <w:t xml:space="preserve"> г.;</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r w:rsidR="004F3391" w:rsidRPr="00D102E6">
        <w:rPr>
          <w:rFonts w:ascii="Times New Roman" w:eastAsia="Times New Roman" w:hAnsi="Times New Roman" w:cs="Times New Roman"/>
          <w:sz w:val="24"/>
          <w:szCs w:val="24"/>
          <w:lang w:eastAsia="ru-RU"/>
        </w:rPr>
        <w:t xml:space="preserve">контракты, </w:t>
      </w:r>
      <w:r w:rsidRPr="00D102E6">
        <w:rPr>
          <w:rFonts w:ascii="Times New Roman" w:eastAsia="Times New Roman" w:hAnsi="Times New Roman" w:cs="Times New Roman"/>
          <w:sz w:val="24"/>
          <w:szCs w:val="24"/>
          <w:lang w:eastAsia="ru-RU"/>
        </w:rPr>
        <w:t>договоры, соглашения;</w:t>
      </w:r>
    </w:p>
    <w:p w:rsidR="00E14080"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приказы.</w:t>
      </w:r>
    </w:p>
    <w:p w:rsidR="00E14080" w:rsidRPr="00D102E6" w:rsidRDefault="00E14080" w:rsidP="00340910">
      <w:pPr>
        <w:overflowPunct w:val="0"/>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sidRPr="00D102E6">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sidRPr="00D102E6">
        <w:rPr>
          <w:rFonts w:ascii="Times New Roman" w:eastAsia="Times New Roman" w:hAnsi="Times New Roman" w:cs="Times New Roman"/>
          <w:b/>
          <w:sz w:val="24"/>
          <w:szCs w:val="24"/>
          <w:lang w:eastAsia="ru-RU"/>
        </w:rPr>
        <w:t>:</w:t>
      </w:r>
    </w:p>
    <w:p w:rsidR="00E14080" w:rsidRPr="00D102E6" w:rsidRDefault="00E14080" w:rsidP="0034091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Бюджетный кодекс Российской Федерации (далее - БК РФ);</w:t>
      </w:r>
    </w:p>
    <w:p w:rsidR="00E14080" w:rsidRPr="00D102E6" w:rsidRDefault="00E14080" w:rsidP="0034091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Федеральный закон от 06.12.2011 №402-ФЗ «О бухгалтерском учете» (далее – Закон от 06.12.2011 №402 - ФЗ);</w:t>
      </w:r>
    </w:p>
    <w:p w:rsidR="00E14080" w:rsidRPr="00D102E6" w:rsidRDefault="00E14080" w:rsidP="0034091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Федеральный закон от 12.01.1996 №7-ФЗ «О некоммерческих организациях»</w:t>
      </w:r>
      <w:r w:rsidR="00D700B3" w:rsidRPr="00D102E6">
        <w:rPr>
          <w:rFonts w:ascii="Times New Roman" w:eastAsia="Times New Roman" w:hAnsi="Times New Roman" w:cs="Times New Roman"/>
          <w:sz w:val="24"/>
          <w:szCs w:val="24"/>
          <w:lang w:eastAsia="ru-RU"/>
        </w:rPr>
        <w:t xml:space="preserve"> (ФЗ от 12.01.1996 №7-ФЗ)</w:t>
      </w:r>
      <w:r w:rsidRPr="00D102E6">
        <w:rPr>
          <w:rFonts w:ascii="Times New Roman" w:eastAsia="Times New Roman" w:hAnsi="Times New Roman" w:cs="Times New Roman"/>
          <w:sz w:val="24"/>
          <w:szCs w:val="24"/>
          <w:lang w:eastAsia="ru-RU"/>
        </w:rPr>
        <w:t>;</w:t>
      </w:r>
    </w:p>
    <w:p w:rsidR="00161374" w:rsidRPr="00D102E6" w:rsidRDefault="00161374" w:rsidP="00340910">
      <w:pPr>
        <w:overflowPunct w:val="0"/>
        <w:autoSpaceDE w:val="0"/>
        <w:autoSpaceDN w:val="0"/>
        <w:adjustRightInd w:val="0"/>
        <w:spacing w:after="0"/>
        <w:ind w:firstLine="567"/>
        <w:jc w:val="both"/>
        <w:rPr>
          <w:rFonts w:ascii="Times New Roman" w:hAnsi="Times New Roman" w:cs="Times New Roman"/>
          <w:bCs/>
          <w:sz w:val="24"/>
          <w:szCs w:val="24"/>
        </w:rPr>
      </w:pPr>
      <w:r w:rsidRPr="00D102E6">
        <w:rPr>
          <w:rFonts w:ascii="Times New Roman" w:eastAsia="Times New Roman" w:hAnsi="Times New Roman" w:cs="Times New Roman"/>
          <w:sz w:val="24"/>
          <w:szCs w:val="24"/>
          <w:lang w:eastAsia="ru-RU"/>
        </w:rPr>
        <w:lastRenderedPageBreak/>
        <w:t xml:space="preserve">- </w:t>
      </w:r>
      <w:r w:rsidRPr="00D102E6">
        <w:rPr>
          <w:rFonts w:ascii="Times New Roman" w:hAnsi="Times New Roman" w:cs="Times New Roman"/>
          <w:bCs/>
          <w:sz w:val="24"/>
          <w:szCs w:val="24"/>
        </w:rPr>
        <w:t xml:space="preserve">"Кодекс Российской Федерации об административных правонарушениях" от 30.12.2001 </w:t>
      </w:r>
      <w:r w:rsidR="00ED747B" w:rsidRPr="00D102E6">
        <w:rPr>
          <w:rFonts w:ascii="Times New Roman" w:hAnsi="Times New Roman" w:cs="Times New Roman"/>
          <w:bCs/>
          <w:sz w:val="24"/>
          <w:szCs w:val="24"/>
        </w:rPr>
        <w:t>№</w:t>
      </w:r>
      <w:r w:rsidR="00B368BE" w:rsidRPr="00D102E6">
        <w:rPr>
          <w:rFonts w:ascii="Times New Roman" w:hAnsi="Times New Roman" w:cs="Times New Roman"/>
          <w:bCs/>
          <w:sz w:val="24"/>
          <w:szCs w:val="24"/>
        </w:rPr>
        <w:t>195-ФЗ</w:t>
      </w:r>
      <w:r w:rsidR="00951367" w:rsidRPr="00D102E6">
        <w:rPr>
          <w:rFonts w:ascii="Times New Roman" w:hAnsi="Times New Roman" w:cs="Times New Roman"/>
          <w:bCs/>
          <w:sz w:val="24"/>
          <w:szCs w:val="24"/>
        </w:rPr>
        <w:t xml:space="preserve"> (далее КоАП РФ)</w:t>
      </w:r>
      <w:r w:rsidRPr="00D102E6">
        <w:rPr>
          <w:rFonts w:ascii="Times New Roman" w:hAnsi="Times New Roman" w:cs="Times New Roman"/>
          <w:bCs/>
          <w:sz w:val="24"/>
          <w:szCs w:val="24"/>
        </w:rPr>
        <w:t>;</w:t>
      </w:r>
    </w:p>
    <w:p w:rsidR="00161374" w:rsidRPr="00D102E6" w:rsidRDefault="00161374" w:rsidP="00340910">
      <w:pPr>
        <w:overflowPunct w:val="0"/>
        <w:autoSpaceDE w:val="0"/>
        <w:autoSpaceDN w:val="0"/>
        <w:adjustRightInd w:val="0"/>
        <w:spacing w:after="0"/>
        <w:ind w:firstLine="567"/>
        <w:jc w:val="both"/>
        <w:rPr>
          <w:rFonts w:ascii="Times New Roman" w:hAnsi="Times New Roman" w:cs="Times New Roman"/>
          <w:bCs/>
          <w:sz w:val="24"/>
          <w:szCs w:val="24"/>
        </w:rPr>
      </w:pPr>
      <w:r w:rsidRPr="00D102E6">
        <w:rPr>
          <w:rFonts w:ascii="Times New Roman" w:hAnsi="Times New Roman" w:cs="Times New Roman"/>
          <w:bCs/>
          <w:sz w:val="24"/>
          <w:szCs w:val="24"/>
        </w:rPr>
        <w:t xml:space="preserve">- "Гражданский кодекс Российской Федерации (часть первая)" от 30.11.1994 </w:t>
      </w:r>
      <w:r w:rsidR="00ED747B" w:rsidRPr="00D102E6">
        <w:rPr>
          <w:rFonts w:ascii="Times New Roman" w:hAnsi="Times New Roman" w:cs="Times New Roman"/>
          <w:bCs/>
          <w:sz w:val="24"/>
          <w:szCs w:val="24"/>
        </w:rPr>
        <w:t>№</w:t>
      </w:r>
      <w:r w:rsidRPr="00D102E6">
        <w:rPr>
          <w:rFonts w:ascii="Times New Roman" w:hAnsi="Times New Roman" w:cs="Times New Roman"/>
          <w:bCs/>
          <w:sz w:val="24"/>
          <w:szCs w:val="24"/>
        </w:rPr>
        <w:t>51-ФЗ  (далее</w:t>
      </w:r>
      <w:r w:rsidR="00574861" w:rsidRPr="00D102E6">
        <w:rPr>
          <w:rFonts w:ascii="Times New Roman" w:hAnsi="Times New Roman" w:cs="Times New Roman"/>
          <w:bCs/>
          <w:sz w:val="24"/>
          <w:szCs w:val="24"/>
        </w:rPr>
        <w:t xml:space="preserve"> </w:t>
      </w:r>
      <w:r w:rsidRPr="00D102E6">
        <w:rPr>
          <w:rFonts w:ascii="Times New Roman" w:hAnsi="Times New Roman" w:cs="Times New Roman"/>
          <w:bCs/>
          <w:sz w:val="24"/>
          <w:szCs w:val="24"/>
        </w:rPr>
        <w:t>- ГК РФ);</w:t>
      </w:r>
    </w:p>
    <w:p w:rsidR="00140A02" w:rsidRPr="00D102E6" w:rsidRDefault="00140A0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w:t>
      </w:r>
      <w:r w:rsidRPr="00D102E6">
        <w:rPr>
          <w:rFonts w:ascii="Times New Roman" w:hAnsi="Times New Roman" w:cs="Times New Roman"/>
          <w:sz w:val="24"/>
          <w:szCs w:val="24"/>
        </w:rPr>
        <w:t xml:space="preserve"> Приказа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w:t>
      </w:r>
      <w:r w:rsidR="009814BD" w:rsidRPr="00D102E6">
        <w:rPr>
          <w:rFonts w:ascii="Times New Roman" w:hAnsi="Times New Roman" w:cs="Times New Roman"/>
          <w:sz w:val="24"/>
          <w:szCs w:val="24"/>
        </w:rPr>
        <w:t>от 01.12.2010</w:t>
      </w:r>
      <w:r w:rsidRPr="00D102E6">
        <w:rPr>
          <w:rFonts w:ascii="Times New Roman" w:hAnsi="Times New Roman" w:cs="Times New Roman"/>
          <w:sz w:val="24"/>
          <w:szCs w:val="24"/>
        </w:rPr>
        <w:t xml:space="preserve"> №157н);</w:t>
      </w:r>
    </w:p>
    <w:p w:rsidR="00140A02" w:rsidRPr="00D102E6" w:rsidRDefault="00140A0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Приказ Минфина России от 06.12.2010 </w:t>
      </w:r>
      <w:r w:rsidR="00160AC0" w:rsidRPr="00D102E6">
        <w:rPr>
          <w:rFonts w:ascii="Times New Roman" w:hAnsi="Times New Roman" w:cs="Times New Roman"/>
          <w:sz w:val="24"/>
          <w:szCs w:val="24"/>
        </w:rPr>
        <w:t>№</w:t>
      </w:r>
      <w:r w:rsidRPr="00D102E6">
        <w:rPr>
          <w:rFonts w:ascii="Times New Roman" w:hAnsi="Times New Roman" w:cs="Times New Roman"/>
          <w:sz w:val="24"/>
          <w:szCs w:val="24"/>
        </w:rPr>
        <w:t xml:space="preserve">162н "Об утверждении Плана счетов бюджетного учета и Инструкции по его применению" (далее – Инструкция от </w:t>
      </w:r>
      <w:r w:rsidR="009814BD" w:rsidRPr="00D102E6">
        <w:rPr>
          <w:rFonts w:ascii="Times New Roman" w:hAnsi="Times New Roman" w:cs="Times New Roman"/>
          <w:sz w:val="24"/>
          <w:szCs w:val="24"/>
        </w:rPr>
        <w:t xml:space="preserve">06.12.2010 </w:t>
      </w:r>
      <w:r w:rsidRPr="00D102E6">
        <w:rPr>
          <w:rFonts w:ascii="Times New Roman" w:hAnsi="Times New Roman" w:cs="Times New Roman"/>
          <w:sz w:val="24"/>
          <w:szCs w:val="24"/>
        </w:rPr>
        <w:t>№162н);</w:t>
      </w:r>
    </w:p>
    <w:p w:rsidR="00E14080" w:rsidRPr="00D102E6" w:rsidRDefault="00E14080"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w:t>
      </w:r>
      <w:hyperlink r:id="rId9" w:history="1">
        <w:r w:rsidRPr="00D102E6">
          <w:rPr>
            <w:rFonts w:ascii="Times New Roman" w:hAnsi="Times New Roman" w:cs="Times New Roman"/>
            <w:sz w:val="24"/>
            <w:szCs w:val="24"/>
          </w:rPr>
          <w:t>Приказ</w:t>
        </w:r>
      </w:hyperlink>
      <w:r w:rsidRPr="00D102E6">
        <w:rPr>
          <w:rFonts w:ascii="Times New Roman" w:hAnsi="Times New Roman" w:cs="Times New Roman"/>
          <w:sz w:val="24"/>
          <w:szCs w:val="24"/>
        </w:rPr>
        <w:t xml:space="preserve"> Минфина России от 16.12.2010 №174н «Об утверждении Плана счетов бухгалтерского учета бюджетных учреждений и Инструкции по его применению» (далее</w:t>
      </w:r>
      <w:r w:rsidR="00324520" w:rsidRPr="00D102E6">
        <w:rPr>
          <w:rFonts w:ascii="Times New Roman" w:hAnsi="Times New Roman" w:cs="Times New Roman"/>
          <w:sz w:val="24"/>
          <w:szCs w:val="24"/>
        </w:rPr>
        <w:t xml:space="preserve"> </w:t>
      </w:r>
      <w:r w:rsidR="00ED747B" w:rsidRPr="00D102E6">
        <w:rPr>
          <w:rFonts w:ascii="Times New Roman" w:hAnsi="Times New Roman" w:cs="Times New Roman"/>
          <w:sz w:val="24"/>
          <w:szCs w:val="24"/>
        </w:rPr>
        <w:t xml:space="preserve">- Инструкция </w:t>
      </w:r>
      <w:r w:rsidR="009814BD" w:rsidRPr="00D102E6">
        <w:rPr>
          <w:rFonts w:ascii="Times New Roman" w:hAnsi="Times New Roman" w:cs="Times New Roman"/>
          <w:sz w:val="24"/>
          <w:szCs w:val="24"/>
        </w:rPr>
        <w:t xml:space="preserve">от 16.12.2010 </w:t>
      </w:r>
      <w:r w:rsidR="00ED747B" w:rsidRPr="00D102E6">
        <w:rPr>
          <w:rFonts w:ascii="Times New Roman" w:hAnsi="Times New Roman" w:cs="Times New Roman"/>
          <w:sz w:val="24"/>
          <w:szCs w:val="24"/>
        </w:rPr>
        <w:t>№</w:t>
      </w:r>
      <w:r w:rsidRPr="00D102E6">
        <w:rPr>
          <w:rFonts w:ascii="Times New Roman" w:hAnsi="Times New Roman" w:cs="Times New Roman"/>
          <w:sz w:val="24"/>
          <w:szCs w:val="24"/>
        </w:rPr>
        <w:t>174н);</w:t>
      </w:r>
    </w:p>
    <w:p w:rsidR="00140A02" w:rsidRPr="00D102E6" w:rsidRDefault="00140A02" w:rsidP="00340910">
      <w:pPr>
        <w:pStyle w:val="ConsPlusNormal"/>
        <w:ind w:firstLine="567"/>
        <w:jc w:val="both"/>
        <w:rPr>
          <w:rFonts w:eastAsia="Times New Roman"/>
          <w:lang w:eastAsia="ru-RU"/>
        </w:rPr>
      </w:pPr>
      <w:r w:rsidRPr="00D102E6">
        <w:rPr>
          <w:rFonts w:eastAsia="Times New Roman"/>
          <w:lang w:eastAsia="ru-RU"/>
        </w:rPr>
        <w:t xml:space="preserve">-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9814BD" w:rsidRPr="00D102E6">
        <w:rPr>
          <w:rFonts w:eastAsia="Times New Roman"/>
          <w:lang w:eastAsia="ru-RU"/>
        </w:rPr>
        <w:t xml:space="preserve">от 30.05.2015 </w:t>
      </w:r>
      <w:r w:rsidRPr="00D102E6">
        <w:rPr>
          <w:rFonts w:eastAsia="Times New Roman"/>
          <w:lang w:eastAsia="ru-RU"/>
        </w:rPr>
        <w:t>№52н);</w:t>
      </w:r>
    </w:p>
    <w:p w:rsidR="00E14080" w:rsidRPr="00D102E6" w:rsidRDefault="00E14080" w:rsidP="0034091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(с изменениями) (д</w:t>
      </w:r>
      <w:r w:rsidR="00CF6D7D" w:rsidRPr="00D102E6">
        <w:rPr>
          <w:rFonts w:ascii="Times New Roman" w:eastAsia="Times New Roman" w:hAnsi="Times New Roman" w:cs="Times New Roman"/>
          <w:sz w:val="24"/>
          <w:szCs w:val="24"/>
          <w:lang w:eastAsia="ru-RU"/>
        </w:rPr>
        <w:t xml:space="preserve">алее – Инструкция </w:t>
      </w:r>
      <w:r w:rsidR="009814BD" w:rsidRPr="00D102E6">
        <w:rPr>
          <w:rFonts w:ascii="Times New Roman" w:eastAsia="Times New Roman" w:hAnsi="Times New Roman" w:cs="Times New Roman"/>
          <w:sz w:val="24"/>
          <w:szCs w:val="24"/>
          <w:lang w:eastAsia="ru-RU"/>
        </w:rPr>
        <w:t xml:space="preserve">от 25.03.2011 </w:t>
      </w:r>
      <w:r w:rsidRPr="00D102E6">
        <w:rPr>
          <w:rFonts w:ascii="Times New Roman" w:eastAsia="Times New Roman" w:hAnsi="Times New Roman" w:cs="Times New Roman"/>
          <w:sz w:val="24"/>
          <w:szCs w:val="24"/>
          <w:lang w:eastAsia="ru-RU"/>
        </w:rPr>
        <w:t>№33н);</w:t>
      </w:r>
    </w:p>
    <w:p w:rsidR="00E14080" w:rsidRPr="00D102E6" w:rsidRDefault="00E14080" w:rsidP="00340910">
      <w:pPr>
        <w:pStyle w:val="ConsPlusNormal"/>
        <w:ind w:firstLine="567"/>
        <w:jc w:val="both"/>
        <w:rPr>
          <w:rFonts w:eastAsia="Times New Roman"/>
          <w:lang w:eastAsia="ru-RU"/>
        </w:rPr>
      </w:pPr>
      <w:r w:rsidRPr="00D102E6">
        <w:t xml:space="preserve">- </w:t>
      </w:r>
      <w:r w:rsidRPr="00D102E6">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от 13.06.1995 №49);</w:t>
      </w:r>
    </w:p>
    <w:p w:rsidR="00E14080" w:rsidRPr="00D102E6" w:rsidRDefault="00E14080" w:rsidP="00340910">
      <w:pPr>
        <w:pStyle w:val="ConsPlusNormal"/>
        <w:ind w:firstLine="567"/>
        <w:jc w:val="both"/>
        <w:rPr>
          <w:rFonts w:eastAsia="Times New Roman"/>
          <w:lang w:eastAsia="ru-RU"/>
        </w:rPr>
      </w:pPr>
      <w:r w:rsidRPr="00D102E6">
        <w:rPr>
          <w:rFonts w:eastAsia="Times New Roman"/>
          <w:lang w:eastAsia="ru-RU"/>
        </w:rPr>
        <w:t xml:space="preserve">- Трудовой кодекс Российской Федерации от 30.12.2001 </w:t>
      </w:r>
      <w:r w:rsidR="00ED747B" w:rsidRPr="00D102E6">
        <w:rPr>
          <w:rFonts w:eastAsia="Times New Roman"/>
          <w:lang w:eastAsia="ru-RU"/>
        </w:rPr>
        <w:t>№</w:t>
      </w:r>
      <w:r w:rsidRPr="00D102E6">
        <w:rPr>
          <w:rFonts w:eastAsia="Times New Roman"/>
          <w:lang w:eastAsia="ru-RU"/>
        </w:rPr>
        <w:t>197-ФЗ (далее – ТК РФ)</w:t>
      </w:r>
      <w:r w:rsidR="00EA5CFE" w:rsidRPr="00D102E6">
        <w:rPr>
          <w:rFonts w:eastAsia="Times New Roman"/>
          <w:lang w:eastAsia="ru-RU"/>
        </w:rPr>
        <w:t>;</w:t>
      </w:r>
    </w:p>
    <w:p w:rsidR="00EA5CFE" w:rsidRDefault="007E2279" w:rsidP="00340910">
      <w:pPr>
        <w:pStyle w:val="ConsPlusNormal"/>
        <w:ind w:firstLine="567"/>
        <w:jc w:val="both"/>
      </w:pPr>
      <w:r w:rsidRPr="00D102E6">
        <w:rPr>
          <w:rFonts w:eastAsia="Times New Roman"/>
          <w:lang w:eastAsia="ru-RU"/>
        </w:rPr>
        <w:t xml:space="preserve">- Приказ Минфина России от 31.12.2016 </w:t>
      </w:r>
      <w:r w:rsidR="00ED747B" w:rsidRPr="00D102E6">
        <w:rPr>
          <w:rFonts w:eastAsia="Times New Roman"/>
          <w:lang w:eastAsia="ru-RU"/>
        </w:rPr>
        <w:t>№</w:t>
      </w:r>
      <w:r w:rsidRPr="00D102E6">
        <w:rPr>
          <w:rFonts w:eastAsia="Times New Roman"/>
          <w:lang w:eastAsia="ru-RU"/>
        </w:rPr>
        <w:t xml:space="preserve">257н "Об утверждении федерального стандарта бухгалтерского учета для организаций государственного сектора "Основные средства" </w:t>
      </w:r>
      <w:r w:rsidR="00EA5CFE" w:rsidRPr="00D102E6">
        <w:t>(далее - СГС «Основные средства»);</w:t>
      </w:r>
    </w:p>
    <w:p w:rsidR="006209A6" w:rsidRPr="00D102E6" w:rsidRDefault="006209A6" w:rsidP="00340910">
      <w:pPr>
        <w:pStyle w:val="ConsPlusNormal"/>
        <w:ind w:firstLine="567"/>
        <w:jc w:val="both"/>
      </w:pPr>
      <w:r>
        <w:t xml:space="preserve">- </w:t>
      </w:r>
      <w:r w:rsidRPr="006209A6">
        <w:t xml:space="preserve">Приказ Минфина России от 30.12.2017 </w:t>
      </w:r>
      <w:r>
        <w:t>№</w:t>
      </w:r>
      <w:r w:rsidRPr="006209A6">
        <w:t>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t xml:space="preserve"> (далее - СГС «Учетная политика»);</w:t>
      </w:r>
    </w:p>
    <w:p w:rsidR="00EA5CFE" w:rsidRPr="00D102E6" w:rsidRDefault="007E2279"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Приказ Минфина России от 31.12.2016 </w:t>
      </w:r>
      <w:r w:rsidR="00ED747B" w:rsidRPr="00D102E6">
        <w:rPr>
          <w:rFonts w:ascii="Times New Roman" w:hAnsi="Times New Roman" w:cs="Times New Roman"/>
          <w:sz w:val="24"/>
          <w:szCs w:val="24"/>
        </w:rPr>
        <w:t>№</w:t>
      </w:r>
      <w:r w:rsidRPr="00D102E6">
        <w:rPr>
          <w:rFonts w:ascii="Times New Roman" w:hAnsi="Times New Roman" w:cs="Times New Roman"/>
          <w:sz w:val="24"/>
          <w:szCs w:val="24"/>
        </w:rPr>
        <w:t xml:space="preserve">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A5CFE" w:rsidRPr="00D102E6">
        <w:rPr>
          <w:rFonts w:ascii="Times New Roman" w:hAnsi="Times New Roman" w:cs="Times New Roman"/>
          <w:sz w:val="24"/>
          <w:szCs w:val="24"/>
        </w:rPr>
        <w:t>(далее - СГС «</w:t>
      </w:r>
      <w:r w:rsidR="00EA5CFE" w:rsidRPr="00D102E6">
        <w:rPr>
          <w:rFonts w:ascii="Times New Roman" w:eastAsia="Times New Roman" w:hAnsi="Times New Roman" w:cs="Times New Roman"/>
          <w:iCs/>
          <w:sz w:val="24"/>
          <w:szCs w:val="24"/>
          <w:lang w:eastAsia="ru-RU"/>
        </w:rPr>
        <w:t>Концептуальные основы</w:t>
      </w:r>
      <w:r w:rsidR="00824DA1" w:rsidRPr="00D102E6">
        <w:rPr>
          <w:rFonts w:ascii="Times New Roman" w:eastAsia="Times New Roman" w:hAnsi="Times New Roman" w:cs="Times New Roman"/>
          <w:iCs/>
          <w:sz w:val="24"/>
          <w:szCs w:val="24"/>
          <w:lang w:eastAsia="ru-RU"/>
        </w:rPr>
        <w:t xml:space="preserve"> бухгалтерского учета и отчетности государственного сектора</w:t>
      </w:r>
      <w:r w:rsidR="00FC0DE4" w:rsidRPr="00D102E6">
        <w:rPr>
          <w:rFonts w:ascii="Times New Roman" w:hAnsi="Times New Roman" w:cs="Times New Roman"/>
          <w:sz w:val="24"/>
          <w:szCs w:val="24"/>
        </w:rPr>
        <w:t>»);</w:t>
      </w:r>
    </w:p>
    <w:p w:rsidR="00FC0DE4" w:rsidRPr="00D102E6" w:rsidRDefault="00FC0DE4"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Приказ Минфина России от 31.12.2016 </w:t>
      </w:r>
      <w:r w:rsidR="00ED747B" w:rsidRPr="00D102E6">
        <w:rPr>
          <w:rFonts w:ascii="Times New Roman" w:hAnsi="Times New Roman" w:cs="Times New Roman"/>
          <w:sz w:val="24"/>
          <w:szCs w:val="24"/>
        </w:rPr>
        <w:t>№</w:t>
      </w:r>
      <w:r w:rsidRPr="00D102E6">
        <w:rPr>
          <w:rFonts w:ascii="Times New Roman" w:hAnsi="Times New Roman" w:cs="Times New Roman"/>
          <w:sz w:val="24"/>
          <w:szCs w:val="24"/>
        </w:rPr>
        <w:t>258н "Об утверждении федерального стандарта бухгалтерского учета для организаций государственного сектора "Аренда" (далее</w:t>
      </w:r>
      <w:r w:rsidR="00ED747B" w:rsidRPr="00D102E6">
        <w:rPr>
          <w:rFonts w:ascii="Times New Roman" w:hAnsi="Times New Roman" w:cs="Times New Roman"/>
          <w:sz w:val="24"/>
          <w:szCs w:val="24"/>
        </w:rPr>
        <w:t xml:space="preserve"> </w:t>
      </w:r>
      <w:r w:rsidRPr="00D102E6">
        <w:rPr>
          <w:rFonts w:ascii="Times New Roman" w:hAnsi="Times New Roman" w:cs="Times New Roman"/>
          <w:sz w:val="24"/>
          <w:szCs w:val="24"/>
        </w:rPr>
        <w:t>- СГС "Аренда");</w:t>
      </w:r>
    </w:p>
    <w:p w:rsidR="00FC0DE4" w:rsidRPr="00D102E6" w:rsidRDefault="00FC0DE4"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Приказ Минфина России от 31.12.2016 </w:t>
      </w:r>
      <w:r w:rsidR="00ED747B" w:rsidRPr="00D102E6">
        <w:rPr>
          <w:rFonts w:ascii="Times New Roman" w:hAnsi="Times New Roman" w:cs="Times New Roman"/>
          <w:sz w:val="24"/>
          <w:szCs w:val="24"/>
        </w:rPr>
        <w:t>№</w:t>
      </w:r>
      <w:r w:rsidRPr="00D102E6">
        <w:rPr>
          <w:rFonts w:ascii="Times New Roman" w:hAnsi="Times New Roman" w:cs="Times New Roman"/>
          <w:sz w:val="24"/>
          <w:szCs w:val="24"/>
        </w:rPr>
        <w:t>259н "Об утверждении федерального стандарта бухгалтерского учета для организаций государственного сектора "Обесценение активов" (далее</w:t>
      </w:r>
      <w:r w:rsidR="00ED747B" w:rsidRPr="00D102E6">
        <w:rPr>
          <w:rFonts w:ascii="Times New Roman" w:hAnsi="Times New Roman" w:cs="Times New Roman"/>
          <w:sz w:val="24"/>
          <w:szCs w:val="24"/>
        </w:rPr>
        <w:t xml:space="preserve"> </w:t>
      </w:r>
      <w:r w:rsidRPr="00D102E6">
        <w:rPr>
          <w:rFonts w:ascii="Times New Roman" w:hAnsi="Times New Roman" w:cs="Times New Roman"/>
          <w:sz w:val="24"/>
          <w:szCs w:val="24"/>
        </w:rPr>
        <w:t>- СГС "Обесценение активов")</w:t>
      </w:r>
      <w:r w:rsidR="00C9303A" w:rsidRPr="00D102E6">
        <w:rPr>
          <w:rFonts w:ascii="Times New Roman" w:hAnsi="Times New Roman" w:cs="Times New Roman"/>
          <w:sz w:val="24"/>
          <w:szCs w:val="24"/>
        </w:rPr>
        <w:t>;</w:t>
      </w:r>
    </w:p>
    <w:p w:rsidR="00C9303A" w:rsidRPr="00D102E6" w:rsidRDefault="00C9303A"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Федеральный закон от 05.04.2013 N 44-ФЗ "О контрактной системе в сфере закупок товаров, работ, услуг для обеспечения государственных и муниципальных нужд» (далее –</w:t>
      </w:r>
      <w:r w:rsidR="00A47EC7" w:rsidRPr="00D102E6">
        <w:rPr>
          <w:rFonts w:ascii="Times New Roman" w:hAnsi="Times New Roman" w:cs="Times New Roman"/>
          <w:sz w:val="24"/>
          <w:szCs w:val="24"/>
        </w:rPr>
        <w:t xml:space="preserve"> Закона от 05.04.2013 № 44-ФЗ</w:t>
      </w:r>
      <w:r w:rsidRPr="00D102E6">
        <w:rPr>
          <w:rFonts w:ascii="Times New Roman" w:hAnsi="Times New Roman" w:cs="Times New Roman"/>
          <w:sz w:val="24"/>
          <w:szCs w:val="24"/>
        </w:rPr>
        <w:t>).</w:t>
      </w:r>
    </w:p>
    <w:p w:rsidR="00ED7A08" w:rsidRPr="00C773E8" w:rsidRDefault="00ED7A08" w:rsidP="00340910">
      <w:pPr>
        <w:autoSpaceDE w:val="0"/>
        <w:autoSpaceDN w:val="0"/>
        <w:adjustRightInd w:val="0"/>
        <w:spacing w:after="0"/>
        <w:ind w:firstLine="567"/>
        <w:jc w:val="both"/>
        <w:rPr>
          <w:rFonts w:ascii="Times New Roman" w:hAnsi="Times New Roman" w:cs="Times New Roman"/>
          <w:sz w:val="12"/>
          <w:szCs w:val="12"/>
        </w:rPr>
      </w:pPr>
    </w:p>
    <w:p w:rsidR="00E14080" w:rsidRPr="00D102E6" w:rsidRDefault="00E14080" w:rsidP="00340910">
      <w:pPr>
        <w:autoSpaceDN w:val="0"/>
        <w:spacing w:after="0"/>
        <w:ind w:firstLine="567"/>
        <w:jc w:val="both"/>
        <w:rPr>
          <w:rFonts w:ascii="Times New Roman" w:eastAsia="Times New Roman" w:hAnsi="Times New Roman" w:cs="Times New Roman"/>
          <w:b/>
          <w:sz w:val="24"/>
          <w:szCs w:val="24"/>
          <w:u w:val="single"/>
          <w:lang w:eastAsia="ru-RU"/>
        </w:rPr>
      </w:pPr>
      <w:r w:rsidRPr="00D102E6">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75242C" w:rsidRPr="00D102E6" w:rsidRDefault="00E14080"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Директор </w:t>
      </w:r>
      <w:r w:rsidR="00803A5D" w:rsidRPr="00D102E6">
        <w:rPr>
          <w:rFonts w:ascii="Times New Roman" w:eastAsia="Times New Roman" w:hAnsi="Times New Roman" w:cs="Times New Roman"/>
          <w:sz w:val="24"/>
          <w:szCs w:val="24"/>
          <w:lang w:eastAsia="ru-RU"/>
        </w:rPr>
        <w:t>МБОУ «</w:t>
      </w:r>
      <w:r w:rsidR="0075242C" w:rsidRPr="00D102E6">
        <w:rPr>
          <w:rFonts w:ascii="Times New Roman" w:eastAsia="Times New Roman" w:hAnsi="Times New Roman" w:cs="Times New Roman"/>
          <w:sz w:val="24"/>
          <w:szCs w:val="24"/>
          <w:lang w:eastAsia="ru-RU"/>
        </w:rPr>
        <w:t>Капустиноярская СОШ МО «Ахтубинский район»:</w:t>
      </w:r>
    </w:p>
    <w:p w:rsidR="0075242C" w:rsidRPr="00D102E6" w:rsidRDefault="0075242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hAnsi="Times New Roman" w:cs="Times New Roman"/>
          <w:sz w:val="24"/>
          <w:szCs w:val="24"/>
        </w:rPr>
        <w:t>-Звонов Владимир Федорович</w:t>
      </w:r>
      <w:r w:rsidRPr="00D102E6">
        <w:rPr>
          <w:rFonts w:ascii="Times New Roman" w:eastAsia="Times New Roman" w:hAnsi="Times New Roman" w:cs="Times New Roman"/>
          <w:sz w:val="24"/>
          <w:szCs w:val="24"/>
          <w:lang w:eastAsia="ru-RU"/>
        </w:rPr>
        <w:t xml:space="preserve"> в период с 05.09.1996г по 0</w:t>
      </w:r>
      <w:r w:rsidR="00CD1D65" w:rsidRPr="00D102E6">
        <w:rPr>
          <w:rFonts w:ascii="Times New Roman" w:eastAsia="Times New Roman" w:hAnsi="Times New Roman" w:cs="Times New Roman"/>
          <w:sz w:val="24"/>
          <w:szCs w:val="24"/>
          <w:lang w:eastAsia="ru-RU"/>
        </w:rPr>
        <w:t>5</w:t>
      </w:r>
      <w:r w:rsidRPr="00D102E6">
        <w:rPr>
          <w:rFonts w:ascii="Times New Roman" w:eastAsia="Times New Roman" w:hAnsi="Times New Roman" w:cs="Times New Roman"/>
          <w:sz w:val="24"/>
          <w:szCs w:val="24"/>
          <w:lang w:eastAsia="ru-RU"/>
        </w:rPr>
        <w:t>.07.2019 г. (выписка из приказа №202 от 05.09.1996);</w:t>
      </w:r>
    </w:p>
    <w:p w:rsidR="00E14080" w:rsidRPr="00D102E6" w:rsidRDefault="0075242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-Литвинова Светлана Ивановна с 08.07.2019 г. по настоящее время</w:t>
      </w:r>
      <w:r w:rsidR="00105E2F" w:rsidRPr="00D102E6">
        <w:rPr>
          <w:rFonts w:ascii="Times New Roman" w:eastAsia="Times New Roman" w:hAnsi="Times New Roman" w:cs="Times New Roman"/>
          <w:sz w:val="24"/>
          <w:szCs w:val="24"/>
          <w:lang w:eastAsia="ru-RU"/>
        </w:rPr>
        <w:t xml:space="preserve"> (</w:t>
      </w:r>
      <w:r w:rsidRPr="00D102E6">
        <w:rPr>
          <w:rFonts w:ascii="Times New Roman" w:hAnsi="Times New Roman" w:cs="Times New Roman"/>
          <w:sz w:val="24"/>
          <w:szCs w:val="24"/>
        </w:rPr>
        <w:t>выписка из приказа №177</w:t>
      </w:r>
      <w:r w:rsidR="00105E2F" w:rsidRPr="00D102E6">
        <w:rPr>
          <w:rFonts w:ascii="Times New Roman" w:hAnsi="Times New Roman" w:cs="Times New Roman"/>
          <w:sz w:val="24"/>
          <w:szCs w:val="24"/>
        </w:rPr>
        <w:t xml:space="preserve">-К от </w:t>
      </w:r>
      <w:r w:rsidRPr="00D102E6">
        <w:rPr>
          <w:rFonts w:ascii="Times New Roman" w:hAnsi="Times New Roman" w:cs="Times New Roman"/>
          <w:sz w:val="24"/>
          <w:szCs w:val="24"/>
        </w:rPr>
        <w:t>08.07.2019</w:t>
      </w:r>
      <w:r w:rsidR="00105E2F" w:rsidRPr="00D102E6">
        <w:rPr>
          <w:rFonts w:ascii="Times New Roman" w:hAnsi="Times New Roman" w:cs="Times New Roman"/>
          <w:sz w:val="24"/>
          <w:szCs w:val="24"/>
        </w:rPr>
        <w:t xml:space="preserve"> года).</w:t>
      </w:r>
    </w:p>
    <w:p w:rsidR="00FC0DE4" w:rsidRPr="00C773E8" w:rsidRDefault="00FC0DE4" w:rsidP="00340910">
      <w:pPr>
        <w:spacing w:after="0"/>
        <w:ind w:firstLine="567"/>
        <w:jc w:val="both"/>
        <w:rPr>
          <w:rFonts w:ascii="Times New Roman" w:eastAsia="Times New Roman" w:hAnsi="Times New Roman" w:cs="Times New Roman"/>
          <w:sz w:val="12"/>
          <w:szCs w:val="12"/>
          <w:lang w:eastAsia="ru-RU"/>
        </w:rPr>
      </w:pPr>
    </w:p>
    <w:p w:rsidR="004A01A8" w:rsidRPr="00C773E8" w:rsidRDefault="004A01A8" w:rsidP="00340910">
      <w:pPr>
        <w:spacing w:after="0"/>
        <w:ind w:firstLine="567"/>
        <w:jc w:val="both"/>
        <w:rPr>
          <w:rFonts w:ascii="Times New Roman" w:eastAsia="Times New Roman" w:hAnsi="Times New Roman" w:cs="Times New Roman"/>
          <w:sz w:val="24"/>
          <w:szCs w:val="24"/>
          <w:lang w:eastAsia="ru-RU"/>
        </w:rPr>
      </w:pPr>
      <w:r w:rsidRPr="00C773E8">
        <w:rPr>
          <w:rFonts w:ascii="Times New Roman" w:eastAsia="Times New Roman" w:hAnsi="Times New Roman" w:cs="Times New Roman"/>
          <w:sz w:val="24"/>
          <w:szCs w:val="24"/>
          <w:lang w:eastAsia="ru-RU"/>
        </w:rPr>
        <w:t>В ходе проверки установлено следующее</w:t>
      </w:r>
      <w:r w:rsidR="00AC317C" w:rsidRPr="00C773E8">
        <w:rPr>
          <w:rFonts w:ascii="Times New Roman" w:eastAsia="Times New Roman" w:hAnsi="Times New Roman" w:cs="Times New Roman"/>
          <w:sz w:val="24"/>
          <w:szCs w:val="24"/>
          <w:lang w:eastAsia="ru-RU"/>
        </w:rPr>
        <w:t>:</w:t>
      </w:r>
    </w:p>
    <w:p w:rsidR="00034423" w:rsidRPr="00F72C87" w:rsidRDefault="00034423" w:rsidP="006D519A">
      <w:pPr>
        <w:pStyle w:val="aa"/>
        <w:numPr>
          <w:ilvl w:val="0"/>
          <w:numId w:val="3"/>
        </w:numPr>
        <w:spacing w:after="0"/>
        <w:ind w:left="0" w:firstLine="0"/>
        <w:jc w:val="center"/>
        <w:rPr>
          <w:rFonts w:ascii="Times New Roman" w:eastAsia="Times New Roman" w:hAnsi="Times New Roman" w:cs="Times New Roman"/>
          <w:b/>
          <w:sz w:val="24"/>
          <w:szCs w:val="24"/>
          <w:lang w:eastAsia="ru-RU"/>
        </w:rPr>
      </w:pPr>
      <w:r w:rsidRPr="00F72C87">
        <w:rPr>
          <w:rFonts w:ascii="Times New Roman" w:eastAsia="Times New Roman" w:hAnsi="Times New Roman" w:cs="Times New Roman"/>
          <w:b/>
          <w:sz w:val="24"/>
          <w:szCs w:val="24"/>
          <w:lang w:eastAsia="ru-RU"/>
        </w:rPr>
        <w:t>Устав</w:t>
      </w:r>
    </w:p>
    <w:p w:rsidR="00094A42" w:rsidRPr="00D102E6" w:rsidRDefault="00094A42" w:rsidP="006D519A">
      <w:pPr>
        <w:pStyle w:val="aa"/>
        <w:numPr>
          <w:ilvl w:val="1"/>
          <w:numId w:val="3"/>
        </w:numPr>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Учреждение осуществляет свою деятельность на основании </w:t>
      </w:r>
      <w:r w:rsidRPr="00D102E6">
        <w:rPr>
          <w:rFonts w:ascii="Times New Roman" w:hAnsi="Times New Roman" w:cs="Times New Roman"/>
          <w:sz w:val="24"/>
          <w:szCs w:val="24"/>
        </w:rPr>
        <w:t xml:space="preserve">Устава </w:t>
      </w:r>
      <w:r w:rsidR="003F2821" w:rsidRPr="00D102E6">
        <w:rPr>
          <w:rFonts w:ascii="Times New Roman" w:eastAsia="Times New Roman" w:hAnsi="Times New Roman" w:cs="Times New Roman"/>
          <w:sz w:val="24"/>
          <w:szCs w:val="24"/>
          <w:lang w:eastAsia="ru-RU"/>
        </w:rPr>
        <w:t>МБОУ «Капустиноярская СОШ МО «Ахтубинский район»</w:t>
      </w:r>
      <w:r w:rsidRPr="00D102E6">
        <w:rPr>
          <w:rFonts w:ascii="Times New Roman" w:eastAsia="Times New Roman" w:hAnsi="Times New Roman" w:cs="Times New Roman"/>
          <w:sz w:val="24"/>
          <w:szCs w:val="24"/>
          <w:lang w:eastAsia="ru-RU"/>
        </w:rPr>
        <w:t>, утвержденного Приказом Управления образованием МО «Ахтубинский район» от 11.05.2016г. №100 (с изменениями</w:t>
      </w:r>
      <w:r w:rsidR="003F2821" w:rsidRPr="00D102E6">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 xml:space="preserve">Устав </w:t>
      </w:r>
      <w:r w:rsidR="00851B77" w:rsidRPr="00D102E6">
        <w:rPr>
          <w:rFonts w:ascii="Times New Roman" w:eastAsia="Times New Roman" w:hAnsi="Times New Roman" w:cs="Times New Roman"/>
          <w:sz w:val="24"/>
          <w:szCs w:val="24"/>
          <w:lang w:eastAsia="ru-RU"/>
        </w:rPr>
        <w:t>в новой редакции, утвержденный п</w:t>
      </w:r>
      <w:r w:rsidRPr="00D102E6">
        <w:rPr>
          <w:rFonts w:ascii="Times New Roman" w:eastAsia="Times New Roman" w:hAnsi="Times New Roman" w:cs="Times New Roman"/>
          <w:sz w:val="24"/>
          <w:szCs w:val="24"/>
          <w:lang w:eastAsia="ru-RU"/>
        </w:rPr>
        <w:t xml:space="preserve">риказом Управления образованием администрации МО «Ахтубинский район» от </w:t>
      </w:r>
      <w:r w:rsidR="003F2821" w:rsidRPr="00D102E6">
        <w:rPr>
          <w:rFonts w:ascii="Times New Roman" w:eastAsia="Times New Roman" w:hAnsi="Times New Roman" w:cs="Times New Roman"/>
          <w:sz w:val="24"/>
          <w:szCs w:val="24"/>
          <w:lang w:eastAsia="ru-RU"/>
        </w:rPr>
        <w:t>28.06.2017</w:t>
      </w:r>
      <w:r w:rsidRPr="00D102E6">
        <w:rPr>
          <w:rFonts w:ascii="Times New Roman" w:eastAsia="Times New Roman" w:hAnsi="Times New Roman" w:cs="Times New Roman"/>
          <w:sz w:val="24"/>
          <w:szCs w:val="24"/>
          <w:lang w:eastAsia="ru-RU"/>
        </w:rPr>
        <w:t xml:space="preserve"> года №</w:t>
      </w:r>
      <w:r w:rsidR="003F2821" w:rsidRPr="00D102E6">
        <w:rPr>
          <w:rFonts w:ascii="Times New Roman" w:eastAsia="Times New Roman" w:hAnsi="Times New Roman" w:cs="Times New Roman"/>
          <w:sz w:val="24"/>
          <w:szCs w:val="24"/>
          <w:lang w:eastAsia="ru-RU"/>
        </w:rPr>
        <w:t>193</w:t>
      </w:r>
      <w:r w:rsidRPr="00D102E6">
        <w:rPr>
          <w:rFonts w:ascii="Times New Roman" w:eastAsia="Times New Roman" w:hAnsi="Times New Roman" w:cs="Times New Roman"/>
          <w:sz w:val="24"/>
          <w:szCs w:val="24"/>
          <w:lang w:eastAsia="ru-RU"/>
        </w:rPr>
        <w:t xml:space="preserve"> действует</w:t>
      </w:r>
      <w:r w:rsidR="003F2821" w:rsidRPr="00D102E6">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 xml:space="preserve"> в связи с приведением ранее утвержденного Устава в соответствие с Федеральным законом от 29.12.2012</w:t>
      </w:r>
      <w:r w:rsidR="00ED747B" w:rsidRPr="00D102E6">
        <w:rPr>
          <w:rFonts w:ascii="Times New Roman" w:eastAsia="Times New Roman" w:hAnsi="Times New Roman" w:cs="Times New Roman"/>
          <w:sz w:val="24"/>
          <w:szCs w:val="24"/>
          <w:lang w:eastAsia="ru-RU"/>
        </w:rPr>
        <w:t>г.</w:t>
      </w:r>
      <w:r w:rsidRPr="00D102E6">
        <w:rPr>
          <w:rFonts w:ascii="Times New Roman" w:eastAsia="Times New Roman" w:hAnsi="Times New Roman" w:cs="Times New Roman"/>
          <w:sz w:val="24"/>
          <w:szCs w:val="24"/>
          <w:lang w:eastAsia="ru-RU"/>
        </w:rPr>
        <w:t xml:space="preserve"> №273-ФЗ «Об образовании в Российской Федерации», законодательством об образовании и действующим законодательством Российской Федерации. </w:t>
      </w:r>
    </w:p>
    <w:p w:rsidR="00094A42" w:rsidRPr="00D102E6" w:rsidRDefault="00094A42"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В соответствии с п.1.1. Устава </w:t>
      </w:r>
      <w:r w:rsidR="009A52AC" w:rsidRPr="00D102E6">
        <w:rPr>
          <w:rFonts w:ascii="Times New Roman" w:eastAsia="Times New Roman" w:hAnsi="Times New Roman" w:cs="Times New Roman"/>
          <w:sz w:val="24"/>
          <w:szCs w:val="24"/>
          <w:lang w:eastAsia="ru-RU"/>
        </w:rPr>
        <w:t>МБОУ «Капустиноярская СОШ МО «Ахтубинский район»</w:t>
      </w:r>
      <w:r w:rsidRPr="00D102E6">
        <w:rPr>
          <w:rFonts w:ascii="Times New Roman" w:eastAsia="Times New Roman" w:hAnsi="Times New Roman" w:cs="Times New Roman"/>
          <w:sz w:val="24"/>
          <w:szCs w:val="24"/>
          <w:lang w:eastAsia="ru-RU"/>
        </w:rPr>
        <w:t xml:space="preserve"> является</w:t>
      </w:r>
      <w:r w:rsidR="00851B77" w:rsidRPr="00D102E6">
        <w:rPr>
          <w:rFonts w:ascii="Times New Roman" w:eastAsia="Times New Roman" w:hAnsi="Times New Roman" w:cs="Times New Roman"/>
          <w:sz w:val="24"/>
          <w:szCs w:val="24"/>
          <w:lang w:eastAsia="ru-RU"/>
        </w:rPr>
        <w:t xml:space="preserve"> муниципальным образовательным у</w:t>
      </w:r>
      <w:r w:rsidRPr="00D102E6">
        <w:rPr>
          <w:rFonts w:ascii="Times New Roman" w:eastAsia="Times New Roman" w:hAnsi="Times New Roman" w:cs="Times New Roman"/>
          <w:sz w:val="24"/>
          <w:szCs w:val="24"/>
          <w:lang w:eastAsia="ru-RU"/>
        </w:rPr>
        <w:t xml:space="preserve">чреждением муниципального образования «Ахтубинский район», реализующим основные общеобразовательные программы </w:t>
      </w:r>
      <w:r w:rsidR="009A52AC" w:rsidRPr="00D102E6">
        <w:rPr>
          <w:rFonts w:ascii="Times New Roman" w:eastAsia="Times New Roman" w:hAnsi="Times New Roman" w:cs="Times New Roman"/>
          <w:sz w:val="24"/>
          <w:szCs w:val="24"/>
          <w:lang w:eastAsia="ru-RU"/>
        </w:rPr>
        <w:t xml:space="preserve">дошкольного, </w:t>
      </w:r>
      <w:r w:rsidRPr="00D102E6">
        <w:rPr>
          <w:rFonts w:ascii="Times New Roman" w:eastAsia="Times New Roman" w:hAnsi="Times New Roman" w:cs="Times New Roman"/>
          <w:sz w:val="24"/>
          <w:szCs w:val="24"/>
          <w:lang w:eastAsia="ru-RU"/>
        </w:rPr>
        <w:t>начального общего, основного общего и среднего общего образования, финансируемым за счет средств бюджета муниципального образования «Ахтубинский район» с привлечением внебюджетных средств.</w:t>
      </w:r>
    </w:p>
    <w:p w:rsidR="00CC3C32" w:rsidRPr="00D102E6" w:rsidRDefault="00CC3C32"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Учреждение</w:t>
      </w:r>
      <w:r w:rsidR="000609A9" w:rsidRPr="00D102E6">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 xml:space="preserve"> является юридическим лицом со д</w:t>
      </w:r>
      <w:r w:rsidR="009A52AC" w:rsidRPr="00D102E6">
        <w:rPr>
          <w:rFonts w:ascii="Times New Roman" w:eastAsia="Times New Roman" w:hAnsi="Times New Roman" w:cs="Times New Roman"/>
          <w:sz w:val="24"/>
          <w:szCs w:val="24"/>
          <w:lang w:eastAsia="ru-RU"/>
        </w:rPr>
        <w:t>ня государственной регистрации</w:t>
      </w:r>
      <w:r w:rsidR="000609A9" w:rsidRPr="00D102E6">
        <w:rPr>
          <w:rFonts w:ascii="Times New Roman" w:eastAsia="Times New Roman" w:hAnsi="Times New Roman" w:cs="Times New Roman"/>
          <w:sz w:val="24"/>
          <w:szCs w:val="24"/>
          <w:lang w:eastAsia="ru-RU"/>
        </w:rPr>
        <w:t>,</w:t>
      </w:r>
      <w:r w:rsidR="009A52AC" w:rsidRPr="00D102E6">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имеет печать, штампы и бланки со своим наименованием, расчетные счета в учреждении Федерального казначейства.</w:t>
      </w:r>
    </w:p>
    <w:p w:rsidR="00CC3C32" w:rsidRPr="00D102E6" w:rsidRDefault="00CC3C32" w:rsidP="00340910">
      <w:pPr>
        <w:spacing w:after="0"/>
        <w:ind w:firstLine="567"/>
        <w:jc w:val="both"/>
        <w:rPr>
          <w:rFonts w:ascii="Times New Roman" w:eastAsia="TimesNewRomanPSMT" w:hAnsi="Times New Roman" w:cs="Times New Roman"/>
          <w:sz w:val="24"/>
          <w:szCs w:val="24"/>
        </w:rPr>
      </w:pPr>
      <w:r w:rsidRPr="00D102E6">
        <w:rPr>
          <w:rFonts w:ascii="Times New Roman" w:eastAsia="TimesNewRomanPSMT" w:hAnsi="Times New Roman" w:cs="Times New Roman"/>
          <w:sz w:val="24"/>
          <w:szCs w:val="24"/>
        </w:rPr>
        <w:t xml:space="preserve">Учредителем </w:t>
      </w:r>
      <w:r w:rsidR="000609A9" w:rsidRPr="00D102E6">
        <w:rPr>
          <w:rFonts w:ascii="Times New Roman" w:eastAsia="TimesNewRomanPSMT" w:hAnsi="Times New Roman" w:cs="Times New Roman"/>
          <w:sz w:val="24"/>
          <w:szCs w:val="24"/>
        </w:rPr>
        <w:t>МБОУ «Капустиноярская СОШ МО «Ахтубинский район»</w:t>
      </w:r>
      <w:r w:rsidR="000031C7" w:rsidRPr="00D102E6">
        <w:rPr>
          <w:rFonts w:ascii="Times New Roman" w:eastAsia="TimesNewRomanPSMT" w:hAnsi="Times New Roman" w:cs="Times New Roman"/>
          <w:sz w:val="24"/>
          <w:szCs w:val="24"/>
        </w:rPr>
        <w:t xml:space="preserve"> является А</w:t>
      </w:r>
      <w:r w:rsidRPr="00D102E6">
        <w:rPr>
          <w:rFonts w:ascii="Times New Roman" w:eastAsia="TimesNewRomanPSMT" w:hAnsi="Times New Roman" w:cs="Times New Roman"/>
          <w:sz w:val="24"/>
          <w:szCs w:val="24"/>
        </w:rPr>
        <w:t>дминистрация муниципального образования «Ахтубинский район</w:t>
      </w:r>
      <w:r w:rsidR="000031C7" w:rsidRPr="00D102E6">
        <w:rPr>
          <w:rFonts w:ascii="Times New Roman" w:eastAsia="TimesNewRomanPSMT" w:hAnsi="Times New Roman" w:cs="Times New Roman"/>
          <w:sz w:val="24"/>
          <w:szCs w:val="24"/>
        </w:rPr>
        <w:t>» в лице У</w:t>
      </w:r>
      <w:r w:rsidRPr="00D102E6">
        <w:rPr>
          <w:rFonts w:ascii="Times New Roman" w:eastAsia="TimesNewRomanPSMT" w:hAnsi="Times New Roman" w:cs="Times New Roman"/>
          <w:sz w:val="24"/>
          <w:szCs w:val="24"/>
        </w:rPr>
        <w:t>правления образованием администрации МО «Ахтубинский район» (далее по тексту – Учредитель).</w:t>
      </w:r>
    </w:p>
    <w:p w:rsidR="000152F0" w:rsidRPr="00D102E6" w:rsidRDefault="000152F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Согласно п.2.3 Устава для достижения целей Учреждение осуществляет следующие основные виды деятельности: </w:t>
      </w:r>
    </w:p>
    <w:p w:rsidR="000152F0" w:rsidRPr="00D102E6" w:rsidRDefault="000152F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1) Реализация основных общеобразовательных программ: дошкольного образования, начального общего образования, основного общего образовани</w:t>
      </w:r>
      <w:r w:rsidR="001D6559" w:rsidRPr="00D102E6">
        <w:rPr>
          <w:rFonts w:ascii="Times New Roman" w:hAnsi="Times New Roman" w:cs="Times New Roman"/>
          <w:sz w:val="24"/>
          <w:szCs w:val="24"/>
        </w:rPr>
        <w:t>я, среднего общего образования.</w:t>
      </w:r>
    </w:p>
    <w:p w:rsidR="000152F0" w:rsidRPr="00D102E6" w:rsidRDefault="000152F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2) Реализация адаптированных образовательных программ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обеспечивающих коррекцию нарушений развития и социальную адаптацию указанных лиц. </w:t>
      </w:r>
    </w:p>
    <w:p w:rsidR="000152F0" w:rsidRPr="00D102E6" w:rsidRDefault="000152F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3) Реализация дополнительных общеобразовательных программ. </w:t>
      </w:r>
    </w:p>
    <w:p w:rsidR="000152F0" w:rsidRPr="00D102E6" w:rsidRDefault="000152F0" w:rsidP="00340910">
      <w:pPr>
        <w:spacing w:after="0"/>
        <w:ind w:firstLine="567"/>
        <w:jc w:val="both"/>
        <w:rPr>
          <w:rFonts w:ascii="Times New Roman" w:eastAsia="TimesNewRomanPSMT" w:hAnsi="Times New Roman" w:cs="Times New Roman"/>
          <w:sz w:val="24"/>
          <w:szCs w:val="24"/>
        </w:rPr>
      </w:pPr>
      <w:r w:rsidRPr="00D102E6">
        <w:rPr>
          <w:rFonts w:ascii="Times New Roman" w:hAnsi="Times New Roman" w:cs="Times New Roman"/>
          <w:sz w:val="24"/>
          <w:szCs w:val="24"/>
        </w:rPr>
        <w:t>4) Присмотр и уход за детьми.</w:t>
      </w:r>
    </w:p>
    <w:p w:rsidR="000152F0" w:rsidRPr="00D102E6" w:rsidRDefault="000152F0" w:rsidP="00340910">
      <w:pPr>
        <w:spacing w:after="0"/>
        <w:ind w:firstLine="567"/>
        <w:jc w:val="both"/>
        <w:rPr>
          <w:rFonts w:ascii="Times New Roman" w:hAnsi="Times New Roman" w:cs="Times New Roman"/>
        </w:rPr>
      </w:pPr>
      <w:r w:rsidRPr="00D102E6">
        <w:rPr>
          <w:rFonts w:ascii="Times New Roman" w:hAnsi="Times New Roman" w:cs="Times New Roman"/>
          <w:bCs/>
          <w:sz w:val="24"/>
          <w:szCs w:val="24"/>
        </w:rPr>
        <w:t>Согласно выписке из ЕГРЮЛ от 12.02.2021 №ЮЭ9965-21-51057398</w:t>
      </w:r>
      <w:r w:rsidRPr="00D102E6">
        <w:rPr>
          <w:rFonts w:ascii="Times New Roman" w:eastAsia="Times New Roman" w:hAnsi="Times New Roman" w:cs="Times New Roman"/>
          <w:bCs/>
          <w:sz w:val="24"/>
          <w:szCs w:val="24"/>
          <w:lang w:eastAsia="ru-RU"/>
        </w:rPr>
        <w:t xml:space="preserve"> </w:t>
      </w:r>
      <w:r w:rsidRPr="00D102E6">
        <w:rPr>
          <w:rFonts w:ascii="Times New Roman" w:eastAsia="Times New Roman" w:hAnsi="Times New Roman" w:cs="Times New Roman"/>
          <w:sz w:val="24"/>
          <w:szCs w:val="24"/>
          <w:lang w:eastAsia="ru-RU"/>
        </w:rPr>
        <w:t>учреждение</w:t>
      </w:r>
      <w:r w:rsidRPr="00D102E6">
        <w:rPr>
          <w:rFonts w:ascii="Times New Roman" w:eastAsia="TimesNewRomanPSMT" w:hAnsi="Times New Roman" w:cs="Times New Roman"/>
          <w:sz w:val="24"/>
          <w:szCs w:val="24"/>
        </w:rPr>
        <w:t xml:space="preserve"> </w:t>
      </w:r>
      <w:r w:rsidRPr="00D102E6">
        <w:rPr>
          <w:rFonts w:ascii="Times New Roman" w:hAnsi="Times New Roman" w:cs="Times New Roman"/>
          <w:bCs/>
          <w:sz w:val="24"/>
          <w:szCs w:val="24"/>
        </w:rPr>
        <w:t>осуществляет следующие виды деятельности:</w:t>
      </w:r>
    </w:p>
    <w:p w:rsidR="000152F0" w:rsidRPr="00D102E6" w:rsidRDefault="000152F0" w:rsidP="00340910">
      <w:pPr>
        <w:spacing w:after="0"/>
        <w:ind w:firstLine="567"/>
        <w:jc w:val="both"/>
        <w:rPr>
          <w:rFonts w:ascii="Times New Roman" w:hAnsi="Times New Roman" w:cs="Times New Roman"/>
          <w:bCs/>
          <w:sz w:val="24"/>
          <w:szCs w:val="24"/>
        </w:rPr>
      </w:pPr>
      <w:r w:rsidRPr="00D102E6">
        <w:rPr>
          <w:rFonts w:ascii="Times New Roman" w:hAnsi="Times New Roman" w:cs="Times New Roman"/>
          <w:bCs/>
          <w:sz w:val="24"/>
          <w:szCs w:val="24"/>
        </w:rPr>
        <w:t>1) основной вид деятельности – 85.14 Образование среднее общее;</w:t>
      </w:r>
    </w:p>
    <w:p w:rsidR="000152F0" w:rsidRPr="00D102E6" w:rsidRDefault="000152F0" w:rsidP="00340910">
      <w:pPr>
        <w:spacing w:after="0"/>
        <w:ind w:firstLine="567"/>
        <w:jc w:val="both"/>
        <w:rPr>
          <w:rFonts w:ascii="Times New Roman" w:hAnsi="Times New Roman" w:cs="Times New Roman"/>
          <w:bCs/>
          <w:sz w:val="24"/>
          <w:szCs w:val="24"/>
        </w:rPr>
      </w:pPr>
      <w:r w:rsidRPr="00D102E6">
        <w:rPr>
          <w:rFonts w:ascii="Times New Roman" w:hAnsi="Times New Roman" w:cs="Times New Roman"/>
          <w:bCs/>
          <w:sz w:val="24"/>
          <w:szCs w:val="24"/>
        </w:rPr>
        <w:t xml:space="preserve">2) дополнительный вид деятельности - 85.11 Образование дошкольное. </w:t>
      </w:r>
    </w:p>
    <w:p w:rsidR="000152F0" w:rsidRPr="00D102E6" w:rsidRDefault="000152F0" w:rsidP="00340910">
      <w:pPr>
        <w:spacing w:after="0"/>
        <w:ind w:firstLine="567"/>
        <w:jc w:val="both"/>
        <w:rPr>
          <w:rFonts w:ascii="Times New Roman" w:hAnsi="Times New Roman" w:cs="Times New Roman"/>
          <w:bCs/>
          <w:sz w:val="24"/>
          <w:szCs w:val="24"/>
        </w:rPr>
      </w:pPr>
      <w:r w:rsidRPr="00D102E6">
        <w:rPr>
          <w:rFonts w:ascii="Times New Roman" w:hAnsi="Times New Roman" w:cs="Times New Roman"/>
          <w:bCs/>
          <w:sz w:val="24"/>
          <w:szCs w:val="24"/>
        </w:rPr>
        <w:t>Юридические лица самостоятельно определяют виды деятельности, которыми занимаются и представляют сведения о кодах по ОКВЭД для включения в ЕГРЮЛ (подп. "п" п.1, подп.</w:t>
      </w:r>
      <w:r w:rsidR="001D6559" w:rsidRPr="00D102E6">
        <w:rPr>
          <w:rFonts w:ascii="Times New Roman" w:hAnsi="Times New Roman" w:cs="Times New Roman"/>
          <w:bCs/>
          <w:sz w:val="24"/>
          <w:szCs w:val="24"/>
        </w:rPr>
        <w:t xml:space="preserve"> </w:t>
      </w:r>
      <w:r w:rsidRPr="00D102E6">
        <w:rPr>
          <w:rFonts w:ascii="Times New Roman" w:hAnsi="Times New Roman" w:cs="Times New Roman"/>
          <w:bCs/>
          <w:sz w:val="24"/>
          <w:szCs w:val="24"/>
        </w:rPr>
        <w:t>"о" п.</w:t>
      </w:r>
      <w:r w:rsidR="001D6559" w:rsidRPr="00D102E6">
        <w:rPr>
          <w:rFonts w:ascii="Times New Roman" w:hAnsi="Times New Roman" w:cs="Times New Roman"/>
          <w:bCs/>
          <w:sz w:val="24"/>
          <w:szCs w:val="24"/>
        </w:rPr>
        <w:t>2 ст.</w:t>
      </w:r>
      <w:r w:rsidRPr="00D102E6">
        <w:rPr>
          <w:rFonts w:ascii="Times New Roman" w:hAnsi="Times New Roman" w:cs="Times New Roman"/>
          <w:bCs/>
          <w:sz w:val="24"/>
          <w:szCs w:val="24"/>
        </w:rPr>
        <w:t xml:space="preserve">5 Федерального закона от </w:t>
      </w:r>
      <w:r w:rsidR="001D6559" w:rsidRPr="00D102E6">
        <w:rPr>
          <w:rFonts w:ascii="Times New Roman" w:hAnsi="Times New Roman" w:cs="Times New Roman"/>
          <w:bCs/>
          <w:sz w:val="24"/>
          <w:szCs w:val="24"/>
        </w:rPr>
        <w:t>0</w:t>
      </w:r>
      <w:r w:rsidRPr="00D102E6">
        <w:rPr>
          <w:rFonts w:ascii="Times New Roman" w:hAnsi="Times New Roman" w:cs="Times New Roman"/>
          <w:bCs/>
          <w:sz w:val="24"/>
          <w:szCs w:val="24"/>
        </w:rPr>
        <w:t>8</w:t>
      </w:r>
      <w:r w:rsidR="001D6559" w:rsidRPr="00D102E6">
        <w:rPr>
          <w:rFonts w:ascii="Times New Roman" w:hAnsi="Times New Roman" w:cs="Times New Roman"/>
          <w:bCs/>
          <w:sz w:val="24"/>
          <w:szCs w:val="24"/>
        </w:rPr>
        <w:t>.08.</w:t>
      </w:r>
      <w:r w:rsidRPr="00D102E6">
        <w:rPr>
          <w:rFonts w:ascii="Times New Roman" w:hAnsi="Times New Roman" w:cs="Times New Roman"/>
          <w:bCs/>
          <w:sz w:val="24"/>
          <w:szCs w:val="24"/>
        </w:rPr>
        <w:t>2001</w:t>
      </w:r>
      <w:r w:rsidR="001D6559" w:rsidRPr="00D102E6">
        <w:rPr>
          <w:rFonts w:ascii="Times New Roman" w:hAnsi="Times New Roman" w:cs="Times New Roman"/>
          <w:bCs/>
          <w:sz w:val="24"/>
          <w:szCs w:val="24"/>
        </w:rPr>
        <w:t>г. №</w:t>
      </w:r>
      <w:r w:rsidRPr="00D102E6">
        <w:rPr>
          <w:rFonts w:ascii="Times New Roman" w:hAnsi="Times New Roman" w:cs="Times New Roman"/>
          <w:bCs/>
          <w:sz w:val="24"/>
          <w:szCs w:val="24"/>
        </w:rPr>
        <w:t>129-ФЗ "О государственной регистрации юридических лиц и индивидуальных предпринимателей").</w:t>
      </w:r>
    </w:p>
    <w:p w:rsidR="000152F0" w:rsidRPr="00D102E6" w:rsidRDefault="000152F0" w:rsidP="00340910">
      <w:pPr>
        <w:spacing w:after="0"/>
        <w:ind w:firstLine="567"/>
        <w:jc w:val="both"/>
        <w:rPr>
          <w:rFonts w:ascii="Times New Roman" w:hAnsi="Times New Roman" w:cs="Times New Roman"/>
          <w:bCs/>
          <w:i/>
          <w:sz w:val="24"/>
          <w:szCs w:val="24"/>
        </w:rPr>
      </w:pPr>
      <w:r w:rsidRPr="00D102E6">
        <w:rPr>
          <w:rFonts w:ascii="Times New Roman" w:hAnsi="Times New Roman" w:cs="Times New Roman"/>
          <w:bCs/>
          <w:i/>
          <w:sz w:val="24"/>
          <w:szCs w:val="24"/>
        </w:rPr>
        <w:t>Контрольно-счетная палата рекомендует зарегистрировать в налоговом органе дополнительные виды экономической деятельности в соответствии с Уставом учреждения, а именно:</w:t>
      </w:r>
    </w:p>
    <w:p w:rsidR="000152F0" w:rsidRPr="00D102E6" w:rsidRDefault="000152F0" w:rsidP="00340910">
      <w:pPr>
        <w:spacing w:after="0"/>
        <w:ind w:firstLine="567"/>
        <w:jc w:val="both"/>
        <w:rPr>
          <w:rFonts w:ascii="Times New Roman" w:hAnsi="Times New Roman" w:cs="Times New Roman"/>
          <w:bCs/>
          <w:i/>
          <w:sz w:val="24"/>
          <w:szCs w:val="24"/>
        </w:rPr>
      </w:pPr>
      <w:r w:rsidRPr="00D102E6">
        <w:rPr>
          <w:rFonts w:ascii="Times New Roman" w:hAnsi="Times New Roman" w:cs="Times New Roman"/>
          <w:bCs/>
          <w:i/>
          <w:sz w:val="24"/>
          <w:szCs w:val="24"/>
        </w:rPr>
        <w:t>Код ОКВЭД 85.12 - Образование начальное общее;</w:t>
      </w:r>
    </w:p>
    <w:p w:rsidR="000152F0" w:rsidRPr="00D102E6" w:rsidRDefault="000152F0" w:rsidP="00340910">
      <w:pPr>
        <w:spacing w:after="0"/>
        <w:ind w:firstLine="567"/>
        <w:jc w:val="both"/>
        <w:rPr>
          <w:rFonts w:ascii="Times New Roman" w:hAnsi="Times New Roman" w:cs="Times New Roman"/>
          <w:bCs/>
          <w:i/>
          <w:sz w:val="24"/>
          <w:szCs w:val="24"/>
        </w:rPr>
      </w:pPr>
      <w:r w:rsidRPr="00D102E6">
        <w:rPr>
          <w:rFonts w:ascii="Times New Roman" w:hAnsi="Times New Roman" w:cs="Times New Roman"/>
          <w:bCs/>
          <w:i/>
          <w:sz w:val="24"/>
          <w:szCs w:val="24"/>
        </w:rPr>
        <w:t>Код ОКВЭД 85.13 - Образование основное общее;</w:t>
      </w:r>
    </w:p>
    <w:p w:rsidR="000152F0" w:rsidRPr="00D102E6" w:rsidRDefault="000152F0" w:rsidP="00340910">
      <w:pPr>
        <w:spacing w:after="0"/>
        <w:ind w:firstLine="567"/>
        <w:jc w:val="both"/>
        <w:rPr>
          <w:rFonts w:ascii="Times New Roman" w:hAnsi="Times New Roman" w:cs="Times New Roman"/>
          <w:bCs/>
          <w:i/>
          <w:sz w:val="24"/>
          <w:szCs w:val="24"/>
        </w:rPr>
      </w:pPr>
      <w:r w:rsidRPr="00D102E6">
        <w:rPr>
          <w:rFonts w:ascii="Times New Roman" w:hAnsi="Times New Roman" w:cs="Times New Roman"/>
          <w:bCs/>
          <w:i/>
          <w:sz w:val="24"/>
          <w:szCs w:val="24"/>
        </w:rPr>
        <w:t>Код ОКВЭД 85.41 - Образование дополнительное детей и взрослых.</w:t>
      </w:r>
    </w:p>
    <w:p w:rsidR="000152F0" w:rsidRPr="00D102E6" w:rsidRDefault="00907BF9" w:rsidP="00340910">
      <w:pPr>
        <w:spacing w:after="0"/>
        <w:ind w:firstLine="567"/>
        <w:jc w:val="both"/>
        <w:rPr>
          <w:rFonts w:ascii="Times New Roman" w:hAnsi="Times New Roman" w:cs="Times New Roman"/>
          <w:bCs/>
          <w:sz w:val="24"/>
          <w:szCs w:val="24"/>
        </w:rPr>
      </w:pPr>
      <w:r w:rsidRPr="00D102E6">
        <w:rPr>
          <w:rFonts w:ascii="Times New Roman" w:hAnsi="Times New Roman" w:cs="Times New Roman"/>
          <w:bCs/>
          <w:sz w:val="24"/>
          <w:szCs w:val="24"/>
        </w:rPr>
        <w:t>За н</w:t>
      </w:r>
      <w:r w:rsidR="000152F0" w:rsidRPr="00D102E6">
        <w:rPr>
          <w:rFonts w:ascii="Times New Roman" w:hAnsi="Times New Roman" w:cs="Times New Roman"/>
          <w:bCs/>
          <w:sz w:val="24"/>
          <w:szCs w:val="24"/>
        </w:rPr>
        <w:t xml:space="preserve">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r w:rsidRPr="00D102E6">
        <w:rPr>
          <w:rFonts w:ascii="Times New Roman" w:hAnsi="Times New Roman" w:cs="Times New Roman"/>
          <w:bCs/>
          <w:sz w:val="24"/>
          <w:szCs w:val="24"/>
        </w:rPr>
        <w:t xml:space="preserve">предусмотрена административная ответственность </w:t>
      </w:r>
      <w:r w:rsidR="000152F0" w:rsidRPr="00D102E6">
        <w:rPr>
          <w:rFonts w:ascii="Times New Roman" w:hAnsi="Times New Roman" w:cs="Times New Roman"/>
          <w:bCs/>
          <w:sz w:val="24"/>
          <w:szCs w:val="24"/>
        </w:rPr>
        <w:t>ч.1ст.</w:t>
      </w:r>
      <w:r w:rsidRPr="00D102E6">
        <w:rPr>
          <w:rFonts w:ascii="Times New Roman" w:hAnsi="Times New Roman" w:cs="Times New Roman"/>
          <w:bCs/>
          <w:sz w:val="24"/>
          <w:szCs w:val="24"/>
        </w:rPr>
        <w:t>14.25 КоАП</w:t>
      </w:r>
      <w:r w:rsidR="000152F0" w:rsidRPr="00D102E6">
        <w:rPr>
          <w:rFonts w:ascii="Times New Roman" w:hAnsi="Times New Roman" w:cs="Times New Roman"/>
          <w:bCs/>
          <w:sz w:val="24"/>
          <w:szCs w:val="24"/>
        </w:rPr>
        <w:t>.</w:t>
      </w:r>
    </w:p>
    <w:p w:rsidR="003F3AE0" w:rsidRPr="00D102E6" w:rsidRDefault="006F0394" w:rsidP="00340910">
      <w:pPr>
        <w:spacing w:after="0"/>
        <w:ind w:firstLine="567"/>
        <w:jc w:val="both"/>
        <w:rPr>
          <w:rFonts w:ascii="Times New Roman" w:eastAsia="TimesNewRomanPSMT" w:hAnsi="Times New Roman" w:cs="Times New Roman"/>
          <w:sz w:val="24"/>
          <w:szCs w:val="24"/>
        </w:rPr>
      </w:pPr>
      <w:r w:rsidRPr="00D102E6">
        <w:rPr>
          <w:rFonts w:ascii="Times New Roman" w:hAnsi="Times New Roman" w:cs="Times New Roman"/>
          <w:sz w:val="24"/>
          <w:szCs w:val="24"/>
        </w:rPr>
        <w:t xml:space="preserve">В силу </w:t>
      </w:r>
      <w:r w:rsidR="007A32E6" w:rsidRPr="00D102E6">
        <w:rPr>
          <w:rFonts w:ascii="Times New Roman" w:hAnsi="Times New Roman" w:cs="Times New Roman"/>
          <w:sz w:val="24"/>
          <w:szCs w:val="24"/>
        </w:rPr>
        <w:t>п.2.4</w:t>
      </w:r>
      <w:r w:rsidR="00ED4660" w:rsidRPr="00D102E6">
        <w:rPr>
          <w:rFonts w:ascii="Times New Roman" w:hAnsi="Times New Roman" w:cs="Times New Roman"/>
          <w:sz w:val="24"/>
          <w:szCs w:val="24"/>
        </w:rPr>
        <w:t xml:space="preserve"> Устава, </w:t>
      </w:r>
      <w:r w:rsidRPr="00D102E6">
        <w:rPr>
          <w:rFonts w:ascii="Times New Roman" w:hAnsi="Times New Roman" w:cs="Times New Roman"/>
          <w:sz w:val="24"/>
          <w:szCs w:val="24"/>
          <w:u w:val="single"/>
        </w:rPr>
        <w:t>Учреждение выполняет муниципальное задание в соответствии с предусмотренными настоящим Уставом видами деятельности</w:t>
      </w:r>
      <w:r w:rsidRPr="00D102E6">
        <w:rPr>
          <w:rFonts w:ascii="Times New Roman" w:hAnsi="Times New Roman" w:cs="Times New Roman"/>
          <w:sz w:val="24"/>
          <w:szCs w:val="24"/>
        </w:rPr>
        <w:t xml:space="preserve"> и не вправе отказаться от </w:t>
      </w:r>
      <w:r w:rsidRPr="00D102E6">
        <w:rPr>
          <w:rFonts w:ascii="Times New Roman" w:hAnsi="Times New Roman" w:cs="Times New Roman"/>
          <w:sz w:val="24"/>
          <w:szCs w:val="24"/>
        </w:rPr>
        <w:lastRenderedPageBreak/>
        <w:t>выполнения муниципального задания. Учреждение оказывает муниципальные услуги и выполняет работы:</w:t>
      </w:r>
    </w:p>
    <w:p w:rsidR="000152F0" w:rsidRPr="00D102E6" w:rsidRDefault="007A32E6" w:rsidP="00B53F92">
      <w:pPr>
        <w:spacing w:after="0"/>
        <w:ind w:left="142"/>
        <w:jc w:val="both"/>
        <w:rPr>
          <w:rFonts w:ascii="Times New Roman" w:hAnsi="Times New Roman" w:cs="Times New Roman"/>
          <w:sz w:val="24"/>
          <w:szCs w:val="24"/>
        </w:rPr>
      </w:pPr>
      <w:r w:rsidRPr="00D102E6">
        <w:rPr>
          <w:rFonts w:ascii="Times New Roman" w:hAnsi="Times New Roman" w:cs="Times New Roman"/>
          <w:i/>
          <w:sz w:val="24"/>
          <w:szCs w:val="24"/>
        </w:rPr>
        <w:t xml:space="preserve">- </w:t>
      </w:r>
      <w:r w:rsidR="000152F0" w:rsidRPr="00D102E6">
        <w:rPr>
          <w:rFonts w:ascii="Times New Roman" w:hAnsi="Times New Roman" w:cs="Times New Roman"/>
          <w:sz w:val="24"/>
          <w:szCs w:val="24"/>
        </w:rPr>
        <w:t xml:space="preserve">Реализация основных общеобразовательных программ начального общего образования. </w:t>
      </w:r>
    </w:p>
    <w:p w:rsidR="000152F0" w:rsidRPr="00D102E6" w:rsidRDefault="0051625C"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xml:space="preserve">- </w:t>
      </w:r>
      <w:r w:rsidR="000152F0" w:rsidRPr="00D102E6">
        <w:rPr>
          <w:rFonts w:ascii="Times New Roman" w:hAnsi="Times New Roman" w:cs="Times New Roman"/>
          <w:sz w:val="24"/>
          <w:szCs w:val="24"/>
        </w:rPr>
        <w:t>Реализация основных общеобразовательных программ основного общего образования.</w:t>
      </w:r>
    </w:p>
    <w:p w:rsidR="000152F0" w:rsidRPr="00D102E6" w:rsidRDefault="000152F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Реализация основных общеобразовательных программ среднего общего образования.</w:t>
      </w:r>
    </w:p>
    <w:p w:rsidR="000152F0" w:rsidRPr="00D102E6" w:rsidRDefault="000152F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xml:space="preserve">- Реализация основных общеобразовательных программ дошкольного образования. </w:t>
      </w:r>
    </w:p>
    <w:p w:rsidR="000152F0" w:rsidRPr="00D102E6" w:rsidRDefault="000152F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xml:space="preserve">- Присмотр и уход (дети от 1 года до 3 лет; дети от 3 лет до 8 лет). </w:t>
      </w:r>
    </w:p>
    <w:p w:rsidR="000152F0" w:rsidRPr="00D102E6" w:rsidRDefault="000152F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Ведение бухгалтерского учета бюджетными учреждениями, формирование регистров бухгалтерского учета (бумажные носители информации).</w:t>
      </w:r>
    </w:p>
    <w:p w:rsidR="000152F0" w:rsidRPr="00D102E6" w:rsidRDefault="000152F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xml:space="preserve">- Ведение бухгалтерского учета бюджетными учреждениями, формирование регистров бухгалтерского учета (электронные носители информации). </w:t>
      </w:r>
    </w:p>
    <w:p w:rsidR="000152F0" w:rsidRPr="00D102E6" w:rsidRDefault="00160AC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w:t>
      </w:r>
      <w:r w:rsidR="000152F0" w:rsidRPr="00D102E6">
        <w:rPr>
          <w:rFonts w:ascii="Times New Roman" w:hAnsi="Times New Roman" w:cs="Times New Roman"/>
          <w:sz w:val="24"/>
          <w:szCs w:val="24"/>
        </w:rPr>
        <w:t xml:space="preserve"> Формирование финансовой (бухгалтерской) отчетности бюджетных и автономных учреждений (бумажные носители информации). </w:t>
      </w:r>
    </w:p>
    <w:p w:rsidR="000152F0" w:rsidRPr="00D102E6" w:rsidRDefault="000152F0" w:rsidP="00B53F92">
      <w:pPr>
        <w:spacing w:after="0"/>
        <w:ind w:left="142"/>
        <w:jc w:val="both"/>
        <w:rPr>
          <w:rFonts w:ascii="Times New Roman" w:hAnsi="Times New Roman" w:cs="Times New Roman"/>
          <w:sz w:val="24"/>
          <w:szCs w:val="24"/>
        </w:rPr>
      </w:pPr>
      <w:r w:rsidRPr="00D102E6">
        <w:rPr>
          <w:rFonts w:ascii="Times New Roman" w:hAnsi="Times New Roman" w:cs="Times New Roman"/>
          <w:sz w:val="24"/>
          <w:szCs w:val="24"/>
        </w:rPr>
        <w:t>- Формирование финансовой (бухгалтерской) отчетности бюджетных и автономных учреждений (электронные носители информации).</w:t>
      </w:r>
    </w:p>
    <w:p w:rsidR="004C6683" w:rsidRPr="00D102E6" w:rsidRDefault="00C52A4D" w:rsidP="00340910">
      <w:pPr>
        <w:spacing w:after="0"/>
        <w:ind w:firstLine="567"/>
        <w:jc w:val="both"/>
        <w:rPr>
          <w:rFonts w:ascii="Times New Roman" w:hAnsi="Times New Roman" w:cs="Times New Roman"/>
          <w:b/>
          <w:bCs/>
          <w:i/>
          <w:sz w:val="24"/>
          <w:szCs w:val="24"/>
        </w:rPr>
      </w:pPr>
      <w:r w:rsidRPr="00D102E6">
        <w:rPr>
          <w:rFonts w:ascii="Times New Roman" w:hAnsi="Times New Roman" w:cs="Times New Roman"/>
          <w:b/>
          <w:bCs/>
          <w:sz w:val="24"/>
          <w:szCs w:val="24"/>
        </w:rPr>
        <w:t xml:space="preserve">Обращаем внимание, что работы: </w:t>
      </w:r>
      <w:proofErr w:type="gramStart"/>
      <w:r w:rsidRPr="00D102E6">
        <w:rPr>
          <w:rFonts w:ascii="Times New Roman" w:hAnsi="Times New Roman" w:cs="Times New Roman"/>
          <w:b/>
          <w:bCs/>
          <w:sz w:val="24"/>
          <w:szCs w:val="24"/>
        </w:rPr>
        <w:t xml:space="preserve">«Ведение бухгалтерского учета бюджетными учреждениями, формирование регистров бухгалтерского учета (бумажные носители информации)», «Ведение бухгалтерского учета бюджетными учреждениями, формирование регистров бухгалтерского учета (электронные носители информации)», «Формирование финансовой (бухгалтерской) отчетности бюджетных и автономных учреждений (бумажные носители информации)», «Формирование финансовой (бухгалтерской) отчетности бюджетных и автономных учреждений (электронные носители информации)», </w:t>
      </w:r>
      <w:r w:rsidRPr="00D102E6">
        <w:rPr>
          <w:rFonts w:ascii="Times New Roman" w:hAnsi="Times New Roman" w:cs="Times New Roman"/>
          <w:b/>
          <w:bCs/>
          <w:sz w:val="24"/>
          <w:szCs w:val="24"/>
          <w:u w:val="single"/>
        </w:rPr>
        <w:t>отраженные в Уставе Учреждения, не относятся к основным видам деятельности в сфере образования.</w:t>
      </w:r>
      <w:r w:rsidR="004C6683" w:rsidRPr="00D102E6">
        <w:rPr>
          <w:rFonts w:ascii="Times New Roman" w:hAnsi="Times New Roman" w:cs="Times New Roman"/>
          <w:b/>
          <w:bCs/>
          <w:i/>
          <w:sz w:val="24"/>
          <w:szCs w:val="24"/>
        </w:rPr>
        <w:t xml:space="preserve"> </w:t>
      </w:r>
      <w:proofErr w:type="gramEnd"/>
    </w:p>
    <w:p w:rsidR="00034423" w:rsidRPr="00D102E6" w:rsidRDefault="004C6683" w:rsidP="00340910">
      <w:pPr>
        <w:spacing w:after="0"/>
        <w:ind w:firstLine="567"/>
        <w:jc w:val="both"/>
        <w:rPr>
          <w:rFonts w:ascii="Times New Roman" w:hAnsi="Times New Roman" w:cs="Times New Roman"/>
          <w:b/>
          <w:bCs/>
          <w:i/>
          <w:sz w:val="24"/>
          <w:szCs w:val="24"/>
        </w:rPr>
      </w:pPr>
      <w:r w:rsidRPr="00F72C87">
        <w:rPr>
          <w:rFonts w:ascii="Times New Roman" w:hAnsi="Times New Roman" w:cs="Times New Roman"/>
          <w:b/>
          <w:bCs/>
          <w:sz w:val="24"/>
          <w:szCs w:val="24"/>
        </w:rPr>
        <w:t>1.</w:t>
      </w:r>
      <w:r w:rsidR="00F72C87" w:rsidRPr="00F72C87">
        <w:rPr>
          <w:rFonts w:ascii="Times New Roman" w:hAnsi="Times New Roman" w:cs="Times New Roman"/>
          <w:b/>
          <w:bCs/>
          <w:sz w:val="24"/>
          <w:szCs w:val="24"/>
        </w:rPr>
        <w:t>2</w:t>
      </w:r>
      <w:r w:rsidRPr="00F72C87">
        <w:rPr>
          <w:rFonts w:ascii="Times New Roman" w:hAnsi="Times New Roman" w:cs="Times New Roman"/>
          <w:b/>
          <w:bCs/>
          <w:sz w:val="24"/>
          <w:szCs w:val="24"/>
        </w:rPr>
        <w:t>.</w:t>
      </w:r>
      <w:r w:rsidRPr="00D102E6">
        <w:rPr>
          <w:rFonts w:ascii="Times New Roman" w:hAnsi="Times New Roman" w:cs="Times New Roman"/>
          <w:b/>
          <w:bCs/>
          <w:i/>
          <w:sz w:val="24"/>
          <w:szCs w:val="24"/>
        </w:rPr>
        <w:t xml:space="preserve"> </w:t>
      </w:r>
      <w:r w:rsidR="00034423" w:rsidRPr="00D102E6">
        <w:rPr>
          <w:rFonts w:ascii="Times New Roman" w:hAnsi="Times New Roman" w:cs="Times New Roman"/>
          <w:bCs/>
          <w:sz w:val="24"/>
          <w:szCs w:val="24"/>
        </w:rPr>
        <w:t>В соответствии с п.3 ст.14 Федерального закона от 12.01.1996 №7-ФЗ "О некоммерческих</w:t>
      </w:r>
      <w:r w:rsidR="00034423" w:rsidRPr="00D102E6">
        <w:rPr>
          <w:rFonts w:ascii="Times New Roman" w:eastAsia="Times New Roman" w:hAnsi="Times New Roman" w:cs="Times New Roman"/>
          <w:color w:val="000000" w:themeColor="text1"/>
          <w:sz w:val="24"/>
          <w:szCs w:val="24"/>
        </w:rPr>
        <w:t xml:space="preserve"> организациях" в Уставе учреждения содержится информация об источниках формирования имущества.</w:t>
      </w:r>
    </w:p>
    <w:p w:rsidR="00034423" w:rsidRPr="00D102E6" w:rsidRDefault="00034423" w:rsidP="00340910">
      <w:pPr>
        <w:tabs>
          <w:tab w:val="left" w:pos="8222"/>
          <w:tab w:val="left" w:pos="9498"/>
        </w:tabs>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sidRPr="00D102E6">
        <w:rPr>
          <w:rFonts w:ascii="Times New Roman" w:eastAsia="Times New Roman" w:hAnsi="Times New Roman" w:cs="Times New Roman"/>
          <w:color w:val="000000" w:themeColor="text1"/>
          <w:sz w:val="24"/>
          <w:szCs w:val="24"/>
        </w:rPr>
        <w:t>Пункты 1.4</w:t>
      </w:r>
      <w:r w:rsidR="00C24666" w:rsidRPr="00D102E6">
        <w:rPr>
          <w:rFonts w:ascii="Times New Roman" w:eastAsia="Times New Roman" w:hAnsi="Times New Roman" w:cs="Times New Roman"/>
          <w:color w:val="000000" w:themeColor="text1"/>
          <w:sz w:val="24"/>
          <w:szCs w:val="24"/>
        </w:rPr>
        <w:t xml:space="preserve"> </w:t>
      </w:r>
      <w:r w:rsidRPr="00D102E6">
        <w:rPr>
          <w:rFonts w:ascii="Times New Roman" w:eastAsia="Times New Roman" w:hAnsi="Times New Roman" w:cs="Times New Roman"/>
          <w:color w:val="000000" w:themeColor="text1"/>
          <w:sz w:val="24"/>
          <w:szCs w:val="24"/>
        </w:rPr>
        <w:t>Устава учреждения содержат устаревшую информацию о собственнике имущества. Решением Совета МО «Ахтубинский район» от 16.04.2019 №541 внесены изменения в структуру администрации МО «Ахтубинский район», в которой Комитет имущественных и земельных отношений администрации МО «Ахтубинский район» переименован в Управление имущественных и земельных отношений администрации МО «Ахтубинский район».</w:t>
      </w:r>
    </w:p>
    <w:p w:rsidR="00F47176" w:rsidRPr="00D102E6" w:rsidRDefault="004C6683" w:rsidP="00340910">
      <w:pPr>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sidRPr="00F72C87">
        <w:rPr>
          <w:rFonts w:ascii="Times New Roman" w:hAnsi="Times New Roman" w:cs="Times New Roman"/>
          <w:b/>
          <w:bCs/>
          <w:sz w:val="24"/>
          <w:szCs w:val="24"/>
        </w:rPr>
        <w:t>1.</w:t>
      </w:r>
      <w:r w:rsidR="00F72C87" w:rsidRPr="00F72C87">
        <w:rPr>
          <w:rFonts w:ascii="Times New Roman" w:hAnsi="Times New Roman" w:cs="Times New Roman"/>
          <w:b/>
          <w:bCs/>
          <w:sz w:val="24"/>
          <w:szCs w:val="24"/>
        </w:rPr>
        <w:t>3</w:t>
      </w:r>
      <w:r w:rsidRPr="00F72C87">
        <w:rPr>
          <w:rFonts w:ascii="Times New Roman" w:hAnsi="Times New Roman" w:cs="Times New Roman"/>
          <w:b/>
          <w:bCs/>
          <w:sz w:val="24"/>
          <w:szCs w:val="24"/>
        </w:rPr>
        <w:t>.</w:t>
      </w:r>
      <w:r w:rsidR="00F47176" w:rsidRPr="00D102E6">
        <w:rPr>
          <w:rFonts w:ascii="Times New Roman" w:hAnsi="Times New Roman" w:cs="Times New Roman"/>
          <w:bCs/>
          <w:sz w:val="24"/>
          <w:szCs w:val="24"/>
        </w:rPr>
        <w:t xml:space="preserve"> В целях создания муниципального казенного учреждения «Централизованная бухгалтерия управления образованием администрации МО «Ахтубинский район» П</w:t>
      </w:r>
      <w:r w:rsidR="002D5378" w:rsidRPr="00D102E6">
        <w:rPr>
          <w:rFonts w:ascii="Times New Roman" w:hAnsi="Times New Roman" w:cs="Times New Roman"/>
          <w:bCs/>
          <w:sz w:val="24"/>
          <w:szCs w:val="24"/>
        </w:rPr>
        <w:t xml:space="preserve">остановлением от 18.11.2020 г. №946 Администрации МО «Ахтубинский район» </w:t>
      </w:r>
      <w:r w:rsidR="00F47176" w:rsidRPr="00D102E6">
        <w:rPr>
          <w:rFonts w:ascii="Times New Roman" w:hAnsi="Times New Roman" w:cs="Times New Roman"/>
          <w:bCs/>
          <w:sz w:val="24"/>
          <w:szCs w:val="24"/>
        </w:rPr>
        <w:t>изменен тип</w:t>
      </w:r>
      <w:r w:rsidR="002D5378" w:rsidRPr="00D102E6">
        <w:rPr>
          <w:rFonts w:ascii="Times New Roman" w:hAnsi="Times New Roman" w:cs="Times New Roman"/>
          <w:bCs/>
          <w:sz w:val="24"/>
          <w:szCs w:val="24"/>
        </w:rPr>
        <w:t xml:space="preserve"> </w:t>
      </w:r>
      <w:r w:rsidR="00C24666" w:rsidRPr="00D102E6">
        <w:rPr>
          <w:rFonts w:ascii="Times New Roman" w:hAnsi="Times New Roman" w:cs="Times New Roman"/>
          <w:bCs/>
          <w:sz w:val="24"/>
          <w:szCs w:val="24"/>
        </w:rPr>
        <w:t>МБУ</w:t>
      </w:r>
      <w:r w:rsidR="002D5378" w:rsidRPr="00D102E6">
        <w:rPr>
          <w:rFonts w:ascii="Times New Roman" w:hAnsi="Times New Roman" w:cs="Times New Roman"/>
          <w:bCs/>
          <w:sz w:val="24"/>
          <w:szCs w:val="24"/>
        </w:rPr>
        <w:t xml:space="preserve"> «Централизованная бухгалтерия управления образованием администрации</w:t>
      </w:r>
      <w:r w:rsidR="00F47176" w:rsidRPr="00D102E6">
        <w:rPr>
          <w:rFonts w:ascii="Times New Roman" w:hAnsi="Times New Roman" w:cs="Times New Roman"/>
          <w:bCs/>
          <w:sz w:val="24"/>
          <w:szCs w:val="24"/>
        </w:rPr>
        <w:t xml:space="preserve"> </w:t>
      </w:r>
      <w:r w:rsidR="002D5378" w:rsidRPr="00D102E6">
        <w:rPr>
          <w:rFonts w:ascii="Times New Roman" w:hAnsi="Times New Roman" w:cs="Times New Roman"/>
          <w:bCs/>
          <w:sz w:val="24"/>
          <w:szCs w:val="24"/>
        </w:rPr>
        <w:t>МО «Ахтубинский район»</w:t>
      </w:r>
      <w:r w:rsidR="00F47176" w:rsidRPr="00D102E6">
        <w:rPr>
          <w:rFonts w:ascii="Times New Roman" w:hAnsi="Times New Roman" w:cs="Times New Roman"/>
          <w:bCs/>
          <w:sz w:val="24"/>
          <w:szCs w:val="24"/>
        </w:rPr>
        <w:t>.</w:t>
      </w:r>
      <w:r w:rsidR="00C24666" w:rsidRPr="00D102E6">
        <w:rPr>
          <w:rFonts w:ascii="Times New Roman" w:hAnsi="Times New Roman" w:cs="Times New Roman"/>
          <w:bCs/>
          <w:sz w:val="24"/>
          <w:szCs w:val="24"/>
        </w:rPr>
        <w:t xml:space="preserve"> </w:t>
      </w:r>
      <w:r w:rsidR="00F47176" w:rsidRPr="00D102E6">
        <w:rPr>
          <w:rFonts w:ascii="Times New Roman" w:hAnsi="Times New Roman" w:cs="Times New Roman"/>
          <w:bCs/>
          <w:sz w:val="24"/>
          <w:szCs w:val="24"/>
        </w:rPr>
        <w:t>Пункты</w:t>
      </w:r>
      <w:r w:rsidR="00C24666" w:rsidRPr="00D102E6">
        <w:rPr>
          <w:rFonts w:ascii="Times New Roman" w:hAnsi="Times New Roman" w:cs="Times New Roman"/>
          <w:bCs/>
          <w:sz w:val="24"/>
          <w:szCs w:val="24"/>
        </w:rPr>
        <w:t xml:space="preserve"> 6.9, 8.1</w:t>
      </w:r>
      <w:r w:rsidR="00F47176" w:rsidRPr="00D102E6">
        <w:rPr>
          <w:rFonts w:ascii="Times New Roman" w:hAnsi="Times New Roman" w:cs="Times New Roman"/>
          <w:bCs/>
          <w:sz w:val="24"/>
          <w:szCs w:val="24"/>
        </w:rPr>
        <w:t xml:space="preserve"> Устава </w:t>
      </w:r>
      <w:r w:rsidR="00F47176" w:rsidRPr="00D102E6">
        <w:rPr>
          <w:rFonts w:ascii="Times New Roman" w:eastAsia="Times New Roman" w:hAnsi="Times New Roman" w:cs="Times New Roman"/>
          <w:color w:val="000000" w:themeColor="text1"/>
          <w:sz w:val="24"/>
          <w:szCs w:val="24"/>
        </w:rPr>
        <w:t>содержат устаревшую информацию.</w:t>
      </w:r>
    </w:p>
    <w:p w:rsidR="00C24666" w:rsidRPr="00D102E6" w:rsidRDefault="00C24666" w:rsidP="00340910">
      <w:pPr>
        <w:autoSpaceDE w:val="0"/>
        <w:autoSpaceDN w:val="0"/>
        <w:adjustRightInd w:val="0"/>
        <w:spacing w:after="0"/>
        <w:ind w:firstLine="567"/>
        <w:jc w:val="both"/>
        <w:rPr>
          <w:rFonts w:ascii="Times New Roman" w:eastAsia="Times New Roman" w:hAnsi="Times New Roman" w:cs="Times New Roman"/>
          <w:i/>
          <w:color w:val="000000" w:themeColor="text1"/>
          <w:sz w:val="24"/>
          <w:szCs w:val="24"/>
        </w:rPr>
      </w:pPr>
      <w:r w:rsidRPr="00D102E6">
        <w:rPr>
          <w:rFonts w:ascii="Times New Roman" w:eastAsia="Times New Roman" w:hAnsi="Times New Roman" w:cs="Times New Roman"/>
          <w:i/>
          <w:color w:val="000000" w:themeColor="text1"/>
          <w:sz w:val="24"/>
          <w:szCs w:val="24"/>
        </w:rPr>
        <w:t>Контрольно-счетная палата рекомендует внести изменения в п.1.4, 6.9, 8.1. Устава.</w:t>
      </w:r>
    </w:p>
    <w:p w:rsidR="00C24666" w:rsidRPr="00C773E8" w:rsidRDefault="00C24666" w:rsidP="00340910">
      <w:pPr>
        <w:autoSpaceDE w:val="0"/>
        <w:autoSpaceDN w:val="0"/>
        <w:adjustRightInd w:val="0"/>
        <w:spacing w:after="0"/>
        <w:ind w:firstLine="567"/>
        <w:jc w:val="both"/>
        <w:rPr>
          <w:rFonts w:ascii="Times New Roman" w:hAnsi="Times New Roman" w:cs="Times New Roman"/>
          <w:bCs/>
          <w:sz w:val="12"/>
          <w:szCs w:val="12"/>
        </w:rPr>
      </w:pPr>
    </w:p>
    <w:p w:rsidR="00E937AA" w:rsidRPr="00F72C87" w:rsidRDefault="00E937AA" w:rsidP="006D519A">
      <w:pPr>
        <w:pStyle w:val="aa"/>
        <w:numPr>
          <w:ilvl w:val="0"/>
          <w:numId w:val="3"/>
        </w:numPr>
        <w:autoSpaceDE w:val="0"/>
        <w:autoSpaceDN w:val="0"/>
        <w:adjustRightInd w:val="0"/>
        <w:spacing w:after="0"/>
        <w:ind w:left="0" w:firstLine="0"/>
        <w:jc w:val="center"/>
        <w:rPr>
          <w:rFonts w:ascii="Times New Roman" w:hAnsi="Times New Roman" w:cs="Times New Roman"/>
          <w:b/>
          <w:sz w:val="24"/>
          <w:szCs w:val="24"/>
        </w:rPr>
      </w:pPr>
      <w:r w:rsidRPr="00F72C87">
        <w:rPr>
          <w:rFonts w:ascii="Times New Roman" w:hAnsi="Times New Roman" w:cs="Times New Roman"/>
          <w:b/>
          <w:sz w:val="24"/>
          <w:szCs w:val="24"/>
        </w:rPr>
        <w:t>Учетная политика</w:t>
      </w:r>
    </w:p>
    <w:p w:rsidR="004E7768" w:rsidRPr="00D102E6" w:rsidRDefault="00034423" w:rsidP="00340910">
      <w:pPr>
        <w:pStyle w:val="Default"/>
        <w:ind w:firstLine="567"/>
        <w:jc w:val="both"/>
        <w:rPr>
          <w:color w:val="auto"/>
        </w:rPr>
      </w:pPr>
      <w:r w:rsidRPr="00F72C87">
        <w:rPr>
          <w:b/>
        </w:rPr>
        <w:t>2</w:t>
      </w:r>
      <w:r w:rsidR="004E7768" w:rsidRPr="00F72C87">
        <w:rPr>
          <w:b/>
        </w:rPr>
        <w:t>.1.</w:t>
      </w:r>
      <w:r w:rsidR="004E7768" w:rsidRPr="00D102E6">
        <w:t xml:space="preserve"> </w:t>
      </w:r>
      <w:proofErr w:type="gramStart"/>
      <w:r w:rsidR="004E7768" w:rsidRPr="00D102E6">
        <w:rPr>
          <w:color w:val="auto"/>
        </w:rPr>
        <w:t xml:space="preserve">Во исполнение требований </w:t>
      </w:r>
      <w:r w:rsidR="004E7768" w:rsidRPr="00D102E6">
        <w:t>с п.</w:t>
      </w:r>
      <w:r w:rsidR="00CE50D1" w:rsidRPr="00D102E6">
        <w:t>2 ст.</w:t>
      </w:r>
      <w:r w:rsidR="004E7768" w:rsidRPr="00D102E6">
        <w:t xml:space="preserve">8 Закона </w:t>
      </w:r>
      <w:r w:rsidR="004E7768" w:rsidRPr="00D102E6">
        <w:rPr>
          <w:rFonts w:eastAsia="Times New Roman"/>
          <w:lang w:eastAsia="ru-RU"/>
        </w:rPr>
        <w:t xml:space="preserve">от 06.12.2011 №402 </w:t>
      </w:r>
      <w:r w:rsidR="00CE50D1" w:rsidRPr="00D102E6">
        <w:rPr>
          <w:rFonts w:eastAsia="Times New Roman"/>
          <w:lang w:eastAsia="ru-RU"/>
        </w:rPr>
        <w:t>-</w:t>
      </w:r>
      <w:r w:rsidR="004E7768" w:rsidRPr="00D102E6">
        <w:rPr>
          <w:rFonts w:eastAsia="Times New Roman"/>
          <w:lang w:eastAsia="ru-RU"/>
        </w:rPr>
        <w:t xml:space="preserve"> ФЗ </w:t>
      </w:r>
      <w:r w:rsidR="004E7768" w:rsidRPr="00D102E6">
        <w:rPr>
          <w:color w:val="auto"/>
        </w:rPr>
        <w:t xml:space="preserve">директором </w:t>
      </w:r>
      <w:r w:rsidR="00C33692" w:rsidRPr="00D102E6">
        <w:rPr>
          <w:color w:val="auto"/>
        </w:rPr>
        <w:t>учреждения</w:t>
      </w:r>
      <w:r w:rsidR="004E7768" w:rsidRPr="00D102E6">
        <w:rPr>
          <w:color w:val="auto"/>
        </w:rPr>
        <w:t xml:space="preserve"> утверждена Учетная политика для целей бухгалтерс</w:t>
      </w:r>
      <w:r w:rsidR="00C33692" w:rsidRPr="00D102E6">
        <w:rPr>
          <w:color w:val="auto"/>
        </w:rPr>
        <w:t>кого и налогового учета: на 2019</w:t>
      </w:r>
      <w:r w:rsidR="004E7768" w:rsidRPr="00D102E6">
        <w:rPr>
          <w:color w:val="auto"/>
        </w:rPr>
        <w:t xml:space="preserve"> год - приказом от </w:t>
      </w:r>
      <w:r w:rsidRPr="00D102E6">
        <w:rPr>
          <w:color w:val="auto"/>
        </w:rPr>
        <w:t>29.12.2018 №170</w:t>
      </w:r>
      <w:r w:rsidR="004E7768" w:rsidRPr="00D102E6">
        <w:rPr>
          <w:color w:val="auto"/>
        </w:rPr>
        <w:t>, на 20</w:t>
      </w:r>
      <w:r w:rsidRPr="00D102E6">
        <w:rPr>
          <w:color w:val="auto"/>
        </w:rPr>
        <w:t>20</w:t>
      </w:r>
      <w:r w:rsidR="004E7768" w:rsidRPr="00D102E6">
        <w:rPr>
          <w:color w:val="auto"/>
        </w:rPr>
        <w:t xml:space="preserve"> год - приказом от </w:t>
      </w:r>
      <w:r w:rsidRPr="00D102E6">
        <w:rPr>
          <w:color w:val="auto"/>
        </w:rPr>
        <w:t>30.12.2019</w:t>
      </w:r>
      <w:r w:rsidR="004E7768" w:rsidRPr="00D102E6">
        <w:rPr>
          <w:color w:val="auto"/>
        </w:rPr>
        <w:t xml:space="preserve"> №</w:t>
      </w:r>
      <w:r w:rsidRPr="00D102E6">
        <w:rPr>
          <w:color w:val="auto"/>
        </w:rPr>
        <w:t>173, на 2021 год – приказом от 30.12.2020 г. №190</w:t>
      </w:r>
      <w:r w:rsidR="004E7768" w:rsidRPr="00D102E6">
        <w:rPr>
          <w:color w:val="auto"/>
        </w:rPr>
        <w:t>.</w:t>
      </w:r>
      <w:r w:rsidR="004E7768" w:rsidRPr="00D102E6">
        <w:t xml:space="preserve"> </w:t>
      </w:r>
      <w:proofErr w:type="gramEnd"/>
    </w:p>
    <w:p w:rsidR="004E7768" w:rsidRPr="00D102E6" w:rsidRDefault="00340910" w:rsidP="0034091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4E7768" w:rsidRPr="00D102E6">
        <w:rPr>
          <w:rFonts w:ascii="Times New Roman" w:hAnsi="Times New Roman" w:cs="Times New Roman"/>
          <w:sz w:val="24"/>
          <w:szCs w:val="24"/>
        </w:rPr>
        <w:t xml:space="preserve">2 ст.8 Закона </w:t>
      </w:r>
      <w:r w:rsidR="004E7768" w:rsidRPr="00D102E6">
        <w:rPr>
          <w:rFonts w:ascii="Times New Roman" w:eastAsia="Times New Roman" w:hAnsi="Times New Roman" w:cs="Times New Roman"/>
          <w:sz w:val="24"/>
          <w:szCs w:val="24"/>
          <w:lang w:eastAsia="ru-RU"/>
        </w:rPr>
        <w:t>от 06.12.2011 №402 – ФЗ экономический субъект самостоятельно формирует учетную политику, руководствуясь законодательством РФ.</w:t>
      </w:r>
      <w:r w:rsidR="004E7768" w:rsidRPr="00D102E6">
        <w:rPr>
          <w:rFonts w:ascii="Times New Roman" w:hAnsi="Times New Roman" w:cs="Times New Roman"/>
          <w:sz w:val="24"/>
          <w:szCs w:val="24"/>
        </w:rPr>
        <w:t xml:space="preserve"> </w:t>
      </w:r>
    </w:p>
    <w:p w:rsidR="004E7768" w:rsidRPr="00D102E6" w:rsidRDefault="004E7768"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сил</w:t>
      </w:r>
      <w:r w:rsidR="00CE50D1" w:rsidRPr="00D102E6">
        <w:rPr>
          <w:rFonts w:ascii="Times New Roman" w:hAnsi="Times New Roman" w:cs="Times New Roman"/>
          <w:sz w:val="24"/>
          <w:szCs w:val="24"/>
        </w:rPr>
        <w:t>у п.</w:t>
      </w:r>
      <w:r w:rsidRPr="00D102E6">
        <w:rPr>
          <w:rFonts w:ascii="Times New Roman" w:hAnsi="Times New Roman" w:cs="Times New Roman"/>
          <w:sz w:val="24"/>
          <w:szCs w:val="24"/>
        </w:rPr>
        <w:t xml:space="preserve">5 ст.8 Закона </w:t>
      </w:r>
      <w:r w:rsidRPr="00D102E6">
        <w:rPr>
          <w:rFonts w:ascii="Times New Roman" w:eastAsia="Times New Roman" w:hAnsi="Times New Roman" w:cs="Times New Roman"/>
          <w:sz w:val="24"/>
          <w:szCs w:val="24"/>
          <w:lang w:eastAsia="ru-RU"/>
        </w:rPr>
        <w:t xml:space="preserve">от 06.12.2011 №402 – ФЗ </w:t>
      </w:r>
      <w:r w:rsidRPr="00D102E6">
        <w:rPr>
          <w:rFonts w:ascii="Times New Roman" w:hAnsi="Times New Roman" w:cs="Times New Roman"/>
          <w:sz w:val="24"/>
          <w:szCs w:val="24"/>
          <w:u w:val="single"/>
        </w:rPr>
        <w:t>учетная политика должна применяться последовательно из года в год.</w:t>
      </w:r>
    </w:p>
    <w:p w:rsidR="004E7768" w:rsidRPr="00D102E6" w:rsidRDefault="004E7768" w:rsidP="00340910">
      <w:pPr>
        <w:autoSpaceDE w:val="0"/>
        <w:autoSpaceDN w:val="0"/>
        <w:adjustRightInd w:val="0"/>
        <w:spacing w:after="0"/>
        <w:ind w:firstLine="567"/>
        <w:jc w:val="both"/>
        <w:rPr>
          <w:rFonts w:ascii="Times New Roman" w:hAnsi="Times New Roman" w:cs="Times New Roman"/>
          <w:sz w:val="24"/>
          <w:szCs w:val="24"/>
          <w:u w:val="single"/>
        </w:rPr>
      </w:pPr>
      <w:r w:rsidRPr="00D102E6">
        <w:rPr>
          <w:rFonts w:ascii="Times New Roman" w:hAnsi="Times New Roman" w:cs="Times New Roman"/>
          <w:sz w:val="24"/>
          <w:szCs w:val="24"/>
        </w:rPr>
        <w:t xml:space="preserve">В соответствии п.6 ст.8 ФЗ от 06.12.2011 </w:t>
      </w:r>
      <w:r w:rsidR="00CE50D1" w:rsidRPr="00D102E6">
        <w:rPr>
          <w:rFonts w:ascii="Times New Roman" w:hAnsi="Times New Roman" w:cs="Times New Roman"/>
          <w:sz w:val="24"/>
          <w:szCs w:val="24"/>
        </w:rPr>
        <w:t>№</w:t>
      </w:r>
      <w:r w:rsidRPr="00D102E6">
        <w:rPr>
          <w:rFonts w:ascii="Times New Roman" w:hAnsi="Times New Roman" w:cs="Times New Roman"/>
          <w:sz w:val="24"/>
          <w:szCs w:val="24"/>
        </w:rPr>
        <w:t xml:space="preserve">402-ФЗ, </w:t>
      </w:r>
      <w:r w:rsidRPr="00D102E6">
        <w:rPr>
          <w:rFonts w:ascii="Times New Roman" w:hAnsi="Times New Roman" w:cs="Times New Roman"/>
          <w:sz w:val="24"/>
          <w:szCs w:val="24"/>
          <w:u w:val="single"/>
        </w:rPr>
        <w:t>изменение учетной политики может производиться при следующих условиях:</w:t>
      </w:r>
    </w:p>
    <w:p w:rsidR="004E7768" w:rsidRPr="00D102E6" w:rsidRDefault="004E7768"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1) изменение требований, установленных законодательством Российской Федерации о бухгалтерском учете, федеральными и (или) отраслевыми стандартами;</w:t>
      </w:r>
    </w:p>
    <w:p w:rsidR="004E7768" w:rsidRPr="00D102E6" w:rsidRDefault="004E7768"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E7768" w:rsidRPr="00D102E6" w:rsidRDefault="004E7768"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xml:space="preserve">3) </w:t>
      </w:r>
      <w:proofErr w:type="gramStart"/>
      <w:r w:rsidRPr="00D102E6">
        <w:rPr>
          <w:rFonts w:ascii="Times New Roman" w:hAnsi="Times New Roman" w:cs="Times New Roman"/>
          <w:sz w:val="24"/>
          <w:szCs w:val="24"/>
        </w:rPr>
        <w:t>существенном</w:t>
      </w:r>
      <w:proofErr w:type="gramEnd"/>
      <w:r w:rsidRPr="00D102E6">
        <w:rPr>
          <w:rFonts w:ascii="Times New Roman" w:hAnsi="Times New Roman" w:cs="Times New Roman"/>
          <w:sz w:val="24"/>
          <w:szCs w:val="24"/>
        </w:rPr>
        <w:t xml:space="preserve"> изменении условий деятельности экономического субъекта.</w:t>
      </w:r>
    </w:p>
    <w:p w:rsidR="00B40561" w:rsidRPr="00D102E6" w:rsidRDefault="00B53F92" w:rsidP="00340910">
      <w:pPr>
        <w:spacing w:after="0"/>
        <w:ind w:firstLine="567"/>
        <w:jc w:val="both"/>
        <w:rPr>
          <w:rFonts w:ascii="Times New Roman" w:hAnsi="Times New Roman" w:cs="Times New Roman"/>
          <w:sz w:val="24"/>
          <w:szCs w:val="24"/>
        </w:rPr>
      </w:pPr>
      <w:r>
        <w:rPr>
          <w:rFonts w:ascii="Times New Roman" w:hAnsi="Times New Roman" w:cs="Times New Roman"/>
          <w:b/>
          <w:sz w:val="24"/>
          <w:szCs w:val="24"/>
        </w:rPr>
        <w:t>2.2</w:t>
      </w:r>
      <w:r w:rsidR="00F72C87" w:rsidRPr="00F72C87">
        <w:rPr>
          <w:rFonts w:ascii="Times New Roman" w:hAnsi="Times New Roman" w:cs="Times New Roman"/>
          <w:b/>
          <w:sz w:val="24"/>
          <w:szCs w:val="24"/>
        </w:rPr>
        <w:t>.</w:t>
      </w:r>
      <w:r w:rsidR="00F72C87">
        <w:rPr>
          <w:rFonts w:ascii="Times New Roman" w:hAnsi="Times New Roman" w:cs="Times New Roman"/>
          <w:sz w:val="24"/>
          <w:szCs w:val="24"/>
        </w:rPr>
        <w:t xml:space="preserve"> </w:t>
      </w:r>
      <w:r w:rsidR="00B40561" w:rsidRPr="00D102E6">
        <w:rPr>
          <w:rFonts w:ascii="Times New Roman" w:hAnsi="Times New Roman" w:cs="Times New Roman"/>
          <w:sz w:val="24"/>
          <w:szCs w:val="24"/>
        </w:rPr>
        <w:t xml:space="preserve">При проверке учетной политики учреждения </w:t>
      </w:r>
      <w:r w:rsidR="009B3D1E" w:rsidRPr="00D102E6">
        <w:rPr>
          <w:rFonts w:ascii="Times New Roman" w:hAnsi="Times New Roman" w:cs="Times New Roman"/>
          <w:sz w:val="24"/>
          <w:szCs w:val="24"/>
        </w:rPr>
        <w:t xml:space="preserve">на 2021 год </w:t>
      </w:r>
      <w:r w:rsidR="00B40561" w:rsidRPr="00D102E6">
        <w:rPr>
          <w:rFonts w:ascii="Times New Roman" w:hAnsi="Times New Roman" w:cs="Times New Roman"/>
          <w:sz w:val="24"/>
          <w:szCs w:val="24"/>
        </w:rPr>
        <w:t>выявлены следующие недостатки:</w:t>
      </w:r>
    </w:p>
    <w:p w:rsidR="00B40561" w:rsidRPr="00D102E6" w:rsidRDefault="00B40561"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в учетной политике учреждения утверждены обязательные реквизиты и правила оформления путевых листов в соответствии с Приказом Минтранса России от 18</w:t>
      </w:r>
      <w:r w:rsidR="00340910">
        <w:rPr>
          <w:rFonts w:ascii="Times New Roman" w:hAnsi="Times New Roman" w:cs="Times New Roman"/>
          <w:sz w:val="24"/>
          <w:szCs w:val="24"/>
        </w:rPr>
        <w:t>.09.</w:t>
      </w:r>
      <w:r w:rsidRPr="00D102E6">
        <w:rPr>
          <w:rFonts w:ascii="Times New Roman" w:hAnsi="Times New Roman" w:cs="Times New Roman"/>
          <w:sz w:val="24"/>
          <w:szCs w:val="24"/>
        </w:rPr>
        <w:t>2008г. №152</w:t>
      </w:r>
      <w:r w:rsidR="003D1106">
        <w:rPr>
          <w:rFonts w:ascii="Times New Roman" w:hAnsi="Times New Roman" w:cs="Times New Roman"/>
          <w:sz w:val="24"/>
          <w:szCs w:val="24"/>
        </w:rPr>
        <w:t xml:space="preserve"> </w:t>
      </w:r>
      <w:r w:rsidR="003D1106" w:rsidRPr="003D1106">
        <w:rPr>
          <w:rFonts w:ascii="Times New Roman" w:hAnsi="Times New Roman" w:cs="Times New Roman"/>
          <w:sz w:val="24"/>
          <w:szCs w:val="24"/>
        </w:rPr>
        <w:t>"Об утверждении обязательных реквизитов и порядка заполнения путевых листов"</w:t>
      </w:r>
      <w:r w:rsidR="003D1106">
        <w:rPr>
          <w:rFonts w:ascii="Times New Roman" w:hAnsi="Times New Roman" w:cs="Times New Roman"/>
          <w:sz w:val="24"/>
          <w:szCs w:val="24"/>
        </w:rPr>
        <w:t xml:space="preserve">. Данный приказ утратил свою силу с 01.01.2021г. Следует руководствоваться Приказом </w:t>
      </w:r>
      <w:r w:rsidR="003D1106" w:rsidRPr="003D1106">
        <w:rPr>
          <w:rFonts w:ascii="Times New Roman" w:hAnsi="Times New Roman" w:cs="Times New Roman"/>
          <w:sz w:val="24"/>
          <w:szCs w:val="24"/>
        </w:rPr>
        <w:t>Минтранса России от 11.09.2020</w:t>
      </w:r>
      <w:r w:rsidR="003D1106">
        <w:rPr>
          <w:rFonts w:ascii="Times New Roman" w:hAnsi="Times New Roman" w:cs="Times New Roman"/>
          <w:sz w:val="24"/>
          <w:szCs w:val="24"/>
        </w:rPr>
        <w:t>г.</w:t>
      </w:r>
      <w:r w:rsidR="003D1106" w:rsidRPr="003D1106">
        <w:rPr>
          <w:rFonts w:ascii="Times New Roman" w:hAnsi="Times New Roman" w:cs="Times New Roman"/>
          <w:sz w:val="24"/>
          <w:szCs w:val="24"/>
        </w:rPr>
        <w:t xml:space="preserve"> </w:t>
      </w:r>
      <w:r w:rsidR="003D1106">
        <w:rPr>
          <w:rFonts w:ascii="Times New Roman" w:hAnsi="Times New Roman" w:cs="Times New Roman"/>
          <w:sz w:val="24"/>
          <w:szCs w:val="24"/>
        </w:rPr>
        <w:t>№</w:t>
      </w:r>
      <w:r w:rsidR="003D1106" w:rsidRPr="003D1106">
        <w:rPr>
          <w:rFonts w:ascii="Times New Roman" w:hAnsi="Times New Roman" w:cs="Times New Roman"/>
          <w:sz w:val="24"/>
          <w:szCs w:val="24"/>
        </w:rPr>
        <w:t>368 "Об утверждении обязательных реквизитов и порядка заполнения путевых листов"</w:t>
      </w:r>
      <w:r w:rsidR="003D1106">
        <w:rPr>
          <w:rFonts w:ascii="Times New Roman" w:hAnsi="Times New Roman" w:cs="Times New Roman"/>
          <w:sz w:val="24"/>
          <w:szCs w:val="24"/>
        </w:rPr>
        <w:t>, одновременно</w:t>
      </w:r>
      <w:r w:rsidRPr="00D102E6">
        <w:rPr>
          <w:rFonts w:ascii="Times New Roman" w:hAnsi="Times New Roman" w:cs="Times New Roman"/>
          <w:sz w:val="24"/>
          <w:szCs w:val="24"/>
        </w:rPr>
        <w:t xml:space="preserve"> </w:t>
      </w:r>
      <w:r w:rsidR="003D1106">
        <w:rPr>
          <w:rFonts w:ascii="Times New Roman" w:hAnsi="Times New Roman" w:cs="Times New Roman"/>
          <w:sz w:val="24"/>
          <w:szCs w:val="24"/>
        </w:rPr>
        <w:t>закрепив</w:t>
      </w:r>
      <w:r w:rsidRPr="00D102E6">
        <w:rPr>
          <w:rFonts w:ascii="Times New Roman" w:hAnsi="Times New Roman" w:cs="Times New Roman"/>
          <w:sz w:val="24"/>
          <w:szCs w:val="24"/>
        </w:rPr>
        <w:t xml:space="preserve"> форм</w:t>
      </w:r>
      <w:r w:rsidR="003D1106">
        <w:rPr>
          <w:rFonts w:ascii="Times New Roman" w:hAnsi="Times New Roman" w:cs="Times New Roman"/>
          <w:sz w:val="24"/>
          <w:szCs w:val="24"/>
        </w:rPr>
        <w:t>у</w:t>
      </w:r>
      <w:r w:rsidRPr="00D102E6">
        <w:rPr>
          <w:rFonts w:ascii="Times New Roman" w:hAnsi="Times New Roman" w:cs="Times New Roman"/>
          <w:sz w:val="24"/>
          <w:szCs w:val="24"/>
        </w:rPr>
        <w:t xml:space="preserve"> путевого листа в приложении 4.1 «Перечень унифицированных форм первичных учетных документов» </w:t>
      </w:r>
      <w:r w:rsidR="003D1106">
        <w:rPr>
          <w:rFonts w:ascii="Times New Roman" w:hAnsi="Times New Roman" w:cs="Times New Roman"/>
          <w:sz w:val="24"/>
          <w:szCs w:val="24"/>
        </w:rPr>
        <w:t>учетной политики</w:t>
      </w:r>
      <w:r w:rsidR="00CF30A1" w:rsidRPr="00D102E6">
        <w:rPr>
          <w:rFonts w:ascii="Times New Roman" w:hAnsi="Times New Roman" w:cs="Times New Roman"/>
          <w:sz w:val="24"/>
          <w:szCs w:val="24"/>
        </w:rPr>
        <w:t>;</w:t>
      </w:r>
    </w:p>
    <w:p w:rsidR="00B40561" w:rsidRPr="00D102E6" w:rsidRDefault="00B40561"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порядок бухгалтерского учета топливных </w:t>
      </w:r>
      <w:r w:rsidR="009B3D1E" w:rsidRPr="00D102E6">
        <w:rPr>
          <w:rFonts w:ascii="Times New Roman" w:hAnsi="Times New Roman" w:cs="Times New Roman"/>
          <w:sz w:val="24"/>
          <w:szCs w:val="24"/>
        </w:rPr>
        <w:t>карт на</w:t>
      </w:r>
      <w:r w:rsidRPr="00D102E6">
        <w:rPr>
          <w:rFonts w:ascii="Times New Roman" w:hAnsi="Times New Roman" w:cs="Times New Roman"/>
          <w:sz w:val="24"/>
          <w:szCs w:val="24"/>
        </w:rPr>
        <w:t xml:space="preserve"> забалансовых счетах отсутствует</w:t>
      </w:r>
      <w:r w:rsidR="00CF30A1" w:rsidRPr="00D102E6">
        <w:rPr>
          <w:rFonts w:ascii="Times New Roman" w:hAnsi="Times New Roman" w:cs="Times New Roman"/>
          <w:sz w:val="24"/>
          <w:szCs w:val="24"/>
        </w:rPr>
        <w:t>;</w:t>
      </w:r>
    </w:p>
    <w:p w:rsidR="00851B77" w:rsidRPr="006209A6" w:rsidRDefault="00B40561"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в</w:t>
      </w:r>
      <w:r w:rsidR="00851B77" w:rsidRPr="00D102E6">
        <w:rPr>
          <w:rFonts w:ascii="Times New Roman" w:hAnsi="Times New Roman" w:cs="Times New Roman"/>
          <w:sz w:val="24"/>
          <w:szCs w:val="24"/>
        </w:rPr>
        <w:t xml:space="preserve"> нарушение п.1.5 Учетной политики, п.9 </w:t>
      </w:r>
      <w:r w:rsidR="006209A6" w:rsidRPr="006209A6">
        <w:rPr>
          <w:rFonts w:ascii="Times New Roman" w:hAnsi="Times New Roman" w:cs="Times New Roman"/>
          <w:sz w:val="24"/>
          <w:szCs w:val="24"/>
        </w:rPr>
        <w:t>СГС «Учетная политика»</w:t>
      </w:r>
      <w:r w:rsidR="00851B77" w:rsidRPr="00D102E6">
        <w:rPr>
          <w:rFonts w:ascii="Times New Roman" w:hAnsi="Times New Roman" w:cs="Times New Roman"/>
          <w:sz w:val="24"/>
          <w:szCs w:val="24"/>
        </w:rPr>
        <w:t xml:space="preserve"> основные положения учетной политики и (или) копии документов учетной политики не размещены на официальном сайте Учреждения </w:t>
      </w:r>
      <w:r w:rsidR="00851B77" w:rsidRPr="006209A6">
        <w:rPr>
          <w:rFonts w:ascii="Times New Roman" w:hAnsi="Times New Roman" w:cs="Times New Roman"/>
          <w:sz w:val="24"/>
          <w:szCs w:val="24"/>
        </w:rPr>
        <w:t>http://30kapyar-s.edusite.ru/.</w:t>
      </w:r>
    </w:p>
    <w:p w:rsidR="00935FFB" w:rsidRPr="00C773E8" w:rsidRDefault="00935FFB" w:rsidP="00340910">
      <w:pPr>
        <w:pStyle w:val="Default"/>
        <w:ind w:firstLine="567"/>
        <w:jc w:val="both"/>
        <w:rPr>
          <w:color w:val="auto"/>
          <w:sz w:val="12"/>
          <w:szCs w:val="12"/>
        </w:rPr>
      </w:pPr>
    </w:p>
    <w:p w:rsidR="009F787C" w:rsidRPr="00566AEA" w:rsidRDefault="009F787C" w:rsidP="006D519A">
      <w:pPr>
        <w:pStyle w:val="aa"/>
        <w:numPr>
          <w:ilvl w:val="0"/>
          <w:numId w:val="3"/>
        </w:numPr>
        <w:shd w:val="clear" w:color="auto" w:fill="FFFFFF" w:themeFill="background1"/>
        <w:autoSpaceDE w:val="0"/>
        <w:adjustRightInd w:val="0"/>
        <w:spacing w:after="0"/>
        <w:ind w:left="0" w:right="-2" w:firstLine="0"/>
        <w:jc w:val="center"/>
        <w:outlineLvl w:val="1"/>
        <w:rPr>
          <w:rFonts w:ascii="Times New Roman" w:eastAsia="Calibri" w:hAnsi="Times New Roman" w:cs="Times New Roman"/>
          <w:b/>
          <w:bCs/>
          <w:kern w:val="3"/>
          <w:sz w:val="24"/>
        </w:rPr>
      </w:pPr>
      <w:r w:rsidRPr="00566AEA">
        <w:rPr>
          <w:rFonts w:ascii="Times New Roman" w:eastAsia="Calibri" w:hAnsi="Times New Roman" w:cs="Times New Roman"/>
          <w:b/>
          <w:bCs/>
          <w:kern w:val="3"/>
          <w:sz w:val="24"/>
        </w:rPr>
        <w:t>Проверка законности и результативности использования средств бюджета, выделенных, в рамках подпрограмм «</w:t>
      </w:r>
      <w:r w:rsidRPr="00566AEA">
        <w:rPr>
          <w:rStyle w:val="ae"/>
          <w:rFonts w:ascii="Times New Roman" w:hAnsi="Times New Roman" w:cs="Times New Roman"/>
          <w:b/>
          <w:i w:val="0"/>
          <w:sz w:val="24"/>
          <w:szCs w:val="24"/>
        </w:rPr>
        <w:t>Развитие общего образования</w:t>
      </w:r>
      <w:r w:rsidRPr="00566AEA">
        <w:rPr>
          <w:rFonts w:ascii="Times New Roman" w:eastAsia="Calibri" w:hAnsi="Times New Roman" w:cs="Times New Roman"/>
          <w:b/>
          <w:bCs/>
          <w:kern w:val="3"/>
          <w:sz w:val="24"/>
        </w:rPr>
        <w:t xml:space="preserve">» и </w:t>
      </w:r>
      <w:r w:rsidRPr="00566AEA">
        <w:rPr>
          <w:rFonts w:ascii="Times New Roman" w:hAnsi="Times New Roman" w:cs="Times New Roman"/>
          <w:b/>
          <w:sz w:val="24"/>
          <w:szCs w:val="24"/>
        </w:rPr>
        <w:t>«Развитие дошкольного образования»</w:t>
      </w:r>
      <w:r w:rsidR="00566AEA">
        <w:rPr>
          <w:rFonts w:ascii="Times New Roman" w:hAnsi="Times New Roman" w:cs="Times New Roman"/>
          <w:b/>
          <w:sz w:val="24"/>
          <w:szCs w:val="24"/>
        </w:rPr>
        <w:t xml:space="preserve"> </w:t>
      </w:r>
      <w:r w:rsidRPr="00566AEA">
        <w:rPr>
          <w:rFonts w:ascii="Times New Roman" w:eastAsia="Calibri" w:hAnsi="Times New Roman" w:cs="Times New Roman"/>
          <w:b/>
          <w:bCs/>
          <w:kern w:val="3"/>
          <w:sz w:val="24"/>
        </w:rPr>
        <w:t>МП «Развитие системы образования в МО «Ахтубинский район»</w:t>
      </w:r>
    </w:p>
    <w:p w:rsidR="009F787C" w:rsidRPr="00C773E8" w:rsidRDefault="009F787C" w:rsidP="00340910">
      <w:pPr>
        <w:autoSpaceDE w:val="0"/>
        <w:adjustRightInd w:val="0"/>
        <w:spacing w:after="0"/>
        <w:ind w:firstLine="567"/>
        <w:contextualSpacing/>
        <w:outlineLvl w:val="1"/>
        <w:rPr>
          <w:rFonts w:ascii="Times New Roman" w:hAnsi="Times New Roman" w:cs="Times New Roman"/>
          <w:sz w:val="12"/>
          <w:szCs w:val="12"/>
        </w:rPr>
      </w:pPr>
    </w:p>
    <w:p w:rsidR="009F787C" w:rsidRPr="00D102E6" w:rsidRDefault="009F787C" w:rsidP="00340910">
      <w:pPr>
        <w:autoSpaceDE w:val="0"/>
        <w:autoSpaceDN w:val="0"/>
        <w:adjustRightInd w:val="0"/>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В соответствии с п.1 ст.78.1 БК РФ, в бюджетах бюджетной системы Р</w:t>
      </w:r>
      <w:r w:rsidR="00566AEA">
        <w:rPr>
          <w:rFonts w:ascii="Times New Roman" w:hAnsi="Times New Roman" w:cs="Times New Roman"/>
          <w:sz w:val="24"/>
          <w:szCs w:val="24"/>
        </w:rPr>
        <w:t>Ф</w:t>
      </w:r>
      <w:r w:rsidRPr="00D102E6">
        <w:rPr>
          <w:rFonts w:ascii="Times New Roman" w:hAnsi="Times New Roman" w:cs="Times New Roman"/>
          <w:sz w:val="24"/>
          <w:szCs w:val="24"/>
        </w:rPr>
        <w:t xml:space="preserve">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9F787C" w:rsidRPr="00D102E6" w:rsidRDefault="009F787C"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Из бюджетов бюджетной системы </w:t>
      </w:r>
      <w:r w:rsidR="00566AEA">
        <w:rPr>
          <w:rFonts w:ascii="Times New Roman" w:hAnsi="Times New Roman" w:cs="Times New Roman"/>
          <w:sz w:val="24"/>
          <w:szCs w:val="24"/>
        </w:rPr>
        <w:t>РФ</w:t>
      </w:r>
      <w:r w:rsidRPr="00D102E6">
        <w:rPr>
          <w:rFonts w:ascii="Times New Roman" w:hAnsi="Times New Roman" w:cs="Times New Roman"/>
          <w:sz w:val="24"/>
          <w:szCs w:val="24"/>
        </w:rPr>
        <w:t xml:space="preserve"> могут предоставляться субсидии бюджетным и автономным учреждениям на иные цели.</w:t>
      </w:r>
    </w:p>
    <w:p w:rsidR="009F787C" w:rsidRPr="00D102E6" w:rsidRDefault="009F787C"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целях реализации муниципальной программы «Развитие системы образ</w:t>
      </w:r>
      <w:r w:rsidR="00686744">
        <w:rPr>
          <w:rFonts w:ascii="Times New Roman" w:hAnsi="Times New Roman" w:cs="Times New Roman"/>
          <w:sz w:val="24"/>
          <w:szCs w:val="24"/>
        </w:rPr>
        <w:t>ования в МО «Ахтубинский район»</w:t>
      </w:r>
      <w:r w:rsidRPr="00D102E6">
        <w:rPr>
          <w:rFonts w:ascii="Times New Roman" w:hAnsi="Times New Roman" w:cs="Times New Roman"/>
          <w:sz w:val="24"/>
          <w:szCs w:val="24"/>
        </w:rPr>
        <w:t xml:space="preserve"> в рамках подпрограмм </w:t>
      </w:r>
      <w:r w:rsidRPr="00D102E6">
        <w:rPr>
          <w:rFonts w:ascii="Times New Roman" w:hAnsi="Times New Roman" w:cs="Times New Roman"/>
          <w:i/>
          <w:sz w:val="24"/>
          <w:szCs w:val="24"/>
        </w:rPr>
        <w:t>«</w:t>
      </w:r>
      <w:r w:rsidRPr="00D102E6">
        <w:rPr>
          <w:rStyle w:val="ae"/>
          <w:rFonts w:ascii="Times New Roman" w:hAnsi="Times New Roman" w:cs="Times New Roman"/>
          <w:i w:val="0"/>
          <w:sz w:val="24"/>
          <w:szCs w:val="24"/>
        </w:rPr>
        <w:t>Развитие общего образования»</w:t>
      </w:r>
      <w:r w:rsidRPr="00D102E6">
        <w:rPr>
          <w:rFonts w:ascii="Times New Roman" w:hAnsi="Times New Roman" w:cs="Times New Roman"/>
          <w:sz w:val="24"/>
          <w:szCs w:val="24"/>
        </w:rPr>
        <w:t xml:space="preserve"> и «Развитие дошкольного образования» </w:t>
      </w:r>
      <w:r w:rsidRPr="00D102E6">
        <w:rPr>
          <w:rFonts w:ascii="Times New Roman" w:eastAsia="Times New Roman" w:hAnsi="Times New Roman" w:cs="Times New Roman"/>
          <w:sz w:val="24"/>
          <w:szCs w:val="24"/>
          <w:lang w:eastAsia="ru-RU"/>
        </w:rPr>
        <w:t xml:space="preserve">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МО «Ахтубинский район» выделяются средства бюджета в виде:</w:t>
      </w:r>
    </w:p>
    <w:p w:rsidR="009F787C" w:rsidRPr="00D102E6" w:rsidRDefault="009F787C"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9F787C" w:rsidRPr="00D102E6" w:rsidRDefault="009F787C"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субсидий на иные цели.</w:t>
      </w:r>
    </w:p>
    <w:p w:rsidR="009F787C" w:rsidRPr="00D102E6" w:rsidRDefault="009F787C" w:rsidP="00340910">
      <w:pPr>
        <w:pStyle w:val="aa"/>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Объем субсидии на выполнение государственного (муниципального) задания определяется на основе базовых нормативов затрат на оказание услуги.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9F787C" w:rsidRPr="00D102E6" w:rsidRDefault="009F787C" w:rsidP="00340910">
      <w:pPr>
        <w:pStyle w:val="aa"/>
        <w:spacing w:after="0"/>
        <w:ind w:left="0"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При определении объема </w:t>
      </w:r>
      <w:r w:rsidRPr="00D102E6">
        <w:rPr>
          <w:rFonts w:ascii="Times New Roman" w:hAnsi="Times New Roman" w:cs="Times New Roman"/>
          <w:sz w:val="24"/>
          <w:szCs w:val="24"/>
        </w:rPr>
        <w:t>финансового обеспечения выполнения муниципального задания</w:t>
      </w:r>
      <w:r w:rsidRPr="00D102E6">
        <w:rPr>
          <w:rFonts w:ascii="Times New Roman" w:eastAsia="Times New Roman" w:hAnsi="Times New Roman" w:cs="Times New Roman"/>
          <w:sz w:val="24"/>
          <w:szCs w:val="24"/>
        </w:rPr>
        <w:t xml:space="preserve"> </w:t>
      </w:r>
      <w:r w:rsidRPr="00D102E6">
        <w:rPr>
          <w:rFonts w:ascii="Times New Roman" w:hAnsi="Times New Roman" w:cs="Times New Roman"/>
          <w:sz w:val="24"/>
          <w:szCs w:val="24"/>
        </w:rPr>
        <w:t>на 2019, 2020, 2021 гг. Управление образованием</w:t>
      </w:r>
      <w:r w:rsidRPr="00D102E6">
        <w:rPr>
          <w:rFonts w:ascii="Times New Roman" w:eastAsia="Times New Roman" w:hAnsi="Times New Roman" w:cs="Times New Roman"/>
          <w:sz w:val="24"/>
          <w:szCs w:val="24"/>
        </w:rPr>
        <w:t xml:space="preserve"> </w:t>
      </w:r>
      <w:r w:rsidR="00566AEA">
        <w:rPr>
          <w:rFonts w:ascii="Times New Roman" w:eastAsia="Times New Roman" w:hAnsi="Times New Roman" w:cs="Times New Roman"/>
          <w:sz w:val="24"/>
          <w:szCs w:val="24"/>
        </w:rPr>
        <w:t xml:space="preserve">администрации МО «Ахтубинский район» </w:t>
      </w:r>
      <w:r w:rsidRPr="00D102E6">
        <w:rPr>
          <w:rFonts w:ascii="Times New Roman" w:hAnsi="Times New Roman" w:cs="Times New Roman"/>
          <w:sz w:val="24"/>
          <w:szCs w:val="24"/>
        </w:rPr>
        <w:t>руководствовалось:</w:t>
      </w:r>
    </w:p>
    <w:p w:rsidR="009F787C" w:rsidRPr="00D102E6" w:rsidRDefault="009F787C" w:rsidP="00340910">
      <w:pPr>
        <w:pStyle w:val="aa"/>
        <w:spacing w:after="0"/>
        <w:ind w:left="0" w:firstLine="567"/>
        <w:jc w:val="both"/>
        <w:rPr>
          <w:rFonts w:ascii="Times New Roman" w:hAnsi="Times New Roman" w:cs="Times New Roman"/>
          <w:bCs/>
          <w:sz w:val="24"/>
          <w:szCs w:val="24"/>
        </w:rPr>
      </w:pPr>
      <w:r w:rsidRPr="00D102E6">
        <w:rPr>
          <w:rFonts w:ascii="Times New Roman" w:hAnsi="Times New Roman" w:cs="Times New Roman"/>
          <w:sz w:val="24"/>
          <w:szCs w:val="24"/>
        </w:rPr>
        <w:t xml:space="preserve">- </w:t>
      </w:r>
      <w:r w:rsidR="00566AEA">
        <w:rPr>
          <w:rFonts w:ascii="Times New Roman" w:hAnsi="Times New Roman" w:cs="Times New Roman"/>
        </w:rPr>
        <w:t>Порядком</w:t>
      </w:r>
      <w:r w:rsidRPr="00D102E6">
        <w:rPr>
          <w:rFonts w:ascii="Times New Roman" w:hAnsi="Times New Roman" w:cs="Times New Roman"/>
          <w:bCs/>
          <w:sz w:val="24"/>
          <w:szCs w:val="24"/>
        </w:rPr>
        <w:t xml:space="preserve">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утвержденным Постановлением Администрации МО «Ахтубинский район» от 26.01.2017 №27 (далее - Порядок №27 от 26.01.2017). </w:t>
      </w:r>
      <w:r w:rsidRPr="00D102E6">
        <w:rPr>
          <w:rFonts w:ascii="Times New Roman" w:hAnsi="Times New Roman" w:cs="Times New Roman"/>
          <w:sz w:val="24"/>
          <w:szCs w:val="24"/>
        </w:rPr>
        <w:t xml:space="preserve">В </w:t>
      </w:r>
      <w:r w:rsidRPr="00D102E6">
        <w:rPr>
          <w:rFonts w:ascii="Times New Roman" w:hAnsi="Times New Roman" w:cs="Times New Roman"/>
          <w:bCs/>
          <w:sz w:val="24"/>
          <w:szCs w:val="24"/>
        </w:rPr>
        <w:t xml:space="preserve">Порядок от 26.01.2017 №27 </w:t>
      </w:r>
      <w:r w:rsidRPr="00D102E6">
        <w:rPr>
          <w:rFonts w:ascii="Times New Roman" w:hAnsi="Times New Roman" w:cs="Times New Roman"/>
          <w:sz w:val="24"/>
          <w:szCs w:val="24"/>
        </w:rPr>
        <w:t>внесены изменения постановлениями</w:t>
      </w:r>
      <w:r w:rsidRPr="00D102E6">
        <w:rPr>
          <w:rFonts w:ascii="Times New Roman" w:hAnsi="Times New Roman" w:cs="Times New Roman"/>
          <w:bCs/>
          <w:kern w:val="3"/>
          <w:sz w:val="24"/>
          <w:szCs w:val="24"/>
        </w:rPr>
        <w:t xml:space="preserve"> администрации МО «Ахтубинский район»:</w:t>
      </w:r>
      <w:r w:rsidRPr="00D102E6">
        <w:rPr>
          <w:rFonts w:ascii="Times New Roman" w:hAnsi="Times New Roman" w:cs="Times New Roman"/>
          <w:sz w:val="24"/>
          <w:szCs w:val="24"/>
        </w:rPr>
        <w:t xml:space="preserve"> </w:t>
      </w:r>
    </w:p>
    <w:p w:rsidR="009F787C" w:rsidRPr="00D102E6" w:rsidRDefault="009F787C" w:rsidP="00340910">
      <w:pPr>
        <w:autoSpaceDE w:val="0"/>
        <w:autoSpaceDN w:val="0"/>
        <w:adjustRightInd w:val="0"/>
        <w:spacing w:after="0"/>
        <w:ind w:firstLine="567"/>
        <w:jc w:val="both"/>
        <w:rPr>
          <w:rFonts w:ascii="Times New Roman" w:hAnsi="Times New Roman" w:cs="Times New Roman"/>
          <w:bCs/>
          <w:kern w:val="3"/>
          <w:sz w:val="24"/>
          <w:szCs w:val="24"/>
        </w:rPr>
      </w:pPr>
      <w:r w:rsidRPr="00D102E6">
        <w:rPr>
          <w:rFonts w:ascii="Times New Roman" w:hAnsi="Times New Roman" w:cs="Times New Roman"/>
          <w:bCs/>
          <w:kern w:val="3"/>
          <w:sz w:val="24"/>
          <w:szCs w:val="24"/>
        </w:rPr>
        <w:t xml:space="preserve">1) от 29.12.2018 №845 «О внесении изменений в постановление администрации МО «Ахтубинский район» от 26.01.2017 №27» </w:t>
      </w:r>
      <w:r w:rsidRPr="00D102E6">
        <w:rPr>
          <w:rFonts w:ascii="Times New Roman" w:hAnsi="Times New Roman" w:cs="Times New Roman"/>
          <w:bCs/>
          <w:kern w:val="3"/>
          <w:sz w:val="24"/>
          <w:szCs w:val="24"/>
          <w:u w:val="single"/>
        </w:rPr>
        <w:t xml:space="preserve">с 2019 года </w:t>
      </w:r>
      <w:r w:rsidRPr="00D102E6">
        <w:rPr>
          <w:rFonts w:ascii="Times New Roman" w:hAnsi="Times New Roman" w:cs="Times New Roman"/>
          <w:bCs/>
          <w:kern w:val="3"/>
          <w:sz w:val="24"/>
          <w:szCs w:val="24"/>
        </w:rPr>
        <w:t xml:space="preserve">(далее – </w:t>
      </w:r>
      <w:r w:rsidRPr="00D102E6">
        <w:rPr>
          <w:rFonts w:ascii="Times New Roman" w:hAnsi="Times New Roman" w:cs="Times New Roman"/>
          <w:sz w:val="24"/>
          <w:szCs w:val="24"/>
        </w:rPr>
        <w:t>Порядок от 26.01.2017 №27 (в ред.</w:t>
      </w:r>
      <w:r w:rsidRPr="00D102E6">
        <w:rPr>
          <w:rFonts w:ascii="Times New Roman" w:hAnsi="Times New Roman" w:cs="Times New Roman"/>
          <w:bCs/>
          <w:kern w:val="3"/>
          <w:sz w:val="24"/>
          <w:szCs w:val="24"/>
        </w:rPr>
        <w:t xml:space="preserve"> </w:t>
      </w:r>
      <w:proofErr w:type="gramStart"/>
      <w:r w:rsidRPr="00D102E6">
        <w:rPr>
          <w:rFonts w:ascii="Times New Roman" w:hAnsi="Times New Roman" w:cs="Times New Roman"/>
          <w:bCs/>
          <w:kern w:val="3"/>
          <w:sz w:val="24"/>
          <w:szCs w:val="24"/>
        </w:rPr>
        <w:t>от</w:t>
      </w:r>
      <w:proofErr w:type="gramEnd"/>
      <w:r w:rsidRPr="00D102E6">
        <w:rPr>
          <w:rFonts w:ascii="Times New Roman" w:hAnsi="Times New Roman" w:cs="Times New Roman"/>
          <w:bCs/>
          <w:kern w:val="3"/>
          <w:sz w:val="24"/>
          <w:szCs w:val="24"/>
        </w:rPr>
        <w:t xml:space="preserve"> 26.12.2018 № 845));</w:t>
      </w:r>
    </w:p>
    <w:p w:rsidR="009F787C" w:rsidRPr="00D102E6" w:rsidRDefault="009F787C" w:rsidP="00340910">
      <w:pPr>
        <w:autoSpaceDE w:val="0"/>
        <w:autoSpaceDN w:val="0"/>
        <w:adjustRightInd w:val="0"/>
        <w:spacing w:after="0"/>
        <w:ind w:firstLine="567"/>
        <w:jc w:val="both"/>
        <w:rPr>
          <w:rFonts w:ascii="Times New Roman" w:hAnsi="Times New Roman" w:cs="Times New Roman"/>
          <w:bCs/>
          <w:kern w:val="3"/>
          <w:sz w:val="24"/>
          <w:szCs w:val="24"/>
        </w:rPr>
      </w:pPr>
      <w:r w:rsidRPr="00D102E6">
        <w:rPr>
          <w:rFonts w:ascii="Times New Roman" w:hAnsi="Times New Roman" w:cs="Times New Roman"/>
          <w:bCs/>
          <w:kern w:val="3"/>
          <w:sz w:val="24"/>
          <w:szCs w:val="24"/>
        </w:rPr>
        <w:lastRenderedPageBreak/>
        <w:t xml:space="preserve">2) от 30.12.2019 №982 «О внесении изменений в постановление администрации МО «Ахтубинский район» от 26.01.2017 №27» </w:t>
      </w:r>
      <w:r w:rsidRPr="00D102E6">
        <w:rPr>
          <w:rFonts w:ascii="Times New Roman" w:hAnsi="Times New Roman" w:cs="Times New Roman"/>
          <w:bCs/>
          <w:kern w:val="3"/>
          <w:sz w:val="24"/>
          <w:szCs w:val="24"/>
          <w:u w:val="single"/>
        </w:rPr>
        <w:t xml:space="preserve">с 2020 года </w:t>
      </w:r>
      <w:r w:rsidRPr="00D102E6">
        <w:rPr>
          <w:rFonts w:ascii="Times New Roman" w:hAnsi="Times New Roman" w:cs="Times New Roman"/>
          <w:bCs/>
          <w:kern w:val="3"/>
          <w:sz w:val="24"/>
          <w:szCs w:val="24"/>
        </w:rPr>
        <w:t xml:space="preserve">(далее – </w:t>
      </w:r>
      <w:r w:rsidRPr="00D102E6">
        <w:rPr>
          <w:rFonts w:ascii="Times New Roman" w:hAnsi="Times New Roman" w:cs="Times New Roman"/>
          <w:sz w:val="24"/>
          <w:szCs w:val="24"/>
        </w:rPr>
        <w:t>Порядок от 26.01.2017 №27 (в ред.</w:t>
      </w:r>
      <w:r w:rsidRPr="00D102E6">
        <w:rPr>
          <w:rFonts w:ascii="Times New Roman" w:hAnsi="Times New Roman" w:cs="Times New Roman"/>
          <w:bCs/>
          <w:kern w:val="3"/>
          <w:sz w:val="24"/>
          <w:szCs w:val="24"/>
        </w:rPr>
        <w:t xml:space="preserve"> </w:t>
      </w:r>
      <w:proofErr w:type="gramStart"/>
      <w:r w:rsidRPr="00D102E6">
        <w:rPr>
          <w:rFonts w:ascii="Times New Roman" w:hAnsi="Times New Roman" w:cs="Times New Roman"/>
          <w:bCs/>
          <w:kern w:val="3"/>
          <w:sz w:val="24"/>
          <w:szCs w:val="24"/>
        </w:rPr>
        <w:t>от</w:t>
      </w:r>
      <w:proofErr w:type="gramEnd"/>
      <w:r w:rsidRPr="00D102E6">
        <w:rPr>
          <w:rFonts w:ascii="Times New Roman" w:hAnsi="Times New Roman" w:cs="Times New Roman"/>
          <w:bCs/>
          <w:kern w:val="3"/>
          <w:sz w:val="24"/>
          <w:szCs w:val="24"/>
        </w:rPr>
        <w:t xml:space="preserve"> 30.12.2019 № 982))</w:t>
      </w:r>
      <w:r w:rsidRPr="00D102E6">
        <w:rPr>
          <w:rFonts w:ascii="Times New Roman" w:hAnsi="Times New Roman" w:cs="Times New Roman"/>
          <w:bCs/>
          <w:sz w:val="24"/>
          <w:szCs w:val="24"/>
        </w:rPr>
        <w:t>;</w:t>
      </w:r>
    </w:p>
    <w:p w:rsidR="009F787C" w:rsidRPr="00D102E6" w:rsidRDefault="009F787C" w:rsidP="00340910">
      <w:pPr>
        <w:pStyle w:val="aa"/>
        <w:spacing w:after="0"/>
        <w:ind w:left="0" w:firstLine="567"/>
        <w:jc w:val="both"/>
        <w:rPr>
          <w:rStyle w:val="30"/>
          <w:rFonts w:eastAsiaTheme="minorHAnsi"/>
        </w:rPr>
      </w:pPr>
      <w:proofErr w:type="gramStart"/>
      <w:r w:rsidRPr="00D102E6">
        <w:rPr>
          <w:rStyle w:val="30"/>
          <w:rFonts w:eastAsiaTheme="minorHAnsi"/>
        </w:rPr>
        <w:t xml:space="preserve">- Порядком расчета </w:t>
      </w:r>
      <w:r w:rsidRPr="00D102E6">
        <w:rPr>
          <w:rStyle w:val="12"/>
          <w:rFonts w:eastAsiaTheme="minorHAnsi"/>
        </w:rPr>
        <w:t>нормативных затрат на оказание муниципальных услуг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детей в муниципальных образовательных учреждениях МО «Ахтубинский район», реализующих программы дошкольного, начального общего, основного общего, среднего общего образования, подведомственных Управлению образованием администрации МО «Ахтубинский район»,</w:t>
      </w:r>
      <w:r w:rsidRPr="00D102E6">
        <w:rPr>
          <w:rStyle w:val="30"/>
          <w:rFonts w:eastAsiaTheme="minorHAnsi"/>
        </w:rPr>
        <w:t xml:space="preserve"> утвержденного приказом Управления образованием администрации</w:t>
      </w:r>
      <w:proofErr w:type="gramEnd"/>
      <w:r w:rsidRPr="00D102E6">
        <w:rPr>
          <w:rStyle w:val="30"/>
          <w:rFonts w:eastAsiaTheme="minorHAnsi"/>
        </w:rPr>
        <w:t xml:space="preserve"> МО «Ахтубинский район» от 26.02.2015 №43 (в ред. от 02.04.2019 № 91);</w:t>
      </w:r>
    </w:p>
    <w:p w:rsidR="009F787C" w:rsidRPr="00D102E6" w:rsidRDefault="009F787C" w:rsidP="00340910">
      <w:pPr>
        <w:pStyle w:val="aa"/>
        <w:spacing w:after="0"/>
        <w:ind w:left="0" w:firstLine="567"/>
        <w:jc w:val="both"/>
        <w:rPr>
          <w:rFonts w:ascii="Times New Roman" w:hAnsi="Times New Roman" w:cs="Times New Roman"/>
          <w:bCs/>
          <w:sz w:val="24"/>
          <w:szCs w:val="24"/>
        </w:rPr>
      </w:pPr>
      <w:r w:rsidRPr="00D102E6">
        <w:rPr>
          <w:rFonts w:ascii="Times New Roman" w:hAnsi="Times New Roman" w:cs="Times New Roman"/>
          <w:bCs/>
          <w:sz w:val="24"/>
          <w:szCs w:val="24"/>
        </w:rPr>
        <w:t>и иными приказами, утвержденными Управлением образования.</w:t>
      </w:r>
    </w:p>
    <w:p w:rsidR="009F787C" w:rsidRPr="00D102E6" w:rsidRDefault="009F787C" w:rsidP="00340910">
      <w:pPr>
        <w:pStyle w:val="aa"/>
        <w:spacing w:after="0"/>
        <w:ind w:left="0" w:firstLine="567"/>
        <w:jc w:val="both"/>
        <w:rPr>
          <w:rFonts w:ascii="Times New Roman" w:hAnsi="Times New Roman" w:cs="Times New Roman"/>
          <w:bCs/>
          <w:sz w:val="24"/>
          <w:szCs w:val="24"/>
        </w:rPr>
      </w:pPr>
      <w:proofErr w:type="gramStart"/>
      <w:r w:rsidRPr="00D102E6">
        <w:rPr>
          <w:rFonts w:ascii="Times New Roman" w:hAnsi="Times New Roman" w:cs="Times New Roman"/>
          <w:bCs/>
          <w:sz w:val="24"/>
          <w:szCs w:val="24"/>
        </w:rPr>
        <w:t>Контроль за</w:t>
      </w:r>
      <w:proofErr w:type="gramEnd"/>
      <w:r w:rsidRPr="00D102E6">
        <w:rPr>
          <w:rFonts w:ascii="Times New Roman" w:hAnsi="Times New Roman" w:cs="Times New Roman"/>
          <w:bCs/>
          <w:sz w:val="24"/>
          <w:szCs w:val="24"/>
        </w:rPr>
        <w:t xml:space="preserve"> выполнением задания на оказание муниципальных услуг (выполнения работ) осуществлялся на основании Порядка осуществления контроля за выполнением задания на оказание муниципальных услуг (выполнения работ) муниципальными бюджетными и автономными учреждениями, подведомственными управлению образованием, утвержденным Приказом Управления образованием администрации МО «Ахтубинский район» от 19.10.2018 №222 (с изменениями от 30.12.2019 №449).</w:t>
      </w:r>
    </w:p>
    <w:p w:rsidR="003574F9" w:rsidRPr="00C773E8" w:rsidRDefault="003574F9" w:rsidP="00340910">
      <w:pPr>
        <w:pStyle w:val="aa"/>
        <w:spacing w:after="0"/>
        <w:ind w:left="0" w:firstLine="567"/>
        <w:jc w:val="both"/>
        <w:rPr>
          <w:rFonts w:ascii="Times New Roman" w:hAnsi="Times New Roman" w:cs="Times New Roman"/>
          <w:bCs/>
          <w:sz w:val="12"/>
          <w:szCs w:val="12"/>
          <w:highlight w:val="lightGray"/>
        </w:rPr>
      </w:pPr>
    </w:p>
    <w:p w:rsidR="0055569C" w:rsidRPr="00D102E6" w:rsidRDefault="00566AEA" w:rsidP="00566AEA">
      <w:pPr>
        <w:autoSpaceDE w:val="0"/>
        <w:autoSpaceDN w:val="0"/>
        <w:adjustRightInd w:val="0"/>
        <w:spacing w:after="0"/>
        <w:jc w:val="center"/>
        <w:rPr>
          <w:rFonts w:ascii="Times New Roman" w:eastAsiaTheme="minorEastAsia" w:hAnsi="Times New Roman" w:cs="Times New Roman"/>
          <w:b/>
          <w:sz w:val="24"/>
          <w:szCs w:val="24"/>
          <w:lang w:eastAsia="ru-RU"/>
        </w:rPr>
      </w:pPr>
      <w:r>
        <w:rPr>
          <w:rFonts w:ascii="Times New Roman" w:eastAsia="Times New Roman" w:hAnsi="Times New Roman" w:cs="Times New Roman"/>
          <w:b/>
          <w:bCs/>
          <w:kern w:val="3"/>
          <w:sz w:val="24"/>
        </w:rPr>
        <w:t>3</w:t>
      </w:r>
      <w:r w:rsidR="0055569C" w:rsidRPr="00D102E6">
        <w:rPr>
          <w:rFonts w:ascii="Times New Roman" w:eastAsia="Times New Roman" w:hAnsi="Times New Roman" w:cs="Times New Roman"/>
          <w:b/>
          <w:bCs/>
          <w:kern w:val="3"/>
          <w:sz w:val="24"/>
        </w:rPr>
        <w:t xml:space="preserve">.1. </w:t>
      </w:r>
      <w:r w:rsidR="0055569C" w:rsidRPr="00D102E6">
        <w:rPr>
          <w:rFonts w:ascii="Times New Roman" w:hAnsi="Times New Roman" w:cs="Times New Roman"/>
          <w:b/>
          <w:sz w:val="24"/>
          <w:szCs w:val="24"/>
        </w:rPr>
        <w:t>Порядок формирования муниципального задания. Использование средств субсидии на финансовое обеспечение выполнения муниципального задания.</w:t>
      </w:r>
    </w:p>
    <w:p w:rsidR="0055569C" w:rsidRPr="00C773E8" w:rsidRDefault="0055569C" w:rsidP="00340910">
      <w:pPr>
        <w:autoSpaceDE w:val="0"/>
        <w:autoSpaceDN w:val="0"/>
        <w:adjustRightInd w:val="0"/>
        <w:spacing w:after="0"/>
        <w:ind w:firstLine="567"/>
        <w:jc w:val="center"/>
        <w:rPr>
          <w:rFonts w:ascii="Times New Roman" w:eastAsiaTheme="minorEastAsia" w:hAnsi="Times New Roman" w:cs="Times New Roman"/>
          <w:b/>
          <w:sz w:val="12"/>
          <w:szCs w:val="12"/>
          <w:lang w:eastAsia="ru-RU"/>
        </w:rPr>
      </w:pPr>
    </w:p>
    <w:p w:rsidR="0055569C" w:rsidRPr="00D102E6" w:rsidRDefault="00566AEA" w:rsidP="00340910">
      <w:pPr>
        <w:autoSpaceDE w:val="0"/>
        <w:autoSpaceDN w:val="0"/>
        <w:adjustRightInd w:val="0"/>
        <w:spacing w:after="0"/>
        <w:ind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r w:rsidR="0055569C" w:rsidRPr="00D102E6">
        <w:rPr>
          <w:rFonts w:ascii="Times New Roman" w:eastAsiaTheme="minorEastAsia" w:hAnsi="Times New Roman" w:cs="Times New Roman"/>
          <w:b/>
          <w:sz w:val="24"/>
          <w:szCs w:val="24"/>
          <w:lang w:eastAsia="ru-RU"/>
        </w:rPr>
        <w:t>.1.1.</w:t>
      </w:r>
      <w:r w:rsidR="0055569C" w:rsidRPr="00D102E6">
        <w:rPr>
          <w:rFonts w:ascii="Times New Roman" w:eastAsiaTheme="minorEastAsia" w:hAnsi="Times New Roman" w:cs="Times New Roman"/>
          <w:sz w:val="24"/>
          <w:szCs w:val="24"/>
          <w:lang w:eastAsia="ru-RU"/>
        </w:rPr>
        <w:t xml:space="preserve"> Исходя из положений п.2 и п.3 ст.9.2 </w:t>
      </w:r>
      <w:r w:rsidRPr="00D102E6">
        <w:rPr>
          <w:rFonts w:ascii="Times New Roman" w:eastAsia="Times New Roman" w:hAnsi="Times New Roman" w:cs="Times New Roman"/>
          <w:sz w:val="24"/>
          <w:szCs w:val="24"/>
          <w:lang w:eastAsia="ru-RU"/>
        </w:rPr>
        <w:t>ФЗ от 12.01.1996 №7-ФЗ</w:t>
      </w:r>
      <w:r w:rsidR="0055569C" w:rsidRPr="00D102E6">
        <w:rPr>
          <w:rFonts w:ascii="Times New Roman" w:eastAsiaTheme="minorEastAsia" w:hAnsi="Times New Roman" w:cs="Times New Roman"/>
          <w:sz w:val="24"/>
          <w:szCs w:val="24"/>
          <w:lang w:eastAsia="ru-RU"/>
        </w:rPr>
        <w:t xml:space="preserve"> бюджетное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Финансовое обеспечение выполнения бюджетным учреждением муниципального задания осуществляется в виде субсидий из соответствующего бюджета бюджетной системы РФ.</w:t>
      </w:r>
    </w:p>
    <w:p w:rsidR="0055569C" w:rsidRPr="00D102E6" w:rsidRDefault="0055569C" w:rsidP="00340910">
      <w:pPr>
        <w:autoSpaceDE w:val="0"/>
        <w:autoSpaceDN w:val="0"/>
        <w:adjustRightInd w:val="0"/>
        <w:spacing w:after="0"/>
        <w:ind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bCs/>
          <w:sz w:val="24"/>
          <w:szCs w:val="24"/>
          <w:lang w:eastAsia="ru-RU"/>
        </w:rPr>
        <w:t>В соответствии с п</w:t>
      </w:r>
      <w:r w:rsidR="00160AC0" w:rsidRPr="00D102E6">
        <w:rPr>
          <w:rFonts w:ascii="Times New Roman" w:eastAsiaTheme="minorEastAsia" w:hAnsi="Times New Roman" w:cs="Times New Roman"/>
          <w:bCs/>
          <w:sz w:val="24"/>
          <w:szCs w:val="24"/>
          <w:lang w:eastAsia="ru-RU"/>
        </w:rPr>
        <w:t>.</w:t>
      </w:r>
      <w:r w:rsidRPr="00D102E6">
        <w:rPr>
          <w:rFonts w:ascii="Times New Roman" w:eastAsiaTheme="minorEastAsia" w:hAnsi="Times New Roman" w:cs="Times New Roman"/>
          <w:bCs/>
          <w:sz w:val="24"/>
          <w:szCs w:val="24"/>
          <w:lang w:eastAsia="ru-RU"/>
        </w:rPr>
        <w:t>3 ст</w:t>
      </w:r>
      <w:r w:rsidR="00160AC0" w:rsidRPr="00D102E6">
        <w:rPr>
          <w:rFonts w:ascii="Times New Roman" w:eastAsiaTheme="minorEastAsia" w:hAnsi="Times New Roman" w:cs="Times New Roman"/>
          <w:bCs/>
          <w:sz w:val="24"/>
          <w:szCs w:val="24"/>
          <w:lang w:eastAsia="ru-RU"/>
        </w:rPr>
        <w:t>.</w:t>
      </w:r>
      <w:r w:rsidRPr="00D102E6">
        <w:rPr>
          <w:rFonts w:ascii="Times New Roman" w:eastAsiaTheme="minorEastAsia" w:hAnsi="Times New Roman" w:cs="Times New Roman"/>
          <w:bCs/>
          <w:sz w:val="24"/>
          <w:szCs w:val="24"/>
          <w:lang w:eastAsia="ru-RU"/>
        </w:rPr>
        <w:t>69.2 БК РФ</w:t>
      </w:r>
      <w:r w:rsidRPr="00D102E6">
        <w:rPr>
          <w:rFonts w:ascii="Times New Roman" w:eastAsiaTheme="minorEastAsia" w:hAnsi="Times New Roman" w:cs="Times New Roman"/>
          <w:b/>
          <w:bCs/>
          <w:kern w:val="3"/>
          <w:sz w:val="24"/>
          <w:szCs w:val="24"/>
          <w:lang w:eastAsia="ru-RU"/>
        </w:rPr>
        <w:t xml:space="preserve"> </w:t>
      </w:r>
      <w:r w:rsidRPr="00D102E6">
        <w:rPr>
          <w:rFonts w:ascii="Times New Roman" w:eastAsiaTheme="minorEastAsia" w:hAnsi="Times New Roman" w:cs="Times New Roman"/>
          <w:sz w:val="24"/>
          <w:szCs w:val="24"/>
          <w:lang w:eastAsia="ru-RU"/>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 </w:t>
      </w:r>
    </w:p>
    <w:p w:rsidR="0055569C" w:rsidRPr="00D102E6" w:rsidRDefault="0055569C" w:rsidP="00340910">
      <w:pPr>
        <w:autoSpaceDE w:val="0"/>
        <w:autoSpaceDN w:val="0"/>
        <w:adjustRightInd w:val="0"/>
        <w:spacing w:after="0"/>
        <w:ind w:firstLine="567"/>
        <w:jc w:val="both"/>
        <w:rPr>
          <w:rFonts w:ascii="Times New Roman" w:eastAsiaTheme="minorEastAsia" w:hAnsi="Times New Roman" w:cs="Times New Roman"/>
          <w:sz w:val="24"/>
          <w:szCs w:val="24"/>
          <w:lang w:eastAsia="ru-RU"/>
        </w:rPr>
      </w:pPr>
      <w:proofErr w:type="gramStart"/>
      <w:r w:rsidRPr="00D102E6">
        <w:rPr>
          <w:rFonts w:ascii="Times New Roman" w:eastAsiaTheme="minorEastAsia" w:hAnsi="Times New Roman" w:cs="Times New Roman"/>
          <w:sz w:val="24"/>
          <w:szCs w:val="24"/>
          <w:lang w:eastAsia="ru-RU"/>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proofErr w:type="gramEnd"/>
    </w:p>
    <w:p w:rsidR="0055569C" w:rsidRPr="00D102E6" w:rsidRDefault="0055569C" w:rsidP="00340910">
      <w:pPr>
        <w:spacing w:after="0"/>
        <w:ind w:firstLine="567"/>
        <w:contextualSpacing/>
        <w:jc w:val="both"/>
        <w:rPr>
          <w:rFonts w:ascii="Times New Roman" w:eastAsiaTheme="minorEastAsia" w:hAnsi="Times New Roman" w:cs="Times New Roman"/>
          <w:bCs/>
          <w:kern w:val="3"/>
          <w:sz w:val="24"/>
          <w:szCs w:val="24"/>
        </w:rPr>
      </w:pPr>
      <w:r w:rsidRPr="00D102E6">
        <w:rPr>
          <w:rFonts w:ascii="Times New Roman" w:eastAsiaTheme="minorEastAsia" w:hAnsi="Times New Roman" w:cs="Times New Roman"/>
          <w:bCs/>
          <w:sz w:val="24"/>
          <w:szCs w:val="24"/>
        </w:rPr>
        <w:t xml:space="preserve">Управление образованием администрации МО «Ахтубинский район» при формировании муниципального задания на оказание муниципальных услуг (выполнение работ) на 2019 год, 2020 год, 2021 год для муниципальных учреждений руководствовалось </w:t>
      </w:r>
      <w:r w:rsidR="00160AC0" w:rsidRPr="00D102E6">
        <w:rPr>
          <w:rFonts w:ascii="Times New Roman" w:eastAsiaTheme="minorEastAsia" w:hAnsi="Times New Roman" w:cs="Times New Roman"/>
          <w:sz w:val="24"/>
          <w:szCs w:val="24"/>
        </w:rPr>
        <w:t>Порядком от 26.01.2017 №</w:t>
      </w:r>
      <w:r w:rsidRPr="00D102E6">
        <w:rPr>
          <w:rFonts w:ascii="Times New Roman" w:eastAsiaTheme="minorEastAsia" w:hAnsi="Times New Roman" w:cs="Times New Roman"/>
          <w:sz w:val="24"/>
          <w:szCs w:val="24"/>
        </w:rPr>
        <w:t>27 (в ред.</w:t>
      </w:r>
      <w:r w:rsidRPr="00D102E6">
        <w:rPr>
          <w:rFonts w:ascii="Times New Roman" w:eastAsiaTheme="minorEastAsia" w:hAnsi="Times New Roman" w:cs="Times New Roman"/>
          <w:bCs/>
          <w:kern w:val="3"/>
          <w:sz w:val="24"/>
          <w:szCs w:val="24"/>
        </w:rPr>
        <w:t xml:space="preserve"> от 26.12.2018 № 845, </w:t>
      </w:r>
      <w:r w:rsidRPr="00D102E6">
        <w:rPr>
          <w:rFonts w:ascii="Times New Roman" w:eastAsiaTheme="minorEastAsia" w:hAnsi="Times New Roman" w:cs="Times New Roman"/>
          <w:sz w:val="24"/>
          <w:szCs w:val="24"/>
        </w:rPr>
        <w:t>в ред.</w:t>
      </w:r>
      <w:r w:rsidRPr="00D102E6">
        <w:rPr>
          <w:rFonts w:ascii="Times New Roman" w:eastAsiaTheme="minorEastAsia" w:hAnsi="Times New Roman" w:cs="Times New Roman"/>
          <w:bCs/>
          <w:kern w:val="3"/>
          <w:sz w:val="24"/>
          <w:szCs w:val="24"/>
        </w:rPr>
        <w:t xml:space="preserve"> </w:t>
      </w:r>
      <w:proofErr w:type="gramStart"/>
      <w:r w:rsidRPr="00D102E6">
        <w:rPr>
          <w:rFonts w:ascii="Times New Roman" w:eastAsiaTheme="minorEastAsia" w:hAnsi="Times New Roman" w:cs="Times New Roman"/>
          <w:bCs/>
          <w:kern w:val="3"/>
          <w:sz w:val="24"/>
          <w:szCs w:val="24"/>
        </w:rPr>
        <w:t>от</w:t>
      </w:r>
      <w:proofErr w:type="gramEnd"/>
      <w:r w:rsidRPr="00D102E6">
        <w:rPr>
          <w:rFonts w:ascii="Times New Roman" w:eastAsiaTheme="minorEastAsia" w:hAnsi="Times New Roman" w:cs="Times New Roman"/>
          <w:bCs/>
          <w:kern w:val="3"/>
          <w:sz w:val="24"/>
          <w:szCs w:val="24"/>
        </w:rPr>
        <w:t xml:space="preserve"> 30.12.2019 № 982).</w:t>
      </w:r>
    </w:p>
    <w:p w:rsidR="0055569C" w:rsidRPr="00D102E6" w:rsidRDefault="0055569C" w:rsidP="00340910">
      <w:pPr>
        <w:spacing w:after="0"/>
        <w:ind w:firstLine="567"/>
        <w:contextualSpacing/>
        <w:jc w:val="both"/>
        <w:rPr>
          <w:rFonts w:ascii="Times New Roman" w:eastAsiaTheme="minorEastAsia" w:hAnsi="Times New Roman" w:cs="Times New Roman"/>
          <w:sz w:val="24"/>
          <w:szCs w:val="24"/>
        </w:rPr>
      </w:pPr>
      <w:r w:rsidRPr="00D102E6">
        <w:rPr>
          <w:rFonts w:ascii="Times New Roman" w:hAnsi="Times New Roman" w:cs="Times New Roman"/>
          <w:sz w:val="24"/>
          <w:szCs w:val="24"/>
        </w:rPr>
        <w:t>В соответствии с п.2.4. Учреждение 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Учреждение в соответствии с муниципальным заданием на очередной финансовый год оказывает муниципальные услуги:</w:t>
      </w:r>
    </w:p>
    <w:p w:rsidR="0055569C" w:rsidRPr="00D102E6" w:rsidRDefault="0055569C" w:rsidP="006D519A">
      <w:pPr>
        <w:pStyle w:val="aa"/>
        <w:numPr>
          <w:ilvl w:val="0"/>
          <w:numId w:val="6"/>
        </w:numPr>
        <w:shd w:val="clear" w:color="auto" w:fill="FFFFFF"/>
        <w:tabs>
          <w:tab w:val="left" w:pos="851"/>
        </w:tabs>
        <w:spacing w:after="0"/>
        <w:ind w:left="0"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sz w:val="24"/>
          <w:szCs w:val="24"/>
          <w:lang w:eastAsia="ru-RU"/>
        </w:rPr>
        <w:t>Реализация основных общеобразовательных программ начального общего образования (2019-2021гг.);</w:t>
      </w:r>
    </w:p>
    <w:p w:rsidR="0055569C" w:rsidRPr="00D102E6" w:rsidRDefault="0055569C" w:rsidP="006D519A">
      <w:pPr>
        <w:pStyle w:val="aa"/>
        <w:numPr>
          <w:ilvl w:val="0"/>
          <w:numId w:val="6"/>
        </w:numPr>
        <w:shd w:val="clear" w:color="auto" w:fill="FFFFFF"/>
        <w:tabs>
          <w:tab w:val="left" w:pos="851"/>
        </w:tabs>
        <w:spacing w:after="0"/>
        <w:ind w:left="0"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sz w:val="24"/>
          <w:szCs w:val="24"/>
          <w:lang w:eastAsia="ru-RU"/>
        </w:rPr>
        <w:t>Реализация основных общеобразовательных программ основного общего образования (2019-2021гг.);</w:t>
      </w:r>
    </w:p>
    <w:p w:rsidR="0055569C" w:rsidRPr="00D102E6" w:rsidRDefault="0055569C" w:rsidP="006D519A">
      <w:pPr>
        <w:pStyle w:val="aa"/>
        <w:numPr>
          <w:ilvl w:val="0"/>
          <w:numId w:val="6"/>
        </w:numPr>
        <w:shd w:val="clear" w:color="auto" w:fill="FFFFFF"/>
        <w:tabs>
          <w:tab w:val="left" w:pos="851"/>
        </w:tabs>
        <w:spacing w:after="0"/>
        <w:ind w:left="0"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sz w:val="24"/>
          <w:szCs w:val="24"/>
          <w:lang w:eastAsia="ru-RU"/>
        </w:rPr>
        <w:t>Реализация основных общеобразовательных программ среднего общего образования (2019-2021гг.);</w:t>
      </w:r>
    </w:p>
    <w:p w:rsidR="0055569C" w:rsidRPr="00D102E6" w:rsidRDefault="0055569C" w:rsidP="006D519A">
      <w:pPr>
        <w:pStyle w:val="aa"/>
        <w:numPr>
          <w:ilvl w:val="0"/>
          <w:numId w:val="6"/>
        </w:numPr>
        <w:shd w:val="clear" w:color="auto" w:fill="FFFFFF"/>
        <w:tabs>
          <w:tab w:val="left" w:pos="851"/>
        </w:tabs>
        <w:spacing w:after="0"/>
        <w:ind w:left="0"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sz w:val="24"/>
          <w:szCs w:val="24"/>
          <w:lang w:eastAsia="ru-RU"/>
        </w:rPr>
        <w:lastRenderedPageBreak/>
        <w:t>Присмотр и уход (2019-2021гг.);</w:t>
      </w:r>
    </w:p>
    <w:p w:rsidR="0055569C" w:rsidRPr="00D102E6" w:rsidRDefault="0055569C" w:rsidP="006D519A">
      <w:pPr>
        <w:pStyle w:val="aa"/>
        <w:numPr>
          <w:ilvl w:val="0"/>
          <w:numId w:val="6"/>
        </w:numPr>
        <w:shd w:val="clear" w:color="auto" w:fill="FFFFFF"/>
        <w:tabs>
          <w:tab w:val="left" w:pos="851"/>
        </w:tabs>
        <w:spacing w:after="0"/>
        <w:ind w:left="0"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sz w:val="24"/>
          <w:szCs w:val="24"/>
          <w:lang w:eastAsia="ru-RU"/>
        </w:rPr>
        <w:t>Реализация основных общеобразовательных программ дошкольного образования (2019-2021гг.);</w:t>
      </w:r>
    </w:p>
    <w:p w:rsidR="0055569C" w:rsidRPr="00D102E6" w:rsidRDefault="0055569C" w:rsidP="006D519A">
      <w:pPr>
        <w:pStyle w:val="aa"/>
        <w:numPr>
          <w:ilvl w:val="0"/>
          <w:numId w:val="6"/>
        </w:numPr>
        <w:shd w:val="clear" w:color="auto" w:fill="FFFFFF"/>
        <w:tabs>
          <w:tab w:val="left" w:pos="851"/>
        </w:tabs>
        <w:spacing w:after="0"/>
        <w:ind w:left="0"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sz w:val="24"/>
          <w:szCs w:val="24"/>
          <w:lang w:eastAsia="ru-RU"/>
        </w:rPr>
        <w:t>Реализация дополнительных общеразвивающих программ (2019-2021гг.).</w:t>
      </w:r>
    </w:p>
    <w:p w:rsidR="0055569C" w:rsidRPr="00C773E8" w:rsidRDefault="0055569C" w:rsidP="00340910">
      <w:pPr>
        <w:pStyle w:val="aa"/>
        <w:shd w:val="clear" w:color="auto" w:fill="FFFFFF"/>
        <w:spacing w:after="0"/>
        <w:ind w:left="0" w:firstLine="567"/>
        <w:jc w:val="both"/>
        <w:rPr>
          <w:rFonts w:ascii="Times New Roman" w:eastAsiaTheme="minorEastAsia" w:hAnsi="Times New Roman" w:cs="Times New Roman"/>
          <w:sz w:val="12"/>
          <w:szCs w:val="12"/>
          <w:lang w:eastAsia="ru-RU"/>
        </w:rPr>
      </w:pP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Муниципальные задания 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 xml:space="preserve">МО «Ахтубинский район» </w:t>
      </w:r>
      <w:r w:rsidRPr="00D102E6">
        <w:rPr>
          <w:rFonts w:ascii="Times New Roman" w:eastAsia="Times New Roman" w:hAnsi="Times New Roman" w:cs="Times New Roman"/>
          <w:sz w:val="24"/>
          <w:szCs w:val="24"/>
          <w:lang w:eastAsia="ru-RU"/>
        </w:rPr>
        <w:t>сформированы и утверждены Учредителем - Начальником управления образованием администрации МО «Ахтубинский район» Мещаниновой М.А.:</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 </w:t>
      </w:r>
      <w:r w:rsidRPr="00D102E6">
        <w:rPr>
          <w:rFonts w:ascii="Times New Roman" w:hAnsi="Times New Roman" w:cs="Times New Roman"/>
          <w:sz w:val="24"/>
          <w:szCs w:val="24"/>
        </w:rPr>
        <w:t xml:space="preserve">Муниципальное задание </w:t>
      </w:r>
      <w:r w:rsidRPr="00D102E6">
        <w:rPr>
          <w:rFonts w:ascii="Times New Roman" w:hAnsi="Times New Roman" w:cs="Times New Roman"/>
          <w:bCs/>
          <w:kern w:val="3"/>
          <w:sz w:val="24"/>
          <w:szCs w:val="24"/>
        </w:rPr>
        <w:t xml:space="preserve">на 2019 финансовый год и на плановый период 2020 и 2021 годов - </w:t>
      </w:r>
      <w:r w:rsidRPr="00D102E6">
        <w:rPr>
          <w:rFonts w:ascii="Times New Roman" w:hAnsi="Times New Roman" w:cs="Times New Roman"/>
          <w:color w:val="000000"/>
          <w:sz w:val="24"/>
          <w:szCs w:val="24"/>
          <w:shd w:val="clear" w:color="auto" w:fill="FFFFFF"/>
        </w:rPr>
        <w:t>09.01.2019г.</w:t>
      </w:r>
      <w:r w:rsidRPr="00D102E6">
        <w:rPr>
          <w:rFonts w:ascii="Times New Roman" w:hAnsi="Times New Roman" w:cs="Times New Roman"/>
          <w:sz w:val="24"/>
          <w:szCs w:val="24"/>
        </w:rPr>
        <w:t>;</w:t>
      </w:r>
    </w:p>
    <w:p w:rsidR="0055569C" w:rsidRPr="00D102E6" w:rsidRDefault="0055569C" w:rsidP="00340910">
      <w:pPr>
        <w:spacing w:after="0"/>
        <w:ind w:firstLine="567"/>
        <w:jc w:val="both"/>
        <w:rPr>
          <w:rFonts w:ascii="Times New Roman" w:hAnsi="Times New Roman" w:cs="Times New Roman"/>
          <w:bCs/>
          <w:kern w:val="3"/>
          <w:sz w:val="24"/>
          <w:szCs w:val="24"/>
        </w:rPr>
      </w:pPr>
      <w:r w:rsidRPr="00D102E6">
        <w:rPr>
          <w:rFonts w:ascii="Times New Roman" w:hAnsi="Times New Roman" w:cs="Times New Roman"/>
          <w:sz w:val="24"/>
          <w:szCs w:val="24"/>
        </w:rPr>
        <w:t>- Муниципальное зад</w:t>
      </w:r>
      <w:r w:rsidR="004D7927" w:rsidRPr="00D102E6">
        <w:rPr>
          <w:rFonts w:ascii="Times New Roman" w:hAnsi="Times New Roman" w:cs="Times New Roman"/>
          <w:sz w:val="24"/>
          <w:szCs w:val="24"/>
        </w:rPr>
        <w:t>а</w:t>
      </w:r>
      <w:r w:rsidRPr="00D102E6">
        <w:rPr>
          <w:rFonts w:ascii="Times New Roman" w:hAnsi="Times New Roman" w:cs="Times New Roman"/>
          <w:sz w:val="24"/>
          <w:szCs w:val="24"/>
        </w:rPr>
        <w:t xml:space="preserve">ние </w:t>
      </w:r>
      <w:r w:rsidRPr="00D102E6">
        <w:rPr>
          <w:rFonts w:ascii="Times New Roman" w:hAnsi="Times New Roman" w:cs="Times New Roman"/>
          <w:bCs/>
          <w:kern w:val="3"/>
          <w:sz w:val="24"/>
          <w:szCs w:val="24"/>
        </w:rPr>
        <w:t>на 2020 год и на плановый период 2021 и 2022 годов -10.01.2020г.;</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hAnsi="Times New Roman" w:cs="Times New Roman"/>
          <w:bCs/>
          <w:kern w:val="3"/>
          <w:sz w:val="24"/>
          <w:szCs w:val="24"/>
        </w:rPr>
        <w:t xml:space="preserve">- </w:t>
      </w:r>
      <w:r w:rsidRPr="00D102E6">
        <w:rPr>
          <w:rFonts w:ascii="Times New Roman" w:hAnsi="Times New Roman" w:cs="Times New Roman"/>
          <w:sz w:val="24"/>
          <w:szCs w:val="24"/>
        </w:rPr>
        <w:t>Муниципальное зад</w:t>
      </w:r>
      <w:r w:rsidR="004D7927" w:rsidRPr="00D102E6">
        <w:rPr>
          <w:rFonts w:ascii="Times New Roman" w:hAnsi="Times New Roman" w:cs="Times New Roman"/>
          <w:sz w:val="24"/>
          <w:szCs w:val="24"/>
        </w:rPr>
        <w:t>а</w:t>
      </w:r>
      <w:r w:rsidRPr="00D102E6">
        <w:rPr>
          <w:rFonts w:ascii="Times New Roman" w:hAnsi="Times New Roman" w:cs="Times New Roman"/>
          <w:sz w:val="24"/>
          <w:szCs w:val="24"/>
        </w:rPr>
        <w:t xml:space="preserve">ние </w:t>
      </w:r>
      <w:r w:rsidRPr="00D102E6">
        <w:rPr>
          <w:rFonts w:ascii="Times New Roman" w:hAnsi="Times New Roman" w:cs="Times New Roman"/>
          <w:bCs/>
          <w:kern w:val="3"/>
          <w:sz w:val="24"/>
          <w:szCs w:val="24"/>
        </w:rPr>
        <w:t>на 2021 год и на плановый период 2022 и 2023 годов -11.01.2021г.</w:t>
      </w:r>
    </w:p>
    <w:p w:rsidR="0055569C" w:rsidRPr="00D102E6" w:rsidRDefault="0055569C" w:rsidP="00340910">
      <w:pPr>
        <w:shd w:val="clear" w:color="auto" w:fill="FFFFFF"/>
        <w:spacing w:after="0"/>
        <w:ind w:firstLine="567"/>
        <w:jc w:val="both"/>
        <w:rPr>
          <w:rFonts w:ascii="Times New Roman" w:hAnsi="Times New Roman" w:cs="Times New Roman"/>
          <w:bCs/>
          <w:sz w:val="24"/>
          <w:szCs w:val="24"/>
        </w:rPr>
      </w:pPr>
      <w:r w:rsidRPr="00D102E6">
        <w:rPr>
          <w:rFonts w:ascii="Times New Roman" w:hAnsi="Times New Roman" w:cs="Times New Roman"/>
          <w:bCs/>
          <w:kern w:val="3"/>
          <w:sz w:val="24"/>
          <w:szCs w:val="24"/>
        </w:rPr>
        <w:t>Муниципальные</w:t>
      </w:r>
      <w:r w:rsidRPr="00D102E6">
        <w:rPr>
          <w:rFonts w:ascii="Times New Roman" w:hAnsi="Times New Roman" w:cs="Times New Roman"/>
          <w:bCs/>
          <w:sz w:val="24"/>
          <w:szCs w:val="24"/>
        </w:rPr>
        <w:t xml:space="preserve"> задания на 2019, на 2020 и 2021 годы в отношении </w:t>
      </w:r>
      <w:r w:rsidRPr="00D102E6">
        <w:rPr>
          <w:rFonts w:ascii="Times New Roman" w:eastAsia="Times New Roman" w:hAnsi="Times New Roman" w:cs="Times New Roman"/>
          <w:sz w:val="24"/>
          <w:szCs w:val="24"/>
          <w:lang w:eastAsia="ru-RU"/>
        </w:rPr>
        <w:t xml:space="preserve">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 xml:space="preserve">МО «Ахтубинский район» </w:t>
      </w:r>
      <w:r w:rsidRPr="00D102E6">
        <w:rPr>
          <w:rFonts w:ascii="Times New Roman" w:hAnsi="Times New Roman" w:cs="Times New Roman"/>
          <w:bCs/>
          <w:sz w:val="24"/>
          <w:szCs w:val="24"/>
        </w:rPr>
        <w:t xml:space="preserve">утверждены с соблюдением сроков, установленных п.4 </w:t>
      </w:r>
      <w:r w:rsidRPr="00D102E6">
        <w:rPr>
          <w:rFonts w:ascii="Times New Roman" w:hAnsi="Times New Roman" w:cs="Times New Roman"/>
          <w:sz w:val="24"/>
          <w:szCs w:val="24"/>
        </w:rPr>
        <w:t>Порядка от 26.01.2017 №27 (в ред.</w:t>
      </w:r>
      <w:r w:rsidRPr="00D102E6">
        <w:rPr>
          <w:rFonts w:ascii="Times New Roman" w:hAnsi="Times New Roman" w:cs="Times New Roman"/>
          <w:bCs/>
          <w:kern w:val="3"/>
          <w:sz w:val="24"/>
          <w:szCs w:val="24"/>
        </w:rPr>
        <w:t xml:space="preserve"> от 29.12.2018 №845, </w:t>
      </w:r>
      <w:proofErr w:type="gramStart"/>
      <w:r w:rsidRPr="00D102E6">
        <w:rPr>
          <w:rFonts w:ascii="Times New Roman" w:hAnsi="Times New Roman" w:cs="Times New Roman"/>
          <w:bCs/>
          <w:kern w:val="3"/>
          <w:sz w:val="24"/>
          <w:szCs w:val="24"/>
        </w:rPr>
        <w:t>от</w:t>
      </w:r>
      <w:proofErr w:type="gramEnd"/>
      <w:r w:rsidRPr="00D102E6">
        <w:rPr>
          <w:rFonts w:ascii="Times New Roman" w:hAnsi="Times New Roman" w:cs="Times New Roman"/>
          <w:bCs/>
          <w:kern w:val="3"/>
          <w:sz w:val="24"/>
          <w:szCs w:val="24"/>
        </w:rPr>
        <w:t xml:space="preserve"> 30.12.2019 №982)</w:t>
      </w:r>
      <w:r w:rsidRPr="00D102E6">
        <w:rPr>
          <w:rFonts w:ascii="Times New Roman" w:hAnsi="Times New Roman" w:cs="Times New Roman"/>
          <w:bCs/>
          <w:sz w:val="24"/>
          <w:szCs w:val="24"/>
        </w:rPr>
        <w:t>.</w:t>
      </w:r>
    </w:p>
    <w:p w:rsidR="0055569C" w:rsidRPr="00D102E6" w:rsidRDefault="004D792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Согласно п.</w:t>
      </w:r>
      <w:r w:rsidR="0055569C" w:rsidRPr="00D102E6">
        <w:rPr>
          <w:rFonts w:ascii="Times New Roman" w:hAnsi="Times New Roman" w:cs="Times New Roman"/>
          <w:sz w:val="24"/>
          <w:szCs w:val="24"/>
        </w:rPr>
        <w:t>7 Порядка от 26.01.2017 №27 (в ред.</w:t>
      </w:r>
      <w:r w:rsidR="0055569C" w:rsidRPr="00D102E6">
        <w:rPr>
          <w:rFonts w:ascii="Times New Roman" w:hAnsi="Times New Roman" w:cs="Times New Roman"/>
          <w:bCs/>
          <w:kern w:val="3"/>
          <w:sz w:val="24"/>
          <w:szCs w:val="24"/>
        </w:rPr>
        <w:t xml:space="preserve"> от 29.12.2018 №845, от 30.12.2019 №982)</w:t>
      </w:r>
      <w:r w:rsidR="0055569C" w:rsidRPr="00D102E6">
        <w:rPr>
          <w:rFonts w:ascii="Times New Roman" w:hAnsi="Times New Roman" w:cs="Times New Roman"/>
          <w:sz w:val="24"/>
          <w:szCs w:val="24"/>
        </w:rPr>
        <w:t xml:space="preserve">, муниципальные задания на 2019 год, 2020 год и 2021 год размещены в информационно-телекоммуникационной сети «Интернет» на официальном сайте по размещению информации о государственных и муниципальных учреждениях </w:t>
      </w:r>
      <w:r w:rsidR="0055569C" w:rsidRPr="00C8592A">
        <w:rPr>
          <w:rFonts w:ascii="Times New Roman" w:hAnsi="Times New Roman" w:cs="Times New Roman"/>
          <w:sz w:val="24"/>
          <w:szCs w:val="24"/>
        </w:rPr>
        <w:t>(</w:t>
      </w:r>
      <w:hyperlink r:id="rId10" w:history="1">
        <w:r w:rsidR="0055569C" w:rsidRPr="00C8592A">
          <w:rPr>
            <w:rStyle w:val="ad"/>
            <w:rFonts w:ascii="Times New Roman" w:hAnsi="Times New Roman" w:cs="Times New Roman"/>
            <w:color w:val="auto"/>
            <w:sz w:val="24"/>
            <w:szCs w:val="24"/>
            <w:u w:val="none"/>
            <w:lang w:val="en-US"/>
          </w:rPr>
          <w:t>www</w:t>
        </w:r>
        <w:r w:rsidR="0055569C" w:rsidRPr="00C8592A">
          <w:rPr>
            <w:rStyle w:val="ad"/>
            <w:rFonts w:ascii="Times New Roman" w:hAnsi="Times New Roman" w:cs="Times New Roman"/>
            <w:color w:val="auto"/>
            <w:sz w:val="24"/>
            <w:szCs w:val="24"/>
            <w:u w:val="none"/>
          </w:rPr>
          <w:t>.</w:t>
        </w:r>
        <w:r w:rsidR="0055569C" w:rsidRPr="00C8592A">
          <w:rPr>
            <w:rStyle w:val="ad"/>
            <w:rFonts w:ascii="Times New Roman" w:hAnsi="Times New Roman" w:cs="Times New Roman"/>
            <w:color w:val="auto"/>
            <w:sz w:val="24"/>
            <w:szCs w:val="24"/>
            <w:u w:val="none"/>
            <w:lang w:val="en-US"/>
          </w:rPr>
          <w:t>bus</w:t>
        </w:r>
        <w:r w:rsidR="0055569C" w:rsidRPr="00C8592A">
          <w:rPr>
            <w:rStyle w:val="ad"/>
            <w:rFonts w:ascii="Times New Roman" w:hAnsi="Times New Roman" w:cs="Times New Roman"/>
            <w:color w:val="auto"/>
            <w:sz w:val="24"/>
            <w:szCs w:val="24"/>
            <w:u w:val="none"/>
          </w:rPr>
          <w:t>.</w:t>
        </w:r>
        <w:proofErr w:type="spellStart"/>
        <w:r w:rsidR="0055569C" w:rsidRPr="00C8592A">
          <w:rPr>
            <w:rStyle w:val="ad"/>
            <w:rFonts w:ascii="Times New Roman" w:hAnsi="Times New Roman" w:cs="Times New Roman"/>
            <w:color w:val="auto"/>
            <w:sz w:val="24"/>
            <w:szCs w:val="24"/>
            <w:u w:val="none"/>
            <w:lang w:val="en-US"/>
          </w:rPr>
          <w:t>gov</w:t>
        </w:r>
        <w:proofErr w:type="spellEnd"/>
        <w:r w:rsidR="0055569C" w:rsidRPr="00C8592A">
          <w:rPr>
            <w:rStyle w:val="ad"/>
            <w:rFonts w:ascii="Times New Roman" w:hAnsi="Times New Roman" w:cs="Times New Roman"/>
            <w:color w:val="auto"/>
            <w:sz w:val="24"/>
            <w:szCs w:val="24"/>
            <w:u w:val="none"/>
          </w:rPr>
          <w:t>.</w:t>
        </w:r>
        <w:proofErr w:type="spellStart"/>
        <w:r w:rsidR="0055569C" w:rsidRPr="00C8592A">
          <w:rPr>
            <w:rStyle w:val="ad"/>
            <w:rFonts w:ascii="Times New Roman" w:hAnsi="Times New Roman" w:cs="Times New Roman"/>
            <w:color w:val="auto"/>
            <w:sz w:val="24"/>
            <w:szCs w:val="24"/>
            <w:u w:val="none"/>
            <w:lang w:val="en-US"/>
          </w:rPr>
          <w:t>ru</w:t>
        </w:r>
        <w:proofErr w:type="spellEnd"/>
      </w:hyperlink>
      <w:r w:rsidR="0055569C" w:rsidRPr="00C8592A">
        <w:rPr>
          <w:rFonts w:ascii="Times New Roman" w:hAnsi="Times New Roman" w:cs="Times New Roman"/>
          <w:sz w:val="24"/>
          <w:szCs w:val="24"/>
        </w:rPr>
        <w:t>).</w:t>
      </w:r>
      <w:r w:rsidR="0055569C" w:rsidRPr="00D102E6">
        <w:rPr>
          <w:rFonts w:ascii="Times New Roman" w:hAnsi="Times New Roman" w:cs="Times New Roman"/>
          <w:sz w:val="24"/>
          <w:szCs w:val="24"/>
        </w:rPr>
        <w:t xml:space="preserve"> Нарушения не установлены.</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hAnsi="Times New Roman" w:cs="Times New Roman"/>
          <w:sz w:val="24"/>
          <w:szCs w:val="24"/>
        </w:rPr>
        <w:t xml:space="preserve">В соответствии с общероссийским базовым (отраслевым) перечнем (классификатором) государственных и </w:t>
      </w:r>
      <w:proofErr w:type="gramStart"/>
      <w:r w:rsidRPr="00D102E6">
        <w:rPr>
          <w:rFonts w:ascii="Times New Roman" w:hAnsi="Times New Roman" w:cs="Times New Roman"/>
          <w:sz w:val="24"/>
          <w:szCs w:val="24"/>
        </w:rPr>
        <w:t>муниципальных услуг, оказываемых физическим лицам</w:t>
      </w:r>
      <w:r w:rsidRPr="00D102E6">
        <w:rPr>
          <w:rFonts w:ascii="Times New Roman" w:eastAsia="Times New Roman" w:hAnsi="Times New Roman" w:cs="Times New Roman"/>
          <w:sz w:val="24"/>
          <w:szCs w:val="24"/>
          <w:lang w:eastAsia="ru-RU"/>
        </w:rPr>
        <w:t xml:space="preserve"> муниципальными заданиями Учреждению установлено</w:t>
      </w:r>
      <w:proofErr w:type="gramEnd"/>
      <w:r w:rsidRPr="00D102E6">
        <w:rPr>
          <w:rFonts w:ascii="Times New Roman" w:eastAsia="Times New Roman" w:hAnsi="Times New Roman" w:cs="Times New Roman"/>
          <w:sz w:val="24"/>
          <w:szCs w:val="24"/>
          <w:lang w:eastAsia="ru-RU"/>
        </w:rPr>
        <w:t xml:space="preserve"> оказание муниципальных услуг:</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1. </w:t>
      </w:r>
      <w:r w:rsidRPr="00D102E6">
        <w:rPr>
          <w:rFonts w:ascii="Times New Roman" w:eastAsia="Times New Roman" w:hAnsi="Times New Roman" w:cs="Times New Roman"/>
          <w:sz w:val="24"/>
          <w:szCs w:val="24"/>
          <w:u w:val="single"/>
          <w:lang w:eastAsia="ru-RU"/>
        </w:rPr>
        <w:t>«Реализация основных общеобразовательных программ»</w:t>
      </w:r>
      <w:r w:rsidRPr="00D102E6">
        <w:rPr>
          <w:rFonts w:ascii="Times New Roman" w:eastAsia="Times New Roman" w:hAnsi="Times New Roman" w:cs="Times New Roman"/>
          <w:sz w:val="24"/>
          <w:szCs w:val="24"/>
          <w:lang w:eastAsia="ru-RU"/>
        </w:rPr>
        <w:t>, которая предполагает освоение образовательной программы согласно стандартам и требованию Федерального государственного образовательного стандарта. Общий объем муниципальной услуги составил на 2019 год - 497 человек, на 2020 год</w:t>
      </w:r>
      <w:r w:rsidR="00E8482B">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 xml:space="preserve">- 496 человек, на 2021 год – 477 человек. </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Данная услуга разделена на 3 части:</w:t>
      </w:r>
    </w:p>
    <w:p w:rsidR="0055569C" w:rsidRPr="00D102E6" w:rsidRDefault="0060366F" w:rsidP="0034091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55569C" w:rsidRPr="00D102E6">
        <w:rPr>
          <w:rFonts w:ascii="Times New Roman" w:eastAsia="Times New Roman" w:hAnsi="Times New Roman" w:cs="Times New Roman"/>
          <w:b/>
          <w:i/>
          <w:sz w:val="24"/>
          <w:szCs w:val="24"/>
          <w:lang w:eastAsia="ru-RU"/>
        </w:rPr>
        <w:t>реализация основных общеобразовательных программ начального общего образования</w:t>
      </w:r>
      <w:r w:rsidR="0055569C" w:rsidRPr="00D102E6">
        <w:rPr>
          <w:rFonts w:ascii="Times New Roman" w:eastAsia="Times New Roman" w:hAnsi="Times New Roman" w:cs="Times New Roman"/>
          <w:sz w:val="24"/>
          <w:szCs w:val="24"/>
          <w:lang w:eastAsia="ru-RU"/>
        </w:rPr>
        <w:t xml:space="preserve"> разделена </w:t>
      </w:r>
      <w:proofErr w:type="gramStart"/>
      <w:r w:rsidR="0055569C" w:rsidRPr="00D102E6">
        <w:rPr>
          <w:rFonts w:ascii="Times New Roman" w:eastAsia="Times New Roman" w:hAnsi="Times New Roman" w:cs="Times New Roman"/>
          <w:sz w:val="24"/>
          <w:szCs w:val="24"/>
          <w:lang w:eastAsia="ru-RU"/>
        </w:rPr>
        <w:t>на</w:t>
      </w:r>
      <w:proofErr w:type="gramEnd"/>
      <w:r w:rsidR="0055569C" w:rsidRPr="00D102E6">
        <w:rPr>
          <w:rFonts w:ascii="Times New Roman" w:eastAsia="Times New Roman" w:hAnsi="Times New Roman" w:cs="Times New Roman"/>
          <w:sz w:val="24"/>
          <w:szCs w:val="24"/>
          <w:lang w:eastAsia="ru-RU"/>
        </w:rPr>
        <w:t>:</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w:t>
      </w:r>
      <w:r w:rsidR="00E8482B">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обучающихся с объемом муниципальной услуги очно</w:t>
      </w:r>
      <w:r w:rsidR="00E8482B">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w:t>
      </w:r>
      <w:r w:rsidR="00E8482B">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 xml:space="preserve">224 чел. (2019 год), 218 чел. (2020 год), 202 чел. (2021 год); </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обучающихся с ограниченными возможностями здоровья (ОВЗ), проходящих </w:t>
      </w:r>
      <w:proofErr w:type="gramStart"/>
      <w:r w:rsidRPr="00D102E6">
        <w:rPr>
          <w:rFonts w:ascii="Times New Roman" w:eastAsia="Times New Roman" w:hAnsi="Times New Roman" w:cs="Times New Roman"/>
          <w:sz w:val="24"/>
          <w:szCs w:val="24"/>
          <w:lang w:eastAsia="ru-RU"/>
        </w:rPr>
        <w:t>обучение по состоянию</w:t>
      </w:r>
      <w:proofErr w:type="gramEnd"/>
      <w:r w:rsidRPr="00D102E6">
        <w:rPr>
          <w:rFonts w:ascii="Times New Roman" w:eastAsia="Times New Roman" w:hAnsi="Times New Roman" w:cs="Times New Roman"/>
          <w:sz w:val="24"/>
          <w:szCs w:val="24"/>
          <w:lang w:eastAsia="ru-RU"/>
        </w:rPr>
        <w:t xml:space="preserve"> здоровья на дому с объемом муниципальной услуги очно -</w:t>
      </w:r>
      <w:r w:rsidR="00E8482B">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2 чел.(2019 год), 2 чел. (2020 год), 3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w:t>
      </w:r>
      <w:r w:rsidR="00E8482B">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обучающихся с ограниченными возможностями здоровья (ОВЗ) с объемом муниципальной услуги очно</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10 чел. (2019 год), 10 чел. (2020 год), 11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60366F">
        <w:rPr>
          <w:rFonts w:ascii="Times New Roman" w:eastAsia="Times New Roman" w:hAnsi="Times New Roman" w:cs="Times New Roman"/>
          <w:b/>
          <w:i/>
          <w:sz w:val="24"/>
          <w:szCs w:val="24"/>
          <w:lang w:eastAsia="ru-RU"/>
        </w:rPr>
        <w:t>-</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b/>
          <w:i/>
          <w:sz w:val="24"/>
          <w:szCs w:val="24"/>
          <w:lang w:eastAsia="ru-RU"/>
        </w:rPr>
        <w:t>реализация основных общеобразовательных программ основного общего образования</w:t>
      </w:r>
      <w:r w:rsidRPr="00D102E6">
        <w:rPr>
          <w:rFonts w:ascii="Times New Roman" w:eastAsia="Times New Roman" w:hAnsi="Times New Roman" w:cs="Times New Roman"/>
          <w:sz w:val="24"/>
          <w:szCs w:val="24"/>
          <w:lang w:eastAsia="ru-RU"/>
        </w:rPr>
        <w:t xml:space="preserve"> разделена </w:t>
      </w:r>
      <w:proofErr w:type="gramStart"/>
      <w:r w:rsidRPr="00D102E6">
        <w:rPr>
          <w:rFonts w:ascii="Times New Roman" w:eastAsia="Times New Roman" w:hAnsi="Times New Roman" w:cs="Times New Roman"/>
          <w:sz w:val="24"/>
          <w:szCs w:val="24"/>
          <w:lang w:eastAsia="ru-RU"/>
        </w:rPr>
        <w:t>на</w:t>
      </w:r>
      <w:proofErr w:type="gramEnd"/>
      <w:r w:rsidRPr="00D102E6">
        <w:rPr>
          <w:rFonts w:ascii="Times New Roman" w:eastAsia="Times New Roman" w:hAnsi="Times New Roman" w:cs="Times New Roman"/>
          <w:sz w:val="24"/>
          <w:szCs w:val="24"/>
          <w:lang w:eastAsia="ru-RU"/>
        </w:rPr>
        <w:t>:</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обучающихся очно с объемом муниципальной услуги -</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192 чел. (2019 год), 197 чел. (2020 год), 195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проходящих </w:t>
      </w:r>
      <w:proofErr w:type="gramStart"/>
      <w:r w:rsidRPr="00D102E6">
        <w:rPr>
          <w:rFonts w:ascii="Times New Roman" w:eastAsia="Times New Roman" w:hAnsi="Times New Roman" w:cs="Times New Roman"/>
          <w:sz w:val="24"/>
          <w:szCs w:val="24"/>
          <w:lang w:eastAsia="ru-RU"/>
        </w:rPr>
        <w:t>обучение по состоянию</w:t>
      </w:r>
      <w:proofErr w:type="gramEnd"/>
      <w:r w:rsidRPr="00D102E6">
        <w:rPr>
          <w:rFonts w:ascii="Times New Roman" w:eastAsia="Times New Roman" w:hAnsi="Times New Roman" w:cs="Times New Roman"/>
          <w:sz w:val="24"/>
          <w:szCs w:val="24"/>
          <w:lang w:eastAsia="ru-RU"/>
        </w:rPr>
        <w:t xml:space="preserve"> здоровья на дому</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- 2 чел. (2019 год), 2 чел. (2020 год), 3 чел. (2021 год);</w:t>
      </w:r>
    </w:p>
    <w:p w:rsidR="0055569C" w:rsidRPr="00D102E6" w:rsidRDefault="0060366F" w:rsidP="0034091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5569C" w:rsidRPr="00D102E6">
        <w:rPr>
          <w:rFonts w:ascii="Times New Roman" w:eastAsia="Times New Roman" w:hAnsi="Times New Roman" w:cs="Times New Roman"/>
          <w:sz w:val="24"/>
          <w:szCs w:val="24"/>
          <w:lang w:eastAsia="ru-RU"/>
        </w:rPr>
        <w:t xml:space="preserve"> обучающихся с ограниченными возможностями здоровья (ОВЗ), проходящих </w:t>
      </w:r>
      <w:proofErr w:type="gramStart"/>
      <w:r w:rsidR="0055569C" w:rsidRPr="00D102E6">
        <w:rPr>
          <w:rFonts w:ascii="Times New Roman" w:eastAsia="Times New Roman" w:hAnsi="Times New Roman" w:cs="Times New Roman"/>
          <w:sz w:val="24"/>
          <w:szCs w:val="24"/>
          <w:lang w:eastAsia="ru-RU"/>
        </w:rPr>
        <w:t>обучение по состоянию</w:t>
      </w:r>
      <w:proofErr w:type="gramEnd"/>
      <w:r w:rsidR="0055569C" w:rsidRPr="00D102E6">
        <w:rPr>
          <w:rFonts w:ascii="Times New Roman" w:eastAsia="Times New Roman" w:hAnsi="Times New Roman" w:cs="Times New Roman"/>
          <w:sz w:val="24"/>
          <w:szCs w:val="24"/>
          <w:lang w:eastAsia="ru-RU"/>
        </w:rPr>
        <w:t xml:space="preserve"> здоровья на дому, очно – 1чел. (2019 год), 1 чел. (2020 год), 1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обучающихся с ограниченными возможностями здоровья (ОВЗ), очно </w:t>
      </w:r>
      <w:r w:rsidR="0060366F">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 xml:space="preserve"> 32 чел. (2019 год), 27 чел. (2020 год), 29 чел. (2021 год);</w:t>
      </w:r>
    </w:p>
    <w:p w:rsidR="0055569C" w:rsidRPr="00D102E6" w:rsidRDefault="0055569C" w:rsidP="00340910">
      <w:pPr>
        <w:pStyle w:val="aa"/>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b/>
          <w:i/>
          <w:sz w:val="24"/>
          <w:szCs w:val="24"/>
          <w:lang w:eastAsia="ru-RU"/>
        </w:rPr>
        <w:t>-</w:t>
      </w:r>
      <w:r w:rsidR="0060366F">
        <w:rPr>
          <w:rFonts w:ascii="Times New Roman" w:eastAsia="Times New Roman" w:hAnsi="Times New Roman" w:cs="Times New Roman"/>
          <w:b/>
          <w:i/>
          <w:sz w:val="24"/>
          <w:szCs w:val="24"/>
          <w:lang w:eastAsia="ru-RU"/>
        </w:rPr>
        <w:t xml:space="preserve"> </w:t>
      </w:r>
      <w:r w:rsidRPr="00D102E6">
        <w:rPr>
          <w:rFonts w:ascii="Times New Roman" w:eastAsia="Times New Roman" w:hAnsi="Times New Roman" w:cs="Times New Roman"/>
          <w:b/>
          <w:i/>
          <w:sz w:val="24"/>
          <w:szCs w:val="24"/>
          <w:lang w:eastAsia="ru-RU"/>
        </w:rPr>
        <w:t xml:space="preserve">реализация основных общеобразовательных программ среднего общего образования </w:t>
      </w:r>
      <w:r w:rsidRPr="00D102E6">
        <w:rPr>
          <w:rFonts w:ascii="Times New Roman" w:eastAsia="Times New Roman" w:hAnsi="Times New Roman" w:cs="Times New Roman"/>
          <w:sz w:val="24"/>
          <w:szCs w:val="24"/>
          <w:lang w:eastAsia="ru-RU"/>
        </w:rPr>
        <w:t xml:space="preserve">разделена </w:t>
      </w:r>
      <w:proofErr w:type="gramStart"/>
      <w:r w:rsidRPr="00D102E6">
        <w:rPr>
          <w:rFonts w:ascii="Times New Roman" w:eastAsia="Times New Roman" w:hAnsi="Times New Roman" w:cs="Times New Roman"/>
          <w:sz w:val="24"/>
          <w:szCs w:val="24"/>
          <w:lang w:eastAsia="ru-RU"/>
        </w:rPr>
        <w:t>на</w:t>
      </w:r>
      <w:proofErr w:type="gramEnd"/>
      <w:r w:rsidRPr="00D102E6">
        <w:rPr>
          <w:rFonts w:ascii="Times New Roman" w:eastAsia="Times New Roman" w:hAnsi="Times New Roman" w:cs="Times New Roman"/>
          <w:sz w:val="24"/>
          <w:szCs w:val="24"/>
          <w:lang w:eastAsia="ru-RU"/>
        </w:rPr>
        <w:t>:</w:t>
      </w:r>
    </w:p>
    <w:p w:rsidR="0055569C" w:rsidRPr="00D102E6" w:rsidRDefault="0055569C" w:rsidP="00340910">
      <w:pPr>
        <w:pStyle w:val="aa"/>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lastRenderedPageBreak/>
        <w:t>-</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обучающихся очно с объемом муниципальной услуги -</w:t>
      </w:r>
      <w:r w:rsidR="0060366F">
        <w:rPr>
          <w:rFonts w:ascii="Times New Roman" w:eastAsia="Times New Roman" w:hAnsi="Times New Roman" w:cs="Times New Roman"/>
          <w:sz w:val="24"/>
          <w:szCs w:val="24"/>
          <w:lang w:eastAsia="ru-RU"/>
        </w:rPr>
        <w:t xml:space="preserve"> </w:t>
      </w:r>
      <w:r w:rsidRPr="00D102E6">
        <w:rPr>
          <w:rFonts w:ascii="Times New Roman" w:eastAsia="Times New Roman" w:hAnsi="Times New Roman" w:cs="Times New Roman"/>
          <w:sz w:val="24"/>
          <w:szCs w:val="24"/>
          <w:lang w:eastAsia="ru-RU"/>
        </w:rPr>
        <w:t xml:space="preserve">34 чел. (2019 год), 39 чел. (2020 год), 33 чел. (2021 год). </w:t>
      </w:r>
    </w:p>
    <w:p w:rsidR="0055569C" w:rsidRPr="00D102E6" w:rsidRDefault="0055569C" w:rsidP="00340910">
      <w:pPr>
        <w:pStyle w:val="aa"/>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2. </w:t>
      </w:r>
      <w:r w:rsidRPr="00D102E6">
        <w:rPr>
          <w:rFonts w:ascii="Times New Roman" w:eastAsia="Times New Roman" w:hAnsi="Times New Roman" w:cs="Times New Roman"/>
          <w:sz w:val="24"/>
          <w:szCs w:val="24"/>
          <w:u w:val="single"/>
          <w:lang w:eastAsia="ru-RU"/>
        </w:rPr>
        <w:t>«Присмотр и уход»</w:t>
      </w:r>
      <w:r w:rsidRPr="00D102E6">
        <w:rPr>
          <w:rFonts w:ascii="Times New Roman" w:eastAsia="Times New Roman" w:hAnsi="Times New Roman" w:cs="Times New Roman"/>
          <w:sz w:val="24"/>
          <w:szCs w:val="24"/>
          <w:lang w:eastAsia="ru-RU"/>
        </w:rPr>
        <w:t>. Общий объем муниципальной услуги составил на 2019 год – 126 чел., на 2020 год – 127 чел., на 2021 год – 112 чел.</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Данная услуга включает:</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дети-инвалиды с объемом муниципальной услуги – 2 чел. (2019 год), 2 чел. (2020 год), 1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физические лица за исключением льготных категорий – 121 чел. (2019 год), 123 чел. (2020 год), 107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дети-сироты и дети, оставшиеся без попечения родителей – 3 чел. (2019 год), 2 чел. (2020 год), 4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3. </w:t>
      </w:r>
      <w:r w:rsidRPr="00D102E6">
        <w:rPr>
          <w:rFonts w:ascii="Times New Roman" w:eastAsia="Times New Roman" w:hAnsi="Times New Roman" w:cs="Times New Roman"/>
          <w:sz w:val="24"/>
          <w:szCs w:val="24"/>
          <w:u w:val="single"/>
          <w:lang w:eastAsia="ru-RU"/>
        </w:rPr>
        <w:t>«Реализация основных общеобразовательных программ дошкольного образования»</w:t>
      </w:r>
      <w:r w:rsidRPr="00D102E6">
        <w:rPr>
          <w:rFonts w:ascii="Times New Roman" w:eastAsia="Times New Roman" w:hAnsi="Times New Roman" w:cs="Times New Roman"/>
          <w:sz w:val="24"/>
          <w:szCs w:val="24"/>
          <w:lang w:eastAsia="ru-RU"/>
        </w:rPr>
        <w:t>. Общий объем муниципальной услуги составил на 2019 год – 126 чел., на 2020 год – 127 чел., на 2021 год – 112 чел.</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Данная услуга включает:</w:t>
      </w:r>
    </w:p>
    <w:p w:rsidR="0055569C" w:rsidRPr="00D102E6" w:rsidRDefault="0055569C" w:rsidP="00340910">
      <w:pPr>
        <w:pStyle w:val="aa"/>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от 1 года до 3 лет, </w:t>
      </w:r>
      <w:proofErr w:type="gramStart"/>
      <w:r w:rsidRPr="00D102E6">
        <w:rPr>
          <w:rFonts w:ascii="Times New Roman" w:eastAsia="Times New Roman" w:hAnsi="Times New Roman" w:cs="Times New Roman"/>
          <w:sz w:val="24"/>
          <w:szCs w:val="24"/>
          <w:lang w:eastAsia="ru-RU"/>
        </w:rPr>
        <w:t>очная</w:t>
      </w:r>
      <w:proofErr w:type="gramEnd"/>
      <w:r w:rsidRPr="00D102E6">
        <w:rPr>
          <w:rFonts w:ascii="Times New Roman" w:eastAsia="Times New Roman" w:hAnsi="Times New Roman" w:cs="Times New Roman"/>
          <w:sz w:val="24"/>
          <w:szCs w:val="24"/>
          <w:lang w:eastAsia="ru-RU"/>
        </w:rPr>
        <w:t xml:space="preserve"> с объемом муниципальной услуги – 20 чел. (2019 год), 23 чел. (2020 год), 16 чел. (2021 год);</w:t>
      </w:r>
    </w:p>
    <w:p w:rsidR="0055569C" w:rsidRPr="00D102E6" w:rsidRDefault="0055569C" w:rsidP="00340910">
      <w:pPr>
        <w:pStyle w:val="aa"/>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от 3 до 8 лет, </w:t>
      </w:r>
      <w:proofErr w:type="gramStart"/>
      <w:r w:rsidRPr="00D102E6">
        <w:rPr>
          <w:rFonts w:ascii="Times New Roman" w:eastAsia="Times New Roman" w:hAnsi="Times New Roman" w:cs="Times New Roman"/>
          <w:sz w:val="24"/>
          <w:szCs w:val="24"/>
          <w:lang w:eastAsia="ru-RU"/>
        </w:rPr>
        <w:t>очная</w:t>
      </w:r>
      <w:proofErr w:type="gramEnd"/>
      <w:r w:rsidRPr="00D102E6">
        <w:rPr>
          <w:rFonts w:ascii="Times New Roman" w:eastAsia="Times New Roman" w:hAnsi="Times New Roman" w:cs="Times New Roman"/>
          <w:sz w:val="24"/>
          <w:szCs w:val="24"/>
          <w:lang w:eastAsia="ru-RU"/>
        </w:rPr>
        <w:t xml:space="preserve"> с объемом муниципальной услуги – 106 чел. (2019 год), 104 чел. (2020 год), 96 чел. (2021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4. </w:t>
      </w:r>
      <w:r w:rsidRPr="00D102E6">
        <w:rPr>
          <w:rFonts w:ascii="Times New Roman" w:eastAsia="Times New Roman" w:hAnsi="Times New Roman" w:cs="Times New Roman"/>
          <w:sz w:val="24"/>
          <w:szCs w:val="24"/>
          <w:u w:val="single"/>
          <w:lang w:eastAsia="ru-RU"/>
        </w:rPr>
        <w:t>«Реализация дополнительных общеразвивающих программ».</w:t>
      </w:r>
      <w:r w:rsidRPr="00D102E6">
        <w:rPr>
          <w:rFonts w:ascii="Times New Roman" w:eastAsia="Times New Roman" w:hAnsi="Times New Roman" w:cs="Times New Roman"/>
          <w:sz w:val="24"/>
          <w:szCs w:val="24"/>
          <w:lang w:eastAsia="ru-RU"/>
        </w:rPr>
        <w:t xml:space="preserve"> Общий объем муниципальной услуги составил на 2019 год – 10028 человеко-часов, на 2020 год – 37536 человеко-часов. </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Данная услуга включает 6 направлений:</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proofErr w:type="gramStart"/>
      <w:r w:rsidRPr="00D102E6">
        <w:rPr>
          <w:rFonts w:ascii="Times New Roman" w:eastAsia="Times New Roman" w:hAnsi="Times New Roman" w:cs="Times New Roman"/>
          <w:sz w:val="24"/>
          <w:szCs w:val="24"/>
          <w:lang w:eastAsia="ru-RU"/>
        </w:rPr>
        <w:t>техническое</w:t>
      </w:r>
      <w:proofErr w:type="gramEnd"/>
      <w:r w:rsidRPr="00D102E6">
        <w:rPr>
          <w:rFonts w:ascii="Times New Roman" w:eastAsia="Times New Roman" w:hAnsi="Times New Roman" w:cs="Times New Roman"/>
          <w:sz w:val="24"/>
          <w:szCs w:val="24"/>
          <w:lang w:eastAsia="ru-RU"/>
        </w:rPr>
        <w:t xml:space="preserve"> – 1554 чел-час (2019 год), 6216 чел-час (2020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proofErr w:type="gramStart"/>
      <w:r w:rsidRPr="00D102E6">
        <w:rPr>
          <w:rFonts w:ascii="Times New Roman" w:eastAsia="Times New Roman" w:hAnsi="Times New Roman" w:cs="Times New Roman"/>
          <w:sz w:val="24"/>
          <w:szCs w:val="24"/>
          <w:lang w:eastAsia="ru-RU"/>
        </w:rPr>
        <w:t>естественно-научное</w:t>
      </w:r>
      <w:proofErr w:type="gramEnd"/>
      <w:r w:rsidRPr="00D102E6">
        <w:rPr>
          <w:rFonts w:ascii="Times New Roman" w:eastAsia="Times New Roman" w:hAnsi="Times New Roman" w:cs="Times New Roman"/>
          <w:sz w:val="24"/>
          <w:szCs w:val="24"/>
          <w:lang w:eastAsia="ru-RU"/>
        </w:rPr>
        <w:t xml:space="preserve"> – 405 чел-час (2019 год), 1620 чел-час (2020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proofErr w:type="gramStart"/>
      <w:r w:rsidRPr="00D102E6">
        <w:rPr>
          <w:rFonts w:ascii="Times New Roman" w:eastAsia="Times New Roman" w:hAnsi="Times New Roman" w:cs="Times New Roman"/>
          <w:sz w:val="24"/>
          <w:szCs w:val="24"/>
          <w:lang w:eastAsia="ru-RU"/>
        </w:rPr>
        <w:t>физкультурно-спортивное</w:t>
      </w:r>
      <w:proofErr w:type="gramEnd"/>
      <w:r w:rsidRPr="00D102E6">
        <w:rPr>
          <w:rFonts w:ascii="Times New Roman" w:eastAsia="Times New Roman" w:hAnsi="Times New Roman" w:cs="Times New Roman"/>
          <w:sz w:val="24"/>
          <w:szCs w:val="24"/>
          <w:lang w:eastAsia="ru-RU"/>
        </w:rPr>
        <w:t xml:space="preserve"> – 405 чел-час (2019 год), 1620 чел-час (2020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художественное творчество – 5234 </w:t>
      </w:r>
      <w:proofErr w:type="gramStart"/>
      <w:r w:rsidRPr="00D102E6">
        <w:rPr>
          <w:rFonts w:ascii="Times New Roman" w:eastAsia="Times New Roman" w:hAnsi="Times New Roman" w:cs="Times New Roman"/>
          <w:sz w:val="24"/>
          <w:szCs w:val="24"/>
          <w:lang w:eastAsia="ru-RU"/>
        </w:rPr>
        <w:t>чел-час</w:t>
      </w:r>
      <w:proofErr w:type="gramEnd"/>
      <w:r w:rsidRPr="00D102E6">
        <w:rPr>
          <w:rFonts w:ascii="Times New Roman" w:eastAsia="Times New Roman" w:hAnsi="Times New Roman" w:cs="Times New Roman"/>
          <w:sz w:val="24"/>
          <w:szCs w:val="24"/>
          <w:lang w:eastAsia="ru-RU"/>
        </w:rPr>
        <w:t xml:space="preserve"> (2019 год), 18360 чел-час (2020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proofErr w:type="gramStart"/>
      <w:r w:rsidRPr="00D102E6">
        <w:rPr>
          <w:rFonts w:ascii="Times New Roman" w:eastAsia="Times New Roman" w:hAnsi="Times New Roman" w:cs="Times New Roman"/>
          <w:sz w:val="24"/>
          <w:szCs w:val="24"/>
          <w:lang w:eastAsia="ru-RU"/>
        </w:rPr>
        <w:t>социально-педагогическое</w:t>
      </w:r>
      <w:proofErr w:type="gramEnd"/>
      <w:r w:rsidRPr="00D102E6">
        <w:rPr>
          <w:rFonts w:ascii="Times New Roman" w:eastAsia="Times New Roman" w:hAnsi="Times New Roman" w:cs="Times New Roman"/>
          <w:sz w:val="24"/>
          <w:szCs w:val="24"/>
          <w:lang w:eastAsia="ru-RU"/>
        </w:rPr>
        <w:t xml:space="preserve"> – 1890 чел-час (2019 год), 7560 чел-час (2020 год);</w:t>
      </w:r>
    </w:p>
    <w:p w:rsidR="0055569C" w:rsidRPr="00D102E6" w:rsidRDefault="0055569C"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 </w:t>
      </w:r>
      <w:proofErr w:type="gramStart"/>
      <w:r w:rsidRPr="00D102E6">
        <w:rPr>
          <w:rFonts w:ascii="Times New Roman" w:eastAsia="Times New Roman" w:hAnsi="Times New Roman" w:cs="Times New Roman"/>
          <w:sz w:val="24"/>
          <w:szCs w:val="24"/>
          <w:lang w:eastAsia="ru-RU"/>
        </w:rPr>
        <w:t>туристско-краеведческое</w:t>
      </w:r>
      <w:proofErr w:type="gramEnd"/>
      <w:r w:rsidRPr="00D102E6">
        <w:rPr>
          <w:rFonts w:ascii="Times New Roman" w:eastAsia="Times New Roman" w:hAnsi="Times New Roman" w:cs="Times New Roman"/>
          <w:sz w:val="24"/>
          <w:szCs w:val="24"/>
          <w:lang w:eastAsia="ru-RU"/>
        </w:rPr>
        <w:t xml:space="preserve"> – 540 чел-час (2019 год), 2160 чел-час (2020 год).</w:t>
      </w:r>
    </w:p>
    <w:p w:rsidR="0055569C" w:rsidRPr="00C773E8" w:rsidRDefault="0055569C" w:rsidP="00340910">
      <w:pPr>
        <w:spacing w:after="0"/>
        <w:ind w:firstLine="567"/>
        <w:jc w:val="both"/>
        <w:rPr>
          <w:rFonts w:ascii="Times New Roman" w:eastAsia="Times New Roman" w:hAnsi="Times New Roman" w:cs="Times New Roman"/>
          <w:sz w:val="12"/>
          <w:szCs w:val="12"/>
          <w:lang w:eastAsia="ru-RU"/>
        </w:rPr>
      </w:pPr>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В соответствии с п.5</w:t>
      </w:r>
      <w:r w:rsidRPr="00D102E6">
        <w:rPr>
          <w:rFonts w:ascii="Times New Roman" w:hAnsi="Times New Roman" w:cs="Times New Roman"/>
          <w:sz w:val="24"/>
          <w:szCs w:val="24"/>
        </w:rPr>
        <w:t xml:space="preserve"> Порядка от 26.01.2017 №27 (в ред. </w:t>
      </w:r>
      <w:r w:rsidRPr="00D102E6">
        <w:rPr>
          <w:rFonts w:ascii="Times New Roman" w:hAnsi="Times New Roman" w:cs="Times New Roman"/>
          <w:bCs/>
          <w:kern w:val="3"/>
          <w:sz w:val="24"/>
          <w:szCs w:val="24"/>
        </w:rPr>
        <w:t xml:space="preserve">от 26.12.2018 №845, от 30.12.2019 №982) и в связи с изменением (уточнением) показателей объема муниципальной услуги в муниципальные задания на 2019 год, 2020 год, 2021 год вносились изменения </w:t>
      </w:r>
      <w:r w:rsidRPr="00D102E6">
        <w:rPr>
          <w:rFonts w:ascii="Times New Roman" w:hAnsi="Times New Roman" w:cs="Times New Roman"/>
          <w:sz w:val="24"/>
          <w:szCs w:val="24"/>
        </w:rPr>
        <w:t>путем утверждения нового муниципального задания: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н</w:t>
      </w:r>
      <w:r w:rsidR="0002560B" w:rsidRPr="00D102E6">
        <w:rPr>
          <w:rFonts w:ascii="Times New Roman" w:hAnsi="Times New Roman" w:cs="Times New Roman"/>
          <w:sz w:val="24"/>
          <w:szCs w:val="24"/>
        </w:rPr>
        <w:t>а 2019 год изменения вносились 5</w:t>
      </w:r>
      <w:r w:rsidRPr="00D102E6">
        <w:rPr>
          <w:rFonts w:ascii="Times New Roman" w:hAnsi="Times New Roman" w:cs="Times New Roman"/>
          <w:sz w:val="24"/>
          <w:szCs w:val="24"/>
        </w:rPr>
        <w:t xml:space="preserve"> раз –</w:t>
      </w:r>
      <w:r w:rsidR="00710948">
        <w:rPr>
          <w:rFonts w:ascii="Times New Roman" w:hAnsi="Times New Roman" w:cs="Times New Roman"/>
          <w:sz w:val="24"/>
          <w:szCs w:val="24"/>
        </w:rPr>
        <w:t xml:space="preserve"> </w:t>
      </w:r>
      <w:r w:rsidRPr="00D102E6">
        <w:rPr>
          <w:rFonts w:ascii="Times New Roman" w:hAnsi="Times New Roman" w:cs="Times New Roman"/>
          <w:sz w:val="24"/>
          <w:szCs w:val="24"/>
        </w:rPr>
        <w:t>от 18.04.2019г., от 30.10.2019</w:t>
      </w:r>
      <w:r w:rsidR="00710948">
        <w:rPr>
          <w:rFonts w:ascii="Times New Roman" w:hAnsi="Times New Roman" w:cs="Times New Roman"/>
          <w:sz w:val="24"/>
          <w:szCs w:val="24"/>
        </w:rPr>
        <w:t>г.</w:t>
      </w:r>
      <w:r w:rsidRPr="00D102E6">
        <w:rPr>
          <w:rFonts w:ascii="Times New Roman" w:hAnsi="Times New Roman" w:cs="Times New Roman"/>
          <w:sz w:val="24"/>
          <w:szCs w:val="24"/>
        </w:rPr>
        <w:t>, от</w:t>
      </w:r>
      <w:r w:rsidR="0002560B" w:rsidRPr="00D102E6">
        <w:rPr>
          <w:rFonts w:ascii="Times New Roman" w:hAnsi="Times New Roman" w:cs="Times New Roman"/>
          <w:sz w:val="24"/>
          <w:szCs w:val="24"/>
        </w:rPr>
        <w:t xml:space="preserve"> 08.11.2019</w:t>
      </w:r>
      <w:r w:rsidR="00710948">
        <w:rPr>
          <w:rFonts w:ascii="Times New Roman" w:hAnsi="Times New Roman" w:cs="Times New Roman"/>
          <w:sz w:val="24"/>
          <w:szCs w:val="24"/>
        </w:rPr>
        <w:t>г.</w:t>
      </w:r>
      <w:r w:rsidR="0002560B" w:rsidRPr="00D102E6">
        <w:rPr>
          <w:rFonts w:ascii="Times New Roman" w:hAnsi="Times New Roman" w:cs="Times New Roman"/>
          <w:sz w:val="24"/>
          <w:szCs w:val="24"/>
        </w:rPr>
        <w:t>, от 15.11.2019г. – 2 раза</w:t>
      </w:r>
      <w:r w:rsidRPr="00D102E6">
        <w:rPr>
          <w:rFonts w:ascii="Times New Roman" w:hAnsi="Times New Roman" w:cs="Times New Roman"/>
          <w:sz w:val="24"/>
          <w:szCs w:val="24"/>
        </w:rPr>
        <w:t>;</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на 2020 год изменения вносились 1 раз – от 16.11.2020г.</w:t>
      </w:r>
    </w:p>
    <w:p w:rsidR="0055569C" w:rsidRPr="00C773E8" w:rsidRDefault="0055569C" w:rsidP="00340910">
      <w:pPr>
        <w:shd w:val="clear" w:color="auto" w:fill="FFFFFF"/>
        <w:spacing w:after="0"/>
        <w:ind w:firstLine="567"/>
        <w:jc w:val="both"/>
        <w:rPr>
          <w:rFonts w:ascii="Times New Roman" w:hAnsi="Times New Roman" w:cs="Times New Roman"/>
          <w:sz w:val="12"/>
          <w:szCs w:val="12"/>
        </w:rPr>
      </w:pP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целях проверки достоверности показателей, отраженных в отчетах об исполнении муниципального задания за 2019 год, за 2020 год </w:t>
      </w:r>
      <w:r w:rsidRPr="00D102E6">
        <w:rPr>
          <w:rFonts w:ascii="Times New Roman" w:eastAsia="Times New Roman" w:hAnsi="Times New Roman" w:cs="Times New Roman"/>
          <w:sz w:val="24"/>
          <w:szCs w:val="24"/>
          <w:lang w:eastAsia="ru-RU"/>
        </w:rPr>
        <w:t xml:space="preserve">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 xml:space="preserve">МО «Ахтубинский район» выборочно были проверены данные </w:t>
      </w:r>
      <w:r w:rsidR="00710948">
        <w:rPr>
          <w:rFonts w:ascii="Times New Roman" w:hAnsi="Times New Roman" w:cs="Times New Roman"/>
          <w:sz w:val="24"/>
          <w:szCs w:val="24"/>
        </w:rPr>
        <w:t>п</w:t>
      </w:r>
      <w:r w:rsidRPr="00D102E6">
        <w:rPr>
          <w:rFonts w:ascii="Times New Roman" w:hAnsi="Times New Roman" w:cs="Times New Roman"/>
          <w:sz w:val="24"/>
          <w:szCs w:val="24"/>
        </w:rPr>
        <w:t xml:space="preserve">риказов директора </w:t>
      </w:r>
      <w:proofErr w:type="gramStart"/>
      <w:r w:rsidRPr="00D102E6">
        <w:rPr>
          <w:rFonts w:ascii="Times New Roman" w:hAnsi="Times New Roman" w:cs="Times New Roman"/>
          <w:sz w:val="24"/>
          <w:szCs w:val="24"/>
        </w:rPr>
        <w:t>Учреждения</w:t>
      </w:r>
      <w:proofErr w:type="gramEnd"/>
      <w:r w:rsidRPr="00D102E6">
        <w:rPr>
          <w:rFonts w:ascii="Times New Roman" w:hAnsi="Times New Roman" w:cs="Times New Roman"/>
          <w:sz w:val="24"/>
          <w:szCs w:val="24"/>
        </w:rPr>
        <w:t xml:space="preserve"> о комплектовании классов обучающихся, зачислении и отчислении обучающихся, переводе, о повторном обучении, зачислении обучающихся в Центр образования цифрового и гуманитарного профилей «Точка роста», зачислении в дошкольные группы воспитанников, об </w:t>
      </w:r>
      <w:proofErr w:type="gramStart"/>
      <w:r w:rsidRPr="00D102E6">
        <w:rPr>
          <w:rFonts w:ascii="Times New Roman" w:hAnsi="Times New Roman" w:cs="Times New Roman"/>
          <w:sz w:val="24"/>
          <w:szCs w:val="24"/>
        </w:rPr>
        <w:t>исключении</w:t>
      </w:r>
      <w:proofErr w:type="gramEnd"/>
      <w:r w:rsidRPr="00D102E6">
        <w:rPr>
          <w:rFonts w:ascii="Times New Roman" w:hAnsi="Times New Roman" w:cs="Times New Roman"/>
          <w:sz w:val="24"/>
          <w:szCs w:val="24"/>
        </w:rPr>
        <w:t xml:space="preserve"> из дошкольных групп воспитанников и Учебные планы по реализации образовательной программы дополнительного образования на 2019-2020 учебный год, на 2020-2021 учебный год. </w:t>
      </w:r>
    </w:p>
    <w:p w:rsidR="0055569C" w:rsidRPr="00D102E6" w:rsidRDefault="0055569C" w:rsidP="00340910">
      <w:pPr>
        <w:shd w:val="clear" w:color="auto" w:fill="FFFFFF"/>
        <w:spacing w:after="0"/>
        <w:ind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2019 год.</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Данные первичных документов по учету обучающихся школы подтверждают выполнение муниципального задания за 2019 год в объеме:</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w:t>
      </w:r>
      <w:r w:rsidR="00710948">
        <w:rPr>
          <w:rFonts w:ascii="Times New Roman" w:hAnsi="Times New Roman" w:cs="Times New Roman"/>
          <w:sz w:val="24"/>
          <w:szCs w:val="24"/>
        </w:rPr>
        <w:t xml:space="preserve"> </w:t>
      </w:r>
      <w:r w:rsidRPr="00D102E6">
        <w:rPr>
          <w:rFonts w:ascii="Times New Roman" w:hAnsi="Times New Roman" w:cs="Times New Roman"/>
          <w:sz w:val="24"/>
          <w:szCs w:val="24"/>
        </w:rPr>
        <w:t>230 человек по образовательной программе начального общего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- 227 человек по образовательной программе основного общего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- 39 человек по образовательной программе среднего общего образования;</w:t>
      </w:r>
    </w:p>
    <w:p w:rsidR="00117C17" w:rsidRPr="00D102E6" w:rsidRDefault="00117C17"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- 127 человек по образовательной программе дошкольного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- 9384 человеко-часов по образовательной программе дополнительного образования. </w:t>
      </w:r>
    </w:p>
    <w:p w:rsidR="00117C17"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xml:space="preserve">В муниципальном задании на 2019 год и плановый период 2020 и 2021 годов установлено допустимое отклонение при выполнении муниципального задания 3-5%. </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xml:space="preserve">К проверке представлен Отчет о выполнении муниципального задания учреждения </w:t>
      </w:r>
      <w:r w:rsidR="00710948">
        <w:rPr>
          <w:rFonts w:ascii="Times New Roman" w:hAnsi="Times New Roman" w:cs="Times New Roman"/>
          <w:sz w:val="24"/>
          <w:szCs w:val="24"/>
        </w:rPr>
        <w:t>№</w:t>
      </w:r>
      <w:r w:rsidR="00117C17" w:rsidRPr="00D102E6">
        <w:rPr>
          <w:rFonts w:ascii="Times New Roman" w:hAnsi="Times New Roman" w:cs="Times New Roman"/>
          <w:sz w:val="24"/>
          <w:szCs w:val="24"/>
        </w:rPr>
        <w:t>22 за 2019 год (ф</w:t>
      </w:r>
      <w:r w:rsidR="00710948">
        <w:rPr>
          <w:rFonts w:ascii="Times New Roman" w:hAnsi="Times New Roman" w:cs="Times New Roman"/>
          <w:sz w:val="24"/>
          <w:szCs w:val="24"/>
        </w:rPr>
        <w:t>.</w:t>
      </w:r>
      <w:r w:rsidR="00117C17" w:rsidRPr="00D102E6">
        <w:rPr>
          <w:rFonts w:ascii="Times New Roman" w:hAnsi="Times New Roman" w:cs="Times New Roman"/>
          <w:sz w:val="24"/>
          <w:szCs w:val="24"/>
        </w:rPr>
        <w:t>0506001)</w:t>
      </w:r>
      <w:r w:rsidRPr="00D102E6">
        <w:rPr>
          <w:rFonts w:ascii="Times New Roman" w:hAnsi="Times New Roman" w:cs="Times New Roman"/>
          <w:sz w:val="24"/>
          <w:szCs w:val="24"/>
        </w:rPr>
        <w:t xml:space="preserve">, при анализе показателей </w:t>
      </w:r>
      <w:r w:rsidR="00117C17" w:rsidRPr="00D102E6">
        <w:rPr>
          <w:rFonts w:ascii="Times New Roman" w:hAnsi="Times New Roman" w:cs="Times New Roman"/>
          <w:sz w:val="24"/>
          <w:szCs w:val="24"/>
        </w:rPr>
        <w:t>которого</w:t>
      </w:r>
      <w:r w:rsidRPr="00D102E6">
        <w:rPr>
          <w:rFonts w:ascii="Times New Roman" w:hAnsi="Times New Roman" w:cs="Times New Roman"/>
          <w:sz w:val="24"/>
          <w:szCs w:val="24"/>
        </w:rPr>
        <w:t xml:space="preserve"> установлено, что исполненные значе</w:t>
      </w:r>
      <w:r w:rsidR="00117C17" w:rsidRPr="00D102E6">
        <w:rPr>
          <w:rFonts w:ascii="Times New Roman" w:hAnsi="Times New Roman" w:cs="Times New Roman"/>
          <w:sz w:val="24"/>
          <w:szCs w:val="24"/>
        </w:rPr>
        <w:t>ния показателей, характеризующие</w:t>
      </w:r>
      <w:r w:rsidRPr="00D102E6">
        <w:rPr>
          <w:rFonts w:ascii="Times New Roman" w:hAnsi="Times New Roman" w:cs="Times New Roman"/>
          <w:sz w:val="24"/>
          <w:szCs w:val="24"/>
        </w:rPr>
        <w:t xml:space="preserve"> объем муниципальных услуг, а именно: «число человеко-дней пребывания» выпо</w:t>
      </w:r>
      <w:r w:rsidR="00117C17" w:rsidRPr="00D102E6">
        <w:rPr>
          <w:rFonts w:ascii="Times New Roman" w:hAnsi="Times New Roman" w:cs="Times New Roman"/>
          <w:sz w:val="24"/>
          <w:szCs w:val="24"/>
        </w:rPr>
        <w:t>лнены с отклонениями, превышающими</w:t>
      </w:r>
      <w:r w:rsidRPr="00D102E6">
        <w:rPr>
          <w:rFonts w:ascii="Times New Roman" w:hAnsi="Times New Roman" w:cs="Times New Roman"/>
          <w:sz w:val="24"/>
          <w:szCs w:val="24"/>
        </w:rPr>
        <w:t xml:space="preserve"> допустимое (возможное) отклонение, от утвержденных показателей в муниципальном задании, в связи с заболеванием детей.</w:t>
      </w:r>
      <w:proofErr w:type="gramEnd"/>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Сведения об утверждении и исполнении объема муниципального задания за 2019 год, в соответствии с отчетом о выполнении муниципального задания, представлены в таблице №</w:t>
      </w:r>
      <w:r w:rsidR="00AB5ECA" w:rsidRPr="00D102E6">
        <w:rPr>
          <w:rFonts w:ascii="Times New Roman" w:hAnsi="Times New Roman" w:cs="Times New Roman"/>
          <w:sz w:val="24"/>
          <w:szCs w:val="24"/>
        </w:rPr>
        <w:t>1</w:t>
      </w:r>
      <w:r w:rsidRPr="00D102E6">
        <w:rPr>
          <w:rFonts w:ascii="Times New Roman" w:hAnsi="Times New Roman" w:cs="Times New Roman"/>
          <w:sz w:val="24"/>
          <w:szCs w:val="24"/>
        </w:rPr>
        <w:t>:</w:t>
      </w:r>
    </w:p>
    <w:p w:rsidR="0055569C" w:rsidRPr="00D102E6" w:rsidRDefault="00AB5ECA" w:rsidP="00340910">
      <w:pPr>
        <w:pStyle w:val="aa"/>
        <w:spacing w:after="0"/>
        <w:ind w:left="0" w:firstLine="567"/>
        <w:jc w:val="right"/>
        <w:rPr>
          <w:rFonts w:ascii="Times New Roman" w:hAnsi="Times New Roman" w:cs="Times New Roman"/>
          <w:b/>
          <w:sz w:val="24"/>
          <w:szCs w:val="24"/>
        </w:rPr>
      </w:pPr>
      <w:r w:rsidRPr="00D102E6">
        <w:rPr>
          <w:rFonts w:ascii="Times New Roman" w:hAnsi="Times New Roman" w:cs="Times New Roman"/>
          <w:sz w:val="24"/>
          <w:szCs w:val="24"/>
        </w:rPr>
        <w:t>Таблица №1</w:t>
      </w:r>
    </w:p>
    <w:tbl>
      <w:tblPr>
        <w:tblStyle w:val="a5"/>
        <w:tblW w:w="0" w:type="auto"/>
        <w:tblLook w:val="04A0" w:firstRow="1" w:lastRow="0" w:firstColumn="1" w:lastColumn="0" w:noHBand="0" w:noVBand="1"/>
      </w:tblPr>
      <w:tblGrid>
        <w:gridCol w:w="1716"/>
        <w:gridCol w:w="1681"/>
        <w:gridCol w:w="879"/>
        <w:gridCol w:w="616"/>
        <w:gridCol w:w="616"/>
        <w:gridCol w:w="1403"/>
        <w:gridCol w:w="1613"/>
        <w:gridCol w:w="1188"/>
      </w:tblGrid>
      <w:tr w:rsidR="0055569C" w:rsidRPr="00D102E6" w:rsidTr="001D000A">
        <w:trPr>
          <w:cantSplit/>
          <w:trHeight w:val="122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8"/>
                <w:szCs w:val="18"/>
              </w:rPr>
            </w:pPr>
            <w:r w:rsidRPr="00D102E6">
              <w:rPr>
                <w:rFonts w:ascii="Times New Roman" w:hAnsi="Times New Roman" w:cs="Times New Roman"/>
                <w:sz w:val="18"/>
                <w:szCs w:val="18"/>
              </w:rPr>
              <w:t>Наименование муниципальной услуги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ind w:left="34"/>
              <w:jc w:val="center"/>
              <w:rPr>
                <w:rFonts w:ascii="Times New Roman" w:hAnsi="Times New Roman" w:cs="Times New Roman"/>
                <w:sz w:val="18"/>
                <w:szCs w:val="18"/>
              </w:rPr>
            </w:pPr>
            <w:r w:rsidRPr="00D102E6">
              <w:rPr>
                <w:rFonts w:ascii="Times New Roman" w:hAnsi="Times New Roman" w:cs="Times New Roman"/>
                <w:sz w:val="18"/>
                <w:szCs w:val="18"/>
              </w:rPr>
              <w:t>Показатель объема муниципальной услуги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ind w:left="-108" w:right="-108"/>
              <w:jc w:val="center"/>
              <w:rPr>
                <w:rFonts w:ascii="Times New Roman" w:hAnsi="Times New Roman" w:cs="Times New Roman"/>
                <w:sz w:val="18"/>
                <w:szCs w:val="18"/>
              </w:rPr>
            </w:pPr>
            <w:r w:rsidRPr="00D102E6">
              <w:rPr>
                <w:rFonts w:ascii="Times New Roman" w:hAnsi="Times New Roman" w:cs="Times New Roman"/>
                <w:sz w:val="18"/>
                <w:szCs w:val="18"/>
              </w:rPr>
              <w:t>Единица измерения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5569C" w:rsidRPr="00D102E6" w:rsidRDefault="0055569C" w:rsidP="001D000A">
            <w:pPr>
              <w:suppressAutoHyphens/>
              <w:ind w:left="-108" w:right="-108"/>
              <w:jc w:val="center"/>
              <w:rPr>
                <w:rFonts w:ascii="Times New Roman" w:hAnsi="Times New Roman" w:cs="Times New Roman"/>
                <w:sz w:val="18"/>
                <w:szCs w:val="18"/>
                <w:u w:val="single"/>
              </w:rPr>
            </w:pPr>
            <w:r w:rsidRPr="00D102E6">
              <w:rPr>
                <w:rFonts w:ascii="Times New Roman" w:hAnsi="Times New Roman" w:cs="Times New Roman"/>
                <w:sz w:val="18"/>
                <w:szCs w:val="18"/>
              </w:rPr>
              <w:t>Утверждено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55569C" w:rsidRPr="00D102E6" w:rsidRDefault="0055569C" w:rsidP="001D000A">
            <w:pPr>
              <w:suppressAutoHyphens/>
              <w:ind w:left="-108" w:right="-108"/>
              <w:jc w:val="center"/>
              <w:rPr>
                <w:rFonts w:ascii="Times New Roman" w:hAnsi="Times New Roman" w:cs="Times New Roman"/>
                <w:sz w:val="18"/>
                <w:szCs w:val="18"/>
              </w:rPr>
            </w:pPr>
            <w:r w:rsidRPr="00D102E6">
              <w:rPr>
                <w:rFonts w:ascii="Times New Roman" w:hAnsi="Times New Roman" w:cs="Times New Roman"/>
                <w:sz w:val="18"/>
                <w:szCs w:val="18"/>
              </w:rPr>
              <w:t>Исполнено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8"/>
                <w:szCs w:val="18"/>
              </w:rPr>
            </w:pPr>
            <w:r w:rsidRPr="00D102E6">
              <w:rPr>
                <w:rFonts w:ascii="Times New Roman" w:hAnsi="Times New Roman" w:cs="Times New Roman"/>
                <w:sz w:val="18"/>
                <w:szCs w:val="18"/>
              </w:rPr>
              <w:t>Допустимое (возможное) отклонение</w:t>
            </w:r>
            <w:proofErr w:type="gramStart"/>
            <w:r w:rsidRPr="00D102E6">
              <w:rPr>
                <w:rFonts w:ascii="Times New Roman" w:hAnsi="Times New Roman" w:cs="Times New Roman"/>
                <w:sz w:val="18"/>
                <w:szCs w:val="18"/>
              </w:rPr>
              <w:t xml:space="preserve"> (%)</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8"/>
                <w:szCs w:val="18"/>
              </w:rPr>
            </w:pPr>
            <w:r w:rsidRPr="00D102E6">
              <w:rPr>
                <w:rFonts w:ascii="Times New Roman" w:hAnsi="Times New Roman" w:cs="Times New Roman"/>
                <w:sz w:val="18"/>
                <w:szCs w:val="18"/>
              </w:rPr>
              <w:t>Отклонение от допустимого (возможного) отклонения</w:t>
            </w:r>
            <w:proofErr w:type="gramStart"/>
            <w:r w:rsidRPr="00D102E6">
              <w:rPr>
                <w:rFonts w:ascii="Times New Roman" w:hAnsi="Times New Roman" w:cs="Times New Roman"/>
                <w:sz w:val="18"/>
                <w:szCs w:val="18"/>
              </w:rPr>
              <w:t xml:space="preserve"> (%)</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8"/>
                <w:szCs w:val="18"/>
              </w:rPr>
            </w:pPr>
            <w:r w:rsidRPr="00D102E6">
              <w:rPr>
                <w:rFonts w:ascii="Times New Roman" w:hAnsi="Times New Roman" w:cs="Times New Roman"/>
                <w:sz w:val="18"/>
                <w:szCs w:val="18"/>
              </w:rPr>
              <w:t>% исполнения</w:t>
            </w:r>
          </w:p>
        </w:tc>
      </w:tr>
      <w:tr w:rsidR="0055569C" w:rsidRPr="00D102E6" w:rsidTr="001D000A">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
                <w:sz w:val="16"/>
                <w:szCs w:val="16"/>
              </w:rPr>
            </w:pPr>
            <w:r w:rsidRPr="00D102E6">
              <w:rPr>
                <w:rFonts w:ascii="Times New Roman" w:hAnsi="Times New Roman" w:cs="Times New Roman"/>
                <w:b/>
                <w:sz w:val="16"/>
                <w:szCs w:val="16"/>
              </w:rPr>
              <w:t>2019 год</w:t>
            </w:r>
          </w:p>
        </w:tc>
      </w:tr>
      <w:tr w:rsidR="0055569C" w:rsidRPr="00D102E6" w:rsidTr="001D000A">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D102E6" w:rsidRDefault="0055569C" w:rsidP="00710948">
            <w:pPr>
              <w:suppressAutoHyphens/>
              <w:jc w:val="center"/>
              <w:rPr>
                <w:rFonts w:ascii="Times New Roman" w:hAnsi="Times New Roman" w:cs="Times New Roman"/>
                <w:b/>
                <w:sz w:val="16"/>
                <w:szCs w:val="16"/>
              </w:rPr>
            </w:pPr>
            <w:r w:rsidRPr="00D102E6">
              <w:rPr>
                <w:rFonts w:ascii="Times New Roman" w:hAnsi="Times New Roman" w:cs="Times New Roman"/>
                <w:b/>
                <w:sz w:val="16"/>
                <w:szCs w:val="16"/>
              </w:rPr>
              <w:t>Услуга: Присмотр и уход</w:t>
            </w:r>
          </w:p>
        </w:tc>
      </w:tr>
      <w:tr w:rsidR="0055569C" w:rsidRPr="00D102E6" w:rsidTr="001D000A">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bCs/>
                <w:kern w:val="3"/>
                <w:sz w:val="16"/>
                <w:szCs w:val="16"/>
              </w:rPr>
              <w:t>дети-инвалиды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Число человеко-дней пребывания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roofErr w:type="spellStart"/>
            <w:r w:rsidRPr="00D102E6">
              <w:rPr>
                <w:rFonts w:ascii="Times New Roman" w:hAnsi="Times New Roman" w:cs="Times New Roman"/>
                <w:sz w:val="16"/>
                <w:szCs w:val="16"/>
              </w:rPr>
              <w:t>дн</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445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76 (болезнь детей)</w:t>
            </w:r>
          </w:p>
        </w:tc>
      </w:tr>
      <w:tr w:rsidR="0055569C" w:rsidRPr="00D102E6" w:rsidTr="001D00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bCs/>
                <w:kern w:val="3"/>
                <w:sz w:val="16"/>
                <w:szCs w:val="16"/>
              </w:rPr>
              <w:t>Количество детей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До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100</w:t>
            </w:r>
          </w:p>
        </w:tc>
      </w:tr>
      <w:tr w:rsidR="0055569C" w:rsidRPr="00D102E6" w:rsidTr="001D000A">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физические лица за исключением льготных категорий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Число человеко-дней пребывания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roofErr w:type="spellStart"/>
            <w:r w:rsidRPr="00D102E6">
              <w:rPr>
                <w:rFonts w:ascii="Times New Roman" w:hAnsi="Times New Roman" w:cs="Times New Roman"/>
                <w:sz w:val="16"/>
                <w:szCs w:val="16"/>
              </w:rPr>
              <w:t>дн</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26727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15217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57 (заболевание детей)</w:t>
            </w:r>
          </w:p>
        </w:tc>
      </w:tr>
      <w:tr w:rsidR="0055569C" w:rsidRPr="00D102E6" w:rsidTr="001D00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bCs/>
                <w:kern w:val="3"/>
                <w:sz w:val="16"/>
                <w:szCs w:val="16"/>
              </w:rPr>
              <w:t>Количество детей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До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102,5</w:t>
            </w:r>
          </w:p>
        </w:tc>
      </w:tr>
      <w:tr w:rsidR="0055569C" w:rsidRPr="00D102E6" w:rsidTr="001D000A">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дети-сироты и дети, оставшиеся без попечения родителей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sz w:val="16"/>
                <w:szCs w:val="16"/>
              </w:rPr>
              <w:t>Число человеко-дней пребывания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roofErr w:type="spellStart"/>
            <w:r w:rsidRPr="00D102E6">
              <w:rPr>
                <w:rFonts w:ascii="Times New Roman" w:hAnsi="Times New Roman" w:cs="Times New Roman"/>
                <w:sz w:val="16"/>
                <w:szCs w:val="16"/>
              </w:rPr>
              <w:t>дн</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667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412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62 (болезнь детей)</w:t>
            </w:r>
          </w:p>
        </w:tc>
      </w:tr>
      <w:tr w:rsidR="0055569C" w:rsidRPr="00D102E6" w:rsidTr="001D00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bCs/>
                <w:kern w:val="3"/>
                <w:sz w:val="16"/>
                <w:szCs w:val="16"/>
              </w:rPr>
              <w:t>Количество детей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До 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w:t>
            </w:r>
          </w:p>
        </w:tc>
      </w:tr>
      <w:tr w:rsidR="0055569C" w:rsidRPr="00D102E6" w:rsidTr="001D000A">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D102E6" w:rsidRDefault="0055569C" w:rsidP="00710948">
            <w:pPr>
              <w:suppressAutoHyphens/>
              <w:jc w:val="center"/>
              <w:rPr>
                <w:rFonts w:ascii="Times New Roman" w:hAnsi="Times New Roman" w:cs="Times New Roman"/>
                <w:b/>
                <w:sz w:val="16"/>
                <w:szCs w:val="16"/>
              </w:rPr>
            </w:pPr>
            <w:r w:rsidRPr="00D102E6">
              <w:rPr>
                <w:rFonts w:ascii="Times New Roman" w:hAnsi="Times New Roman" w:cs="Times New Roman"/>
                <w:b/>
                <w:sz w:val="16"/>
                <w:szCs w:val="16"/>
              </w:rPr>
              <w:t>Услуга: Реализация основных общеобразовательных программ дошкольного образования</w:t>
            </w:r>
          </w:p>
        </w:tc>
      </w:tr>
      <w:tr w:rsidR="0055569C" w:rsidRPr="00D102E6" w:rsidTr="001D000A">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от 1 года до 3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bCs/>
                <w:kern w:val="3"/>
                <w:sz w:val="16"/>
                <w:szCs w:val="16"/>
              </w:rPr>
              <w:t xml:space="preserve">Число </w:t>
            </w:r>
            <w:proofErr w:type="gramStart"/>
            <w:r w:rsidRPr="00D102E6">
              <w:rPr>
                <w:rFonts w:ascii="Times New Roman" w:hAnsi="Times New Roman" w:cs="Times New Roman"/>
                <w:bCs/>
                <w:kern w:val="3"/>
                <w:sz w:val="16"/>
                <w:szCs w:val="16"/>
              </w:rPr>
              <w:t>обучающихся</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115</w:t>
            </w:r>
          </w:p>
        </w:tc>
      </w:tr>
      <w:tr w:rsidR="0055569C" w:rsidRPr="00D102E6" w:rsidTr="001D00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bCs/>
                <w:kern w:val="3"/>
                <w:sz w:val="16"/>
                <w:szCs w:val="16"/>
              </w:rPr>
              <w:t>Число человеко-дней обучения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roofErr w:type="spellStart"/>
            <w:r w:rsidRPr="00D102E6">
              <w:rPr>
                <w:rFonts w:ascii="Times New Roman" w:hAnsi="Times New Roman" w:cs="Times New Roman"/>
                <w:sz w:val="16"/>
                <w:szCs w:val="16"/>
              </w:rPr>
              <w:t>дн</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4352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2295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53 (заболевание детей)</w:t>
            </w:r>
          </w:p>
        </w:tc>
      </w:tr>
      <w:tr w:rsidR="0055569C" w:rsidRPr="00D102E6" w:rsidTr="001D000A">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 xml:space="preserve"> от 3 лет до 8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bCs/>
                <w:kern w:val="3"/>
                <w:sz w:val="16"/>
                <w:szCs w:val="16"/>
              </w:rPr>
              <w:t xml:space="preserve">Число </w:t>
            </w:r>
            <w:proofErr w:type="gramStart"/>
            <w:r w:rsidRPr="00D102E6">
              <w:rPr>
                <w:rFonts w:ascii="Times New Roman" w:hAnsi="Times New Roman" w:cs="Times New Roman"/>
                <w:bCs/>
                <w:kern w:val="3"/>
                <w:sz w:val="16"/>
                <w:szCs w:val="16"/>
              </w:rPr>
              <w:t>обучающихся</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99</w:t>
            </w:r>
          </w:p>
        </w:tc>
      </w:tr>
      <w:tr w:rsidR="0055569C" w:rsidRPr="00D102E6" w:rsidTr="001D000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bCs/>
                <w:kern w:val="3"/>
                <w:sz w:val="16"/>
                <w:szCs w:val="16"/>
              </w:rPr>
            </w:pPr>
            <w:r w:rsidRPr="00D102E6">
              <w:rPr>
                <w:rFonts w:ascii="Times New Roman" w:hAnsi="Times New Roman" w:cs="Times New Roman"/>
                <w:bCs/>
                <w:kern w:val="3"/>
                <w:sz w:val="16"/>
                <w:szCs w:val="16"/>
              </w:rPr>
              <w:t>Число человеко-дней обучения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Чел-</w:t>
            </w:r>
            <w:proofErr w:type="spellStart"/>
            <w:r w:rsidRPr="00D102E6">
              <w:rPr>
                <w:rFonts w:ascii="Times New Roman" w:hAnsi="Times New Roman" w:cs="Times New Roman"/>
                <w:sz w:val="16"/>
                <w:szCs w:val="16"/>
              </w:rPr>
              <w:t>дн</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23486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13673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D102E6" w:rsidRDefault="0055569C" w:rsidP="00710948">
            <w:pPr>
              <w:suppressAutoHyphens/>
              <w:jc w:val="center"/>
              <w:rPr>
                <w:rFonts w:ascii="Times New Roman" w:hAnsi="Times New Roman" w:cs="Times New Roman"/>
                <w:sz w:val="16"/>
                <w:szCs w:val="16"/>
              </w:rPr>
            </w:pPr>
            <w:r w:rsidRPr="00D102E6">
              <w:rPr>
                <w:rFonts w:ascii="Times New Roman" w:hAnsi="Times New Roman" w:cs="Times New Roman"/>
                <w:sz w:val="16"/>
                <w:szCs w:val="16"/>
              </w:rPr>
              <w:t>58 (заболевание детей)</w:t>
            </w:r>
          </w:p>
        </w:tc>
      </w:tr>
    </w:tbl>
    <w:p w:rsidR="0055569C" w:rsidRPr="00D102E6" w:rsidRDefault="0055569C"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Контрольно-счетная палата МО «Ахтубинский район» рекомендует Учреждению проводить работу по достижению плановых значений по показателю объема «число человеко-дней пребывания» и «</w:t>
      </w:r>
      <w:r w:rsidRPr="00D102E6">
        <w:rPr>
          <w:rFonts w:ascii="Times New Roman" w:hAnsi="Times New Roman" w:cs="Times New Roman"/>
          <w:bCs/>
          <w:i/>
          <w:kern w:val="3"/>
          <w:sz w:val="24"/>
          <w:szCs w:val="24"/>
        </w:rPr>
        <w:t>число человеко-дней обучения</w:t>
      </w:r>
      <w:r w:rsidRPr="00D102E6">
        <w:rPr>
          <w:rFonts w:ascii="Times New Roman" w:hAnsi="Times New Roman" w:cs="Times New Roman"/>
          <w:bCs/>
          <w:i/>
          <w:kern w:val="3"/>
          <w:sz w:val="16"/>
          <w:szCs w:val="16"/>
        </w:rPr>
        <w:t>»</w:t>
      </w:r>
      <w:r w:rsidRPr="00D102E6">
        <w:rPr>
          <w:rFonts w:ascii="Times New Roman" w:hAnsi="Times New Roman" w:cs="Times New Roman"/>
          <w:i/>
          <w:sz w:val="24"/>
          <w:szCs w:val="24"/>
        </w:rPr>
        <w:t>, установленных муниципальным заданием.</w:t>
      </w:r>
    </w:p>
    <w:p w:rsidR="0055569C" w:rsidRPr="00D102E6" w:rsidRDefault="0055569C" w:rsidP="00340910">
      <w:pPr>
        <w:suppressAutoHyphens/>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Учреждению следует формировать отчеты о выполнении муниципального задания в точном соответствии с показателями объема предоставляемых муниципальных услуг утвержденного муниципального задания.</w:t>
      </w:r>
    </w:p>
    <w:p w:rsidR="0055569C" w:rsidRPr="00D102E6" w:rsidRDefault="0055569C" w:rsidP="00340910">
      <w:pPr>
        <w:suppressAutoHyphens/>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При проверке Отчета о выполнении муниципального задания №22 за 2019 год, установлено, что утвержденное значение показателя объема муниципальной услуги: реализация дополнительных общеразвивающих программ «художественное творчество» в отчете о выполнении муниципального задания </w:t>
      </w:r>
      <w:r w:rsidRPr="00D102E6">
        <w:rPr>
          <w:rFonts w:ascii="Times New Roman" w:hAnsi="Times New Roman" w:cs="Times New Roman"/>
          <w:i/>
          <w:sz w:val="24"/>
          <w:szCs w:val="24"/>
          <w:u w:val="single"/>
        </w:rPr>
        <w:t>не соответствует (занижено)</w:t>
      </w:r>
      <w:r w:rsidRPr="00D102E6">
        <w:rPr>
          <w:rFonts w:ascii="Times New Roman" w:hAnsi="Times New Roman" w:cs="Times New Roman"/>
          <w:i/>
          <w:sz w:val="24"/>
          <w:szCs w:val="24"/>
        </w:rPr>
        <w:t xml:space="preserve"> значению объема, предусмотренного муниципальным заданием №22 на 2019 год на 644 человеко-дня:</w:t>
      </w:r>
    </w:p>
    <w:p w:rsidR="0055569C" w:rsidRPr="00D102E6" w:rsidRDefault="00AB5ECA" w:rsidP="00340910">
      <w:pPr>
        <w:suppressAutoHyphens/>
        <w:spacing w:after="0"/>
        <w:ind w:firstLine="567"/>
        <w:jc w:val="right"/>
        <w:rPr>
          <w:rFonts w:ascii="Times New Roman" w:hAnsi="Times New Roman" w:cs="Times New Roman"/>
          <w:sz w:val="24"/>
          <w:szCs w:val="24"/>
        </w:rPr>
      </w:pPr>
      <w:r w:rsidRPr="00D102E6">
        <w:rPr>
          <w:rFonts w:ascii="Times New Roman" w:hAnsi="Times New Roman" w:cs="Times New Roman"/>
          <w:sz w:val="24"/>
          <w:szCs w:val="24"/>
        </w:rPr>
        <w:t>Таблица №2</w:t>
      </w:r>
    </w:p>
    <w:tbl>
      <w:tblPr>
        <w:tblStyle w:val="a5"/>
        <w:tblW w:w="9747" w:type="dxa"/>
        <w:tblLayout w:type="fixed"/>
        <w:tblLook w:val="04A0" w:firstRow="1" w:lastRow="0" w:firstColumn="1" w:lastColumn="0" w:noHBand="0" w:noVBand="1"/>
      </w:tblPr>
      <w:tblGrid>
        <w:gridCol w:w="2830"/>
        <w:gridCol w:w="2127"/>
        <w:gridCol w:w="1275"/>
        <w:gridCol w:w="1134"/>
        <w:gridCol w:w="1531"/>
        <w:gridCol w:w="850"/>
      </w:tblGrid>
      <w:tr w:rsidR="0055569C" w:rsidRPr="00B05195" w:rsidTr="001D000A">
        <w:trPr>
          <w:trHeight w:val="170"/>
        </w:trPr>
        <w:tc>
          <w:tcPr>
            <w:tcW w:w="28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Наименование муниципальной услуги</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Показатель объема муниципальной услуги</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Единица измерения</w:t>
            </w:r>
          </w:p>
        </w:tc>
        <w:tc>
          <w:tcPr>
            <w:tcW w:w="2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Утверждено</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Отклонение</w:t>
            </w:r>
          </w:p>
        </w:tc>
      </w:tr>
      <w:tr w:rsidR="0055569C" w:rsidRPr="00B05195" w:rsidTr="001D000A">
        <w:trPr>
          <w:trHeight w:val="536"/>
        </w:trPr>
        <w:tc>
          <w:tcPr>
            <w:tcW w:w="28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rPr>
                <w:rFonts w:ascii="Times New Roman" w:hAnsi="Times New Roman" w:cs="Times New Roman"/>
                <w:sz w:val="18"/>
                <w:szCs w:val="18"/>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rPr>
                <w:rFonts w:ascii="Times New Roman" w:hAnsi="Times New Roman" w:cs="Times New Roman"/>
                <w:sz w:val="18"/>
                <w:szCs w:val="18"/>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rPr>
                <w:rFonts w:ascii="Times New Roman" w:hAnsi="Times New Roman" w:cs="Times New Roman"/>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МЗ №22 от 15.11.2019</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отчет о выполнении МЗ №22 от 31.12.2019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rPr>
                <w:rFonts w:ascii="Times New Roman" w:hAnsi="Times New Roman" w:cs="Times New Roman"/>
                <w:sz w:val="18"/>
                <w:szCs w:val="18"/>
              </w:rPr>
            </w:pPr>
          </w:p>
        </w:tc>
      </w:tr>
      <w:tr w:rsidR="0055569C" w:rsidRPr="00B05195" w:rsidTr="001D000A">
        <w:trPr>
          <w:trHeight w:val="130"/>
        </w:trPr>
        <w:tc>
          <w:tcPr>
            <w:tcW w:w="97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b/>
                <w:sz w:val="18"/>
                <w:szCs w:val="18"/>
              </w:rPr>
            </w:pPr>
            <w:r w:rsidRPr="00B05195">
              <w:rPr>
                <w:rFonts w:ascii="Times New Roman" w:hAnsi="Times New Roman" w:cs="Times New Roman"/>
                <w:b/>
                <w:sz w:val="18"/>
                <w:szCs w:val="18"/>
              </w:rPr>
              <w:t>Услуга: Реализация дополнительных общеразвивающих программ</w:t>
            </w:r>
          </w:p>
        </w:tc>
      </w:tr>
      <w:tr w:rsidR="0055569C" w:rsidRPr="00B05195" w:rsidTr="001D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Направление «техническое»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ind w:left="-136"/>
              <w:jc w:val="center"/>
              <w:rPr>
                <w:rFonts w:ascii="Times New Roman" w:hAnsi="Times New Roman" w:cs="Times New Roman"/>
                <w:sz w:val="18"/>
                <w:szCs w:val="18"/>
              </w:rPr>
            </w:pPr>
            <w:r w:rsidRPr="00B05195">
              <w:rPr>
                <w:rFonts w:ascii="Times New Roman" w:hAnsi="Times New Roman" w:cs="Times New Roman"/>
                <w:sz w:val="18"/>
                <w:szCs w:val="18"/>
              </w:rPr>
              <w:t>Число человеко-часов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proofErr w:type="gramStart"/>
            <w:r w:rsidRPr="00B05195">
              <w:rPr>
                <w:rFonts w:ascii="Times New Roman" w:hAnsi="Times New Roman" w:cs="Times New Roman"/>
                <w:sz w:val="18"/>
                <w:szCs w:val="18"/>
              </w:rPr>
              <w:t>Чел-час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1554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1554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w:t>
            </w:r>
          </w:p>
        </w:tc>
      </w:tr>
      <w:tr w:rsidR="0055569C" w:rsidRPr="00B05195" w:rsidTr="001D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Направление «</w:t>
            </w:r>
            <w:proofErr w:type="gramStart"/>
            <w:r w:rsidRPr="00B05195">
              <w:rPr>
                <w:rFonts w:ascii="Times New Roman" w:hAnsi="Times New Roman" w:cs="Times New Roman"/>
                <w:sz w:val="18"/>
                <w:szCs w:val="18"/>
              </w:rPr>
              <w:t>естественно-научное</w:t>
            </w:r>
            <w:proofErr w:type="gramEnd"/>
            <w:r w:rsidRPr="00B05195">
              <w:rPr>
                <w:rFonts w:ascii="Times New Roman" w:hAnsi="Times New Roman" w:cs="Times New Roman"/>
                <w:sz w:val="18"/>
                <w:szCs w:val="18"/>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ind w:left="-136"/>
              <w:jc w:val="center"/>
              <w:rPr>
                <w:rFonts w:ascii="Times New Roman" w:hAnsi="Times New Roman" w:cs="Times New Roman"/>
                <w:sz w:val="18"/>
                <w:szCs w:val="18"/>
              </w:rPr>
            </w:pPr>
            <w:r w:rsidRPr="00B05195">
              <w:rPr>
                <w:rFonts w:ascii="Times New Roman" w:hAnsi="Times New Roman" w:cs="Times New Roman"/>
                <w:sz w:val="18"/>
                <w:szCs w:val="18"/>
              </w:rPr>
              <w:t>Число человеко-часов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proofErr w:type="gramStart"/>
            <w:r w:rsidRPr="00B05195">
              <w:rPr>
                <w:rFonts w:ascii="Times New Roman" w:hAnsi="Times New Roman" w:cs="Times New Roman"/>
                <w:sz w:val="18"/>
                <w:szCs w:val="18"/>
              </w:rPr>
              <w:t>Чел-час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405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4050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w:t>
            </w:r>
          </w:p>
        </w:tc>
      </w:tr>
      <w:tr w:rsidR="0055569C" w:rsidRPr="00B05195" w:rsidTr="001D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Направление «физкультурно-спортивное»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ind w:left="-136"/>
              <w:jc w:val="center"/>
              <w:rPr>
                <w:rFonts w:ascii="Times New Roman" w:hAnsi="Times New Roman" w:cs="Times New Roman"/>
                <w:sz w:val="18"/>
                <w:szCs w:val="18"/>
              </w:rPr>
            </w:pPr>
            <w:r w:rsidRPr="00B05195">
              <w:rPr>
                <w:rFonts w:ascii="Times New Roman" w:hAnsi="Times New Roman" w:cs="Times New Roman"/>
                <w:sz w:val="18"/>
                <w:szCs w:val="18"/>
              </w:rPr>
              <w:t>Число человеко-часов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proofErr w:type="gramStart"/>
            <w:r w:rsidRPr="00B05195">
              <w:rPr>
                <w:rFonts w:ascii="Times New Roman" w:hAnsi="Times New Roman" w:cs="Times New Roman"/>
                <w:sz w:val="18"/>
                <w:szCs w:val="18"/>
              </w:rPr>
              <w:t>Чел-час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405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405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w:t>
            </w:r>
          </w:p>
        </w:tc>
      </w:tr>
      <w:tr w:rsidR="0055569C" w:rsidRPr="00B05195" w:rsidTr="001D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Направление «художественное творчество»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ind w:left="-136"/>
              <w:jc w:val="center"/>
              <w:rPr>
                <w:rFonts w:ascii="Times New Roman" w:hAnsi="Times New Roman" w:cs="Times New Roman"/>
                <w:sz w:val="18"/>
                <w:szCs w:val="18"/>
              </w:rPr>
            </w:pPr>
            <w:r w:rsidRPr="00B05195">
              <w:rPr>
                <w:rFonts w:ascii="Times New Roman" w:hAnsi="Times New Roman" w:cs="Times New Roman"/>
                <w:sz w:val="18"/>
                <w:szCs w:val="18"/>
              </w:rPr>
              <w:t>Число человеко-часов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proofErr w:type="gramStart"/>
            <w:r w:rsidRPr="00B05195">
              <w:rPr>
                <w:rFonts w:ascii="Times New Roman" w:hAnsi="Times New Roman" w:cs="Times New Roman"/>
                <w:sz w:val="18"/>
                <w:szCs w:val="18"/>
              </w:rPr>
              <w:t>Чел-час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5234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4590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jc w:val="center"/>
              <w:rPr>
                <w:rFonts w:ascii="Times New Roman" w:hAnsi="Times New Roman" w:cs="Times New Roman"/>
                <w:sz w:val="18"/>
                <w:szCs w:val="18"/>
              </w:rPr>
            </w:pPr>
            <w:r w:rsidRPr="00B05195">
              <w:rPr>
                <w:rFonts w:ascii="Times New Roman" w:hAnsi="Times New Roman" w:cs="Times New Roman"/>
                <w:sz w:val="18"/>
                <w:szCs w:val="18"/>
              </w:rPr>
              <w:t>-644</w:t>
            </w:r>
          </w:p>
        </w:tc>
      </w:tr>
      <w:tr w:rsidR="0055569C" w:rsidRPr="00B05195" w:rsidTr="001D000A">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Направление «социально-</w:t>
            </w:r>
            <w:r w:rsidRPr="00B05195">
              <w:rPr>
                <w:rFonts w:ascii="Times New Roman" w:hAnsi="Times New Roman" w:cs="Times New Roman"/>
                <w:sz w:val="18"/>
                <w:szCs w:val="18"/>
              </w:rPr>
              <w:lastRenderedPageBreak/>
              <w:t>педагогическое»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ind w:left="-136"/>
              <w:jc w:val="center"/>
              <w:rPr>
                <w:rFonts w:ascii="Times New Roman" w:hAnsi="Times New Roman" w:cs="Times New Roman"/>
                <w:sz w:val="18"/>
                <w:szCs w:val="18"/>
              </w:rPr>
            </w:pPr>
            <w:r w:rsidRPr="00B05195">
              <w:rPr>
                <w:rFonts w:ascii="Times New Roman" w:hAnsi="Times New Roman" w:cs="Times New Roman"/>
                <w:sz w:val="18"/>
                <w:szCs w:val="18"/>
              </w:rPr>
              <w:lastRenderedPageBreak/>
              <w:t>Число человеко-часов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proofErr w:type="gramStart"/>
            <w:r w:rsidRPr="00B05195">
              <w:rPr>
                <w:rFonts w:ascii="Times New Roman" w:hAnsi="Times New Roman" w:cs="Times New Roman"/>
                <w:sz w:val="18"/>
                <w:szCs w:val="18"/>
              </w:rPr>
              <w:t>Чел-час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1890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lang w:val="en-US"/>
              </w:rPr>
            </w:pPr>
            <w:r w:rsidRPr="00B05195">
              <w:rPr>
                <w:rFonts w:ascii="Times New Roman" w:hAnsi="Times New Roman" w:cs="Times New Roman"/>
                <w:sz w:val="18"/>
                <w:szCs w:val="18"/>
              </w:rPr>
              <w:t>1890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55569C" w:rsidRPr="00B05195" w:rsidRDefault="0055569C" w:rsidP="001D000A">
            <w:pPr>
              <w:jc w:val="center"/>
              <w:rPr>
                <w:rFonts w:ascii="Times New Roman" w:hAnsi="Times New Roman" w:cs="Times New Roman"/>
                <w:sz w:val="18"/>
                <w:szCs w:val="18"/>
                <w:lang w:val="en-US"/>
              </w:rPr>
            </w:pPr>
            <w:r w:rsidRPr="00B05195">
              <w:rPr>
                <w:rFonts w:ascii="Times New Roman" w:hAnsi="Times New Roman" w:cs="Times New Roman"/>
                <w:sz w:val="18"/>
                <w:szCs w:val="18"/>
                <w:lang w:val="en-US"/>
              </w:rPr>
              <w:t>-</w:t>
            </w:r>
          </w:p>
        </w:tc>
      </w:tr>
      <w:tr w:rsidR="0055569C" w:rsidRPr="00B05195" w:rsidTr="001D000A">
        <w:trPr>
          <w:trHeight w:val="405"/>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lastRenderedPageBreak/>
              <w:t>Направление: «туристско-краеведческое»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ind w:left="-136"/>
              <w:jc w:val="center"/>
              <w:rPr>
                <w:rFonts w:ascii="Times New Roman" w:hAnsi="Times New Roman" w:cs="Times New Roman"/>
                <w:bCs/>
                <w:kern w:val="3"/>
                <w:sz w:val="18"/>
                <w:szCs w:val="18"/>
              </w:rPr>
            </w:pPr>
            <w:r w:rsidRPr="00B05195">
              <w:rPr>
                <w:rFonts w:ascii="Times New Roman" w:hAnsi="Times New Roman" w:cs="Times New Roman"/>
                <w:sz w:val="18"/>
                <w:szCs w:val="18"/>
              </w:rPr>
              <w:t>Число человеко-часов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proofErr w:type="gramStart"/>
            <w:r w:rsidRPr="00B05195">
              <w:rPr>
                <w:rFonts w:ascii="Times New Roman" w:hAnsi="Times New Roman" w:cs="Times New Roman"/>
                <w:sz w:val="18"/>
                <w:szCs w:val="18"/>
              </w:rPr>
              <w:t>Чел-час</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540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569C" w:rsidRPr="00B05195" w:rsidRDefault="0055569C" w:rsidP="001D000A">
            <w:pPr>
              <w:suppressAutoHyphens/>
              <w:jc w:val="center"/>
              <w:rPr>
                <w:rFonts w:ascii="Times New Roman" w:hAnsi="Times New Roman" w:cs="Times New Roman"/>
                <w:sz w:val="18"/>
                <w:szCs w:val="18"/>
              </w:rPr>
            </w:pPr>
            <w:r w:rsidRPr="00B05195">
              <w:rPr>
                <w:rFonts w:ascii="Times New Roman" w:hAnsi="Times New Roman" w:cs="Times New Roman"/>
                <w:sz w:val="18"/>
                <w:szCs w:val="18"/>
              </w:rPr>
              <w:t>540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55569C" w:rsidRPr="00B05195" w:rsidRDefault="0055569C" w:rsidP="001D000A">
            <w:pPr>
              <w:jc w:val="center"/>
              <w:rPr>
                <w:rFonts w:ascii="Times New Roman" w:hAnsi="Times New Roman" w:cs="Times New Roman"/>
                <w:sz w:val="18"/>
                <w:szCs w:val="18"/>
              </w:rPr>
            </w:pPr>
            <w:r w:rsidRPr="00B05195">
              <w:rPr>
                <w:rFonts w:ascii="Times New Roman" w:hAnsi="Times New Roman" w:cs="Times New Roman"/>
                <w:sz w:val="18"/>
                <w:szCs w:val="18"/>
              </w:rPr>
              <w:t>-</w:t>
            </w:r>
          </w:p>
        </w:tc>
      </w:tr>
    </w:tbl>
    <w:p w:rsidR="0055569C" w:rsidRPr="00C773E8" w:rsidRDefault="0055569C" w:rsidP="00340910">
      <w:pPr>
        <w:pStyle w:val="aa"/>
        <w:tabs>
          <w:tab w:val="left" w:pos="567"/>
        </w:tabs>
        <w:spacing w:after="0"/>
        <w:ind w:left="0" w:firstLine="567"/>
        <w:jc w:val="both"/>
        <w:rPr>
          <w:rFonts w:ascii="Times New Roman" w:hAnsi="Times New Roman" w:cs="Times New Roman"/>
          <w:b/>
          <w:i/>
          <w:sz w:val="12"/>
          <w:szCs w:val="12"/>
        </w:rPr>
      </w:pPr>
    </w:p>
    <w:p w:rsidR="0055569C" w:rsidRPr="00D102E6" w:rsidRDefault="0055569C" w:rsidP="00340910">
      <w:pPr>
        <w:shd w:val="clear" w:color="auto" w:fill="FFFFFF"/>
        <w:spacing w:after="0"/>
        <w:ind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2020 год</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Данные первичных документов по учету обучающихся школы и воспитанников детского сада подтверждают выполнение муниципального задания за 2020 год в объеме:</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w:t>
      </w:r>
      <w:r w:rsidR="005B31D6">
        <w:rPr>
          <w:rFonts w:ascii="Times New Roman" w:hAnsi="Times New Roman" w:cs="Times New Roman"/>
          <w:sz w:val="24"/>
          <w:szCs w:val="24"/>
        </w:rPr>
        <w:t xml:space="preserve"> </w:t>
      </w:r>
      <w:r w:rsidRPr="00D102E6">
        <w:rPr>
          <w:rFonts w:ascii="Times New Roman" w:hAnsi="Times New Roman" w:cs="Times New Roman"/>
          <w:sz w:val="24"/>
          <w:szCs w:val="24"/>
        </w:rPr>
        <w:t>216 человек по образовательной программе начального общего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w:t>
      </w:r>
      <w:r w:rsidR="005B31D6">
        <w:rPr>
          <w:rFonts w:ascii="Times New Roman" w:hAnsi="Times New Roman" w:cs="Times New Roman"/>
          <w:sz w:val="24"/>
          <w:szCs w:val="24"/>
        </w:rPr>
        <w:t xml:space="preserve"> </w:t>
      </w:r>
      <w:r w:rsidRPr="00D102E6">
        <w:rPr>
          <w:rFonts w:ascii="Times New Roman" w:hAnsi="Times New Roman" w:cs="Times New Roman"/>
          <w:sz w:val="24"/>
          <w:szCs w:val="24"/>
        </w:rPr>
        <w:t>228 человек по образовательной программе основного общего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w:t>
      </w:r>
      <w:r w:rsidR="005B31D6">
        <w:rPr>
          <w:rFonts w:ascii="Times New Roman" w:hAnsi="Times New Roman" w:cs="Times New Roman"/>
          <w:sz w:val="24"/>
          <w:szCs w:val="24"/>
        </w:rPr>
        <w:t xml:space="preserve"> </w:t>
      </w:r>
      <w:r w:rsidRPr="00D102E6">
        <w:rPr>
          <w:rFonts w:ascii="Times New Roman" w:hAnsi="Times New Roman" w:cs="Times New Roman"/>
          <w:sz w:val="24"/>
          <w:szCs w:val="24"/>
        </w:rPr>
        <w:t>33 человек по образовательной программе среднего общего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- 116 человек по муниципальной услуге «Прирост и уход»;</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- 116 человек </w:t>
      </w:r>
      <w:r w:rsidR="006F4E69" w:rsidRPr="00D102E6">
        <w:rPr>
          <w:rFonts w:ascii="Times New Roman" w:hAnsi="Times New Roman" w:cs="Times New Roman"/>
          <w:sz w:val="24"/>
          <w:szCs w:val="24"/>
        </w:rPr>
        <w:t xml:space="preserve">по </w:t>
      </w:r>
      <w:r w:rsidRPr="00D102E6">
        <w:rPr>
          <w:rFonts w:ascii="Times New Roman" w:hAnsi="Times New Roman" w:cs="Times New Roman"/>
          <w:sz w:val="24"/>
          <w:szCs w:val="24"/>
        </w:rPr>
        <w:t>образовательной программе дошкольного общего образования;</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- 20853 человеко-часов по образовательной программе дополнительного образования. </w:t>
      </w:r>
    </w:p>
    <w:p w:rsidR="00B90D49"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муниципальном задании на 2020 год и плановый период 2021 и 2022 годов установлено допустимое отклонение при выполнении муниципального задания 3-5%. </w:t>
      </w:r>
    </w:p>
    <w:p w:rsidR="0055569C" w:rsidRPr="00D102E6" w:rsidRDefault="0055569C"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К проверке представлен Отчет о выполнении муниципального задания учреждения за 2020 год, согласно которого муниципальное задание выполнено в полном объеме.</w:t>
      </w:r>
    </w:p>
    <w:p w:rsidR="0055569C" w:rsidRPr="00C773E8" w:rsidRDefault="0055569C" w:rsidP="00340910">
      <w:pPr>
        <w:autoSpaceDE w:val="0"/>
        <w:autoSpaceDN w:val="0"/>
        <w:adjustRightInd w:val="0"/>
        <w:spacing w:after="0"/>
        <w:ind w:firstLine="567"/>
        <w:jc w:val="both"/>
        <w:rPr>
          <w:rFonts w:ascii="Times New Roman" w:hAnsi="Times New Roman" w:cs="Times New Roman"/>
          <w:sz w:val="12"/>
          <w:szCs w:val="12"/>
          <w:highlight w:val="lightGray"/>
        </w:rPr>
      </w:pPr>
    </w:p>
    <w:p w:rsidR="007B612A" w:rsidRPr="00D5106C" w:rsidRDefault="00D5106C" w:rsidP="007B612A">
      <w:pPr>
        <w:shd w:val="clear" w:color="auto" w:fill="FFFFFF" w:themeFill="background1"/>
        <w:spacing w:after="0"/>
        <w:ind w:firstLine="567"/>
        <w:jc w:val="both"/>
        <w:rPr>
          <w:rFonts w:ascii="Times New Roman" w:hAnsi="Times New Roman" w:cs="Times New Roman"/>
          <w:sz w:val="24"/>
          <w:szCs w:val="24"/>
        </w:rPr>
      </w:pPr>
      <w:proofErr w:type="gramStart"/>
      <w:r w:rsidRPr="00D5106C">
        <w:rPr>
          <w:rFonts w:ascii="Times New Roman" w:hAnsi="Times New Roman" w:cs="Times New Roman"/>
          <w:sz w:val="24"/>
          <w:szCs w:val="24"/>
        </w:rPr>
        <w:t>В ходе</w:t>
      </w:r>
      <w:r w:rsidR="007B612A" w:rsidRPr="00D5106C">
        <w:rPr>
          <w:rFonts w:ascii="Times New Roman" w:hAnsi="Times New Roman" w:cs="Times New Roman"/>
          <w:sz w:val="24"/>
          <w:szCs w:val="24"/>
        </w:rPr>
        <w:t xml:space="preserve"> проверк</w:t>
      </w:r>
      <w:r w:rsidRPr="00D5106C">
        <w:rPr>
          <w:rFonts w:ascii="Times New Roman" w:hAnsi="Times New Roman" w:cs="Times New Roman"/>
          <w:sz w:val="24"/>
          <w:szCs w:val="24"/>
        </w:rPr>
        <w:t>и</w:t>
      </w:r>
      <w:r w:rsidR="007B612A" w:rsidRPr="00D5106C">
        <w:rPr>
          <w:rFonts w:ascii="Times New Roman" w:hAnsi="Times New Roman" w:cs="Times New Roman"/>
          <w:sz w:val="24"/>
          <w:szCs w:val="24"/>
        </w:rPr>
        <w:t xml:space="preserve"> установлено, что Отчет о выполнении муниципального задания №22</w:t>
      </w:r>
      <w:r w:rsidR="007B612A" w:rsidRPr="00D5106C">
        <w:rPr>
          <w:rFonts w:ascii="Times New Roman" w:eastAsia="Times New Roman" w:hAnsi="Times New Roman" w:cs="Times New Roman"/>
          <w:bCs/>
          <w:kern w:val="3"/>
          <w:sz w:val="24"/>
          <w:szCs w:val="24"/>
        </w:rPr>
        <w:t xml:space="preserve"> на 2019 год и плановый период 2020 и 2021 годов, утвержденный директором </w:t>
      </w:r>
      <w:r w:rsidR="007B612A" w:rsidRPr="00D5106C">
        <w:rPr>
          <w:rFonts w:ascii="Times New Roman" w:eastAsia="Times New Roman" w:hAnsi="Times New Roman" w:cs="Times New Roman"/>
          <w:sz w:val="24"/>
          <w:szCs w:val="24"/>
          <w:lang w:eastAsia="ru-RU"/>
        </w:rPr>
        <w:t>учреждения</w:t>
      </w:r>
      <w:r w:rsidR="005919E8">
        <w:rPr>
          <w:rFonts w:ascii="Times New Roman" w:hAnsi="Times New Roman" w:cs="Times New Roman"/>
          <w:sz w:val="24"/>
          <w:szCs w:val="24"/>
        </w:rPr>
        <w:t xml:space="preserve"> 31.12.2019 года</w:t>
      </w:r>
      <w:r w:rsidR="007B612A" w:rsidRPr="00D5106C">
        <w:rPr>
          <w:rFonts w:ascii="Times New Roman" w:hAnsi="Times New Roman" w:cs="Times New Roman"/>
          <w:sz w:val="24"/>
          <w:szCs w:val="24"/>
        </w:rPr>
        <w:t xml:space="preserve"> и Отчет о выполнении муниципального задания №22</w:t>
      </w:r>
      <w:r w:rsidR="007B612A" w:rsidRPr="00D5106C">
        <w:rPr>
          <w:rFonts w:ascii="Times New Roman" w:eastAsia="Times New Roman" w:hAnsi="Times New Roman" w:cs="Times New Roman"/>
          <w:bCs/>
          <w:kern w:val="3"/>
          <w:sz w:val="24"/>
          <w:szCs w:val="24"/>
        </w:rPr>
        <w:t xml:space="preserve"> на 2020 год и плановый период 2021 и 2022 годов, утвержденный директором </w:t>
      </w:r>
      <w:r w:rsidR="007B612A" w:rsidRPr="00D5106C">
        <w:rPr>
          <w:rFonts w:ascii="Times New Roman" w:eastAsia="Times New Roman" w:hAnsi="Times New Roman" w:cs="Times New Roman"/>
          <w:sz w:val="24"/>
          <w:szCs w:val="24"/>
          <w:lang w:eastAsia="ru-RU"/>
        </w:rPr>
        <w:t>учреждения</w:t>
      </w:r>
      <w:r w:rsidR="007B612A" w:rsidRPr="00D5106C">
        <w:rPr>
          <w:rFonts w:ascii="Times New Roman" w:hAnsi="Times New Roman" w:cs="Times New Roman"/>
          <w:sz w:val="24"/>
          <w:szCs w:val="24"/>
        </w:rPr>
        <w:t xml:space="preserve"> 15.02.2021 года, содержат </w:t>
      </w:r>
      <w:r w:rsidR="007B612A" w:rsidRPr="00D5106C">
        <w:rPr>
          <w:rFonts w:ascii="Times New Roman" w:hAnsi="Times New Roman" w:cs="Times New Roman"/>
          <w:bCs/>
          <w:kern w:val="3"/>
          <w:sz w:val="24"/>
          <w:szCs w:val="24"/>
        </w:rPr>
        <w:t xml:space="preserve">наименования показателей объема муниципальной услуги, которые </w:t>
      </w:r>
      <w:r w:rsidR="007B612A" w:rsidRPr="00D5106C">
        <w:rPr>
          <w:rFonts w:ascii="Times New Roman" w:hAnsi="Times New Roman" w:cs="Times New Roman"/>
          <w:bCs/>
          <w:kern w:val="3"/>
          <w:sz w:val="24"/>
          <w:szCs w:val="24"/>
          <w:u w:val="single"/>
        </w:rPr>
        <w:t>не соответствуют</w:t>
      </w:r>
      <w:r w:rsidR="007B612A" w:rsidRPr="00D5106C">
        <w:rPr>
          <w:rFonts w:ascii="Times New Roman" w:hAnsi="Times New Roman" w:cs="Times New Roman"/>
          <w:bCs/>
          <w:kern w:val="3"/>
          <w:sz w:val="24"/>
          <w:szCs w:val="24"/>
        </w:rPr>
        <w:t xml:space="preserve"> общероссийскому базовому</w:t>
      </w:r>
      <w:r w:rsidR="007B612A" w:rsidRPr="00D5106C">
        <w:rPr>
          <w:rFonts w:ascii="Times New Roman" w:hAnsi="Times New Roman" w:cs="Times New Roman"/>
          <w:sz w:val="24"/>
          <w:szCs w:val="24"/>
        </w:rPr>
        <w:t xml:space="preserve"> (отраслевому</w:t>
      </w:r>
      <w:proofErr w:type="gramEnd"/>
      <w:r w:rsidR="007B612A" w:rsidRPr="00D5106C">
        <w:rPr>
          <w:rFonts w:ascii="Times New Roman" w:hAnsi="Times New Roman" w:cs="Times New Roman"/>
          <w:sz w:val="24"/>
          <w:szCs w:val="24"/>
        </w:rPr>
        <w:t>) перечню (классификатору) государственных и муниципальных услуг, оказываемых физическим лицам по услуге «Реализация основных общеобразовательных программ дошкольного общего образования», а именно:</w:t>
      </w:r>
    </w:p>
    <w:p w:rsidR="007B612A" w:rsidRPr="00D102E6" w:rsidRDefault="007B612A" w:rsidP="007B612A">
      <w:pPr>
        <w:shd w:val="clear" w:color="auto" w:fill="FFFFFF"/>
        <w:spacing w:after="0"/>
        <w:ind w:firstLine="567"/>
        <w:jc w:val="both"/>
        <w:rPr>
          <w:rFonts w:ascii="Times New Roman" w:hAnsi="Times New Roman" w:cs="Times New Roman"/>
          <w:bCs/>
          <w:i/>
          <w:sz w:val="24"/>
          <w:szCs w:val="24"/>
        </w:rPr>
      </w:pPr>
      <w:r w:rsidRPr="00D102E6">
        <w:rPr>
          <w:rFonts w:ascii="Times New Roman" w:hAnsi="Times New Roman" w:cs="Times New Roman"/>
          <w:i/>
          <w:sz w:val="24"/>
          <w:szCs w:val="24"/>
        </w:rPr>
        <w:t>- «</w:t>
      </w:r>
      <w:r w:rsidRPr="00D102E6">
        <w:rPr>
          <w:rFonts w:ascii="Times New Roman" w:hAnsi="Times New Roman" w:cs="Times New Roman"/>
          <w:b/>
          <w:i/>
          <w:sz w:val="24"/>
          <w:szCs w:val="24"/>
        </w:rPr>
        <w:t>число человеко-дней пребывания</w:t>
      </w:r>
      <w:r w:rsidRPr="00D102E6">
        <w:rPr>
          <w:rFonts w:ascii="Times New Roman" w:hAnsi="Times New Roman" w:cs="Times New Roman"/>
          <w:i/>
          <w:sz w:val="24"/>
          <w:szCs w:val="24"/>
        </w:rPr>
        <w:t xml:space="preserve">» </w:t>
      </w:r>
      <w:r w:rsidRPr="00D102E6">
        <w:rPr>
          <w:rFonts w:ascii="Times New Roman" w:hAnsi="Times New Roman" w:cs="Times New Roman"/>
          <w:bCs/>
          <w:i/>
          <w:kern w:val="3"/>
          <w:sz w:val="24"/>
          <w:szCs w:val="24"/>
          <w:u w:val="single"/>
        </w:rPr>
        <w:t>не соответствует</w:t>
      </w:r>
      <w:r w:rsidRPr="00D102E6">
        <w:rPr>
          <w:rFonts w:ascii="Times New Roman" w:hAnsi="Times New Roman" w:cs="Times New Roman"/>
          <w:bCs/>
          <w:i/>
          <w:kern w:val="3"/>
          <w:sz w:val="24"/>
          <w:szCs w:val="24"/>
        </w:rPr>
        <w:t xml:space="preserve"> </w:t>
      </w:r>
      <w:r w:rsidRPr="007B612A">
        <w:rPr>
          <w:rFonts w:ascii="Times New Roman" w:hAnsi="Times New Roman" w:cs="Times New Roman"/>
          <w:b/>
          <w:i/>
          <w:sz w:val="24"/>
          <w:szCs w:val="24"/>
        </w:rPr>
        <w:t>«</w:t>
      </w:r>
      <w:r w:rsidRPr="007B612A">
        <w:rPr>
          <w:rFonts w:ascii="Times New Roman" w:hAnsi="Times New Roman" w:cs="Times New Roman"/>
          <w:b/>
          <w:bCs/>
          <w:i/>
          <w:sz w:val="24"/>
          <w:szCs w:val="24"/>
        </w:rPr>
        <w:t>ч</w:t>
      </w:r>
      <w:r w:rsidRPr="00D102E6">
        <w:rPr>
          <w:rFonts w:ascii="Times New Roman" w:hAnsi="Times New Roman" w:cs="Times New Roman"/>
          <w:b/>
          <w:bCs/>
          <w:i/>
          <w:sz w:val="24"/>
          <w:szCs w:val="24"/>
        </w:rPr>
        <w:t>исло человеко-дней обучения» (дети от 1 года до 3 лет)</w:t>
      </w:r>
      <w:r w:rsidRPr="00D102E6">
        <w:rPr>
          <w:rFonts w:ascii="Times New Roman" w:hAnsi="Times New Roman" w:cs="Times New Roman"/>
          <w:bCs/>
          <w:i/>
          <w:sz w:val="24"/>
          <w:szCs w:val="24"/>
        </w:rPr>
        <w:t>;</w:t>
      </w:r>
    </w:p>
    <w:p w:rsidR="007B612A" w:rsidRPr="00D102E6" w:rsidRDefault="007B612A" w:rsidP="007B612A">
      <w:pPr>
        <w:shd w:val="clear" w:color="auto" w:fill="FFFFFF"/>
        <w:spacing w:after="0"/>
        <w:ind w:firstLine="567"/>
        <w:jc w:val="both"/>
        <w:rPr>
          <w:rFonts w:ascii="Times New Roman" w:hAnsi="Times New Roman" w:cs="Times New Roman"/>
          <w:bCs/>
          <w:i/>
          <w:sz w:val="24"/>
          <w:szCs w:val="24"/>
        </w:rPr>
      </w:pPr>
      <w:r w:rsidRPr="00D102E6">
        <w:rPr>
          <w:rFonts w:ascii="Times New Roman" w:hAnsi="Times New Roman" w:cs="Times New Roman"/>
          <w:i/>
          <w:sz w:val="24"/>
          <w:szCs w:val="24"/>
        </w:rPr>
        <w:t>- «</w:t>
      </w:r>
      <w:r w:rsidRPr="00D102E6">
        <w:rPr>
          <w:rFonts w:ascii="Times New Roman" w:hAnsi="Times New Roman" w:cs="Times New Roman"/>
          <w:b/>
          <w:i/>
          <w:sz w:val="24"/>
          <w:szCs w:val="24"/>
        </w:rPr>
        <w:t>число детей</w:t>
      </w:r>
      <w:r w:rsidRPr="00D102E6">
        <w:rPr>
          <w:rFonts w:ascii="Times New Roman" w:hAnsi="Times New Roman" w:cs="Times New Roman"/>
          <w:i/>
          <w:sz w:val="24"/>
          <w:szCs w:val="24"/>
        </w:rPr>
        <w:t xml:space="preserve">» </w:t>
      </w:r>
      <w:r w:rsidRPr="00D102E6">
        <w:rPr>
          <w:rFonts w:ascii="Times New Roman" w:hAnsi="Times New Roman" w:cs="Times New Roman"/>
          <w:bCs/>
          <w:i/>
          <w:kern w:val="3"/>
          <w:sz w:val="24"/>
          <w:szCs w:val="24"/>
          <w:u w:val="single"/>
        </w:rPr>
        <w:t>не соответствует</w:t>
      </w:r>
      <w:r w:rsidRPr="00D102E6">
        <w:rPr>
          <w:rFonts w:ascii="Times New Roman" w:hAnsi="Times New Roman" w:cs="Times New Roman"/>
          <w:bCs/>
          <w:i/>
          <w:kern w:val="3"/>
          <w:sz w:val="24"/>
          <w:szCs w:val="24"/>
        </w:rPr>
        <w:t xml:space="preserve"> </w:t>
      </w:r>
      <w:r w:rsidRPr="00D102E6">
        <w:rPr>
          <w:rFonts w:ascii="Times New Roman" w:hAnsi="Times New Roman" w:cs="Times New Roman"/>
          <w:i/>
          <w:sz w:val="24"/>
          <w:szCs w:val="24"/>
        </w:rPr>
        <w:t>«</w:t>
      </w:r>
      <w:r w:rsidRPr="00D102E6">
        <w:rPr>
          <w:rFonts w:ascii="Times New Roman" w:hAnsi="Times New Roman" w:cs="Times New Roman"/>
          <w:b/>
          <w:bCs/>
          <w:i/>
          <w:sz w:val="24"/>
          <w:szCs w:val="24"/>
        </w:rPr>
        <w:t>число обучающихся» (дети от 1 года до 3 лет)</w:t>
      </w:r>
      <w:r w:rsidRPr="00D102E6">
        <w:rPr>
          <w:rFonts w:ascii="Times New Roman" w:hAnsi="Times New Roman" w:cs="Times New Roman"/>
          <w:bCs/>
          <w:i/>
          <w:sz w:val="24"/>
          <w:szCs w:val="24"/>
        </w:rPr>
        <w:t>;</w:t>
      </w:r>
    </w:p>
    <w:p w:rsidR="007B612A" w:rsidRPr="00D102E6" w:rsidRDefault="007B612A" w:rsidP="007B612A">
      <w:pPr>
        <w:shd w:val="clear" w:color="auto" w:fill="FFFFFF"/>
        <w:spacing w:after="0"/>
        <w:ind w:firstLine="567"/>
        <w:jc w:val="both"/>
        <w:rPr>
          <w:rFonts w:ascii="Times New Roman" w:hAnsi="Times New Roman" w:cs="Times New Roman"/>
          <w:bCs/>
          <w:i/>
          <w:sz w:val="24"/>
          <w:szCs w:val="24"/>
        </w:rPr>
      </w:pPr>
      <w:r w:rsidRPr="00D102E6">
        <w:rPr>
          <w:rFonts w:ascii="Times New Roman" w:hAnsi="Times New Roman" w:cs="Times New Roman"/>
          <w:i/>
          <w:sz w:val="24"/>
          <w:szCs w:val="24"/>
        </w:rPr>
        <w:t>- «</w:t>
      </w:r>
      <w:r w:rsidRPr="00D102E6">
        <w:rPr>
          <w:rFonts w:ascii="Times New Roman" w:hAnsi="Times New Roman" w:cs="Times New Roman"/>
          <w:b/>
          <w:i/>
          <w:sz w:val="24"/>
          <w:szCs w:val="24"/>
        </w:rPr>
        <w:t>число человеко-дней пребывания</w:t>
      </w:r>
      <w:r w:rsidRPr="00D102E6">
        <w:rPr>
          <w:rFonts w:ascii="Times New Roman" w:hAnsi="Times New Roman" w:cs="Times New Roman"/>
          <w:i/>
          <w:sz w:val="24"/>
          <w:szCs w:val="24"/>
        </w:rPr>
        <w:t xml:space="preserve">» </w:t>
      </w:r>
      <w:r w:rsidRPr="00D102E6">
        <w:rPr>
          <w:rFonts w:ascii="Times New Roman" w:hAnsi="Times New Roman" w:cs="Times New Roman"/>
          <w:bCs/>
          <w:i/>
          <w:kern w:val="3"/>
          <w:sz w:val="24"/>
          <w:szCs w:val="24"/>
          <w:u w:val="single"/>
        </w:rPr>
        <w:t>не соответствует</w:t>
      </w:r>
      <w:r w:rsidRPr="00D102E6">
        <w:rPr>
          <w:rFonts w:ascii="Times New Roman" w:hAnsi="Times New Roman" w:cs="Times New Roman"/>
          <w:bCs/>
          <w:i/>
          <w:kern w:val="3"/>
          <w:sz w:val="24"/>
          <w:szCs w:val="24"/>
        </w:rPr>
        <w:t xml:space="preserve"> </w:t>
      </w:r>
      <w:r w:rsidRPr="007B612A">
        <w:rPr>
          <w:rFonts w:ascii="Times New Roman" w:hAnsi="Times New Roman" w:cs="Times New Roman"/>
          <w:b/>
          <w:i/>
          <w:sz w:val="24"/>
          <w:szCs w:val="24"/>
        </w:rPr>
        <w:t>«</w:t>
      </w:r>
      <w:r w:rsidRPr="00D102E6">
        <w:rPr>
          <w:rFonts w:ascii="Times New Roman" w:hAnsi="Times New Roman" w:cs="Times New Roman"/>
          <w:b/>
          <w:bCs/>
          <w:i/>
          <w:sz w:val="24"/>
          <w:szCs w:val="24"/>
        </w:rPr>
        <w:t>число человеко-дней обучения» (дети от 3 года до 8 лет)</w:t>
      </w:r>
      <w:r w:rsidRPr="00D102E6">
        <w:rPr>
          <w:rFonts w:ascii="Times New Roman" w:hAnsi="Times New Roman" w:cs="Times New Roman"/>
          <w:bCs/>
          <w:i/>
          <w:sz w:val="24"/>
          <w:szCs w:val="24"/>
        </w:rPr>
        <w:t>;</w:t>
      </w:r>
    </w:p>
    <w:p w:rsidR="007B612A" w:rsidRPr="00D102E6" w:rsidRDefault="007B612A" w:rsidP="007B612A">
      <w:pPr>
        <w:shd w:val="clear" w:color="auto" w:fill="FFFFFF"/>
        <w:spacing w:after="0"/>
        <w:ind w:firstLine="567"/>
        <w:jc w:val="both"/>
        <w:rPr>
          <w:rFonts w:ascii="Times New Roman" w:hAnsi="Times New Roman" w:cs="Times New Roman"/>
          <w:bCs/>
          <w:i/>
          <w:sz w:val="24"/>
          <w:szCs w:val="24"/>
        </w:rPr>
      </w:pPr>
      <w:r w:rsidRPr="00D102E6">
        <w:rPr>
          <w:rFonts w:ascii="Times New Roman" w:hAnsi="Times New Roman" w:cs="Times New Roman"/>
          <w:i/>
          <w:sz w:val="24"/>
          <w:szCs w:val="24"/>
        </w:rPr>
        <w:t>- «</w:t>
      </w:r>
      <w:r w:rsidRPr="00D102E6">
        <w:rPr>
          <w:rFonts w:ascii="Times New Roman" w:hAnsi="Times New Roman" w:cs="Times New Roman"/>
          <w:b/>
          <w:i/>
          <w:sz w:val="24"/>
          <w:szCs w:val="24"/>
        </w:rPr>
        <w:t>число детей</w:t>
      </w:r>
      <w:r w:rsidRPr="00D102E6">
        <w:rPr>
          <w:rFonts w:ascii="Times New Roman" w:hAnsi="Times New Roman" w:cs="Times New Roman"/>
          <w:i/>
          <w:sz w:val="24"/>
          <w:szCs w:val="24"/>
        </w:rPr>
        <w:t xml:space="preserve">» </w:t>
      </w:r>
      <w:r w:rsidRPr="00D102E6">
        <w:rPr>
          <w:rFonts w:ascii="Times New Roman" w:hAnsi="Times New Roman" w:cs="Times New Roman"/>
          <w:bCs/>
          <w:i/>
          <w:kern w:val="3"/>
          <w:sz w:val="24"/>
          <w:szCs w:val="24"/>
          <w:u w:val="single"/>
        </w:rPr>
        <w:t>не соответствует</w:t>
      </w:r>
      <w:r w:rsidRPr="00D102E6">
        <w:rPr>
          <w:rFonts w:ascii="Times New Roman" w:hAnsi="Times New Roman" w:cs="Times New Roman"/>
          <w:bCs/>
          <w:i/>
          <w:kern w:val="3"/>
          <w:sz w:val="24"/>
          <w:szCs w:val="24"/>
        </w:rPr>
        <w:t xml:space="preserve"> </w:t>
      </w:r>
      <w:r w:rsidRPr="00D102E6">
        <w:rPr>
          <w:rFonts w:ascii="Times New Roman" w:hAnsi="Times New Roman" w:cs="Times New Roman"/>
          <w:i/>
          <w:sz w:val="24"/>
          <w:szCs w:val="24"/>
        </w:rPr>
        <w:t>«</w:t>
      </w:r>
      <w:r w:rsidRPr="00D102E6">
        <w:rPr>
          <w:rFonts w:ascii="Times New Roman" w:hAnsi="Times New Roman" w:cs="Times New Roman"/>
          <w:b/>
          <w:bCs/>
          <w:i/>
          <w:sz w:val="24"/>
          <w:szCs w:val="24"/>
        </w:rPr>
        <w:t>число обучающихся» (дети от 3 года до 8 лет)</w:t>
      </w:r>
      <w:r w:rsidRPr="00D102E6">
        <w:rPr>
          <w:rFonts w:ascii="Times New Roman" w:hAnsi="Times New Roman" w:cs="Times New Roman"/>
          <w:bCs/>
          <w:i/>
          <w:sz w:val="24"/>
          <w:szCs w:val="24"/>
        </w:rPr>
        <w:t>;</w:t>
      </w:r>
    </w:p>
    <w:p w:rsidR="007B612A" w:rsidRPr="00D102E6" w:rsidRDefault="007B612A" w:rsidP="007B612A">
      <w:pPr>
        <w:spacing w:after="0"/>
        <w:ind w:firstLine="567"/>
        <w:contextualSpacing/>
        <w:jc w:val="both"/>
        <w:rPr>
          <w:rFonts w:ascii="Times New Roman" w:hAnsi="Times New Roman" w:cs="Times New Roman"/>
          <w:i/>
          <w:sz w:val="24"/>
          <w:szCs w:val="24"/>
        </w:rPr>
      </w:pPr>
      <w:r w:rsidRPr="00D102E6">
        <w:rPr>
          <w:rFonts w:ascii="Times New Roman" w:hAnsi="Times New Roman" w:cs="Times New Roman"/>
          <w:i/>
          <w:sz w:val="24"/>
          <w:szCs w:val="24"/>
        </w:rPr>
        <w:t>Таким образом, Отчет о выполнении муниципального задания №22</w:t>
      </w:r>
      <w:r w:rsidRPr="00D102E6">
        <w:rPr>
          <w:rFonts w:ascii="Times New Roman" w:eastAsia="Times New Roman" w:hAnsi="Times New Roman" w:cs="Times New Roman"/>
          <w:bCs/>
          <w:i/>
          <w:kern w:val="3"/>
          <w:sz w:val="24"/>
          <w:szCs w:val="24"/>
        </w:rPr>
        <w:t xml:space="preserve"> на 2019 год и плановый период 2020 и 2021 годов</w:t>
      </w:r>
      <w:r>
        <w:rPr>
          <w:rFonts w:ascii="Times New Roman" w:eastAsia="Times New Roman" w:hAnsi="Times New Roman" w:cs="Times New Roman"/>
          <w:bCs/>
          <w:i/>
          <w:kern w:val="3"/>
          <w:sz w:val="24"/>
          <w:szCs w:val="24"/>
        </w:rPr>
        <w:t>,</w:t>
      </w:r>
      <w:r w:rsidRPr="00D102E6">
        <w:rPr>
          <w:rFonts w:ascii="Times New Roman" w:hAnsi="Times New Roman" w:cs="Times New Roman"/>
          <w:bCs/>
          <w:i/>
          <w:sz w:val="24"/>
          <w:szCs w:val="24"/>
        </w:rPr>
        <w:t xml:space="preserve"> </w:t>
      </w:r>
      <w:r w:rsidRPr="00D102E6">
        <w:rPr>
          <w:rFonts w:ascii="Times New Roman" w:hAnsi="Times New Roman" w:cs="Times New Roman"/>
          <w:i/>
          <w:sz w:val="24"/>
          <w:szCs w:val="24"/>
        </w:rPr>
        <w:t>Отчет о выполнении муниципального задания №22</w:t>
      </w:r>
      <w:r w:rsidRPr="00D102E6">
        <w:rPr>
          <w:rFonts w:ascii="Times New Roman" w:eastAsia="Times New Roman" w:hAnsi="Times New Roman" w:cs="Times New Roman"/>
          <w:bCs/>
          <w:i/>
          <w:kern w:val="3"/>
          <w:sz w:val="24"/>
          <w:szCs w:val="24"/>
        </w:rPr>
        <w:t xml:space="preserve"> на 2020 год и плановый период 2021 и 2022 годов</w:t>
      </w:r>
      <w:r w:rsidRPr="00D102E6">
        <w:rPr>
          <w:rFonts w:ascii="Times New Roman" w:hAnsi="Times New Roman" w:cs="Times New Roman"/>
          <w:bCs/>
          <w:i/>
          <w:sz w:val="24"/>
          <w:szCs w:val="24"/>
        </w:rPr>
        <w:t xml:space="preserve"> заполнен</w:t>
      </w:r>
      <w:r>
        <w:rPr>
          <w:rFonts w:ascii="Times New Roman" w:hAnsi="Times New Roman" w:cs="Times New Roman"/>
          <w:bCs/>
          <w:i/>
          <w:sz w:val="24"/>
          <w:szCs w:val="24"/>
        </w:rPr>
        <w:t>ы</w:t>
      </w:r>
      <w:r w:rsidRPr="00D102E6">
        <w:rPr>
          <w:rFonts w:ascii="Times New Roman" w:hAnsi="Times New Roman" w:cs="Times New Roman"/>
          <w:bCs/>
          <w:i/>
          <w:sz w:val="24"/>
          <w:szCs w:val="24"/>
        </w:rPr>
        <w:t xml:space="preserve"> некорректно </w:t>
      </w:r>
      <w:r w:rsidRPr="00D5106C">
        <w:rPr>
          <w:rFonts w:ascii="Times New Roman" w:hAnsi="Times New Roman" w:cs="Times New Roman"/>
          <w:b/>
          <w:bCs/>
          <w:i/>
          <w:sz w:val="24"/>
          <w:szCs w:val="24"/>
        </w:rPr>
        <w:t>(6 фактов)</w:t>
      </w:r>
      <w:r w:rsidRPr="00D102E6">
        <w:rPr>
          <w:rFonts w:ascii="Times New Roman" w:hAnsi="Times New Roman" w:cs="Times New Roman"/>
          <w:bCs/>
          <w:i/>
          <w:sz w:val="24"/>
          <w:szCs w:val="24"/>
        </w:rPr>
        <w:t xml:space="preserve">. </w:t>
      </w:r>
    </w:p>
    <w:p w:rsidR="0055569C" w:rsidRPr="00C773E8" w:rsidRDefault="0055569C" w:rsidP="00340910">
      <w:pPr>
        <w:shd w:val="clear" w:color="auto" w:fill="FFFFFF"/>
        <w:spacing w:after="0"/>
        <w:ind w:firstLine="567"/>
        <w:jc w:val="both"/>
        <w:rPr>
          <w:rFonts w:ascii="Times New Roman" w:hAnsi="Times New Roman" w:cs="Times New Roman"/>
          <w:bCs/>
          <w:i/>
          <w:sz w:val="12"/>
          <w:szCs w:val="12"/>
        </w:rPr>
      </w:pPr>
    </w:p>
    <w:p w:rsidR="0055569C" w:rsidRPr="00D102E6" w:rsidRDefault="0055569C" w:rsidP="00340910">
      <w:pPr>
        <w:shd w:val="clear" w:color="auto" w:fill="FFFFFF"/>
        <w:spacing w:after="0"/>
        <w:ind w:firstLine="567"/>
        <w:jc w:val="both"/>
        <w:rPr>
          <w:rFonts w:ascii="Times New Roman" w:hAnsi="Times New Roman" w:cs="Times New Roman"/>
          <w:b/>
          <w:i/>
          <w:sz w:val="24"/>
          <w:szCs w:val="24"/>
        </w:rPr>
      </w:pPr>
      <w:r w:rsidRPr="00D102E6">
        <w:rPr>
          <w:rFonts w:ascii="Times New Roman" w:hAnsi="Times New Roman" w:cs="Times New Roman"/>
          <w:i/>
          <w:sz w:val="24"/>
          <w:szCs w:val="24"/>
        </w:rPr>
        <w:t xml:space="preserve">Проверкой установлено, что в нарушение Порядка от 26.01.2017 №27 (в ред. от 29.12.2018 №845, от 30.12.2019 № 982) </w:t>
      </w:r>
      <w:r w:rsidR="00C773E8">
        <w:rPr>
          <w:rFonts w:ascii="Times New Roman" w:hAnsi="Times New Roman" w:cs="Times New Roman"/>
          <w:i/>
          <w:sz w:val="24"/>
          <w:szCs w:val="24"/>
        </w:rPr>
        <w:t>О</w:t>
      </w:r>
      <w:r w:rsidRPr="00D102E6">
        <w:rPr>
          <w:rFonts w:ascii="Times New Roman" w:hAnsi="Times New Roman" w:cs="Times New Roman"/>
          <w:i/>
          <w:sz w:val="24"/>
          <w:szCs w:val="24"/>
        </w:rPr>
        <w:t>тчёт о выпо</w:t>
      </w:r>
      <w:r w:rsidR="00C773E8">
        <w:rPr>
          <w:rFonts w:ascii="Times New Roman" w:hAnsi="Times New Roman" w:cs="Times New Roman"/>
          <w:i/>
          <w:sz w:val="24"/>
          <w:szCs w:val="24"/>
        </w:rPr>
        <w:t>лнении муниципального задания №</w:t>
      </w:r>
      <w:r w:rsidRPr="00D102E6">
        <w:rPr>
          <w:rFonts w:ascii="Times New Roman" w:hAnsi="Times New Roman" w:cs="Times New Roman"/>
          <w:i/>
          <w:sz w:val="24"/>
          <w:szCs w:val="24"/>
        </w:rPr>
        <w:t xml:space="preserve">22 за 2019 годов (5 фактов), за 2020 год (3 факта), не содержит на лицевой стороне «Периодичность», всего </w:t>
      </w:r>
      <w:r w:rsidRPr="00C773E8">
        <w:rPr>
          <w:rFonts w:ascii="Times New Roman" w:hAnsi="Times New Roman" w:cs="Times New Roman"/>
          <w:b/>
          <w:i/>
          <w:sz w:val="24"/>
          <w:szCs w:val="24"/>
        </w:rPr>
        <w:t>8 фактов</w:t>
      </w:r>
      <w:r w:rsidRPr="00D102E6">
        <w:rPr>
          <w:rFonts w:ascii="Times New Roman" w:hAnsi="Times New Roman" w:cs="Times New Roman"/>
          <w:i/>
          <w:sz w:val="24"/>
          <w:szCs w:val="24"/>
        </w:rPr>
        <w:t>.</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Из вышеуказанн</w:t>
      </w:r>
      <w:r w:rsidR="00201146" w:rsidRPr="00D102E6">
        <w:rPr>
          <w:rFonts w:ascii="Times New Roman" w:hAnsi="Times New Roman" w:cs="Times New Roman"/>
          <w:sz w:val="24"/>
          <w:szCs w:val="24"/>
        </w:rPr>
        <w:t>ых фактов</w:t>
      </w:r>
      <w:r w:rsidRPr="00D102E6">
        <w:rPr>
          <w:rFonts w:ascii="Times New Roman" w:hAnsi="Times New Roman" w:cs="Times New Roman"/>
          <w:sz w:val="24"/>
          <w:szCs w:val="24"/>
        </w:rPr>
        <w:t xml:space="preserve"> следует, что </w:t>
      </w:r>
      <w:proofErr w:type="gramStart"/>
      <w:r w:rsidRPr="00D102E6">
        <w:rPr>
          <w:rFonts w:ascii="Times New Roman" w:hAnsi="Times New Roman" w:cs="Times New Roman"/>
          <w:sz w:val="24"/>
          <w:szCs w:val="24"/>
        </w:rPr>
        <w:t>контроль за</w:t>
      </w:r>
      <w:proofErr w:type="gramEnd"/>
      <w:r w:rsidRPr="00D102E6">
        <w:rPr>
          <w:rFonts w:ascii="Times New Roman" w:hAnsi="Times New Roman" w:cs="Times New Roman"/>
          <w:sz w:val="24"/>
          <w:szCs w:val="24"/>
        </w:rPr>
        <w:t xml:space="preserve"> выполнением муниципального задания </w:t>
      </w:r>
      <w:r w:rsidRPr="00D102E6">
        <w:rPr>
          <w:rFonts w:ascii="Times New Roman" w:eastAsia="Times New Roman" w:hAnsi="Times New Roman" w:cs="Times New Roman"/>
          <w:sz w:val="24"/>
          <w:szCs w:val="24"/>
          <w:lang w:eastAsia="ru-RU"/>
        </w:rPr>
        <w:t xml:space="preserve">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МО «Ахтубинский район» Учредителем не осуществляется.</w:t>
      </w:r>
    </w:p>
    <w:p w:rsidR="0055569C" w:rsidRPr="00D102E6" w:rsidRDefault="0055569C" w:rsidP="00340910">
      <w:pPr>
        <w:shd w:val="clear" w:color="auto" w:fill="FFFFFF"/>
        <w:spacing w:after="0"/>
        <w:ind w:firstLine="567"/>
        <w:jc w:val="both"/>
        <w:rPr>
          <w:rFonts w:ascii="Times New Roman" w:hAnsi="Times New Roman" w:cs="Times New Roman"/>
          <w:i/>
          <w:sz w:val="24"/>
          <w:szCs w:val="24"/>
        </w:rPr>
      </w:pPr>
      <w:r w:rsidRPr="00D102E6">
        <w:rPr>
          <w:rFonts w:ascii="Times New Roman" w:hAnsi="Times New Roman" w:cs="Times New Roman"/>
          <w:bCs/>
          <w:i/>
          <w:sz w:val="24"/>
          <w:szCs w:val="24"/>
        </w:rPr>
        <w:t xml:space="preserve">Контрольно-счетная палата МО «Ахтубинский район» рекомендует Учредителю осуществлять </w:t>
      </w:r>
      <w:proofErr w:type="gramStart"/>
      <w:r w:rsidRPr="00D102E6">
        <w:rPr>
          <w:rFonts w:ascii="Times New Roman" w:hAnsi="Times New Roman" w:cs="Times New Roman"/>
          <w:bCs/>
          <w:i/>
          <w:sz w:val="24"/>
          <w:szCs w:val="24"/>
        </w:rPr>
        <w:t>контроль за</w:t>
      </w:r>
      <w:proofErr w:type="gramEnd"/>
      <w:r w:rsidRPr="00D102E6">
        <w:rPr>
          <w:rFonts w:ascii="Times New Roman" w:hAnsi="Times New Roman" w:cs="Times New Roman"/>
          <w:bCs/>
          <w:i/>
          <w:sz w:val="24"/>
          <w:szCs w:val="24"/>
        </w:rPr>
        <w:t xml:space="preserve"> выполнением муниципального задания МБОУ</w:t>
      </w:r>
      <w:r w:rsidRPr="00D102E6">
        <w:rPr>
          <w:rFonts w:ascii="Times New Roman" w:eastAsia="Times New Roman" w:hAnsi="Times New Roman" w:cs="Times New Roman"/>
          <w:i/>
          <w:sz w:val="24"/>
          <w:szCs w:val="24"/>
          <w:lang w:eastAsia="ru-RU"/>
        </w:rPr>
        <w:t xml:space="preserve"> </w:t>
      </w:r>
      <w:r w:rsidRPr="00D102E6">
        <w:rPr>
          <w:rFonts w:ascii="Times New Roman" w:hAnsi="Times New Roman" w:cs="Times New Roman"/>
          <w:i/>
          <w:sz w:val="24"/>
          <w:szCs w:val="24"/>
        </w:rPr>
        <w:t>«</w:t>
      </w:r>
      <w:r w:rsidRPr="00D102E6">
        <w:rPr>
          <w:rFonts w:ascii="Times New Roman" w:eastAsia="Times New Roman" w:hAnsi="Times New Roman" w:cs="Times New Roman"/>
          <w:i/>
          <w:sz w:val="24"/>
          <w:szCs w:val="24"/>
          <w:lang w:eastAsia="ru-RU"/>
        </w:rPr>
        <w:t xml:space="preserve">Капустиноярская СОШ </w:t>
      </w:r>
      <w:r w:rsidRPr="00D102E6">
        <w:rPr>
          <w:rFonts w:ascii="Times New Roman" w:hAnsi="Times New Roman" w:cs="Times New Roman"/>
          <w:i/>
          <w:sz w:val="24"/>
          <w:szCs w:val="24"/>
        </w:rPr>
        <w:t>МО «Ахтубинский район».</w:t>
      </w:r>
    </w:p>
    <w:p w:rsidR="0055569C" w:rsidRPr="00C773E8" w:rsidRDefault="0055569C" w:rsidP="00340910">
      <w:pPr>
        <w:shd w:val="clear" w:color="auto" w:fill="FFFFFF"/>
        <w:spacing w:after="0"/>
        <w:ind w:firstLine="567"/>
        <w:jc w:val="both"/>
        <w:rPr>
          <w:rFonts w:ascii="Times New Roman" w:hAnsi="Times New Roman" w:cs="Times New Roman"/>
          <w:bCs/>
          <w:sz w:val="12"/>
          <w:szCs w:val="12"/>
        </w:rPr>
      </w:pPr>
    </w:p>
    <w:p w:rsidR="0055569C" w:rsidRPr="00D102E6" w:rsidRDefault="00C773E8" w:rsidP="00340910">
      <w:pPr>
        <w:pStyle w:val="aa"/>
        <w:spacing w:after="0"/>
        <w:ind w:left="0" w:firstLine="567"/>
        <w:jc w:val="both"/>
        <w:rPr>
          <w:rFonts w:ascii="Times New Roman" w:eastAsiaTheme="minorEastAsia" w:hAnsi="Times New Roman" w:cs="Times New Roman"/>
          <w:bCs/>
          <w:kern w:val="3"/>
          <w:sz w:val="24"/>
          <w:szCs w:val="24"/>
        </w:rPr>
      </w:pPr>
      <w:r>
        <w:rPr>
          <w:rFonts w:ascii="Times New Roman" w:hAnsi="Times New Roman" w:cs="Times New Roman"/>
          <w:b/>
          <w:bCs/>
          <w:kern w:val="3"/>
          <w:sz w:val="24"/>
          <w:szCs w:val="24"/>
        </w:rPr>
        <w:t>3</w:t>
      </w:r>
      <w:r w:rsidR="0055569C" w:rsidRPr="00D102E6">
        <w:rPr>
          <w:rFonts w:ascii="Times New Roman" w:hAnsi="Times New Roman" w:cs="Times New Roman"/>
          <w:b/>
          <w:bCs/>
          <w:kern w:val="3"/>
          <w:sz w:val="24"/>
          <w:szCs w:val="24"/>
        </w:rPr>
        <w:t>.1.2.</w:t>
      </w:r>
      <w:r w:rsidR="0055569C" w:rsidRPr="00D102E6">
        <w:rPr>
          <w:rFonts w:ascii="Times New Roman" w:hAnsi="Times New Roman" w:cs="Times New Roman"/>
          <w:bCs/>
          <w:kern w:val="3"/>
          <w:sz w:val="24"/>
          <w:szCs w:val="24"/>
        </w:rPr>
        <w:t xml:space="preserve"> </w:t>
      </w:r>
      <w:r w:rsidR="0055569C" w:rsidRPr="00D102E6">
        <w:rPr>
          <w:rFonts w:ascii="Times New Roman" w:hAnsi="Times New Roman" w:cs="Times New Roman"/>
          <w:sz w:val="24"/>
          <w:szCs w:val="24"/>
        </w:rPr>
        <w:t>Объем финансового обеспечения субсидии на выполнение муниципального задания рассчитывался на основании нормативных затрат на оказание муниципальных услуг и работ. В проверяемом периоде нормативы стоимости на выполнение муниципальных услуг были определены в соответствии с</w:t>
      </w:r>
      <w:r w:rsidR="0055569C" w:rsidRPr="00D102E6">
        <w:rPr>
          <w:rFonts w:ascii="Times New Roman" w:hAnsi="Times New Roman" w:cs="Times New Roman"/>
          <w:bCs/>
          <w:sz w:val="24"/>
          <w:szCs w:val="24"/>
        </w:rPr>
        <w:t xml:space="preserve"> </w:t>
      </w:r>
      <w:r w:rsidR="0055569C" w:rsidRPr="00D102E6">
        <w:rPr>
          <w:rFonts w:ascii="Times New Roman" w:eastAsiaTheme="minorEastAsia" w:hAnsi="Times New Roman" w:cs="Times New Roman"/>
          <w:sz w:val="24"/>
          <w:szCs w:val="24"/>
        </w:rPr>
        <w:t>Порядком от 26.01.2017 №27 (в ред.</w:t>
      </w:r>
      <w:r w:rsidR="0055569C" w:rsidRPr="00D102E6">
        <w:rPr>
          <w:rFonts w:ascii="Times New Roman" w:eastAsiaTheme="minorEastAsia" w:hAnsi="Times New Roman" w:cs="Times New Roman"/>
          <w:bCs/>
          <w:kern w:val="3"/>
          <w:sz w:val="24"/>
          <w:szCs w:val="24"/>
        </w:rPr>
        <w:t xml:space="preserve"> от 26.12.2018 № 845, </w:t>
      </w:r>
      <w:r w:rsidR="0055569C" w:rsidRPr="00D102E6">
        <w:rPr>
          <w:rFonts w:ascii="Times New Roman" w:eastAsiaTheme="minorEastAsia" w:hAnsi="Times New Roman" w:cs="Times New Roman"/>
          <w:sz w:val="24"/>
          <w:szCs w:val="24"/>
        </w:rPr>
        <w:t>в ред.</w:t>
      </w:r>
      <w:r w:rsidR="0055569C" w:rsidRPr="00D102E6">
        <w:rPr>
          <w:rFonts w:ascii="Times New Roman" w:eastAsiaTheme="minorEastAsia" w:hAnsi="Times New Roman" w:cs="Times New Roman"/>
          <w:bCs/>
          <w:kern w:val="3"/>
          <w:sz w:val="24"/>
          <w:szCs w:val="24"/>
        </w:rPr>
        <w:t xml:space="preserve"> от 30.12.2019 № 982).</w:t>
      </w:r>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соответствии с Порядком </w:t>
      </w:r>
      <w:r w:rsidRPr="00D102E6">
        <w:rPr>
          <w:rFonts w:ascii="Times New Roman" w:hAnsi="Times New Roman" w:cs="Times New Roman"/>
          <w:bCs/>
          <w:sz w:val="24"/>
          <w:szCs w:val="24"/>
        </w:rPr>
        <w:t xml:space="preserve">формирования муниципального задания на оказание муниципальных услуг (выполнение работ) муниципальными учреждениями </w:t>
      </w:r>
      <w:r w:rsidRPr="00D102E6">
        <w:rPr>
          <w:rFonts w:ascii="Times New Roman" w:hAnsi="Times New Roman" w:cs="Times New Roman"/>
          <w:bCs/>
          <w:sz w:val="24"/>
          <w:szCs w:val="24"/>
        </w:rPr>
        <w:lastRenderedPageBreak/>
        <w:t>муниципального образования «Ахтубинский район» и финансового обеспечения выполнения муниципального задания</w:t>
      </w:r>
      <w:r w:rsidRPr="00D102E6">
        <w:rPr>
          <w:rFonts w:ascii="Times New Roman" w:hAnsi="Times New Roman" w:cs="Times New Roman"/>
          <w:sz w:val="24"/>
          <w:szCs w:val="24"/>
        </w:rPr>
        <w:t>, Приказами Управления образования утверждены нормативы затрат на оказание муниципальных услуг:</w:t>
      </w:r>
    </w:p>
    <w:p w:rsidR="0055569C" w:rsidRPr="00D102E6" w:rsidRDefault="0055569C" w:rsidP="00340910">
      <w:pPr>
        <w:pStyle w:val="aa"/>
        <w:tabs>
          <w:tab w:val="left" w:pos="567"/>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на 2019 год - от 28.12.2018 №307;</w:t>
      </w:r>
    </w:p>
    <w:p w:rsidR="0055569C" w:rsidRPr="00D102E6" w:rsidRDefault="0055569C" w:rsidP="00340910">
      <w:pPr>
        <w:pStyle w:val="aa"/>
        <w:tabs>
          <w:tab w:val="left" w:pos="567"/>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на 2020 год - от 30.12.2019 №451;</w:t>
      </w:r>
    </w:p>
    <w:p w:rsidR="0055569C" w:rsidRPr="00D102E6" w:rsidRDefault="0055569C" w:rsidP="00340910">
      <w:pPr>
        <w:pStyle w:val="aa"/>
        <w:tabs>
          <w:tab w:val="left" w:pos="567"/>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на 2021 год – от 31.12.2020 № 271.</w:t>
      </w:r>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Значения нормативов затрат, для расчета объема финансового обеспечения утверждены на одного человека в год.</w:t>
      </w:r>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В связи с уточнением муниципальных заданий и бюджетных ассигнований приказами Управления образованием вносились изменения в нормативы затрат:</w:t>
      </w:r>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на 2019 год (приказами Управления образованием от 26.02.2019 №</w:t>
      </w:r>
      <w:r w:rsidR="00C773E8">
        <w:rPr>
          <w:rFonts w:ascii="Times New Roman" w:hAnsi="Times New Roman" w:cs="Times New Roman"/>
          <w:sz w:val="24"/>
          <w:szCs w:val="24"/>
        </w:rPr>
        <w:t>47, от 02.04.2019 №</w:t>
      </w:r>
      <w:r w:rsidRPr="00D102E6">
        <w:rPr>
          <w:rFonts w:ascii="Times New Roman" w:hAnsi="Times New Roman" w:cs="Times New Roman"/>
          <w:sz w:val="24"/>
          <w:szCs w:val="24"/>
        </w:rPr>
        <w:t xml:space="preserve">92, от 29.04.2019 №125, от 28.06.2019 №209, </w:t>
      </w:r>
      <w:proofErr w:type="gramStart"/>
      <w:r w:rsidRPr="00D102E6">
        <w:rPr>
          <w:rFonts w:ascii="Times New Roman" w:hAnsi="Times New Roman" w:cs="Times New Roman"/>
          <w:sz w:val="24"/>
          <w:szCs w:val="24"/>
        </w:rPr>
        <w:t>от</w:t>
      </w:r>
      <w:proofErr w:type="gramEnd"/>
      <w:r w:rsidRPr="00D102E6">
        <w:rPr>
          <w:rFonts w:ascii="Times New Roman" w:hAnsi="Times New Roman" w:cs="Times New Roman"/>
          <w:sz w:val="24"/>
          <w:szCs w:val="24"/>
        </w:rPr>
        <w:t xml:space="preserve"> 21.11.2019 №362, от 30.12.2019 №447);</w:t>
      </w:r>
    </w:p>
    <w:p w:rsidR="0055569C" w:rsidRPr="00D102E6" w:rsidRDefault="0055569C" w:rsidP="00340910">
      <w:pPr>
        <w:pStyle w:val="aa"/>
        <w:spacing w:after="0"/>
        <w:ind w:left="0"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на 2020 год (приказами Управления образованием 23.01.2020 №25А, от 14.02.2020 №48, от 02.03.2020 №65, от 27.04.2020 №107, от 02.06.2020 №115, от 16.06.2020 №119, от 30.06.2020 №135, от 14.07.2020 №143, от 20.07.2020 №145, от 15.09.2020 №192, от 30.09.2020 №200А, от 16.10.2020 №207А, от 09.11.2020 №217, от 16.11.2020 №223, от 25.12.2020 №262А, от 30.12.2020 №268Б).</w:t>
      </w:r>
      <w:proofErr w:type="gramEnd"/>
    </w:p>
    <w:p w:rsidR="0055569C" w:rsidRPr="00C773E8" w:rsidRDefault="0055569C" w:rsidP="00340910">
      <w:pPr>
        <w:pStyle w:val="aa"/>
        <w:spacing w:after="0"/>
        <w:ind w:left="0" w:firstLine="567"/>
        <w:jc w:val="both"/>
        <w:rPr>
          <w:rFonts w:ascii="Times New Roman" w:hAnsi="Times New Roman" w:cs="Times New Roman"/>
          <w:bCs/>
          <w:sz w:val="12"/>
          <w:szCs w:val="12"/>
        </w:rPr>
      </w:pPr>
    </w:p>
    <w:p w:rsidR="0055569C" w:rsidRPr="00D102E6" w:rsidRDefault="0055569C" w:rsidP="00340910">
      <w:pPr>
        <w:pStyle w:val="aa"/>
        <w:spacing w:after="0"/>
        <w:ind w:left="0" w:firstLine="567"/>
        <w:jc w:val="both"/>
        <w:rPr>
          <w:rFonts w:ascii="Times New Roman" w:hAnsi="Times New Roman" w:cs="Times New Roman"/>
          <w:b/>
          <w:bCs/>
          <w:sz w:val="24"/>
          <w:szCs w:val="24"/>
          <w:u w:val="single"/>
        </w:rPr>
      </w:pPr>
      <w:r w:rsidRPr="00D102E6">
        <w:rPr>
          <w:rFonts w:ascii="Times New Roman" w:hAnsi="Times New Roman" w:cs="Times New Roman"/>
          <w:b/>
          <w:bCs/>
          <w:sz w:val="24"/>
          <w:szCs w:val="24"/>
          <w:u w:val="single"/>
        </w:rPr>
        <w:t>2019 год</w:t>
      </w:r>
    </w:p>
    <w:p w:rsidR="0055569C" w:rsidRPr="00D102E6" w:rsidRDefault="0055569C"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Приказом Управления образования от 28.12.2018 №307 утверждены нормативы затрат на оказание муниципальных услуг</w:t>
      </w:r>
      <w:r w:rsidRPr="00D102E6">
        <w:rPr>
          <w:rStyle w:val="30"/>
          <w:rFonts w:eastAsiaTheme="minorHAnsi"/>
        </w:rPr>
        <w:t xml:space="preserve"> на 2019 год</w:t>
      </w:r>
      <w:r w:rsidRPr="00D102E6">
        <w:rPr>
          <w:rFonts w:ascii="Times New Roman" w:hAnsi="Times New Roman" w:cs="Times New Roman"/>
          <w:sz w:val="24"/>
          <w:szCs w:val="24"/>
        </w:rPr>
        <w:t xml:space="preserve">. Исходя из установленного муниципального </w:t>
      </w:r>
      <w:r w:rsidRPr="005919E8">
        <w:rPr>
          <w:rFonts w:ascii="Times New Roman" w:hAnsi="Times New Roman" w:cs="Times New Roman"/>
          <w:sz w:val="24"/>
          <w:szCs w:val="24"/>
        </w:rPr>
        <w:t>задания и утвержденных норматив</w:t>
      </w:r>
      <w:r w:rsidR="00C773E8" w:rsidRPr="005919E8">
        <w:rPr>
          <w:rFonts w:ascii="Times New Roman" w:hAnsi="Times New Roman" w:cs="Times New Roman"/>
          <w:sz w:val="24"/>
          <w:szCs w:val="24"/>
        </w:rPr>
        <w:t>ов</w:t>
      </w:r>
      <w:r w:rsidRPr="005919E8">
        <w:rPr>
          <w:rFonts w:ascii="Times New Roman" w:hAnsi="Times New Roman" w:cs="Times New Roman"/>
          <w:sz w:val="24"/>
          <w:szCs w:val="24"/>
        </w:rPr>
        <w:t xml:space="preserve"> затрат</w:t>
      </w:r>
      <w:r w:rsidR="00C773E8" w:rsidRPr="005919E8">
        <w:rPr>
          <w:rFonts w:ascii="Times New Roman" w:hAnsi="Times New Roman" w:cs="Times New Roman"/>
          <w:sz w:val="24"/>
          <w:szCs w:val="24"/>
        </w:rPr>
        <w:t>,</w:t>
      </w:r>
      <w:r w:rsidRPr="005919E8">
        <w:rPr>
          <w:rFonts w:ascii="Times New Roman" w:hAnsi="Times New Roman" w:cs="Times New Roman"/>
          <w:sz w:val="24"/>
          <w:szCs w:val="24"/>
        </w:rPr>
        <w:t xml:space="preserve"> субсидия на выполнение муниципального задания </w:t>
      </w:r>
      <w:r w:rsidR="005919E8" w:rsidRPr="005919E8">
        <w:rPr>
          <w:rFonts w:ascii="Times New Roman" w:hAnsi="Times New Roman" w:cs="Times New Roman"/>
          <w:sz w:val="24"/>
          <w:szCs w:val="24"/>
        </w:rPr>
        <w:t>Учреждения на 2019</w:t>
      </w:r>
      <w:r w:rsidRPr="005919E8">
        <w:rPr>
          <w:rFonts w:ascii="Times New Roman" w:hAnsi="Times New Roman" w:cs="Times New Roman"/>
          <w:sz w:val="24"/>
          <w:szCs w:val="24"/>
        </w:rPr>
        <w:t xml:space="preserve"> год рассчитана в сумме 23 412 806,09 рублей.</w:t>
      </w:r>
    </w:p>
    <w:p w:rsidR="0055569C" w:rsidRPr="00D102E6" w:rsidRDefault="0055569C" w:rsidP="00340910">
      <w:pPr>
        <w:pStyle w:val="aa"/>
        <w:spacing w:after="0"/>
        <w:ind w:left="0" w:firstLine="567"/>
        <w:jc w:val="both"/>
        <w:rPr>
          <w:rFonts w:ascii="Times New Roman" w:hAnsi="Times New Roman" w:cs="Times New Roman"/>
          <w:color w:val="FF0000"/>
          <w:sz w:val="24"/>
          <w:szCs w:val="24"/>
        </w:rPr>
      </w:pPr>
      <w:proofErr w:type="gramStart"/>
      <w:r w:rsidRPr="00D102E6">
        <w:rPr>
          <w:rFonts w:ascii="Times New Roman" w:hAnsi="Times New Roman" w:cs="Times New Roman"/>
          <w:sz w:val="24"/>
          <w:szCs w:val="24"/>
        </w:rPr>
        <w:t>В течение 2019 года в связи уточнением муниципальных заданий и бюджетных ассигнований</w:t>
      </w:r>
      <w:r w:rsidR="00C773E8">
        <w:rPr>
          <w:rFonts w:ascii="Times New Roman" w:hAnsi="Times New Roman" w:cs="Times New Roman"/>
          <w:sz w:val="24"/>
          <w:szCs w:val="24"/>
        </w:rPr>
        <w:t>,</w:t>
      </w:r>
      <w:r w:rsidRPr="00D102E6">
        <w:rPr>
          <w:rFonts w:ascii="Times New Roman" w:hAnsi="Times New Roman" w:cs="Times New Roman"/>
          <w:sz w:val="24"/>
          <w:szCs w:val="24"/>
        </w:rPr>
        <w:t xml:space="preserve"> вносились изменения в нормативы затрат, в результате которых сумма субсидии на выполнение муниципального задания Учреждения по состоянию на 30.12.2019 года увеличилась на 3 749 277,31 рублей и составила 27 162 083,40 рублей, в том числе средства бюджета Астраханской области – </w:t>
      </w:r>
      <w:r w:rsidR="00B809AD" w:rsidRPr="00D102E6">
        <w:rPr>
          <w:rFonts w:ascii="Times New Roman" w:hAnsi="Times New Roman" w:cs="Times New Roman"/>
          <w:sz w:val="24"/>
          <w:szCs w:val="24"/>
        </w:rPr>
        <w:t xml:space="preserve">22 323 </w:t>
      </w:r>
      <w:r w:rsidRPr="00D102E6">
        <w:rPr>
          <w:rFonts w:ascii="Times New Roman" w:hAnsi="Times New Roman" w:cs="Times New Roman"/>
          <w:sz w:val="24"/>
          <w:szCs w:val="24"/>
        </w:rPr>
        <w:t>290,00</w:t>
      </w:r>
      <w:r w:rsidRPr="00D102E6">
        <w:rPr>
          <w:rFonts w:ascii="Times New Roman" w:hAnsi="Times New Roman" w:cs="Times New Roman"/>
          <w:b/>
          <w:sz w:val="16"/>
          <w:szCs w:val="16"/>
        </w:rPr>
        <w:t xml:space="preserve"> </w:t>
      </w:r>
      <w:r w:rsidRPr="00D102E6">
        <w:rPr>
          <w:rFonts w:ascii="Times New Roman" w:hAnsi="Times New Roman" w:cs="Times New Roman"/>
          <w:sz w:val="24"/>
          <w:szCs w:val="24"/>
        </w:rPr>
        <w:t>рублей, средства бюджета Ахтубинского района – 4</w:t>
      </w:r>
      <w:proofErr w:type="gramEnd"/>
      <w:r w:rsidRPr="00D102E6">
        <w:rPr>
          <w:rFonts w:ascii="Times New Roman" w:hAnsi="Times New Roman" w:cs="Times New Roman"/>
          <w:sz w:val="24"/>
          <w:szCs w:val="24"/>
        </w:rPr>
        <w:t> </w:t>
      </w:r>
      <w:proofErr w:type="gramStart"/>
      <w:r w:rsidRPr="00D102E6">
        <w:rPr>
          <w:rFonts w:ascii="Times New Roman" w:hAnsi="Times New Roman" w:cs="Times New Roman"/>
          <w:sz w:val="24"/>
          <w:szCs w:val="24"/>
        </w:rPr>
        <w:t>838 793,40 рублей</w:t>
      </w:r>
      <w:r w:rsidR="00801359" w:rsidRPr="00801359">
        <w:t xml:space="preserve"> </w:t>
      </w:r>
      <w:r w:rsidR="00801359">
        <w:t>(п</w:t>
      </w:r>
      <w:r w:rsidR="00801359">
        <w:rPr>
          <w:rFonts w:ascii="Times New Roman" w:hAnsi="Times New Roman" w:cs="Times New Roman"/>
          <w:sz w:val="24"/>
          <w:szCs w:val="24"/>
        </w:rPr>
        <w:t>риказ</w:t>
      </w:r>
      <w:r w:rsidR="00801359" w:rsidRPr="00801359">
        <w:rPr>
          <w:rFonts w:ascii="Times New Roman" w:hAnsi="Times New Roman" w:cs="Times New Roman"/>
          <w:sz w:val="24"/>
          <w:szCs w:val="24"/>
        </w:rPr>
        <w:t xml:space="preserve"> Учредителя от 28.12.2018 №307(в ред. 30.12.2019 №447)</w:t>
      </w:r>
      <w:r w:rsidRPr="00D102E6">
        <w:rPr>
          <w:rFonts w:ascii="Times New Roman" w:hAnsi="Times New Roman" w:cs="Times New Roman"/>
          <w:sz w:val="24"/>
          <w:szCs w:val="24"/>
        </w:rPr>
        <w:t>.</w:t>
      </w:r>
      <w:proofErr w:type="gramEnd"/>
    </w:p>
    <w:p w:rsidR="0055569C" w:rsidRPr="00D102E6" w:rsidRDefault="0055569C" w:rsidP="00340910">
      <w:pPr>
        <w:pStyle w:val="aa"/>
        <w:tabs>
          <w:tab w:val="left" w:pos="567"/>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(ф.0503737) по состоянию на 1 января 2020 года) соответствует значениям утвержденных нормативных затрат на оказание муниципальных услуг – 27 162 083,40 руб.</w:t>
      </w:r>
    </w:p>
    <w:p w:rsidR="0055569C" w:rsidRPr="00D102E6" w:rsidRDefault="0055569C" w:rsidP="00340910">
      <w:pPr>
        <w:pStyle w:val="aa"/>
        <w:spacing w:after="0"/>
        <w:ind w:left="0"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2020 год</w:t>
      </w:r>
    </w:p>
    <w:p w:rsidR="0055569C" w:rsidRPr="00D102E6" w:rsidRDefault="0055569C" w:rsidP="00340910">
      <w:pPr>
        <w:pStyle w:val="aa"/>
        <w:spacing w:after="0"/>
        <w:ind w:left="0" w:firstLine="567"/>
        <w:jc w:val="both"/>
        <w:rPr>
          <w:rFonts w:ascii="Times New Roman" w:hAnsi="Times New Roman" w:cs="Times New Roman"/>
          <w:b/>
          <w:sz w:val="24"/>
          <w:szCs w:val="24"/>
        </w:rPr>
      </w:pPr>
      <w:r w:rsidRPr="00D102E6">
        <w:rPr>
          <w:rFonts w:ascii="Times New Roman" w:hAnsi="Times New Roman" w:cs="Times New Roman"/>
          <w:sz w:val="24"/>
          <w:szCs w:val="24"/>
        </w:rPr>
        <w:t>Приказом Управления образования от 30.12.2019 №451 утверждены нормативы затрат на оказание муниципальных услуг</w:t>
      </w:r>
      <w:r w:rsidRPr="00D102E6">
        <w:rPr>
          <w:rStyle w:val="30"/>
          <w:rFonts w:eastAsiaTheme="minorHAnsi"/>
        </w:rPr>
        <w:t xml:space="preserve"> на 2020 год</w:t>
      </w:r>
      <w:r w:rsidRPr="00D102E6">
        <w:rPr>
          <w:rFonts w:ascii="Times New Roman" w:hAnsi="Times New Roman" w:cs="Times New Roman"/>
          <w:sz w:val="24"/>
          <w:szCs w:val="24"/>
        </w:rPr>
        <w:t>. Исходя из установленного муниципального задания и утвержденных норматив</w:t>
      </w:r>
      <w:r w:rsidR="004F7182">
        <w:rPr>
          <w:rFonts w:ascii="Times New Roman" w:hAnsi="Times New Roman" w:cs="Times New Roman"/>
          <w:sz w:val="24"/>
          <w:szCs w:val="24"/>
        </w:rPr>
        <w:t>ов</w:t>
      </w:r>
      <w:r w:rsidRPr="00D102E6">
        <w:rPr>
          <w:rFonts w:ascii="Times New Roman" w:hAnsi="Times New Roman" w:cs="Times New Roman"/>
          <w:sz w:val="24"/>
          <w:szCs w:val="24"/>
        </w:rPr>
        <w:t xml:space="preserve"> затрат</w:t>
      </w:r>
      <w:r w:rsidR="004F7182">
        <w:rPr>
          <w:rFonts w:ascii="Times New Roman" w:hAnsi="Times New Roman" w:cs="Times New Roman"/>
          <w:sz w:val="24"/>
          <w:szCs w:val="24"/>
        </w:rPr>
        <w:t>,</w:t>
      </w:r>
      <w:r w:rsidRPr="00D102E6">
        <w:rPr>
          <w:rFonts w:ascii="Times New Roman" w:hAnsi="Times New Roman" w:cs="Times New Roman"/>
          <w:sz w:val="24"/>
          <w:szCs w:val="24"/>
        </w:rPr>
        <w:t xml:space="preserve"> субсидия на выполнение муниципального задания Учреждения на 2020 год рассчитана в сумме 21 006 512,97 рублей.</w:t>
      </w:r>
    </w:p>
    <w:p w:rsidR="0055569C" w:rsidRPr="00D102E6" w:rsidRDefault="0055569C" w:rsidP="00340910">
      <w:pPr>
        <w:pStyle w:val="aa"/>
        <w:spacing w:after="0"/>
        <w:ind w:left="0" w:firstLine="567"/>
        <w:jc w:val="both"/>
        <w:rPr>
          <w:rFonts w:ascii="Times New Roman" w:hAnsi="Times New Roman" w:cs="Times New Roman"/>
          <w:color w:val="FF0000"/>
          <w:sz w:val="24"/>
          <w:szCs w:val="24"/>
        </w:rPr>
      </w:pPr>
      <w:proofErr w:type="gramStart"/>
      <w:r w:rsidRPr="00D102E6">
        <w:rPr>
          <w:rFonts w:ascii="Times New Roman" w:hAnsi="Times New Roman" w:cs="Times New Roman"/>
          <w:sz w:val="24"/>
          <w:szCs w:val="24"/>
        </w:rPr>
        <w:t>В течение 2020 года в связи увеличением, перемещением и уточнением бюджетных ассигнований вносились изменения в нормативы затрат, в результате которых сумма субсидии на выполнение муниципального задания Учреждения по состоянию на 30.12.2020 года увеличилась на 7 989 407,03 рублей и составила 28 995 920,00 рублей, в том числе средства бюджета Астраханской области – 24 281 759,78 рублей, средства бюджета Ахтубинского района – 4</w:t>
      </w:r>
      <w:proofErr w:type="gramEnd"/>
      <w:r w:rsidRPr="00D102E6">
        <w:rPr>
          <w:rFonts w:ascii="Times New Roman" w:hAnsi="Times New Roman" w:cs="Times New Roman"/>
          <w:sz w:val="24"/>
          <w:szCs w:val="24"/>
        </w:rPr>
        <w:t> 714 160,22 рублей.</w:t>
      </w:r>
    </w:p>
    <w:p w:rsidR="0055569C" w:rsidRPr="00D102E6" w:rsidRDefault="0055569C" w:rsidP="00340910">
      <w:pPr>
        <w:pStyle w:val="aa"/>
        <w:tabs>
          <w:tab w:val="left" w:pos="567"/>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(ф.0503737) по состоянию на 1 января 2021 года) соответствует значениям утвержденных нормативных затрат на оказание муниципальных услуг – 28 995 920,00 рублей.</w:t>
      </w:r>
    </w:p>
    <w:p w:rsidR="0055569C" w:rsidRPr="00D102E6" w:rsidRDefault="0055569C" w:rsidP="00340910">
      <w:pPr>
        <w:pStyle w:val="aa"/>
        <w:tabs>
          <w:tab w:val="left" w:pos="567"/>
        </w:tabs>
        <w:spacing w:after="0"/>
        <w:ind w:left="0"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2021 год</w:t>
      </w:r>
    </w:p>
    <w:p w:rsidR="0055569C" w:rsidRPr="00D102E6" w:rsidRDefault="0055569C" w:rsidP="00340910">
      <w:pPr>
        <w:pStyle w:val="aa"/>
        <w:spacing w:after="0"/>
        <w:ind w:left="0" w:firstLine="567"/>
        <w:jc w:val="both"/>
        <w:rPr>
          <w:rFonts w:ascii="Times New Roman" w:hAnsi="Times New Roman" w:cs="Times New Roman"/>
          <w:b/>
          <w:sz w:val="24"/>
          <w:szCs w:val="24"/>
        </w:rPr>
      </w:pPr>
      <w:r w:rsidRPr="00D102E6">
        <w:rPr>
          <w:rFonts w:ascii="Times New Roman" w:hAnsi="Times New Roman" w:cs="Times New Roman"/>
          <w:sz w:val="24"/>
          <w:szCs w:val="24"/>
        </w:rPr>
        <w:t>Приказом Управления образования от 31.12.2020 №271 утверждены нормативы затрат на оказание муниципальных услуг</w:t>
      </w:r>
      <w:r w:rsidRPr="00D102E6">
        <w:rPr>
          <w:rStyle w:val="30"/>
          <w:rFonts w:eastAsiaTheme="minorHAnsi"/>
        </w:rPr>
        <w:t xml:space="preserve"> на 2021 год</w:t>
      </w:r>
      <w:r w:rsidRPr="00D102E6">
        <w:rPr>
          <w:rFonts w:ascii="Times New Roman" w:hAnsi="Times New Roman" w:cs="Times New Roman"/>
          <w:sz w:val="24"/>
          <w:szCs w:val="24"/>
        </w:rPr>
        <w:t xml:space="preserve">. Исходя из установленного муниципального </w:t>
      </w:r>
      <w:r w:rsidRPr="00D102E6">
        <w:rPr>
          <w:rFonts w:ascii="Times New Roman" w:hAnsi="Times New Roman" w:cs="Times New Roman"/>
          <w:sz w:val="24"/>
          <w:szCs w:val="24"/>
        </w:rPr>
        <w:lastRenderedPageBreak/>
        <w:t>задания и утвержденных норматив</w:t>
      </w:r>
      <w:r w:rsidR="004F7182">
        <w:rPr>
          <w:rFonts w:ascii="Times New Roman" w:hAnsi="Times New Roman" w:cs="Times New Roman"/>
          <w:sz w:val="24"/>
          <w:szCs w:val="24"/>
        </w:rPr>
        <w:t>ов</w:t>
      </w:r>
      <w:r w:rsidRPr="00D102E6">
        <w:rPr>
          <w:rFonts w:ascii="Times New Roman" w:hAnsi="Times New Roman" w:cs="Times New Roman"/>
          <w:sz w:val="24"/>
          <w:szCs w:val="24"/>
        </w:rPr>
        <w:t xml:space="preserve"> затрат</w:t>
      </w:r>
      <w:r w:rsidR="004F7182">
        <w:rPr>
          <w:rFonts w:ascii="Times New Roman" w:hAnsi="Times New Roman" w:cs="Times New Roman"/>
          <w:sz w:val="24"/>
          <w:szCs w:val="24"/>
        </w:rPr>
        <w:t>,</w:t>
      </w:r>
      <w:r w:rsidRPr="00D102E6">
        <w:rPr>
          <w:rFonts w:ascii="Times New Roman" w:hAnsi="Times New Roman" w:cs="Times New Roman"/>
          <w:sz w:val="24"/>
          <w:szCs w:val="24"/>
        </w:rPr>
        <w:t xml:space="preserve"> субсидия на выполнение муниципального задания Учреждения на 2021 год рассчитана в сумме 25 541 684,00 рублей.</w:t>
      </w:r>
    </w:p>
    <w:p w:rsidR="0055569C" w:rsidRPr="00D102E6" w:rsidRDefault="004F7182" w:rsidP="00340910">
      <w:pPr>
        <w:spacing w:after="0"/>
        <w:ind w:firstLine="567"/>
        <w:jc w:val="both"/>
        <w:rPr>
          <w:rFonts w:ascii="Times New Roman" w:hAnsi="Times New Roman" w:cs="Times New Roman"/>
          <w:sz w:val="24"/>
          <w:szCs w:val="24"/>
        </w:rPr>
      </w:pPr>
      <w:r>
        <w:rPr>
          <w:rFonts w:ascii="Times New Roman" w:hAnsi="Times New Roman" w:cs="Times New Roman"/>
          <w:b/>
          <w:sz w:val="24"/>
          <w:szCs w:val="24"/>
        </w:rPr>
        <w:t>3</w:t>
      </w:r>
      <w:r w:rsidR="0055569C" w:rsidRPr="00D102E6">
        <w:rPr>
          <w:rFonts w:ascii="Times New Roman" w:hAnsi="Times New Roman" w:cs="Times New Roman"/>
          <w:b/>
          <w:sz w:val="24"/>
          <w:szCs w:val="24"/>
        </w:rPr>
        <w:t>.1.3.</w:t>
      </w:r>
      <w:r w:rsidR="0055569C" w:rsidRPr="00D102E6">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п.</w:t>
      </w:r>
      <w:r w:rsidR="0055569C" w:rsidRPr="00D102E6">
        <w:rPr>
          <w:rFonts w:ascii="Times New Roman" w:hAnsi="Times New Roman" w:cs="Times New Roman"/>
          <w:sz w:val="24"/>
          <w:szCs w:val="24"/>
        </w:rPr>
        <w:t xml:space="preserve">33 Порядка формирования муниципального задания (в ред. от 29.12.2018 №845)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муниципального образования «Ахтубинский район».  </w:t>
      </w:r>
      <w:proofErr w:type="gramEnd"/>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соответствии с п.35 Порядка формирования муниципального задания</w:t>
      </w:r>
      <w:r w:rsidR="004F7182">
        <w:rPr>
          <w:rFonts w:ascii="Times New Roman" w:hAnsi="Times New Roman" w:cs="Times New Roman"/>
          <w:sz w:val="24"/>
          <w:szCs w:val="24"/>
        </w:rPr>
        <w:t xml:space="preserve"> (в ред. от 30.12.2019 №</w:t>
      </w:r>
      <w:r w:rsidRPr="00D102E6">
        <w:rPr>
          <w:rFonts w:ascii="Times New Roman" w:hAnsi="Times New Roman" w:cs="Times New Roman"/>
          <w:sz w:val="24"/>
          <w:szCs w:val="24"/>
        </w:rPr>
        <w:t>982) Соглашение заключается сторонами не позднее 15 рабочих дней со дня утверждения муниципального задания.</w:t>
      </w:r>
    </w:p>
    <w:p w:rsidR="0055569C" w:rsidRPr="00D102E6" w:rsidRDefault="0055569C" w:rsidP="00340910">
      <w:pPr>
        <w:spacing w:after="0"/>
        <w:ind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2019 год</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Соглашение о предоставлении субсидии из бюджета муниципального образования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2019 год заключено 11.01.2019 №22. Размер субсидии, согласно Соглашению, составляет 23 412 806,09 рублей. </w:t>
      </w:r>
    </w:p>
    <w:p w:rsidR="0055569C" w:rsidRPr="00D102E6" w:rsidRDefault="0055569C"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xml:space="preserve">В течение 2019 года к Соглашению от 11.01.2019 №22 составлялись дополнительные соглашения от 06.02.2019 №1, от 02.04.2019 №2, от 06.05.2019 №3, от 04.07.2019 №4, от 27.08.2019 №5, </w:t>
      </w:r>
      <w:r w:rsidR="004F7182">
        <w:rPr>
          <w:rFonts w:ascii="Times New Roman" w:hAnsi="Times New Roman" w:cs="Times New Roman"/>
          <w:sz w:val="24"/>
          <w:szCs w:val="24"/>
        </w:rPr>
        <w:t>от 16.10.2019 №</w:t>
      </w:r>
      <w:r w:rsidRPr="00D102E6">
        <w:rPr>
          <w:rFonts w:ascii="Times New Roman" w:hAnsi="Times New Roman" w:cs="Times New Roman"/>
          <w:sz w:val="24"/>
          <w:szCs w:val="24"/>
        </w:rPr>
        <w:t xml:space="preserve">6, от 20.11.2019 №7, </w:t>
      </w:r>
      <w:r w:rsidR="004F7182">
        <w:rPr>
          <w:rFonts w:ascii="Times New Roman" w:hAnsi="Times New Roman" w:cs="Times New Roman"/>
          <w:sz w:val="24"/>
          <w:szCs w:val="24"/>
        </w:rPr>
        <w:t>от 16.12.2019 №</w:t>
      </w:r>
      <w:r w:rsidRPr="00D102E6">
        <w:rPr>
          <w:rFonts w:ascii="Times New Roman" w:hAnsi="Times New Roman" w:cs="Times New Roman"/>
          <w:sz w:val="24"/>
          <w:szCs w:val="24"/>
        </w:rPr>
        <w:t>8, от 23.12.2019 №9, в которых уточнялась сумма субсидии в пределах лимитов бюджетных обязательств, доведенных Учредителю как получателю средств бюджета муниципального образования «Ахтубинский район».</w:t>
      </w:r>
      <w:proofErr w:type="gramEnd"/>
      <w:r w:rsidRPr="00D102E6">
        <w:rPr>
          <w:rFonts w:ascii="Times New Roman" w:hAnsi="Times New Roman" w:cs="Times New Roman"/>
          <w:sz w:val="24"/>
          <w:szCs w:val="24"/>
        </w:rPr>
        <w:t xml:space="preserve"> Согласно Дополнительному соглашению №9 от 23.12.2019 года объем финансового обеспечения выполнения муниципального задания составил </w:t>
      </w:r>
      <w:r w:rsidRPr="00D102E6">
        <w:rPr>
          <w:rFonts w:ascii="Times New Roman" w:hAnsi="Times New Roman" w:cs="Times New Roman"/>
          <w:b/>
          <w:sz w:val="24"/>
          <w:szCs w:val="24"/>
        </w:rPr>
        <w:t>27 162 083,40 рублей</w:t>
      </w:r>
      <w:r w:rsidRPr="00D102E6">
        <w:rPr>
          <w:rFonts w:ascii="Times New Roman" w:hAnsi="Times New Roman" w:cs="Times New Roman"/>
          <w:sz w:val="24"/>
          <w:szCs w:val="24"/>
        </w:rPr>
        <w:t>, что соответствует:</w:t>
      </w:r>
    </w:p>
    <w:p w:rsidR="0055569C" w:rsidRPr="00D102E6" w:rsidRDefault="0055569C" w:rsidP="006D519A">
      <w:pPr>
        <w:pStyle w:val="aa"/>
        <w:numPr>
          <w:ilvl w:val="0"/>
          <w:numId w:val="7"/>
        </w:numPr>
        <w:tabs>
          <w:tab w:val="left" w:pos="0"/>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значениям нормативных затрат, утвержденным пр</w:t>
      </w:r>
      <w:r w:rsidR="004D7927" w:rsidRPr="00D102E6">
        <w:rPr>
          <w:rFonts w:ascii="Times New Roman" w:hAnsi="Times New Roman" w:cs="Times New Roman"/>
          <w:sz w:val="24"/>
          <w:szCs w:val="24"/>
        </w:rPr>
        <w:t xml:space="preserve">иказом Учредителя от 28.12.2018 </w:t>
      </w:r>
      <w:r w:rsidRPr="00D102E6">
        <w:rPr>
          <w:rFonts w:ascii="Times New Roman" w:hAnsi="Times New Roman" w:cs="Times New Roman"/>
          <w:sz w:val="24"/>
          <w:szCs w:val="24"/>
        </w:rPr>
        <w:t>№307 (в ред. 30.12.2019 №447).</w:t>
      </w:r>
    </w:p>
    <w:p w:rsidR="0055569C" w:rsidRPr="00D102E6" w:rsidRDefault="0055569C" w:rsidP="006D519A">
      <w:pPr>
        <w:pStyle w:val="aa"/>
        <w:numPr>
          <w:ilvl w:val="0"/>
          <w:numId w:val="7"/>
        </w:numPr>
        <w:tabs>
          <w:tab w:val="left" w:pos="0"/>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данным Отчета об исполнении учреждением плана его финансово-хозяйственной деятельности (ф</w:t>
      </w:r>
      <w:r w:rsidR="002E0AA5">
        <w:rPr>
          <w:rFonts w:ascii="Times New Roman" w:hAnsi="Times New Roman" w:cs="Times New Roman"/>
          <w:sz w:val="24"/>
          <w:szCs w:val="24"/>
        </w:rPr>
        <w:t>.</w:t>
      </w:r>
      <w:r w:rsidRPr="00D102E6">
        <w:rPr>
          <w:rFonts w:ascii="Times New Roman" w:hAnsi="Times New Roman" w:cs="Times New Roman"/>
          <w:sz w:val="24"/>
          <w:szCs w:val="24"/>
        </w:rPr>
        <w:t>0503737) в части плановых назначений по доходам. На лицевой счет учреждения в 2019 году поступило 27 162 083,40 руб., что соответствует исполнению доходной части формы 0503737.</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Согласно Отчету (ф</w:t>
      </w:r>
      <w:r w:rsidR="002E0AA5">
        <w:rPr>
          <w:rFonts w:ascii="Times New Roman" w:hAnsi="Times New Roman" w:cs="Times New Roman"/>
          <w:sz w:val="24"/>
          <w:szCs w:val="24"/>
        </w:rPr>
        <w:t>.0503</w:t>
      </w:r>
      <w:r w:rsidRPr="00D102E6">
        <w:rPr>
          <w:rFonts w:ascii="Times New Roman" w:hAnsi="Times New Roman" w:cs="Times New Roman"/>
          <w:sz w:val="24"/>
          <w:szCs w:val="24"/>
        </w:rPr>
        <w:t>737) на 01.01.2020 в части расходов учреждения плановые назначения составляли 27 162 083,40 руб., что соответствует объему субсидий, предусмотренному Соглашением.</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Использование Учреждением субсидии на выполнение муниципального задания в </w:t>
      </w:r>
      <w:r w:rsidRPr="00D102E6">
        <w:rPr>
          <w:rFonts w:ascii="Times New Roman" w:hAnsi="Times New Roman" w:cs="Times New Roman"/>
          <w:sz w:val="24"/>
          <w:szCs w:val="24"/>
          <w:u w:val="single"/>
        </w:rPr>
        <w:t>2019 году</w:t>
      </w:r>
      <w:r w:rsidRPr="00D102E6">
        <w:rPr>
          <w:rFonts w:ascii="Times New Roman" w:hAnsi="Times New Roman" w:cs="Times New Roman"/>
          <w:sz w:val="24"/>
          <w:szCs w:val="24"/>
        </w:rPr>
        <w:t xml:space="preserve"> в разрезе кода вида расходов (КВР) представлено </w:t>
      </w:r>
      <w:r w:rsidR="002E0AA5">
        <w:rPr>
          <w:rFonts w:ascii="Times New Roman" w:hAnsi="Times New Roman" w:cs="Times New Roman"/>
          <w:sz w:val="24"/>
          <w:szCs w:val="24"/>
        </w:rPr>
        <w:t>в таблице №</w:t>
      </w:r>
      <w:r w:rsidR="00801359">
        <w:rPr>
          <w:rFonts w:ascii="Times New Roman" w:hAnsi="Times New Roman" w:cs="Times New Roman"/>
          <w:sz w:val="24"/>
          <w:szCs w:val="24"/>
        </w:rPr>
        <w:t>3</w:t>
      </w:r>
      <w:r w:rsidRPr="00D102E6">
        <w:rPr>
          <w:rFonts w:ascii="Times New Roman" w:hAnsi="Times New Roman" w:cs="Times New Roman"/>
          <w:sz w:val="24"/>
          <w:szCs w:val="24"/>
        </w:rPr>
        <w:t>:</w:t>
      </w:r>
    </w:p>
    <w:p w:rsidR="0055569C" w:rsidRPr="002E0AA5" w:rsidRDefault="002E0AA5" w:rsidP="00340910">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w:t>
      </w:r>
      <w:r w:rsidR="00801359">
        <w:rPr>
          <w:rFonts w:ascii="Times New Roman" w:hAnsi="Times New Roman" w:cs="Times New Roman"/>
          <w:sz w:val="24"/>
          <w:szCs w:val="24"/>
        </w:rPr>
        <w:t>3(</w:t>
      </w:r>
      <w:r w:rsidR="0055569C" w:rsidRPr="002E0AA5">
        <w:rPr>
          <w:rFonts w:ascii="Times New Roman" w:hAnsi="Times New Roman" w:cs="Times New Roman"/>
          <w:sz w:val="24"/>
          <w:szCs w:val="24"/>
        </w:rPr>
        <w:t>руб.</w:t>
      </w:r>
      <w:r w:rsidR="00801359">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738"/>
        <w:gridCol w:w="1474"/>
        <w:gridCol w:w="1472"/>
        <w:gridCol w:w="884"/>
        <w:gridCol w:w="1173"/>
      </w:tblGrid>
      <w:tr w:rsidR="0055569C" w:rsidRPr="00B05195" w:rsidTr="00C52A4D">
        <w:trPr>
          <w:trHeight w:val="313"/>
          <w:tblHeader/>
        </w:trPr>
        <w:tc>
          <w:tcPr>
            <w:tcW w:w="2044" w:type="pct"/>
            <w:vMerge w:val="restar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Наименование</w:t>
            </w:r>
            <w:r w:rsidR="002E0AA5" w:rsidRPr="00B05195">
              <w:rPr>
                <w:rFonts w:ascii="Times New Roman" w:hAnsi="Times New Roman" w:cs="Times New Roman"/>
                <w:sz w:val="18"/>
                <w:szCs w:val="18"/>
              </w:rPr>
              <w:t xml:space="preserve"> </w:t>
            </w:r>
            <w:r w:rsidRPr="00B05195">
              <w:rPr>
                <w:rFonts w:ascii="Times New Roman" w:hAnsi="Times New Roman" w:cs="Times New Roman"/>
                <w:sz w:val="18"/>
                <w:szCs w:val="18"/>
              </w:rPr>
              <w:t>показателя</w:t>
            </w:r>
          </w:p>
        </w:tc>
        <w:tc>
          <w:tcPr>
            <w:tcW w:w="380" w:type="pct"/>
            <w:vMerge w:val="restar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КВР</w:t>
            </w:r>
          </w:p>
        </w:tc>
        <w:tc>
          <w:tcPr>
            <w:tcW w:w="2576" w:type="pct"/>
            <w:gridSpan w:val="4"/>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2019 год</w:t>
            </w:r>
          </w:p>
        </w:tc>
      </w:tr>
      <w:tr w:rsidR="0055569C" w:rsidRPr="00B05195" w:rsidTr="00801359">
        <w:trPr>
          <w:trHeight w:val="800"/>
          <w:tblHeader/>
        </w:trPr>
        <w:tc>
          <w:tcPr>
            <w:tcW w:w="2044" w:type="pct"/>
            <w:vMerge/>
            <w:vAlign w:val="center"/>
          </w:tcPr>
          <w:p w:rsidR="0055569C" w:rsidRPr="00B05195" w:rsidRDefault="0055569C" w:rsidP="002E0AA5">
            <w:pPr>
              <w:spacing w:after="0"/>
              <w:jc w:val="center"/>
              <w:rPr>
                <w:rFonts w:ascii="Times New Roman" w:hAnsi="Times New Roman" w:cs="Times New Roman"/>
                <w:sz w:val="18"/>
                <w:szCs w:val="18"/>
              </w:rPr>
            </w:pPr>
          </w:p>
        </w:tc>
        <w:tc>
          <w:tcPr>
            <w:tcW w:w="380" w:type="pct"/>
            <w:vMerge/>
            <w:vAlign w:val="center"/>
          </w:tcPr>
          <w:p w:rsidR="0055569C" w:rsidRPr="00B05195" w:rsidRDefault="0055569C" w:rsidP="002E0AA5">
            <w:pPr>
              <w:spacing w:after="0"/>
              <w:jc w:val="center"/>
              <w:rPr>
                <w:rFonts w:ascii="Times New Roman" w:hAnsi="Times New Roman" w:cs="Times New Roman"/>
                <w:sz w:val="18"/>
                <w:szCs w:val="18"/>
              </w:rPr>
            </w:pPr>
          </w:p>
        </w:tc>
        <w:tc>
          <w:tcPr>
            <w:tcW w:w="759"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Утвержденные плановые наз</w:t>
            </w:r>
            <w:r w:rsidR="002E0AA5" w:rsidRPr="00B05195">
              <w:rPr>
                <w:rFonts w:ascii="Times New Roman" w:hAnsi="Times New Roman" w:cs="Times New Roman"/>
                <w:sz w:val="18"/>
                <w:szCs w:val="18"/>
              </w:rPr>
              <w:t>начения,</w:t>
            </w:r>
          </w:p>
        </w:tc>
        <w:tc>
          <w:tcPr>
            <w:tcW w:w="758" w:type="pct"/>
            <w:vAlign w:val="center"/>
          </w:tcPr>
          <w:p w:rsidR="0055569C" w:rsidRPr="00B05195" w:rsidRDefault="002E0AA5"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Исполнено плановых назначений</w:t>
            </w:r>
          </w:p>
        </w:tc>
        <w:tc>
          <w:tcPr>
            <w:tcW w:w="455"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Отклонение</w:t>
            </w:r>
            <w:r w:rsidR="002E0AA5" w:rsidRPr="00B05195">
              <w:rPr>
                <w:rFonts w:ascii="Times New Roman" w:hAnsi="Times New Roman" w:cs="Times New Roman"/>
                <w:sz w:val="18"/>
                <w:szCs w:val="18"/>
              </w:rPr>
              <w:t xml:space="preserve"> </w:t>
            </w:r>
            <w:r w:rsidRPr="00B05195">
              <w:rPr>
                <w:rFonts w:ascii="Times New Roman" w:hAnsi="Times New Roman" w:cs="Times New Roman"/>
                <w:sz w:val="18"/>
                <w:szCs w:val="18"/>
              </w:rPr>
              <w:t>(гр.4–гр.3)</w:t>
            </w:r>
          </w:p>
        </w:tc>
        <w:tc>
          <w:tcPr>
            <w:tcW w:w="60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Процент исполнения</w:t>
            </w:r>
            <w:r w:rsidR="002E0AA5" w:rsidRPr="00B05195">
              <w:rPr>
                <w:rFonts w:ascii="Times New Roman" w:hAnsi="Times New Roman" w:cs="Times New Roman"/>
                <w:sz w:val="18"/>
                <w:szCs w:val="18"/>
              </w:rPr>
              <w:t xml:space="preserve"> </w:t>
            </w:r>
            <w:r w:rsidRPr="00B05195">
              <w:rPr>
                <w:rFonts w:ascii="Times New Roman" w:hAnsi="Times New Roman" w:cs="Times New Roman"/>
                <w:sz w:val="18"/>
                <w:szCs w:val="18"/>
              </w:rPr>
              <w:t>(гр.4/гр.3х100)</w:t>
            </w:r>
          </w:p>
        </w:tc>
      </w:tr>
      <w:tr w:rsidR="0055569C" w:rsidRPr="00B05195" w:rsidTr="00C52A4D">
        <w:trPr>
          <w:trHeight w:val="160"/>
          <w:tblHeader/>
        </w:trPr>
        <w:tc>
          <w:tcPr>
            <w:tcW w:w="204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w:t>
            </w:r>
          </w:p>
        </w:tc>
        <w:tc>
          <w:tcPr>
            <w:tcW w:w="380"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2</w:t>
            </w:r>
          </w:p>
        </w:tc>
        <w:tc>
          <w:tcPr>
            <w:tcW w:w="759"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3</w:t>
            </w:r>
          </w:p>
        </w:tc>
        <w:tc>
          <w:tcPr>
            <w:tcW w:w="758"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4</w:t>
            </w:r>
          </w:p>
        </w:tc>
        <w:tc>
          <w:tcPr>
            <w:tcW w:w="455"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5</w:t>
            </w:r>
          </w:p>
        </w:tc>
        <w:tc>
          <w:tcPr>
            <w:tcW w:w="60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6</w:t>
            </w:r>
          </w:p>
        </w:tc>
      </w:tr>
      <w:tr w:rsidR="0055569C" w:rsidRPr="00B05195" w:rsidTr="00C52A4D">
        <w:trPr>
          <w:trHeight w:val="160"/>
          <w:tblHeader/>
        </w:trPr>
        <w:tc>
          <w:tcPr>
            <w:tcW w:w="2044" w:type="pct"/>
            <w:vAlign w:val="center"/>
          </w:tcPr>
          <w:p w:rsidR="0055569C" w:rsidRPr="00B05195" w:rsidRDefault="0055569C" w:rsidP="002E0AA5">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Расходы - всего</w:t>
            </w:r>
          </w:p>
        </w:tc>
        <w:tc>
          <w:tcPr>
            <w:tcW w:w="380" w:type="pct"/>
            <w:vAlign w:val="center"/>
          </w:tcPr>
          <w:p w:rsidR="0055569C" w:rsidRPr="00B05195" w:rsidRDefault="0055569C" w:rsidP="002E0AA5">
            <w:pPr>
              <w:spacing w:after="0"/>
              <w:jc w:val="center"/>
              <w:rPr>
                <w:rFonts w:ascii="Times New Roman" w:hAnsi="Times New Roman" w:cs="Times New Roman"/>
                <w:b/>
                <w:sz w:val="18"/>
                <w:szCs w:val="18"/>
              </w:rPr>
            </w:pPr>
          </w:p>
        </w:tc>
        <w:tc>
          <w:tcPr>
            <w:tcW w:w="759" w:type="pct"/>
            <w:vAlign w:val="center"/>
          </w:tcPr>
          <w:p w:rsidR="0055569C" w:rsidRPr="00B05195" w:rsidRDefault="0055569C" w:rsidP="002E0AA5">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27 162 083,40</w:t>
            </w:r>
          </w:p>
        </w:tc>
        <w:tc>
          <w:tcPr>
            <w:tcW w:w="758" w:type="pct"/>
            <w:vAlign w:val="center"/>
          </w:tcPr>
          <w:p w:rsidR="0055569C" w:rsidRPr="00B05195" w:rsidRDefault="0055569C" w:rsidP="002E0AA5">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27 162 083,40</w:t>
            </w:r>
          </w:p>
        </w:tc>
        <w:tc>
          <w:tcPr>
            <w:tcW w:w="455" w:type="pct"/>
            <w:vAlign w:val="center"/>
          </w:tcPr>
          <w:p w:rsidR="0055569C" w:rsidRPr="00B05195" w:rsidRDefault="0055569C" w:rsidP="002E0AA5">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w:t>
            </w:r>
          </w:p>
        </w:tc>
        <w:tc>
          <w:tcPr>
            <w:tcW w:w="604" w:type="pct"/>
            <w:vAlign w:val="center"/>
          </w:tcPr>
          <w:p w:rsidR="0055569C" w:rsidRPr="00B05195" w:rsidRDefault="0055569C" w:rsidP="002E0AA5">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100</w:t>
            </w:r>
          </w:p>
        </w:tc>
      </w:tr>
      <w:tr w:rsidR="0055569C" w:rsidRPr="00B05195" w:rsidTr="00C52A4D">
        <w:trPr>
          <w:trHeight w:val="293"/>
        </w:trPr>
        <w:tc>
          <w:tcPr>
            <w:tcW w:w="2044" w:type="pct"/>
            <w:vAlign w:val="center"/>
          </w:tcPr>
          <w:p w:rsidR="0055569C" w:rsidRPr="00B05195" w:rsidRDefault="0055569C" w:rsidP="00B05195">
            <w:pPr>
              <w:spacing w:after="0"/>
              <w:ind w:left="-142" w:right="-73"/>
              <w:jc w:val="center"/>
              <w:rPr>
                <w:rFonts w:ascii="Times New Roman" w:hAnsi="Times New Roman" w:cs="Times New Roman"/>
                <w:sz w:val="18"/>
                <w:szCs w:val="18"/>
              </w:rPr>
            </w:pPr>
            <w:r w:rsidRPr="00B05195">
              <w:rPr>
                <w:rFonts w:ascii="Times New Roman" w:hAnsi="Times New Roman" w:cs="Times New Roman"/>
                <w:sz w:val="18"/>
                <w:szCs w:val="18"/>
              </w:rPr>
              <w:t>Фонд оплаты труда учреждений</w:t>
            </w:r>
          </w:p>
        </w:tc>
        <w:tc>
          <w:tcPr>
            <w:tcW w:w="380"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111</w:t>
            </w:r>
          </w:p>
        </w:tc>
        <w:tc>
          <w:tcPr>
            <w:tcW w:w="759"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19 601 307,12</w:t>
            </w:r>
          </w:p>
        </w:tc>
        <w:tc>
          <w:tcPr>
            <w:tcW w:w="758"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19 601 307,12</w:t>
            </w:r>
          </w:p>
        </w:tc>
        <w:tc>
          <w:tcPr>
            <w:tcW w:w="455"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r w:rsidR="0055569C" w:rsidRPr="00B05195" w:rsidTr="00C52A4D">
        <w:trPr>
          <w:trHeight w:val="711"/>
        </w:trPr>
        <w:tc>
          <w:tcPr>
            <w:tcW w:w="2044" w:type="pct"/>
            <w:vAlign w:val="center"/>
          </w:tcPr>
          <w:p w:rsidR="0055569C" w:rsidRPr="00B05195" w:rsidRDefault="0055569C" w:rsidP="00B05195">
            <w:pPr>
              <w:spacing w:after="0"/>
              <w:ind w:left="-142" w:right="-73"/>
              <w:jc w:val="center"/>
              <w:rPr>
                <w:rFonts w:ascii="Times New Roman" w:hAnsi="Times New Roman" w:cs="Times New Roman"/>
                <w:sz w:val="18"/>
                <w:szCs w:val="18"/>
              </w:rPr>
            </w:pPr>
            <w:r w:rsidRPr="00B05195">
              <w:rPr>
                <w:rFonts w:ascii="Times New Roman" w:hAnsi="Times New Roman" w:cs="Times New Roman"/>
                <w:sz w:val="18"/>
                <w:szCs w:val="18"/>
              </w:rPr>
              <w:t>Взносы по обязательному соц</w:t>
            </w:r>
            <w:r w:rsidR="00B05195">
              <w:rPr>
                <w:rFonts w:ascii="Times New Roman" w:hAnsi="Times New Roman" w:cs="Times New Roman"/>
                <w:sz w:val="18"/>
                <w:szCs w:val="18"/>
              </w:rPr>
              <w:t>.</w:t>
            </w:r>
            <w:r w:rsidRPr="00B05195">
              <w:rPr>
                <w:rFonts w:ascii="Times New Roman" w:hAnsi="Times New Roman" w:cs="Times New Roman"/>
                <w:sz w:val="18"/>
                <w:szCs w:val="18"/>
              </w:rPr>
              <w:t xml:space="preserve"> страхованию на выплаты по оплате труда работников и иные выплаты работникам учреждений</w:t>
            </w:r>
          </w:p>
        </w:tc>
        <w:tc>
          <w:tcPr>
            <w:tcW w:w="380"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119</w:t>
            </w:r>
          </w:p>
        </w:tc>
        <w:tc>
          <w:tcPr>
            <w:tcW w:w="759"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5 899 150,80</w:t>
            </w:r>
          </w:p>
        </w:tc>
        <w:tc>
          <w:tcPr>
            <w:tcW w:w="758"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5 899 150,80</w:t>
            </w:r>
          </w:p>
        </w:tc>
        <w:tc>
          <w:tcPr>
            <w:tcW w:w="455"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r w:rsidR="0055569C" w:rsidRPr="00B05195" w:rsidTr="004D7927">
        <w:trPr>
          <w:trHeight w:val="186"/>
        </w:trPr>
        <w:tc>
          <w:tcPr>
            <w:tcW w:w="2044" w:type="pct"/>
            <w:vAlign w:val="center"/>
          </w:tcPr>
          <w:p w:rsidR="0055569C" w:rsidRPr="00B05195" w:rsidRDefault="0055569C" w:rsidP="00B05195">
            <w:pPr>
              <w:spacing w:after="0"/>
              <w:ind w:left="-142" w:right="-73"/>
              <w:jc w:val="center"/>
              <w:rPr>
                <w:rFonts w:ascii="Times New Roman" w:hAnsi="Times New Roman" w:cs="Times New Roman"/>
                <w:sz w:val="18"/>
                <w:szCs w:val="18"/>
              </w:rPr>
            </w:pPr>
            <w:r w:rsidRPr="00B05195">
              <w:rPr>
                <w:rFonts w:ascii="Times New Roman" w:hAnsi="Times New Roman" w:cs="Times New Roman"/>
                <w:sz w:val="18"/>
                <w:szCs w:val="18"/>
              </w:rPr>
              <w:t>Прочая закупка товаров, работ и услуг</w:t>
            </w:r>
          </w:p>
        </w:tc>
        <w:tc>
          <w:tcPr>
            <w:tcW w:w="380"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244</w:t>
            </w:r>
          </w:p>
        </w:tc>
        <w:tc>
          <w:tcPr>
            <w:tcW w:w="759"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1 604 143,28</w:t>
            </w:r>
          </w:p>
        </w:tc>
        <w:tc>
          <w:tcPr>
            <w:tcW w:w="758"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1 604 143,28</w:t>
            </w:r>
          </w:p>
        </w:tc>
        <w:tc>
          <w:tcPr>
            <w:tcW w:w="455"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r w:rsidR="0055569C" w:rsidRPr="00B05195" w:rsidTr="004D7927">
        <w:trPr>
          <w:trHeight w:val="231"/>
        </w:trPr>
        <w:tc>
          <w:tcPr>
            <w:tcW w:w="2044" w:type="pct"/>
            <w:vAlign w:val="center"/>
          </w:tcPr>
          <w:p w:rsidR="0055569C" w:rsidRPr="00B05195" w:rsidRDefault="0055569C" w:rsidP="00B05195">
            <w:pPr>
              <w:spacing w:after="0"/>
              <w:ind w:left="-142" w:right="-73"/>
              <w:jc w:val="center"/>
              <w:rPr>
                <w:rFonts w:ascii="Times New Roman" w:hAnsi="Times New Roman" w:cs="Times New Roman"/>
                <w:sz w:val="18"/>
                <w:szCs w:val="18"/>
              </w:rPr>
            </w:pPr>
            <w:r w:rsidRPr="00B05195">
              <w:rPr>
                <w:rFonts w:ascii="Times New Roman" w:hAnsi="Times New Roman" w:cs="Times New Roman"/>
                <w:sz w:val="18"/>
                <w:szCs w:val="18"/>
              </w:rPr>
              <w:t>Уплата налогов, сборов и иных платежей</w:t>
            </w:r>
          </w:p>
        </w:tc>
        <w:tc>
          <w:tcPr>
            <w:tcW w:w="380"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850</w:t>
            </w:r>
          </w:p>
        </w:tc>
        <w:tc>
          <w:tcPr>
            <w:tcW w:w="759"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57 482,00</w:t>
            </w:r>
          </w:p>
        </w:tc>
        <w:tc>
          <w:tcPr>
            <w:tcW w:w="758"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57 482,00</w:t>
            </w:r>
          </w:p>
        </w:tc>
        <w:tc>
          <w:tcPr>
            <w:tcW w:w="455"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2E0AA5">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bl>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общем объеме кассовых расходов 2019 года основной удельный вес занимали расходы на выплаты персоналу – 93,9 % от общего объема расходов.</w:t>
      </w:r>
      <w:r w:rsidRPr="00D102E6">
        <w:rPr>
          <w:rFonts w:ascii="Times New Roman" w:hAnsi="Times New Roman" w:cs="Times New Roman"/>
          <w:sz w:val="28"/>
          <w:szCs w:val="28"/>
        </w:rPr>
        <w:t xml:space="preserve"> </w:t>
      </w:r>
      <w:r w:rsidRPr="00D102E6">
        <w:rPr>
          <w:rFonts w:ascii="Times New Roman" w:hAnsi="Times New Roman" w:cs="Times New Roman"/>
          <w:color w:val="FF0000"/>
          <w:sz w:val="28"/>
          <w:szCs w:val="28"/>
        </w:rPr>
        <w:t xml:space="preserve"> </w:t>
      </w:r>
      <w:r w:rsidRPr="00D102E6">
        <w:rPr>
          <w:rFonts w:ascii="Times New Roman" w:hAnsi="Times New Roman" w:cs="Times New Roman"/>
          <w:sz w:val="24"/>
          <w:szCs w:val="24"/>
        </w:rPr>
        <w:t xml:space="preserve">Расходы на закупку товаров, работ, услуг (КВР 244) составили 5,9%. </w:t>
      </w:r>
    </w:p>
    <w:p w:rsidR="0055569C" w:rsidRPr="009C35CB" w:rsidRDefault="0055569C" w:rsidP="00340910">
      <w:pPr>
        <w:spacing w:after="0"/>
        <w:ind w:firstLine="567"/>
        <w:jc w:val="both"/>
        <w:rPr>
          <w:rFonts w:ascii="Times New Roman" w:hAnsi="Times New Roman" w:cs="Times New Roman"/>
          <w:color w:val="FF0000"/>
          <w:sz w:val="12"/>
          <w:szCs w:val="12"/>
        </w:rPr>
      </w:pPr>
    </w:p>
    <w:p w:rsidR="00801359" w:rsidRDefault="00801359" w:rsidP="00340910">
      <w:pPr>
        <w:pStyle w:val="aa"/>
        <w:tabs>
          <w:tab w:val="left" w:pos="567"/>
        </w:tabs>
        <w:spacing w:after="0"/>
        <w:ind w:left="0" w:firstLine="567"/>
        <w:jc w:val="both"/>
        <w:rPr>
          <w:rFonts w:ascii="Times New Roman" w:hAnsi="Times New Roman" w:cs="Times New Roman"/>
          <w:b/>
          <w:sz w:val="24"/>
          <w:szCs w:val="24"/>
          <w:u w:val="single"/>
        </w:rPr>
      </w:pPr>
    </w:p>
    <w:p w:rsidR="00801359" w:rsidRDefault="00801359" w:rsidP="00340910">
      <w:pPr>
        <w:pStyle w:val="aa"/>
        <w:tabs>
          <w:tab w:val="left" w:pos="567"/>
        </w:tabs>
        <w:spacing w:after="0"/>
        <w:ind w:left="0" w:firstLine="567"/>
        <w:jc w:val="both"/>
        <w:rPr>
          <w:rFonts w:ascii="Times New Roman" w:hAnsi="Times New Roman" w:cs="Times New Roman"/>
          <w:b/>
          <w:sz w:val="24"/>
          <w:szCs w:val="24"/>
          <w:u w:val="single"/>
        </w:rPr>
      </w:pPr>
    </w:p>
    <w:p w:rsidR="0055569C" w:rsidRPr="00D102E6" w:rsidRDefault="0055569C" w:rsidP="00340910">
      <w:pPr>
        <w:pStyle w:val="aa"/>
        <w:tabs>
          <w:tab w:val="left" w:pos="567"/>
        </w:tabs>
        <w:spacing w:after="0"/>
        <w:ind w:left="0"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lastRenderedPageBreak/>
        <w:t>2020 год</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Соглашение о предоставлении субсидии из бюджета </w:t>
      </w:r>
      <w:r w:rsidR="009C35CB">
        <w:rPr>
          <w:rFonts w:ascii="Times New Roman" w:hAnsi="Times New Roman" w:cs="Times New Roman"/>
          <w:sz w:val="24"/>
          <w:szCs w:val="24"/>
        </w:rPr>
        <w:t>МО</w:t>
      </w:r>
      <w:r w:rsidRPr="00D102E6">
        <w:rPr>
          <w:rFonts w:ascii="Times New Roman" w:hAnsi="Times New Roman" w:cs="Times New Roman"/>
          <w:sz w:val="24"/>
          <w:szCs w:val="24"/>
        </w:rPr>
        <w:t xml:space="preserve">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202</w:t>
      </w:r>
      <w:r w:rsidR="009C35CB">
        <w:rPr>
          <w:rFonts w:ascii="Times New Roman" w:hAnsi="Times New Roman" w:cs="Times New Roman"/>
          <w:sz w:val="24"/>
          <w:szCs w:val="24"/>
        </w:rPr>
        <w:t>0 год заключено 09.01.2020г. №</w:t>
      </w:r>
      <w:r w:rsidRPr="00D102E6">
        <w:rPr>
          <w:rFonts w:ascii="Times New Roman" w:hAnsi="Times New Roman" w:cs="Times New Roman"/>
          <w:sz w:val="24"/>
          <w:szCs w:val="24"/>
        </w:rPr>
        <w:t>22. Размер субсидии, согласно Соглашению, составляет 21 006 512,97 рублей.</w:t>
      </w:r>
    </w:p>
    <w:p w:rsidR="0055569C" w:rsidRPr="00D102E6" w:rsidRDefault="0055569C"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xml:space="preserve">В течение 2020 года к Соглашению от 09.01.2020 №22 составлялись дополнительные соглашения от 23.01.2020 №1, от 12.02.2020 №2, от 04.03.2020 №3, от 06.05.2020 №4, </w:t>
      </w:r>
      <w:r w:rsidR="009C35CB">
        <w:rPr>
          <w:rFonts w:ascii="Times New Roman" w:hAnsi="Times New Roman" w:cs="Times New Roman"/>
          <w:sz w:val="24"/>
          <w:szCs w:val="24"/>
        </w:rPr>
        <w:t>от 15.09.2020 №</w:t>
      </w:r>
      <w:r w:rsidRPr="00D102E6">
        <w:rPr>
          <w:rFonts w:ascii="Times New Roman" w:hAnsi="Times New Roman" w:cs="Times New Roman"/>
          <w:sz w:val="24"/>
          <w:szCs w:val="24"/>
        </w:rPr>
        <w:t>5, от 30.09.2020 №6, от 09.11.2020 №7, от 28.12.2020 №8, в которых уточнялась сумма субсидии в связи с уточнением лимитов бюджетных обязательств на 2020 год.</w:t>
      </w:r>
      <w:proofErr w:type="gramEnd"/>
      <w:r w:rsidRPr="00D102E6">
        <w:rPr>
          <w:rFonts w:ascii="Times New Roman" w:hAnsi="Times New Roman" w:cs="Times New Roman"/>
          <w:sz w:val="24"/>
          <w:szCs w:val="24"/>
        </w:rPr>
        <w:t xml:space="preserve"> Согласно Дополнительному соглашению №8 от 28.12.2020 года объем финансового обеспечения выполнения муниципального задания составил </w:t>
      </w:r>
      <w:r w:rsidRPr="00D102E6">
        <w:rPr>
          <w:rFonts w:ascii="Times New Roman" w:hAnsi="Times New Roman" w:cs="Times New Roman"/>
          <w:b/>
          <w:sz w:val="24"/>
          <w:szCs w:val="24"/>
        </w:rPr>
        <w:t>28 995 920,00 рублей,</w:t>
      </w:r>
      <w:r w:rsidRPr="00D102E6">
        <w:rPr>
          <w:rFonts w:ascii="Times New Roman" w:hAnsi="Times New Roman" w:cs="Times New Roman"/>
          <w:sz w:val="24"/>
          <w:szCs w:val="24"/>
        </w:rPr>
        <w:t xml:space="preserve"> что соответствует:</w:t>
      </w:r>
    </w:p>
    <w:p w:rsidR="0055569C" w:rsidRPr="00D102E6" w:rsidRDefault="0055569C" w:rsidP="006D519A">
      <w:pPr>
        <w:pStyle w:val="aa"/>
        <w:numPr>
          <w:ilvl w:val="0"/>
          <w:numId w:val="7"/>
        </w:numPr>
        <w:tabs>
          <w:tab w:val="left" w:pos="567"/>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значениям нормативных затрат, утвержденным приказом Учредителя от 30.12.2019 №451 (в ред. 30.12.2020 №268Б).</w:t>
      </w:r>
    </w:p>
    <w:p w:rsidR="0055569C" w:rsidRPr="00D102E6" w:rsidRDefault="0055569C" w:rsidP="006D519A">
      <w:pPr>
        <w:pStyle w:val="aa"/>
        <w:numPr>
          <w:ilvl w:val="0"/>
          <w:numId w:val="7"/>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данным Отчета об исполнении учреждением плана его финансово-хозяйственной деятельности (ф</w:t>
      </w:r>
      <w:r w:rsidR="009C35CB">
        <w:rPr>
          <w:rFonts w:ascii="Times New Roman" w:hAnsi="Times New Roman" w:cs="Times New Roman"/>
          <w:sz w:val="24"/>
          <w:szCs w:val="24"/>
        </w:rPr>
        <w:t>.</w:t>
      </w:r>
      <w:r w:rsidRPr="00D102E6">
        <w:rPr>
          <w:rFonts w:ascii="Times New Roman" w:hAnsi="Times New Roman" w:cs="Times New Roman"/>
          <w:sz w:val="24"/>
          <w:szCs w:val="24"/>
        </w:rPr>
        <w:t>0503737) в части плановых назначений по доходам. На лицевой счет учреждения в 2020 году поступило 28 995 920,00 руб., что соответствует исполнению доходной части формы 0503737.</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Согласно Отчету (ф</w:t>
      </w:r>
      <w:r w:rsidR="009C35CB">
        <w:rPr>
          <w:rFonts w:ascii="Times New Roman" w:hAnsi="Times New Roman" w:cs="Times New Roman"/>
          <w:sz w:val="24"/>
          <w:szCs w:val="24"/>
        </w:rPr>
        <w:t>.</w:t>
      </w:r>
      <w:r w:rsidRPr="00D102E6">
        <w:rPr>
          <w:rFonts w:ascii="Times New Roman" w:hAnsi="Times New Roman" w:cs="Times New Roman"/>
          <w:sz w:val="24"/>
          <w:szCs w:val="24"/>
        </w:rPr>
        <w:t>0503737) на 01.01.2021 в части расходов учреждения плановые назначения составляли 28 995 920,00 руб., что соответствует объему субсидий, предусмотренному Соглашением.</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Использование Учреждением субсидии на выполнение муниципального задания в </w:t>
      </w:r>
      <w:r w:rsidRPr="00D102E6">
        <w:rPr>
          <w:rFonts w:ascii="Times New Roman" w:hAnsi="Times New Roman" w:cs="Times New Roman"/>
          <w:sz w:val="24"/>
          <w:szCs w:val="24"/>
          <w:u w:val="single"/>
        </w:rPr>
        <w:t>2020 году</w:t>
      </w:r>
      <w:r w:rsidRPr="00D102E6">
        <w:rPr>
          <w:rFonts w:ascii="Times New Roman" w:hAnsi="Times New Roman" w:cs="Times New Roman"/>
          <w:sz w:val="24"/>
          <w:szCs w:val="24"/>
        </w:rPr>
        <w:t xml:space="preserve"> в разрезе кода вида расходов (КВР) представлено </w:t>
      </w:r>
      <w:r w:rsidR="009C35CB">
        <w:rPr>
          <w:rFonts w:ascii="Times New Roman" w:hAnsi="Times New Roman" w:cs="Times New Roman"/>
          <w:sz w:val="24"/>
          <w:szCs w:val="24"/>
        </w:rPr>
        <w:t>в таблице №</w:t>
      </w:r>
      <w:r w:rsidR="00801359">
        <w:rPr>
          <w:rFonts w:ascii="Times New Roman" w:hAnsi="Times New Roman" w:cs="Times New Roman"/>
          <w:sz w:val="24"/>
          <w:szCs w:val="24"/>
        </w:rPr>
        <w:t>4</w:t>
      </w:r>
      <w:r w:rsidRPr="00D102E6">
        <w:rPr>
          <w:rFonts w:ascii="Times New Roman" w:hAnsi="Times New Roman" w:cs="Times New Roman"/>
          <w:sz w:val="24"/>
          <w:szCs w:val="24"/>
        </w:rPr>
        <w:t>:</w:t>
      </w:r>
    </w:p>
    <w:p w:rsidR="0055569C" w:rsidRDefault="009C35CB" w:rsidP="00340910">
      <w:pPr>
        <w:spacing w:after="0"/>
        <w:ind w:firstLine="567"/>
        <w:jc w:val="right"/>
        <w:rPr>
          <w:rFonts w:ascii="Times New Roman" w:hAnsi="Times New Roman" w:cs="Times New Roman"/>
          <w:sz w:val="24"/>
          <w:szCs w:val="24"/>
        </w:rPr>
      </w:pPr>
      <w:r w:rsidRPr="009C35CB">
        <w:rPr>
          <w:rFonts w:ascii="Times New Roman" w:hAnsi="Times New Roman" w:cs="Times New Roman"/>
          <w:sz w:val="24"/>
          <w:szCs w:val="24"/>
        </w:rPr>
        <w:t>Таблица №</w:t>
      </w:r>
      <w:r w:rsidR="00801359">
        <w:rPr>
          <w:rFonts w:ascii="Times New Roman" w:hAnsi="Times New Roman" w:cs="Times New Roman"/>
          <w:sz w:val="24"/>
          <w:szCs w:val="24"/>
        </w:rPr>
        <w:t>4</w:t>
      </w:r>
      <w:r w:rsidR="0055569C" w:rsidRPr="009C35CB">
        <w:rPr>
          <w:rFonts w:ascii="Times New Roman" w:hAnsi="Times New Roman" w:cs="Times New Roman"/>
          <w:sz w:val="24"/>
          <w:szCs w:val="24"/>
        </w:rPr>
        <w:t xml:space="preserve"> </w:t>
      </w:r>
      <w:r w:rsidR="00801359">
        <w:rPr>
          <w:rFonts w:ascii="Times New Roman" w:hAnsi="Times New Roman" w:cs="Times New Roman"/>
          <w:sz w:val="24"/>
          <w:szCs w:val="24"/>
        </w:rPr>
        <w:t>(</w:t>
      </w:r>
      <w:r w:rsidR="0055569C" w:rsidRPr="009C35CB">
        <w:rPr>
          <w:rFonts w:ascii="Times New Roman" w:hAnsi="Times New Roman" w:cs="Times New Roman"/>
          <w:sz w:val="24"/>
          <w:szCs w:val="24"/>
        </w:rPr>
        <w:t>руб.</w:t>
      </w:r>
      <w:r w:rsidR="00801359">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738"/>
        <w:gridCol w:w="1474"/>
        <w:gridCol w:w="1472"/>
        <w:gridCol w:w="884"/>
        <w:gridCol w:w="1173"/>
      </w:tblGrid>
      <w:tr w:rsidR="0055569C" w:rsidRPr="00B05195" w:rsidTr="00C52A4D">
        <w:trPr>
          <w:trHeight w:val="313"/>
          <w:tblHeader/>
        </w:trPr>
        <w:tc>
          <w:tcPr>
            <w:tcW w:w="2044" w:type="pct"/>
            <w:vMerge w:val="restar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Наименование</w:t>
            </w:r>
            <w:r w:rsidR="009C35CB" w:rsidRPr="00B05195">
              <w:rPr>
                <w:rFonts w:ascii="Times New Roman" w:hAnsi="Times New Roman" w:cs="Times New Roman"/>
                <w:sz w:val="18"/>
                <w:szCs w:val="18"/>
              </w:rPr>
              <w:t xml:space="preserve"> </w:t>
            </w:r>
            <w:r w:rsidRPr="00B05195">
              <w:rPr>
                <w:rFonts w:ascii="Times New Roman" w:hAnsi="Times New Roman" w:cs="Times New Roman"/>
                <w:sz w:val="18"/>
                <w:szCs w:val="18"/>
              </w:rPr>
              <w:t>показателя</w:t>
            </w:r>
          </w:p>
        </w:tc>
        <w:tc>
          <w:tcPr>
            <w:tcW w:w="380" w:type="pct"/>
            <w:vMerge w:val="restar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КВР</w:t>
            </w:r>
          </w:p>
        </w:tc>
        <w:tc>
          <w:tcPr>
            <w:tcW w:w="2576" w:type="pct"/>
            <w:gridSpan w:val="4"/>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2020 год</w:t>
            </w:r>
          </w:p>
        </w:tc>
      </w:tr>
      <w:tr w:rsidR="0055569C" w:rsidRPr="00B05195" w:rsidTr="00C52A4D">
        <w:trPr>
          <w:trHeight w:val="1024"/>
          <w:tblHeader/>
        </w:trPr>
        <w:tc>
          <w:tcPr>
            <w:tcW w:w="2044" w:type="pct"/>
            <w:vMerge/>
            <w:vAlign w:val="center"/>
          </w:tcPr>
          <w:p w:rsidR="0055569C" w:rsidRPr="00B05195" w:rsidRDefault="0055569C" w:rsidP="009C35CB">
            <w:pPr>
              <w:spacing w:after="0"/>
              <w:jc w:val="center"/>
              <w:rPr>
                <w:rFonts w:ascii="Times New Roman" w:hAnsi="Times New Roman" w:cs="Times New Roman"/>
                <w:sz w:val="18"/>
                <w:szCs w:val="18"/>
              </w:rPr>
            </w:pPr>
          </w:p>
        </w:tc>
        <w:tc>
          <w:tcPr>
            <w:tcW w:w="380" w:type="pct"/>
            <w:vMerge/>
            <w:vAlign w:val="center"/>
          </w:tcPr>
          <w:p w:rsidR="0055569C" w:rsidRPr="00B05195" w:rsidRDefault="0055569C" w:rsidP="009C35CB">
            <w:pPr>
              <w:spacing w:after="0"/>
              <w:jc w:val="center"/>
              <w:rPr>
                <w:rFonts w:ascii="Times New Roman" w:hAnsi="Times New Roman" w:cs="Times New Roman"/>
                <w:sz w:val="18"/>
                <w:szCs w:val="18"/>
              </w:rPr>
            </w:pPr>
          </w:p>
        </w:tc>
        <w:tc>
          <w:tcPr>
            <w:tcW w:w="759"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Утвержденные плановые назначения</w:t>
            </w:r>
          </w:p>
        </w:tc>
        <w:tc>
          <w:tcPr>
            <w:tcW w:w="758"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Исполнено плановых назначений</w:t>
            </w:r>
          </w:p>
        </w:tc>
        <w:tc>
          <w:tcPr>
            <w:tcW w:w="455"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Отклонение</w:t>
            </w:r>
            <w:r w:rsidR="009C35CB" w:rsidRPr="00B05195">
              <w:rPr>
                <w:rFonts w:ascii="Times New Roman" w:hAnsi="Times New Roman" w:cs="Times New Roman"/>
                <w:sz w:val="18"/>
                <w:szCs w:val="18"/>
              </w:rPr>
              <w:t xml:space="preserve"> </w:t>
            </w:r>
            <w:r w:rsidRPr="00B05195">
              <w:rPr>
                <w:rFonts w:ascii="Times New Roman" w:hAnsi="Times New Roman" w:cs="Times New Roman"/>
                <w:sz w:val="18"/>
                <w:szCs w:val="18"/>
              </w:rPr>
              <w:t>(гр.4–гр.3)</w:t>
            </w:r>
          </w:p>
        </w:tc>
        <w:tc>
          <w:tcPr>
            <w:tcW w:w="60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Процент исполнения</w:t>
            </w:r>
            <w:r w:rsidR="009C35CB" w:rsidRPr="00B05195">
              <w:rPr>
                <w:rFonts w:ascii="Times New Roman" w:hAnsi="Times New Roman" w:cs="Times New Roman"/>
                <w:sz w:val="18"/>
                <w:szCs w:val="18"/>
              </w:rPr>
              <w:t xml:space="preserve"> </w:t>
            </w:r>
            <w:r w:rsidRPr="00B05195">
              <w:rPr>
                <w:rFonts w:ascii="Times New Roman" w:hAnsi="Times New Roman" w:cs="Times New Roman"/>
                <w:sz w:val="18"/>
                <w:szCs w:val="18"/>
              </w:rPr>
              <w:t>(гр.4/гр.3х100)</w:t>
            </w:r>
          </w:p>
        </w:tc>
      </w:tr>
      <w:tr w:rsidR="0055569C" w:rsidRPr="00B05195" w:rsidTr="00C52A4D">
        <w:trPr>
          <w:trHeight w:val="160"/>
          <w:tblHeader/>
        </w:trPr>
        <w:tc>
          <w:tcPr>
            <w:tcW w:w="204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w:t>
            </w:r>
          </w:p>
        </w:tc>
        <w:tc>
          <w:tcPr>
            <w:tcW w:w="380"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2</w:t>
            </w:r>
          </w:p>
        </w:tc>
        <w:tc>
          <w:tcPr>
            <w:tcW w:w="759"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3</w:t>
            </w:r>
          </w:p>
        </w:tc>
        <w:tc>
          <w:tcPr>
            <w:tcW w:w="758"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4</w:t>
            </w:r>
          </w:p>
        </w:tc>
        <w:tc>
          <w:tcPr>
            <w:tcW w:w="455"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5</w:t>
            </w:r>
          </w:p>
        </w:tc>
        <w:tc>
          <w:tcPr>
            <w:tcW w:w="60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6</w:t>
            </w:r>
          </w:p>
        </w:tc>
      </w:tr>
      <w:tr w:rsidR="0055569C" w:rsidRPr="00B05195" w:rsidTr="00C52A4D">
        <w:trPr>
          <w:trHeight w:val="160"/>
          <w:tblHeader/>
        </w:trPr>
        <w:tc>
          <w:tcPr>
            <w:tcW w:w="2044" w:type="pct"/>
            <w:vAlign w:val="center"/>
          </w:tcPr>
          <w:p w:rsidR="0055569C" w:rsidRPr="00B05195" w:rsidRDefault="0055569C" w:rsidP="009C35CB">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Расходы - всего</w:t>
            </w:r>
          </w:p>
        </w:tc>
        <w:tc>
          <w:tcPr>
            <w:tcW w:w="380" w:type="pct"/>
            <w:vAlign w:val="center"/>
          </w:tcPr>
          <w:p w:rsidR="0055569C" w:rsidRPr="00B05195" w:rsidRDefault="0055569C" w:rsidP="009C35CB">
            <w:pPr>
              <w:spacing w:after="0"/>
              <w:jc w:val="center"/>
              <w:rPr>
                <w:rFonts w:ascii="Times New Roman" w:hAnsi="Times New Roman" w:cs="Times New Roman"/>
                <w:b/>
                <w:sz w:val="18"/>
                <w:szCs w:val="18"/>
              </w:rPr>
            </w:pPr>
          </w:p>
        </w:tc>
        <w:tc>
          <w:tcPr>
            <w:tcW w:w="759" w:type="pct"/>
            <w:vAlign w:val="center"/>
          </w:tcPr>
          <w:p w:rsidR="0055569C" w:rsidRPr="00B05195" w:rsidRDefault="0055569C" w:rsidP="009C35CB">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28 995 920,00</w:t>
            </w:r>
          </w:p>
        </w:tc>
        <w:tc>
          <w:tcPr>
            <w:tcW w:w="758" w:type="pct"/>
            <w:vAlign w:val="center"/>
          </w:tcPr>
          <w:p w:rsidR="0055569C" w:rsidRPr="00B05195" w:rsidRDefault="0055569C" w:rsidP="009C35CB">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28 995 920,00</w:t>
            </w:r>
          </w:p>
        </w:tc>
        <w:tc>
          <w:tcPr>
            <w:tcW w:w="455" w:type="pct"/>
            <w:vAlign w:val="center"/>
          </w:tcPr>
          <w:p w:rsidR="0055569C" w:rsidRPr="00B05195" w:rsidRDefault="0055569C" w:rsidP="009C35CB">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w:t>
            </w:r>
          </w:p>
        </w:tc>
        <w:tc>
          <w:tcPr>
            <w:tcW w:w="604" w:type="pct"/>
            <w:vAlign w:val="center"/>
          </w:tcPr>
          <w:p w:rsidR="0055569C" w:rsidRPr="00B05195" w:rsidRDefault="0055569C" w:rsidP="009C35CB">
            <w:pPr>
              <w:spacing w:after="0"/>
              <w:jc w:val="center"/>
              <w:rPr>
                <w:rFonts w:ascii="Times New Roman" w:hAnsi="Times New Roman" w:cs="Times New Roman"/>
                <w:b/>
                <w:sz w:val="18"/>
                <w:szCs w:val="18"/>
              </w:rPr>
            </w:pPr>
            <w:r w:rsidRPr="00B05195">
              <w:rPr>
                <w:rFonts w:ascii="Times New Roman" w:hAnsi="Times New Roman" w:cs="Times New Roman"/>
                <w:b/>
                <w:sz w:val="18"/>
                <w:szCs w:val="18"/>
              </w:rPr>
              <w:t>100</w:t>
            </w:r>
          </w:p>
        </w:tc>
      </w:tr>
      <w:tr w:rsidR="0055569C" w:rsidRPr="00B05195" w:rsidTr="00C52A4D">
        <w:trPr>
          <w:trHeight w:val="293"/>
        </w:trPr>
        <w:tc>
          <w:tcPr>
            <w:tcW w:w="204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Фонд оплаты труда учреждений</w:t>
            </w:r>
          </w:p>
        </w:tc>
        <w:tc>
          <w:tcPr>
            <w:tcW w:w="380"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111</w:t>
            </w:r>
          </w:p>
        </w:tc>
        <w:tc>
          <w:tcPr>
            <w:tcW w:w="759"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21 126 876,44</w:t>
            </w:r>
          </w:p>
        </w:tc>
        <w:tc>
          <w:tcPr>
            <w:tcW w:w="758"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21 126 876,44</w:t>
            </w:r>
          </w:p>
        </w:tc>
        <w:tc>
          <w:tcPr>
            <w:tcW w:w="455"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r w:rsidR="0055569C" w:rsidRPr="00B05195" w:rsidTr="00C52A4D">
        <w:trPr>
          <w:trHeight w:val="711"/>
        </w:trPr>
        <w:tc>
          <w:tcPr>
            <w:tcW w:w="2044" w:type="pct"/>
            <w:vAlign w:val="center"/>
          </w:tcPr>
          <w:p w:rsidR="0055569C" w:rsidRPr="00B05195" w:rsidRDefault="0055569C" w:rsidP="00B05195">
            <w:pPr>
              <w:spacing w:after="0"/>
              <w:jc w:val="center"/>
              <w:rPr>
                <w:rFonts w:ascii="Times New Roman" w:hAnsi="Times New Roman" w:cs="Times New Roman"/>
                <w:sz w:val="18"/>
                <w:szCs w:val="18"/>
              </w:rPr>
            </w:pPr>
            <w:r w:rsidRPr="00B05195">
              <w:rPr>
                <w:rFonts w:ascii="Times New Roman" w:hAnsi="Times New Roman" w:cs="Times New Roman"/>
                <w:sz w:val="18"/>
                <w:szCs w:val="18"/>
              </w:rPr>
              <w:t>Взносы по обязательному соц</w:t>
            </w:r>
            <w:r w:rsidR="00B05195" w:rsidRPr="00B05195">
              <w:rPr>
                <w:rFonts w:ascii="Times New Roman" w:hAnsi="Times New Roman" w:cs="Times New Roman"/>
                <w:sz w:val="18"/>
                <w:szCs w:val="18"/>
              </w:rPr>
              <w:t xml:space="preserve">. </w:t>
            </w:r>
            <w:r w:rsidRPr="00B05195">
              <w:rPr>
                <w:rFonts w:ascii="Times New Roman" w:hAnsi="Times New Roman" w:cs="Times New Roman"/>
                <w:sz w:val="18"/>
                <w:szCs w:val="18"/>
              </w:rPr>
              <w:t>страхованию на выплаты по оплате труда работников и иные выплаты работникам учреждений</w:t>
            </w:r>
          </w:p>
        </w:tc>
        <w:tc>
          <w:tcPr>
            <w:tcW w:w="380"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119</w:t>
            </w:r>
          </w:p>
        </w:tc>
        <w:tc>
          <w:tcPr>
            <w:tcW w:w="759"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6 346 842,74</w:t>
            </w:r>
          </w:p>
        </w:tc>
        <w:tc>
          <w:tcPr>
            <w:tcW w:w="758"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6 346 842,74</w:t>
            </w:r>
          </w:p>
        </w:tc>
        <w:tc>
          <w:tcPr>
            <w:tcW w:w="455"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r w:rsidR="0055569C" w:rsidRPr="00B05195" w:rsidTr="004D7927">
        <w:trPr>
          <w:trHeight w:val="233"/>
        </w:trPr>
        <w:tc>
          <w:tcPr>
            <w:tcW w:w="204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Прочая закупка товаров, работ и услуг</w:t>
            </w:r>
          </w:p>
        </w:tc>
        <w:tc>
          <w:tcPr>
            <w:tcW w:w="380"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244</w:t>
            </w:r>
          </w:p>
        </w:tc>
        <w:tc>
          <w:tcPr>
            <w:tcW w:w="759"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1 509 126,82</w:t>
            </w:r>
          </w:p>
        </w:tc>
        <w:tc>
          <w:tcPr>
            <w:tcW w:w="758"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1 509 126,82</w:t>
            </w:r>
          </w:p>
        </w:tc>
        <w:tc>
          <w:tcPr>
            <w:tcW w:w="455"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r w:rsidR="0055569C" w:rsidRPr="00B05195" w:rsidTr="004D7927">
        <w:trPr>
          <w:trHeight w:val="280"/>
        </w:trPr>
        <w:tc>
          <w:tcPr>
            <w:tcW w:w="204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Уплата налогов, сборов и иных платежей</w:t>
            </w:r>
          </w:p>
        </w:tc>
        <w:tc>
          <w:tcPr>
            <w:tcW w:w="380"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850</w:t>
            </w:r>
          </w:p>
        </w:tc>
        <w:tc>
          <w:tcPr>
            <w:tcW w:w="759"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13 074,00</w:t>
            </w:r>
          </w:p>
        </w:tc>
        <w:tc>
          <w:tcPr>
            <w:tcW w:w="758"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13 074,00</w:t>
            </w:r>
          </w:p>
        </w:tc>
        <w:tc>
          <w:tcPr>
            <w:tcW w:w="455"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w:t>
            </w:r>
          </w:p>
        </w:tc>
        <w:tc>
          <w:tcPr>
            <w:tcW w:w="604" w:type="pct"/>
            <w:vAlign w:val="center"/>
          </w:tcPr>
          <w:p w:rsidR="0055569C" w:rsidRPr="00B05195" w:rsidRDefault="0055569C" w:rsidP="009C35CB">
            <w:pPr>
              <w:spacing w:after="0"/>
              <w:jc w:val="center"/>
              <w:rPr>
                <w:rFonts w:ascii="Times New Roman" w:hAnsi="Times New Roman" w:cs="Times New Roman"/>
                <w:sz w:val="18"/>
                <w:szCs w:val="18"/>
              </w:rPr>
            </w:pPr>
            <w:r w:rsidRPr="00B05195">
              <w:rPr>
                <w:rFonts w:ascii="Times New Roman" w:hAnsi="Times New Roman" w:cs="Times New Roman"/>
                <w:sz w:val="18"/>
                <w:szCs w:val="18"/>
              </w:rPr>
              <w:t>100</w:t>
            </w:r>
          </w:p>
        </w:tc>
      </w:tr>
    </w:tbl>
    <w:p w:rsidR="0055569C" w:rsidRPr="00D102E6" w:rsidRDefault="0055569C" w:rsidP="00340910">
      <w:pPr>
        <w:spacing w:after="0"/>
        <w:ind w:firstLine="567"/>
        <w:jc w:val="both"/>
        <w:rPr>
          <w:rFonts w:ascii="Times New Roman" w:hAnsi="Times New Roman" w:cs="Times New Roman"/>
          <w:color w:val="FF0000"/>
          <w:sz w:val="28"/>
          <w:szCs w:val="28"/>
        </w:rPr>
      </w:pPr>
      <w:r w:rsidRPr="00D102E6">
        <w:rPr>
          <w:rFonts w:ascii="Times New Roman" w:hAnsi="Times New Roman" w:cs="Times New Roman"/>
          <w:sz w:val="24"/>
          <w:szCs w:val="24"/>
        </w:rPr>
        <w:t>В общем объеме кассовых расходов 2020 года основной удельный вес занимали расходы на выплаты персоналу – 94,7 % от общего объема расходов.</w:t>
      </w:r>
      <w:r w:rsidRPr="00D102E6">
        <w:rPr>
          <w:rFonts w:ascii="Times New Roman" w:hAnsi="Times New Roman" w:cs="Times New Roman"/>
          <w:sz w:val="28"/>
          <w:szCs w:val="28"/>
        </w:rPr>
        <w:t xml:space="preserve"> </w:t>
      </w:r>
      <w:r w:rsidRPr="00D102E6">
        <w:rPr>
          <w:rFonts w:ascii="Times New Roman" w:hAnsi="Times New Roman" w:cs="Times New Roman"/>
          <w:sz w:val="24"/>
          <w:szCs w:val="24"/>
        </w:rPr>
        <w:t xml:space="preserve">Расходы на закупку товаров, работ, услуг (КВР 244) составили 5,2%. </w:t>
      </w:r>
    </w:p>
    <w:p w:rsidR="0055569C" w:rsidRPr="00D102E6" w:rsidRDefault="0055569C" w:rsidP="00340910">
      <w:pPr>
        <w:pStyle w:val="aa"/>
        <w:tabs>
          <w:tab w:val="left" w:pos="567"/>
        </w:tabs>
        <w:spacing w:after="0"/>
        <w:ind w:left="0"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 xml:space="preserve">2021 год </w:t>
      </w:r>
    </w:p>
    <w:p w:rsidR="0055569C" w:rsidRPr="00D102E6" w:rsidRDefault="0055569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Соглашение о предоставлении субсидии из бюджета муниципального образования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на 2021 год заключено 01.01.2021г.</w:t>
      </w:r>
      <w:r w:rsidR="009C35CB">
        <w:rPr>
          <w:rFonts w:ascii="Times New Roman" w:hAnsi="Times New Roman" w:cs="Times New Roman"/>
          <w:sz w:val="24"/>
          <w:szCs w:val="24"/>
        </w:rPr>
        <w:t xml:space="preserve"> №</w:t>
      </w:r>
      <w:r w:rsidRPr="00D102E6">
        <w:rPr>
          <w:rFonts w:ascii="Times New Roman" w:hAnsi="Times New Roman" w:cs="Times New Roman"/>
          <w:sz w:val="24"/>
          <w:szCs w:val="24"/>
        </w:rPr>
        <w:t>21. Размер субсидии, согласно Соглашению, составляет 25 541 684,00 рублей.</w:t>
      </w:r>
    </w:p>
    <w:p w:rsidR="0055569C" w:rsidRPr="00D102E6" w:rsidRDefault="0055569C"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На момент проверки других соглашений (дополнительных соглашений) не заключалось. </w:t>
      </w:r>
    </w:p>
    <w:p w:rsidR="0055569C" w:rsidRPr="00D102E6" w:rsidRDefault="0055569C"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Согласно представленног</w:t>
      </w:r>
      <w:r w:rsidR="009C35CB">
        <w:rPr>
          <w:rFonts w:ascii="Times New Roman" w:hAnsi="Times New Roman" w:cs="Times New Roman"/>
          <w:sz w:val="24"/>
          <w:szCs w:val="24"/>
        </w:rPr>
        <w:t>о к проверке журнала операций №</w:t>
      </w:r>
      <w:r w:rsidRPr="00D102E6">
        <w:rPr>
          <w:rFonts w:ascii="Times New Roman" w:hAnsi="Times New Roman" w:cs="Times New Roman"/>
          <w:sz w:val="24"/>
          <w:szCs w:val="24"/>
        </w:rPr>
        <w:t>2 с безналичными денежными средствами на лицевой счет Учреждения за январь 2021 года поступила субсидия на выполнение муниципального задания в сумме 2 003 150,00 руб., из которых фактическое использование составило 554 028,74 рублей (КВР 111 «Фонд оплаты труда учреждений» - 544008,55 руб.; КВР 244 «Прочая закупка товаров, работ и услуг» - 10020,19 руб.).</w:t>
      </w:r>
      <w:proofErr w:type="gramEnd"/>
    </w:p>
    <w:p w:rsidR="00BA42B2" w:rsidRPr="00D102E6" w:rsidRDefault="009C35CB" w:rsidP="009C35C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BA42B2" w:rsidRPr="00D102E6">
        <w:rPr>
          <w:rFonts w:ascii="Times New Roman" w:hAnsi="Times New Roman" w:cs="Times New Roman"/>
          <w:b/>
          <w:sz w:val="24"/>
          <w:szCs w:val="24"/>
        </w:rPr>
        <w:t>.2. Субсидии на иные цели.</w:t>
      </w:r>
    </w:p>
    <w:p w:rsidR="00BA42B2" w:rsidRPr="00D102E6" w:rsidRDefault="009C35CB" w:rsidP="00340910">
      <w:pPr>
        <w:tabs>
          <w:tab w:val="left" w:pos="567"/>
          <w:tab w:val="left" w:pos="709"/>
        </w:tabs>
        <w:spacing w:after="0"/>
        <w:ind w:firstLine="567"/>
        <w:jc w:val="both"/>
        <w:rPr>
          <w:rFonts w:ascii="Times New Roman" w:hAnsi="Times New Roman" w:cs="Times New Roman"/>
          <w:sz w:val="24"/>
          <w:szCs w:val="24"/>
        </w:rPr>
      </w:pPr>
      <w:r>
        <w:rPr>
          <w:rFonts w:ascii="Times New Roman" w:hAnsi="Times New Roman" w:cs="Times New Roman"/>
          <w:b/>
          <w:sz w:val="24"/>
          <w:szCs w:val="24"/>
        </w:rPr>
        <w:t>3</w:t>
      </w:r>
      <w:r w:rsidR="00BA42B2" w:rsidRPr="00D102E6">
        <w:rPr>
          <w:rFonts w:ascii="Times New Roman" w:hAnsi="Times New Roman" w:cs="Times New Roman"/>
          <w:b/>
          <w:sz w:val="24"/>
          <w:szCs w:val="24"/>
        </w:rPr>
        <w:t>.2.1.</w:t>
      </w:r>
      <w:r w:rsidR="00BA42B2" w:rsidRPr="00D102E6">
        <w:rPr>
          <w:rFonts w:ascii="Times New Roman" w:hAnsi="Times New Roman" w:cs="Times New Roman"/>
          <w:sz w:val="24"/>
          <w:szCs w:val="24"/>
        </w:rPr>
        <w:t xml:space="preserve"> В соответствии с п.1 ст.78.1 БК РФ из бюджетов бюджетной системы РФ бюджетным учреждениям могут предоставляться субсидии на иные цели, не связанные с финансовым обеспечением выполнения государственного задания. </w:t>
      </w:r>
    </w:p>
    <w:p w:rsidR="00BA42B2" w:rsidRPr="00D102E6" w:rsidRDefault="00BA42B2" w:rsidP="00340910">
      <w:pPr>
        <w:pStyle w:val="ConsPlusNormal"/>
        <w:ind w:firstLine="567"/>
        <w:jc w:val="both"/>
      </w:pPr>
      <w:r w:rsidRPr="00D102E6">
        <w:t xml:space="preserve">Субсидии на иные цели предоставлялись Учреждению в соответствии с Порядком определения объема и условия предоставления субсидий муниципальным бюджетным и автономным учреждениям на иные цели, утвержденным постановлением Администрации МО «Ахтубинский район» от 17.07.2017 №465 (далее – Порядок от 17.07.2017 №465) до 31.12.2020 года. С 01.01.2021 года действует Порядок определения объема и условия предоставления муниципальным бюджетным и автономным учреждениям субсидий на иные цели, утверждённый постановлением Администрации МО «Ахтубинский район» от </w:t>
      </w:r>
      <w:r w:rsidR="009C35CB">
        <w:t>22.12.2020 №</w:t>
      </w:r>
      <w:r w:rsidRPr="00D102E6">
        <w:t>1051 (далее – Порядок от 22.12.2020 №1051).</w:t>
      </w:r>
    </w:p>
    <w:p w:rsidR="00BA42B2" w:rsidRPr="00D102E6" w:rsidRDefault="00BA42B2" w:rsidP="00340910">
      <w:pPr>
        <w:pStyle w:val="ConsPlusNormal"/>
        <w:ind w:firstLine="567"/>
        <w:jc w:val="both"/>
      </w:pPr>
      <w:proofErr w:type="gramStart"/>
      <w:r w:rsidRPr="00D102E6">
        <w:t>Согласно п.</w:t>
      </w:r>
      <w:hyperlink r:id="rId11" w:history="1">
        <w:r w:rsidRPr="00D102E6">
          <w:t>7</w:t>
        </w:r>
      </w:hyperlink>
      <w:r w:rsidRPr="00D102E6">
        <w:t xml:space="preserve"> Порядка от 17.07.2017 №</w:t>
      </w:r>
      <w:r w:rsidR="009C35CB">
        <w:t>465 и п.</w:t>
      </w:r>
      <w:r w:rsidRPr="00D102E6">
        <w:t>2.5 Порядка от 22.12.2020 №1051 субсидии предоставляются в соответствии с соглашением о предоставлении субсидии на иные цели, заключенным между органом местного самоуправления, осуществляющим функции и полномочия учредителя муниципального учреждения МО «Ахтубинский район» (главным распорядителем) и муниципальным бюджетным и автономным учреждениям МО «Ахтубинский район» (учреждением).</w:t>
      </w:r>
      <w:proofErr w:type="gramEnd"/>
    </w:p>
    <w:p w:rsidR="00BA42B2" w:rsidRPr="00D102E6" w:rsidRDefault="009C35CB" w:rsidP="00340910">
      <w:pPr>
        <w:tabs>
          <w:tab w:val="left" w:pos="567"/>
          <w:tab w:val="left" w:pos="709"/>
        </w:tabs>
        <w:spacing w:after="0"/>
        <w:ind w:firstLine="567"/>
        <w:jc w:val="both"/>
        <w:rPr>
          <w:rFonts w:ascii="Times New Roman" w:hAnsi="Times New Roman" w:cs="Times New Roman"/>
          <w:sz w:val="24"/>
          <w:szCs w:val="24"/>
        </w:rPr>
      </w:pPr>
      <w:r>
        <w:rPr>
          <w:rFonts w:ascii="Times New Roman" w:hAnsi="Times New Roman" w:cs="Times New Roman"/>
          <w:b/>
          <w:sz w:val="24"/>
          <w:szCs w:val="24"/>
        </w:rPr>
        <w:t>3</w:t>
      </w:r>
      <w:r w:rsidR="00BA42B2" w:rsidRPr="00D102E6">
        <w:rPr>
          <w:rFonts w:ascii="Times New Roman" w:hAnsi="Times New Roman" w:cs="Times New Roman"/>
          <w:b/>
          <w:sz w:val="24"/>
          <w:szCs w:val="24"/>
        </w:rPr>
        <w:t>.2.2.</w:t>
      </w:r>
      <w:r w:rsidR="00BA42B2" w:rsidRPr="00D102E6">
        <w:rPr>
          <w:rFonts w:ascii="Times New Roman" w:hAnsi="Times New Roman" w:cs="Times New Roman"/>
          <w:sz w:val="24"/>
          <w:szCs w:val="24"/>
        </w:rPr>
        <w:t xml:space="preserve"> В целях реализации мероприятий подпрограммы «Развитие общего образования» муниципальной программы «Развитие системы образования в МО «Ахтубинский район», утверждённой Постановлением администрации МО «Ахтубинский район» от 18.12.2015 №1369 между Управлением образованием администрации МО «Ахтубинский район» и </w:t>
      </w:r>
      <w:r w:rsidR="00BA42B2" w:rsidRPr="00D102E6">
        <w:rPr>
          <w:rFonts w:ascii="Times New Roman" w:eastAsia="Times New Roman" w:hAnsi="Times New Roman" w:cs="Times New Roman"/>
          <w:sz w:val="24"/>
          <w:szCs w:val="24"/>
          <w:lang w:eastAsia="ru-RU"/>
        </w:rPr>
        <w:t xml:space="preserve">МБОУ </w:t>
      </w:r>
      <w:r w:rsidR="00BA42B2" w:rsidRPr="00D102E6">
        <w:rPr>
          <w:rFonts w:ascii="Times New Roman" w:hAnsi="Times New Roman" w:cs="Times New Roman"/>
          <w:sz w:val="24"/>
          <w:szCs w:val="24"/>
        </w:rPr>
        <w:t>«</w:t>
      </w:r>
      <w:r w:rsidR="00BA42B2" w:rsidRPr="00D102E6">
        <w:rPr>
          <w:rFonts w:ascii="Times New Roman" w:eastAsia="Times New Roman" w:hAnsi="Times New Roman" w:cs="Times New Roman"/>
          <w:sz w:val="24"/>
          <w:szCs w:val="24"/>
          <w:lang w:eastAsia="ru-RU"/>
        </w:rPr>
        <w:t xml:space="preserve">Капустиноярская СОШ </w:t>
      </w:r>
      <w:r w:rsidR="00BA42B2" w:rsidRPr="00D102E6">
        <w:rPr>
          <w:rFonts w:ascii="Times New Roman" w:hAnsi="Times New Roman" w:cs="Times New Roman"/>
          <w:sz w:val="24"/>
          <w:szCs w:val="24"/>
        </w:rPr>
        <w:t>МО «Ахтубинский район» заключены Соглашения на предоставление субсидий на иные цели.</w:t>
      </w:r>
    </w:p>
    <w:p w:rsidR="00BA42B2" w:rsidRPr="00D102E6" w:rsidRDefault="00BA42B2" w:rsidP="00340910">
      <w:pPr>
        <w:pStyle w:val="ConsPlusNormal"/>
        <w:ind w:firstLine="567"/>
        <w:jc w:val="both"/>
        <w:rPr>
          <w:b/>
          <w:u w:val="single"/>
        </w:rPr>
      </w:pPr>
      <w:r w:rsidRPr="00D102E6">
        <w:rPr>
          <w:b/>
          <w:u w:val="single"/>
        </w:rPr>
        <w:t xml:space="preserve">2019 год </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1. Соглашение от 24.05.2019 №22 на предоставление из бюджета </w:t>
      </w:r>
      <w:r w:rsidR="009C35CB">
        <w:rPr>
          <w:rFonts w:ascii="Times New Roman" w:hAnsi="Times New Roman" w:cs="Times New Roman"/>
          <w:sz w:val="24"/>
          <w:szCs w:val="24"/>
        </w:rPr>
        <w:t>МО</w:t>
      </w:r>
      <w:r w:rsidRPr="00D102E6">
        <w:rPr>
          <w:rFonts w:ascii="Times New Roman" w:hAnsi="Times New Roman" w:cs="Times New Roman"/>
          <w:sz w:val="24"/>
          <w:szCs w:val="24"/>
        </w:rPr>
        <w:t xml:space="preserve"> «Ахтубинский район» субсидии на осуществление мероприятий по обеспечению организации отдыха детей в каникулярное время с объемом финансирования в размере </w:t>
      </w:r>
      <w:r w:rsidRPr="00D102E6">
        <w:rPr>
          <w:rFonts w:ascii="Times New Roman" w:hAnsi="Times New Roman" w:cs="Times New Roman"/>
          <w:sz w:val="24"/>
          <w:szCs w:val="24"/>
          <w:u w:val="single"/>
        </w:rPr>
        <w:t>131</w:t>
      </w:r>
      <w:r w:rsidR="009C35CB">
        <w:rPr>
          <w:rFonts w:ascii="Times New Roman" w:hAnsi="Times New Roman" w:cs="Times New Roman"/>
          <w:sz w:val="24"/>
          <w:szCs w:val="24"/>
          <w:u w:val="single"/>
        </w:rPr>
        <w:t xml:space="preserve"> </w:t>
      </w:r>
      <w:r w:rsidRPr="00D102E6">
        <w:rPr>
          <w:rFonts w:ascii="Times New Roman" w:hAnsi="Times New Roman" w:cs="Times New Roman"/>
          <w:sz w:val="24"/>
          <w:szCs w:val="24"/>
          <w:u w:val="single"/>
        </w:rPr>
        <w:t>250,00 рублей</w:t>
      </w:r>
      <w:r w:rsidRPr="00D102E6">
        <w:rPr>
          <w:rFonts w:ascii="Times New Roman" w:hAnsi="Times New Roman" w:cs="Times New Roman"/>
          <w:sz w:val="24"/>
          <w:szCs w:val="24"/>
        </w:rPr>
        <w:t>.</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в том числе:</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105000,00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226 «Прочие работы, услуги» (организация горячего питания в лагере с дневным пребыванием);</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26250,00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340 «Увеличение стоимости материальных запасов» (приобретены хозяйственные товары на сумму 14250,00 руб., питьевая вода в бутылях на сумму 12000,00 руб.).</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2. Соглашение от 30.07.2019 №32 на предоставление из бюджета муниципального образования «Ахтубинск</w:t>
      </w:r>
      <w:r w:rsidR="00F912F3">
        <w:rPr>
          <w:rFonts w:ascii="Times New Roman" w:hAnsi="Times New Roman" w:cs="Times New Roman"/>
          <w:sz w:val="24"/>
          <w:szCs w:val="24"/>
        </w:rPr>
        <w:t>ий</w:t>
      </w:r>
      <w:r w:rsidRPr="00D102E6">
        <w:rPr>
          <w:rFonts w:ascii="Times New Roman" w:hAnsi="Times New Roman" w:cs="Times New Roman"/>
          <w:sz w:val="24"/>
          <w:szCs w:val="24"/>
        </w:rPr>
        <w:t xml:space="preserve"> район» субсидии на замену оконных блоков с объемом финансирования в размере </w:t>
      </w:r>
      <w:r w:rsidRPr="00D102E6">
        <w:rPr>
          <w:rFonts w:ascii="Times New Roman" w:hAnsi="Times New Roman" w:cs="Times New Roman"/>
          <w:sz w:val="24"/>
          <w:szCs w:val="24"/>
          <w:u w:val="single"/>
        </w:rPr>
        <w:t xml:space="preserve">906812,00 рублей </w:t>
      </w:r>
      <w:r w:rsidRPr="00D102E6">
        <w:rPr>
          <w:rFonts w:ascii="Times New Roman" w:hAnsi="Times New Roman" w:cs="Times New Roman"/>
          <w:sz w:val="24"/>
          <w:szCs w:val="24"/>
        </w:rPr>
        <w:t>по КБК 700/0702/0120080030/612.</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связи с фактическим выполнением объемов работ и уточнением лимитов бюджетных обязательств к Соглашению от 30.07.2019 №32 заключено дополнительное соглашение от 20.11.2019 №1 на сумму субсидии </w:t>
      </w:r>
      <w:r w:rsidRPr="00D102E6">
        <w:rPr>
          <w:rFonts w:ascii="Times New Roman" w:hAnsi="Times New Roman" w:cs="Times New Roman"/>
          <w:sz w:val="24"/>
          <w:szCs w:val="24"/>
          <w:u w:val="single"/>
        </w:rPr>
        <w:t>659104,00 рублей</w:t>
      </w:r>
      <w:r w:rsidRPr="00D102E6">
        <w:rPr>
          <w:rFonts w:ascii="Times New Roman" w:hAnsi="Times New Roman" w:cs="Times New Roman"/>
          <w:sz w:val="24"/>
          <w:szCs w:val="24"/>
        </w:rPr>
        <w:t xml:space="preserve">. </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в том числе:</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659104,00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225 "Работы, услуги по содержанию имущества" (замена оконных блоков в здании школы).</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Всего за 2019 год заключено Соглашений на иные цели на сумму 790354,00 рублей, использование бюджетных сре</w:t>
      </w:r>
      <w:proofErr w:type="gramStart"/>
      <w:r w:rsidRPr="00D102E6">
        <w:rPr>
          <w:rFonts w:ascii="Times New Roman" w:hAnsi="Times New Roman" w:cs="Times New Roman"/>
          <w:sz w:val="24"/>
          <w:szCs w:val="24"/>
        </w:rPr>
        <w:t>дств пр</w:t>
      </w:r>
      <w:proofErr w:type="gramEnd"/>
      <w:r w:rsidRPr="00D102E6">
        <w:rPr>
          <w:rFonts w:ascii="Times New Roman" w:hAnsi="Times New Roman" w:cs="Times New Roman"/>
          <w:sz w:val="24"/>
          <w:szCs w:val="24"/>
        </w:rPr>
        <w:t>оверено на сумму 790354,00 рублей.</w:t>
      </w:r>
    </w:p>
    <w:p w:rsidR="00BA42B2" w:rsidRPr="00D102E6" w:rsidRDefault="00BA42B2" w:rsidP="00340910">
      <w:pPr>
        <w:autoSpaceDE w:val="0"/>
        <w:autoSpaceDN w:val="0"/>
        <w:adjustRightInd w:val="0"/>
        <w:spacing w:after="0"/>
        <w:ind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2020 год</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1. Соглашение №35 от 12.02.2020г. на оснащение медицинских кабинетов с утвержденным объемом финансирования в размере </w:t>
      </w:r>
      <w:r w:rsidRPr="00D102E6">
        <w:rPr>
          <w:rFonts w:ascii="Times New Roman" w:hAnsi="Times New Roman" w:cs="Times New Roman"/>
          <w:sz w:val="24"/>
          <w:szCs w:val="24"/>
          <w:u w:val="single"/>
        </w:rPr>
        <w:t>283 920,00 рублей</w:t>
      </w:r>
      <w:r w:rsidRPr="00D102E6">
        <w:rPr>
          <w:rFonts w:ascii="Times New Roman" w:hAnsi="Times New Roman" w:cs="Times New Roman"/>
          <w:sz w:val="24"/>
          <w:szCs w:val="24"/>
        </w:rPr>
        <w:t xml:space="preserve"> по КБК 700/0702/01200</w:t>
      </w:r>
      <w:r w:rsidRPr="00D102E6">
        <w:rPr>
          <w:rFonts w:ascii="Times New Roman" w:hAnsi="Times New Roman" w:cs="Times New Roman"/>
          <w:sz w:val="24"/>
          <w:szCs w:val="24"/>
          <w:lang w:val="en-US"/>
        </w:rPr>
        <w:t>S</w:t>
      </w:r>
      <w:r w:rsidRPr="00D102E6">
        <w:rPr>
          <w:rFonts w:ascii="Times New Roman" w:hAnsi="Times New Roman" w:cs="Times New Roman"/>
          <w:sz w:val="24"/>
          <w:szCs w:val="24"/>
        </w:rPr>
        <w:t xml:space="preserve">0230/612. </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В связи с уточнением лимитов бюджетных обязательств к Соглашению от 12.02.2020</w:t>
      </w:r>
      <w:r w:rsidR="0058694A">
        <w:rPr>
          <w:rFonts w:ascii="Times New Roman" w:hAnsi="Times New Roman" w:cs="Times New Roman"/>
          <w:sz w:val="24"/>
          <w:szCs w:val="24"/>
        </w:rPr>
        <w:t>г.</w:t>
      </w:r>
      <w:r w:rsidRPr="00D102E6">
        <w:rPr>
          <w:rFonts w:ascii="Times New Roman" w:hAnsi="Times New Roman" w:cs="Times New Roman"/>
          <w:sz w:val="24"/>
          <w:szCs w:val="24"/>
        </w:rPr>
        <w:t xml:space="preserve"> №35 заключено дополнител</w:t>
      </w:r>
      <w:r w:rsidR="0058694A">
        <w:rPr>
          <w:rFonts w:ascii="Times New Roman" w:hAnsi="Times New Roman" w:cs="Times New Roman"/>
          <w:sz w:val="24"/>
          <w:szCs w:val="24"/>
        </w:rPr>
        <w:t>ьное соглашение от 06.05.2020 №</w:t>
      </w:r>
      <w:r w:rsidRPr="00D102E6">
        <w:rPr>
          <w:rFonts w:ascii="Times New Roman" w:hAnsi="Times New Roman" w:cs="Times New Roman"/>
          <w:sz w:val="24"/>
          <w:szCs w:val="24"/>
        </w:rPr>
        <w:t>1 на сумму субсидии 290 000,00 рублей.</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связи с изменением бюджетной росписи учредителю Соглашение от 12.02.2020г. №35 и дополнительное соглашение от 06.05.2020 №1 расторгнуты путем заключения дополнительного соглашения от 15.09.2020 №2 о расторжении Соглашения.</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2. Соглашение от 22.06.2020 №51 на предоставление из бюджета муниципального образования «Ахтубинский район» субсидии на осуществление мероприятий по обеспечению организации отдыха детей в каникулярное время с утвержденным объемом финансирования в размере </w:t>
      </w:r>
      <w:r w:rsidRPr="00D102E6">
        <w:rPr>
          <w:rFonts w:ascii="Times New Roman" w:hAnsi="Times New Roman" w:cs="Times New Roman"/>
          <w:sz w:val="24"/>
          <w:szCs w:val="24"/>
          <w:u w:val="single"/>
        </w:rPr>
        <w:t xml:space="preserve">200 650,00 рублей </w:t>
      </w:r>
      <w:r w:rsidRPr="00D102E6">
        <w:rPr>
          <w:rFonts w:ascii="Times New Roman" w:hAnsi="Times New Roman" w:cs="Times New Roman"/>
          <w:sz w:val="24"/>
          <w:szCs w:val="24"/>
        </w:rPr>
        <w:t>по КБК 700/0707/0120080040/612.</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в том числе:</w:t>
      </w:r>
    </w:p>
    <w:p w:rsidR="00BA42B2" w:rsidRPr="00D102E6" w:rsidRDefault="00BA6313" w:rsidP="0034091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BA42B2" w:rsidRPr="00D102E6">
        <w:rPr>
          <w:rFonts w:ascii="Times New Roman" w:hAnsi="Times New Roman" w:cs="Times New Roman"/>
          <w:sz w:val="24"/>
          <w:szCs w:val="24"/>
        </w:rPr>
        <w:t xml:space="preserve">05000,00 руб. – по </w:t>
      </w:r>
      <w:r w:rsidR="0058694A">
        <w:rPr>
          <w:rFonts w:ascii="Times New Roman" w:hAnsi="Times New Roman" w:cs="Times New Roman"/>
          <w:sz w:val="24"/>
          <w:szCs w:val="24"/>
        </w:rPr>
        <w:t>подстатье</w:t>
      </w:r>
      <w:r w:rsidR="00BA42B2" w:rsidRPr="00D102E6">
        <w:rPr>
          <w:rFonts w:ascii="Times New Roman" w:hAnsi="Times New Roman" w:cs="Times New Roman"/>
          <w:sz w:val="24"/>
          <w:szCs w:val="24"/>
        </w:rPr>
        <w:t xml:space="preserve"> 226 «Прочие работы, услуги» (организация горячего питания в лагере с дневным пребыванием);</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42200,00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310 «Увеличение стоимости основных средств» - (приобретены рециркулятор бактерицидный настенный "Тесла" на сумму 17500,00 руб., термометр инфракрасный бесконтактный на сумму 17000,00 руб., термометр бесконтактный – 7700,00 руб.); </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53450,00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340 «Увеличение стоимости материальных запасов» (приобретены хозяйственные товары и дезинфицирующие средства на сумму 32450,00 руб., питьевая вода в бутылях - 12000,00 руб., антисептик кожный </w:t>
      </w:r>
      <w:proofErr w:type="spellStart"/>
      <w:r w:rsidRPr="00D102E6">
        <w:rPr>
          <w:rFonts w:ascii="Times New Roman" w:hAnsi="Times New Roman" w:cs="Times New Roman"/>
          <w:sz w:val="24"/>
          <w:szCs w:val="24"/>
        </w:rPr>
        <w:t>дезинфиц</w:t>
      </w:r>
      <w:proofErr w:type="spellEnd"/>
      <w:r w:rsidRPr="00D102E6">
        <w:rPr>
          <w:rFonts w:ascii="Times New Roman" w:hAnsi="Times New Roman" w:cs="Times New Roman"/>
          <w:sz w:val="24"/>
          <w:szCs w:val="24"/>
        </w:rPr>
        <w:t>. – 9000,00 руб.).</w:t>
      </w:r>
    </w:p>
    <w:p w:rsidR="00BA42B2" w:rsidRPr="00D102E6" w:rsidRDefault="00BA6313" w:rsidP="00340910">
      <w:pPr>
        <w:autoSpaceDE w:val="0"/>
        <w:autoSpaceDN w:val="0"/>
        <w:adjustRightInd w:val="0"/>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BA42B2" w:rsidRPr="00D102E6">
        <w:rPr>
          <w:rFonts w:ascii="Times New Roman" w:hAnsi="Times New Roman" w:cs="Times New Roman"/>
          <w:sz w:val="24"/>
          <w:szCs w:val="24"/>
        </w:rPr>
        <w:t xml:space="preserve">. </w:t>
      </w:r>
      <w:proofErr w:type="gramStart"/>
      <w:r w:rsidR="00BA42B2" w:rsidRPr="00D102E6">
        <w:rPr>
          <w:rFonts w:ascii="Times New Roman" w:hAnsi="Times New Roman" w:cs="Times New Roman"/>
          <w:sz w:val="24"/>
          <w:szCs w:val="24"/>
        </w:rPr>
        <w:t xml:space="preserve">Во исполнение Постановления Правительства </w:t>
      </w:r>
      <w:r>
        <w:rPr>
          <w:rFonts w:ascii="Times New Roman" w:hAnsi="Times New Roman" w:cs="Times New Roman"/>
          <w:sz w:val="24"/>
          <w:szCs w:val="24"/>
        </w:rPr>
        <w:t>РФ</w:t>
      </w:r>
      <w:r w:rsidR="00BA42B2" w:rsidRPr="00D102E6">
        <w:rPr>
          <w:rFonts w:ascii="Times New Roman" w:hAnsi="Times New Roman" w:cs="Times New Roman"/>
          <w:sz w:val="24"/>
          <w:szCs w:val="24"/>
        </w:rPr>
        <w:t xml:space="preserve"> от 26</w:t>
      </w:r>
      <w:r w:rsidR="0058694A">
        <w:rPr>
          <w:rFonts w:ascii="Times New Roman" w:hAnsi="Times New Roman" w:cs="Times New Roman"/>
          <w:sz w:val="24"/>
          <w:szCs w:val="24"/>
        </w:rPr>
        <w:t>.12.</w:t>
      </w:r>
      <w:r>
        <w:rPr>
          <w:rFonts w:ascii="Times New Roman" w:hAnsi="Times New Roman" w:cs="Times New Roman"/>
          <w:sz w:val="24"/>
          <w:szCs w:val="24"/>
        </w:rPr>
        <w:t>2017</w:t>
      </w:r>
      <w:r w:rsidR="00BA42B2" w:rsidRPr="00D102E6">
        <w:rPr>
          <w:rFonts w:ascii="Times New Roman" w:hAnsi="Times New Roman" w:cs="Times New Roman"/>
          <w:sz w:val="24"/>
          <w:szCs w:val="24"/>
        </w:rPr>
        <w:t xml:space="preserve">г. </w:t>
      </w:r>
      <w:r w:rsidR="0058694A">
        <w:rPr>
          <w:rFonts w:ascii="Times New Roman" w:hAnsi="Times New Roman" w:cs="Times New Roman"/>
          <w:sz w:val="24"/>
          <w:szCs w:val="24"/>
        </w:rPr>
        <w:t>№</w:t>
      </w:r>
      <w:r w:rsidR="00BA42B2" w:rsidRPr="00D102E6">
        <w:rPr>
          <w:rFonts w:ascii="Times New Roman" w:hAnsi="Times New Roman" w:cs="Times New Roman"/>
          <w:sz w:val="24"/>
          <w:szCs w:val="24"/>
        </w:rPr>
        <w:t xml:space="preserve">1642 «Об утверждении государственной программы Российской Федерации  «Развитие образования», Постановления Правительства Астраханской области от 31.08.2020 </w:t>
      </w:r>
      <w:r>
        <w:rPr>
          <w:rFonts w:ascii="Times New Roman" w:hAnsi="Times New Roman" w:cs="Times New Roman"/>
          <w:sz w:val="24"/>
          <w:szCs w:val="24"/>
        </w:rPr>
        <w:t>№</w:t>
      </w:r>
      <w:r w:rsidR="00BA42B2" w:rsidRPr="00D102E6">
        <w:rPr>
          <w:rFonts w:ascii="Times New Roman" w:hAnsi="Times New Roman" w:cs="Times New Roman"/>
          <w:sz w:val="24"/>
          <w:szCs w:val="24"/>
        </w:rPr>
        <w:t>396-П "О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w:t>
      </w:r>
      <w:proofErr w:type="gramEnd"/>
      <w:r w:rsidR="00BA42B2" w:rsidRPr="00D102E6">
        <w:rPr>
          <w:rFonts w:ascii="Times New Roman" w:hAnsi="Times New Roman" w:cs="Times New Roman"/>
          <w:sz w:val="24"/>
          <w:szCs w:val="24"/>
        </w:rPr>
        <w:t xml:space="preserve"> </w:t>
      </w:r>
      <w:proofErr w:type="gramStart"/>
      <w:r w:rsidR="00BA42B2" w:rsidRPr="00D102E6">
        <w:rPr>
          <w:rFonts w:ascii="Times New Roman" w:hAnsi="Times New Roman" w:cs="Times New Roman"/>
          <w:sz w:val="24"/>
          <w:szCs w:val="24"/>
        </w:rPr>
        <w:t>общеобразовательные программы, бюджетам муниципальных районов (городских округов) Астраханской области из бюджета Астраханской области" и Постановления Администрации МО «Ахтубинский район» от 25.09.2020 №717 «</w:t>
      </w:r>
      <w:r w:rsidR="00BA42B2" w:rsidRPr="00D102E6">
        <w:rPr>
          <w:rFonts w:ascii="Times New Roman" w:hAnsi="Times New Roman" w:cs="Times New Roman"/>
          <w:szCs w:val="28"/>
        </w:rPr>
        <w:t xml:space="preserve">О </w:t>
      </w:r>
      <w:r w:rsidR="00BA42B2" w:rsidRPr="00D102E6">
        <w:rPr>
          <w:rFonts w:ascii="Times New Roman" w:hAnsi="Times New Roman" w:cs="Times New Roman"/>
          <w:sz w:val="24"/>
          <w:szCs w:val="24"/>
        </w:rPr>
        <w:t>внесении изменения в постановление администрации МО «Ахт</w:t>
      </w:r>
      <w:r>
        <w:rPr>
          <w:rFonts w:ascii="Times New Roman" w:hAnsi="Times New Roman" w:cs="Times New Roman"/>
          <w:sz w:val="24"/>
          <w:szCs w:val="24"/>
        </w:rPr>
        <w:t>убинский район» от 18.12.2015 №</w:t>
      </w:r>
      <w:r w:rsidR="00BA42B2" w:rsidRPr="00D102E6">
        <w:rPr>
          <w:rFonts w:ascii="Times New Roman" w:hAnsi="Times New Roman" w:cs="Times New Roman"/>
          <w:sz w:val="24"/>
          <w:szCs w:val="24"/>
        </w:rPr>
        <w:t>1369 ««Об утверждении муниципальной программы «Развитие системы образования в МО «Ахтубинский район»</w:t>
      </w:r>
      <w:r w:rsidR="00BA42B2" w:rsidRPr="00D102E6">
        <w:rPr>
          <w:rFonts w:ascii="Times New Roman" w:hAnsi="Times New Roman" w:cs="Times New Roman"/>
          <w:color w:val="FF0000"/>
          <w:sz w:val="24"/>
          <w:szCs w:val="24"/>
        </w:rPr>
        <w:t xml:space="preserve"> </w:t>
      </w:r>
      <w:r w:rsidR="00BA42B2" w:rsidRPr="00D102E6">
        <w:rPr>
          <w:rFonts w:ascii="Times New Roman" w:hAnsi="Times New Roman" w:cs="Times New Roman"/>
          <w:sz w:val="24"/>
          <w:szCs w:val="24"/>
        </w:rPr>
        <w:t>в 2020 году между Учредителем и Учреждением заключено Соглашение от 15.09.2020 №101 на предоставление из</w:t>
      </w:r>
      <w:proofErr w:type="gramEnd"/>
      <w:r w:rsidR="00BA42B2" w:rsidRPr="00D102E6">
        <w:rPr>
          <w:rFonts w:ascii="Times New Roman" w:hAnsi="Times New Roman" w:cs="Times New Roman"/>
          <w:sz w:val="24"/>
          <w:szCs w:val="24"/>
        </w:rPr>
        <w:t xml:space="preserve"> бюджета </w:t>
      </w:r>
      <w:r>
        <w:rPr>
          <w:rFonts w:ascii="Times New Roman" w:hAnsi="Times New Roman" w:cs="Times New Roman"/>
          <w:sz w:val="24"/>
          <w:szCs w:val="24"/>
        </w:rPr>
        <w:t>МО</w:t>
      </w:r>
      <w:r w:rsidR="00BA42B2" w:rsidRPr="00D102E6">
        <w:rPr>
          <w:rFonts w:ascii="Times New Roman" w:hAnsi="Times New Roman" w:cs="Times New Roman"/>
          <w:sz w:val="24"/>
          <w:szCs w:val="24"/>
        </w:rPr>
        <w:t xml:space="preserve"> «Ахтубинский район» субсидии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 «Ахтубинский район» с объемом финансирования в размере </w:t>
      </w:r>
      <w:r w:rsidR="00BA42B2" w:rsidRPr="00D102E6">
        <w:rPr>
          <w:rFonts w:ascii="Times New Roman" w:hAnsi="Times New Roman" w:cs="Times New Roman"/>
          <w:sz w:val="24"/>
          <w:szCs w:val="24"/>
          <w:u w:val="single"/>
        </w:rPr>
        <w:t>546 840,00 рублей</w:t>
      </w:r>
      <w:r w:rsidR="00BA42B2" w:rsidRPr="00D102E6">
        <w:rPr>
          <w:rFonts w:ascii="Times New Roman" w:hAnsi="Times New Roman" w:cs="Times New Roman"/>
          <w:sz w:val="24"/>
          <w:szCs w:val="24"/>
        </w:rPr>
        <w:t>.</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связи с уточнением лимитов бюджетных обязательств к Соглашению от 15.09.2020 №101 заключено дополнительное соглашение от 16.12.2020 №1 на сумму субсидии </w:t>
      </w:r>
      <w:r w:rsidRPr="00D102E6">
        <w:rPr>
          <w:rFonts w:ascii="Times New Roman" w:hAnsi="Times New Roman" w:cs="Times New Roman"/>
          <w:sz w:val="24"/>
          <w:szCs w:val="24"/>
          <w:u w:val="single"/>
        </w:rPr>
        <w:t>523 765,15 рублей</w:t>
      </w:r>
      <w:r w:rsidRPr="00D102E6">
        <w:rPr>
          <w:rFonts w:ascii="Times New Roman" w:hAnsi="Times New Roman" w:cs="Times New Roman"/>
          <w:sz w:val="24"/>
          <w:szCs w:val="24"/>
        </w:rPr>
        <w:t>.</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Использование бюджетных средств было произведено на сумму 513446,06 рублей по кодам видов расходов:</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100 «Расходы на выплату персоналу в целях обеспечения выполнения функций государственными (муниципальными)</w:t>
      </w:r>
      <w:r w:rsidR="00F912F3">
        <w:rPr>
          <w:rFonts w:ascii="Times New Roman" w:hAnsi="Times New Roman" w:cs="Times New Roman"/>
          <w:sz w:val="24"/>
          <w:szCs w:val="24"/>
        </w:rPr>
        <w:t xml:space="preserve"> </w:t>
      </w:r>
      <w:r w:rsidRPr="00D102E6">
        <w:rPr>
          <w:rFonts w:ascii="Times New Roman" w:hAnsi="Times New Roman" w:cs="Times New Roman"/>
          <w:sz w:val="24"/>
          <w:szCs w:val="24"/>
        </w:rPr>
        <w:t>органами», в том числе:</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394351,78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111 «Фонд оплаты труда учреждений» (сумма ежемесячного денежного вознаграждения за классное руководство -340527,57 руб., сумма НДФЛ и профсоюзных взносов – 53824,21 руб.);</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119094,28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119 «Взносы по обязательному социальному страхованию на выплаты по оплате труда работников и иные выплаты работникам учреждений». </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Возврат субсидии составил 10319,09 руб.</w:t>
      </w:r>
    </w:p>
    <w:p w:rsidR="00BA42B2" w:rsidRPr="00D102E6" w:rsidRDefault="00F912F3"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BA42B2" w:rsidRPr="00D102E6">
        <w:rPr>
          <w:rFonts w:ascii="Times New Roman" w:hAnsi="Times New Roman" w:cs="Times New Roman"/>
          <w:sz w:val="24"/>
          <w:szCs w:val="24"/>
        </w:rPr>
        <w:t xml:space="preserve">. </w:t>
      </w:r>
      <w:proofErr w:type="gramStart"/>
      <w:r w:rsidR="00BA42B2" w:rsidRPr="00D102E6">
        <w:rPr>
          <w:rFonts w:ascii="Times New Roman" w:hAnsi="Times New Roman" w:cs="Times New Roman"/>
          <w:sz w:val="24"/>
          <w:szCs w:val="24"/>
        </w:rPr>
        <w:t xml:space="preserve">Во исполнение постановления Правительства Астраханской области от 25.09.2014 №402-П «О государственной программе «Развитие образования Астраханской области» и </w:t>
      </w:r>
      <w:r>
        <w:rPr>
          <w:rFonts w:ascii="Times New Roman" w:hAnsi="Times New Roman" w:cs="Times New Roman"/>
          <w:sz w:val="24"/>
          <w:szCs w:val="24"/>
        </w:rPr>
        <w:t>П</w:t>
      </w:r>
      <w:r w:rsidR="00BA42B2" w:rsidRPr="00D102E6">
        <w:rPr>
          <w:rFonts w:ascii="Times New Roman" w:hAnsi="Times New Roman" w:cs="Times New Roman"/>
          <w:sz w:val="24"/>
          <w:szCs w:val="24"/>
        </w:rPr>
        <w:t>остановления Администрации МО «Ахтубинский район» от 26.08.2020 №660  «Об утверждении перечня мероприятий по организации в 2020 году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муниципального образования «Ахтубинский район», готовность в которых к обеспечению горячим питанием</w:t>
      </w:r>
      <w:proofErr w:type="gramEnd"/>
      <w:r w:rsidR="00BA42B2" w:rsidRPr="00D102E6">
        <w:rPr>
          <w:rFonts w:ascii="Times New Roman" w:hAnsi="Times New Roman" w:cs="Times New Roman"/>
          <w:sz w:val="24"/>
          <w:szCs w:val="24"/>
        </w:rPr>
        <w:t xml:space="preserve"> </w:t>
      </w:r>
      <w:proofErr w:type="gramStart"/>
      <w:r w:rsidR="00BA42B2" w:rsidRPr="00D102E6">
        <w:rPr>
          <w:rFonts w:ascii="Times New Roman" w:hAnsi="Times New Roman" w:cs="Times New Roman"/>
          <w:sz w:val="24"/>
          <w:szCs w:val="24"/>
        </w:rPr>
        <w:t xml:space="preserve">подтверждена управлением Федеральной службы по надзору в сфере защиты прав потребителей и благополучия человека по Астраханской области» между Учредителем и Учреждением заключено Соглашение от 31.08.2020 №78 на предоставление из бюджета </w:t>
      </w:r>
      <w:r>
        <w:rPr>
          <w:rFonts w:ascii="Times New Roman" w:hAnsi="Times New Roman" w:cs="Times New Roman"/>
          <w:sz w:val="24"/>
          <w:szCs w:val="24"/>
        </w:rPr>
        <w:t>МО</w:t>
      </w:r>
      <w:r w:rsidR="00BA42B2" w:rsidRPr="00D102E6">
        <w:rPr>
          <w:rFonts w:ascii="Times New Roman" w:hAnsi="Times New Roman" w:cs="Times New Roman"/>
          <w:sz w:val="24"/>
          <w:szCs w:val="24"/>
        </w:rPr>
        <w:t xml:space="preserve"> «Ахтубинск</w:t>
      </w:r>
      <w:r>
        <w:rPr>
          <w:rFonts w:ascii="Times New Roman" w:hAnsi="Times New Roman" w:cs="Times New Roman"/>
          <w:sz w:val="24"/>
          <w:szCs w:val="24"/>
        </w:rPr>
        <w:t>ий</w:t>
      </w:r>
      <w:r w:rsidR="00BA42B2" w:rsidRPr="00D102E6">
        <w:rPr>
          <w:rFonts w:ascii="Times New Roman" w:hAnsi="Times New Roman" w:cs="Times New Roman"/>
          <w:sz w:val="24"/>
          <w:szCs w:val="24"/>
        </w:rPr>
        <w:t xml:space="preserve"> район»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МО «Ахтубинский район» с объемом финансирования в размере </w:t>
      </w:r>
      <w:r w:rsidR="00BA42B2" w:rsidRPr="00D102E6">
        <w:rPr>
          <w:rFonts w:ascii="Times New Roman" w:hAnsi="Times New Roman" w:cs="Times New Roman"/>
          <w:sz w:val="24"/>
          <w:szCs w:val="24"/>
          <w:u w:val="single"/>
        </w:rPr>
        <w:t>1 046 101,88 рублей</w:t>
      </w:r>
      <w:r w:rsidR="00BA42B2" w:rsidRPr="00D102E6">
        <w:rPr>
          <w:rFonts w:ascii="Times New Roman" w:hAnsi="Times New Roman" w:cs="Times New Roman"/>
          <w:sz w:val="24"/>
          <w:szCs w:val="24"/>
        </w:rPr>
        <w:t>.</w:t>
      </w:r>
      <w:proofErr w:type="gramEnd"/>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связи с уточнением лимитов бюджетных обязательств к Соглашению от 31.08.2020 №78 заключено дополнительное соглашение от 15.12.2020 №1 на сумму субсидии </w:t>
      </w:r>
      <w:r w:rsidRPr="00D102E6">
        <w:rPr>
          <w:rFonts w:ascii="Times New Roman" w:hAnsi="Times New Roman" w:cs="Times New Roman"/>
          <w:sz w:val="24"/>
          <w:szCs w:val="24"/>
          <w:u w:val="single"/>
        </w:rPr>
        <w:t>1 037 147,58 рублей</w:t>
      </w:r>
      <w:r w:rsidRPr="00D102E6">
        <w:rPr>
          <w:rFonts w:ascii="Times New Roman" w:hAnsi="Times New Roman" w:cs="Times New Roman"/>
          <w:sz w:val="24"/>
          <w:szCs w:val="24"/>
        </w:rPr>
        <w:t>.</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в том числе:</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769976,14 руб. – по </w:t>
      </w:r>
      <w:r w:rsidR="0058694A">
        <w:rPr>
          <w:rFonts w:ascii="Times New Roman" w:hAnsi="Times New Roman" w:cs="Times New Roman"/>
          <w:sz w:val="24"/>
          <w:szCs w:val="24"/>
        </w:rPr>
        <w:t>подстатье</w:t>
      </w:r>
      <w:r w:rsidRPr="00D102E6">
        <w:rPr>
          <w:rFonts w:ascii="Times New Roman" w:hAnsi="Times New Roman" w:cs="Times New Roman"/>
          <w:sz w:val="24"/>
          <w:szCs w:val="24"/>
        </w:rPr>
        <w:t xml:space="preserve"> 226 «Прочие работы, услуги» (организация бесплатного горячего питания обучающихся, получающих начальное общее образование в муниципальных образовательных организациях МО «Ахтубинский район»).</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Возврат субсидии составил 24860,76 рублей.</w:t>
      </w:r>
    </w:p>
    <w:p w:rsidR="00BA42B2" w:rsidRPr="00D102E6" w:rsidRDefault="00BA42B2" w:rsidP="00340910">
      <w:pPr>
        <w:autoSpaceDE w:val="0"/>
        <w:autoSpaceDN w:val="0"/>
        <w:adjustRightInd w:val="0"/>
        <w:spacing w:after="0"/>
        <w:ind w:firstLine="567"/>
        <w:jc w:val="both"/>
        <w:rPr>
          <w:rFonts w:ascii="Times New Roman" w:hAnsi="Times New Roman" w:cs="Times New Roman"/>
          <w:color w:val="FF0000"/>
          <w:sz w:val="24"/>
          <w:szCs w:val="24"/>
        </w:rPr>
      </w:pPr>
      <w:r w:rsidRPr="00D102E6">
        <w:rPr>
          <w:rFonts w:ascii="Times New Roman" w:hAnsi="Times New Roman" w:cs="Times New Roman"/>
          <w:sz w:val="24"/>
          <w:szCs w:val="24"/>
        </w:rPr>
        <w:t>Всего за 2020 год заключено Соглашений на иные цели на сумму 1761562,73 рублей, использование бюджетных сре</w:t>
      </w:r>
      <w:proofErr w:type="gramStart"/>
      <w:r w:rsidRPr="00D102E6">
        <w:rPr>
          <w:rFonts w:ascii="Times New Roman" w:hAnsi="Times New Roman" w:cs="Times New Roman"/>
          <w:sz w:val="24"/>
          <w:szCs w:val="24"/>
        </w:rPr>
        <w:t>дств пр</w:t>
      </w:r>
      <w:proofErr w:type="gramEnd"/>
      <w:r w:rsidRPr="00D102E6">
        <w:rPr>
          <w:rFonts w:ascii="Times New Roman" w:hAnsi="Times New Roman" w:cs="Times New Roman"/>
          <w:sz w:val="24"/>
          <w:szCs w:val="24"/>
        </w:rPr>
        <w:t xml:space="preserve">оверено на сумму 1484072,20 рублей. </w:t>
      </w:r>
      <w:r w:rsidR="00095FA2" w:rsidRPr="00D102E6">
        <w:rPr>
          <w:rFonts w:ascii="Times New Roman" w:hAnsi="Times New Roman" w:cs="Times New Roman"/>
          <w:sz w:val="24"/>
          <w:szCs w:val="24"/>
        </w:rPr>
        <w:t xml:space="preserve">Остатки </w:t>
      </w:r>
      <w:r w:rsidR="0051625C" w:rsidRPr="00D102E6">
        <w:rPr>
          <w:rFonts w:ascii="Times New Roman" w:hAnsi="Times New Roman" w:cs="Times New Roman"/>
          <w:sz w:val="24"/>
          <w:szCs w:val="24"/>
        </w:rPr>
        <w:t xml:space="preserve">неиспользованных </w:t>
      </w:r>
      <w:r w:rsidR="00095FA2" w:rsidRPr="00D102E6">
        <w:rPr>
          <w:rFonts w:ascii="Times New Roman" w:hAnsi="Times New Roman" w:cs="Times New Roman"/>
          <w:sz w:val="24"/>
          <w:szCs w:val="24"/>
        </w:rPr>
        <w:t>лимитов</w:t>
      </w:r>
      <w:r w:rsidRPr="00D102E6">
        <w:rPr>
          <w:rFonts w:ascii="Times New Roman" w:hAnsi="Times New Roman" w:cs="Times New Roman"/>
          <w:sz w:val="24"/>
          <w:szCs w:val="24"/>
        </w:rPr>
        <w:t xml:space="preserve"> бюджетных назн</w:t>
      </w:r>
      <w:r w:rsidR="00095FA2" w:rsidRPr="00D102E6">
        <w:rPr>
          <w:rFonts w:ascii="Times New Roman" w:hAnsi="Times New Roman" w:cs="Times New Roman"/>
          <w:sz w:val="24"/>
          <w:szCs w:val="24"/>
        </w:rPr>
        <w:t xml:space="preserve">ачений </w:t>
      </w:r>
      <w:r w:rsidRPr="00D102E6">
        <w:rPr>
          <w:rFonts w:ascii="Times New Roman" w:hAnsi="Times New Roman" w:cs="Times New Roman"/>
          <w:sz w:val="24"/>
          <w:szCs w:val="24"/>
        </w:rPr>
        <w:t>267174,44 рублей.</w:t>
      </w:r>
    </w:p>
    <w:p w:rsidR="00BA42B2" w:rsidRPr="0092548A" w:rsidRDefault="00BA42B2" w:rsidP="00340910">
      <w:pPr>
        <w:spacing w:after="0"/>
        <w:ind w:firstLine="567"/>
        <w:jc w:val="both"/>
        <w:rPr>
          <w:rFonts w:ascii="Times New Roman" w:hAnsi="Times New Roman" w:cs="Times New Roman"/>
          <w:sz w:val="12"/>
          <w:szCs w:val="12"/>
        </w:rPr>
      </w:pPr>
    </w:p>
    <w:p w:rsidR="00BA42B2" w:rsidRPr="00D102E6" w:rsidRDefault="00BA42B2" w:rsidP="00340910">
      <w:pPr>
        <w:autoSpaceDE w:val="0"/>
        <w:autoSpaceDN w:val="0"/>
        <w:adjustRightInd w:val="0"/>
        <w:spacing w:after="0"/>
        <w:ind w:firstLine="567"/>
        <w:jc w:val="both"/>
        <w:rPr>
          <w:rFonts w:ascii="Times New Roman" w:hAnsi="Times New Roman" w:cs="Times New Roman"/>
          <w:b/>
          <w:sz w:val="24"/>
          <w:szCs w:val="24"/>
          <w:u w:val="single"/>
        </w:rPr>
      </w:pPr>
      <w:r w:rsidRPr="00D102E6">
        <w:rPr>
          <w:rFonts w:ascii="Times New Roman" w:hAnsi="Times New Roman" w:cs="Times New Roman"/>
          <w:b/>
          <w:sz w:val="24"/>
          <w:szCs w:val="24"/>
          <w:u w:val="single"/>
        </w:rPr>
        <w:t>2021 год</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1. В 2021 году между Учредителем и Учреждением заключено Соглашение от 11.01.2021 №61 на предоставление из бюджета </w:t>
      </w:r>
      <w:r w:rsidR="0092548A">
        <w:rPr>
          <w:rFonts w:ascii="Times New Roman" w:hAnsi="Times New Roman" w:cs="Times New Roman"/>
          <w:sz w:val="24"/>
          <w:szCs w:val="24"/>
        </w:rPr>
        <w:t>МО</w:t>
      </w:r>
      <w:r w:rsidRPr="00D102E6">
        <w:rPr>
          <w:rFonts w:ascii="Times New Roman" w:hAnsi="Times New Roman" w:cs="Times New Roman"/>
          <w:sz w:val="24"/>
          <w:szCs w:val="24"/>
        </w:rPr>
        <w:t xml:space="preserve"> «Ахтубинск</w:t>
      </w:r>
      <w:r w:rsidR="00F912F3">
        <w:rPr>
          <w:rFonts w:ascii="Times New Roman" w:hAnsi="Times New Roman" w:cs="Times New Roman"/>
          <w:sz w:val="24"/>
          <w:szCs w:val="24"/>
        </w:rPr>
        <w:t>ий</w:t>
      </w:r>
      <w:r w:rsidRPr="00D102E6">
        <w:rPr>
          <w:rFonts w:ascii="Times New Roman" w:hAnsi="Times New Roman" w:cs="Times New Roman"/>
          <w:sz w:val="24"/>
          <w:szCs w:val="24"/>
        </w:rPr>
        <w:t xml:space="preserve"> район» субсидии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 «Ахтубинский район» с объемом финансирования в размере </w:t>
      </w:r>
      <w:r w:rsidRPr="00D102E6">
        <w:rPr>
          <w:rFonts w:ascii="Times New Roman" w:hAnsi="Times New Roman" w:cs="Times New Roman"/>
          <w:sz w:val="24"/>
          <w:szCs w:val="24"/>
          <w:u w:val="single"/>
        </w:rPr>
        <w:t>1 640 520,00 рублей.</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u w:val="single"/>
        </w:rPr>
      </w:pPr>
      <w:r w:rsidRPr="00D102E6">
        <w:rPr>
          <w:rFonts w:ascii="Times New Roman" w:hAnsi="Times New Roman" w:cs="Times New Roman"/>
          <w:sz w:val="24"/>
          <w:szCs w:val="24"/>
        </w:rPr>
        <w:t xml:space="preserve">2. Соглашение от 02.02.2021 №84 на предоставление из бюджета </w:t>
      </w:r>
      <w:r w:rsidR="0092548A">
        <w:rPr>
          <w:rFonts w:ascii="Times New Roman" w:hAnsi="Times New Roman" w:cs="Times New Roman"/>
          <w:sz w:val="24"/>
          <w:szCs w:val="24"/>
        </w:rPr>
        <w:t>МО</w:t>
      </w:r>
      <w:r w:rsidRPr="00D102E6">
        <w:rPr>
          <w:rFonts w:ascii="Times New Roman" w:hAnsi="Times New Roman" w:cs="Times New Roman"/>
          <w:sz w:val="24"/>
          <w:szCs w:val="24"/>
        </w:rPr>
        <w:t xml:space="preserve"> «Ахтубинск</w:t>
      </w:r>
      <w:r w:rsidR="00F912F3">
        <w:rPr>
          <w:rFonts w:ascii="Times New Roman" w:hAnsi="Times New Roman" w:cs="Times New Roman"/>
          <w:sz w:val="24"/>
          <w:szCs w:val="24"/>
        </w:rPr>
        <w:t>ий</w:t>
      </w:r>
      <w:r w:rsidRPr="00D102E6">
        <w:rPr>
          <w:rFonts w:ascii="Times New Roman" w:hAnsi="Times New Roman" w:cs="Times New Roman"/>
          <w:sz w:val="24"/>
          <w:szCs w:val="24"/>
        </w:rPr>
        <w:t xml:space="preserve"> район»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МО «Ахтубинский район» с объемом финансирования в размере </w:t>
      </w:r>
      <w:r w:rsidRPr="00D102E6">
        <w:rPr>
          <w:rFonts w:ascii="Times New Roman" w:hAnsi="Times New Roman" w:cs="Times New Roman"/>
          <w:sz w:val="24"/>
          <w:szCs w:val="24"/>
          <w:u w:val="single"/>
        </w:rPr>
        <w:t>2 323 640,33 рублей.</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На момент проверки других соглашений (дополнительных соглашений) на иные цели не заключалось. </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За проверяемый период </w:t>
      </w:r>
      <w:r w:rsidR="0092548A" w:rsidRPr="00D102E6">
        <w:rPr>
          <w:rFonts w:ascii="Times New Roman" w:hAnsi="Times New Roman" w:cs="Times New Roman"/>
          <w:sz w:val="24"/>
          <w:szCs w:val="24"/>
        </w:rPr>
        <w:t xml:space="preserve">2021 года </w:t>
      </w:r>
      <w:r w:rsidRPr="00D102E6">
        <w:rPr>
          <w:rFonts w:ascii="Times New Roman" w:hAnsi="Times New Roman" w:cs="Times New Roman"/>
          <w:sz w:val="24"/>
          <w:szCs w:val="24"/>
        </w:rPr>
        <w:t>(январь) фактическое использование субсидий на иные цели не производилось.</w:t>
      </w: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Проверено использование субсидий на иные цели в сумме 2 274 426,20 руб., в том числе 2019 год – 790 354,00 руб., 2020 год - 1 484 072,20 руб.</w:t>
      </w:r>
    </w:p>
    <w:p w:rsidR="00B809AD" w:rsidRPr="0092548A" w:rsidRDefault="00B809AD" w:rsidP="00340910">
      <w:pPr>
        <w:spacing w:after="0"/>
        <w:ind w:firstLine="567"/>
        <w:jc w:val="both"/>
        <w:rPr>
          <w:rFonts w:ascii="Times New Roman" w:hAnsi="Times New Roman" w:cs="Times New Roman"/>
          <w:sz w:val="12"/>
          <w:szCs w:val="12"/>
        </w:rPr>
      </w:pPr>
    </w:p>
    <w:p w:rsidR="00BA42B2" w:rsidRPr="00D102E6" w:rsidRDefault="00BA42B2"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Фактов финансирования расходов сверх утвержденных плановых назначений не установлено.</w:t>
      </w:r>
      <w:r w:rsidRPr="00D102E6">
        <w:rPr>
          <w:rFonts w:ascii="Times New Roman" w:hAnsi="Times New Roman" w:cs="Times New Roman"/>
          <w:sz w:val="28"/>
          <w:szCs w:val="28"/>
        </w:rPr>
        <w:t xml:space="preserve"> </w:t>
      </w:r>
      <w:r w:rsidRPr="00D102E6">
        <w:rPr>
          <w:rFonts w:ascii="Times New Roman" w:hAnsi="Times New Roman" w:cs="Times New Roman"/>
          <w:sz w:val="24"/>
          <w:szCs w:val="24"/>
        </w:rPr>
        <w:t>Нецелевого использования сре</w:t>
      </w:r>
      <w:proofErr w:type="gramStart"/>
      <w:r w:rsidRPr="00D102E6">
        <w:rPr>
          <w:rFonts w:ascii="Times New Roman" w:hAnsi="Times New Roman" w:cs="Times New Roman"/>
          <w:sz w:val="24"/>
          <w:szCs w:val="24"/>
        </w:rPr>
        <w:t>дств пр</w:t>
      </w:r>
      <w:proofErr w:type="gramEnd"/>
      <w:r w:rsidRPr="00D102E6">
        <w:rPr>
          <w:rFonts w:ascii="Times New Roman" w:hAnsi="Times New Roman" w:cs="Times New Roman"/>
          <w:sz w:val="24"/>
          <w:szCs w:val="24"/>
        </w:rPr>
        <w:t>оверкой не установлено. Фактическое использование субсидий соответствует направлениям плана финансово-хозяйственной деятельности.</w:t>
      </w:r>
    </w:p>
    <w:p w:rsidR="00BA42B2" w:rsidRPr="0092548A" w:rsidRDefault="00BA42B2" w:rsidP="00340910">
      <w:pPr>
        <w:spacing w:after="0"/>
        <w:ind w:firstLine="567"/>
        <w:jc w:val="both"/>
        <w:rPr>
          <w:rFonts w:ascii="Times New Roman" w:hAnsi="Times New Roman" w:cs="Times New Roman"/>
          <w:sz w:val="12"/>
          <w:szCs w:val="12"/>
        </w:rPr>
      </w:pPr>
    </w:p>
    <w:p w:rsidR="00BA42B2" w:rsidRPr="00D102E6" w:rsidRDefault="0092548A" w:rsidP="00340910">
      <w:pPr>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3</w:t>
      </w:r>
      <w:r w:rsidR="00BA42B2" w:rsidRPr="00D102E6">
        <w:rPr>
          <w:rFonts w:ascii="Times New Roman" w:hAnsi="Times New Roman" w:cs="Times New Roman"/>
          <w:b/>
          <w:sz w:val="24"/>
          <w:szCs w:val="24"/>
        </w:rPr>
        <w:t xml:space="preserve">.3. Приносящая доход деятельность (собственные доходы учреждения). </w:t>
      </w:r>
    </w:p>
    <w:p w:rsidR="00BA42B2" w:rsidRPr="00D102E6" w:rsidRDefault="00BA42B2" w:rsidP="00340910">
      <w:pPr>
        <w:suppressAutoHyphens/>
        <w:autoSpaceDN w:val="0"/>
        <w:spacing w:after="0"/>
        <w:ind w:firstLine="567"/>
        <w:jc w:val="both"/>
        <w:rPr>
          <w:rFonts w:ascii="Times New Roman" w:hAnsi="Times New Roman" w:cs="Times New Roman"/>
          <w:sz w:val="24"/>
          <w:szCs w:val="24"/>
          <w:highlight w:val="lightGray"/>
        </w:rPr>
      </w:pPr>
      <w:r w:rsidRPr="00D102E6">
        <w:rPr>
          <w:rFonts w:ascii="Times New Roman" w:hAnsi="Times New Roman" w:cs="Times New Roman"/>
          <w:sz w:val="24"/>
          <w:szCs w:val="24"/>
        </w:rPr>
        <w:t>В соот</w:t>
      </w:r>
      <w:r w:rsidR="0092548A">
        <w:rPr>
          <w:rFonts w:ascii="Times New Roman" w:hAnsi="Times New Roman" w:cs="Times New Roman"/>
          <w:sz w:val="24"/>
          <w:szCs w:val="24"/>
        </w:rPr>
        <w:t>ветствии с п.</w:t>
      </w:r>
      <w:r w:rsidRPr="00D102E6">
        <w:rPr>
          <w:rFonts w:ascii="Times New Roman" w:hAnsi="Times New Roman" w:cs="Times New Roman"/>
          <w:sz w:val="24"/>
          <w:szCs w:val="24"/>
        </w:rPr>
        <w:t xml:space="preserve">2.6. Учреждение вправе осуществлять следующие виды платных услуг и иной приносящей доход деятельности, при условии соответствия целям деятельности Учреждения, предусмотренным настоящим Уставом: </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xml:space="preserve">- организация и обеспечение отдыха и оздоровления детей в лагере с дневным пребыванием при Учреждении; </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проведение общественно-значимых мероприятий в сфере общего образования (конференций, семинаров, выставок, конкурсов), культурно-массовых и физкультурно-спортивных мероприятий; </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осуществление библиотечного и информационного обслуживания; </w:t>
      </w:r>
    </w:p>
    <w:p w:rsidR="00BA42B2" w:rsidRPr="00D102E6" w:rsidRDefault="00BA42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оказание дополнительных образовательных услуг (на договорной основе), в том числе за плату, за пределами общеобразовательных программ, финансируемых за счет бюджетных средств;</w:t>
      </w:r>
    </w:p>
    <w:p w:rsidR="00BA42B2" w:rsidRPr="00D102E6" w:rsidRDefault="00BA42B2" w:rsidP="00340910">
      <w:pPr>
        <w:autoSpaceDE w:val="0"/>
        <w:autoSpaceDN w:val="0"/>
        <w:adjustRightInd w:val="0"/>
        <w:spacing w:after="0"/>
        <w:ind w:firstLine="567"/>
        <w:jc w:val="both"/>
        <w:rPr>
          <w:rFonts w:ascii="Times New Roman" w:hAnsi="Times New Roman" w:cs="Times New Roman"/>
          <w:b/>
          <w:sz w:val="24"/>
          <w:szCs w:val="24"/>
          <w:highlight w:val="lightGray"/>
        </w:rPr>
      </w:pPr>
      <w:r w:rsidRPr="00D102E6">
        <w:rPr>
          <w:rFonts w:ascii="Times New Roman" w:hAnsi="Times New Roman" w:cs="Times New Roman"/>
          <w:sz w:val="24"/>
          <w:szCs w:val="24"/>
        </w:rPr>
        <w:t>- предоставление услуг по копированию (ксерокопированию) документов, статей, учебно-методических и иных материалов.</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Положением об оказании платных образовательных услуг </w:t>
      </w:r>
      <w:r w:rsidRPr="00D102E6">
        <w:rPr>
          <w:rFonts w:ascii="Times New Roman" w:eastAsia="Times New Roman" w:hAnsi="Times New Roman" w:cs="Times New Roman"/>
          <w:sz w:val="24"/>
          <w:szCs w:val="24"/>
          <w:lang w:eastAsia="ru-RU"/>
        </w:rPr>
        <w:t xml:space="preserve">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МО «Ахтубинский район», утверждённым приказом директора школы о</w:t>
      </w:r>
      <w:r w:rsidR="0092548A">
        <w:rPr>
          <w:rFonts w:ascii="Times New Roman" w:hAnsi="Times New Roman" w:cs="Times New Roman"/>
          <w:sz w:val="24"/>
          <w:szCs w:val="24"/>
        </w:rPr>
        <w:t>т 31.08.2013 №</w:t>
      </w:r>
      <w:r w:rsidRPr="00D102E6">
        <w:rPr>
          <w:rFonts w:ascii="Times New Roman" w:hAnsi="Times New Roman" w:cs="Times New Roman"/>
          <w:sz w:val="24"/>
          <w:szCs w:val="24"/>
        </w:rPr>
        <w:t>120/4 (далее - Положение</w:t>
      </w:r>
      <w:r w:rsidR="00F232D3">
        <w:rPr>
          <w:rFonts w:ascii="Times New Roman" w:hAnsi="Times New Roman" w:cs="Times New Roman"/>
          <w:sz w:val="24"/>
          <w:szCs w:val="24"/>
        </w:rPr>
        <w:t xml:space="preserve"> о платных услугах</w:t>
      </w:r>
      <w:r w:rsidRPr="00D102E6">
        <w:rPr>
          <w:rFonts w:ascii="Times New Roman" w:hAnsi="Times New Roman" w:cs="Times New Roman"/>
          <w:sz w:val="24"/>
          <w:szCs w:val="24"/>
        </w:rPr>
        <w:t>) определяется порядок оказания платных образовательных услуг в МБОУ «Капустиноярская СОШ МО «Ахтубинский район».</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соответствии с требованиями вышеуказанного Положения</w:t>
      </w:r>
      <w:r w:rsidR="00F232D3" w:rsidRPr="00F232D3">
        <w:rPr>
          <w:rFonts w:ascii="Times New Roman" w:hAnsi="Times New Roman" w:cs="Times New Roman"/>
          <w:sz w:val="24"/>
          <w:szCs w:val="24"/>
        </w:rPr>
        <w:t xml:space="preserve"> </w:t>
      </w:r>
      <w:r w:rsidR="00F232D3">
        <w:rPr>
          <w:rFonts w:ascii="Times New Roman" w:hAnsi="Times New Roman" w:cs="Times New Roman"/>
          <w:sz w:val="24"/>
          <w:szCs w:val="24"/>
        </w:rPr>
        <w:t>о платных услугах</w:t>
      </w:r>
      <w:r w:rsidRPr="00D102E6">
        <w:rPr>
          <w:rFonts w:ascii="Times New Roman" w:hAnsi="Times New Roman" w:cs="Times New Roman"/>
          <w:sz w:val="24"/>
          <w:szCs w:val="24"/>
        </w:rPr>
        <w:t xml:space="preserve"> </w:t>
      </w:r>
      <w:r w:rsidR="0092548A">
        <w:rPr>
          <w:rFonts w:ascii="Times New Roman" w:hAnsi="Times New Roman" w:cs="Times New Roman"/>
          <w:sz w:val="24"/>
          <w:szCs w:val="24"/>
        </w:rPr>
        <w:t>д</w:t>
      </w:r>
      <w:r w:rsidRPr="00D102E6">
        <w:rPr>
          <w:rFonts w:ascii="Times New Roman" w:hAnsi="Times New Roman" w:cs="Times New Roman"/>
          <w:sz w:val="24"/>
          <w:szCs w:val="24"/>
        </w:rPr>
        <w:t xml:space="preserve">иректор заключает договор с заказчиками на оказание платной образовательной услуги и при необходимости платной сопутствующей услуги.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Школа по своему усмотрению расходует средства, полученные от оказания платных образовательных услуг (в соответствии со сметой доходов и расходов). </w:t>
      </w:r>
    </w:p>
    <w:p w:rsidR="00BA42B2" w:rsidRPr="00D102E6" w:rsidRDefault="0092548A" w:rsidP="00340910">
      <w:pPr>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BA42B2" w:rsidRPr="00D102E6">
        <w:rPr>
          <w:rFonts w:ascii="Times New Roman" w:hAnsi="Times New Roman" w:cs="Times New Roman"/>
          <w:sz w:val="24"/>
          <w:szCs w:val="24"/>
        </w:rPr>
        <w:t>33. Положения</w:t>
      </w:r>
      <w:r w:rsidR="00F232D3" w:rsidRPr="00F232D3">
        <w:rPr>
          <w:rFonts w:ascii="Times New Roman" w:hAnsi="Times New Roman" w:cs="Times New Roman"/>
          <w:sz w:val="24"/>
          <w:szCs w:val="24"/>
        </w:rPr>
        <w:t xml:space="preserve"> </w:t>
      </w:r>
      <w:r w:rsidR="00F232D3">
        <w:rPr>
          <w:rFonts w:ascii="Times New Roman" w:hAnsi="Times New Roman" w:cs="Times New Roman"/>
          <w:sz w:val="24"/>
          <w:szCs w:val="24"/>
        </w:rPr>
        <w:t>о платных услугах</w:t>
      </w:r>
      <w:r w:rsidR="00BA42B2" w:rsidRPr="00D102E6">
        <w:rPr>
          <w:rFonts w:ascii="Times New Roman" w:hAnsi="Times New Roman" w:cs="Times New Roman"/>
          <w:sz w:val="24"/>
          <w:szCs w:val="24"/>
        </w:rPr>
        <w:t xml:space="preserve"> полученный доход расходуется на цели Школы: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на восстановление материальных затрат (в том числе коммунальных услуг);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развитие и совершенствование образовательного процесса;</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развитие материально-технической базы;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улучшение условий труда работников;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дополнительная оплата труда работников, оказывающих платные услуги или содействующих их оказанию, за фактически выполненный объем работ;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увеличение заработной платы работников; </w:t>
      </w:r>
    </w:p>
    <w:p w:rsidR="00BA42B2" w:rsidRPr="00D102E6"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другие цели.</w:t>
      </w:r>
    </w:p>
    <w:p w:rsidR="00BA42B2" w:rsidRPr="00D102E6" w:rsidRDefault="0092548A" w:rsidP="00340910">
      <w:pPr>
        <w:suppressAutoHyphens/>
        <w:autoSpaceDN w:val="0"/>
        <w:spacing w:after="0"/>
        <w:ind w:firstLine="567"/>
        <w:jc w:val="both"/>
        <w:rPr>
          <w:rFonts w:ascii="Times New Roman" w:hAnsi="Times New Roman" w:cs="Times New Roman"/>
          <w:i/>
          <w:sz w:val="24"/>
          <w:szCs w:val="24"/>
          <w:highlight w:val="lightGray"/>
        </w:rPr>
      </w:pPr>
      <w:r>
        <w:rPr>
          <w:rFonts w:ascii="Times New Roman" w:hAnsi="Times New Roman" w:cs="Times New Roman"/>
          <w:sz w:val="24"/>
          <w:szCs w:val="24"/>
        </w:rPr>
        <w:t>В соответствии с п.</w:t>
      </w:r>
      <w:r w:rsidR="00BA42B2" w:rsidRPr="00D102E6">
        <w:rPr>
          <w:rFonts w:ascii="Times New Roman" w:hAnsi="Times New Roman" w:cs="Times New Roman"/>
          <w:sz w:val="24"/>
          <w:szCs w:val="24"/>
        </w:rPr>
        <w:t xml:space="preserve">35 Положения </w:t>
      </w:r>
      <w:r w:rsidR="00F232D3">
        <w:rPr>
          <w:rFonts w:ascii="Times New Roman" w:hAnsi="Times New Roman" w:cs="Times New Roman"/>
          <w:sz w:val="24"/>
          <w:szCs w:val="24"/>
        </w:rPr>
        <w:t>о платных услугах</w:t>
      </w:r>
      <w:r w:rsidR="00F232D3" w:rsidRPr="00D102E6">
        <w:rPr>
          <w:rFonts w:ascii="Times New Roman" w:hAnsi="Times New Roman" w:cs="Times New Roman"/>
          <w:sz w:val="24"/>
          <w:szCs w:val="24"/>
        </w:rPr>
        <w:t xml:space="preserve"> </w:t>
      </w:r>
      <w:r w:rsidR="00BA42B2" w:rsidRPr="00D102E6">
        <w:rPr>
          <w:rFonts w:ascii="Times New Roman" w:hAnsi="Times New Roman" w:cs="Times New Roman"/>
          <w:sz w:val="24"/>
          <w:szCs w:val="24"/>
        </w:rPr>
        <w:t>бухгалтерия школы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BA42B2" w:rsidRPr="00172824" w:rsidRDefault="00BA42B2" w:rsidP="00340910">
      <w:pPr>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Согласно Отчет</w:t>
      </w:r>
      <w:r w:rsidR="00172824">
        <w:rPr>
          <w:rFonts w:ascii="Times New Roman" w:hAnsi="Times New Roman" w:cs="Times New Roman"/>
          <w:sz w:val="24"/>
          <w:szCs w:val="24"/>
        </w:rPr>
        <w:t>у</w:t>
      </w:r>
      <w:r w:rsidRPr="00D102E6">
        <w:rPr>
          <w:rFonts w:ascii="Times New Roman" w:hAnsi="Times New Roman" w:cs="Times New Roman"/>
          <w:sz w:val="24"/>
          <w:szCs w:val="24"/>
        </w:rPr>
        <w:t xml:space="preserve"> об исполнении учреждением плана его финансово-хозяйственной деят</w:t>
      </w:r>
      <w:r w:rsidR="00172824">
        <w:rPr>
          <w:rFonts w:ascii="Times New Roman" w:hAnsi="Times New Roman" w:cs="Times New Roman"/>
          <w:sz w:val="24"/>
          <w:szCs w:val="24"/>
        </w:rPr>
        <w:t>ельности (ф.</w:t>
      </w:r>
      <w:r w:rsidRPr="00D102E6">
        <w:rPr>
          <w:rFonts w:ascii="Times New Roman" w:hAnsi="Times New Roman" w:cs="Times New Roman"/>
          <w:sz w:val="24"/>
          <w:szCs w:val="24"/>
        </w:rPr>
        <w:t xml:space="preserve">0503737) информация об исполненных доходах и расходах Учреждения от приносящей доход деятельности (собственные доходы учреждения) за 2019 год, 2020 год в разрезе видов доходов (расходов) </w:t>
      </w:r>
      <w:r w:rsidRPr="00172824">
        <w:rPr>
          <w:rFonts w:ascii="Times New Roman" w:hAnsi="Times New Roman" w:cs="Times New Roman"/>
          <w:sz w:val="24"/>
          <w:szCs w:val="24"/>
        </w:rPr>
        <w:t>представлена в таблице №</w:t>
      </w:r>
      <w:r w:rsidR="00276AC1">
        <w:rPr>
          <w:rFonts w:ascii="Times New Roman" w:hAnsi="Times New Roman" w:cs="Times New Roman"/>
          <w:sz w:val="24"/>
          <w:szCs w:val="24"/>
        </w:rPr>
        <w:t>5</w:t>
      </w:r>
      <w:r w:rsidRPr="00172824">
        <w:rPr>
          <w:rFonts w:ascii="Times New Roman" w:hAnsi="Times New Roman" w:cs="Times New Roman"/>
          <w:sz w:val="24"/>
          <w:szCs w:val="24"/>
        </w:rPr>
        <w:t>:</w:t>
      </w:r>
    </w:p>
    <w:p w:rsidR="00BA42B2" w:rsidRPr="00172824" w:rsidRDefault="00BA42B2" w:rsidP="00172824">
      <w:pPr>
        <w:suppressAutoHyphens/>
        <w:autoSpaceDN w:val="0"/>
        <w:spacing w:after="0"/>
        <w:ind w:firstLine="567"/>
        <w:jc w:val="right"/>
        <w:rPr>
          <w:rFonts w:ascii="Times New Roman" w:hAnsi="Times New Roman" w:cs="Times New Roman"/>
          <w:bCs/>
          <w:kern w:val="3"/>
          <w:sz w:val="24"/>
          <w:szCs w:val="24"/>
        </w:rPr>
      </w:pPr>
      <w:r w:rsidRPr="00172824">
        <w:rPr>
          <w:rFonts w:ascii="Times New Roman" w:hAnsi="Times New Roman" w:cs="Times New Roman"/>
          <w:bCs/>
          <w:kern w:val="3"/>
          <w:sz w:val="24"/>
          <w:szCs w:val="24"/>
        </w:rPr>
        <w:t>Таблица №</w:t>
      </w:r>
      <w:r w:rsidR="00276AC1">
        <w:rPr>
          <w:rFonts w:ascii="Times New Roman" w:hAnsi="Times New Roman" w:cs="Times New Roman"/>
          <w:bCs/>
          <w:kern w:val="3"/>
          <w:sz w:val="24"/>
          <w:szCs w:val="24"/>
        </w:rPr>
        <w:t>5 (</w:t>
      </w:r>
      <w:r w:rsidRPr="00172824">
        <w:rPr>
          <w:rFonts w:ascii="Times New Roman" w:hAnsi="Times New Roman" w:cs="Times New Roman"/>
          <w:bCs/>
          <w:kern w:val="3"/>
          <w:sz w:val="24"/>
          <w:szCs w:val="24"/>
        </w:rPr>
        <w:t>руб.</w:t>
      </w:r>
      <w:r w:rsidR="00276AC1">
        <w:rPr>
          <w:rFonts w:ascii="Times New Roman" w:hAnsi="Times New Roman" w:cs="Times New Roman"/>
          <w:bCs/>
          <w:kern w:val="3"/>
          <w:sz w:val="24"/>
          <w:szCs w:val="24"/>
        </w:rPr>
        <w:t>)</w:t>
      </w:r>
    </w:p>
    <w:tbl>
      <w:tblPr>
        <w:tblStyle w:val="a5"/>
        <w:tblW w:w="5000" w:type="pct"/>
        <w:tblLook w:val="04A0" w:firstRow="1" w:lastRow="0" w:firstColumn="1" w:lastColumn="0" w:noHBand="0" w:noVBand="1"/>
      </w:tblPr>
      <w:tblGrid>
        <w:gridCol w:w="6138"/>
        <w:gridCol w:w="1019"/>
        <w:gridCol w:w="1291"/>
        <w:gridCol w:w="1264"/>
      </w:tblGrid>
      <w:tr w:rsidR="00BA42B2" w:rsidRPr="00B05195" w:rsidTr="00172824">
        <w:trPr>
          <w:trHeight w:val="509"/>
        </w:trPr>
        <w:tc>
          <w:tcPr>
            <w:tcW w:w="3183"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Наименование показателя</w:t>
            </w:r>
          </w:p>
        </w:tc>
        <w:tc>
          <w:tcPr>
            <w:tcW w:w="45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Код аналитики</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2019</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2020</w:t>
            </w:r>
          </w:p>
        </w:tc>
      </w:tr>
      <w:tr w:rsidR="00BA42B2" w:rsidRPr="00B05195" w:rsidTr="00172824">
        <w:trPr>
          <w:trHeight w:val="207"/>
        </w:trPr>
        <w:tc>
          <w:tcPr>
            <w:tcW w:w="3183"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proofErr w:type="gramStart"/>
            <w:r w:rsidRPr="00B05195">
              <w:rPr>
                <w:rFonts w:ascii="Times New Roman" w:hAnsi="Times New Roman" w:cs="Times New Roman"/>
                <w:b/>
                <w:bCs/>
                <w:kern w:val="3"/>
                <w:sz w:val="18"/>
                <w:szCs w:val="18"/>
              </w:rPr>
              <w:t>Доходы-всего</w:t>
            </w:r>
            <w:proofErr w:type="gramEnd"/>
          </w:p>
        </w:tc>
        <w:tc>
          <w:tcPr>
            <w:tcW w:w="455"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p>
        </w:tc>
        <w:tc>
          <w:tcPr>
            <w:tcW w:w="688"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b/>
                <w:bCs/>
                <w:kern w:val="3"/>
                <w:sz w:val="18"/>
                <w:szCs w:val="18"/>
              </w:rPr>
              <w:t>1594792,00</w:t>
            </w:r>
          </w:p>
        </w:tc>
        <w:tc>
          <w:tcPr>
            <w:tcW w:w="675"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b/>
                <w:bCs/>
                <w:kern w:val="3"/>
                <w:sz w:val="18"/>
                <w:szCs w:val="18"/>
              </w:rPr>
              <w:t>869167,00</w:t>
            </w:r>
          </w:p>
        </w:tc>
      </w:tr>
      <w:tr w:rsidR="00BA42B2" w:rsidRPr="00B05195" w:rsidTr="00172824">
        <w:trPr>
          <w:trHeight w:val="211"/>
        </w:trPr>
        <w:tc>
          <w:tcPr>
            <w:tcW w:w="3183"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Доходы от оказания платных услуг (работ), компенсаций затрат</w:t>
            </w:r>
          </w:p>
        </w:tc>
        <w:tc>
          <w:tcPr>
            <w:tcW w:w="45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130</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1270692,00</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844867,00</w:t>
            </w:r>
          </w:p>
        </w:tc>
      </w:tr>
      <w:tr w:rsidR="00BA42B2" w:rsidRPr="00B05195" w:rsidTr="00172824">
        <w:trPr>
          <w:trHeight w:val="246"/>
        </w:trPr>
        <w:tc>
          <w:tcPr>
            <w:tcW w:w="3183"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Безвозмездные денежные поступления текущего характера</w:t>
            </w:r>
          </w:p>
        </w:tc>
        <w:tc>
          <w:tcPr>
            <w:tcW w:w="45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150</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324100,00</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24300,00</w:t>
            </w:r>
          </w:p>
        </w:tc>
      </w:tr>
      <w:tr w:rsidR="00BA42B2" w:rsidRPr="00B05195" w:rsidTr="00172824">
        <w:trPr>
          <w:trHeight w:val="134"/>
        </w:trPr>
        <w:tc>
          <w:tcPr>
            <w:tcW w:w="3183"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proofErr w:type="gramStart"/>
            <w:r w:rsidRPr="00B05195">
              <w:rPr>
                <w:rFonts w:ascii="Times New Roman" w:hAnsi="Times New Roman" w:cs="Times New Roman"/>
                <w:b/>
                <w:bCs/>
                <w:kern w:val="3"/>
                <w:sz w:val="18"/>
                <w:szCs w:val="18"/>
              </w:rPr>
              <w:t>Расходы-всего</w:t>
            </w:r>
            <w:proofErr w:type="gramEnd"/>
          </w:p>
        </w:tc>
        <w:tc>
          <w:tcPr>
            <w:tcW w:w="455"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p>
        </w:tc>
        <w:tc>
          <w:tcPr>
            <w:tcW w:w="688"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b/>
                <w:bCs/>
                <w:kern w:val="3"/>
                <w:sz w:val="18"/>
                <w:szCs w:val="18"/>
              </w:rPr>
              <w:t>1595872,00</w:t>
            </w:r>
          </w:p>
        </w:tc>
        <w:tc>
          <w:tcPr>
            <w:tcW w:w="675"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b/>
                <w:bCs/>
                <w:kern w:val="3"/>
                <w:sz w:val="18"/>
                <w:szCs w:val="18"/>
              </w:rPr>
              <w:t>861487,00</w:t>
            </w:r>
          </w:p>
        </w:tc>
      </w:tr>
      <w:tr w:rsidR="00BA42B2" w:rsidRPr="00B05195" w:rsidTr="00172824">
        <w:trPr>
          <w:trHeight w:val="232"/>
        </w:trPr>
        <w:tc>
          <w:tcPr>
            <w:tcW w:w="3183"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sz w:val="18"/>
                <w:szCs w:val="18"/>
              </w:rPr>
              <w:t>Фонд оплаты труда учреждений</w:t>
            </w:r>
          </w:p>
        </w:tc>
        <w:tc>
          <w:tcPr>
            <w:tcW w:w="455"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b/>
                <w:bCs/>
                <w:kern w:val="3"/>
                <w:sz w:val="18"/>
                <w:szCs w:val="18"/>
              </w:rPr>
              <w:t>111</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6751,15</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2350,23</w:t>
            </w:r>
          </w:p>
        </w:tc>
      </w:tr>
      <w:tr w:rsidR="00BA42B2" w:rsidRPr="00B05195" w:rsidTr="00172824">
        <w:trPr>
          <w:trHeight w:val="463"/>
        </w:trPr>
        <w:tc>
          <w:tcPr>
            <w:tcW w:w="3183" w:type="pct"/>
            <w:vAlign w:val="center"/>
          </w:tcPr>
          <w:p w:rsidR="00BA42B2" w:rsidRPr="00B05195" w:rsidRDefault="00BA42B2" w:rsidP="00B05195">
            <w:pPr>
              <w:suppressAutoHyphens/>
              <w:autoSpaceDN w:val="0"/>
              <w:jc w:val="center"/>
              <w:rPr>
                <w:rFonts w:ascii="Times New Roman" w:hAnsi="Times New Roman" w:cs="Times New Roman"/>
                <w:sz w:val="18"/>
                <w:szCs w:val="18"/>
              </w:rPr>
            </w:pPr>
            <w:r w:rsidRPr="00B05195">
              <w:rPr>
                <w:rFonts w:ascii="Times New Roman" w:hAnsi="Times New Roman" w:cs="Times New Roman"/>
                <w:sz w:val="18"/>
                <w:szCs w:val="18"/>
              </w:rPr>
              <w:t>Взносы по обязательному соц</w:t>
            </w:r>
            <w:r w:rsidR="00B05195" w:rsidRPr="00B05195">
              <w:rPr>
                <w:rFonts w:ascii="Times New Roman" w:hAnsi="Times New Roman" w:cs="Times New Roman"/>
                <w:sz w:val="18"/>
                <w:szCs w:val="18"/>
              </w:rPr>
              <w:t>.</w:t>
            </w:r>
            <w:r w:rsidRPr="00B05195">
              <w:rPr>
                <w:rFonts w:ascii="Times New Roman" w:hAnsi="Times New Roman" w:cs="Times New Roman"/>
                <w:sz w:val="18"/>
                <w:szCs w:val="18"/>
              </w:rPr>
              <w:t xml:space="preserve"> страхованию на выплаты по оплате труда работников и иные выплаты работникам учреждений</w:t>
            </w:r>
          </w:p>
        </w:tc>
        <w:tc>
          <w:tcPr>
            <w:tcW w:w="455" w:type="pct"/>
            <w:vAlign w:val="center"/>
          </w:tcPr>
          <w:p w:rsidR="00BA42B2" w:rsidRPr="00B05195" w:rsidRDefault="00BA42B2" w:rsidP="00172824">
            <w:pPr>
              <w:suppressAutoHyphens/>
              <w:autoSpaceDN w:val="0"/>
              <w:jc w:val="center"/>
              <w:rPr>
                <w:rFonts w:ascii="Times New Roman" w:hAnsi="Times New Roman" w:cs="Times New Roman"/>
                <w:b/>
                <w:bCs/>
                <w:kern w:val="3"/>
                <w:sz w:val="18"/>
                <w:szCs w:val="18"/>
              </w:rPr>
            </w:pPr>
            <w:r w:rsidRPr="00B05195">
              <w:rPr>
                <w:rFonts w:ascii="Times New Roman" w:hAnsi="Times New Roman" w:cs="Times New Roman"/>
                <w:b/>
                <w:bCs/>
                <w:kern w:val="3"/>
                <w:sz w:val="18"/>
                <w:szCs w:val="18"/>
              </w:rPr>
              <w:t>119</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2038,85</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709,77</w:t>
            </w:r>
          </w:p>
        </w:tc>
      </w:tr>
      <w:tr w:rsidR="00BA42B2" w:rsidRPr="00B05195" w:rsidTr="00172824">
        <w:trPr>
          <w:trHeight w:val="143"/>
        </w:trPr>
        <w:tc>
          <w:tcPr>
            <w:tcW w:w="3183"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Прочая закупка товаров, работ и услуг</w:t>
            </w:r>
          </w:p>
        </w:tc>
        <w:tc>
          <w:tcPr>
            <w:tcW w:w="45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244</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1587082,00</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857396,77</w:t>
            </w:r>
          </w:p>
        </w:tc>
      </w:tr>
      <w:tr w:rsidR="00BA42B2" w:rsidRPr="00B05195" w:rsidTr="00172824">
        <w:trPr>
          <w:trHeight w:val="70"/>
        </w:trPr>
        <w:tc>
          <w:tcPr>
            <w:tcW w:w="3183"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sz w:val="18"/>
                <w:szCs w:val="18"/>
              </w:rPr>
              <w:t>Уплата налогов, сборов и иных платежей</w:t>
            </w:r>
          </w:p>
        </w:tc>
        <w:tc>
          <w:tcPr>
            <w:tcW w:w="45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850</w:t>
            </w:r>
          </w:p>
        </w:tc>
        <w:tc>
          <w:tcPr>
            <w:tcW w:w="688"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w:t>
            </w:r>
          </w:p>
        </w:tc>
        <w:tc>
          <w:tcPr>
            <w:tcW w:w="675" w:type="pct"/>
            <w:vAlign w:val="center"/>
          </w:tcPr>
          <w:p w:rsidR="00BA42B2" w:rsidRPr="00B05195" w:rsidRDefault="00BA42B2" w:rsidP="00172824">
            <w:pPr>
              <w:suppressAutoHyphens/>
              <w:autoSpaceDN w:val="0"/>
              <w:jc w:val="center"/>
              <w:rPr>
                <w:rFonts w:ascii="Times New Roman" w:hAnsi="Times New Roman" w:cs="Times New Roman"/>
                <w:bCs/>
                <w:kern w:val="3"/>
                <w:sz w:val="18"/>
                <w:szCs w:val="18"/>
              </w:rPr>
            </w:pPr>
            <w:r w:rsidRPr="00B05195">
              <w:rPr>
                <w:rFonts w:ascii="Times New Roman" w:hAnsi="Times New Roman" w:cs="Times New Roman"/>
                <w:bCs/>
                <w:kern w:val="3"/>
                <w:sz w:val="18"/>
                <w:szCs w:val="18"/>
              </w:rPr>
              <w:t>1030,23</w:t>
            </w:r>
          </w:p>
        </w:tc>
      </w:tr>
    </w:tbl>
    <w:p w:rsidR="00BA42B2" w:rsidRPr="00D102E6" w:rsidRDefault="00BA42B2" w:rsidP="00340910">
      <w:pPr>
        <w:shd w:val="clear" w:color="auto" w:fill="FFFFFF"/>
        <w:spacing w:after="0"/>
        <w:ind w:firstLine="567"/>
        <w:jc w:val="both"/>
        <w:rPr>
          <w:rFonts w:ascii="Times New Roman" w:eastAsia="Times New Roman" w:hAnsi="Times New Roman" w:cs="Times New Roman"/>
          <w:color w:val="000000"/>
          <w:sz w:val="24"/>
          <w:szCs w:val="24"/>
        </w:rPr>
      </w:pPr>
      <w:proofErr w:type="gramStart"/>
      <w:r w:rsidRPr="00D102E6">
        <w:rPr>
          <w:rFonts w:ascii="Times New Roman" w:eastAsia="Times New Roman" w:hAnsi="Times New Roman" w:cs="Times New Roman"/>
          <w:color w:val="000000"/>
          <w:sz w:val="24"/>
          <w:szCs w:val="24"/>
        </w:rPr>
        <w:t xml:space="preserve">Согласно </w:t>
      </w:r>
      <w:r w:rsidR="00172824">
        <w:rPr>
          <w:rFonts w:ascii="Times New Roman" w:eastAsia="Times New Roman" w:hAnsi="Times New Roman" w:cs="Times New Roman"/>
          <w:color w:val="000000"/>
          <w:sz w:val="24"/>
          <w:szCs w:val="24"/>
        </w:rPr>
        <w:t>О</w:t>
      </w:r>
      <w:r w:rsidRPr="00D102E6">
        <w:rPr>
          <w:rFonts w:ascii="Times New Roman" w:eastAsia="Times New Roman" w:hAnsi="Times New Roman" w:cs="Times New Roman"/>
          <w:color w:val="000000"/>
          <w:sz w:val="24"/>
          <w:szCs w:val="24"/>
        </w:rPr>
        <w:t>тчет</w:t>
      </w:r>
      <w:r w:rsidR="00172824">
        <w:rPr>
          <w:rFonts w:ascii="Times New Roman" w:eastAsia="Times New Roman" w:hAnsi="Times New Roman" w:cs="Times New Roman"/>
          <w:color w:val="000000"/>
          <w:sz w:val="24"/>
          <w:szCs w:val="24"/>
        </w:rPr>
        <w:t>у</w:t>
      </w:r>
      <w:r w:rsidRPr="00D102E6">
        <w:rPr>
          <w:rFonts w:ascii="Times New Roman" w:eastAsia="Times New Roman" w:hAnsi="Times New Roman" w:cs="Times New Roman"/>
          <w:color w:val="000000"/>
          <w:sz w:val="24"/>
          <w:szCs w:val="24"/>
        </w:rPr>
        <w:t xml:space="preserve"> по ф.0503737 </w:t>
      </w:r>
      <w:r w:rsidRPr="00D102E6">
        <w:rPr>
          <w:rFonts w:ascii="Times New Roman" w:eastAsia="Times New Roman" w:hAnsi="Times New Roman" w:cs="Times New Roman"/>
          <w:color w:val="000000"/>
          <w:sz w:val="24"/>
          <w:szCs w:val="24"/>
          <w:u w:val="single"/>
        </w:rPr>
        <w:t>за 2019 год</w:t>
      </w:r>
      <w:r w:rsidRPr="00D102E6">
        <w:rPr>
          <w:rFonts w:ascii="Times New Roman" w:eastAsia="Times New Roman" w:hAnsi="Times New Roman" w:cs="Times New Roman"/>
          <w:color w:val="000000"/>
          <w:sz w:val="24"/>
          <w:szCs w:val="24"/>
        </w:rPr>
        <w:t xml:space="preserve"> в части средств, полученных от оказания платных услуг, доходы составили 1594792,00 руб., расходы исполнены в сумме 1595872,00руб. В общем объеме кассовых расходов 2019 года основной удельный вес занимали расходы на закупку товаров, работ, услуг (КВР 244), которые составили 1587082,00</w:t>
      </w:r>
      <w:r w:rsidR="00172824">
        <w:rPr>
          <w:rFonts w:ascii="Times New Roman" w:eastAsia="Times New Roman" w:hAnsi="Times New Roman" w:cs="Times New Roman"/>
          <w:color w:val="000000"/>
          <w:sz w:val="24"/>
          <w:szCs w:val="24"/>
        </w:rPr>
        <w:t xml:space="preserve"> руб.</w:t>
      </w:r>
      <w:r w:rsidRPr="00D102E6">
        <w:rPr>
          <w:rFonts w:ascii="Times New Roman" w:eastAsia="Times New Roman" w:hAnsi="Times New Roman" w:cs="Times New Roman"/>
          <w:color w:val="000000"/>
          <w:sz w:val="24"/>
          <w:szCs w:val="24"/>
        </w:rPr>
        <w:t xml:space="preserve"> или 99,4%. </w:t>
      </w:r>
      <w:proofErr w:type="gramEnd"/>
    </w:p>
    <w:p w:rsidR="00BA42B2" w:rsidRPr="00D102E6" w:rsidRDefault="00BA42B2" w:rsidP="00340910">
      <w:pPr>
        <w:shd w:val="clear" w:color="auto" w:fill="FFFFFF"/>
        <w:spacing w:after="0"/>
        <w:ind w:firstLine="567"/>
        <w:jc w:val="both"/>
        <w:rPr>
          <w:rFonts w:ascii="Times New Roman" w:eastAsia="Times New Roman" w:hAnsi="Times New Roman" w:cs="Times New Roman"/>
          <w:color w:val="000000"/>
          <w:sz w:val="24"/>
          <w:szCs w:val="24"/>
        </w:rPr>
      </w:pPr>
      <w:proofErr w:type="gramStart"/>
      <w:r w:rsidRPr="00D102E6">
        <w:rPr>
          <w:rFonts w:ascii="Times New Roman" w:eastAsia="Times New Roman" w:hAnsi="Times New Roman" w:cs="Times New Roman"/>
          <w:color w:val="000000"/>
          <w:sz w:val="24"/>
          <w:szCs w:val="24"/>
        </w:rPr>
        <w:t xml:space="preserve">Согласно </w:t>
      </w:r>
      <w:r w:rsidR="00172824">
        <w:rPr>
          <w:rFonts w:ascii="Times New Roman" w:eastAsia="Times New Roman" w:hAnsi="Times New Roman" w:cs="Times New Roman"/>
          <w:color w:val="000000"/>
          <w:sz w:val="24"/>
          <w:szCs w:val="24"/>
        </w:rPr>
        <w:t>О</w:t>
      </w:r>
      <w:r w:rsidRPr="00D102E6">
        <w:rPr>
          <w:rFonts w:ascii="Times New Roman" w:eastAsia="Times New Roman" w:hAnsi="Times New Roman" w:cs="Times New Roman"/>
          <w:color w:val="000000"/>
          <w:sz w:val="24"/>
          <w:szCs w:val="24"/>
        </w:rPr>
        <w:t>тчет</w:t>
      </w:r>
      <w:r w:rsidR="00172824">
        <w:rPr>
          <w:rFonts w:ascii="Times New Roman" w:eastAsia="Times New Roman" w:hAnsi="Times New Roman" w:cs="Times New Roman"/>
          <w:color w:val="000000"/>
          <w:sz w:val="24"/>
          <w:szCs w:val="24"/>
        </w:rPr>
        <w:t>у</w:t>
      </w:r>
      <w:r w:rsidRPr="00D102E6">
        <w:rPr>
          <w:rFonts w:ascii="Times New Roman" w:eastAsia="Times New Roman" w:hAnsi="Times New Roman" w:cs="Times New Roman"/>
          <w:color w:val="000000"/>
          <w:sz w:val="24"/>
          <w:szCs w:val="24"/>
        </w:rPr>
        <w:t xml:space="preserve"> по ф.0503737 </w:t>
      </w:r>
      <w:r w:rsidRPr="00D102E6">
        <w:rPr>
          <w:rFonts w:ascii="Times New Roman" w:eastAsia="Times New Roman" w:hAnsi="Times New Roman" w:cs="Times New Roman"/>
          <w:color w:val="000000"/>
          <w:sz w:val="24"/>
          <w:szCs w:val="24"/>
          <w:u w:val="single"/>
        </w:rPr>
        <w:t>за 2020 год</w:t>
      </w:r>
      <w:r w:rsidRPr="00D102E6">
        <w:rPr>
          <w:rFonts w:ascii="Times New Roman" w:eastAsia="Times New Roman" w:hAnsi="Times New Roman" w:cs="Times New Roman"/>
          <w:color w:val="000000"/>
          <w:sz w:val="24"/>
          <w:szCs w:val="24"/>
        </w:rPr>
        <w:t xml:space="preserve"> в части средств, полученных от оказания платных услуг, доходы составили 869167,00 руб., расходы исполнены в сумме 861487,00 </w:t>
      </w:r>
      <w:r w:rsidRPr="00D102E6">
        <w:rPr>
          <w:rFonts w:ascii="Times New Roman" w:eastAsia="Times New Roman" w:hAnsi="Times New Roman" w:cs="Times New Roman"/>
          <w:color w:val="000000"/>
          <w:sz w:val="24"/>
          <w:szCs w:val="24"/>
        </w:rPr>
        <w:lastRenderedPageBreak/>
        <w:t>руб. В общем объеме кассовых расходов 2020 года основной удельный вес занимали расходы на закупку товаров, работ, услуг (КВР 244), которые состав</w:t>
      </w:r>
      <w:r w:rsidR="00F232D3">
        <w:rPr>
          <w:rFonts w:ascii="Times New Roman" w:eastAsia="Times New Roman" w:hAnsi="Times New Roman" w:cs="Times New Roman"/>
          <w:color w:val="000000"/>
          <w:sz w:val="24"/>
          <w:szCs w:val="24"/>
        </w:rPr>
        <w:t xml:space="preserve">или 857396,77 руб., или 99,5%. </w:t>
      </w:r>
      <w:r w:rsidRPr="00D102E6">
        <w:rPr>
          <w:rFonts w:ascii="Times New Roman" w:eastAsia="Times New Roman" w:hAnsi="Times New Roman" w:cs="Times New Roman"/>
          <w:color w:val="000000"/>
          <w:sz w:val="24"/>
          <w:szCs w:val="24"/>
        </w:rPr>
        <w:t>Денежные средства в сумме 1030,23 руб. использованы на уплату</w:t>
      </w:r>
      <w:proofErr w:type="gramEnd"/>
      <w:r w:rsidRPr="00D102E6">
        <w:rPr>
          <w:rFonts w:ascii="Times New Roman" w:eastAsia="Times New Roman" w:hAnsi="Times New Roman" w:cs="Times New Roman"/>
          <w:color w:val="000000"/>
          <w:sz w:val="24"/>
          <w:szCs w:val="24"/>
        </w:rPr>
        <w:t xml:space="preserve"> иных платежей (КВР 853).</w:t>
      </w:r>
    </w:p>
    <w:p w:rsidR="00BA42B2" w:rsidRPr="00D102E6" w:rsidRDefault="00BA42B2" w:rsidP="00340910">
      <w:pPr>
        <w:shd w:val="clear" w:color="auto" w:fill="FFFFFF"/>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color w:val="000000"/>
          <w:sz w:val="24"/>
          <w:szCs w:val="24"/>
        </w:rPr>
        <w:t xml:space="preserve">В </w:t>
      </w:r>
      <w:r w:rsidRPr="00D102E6">
        <w:rPr>
          <w:rFonts w:ascii="Times New Roman" w:eastAsia="Times New Roman" w:hAnsi="Times New Roman" w:cs="Times New Roman"/>
          <w:color w:val="000000"/>
          <w:sz w:val="24"/>
          <w:szCs w:val="24"/>
          <w:u w:val="single"/>
        </w:rPr>
        <w:t>2019 году</w:t>
      </w:r>
      <w:r w:rsidRPr="00D102E6">
        <w:rPr>
          <w:rFonts w:ascii="Times New Roman" w:eastAsia="Times New Roman" w:hAnsi="Times New Roman" w:cs="Times New Roman"/>
          <w:color w:val="000000"/>
          <w:sz w:val="24"/>
          <w:szCs w:val="24"/>
        </w:rPr>
        <w:t xml:space="preserve"> на расчетный счет</w:t>
      </w:r>
      <w:r w:rsidRPr="00D102E6">
        <w:rPr>
          <w:rFonts w:ascii="Times New Roman" w:hAnsi="Times New Roman" w:cs="Times New Roman"/>
          <w:sz w:val="24"/>
          <w:szCs w:val="24"/>
        </w:rPr>
        <w:t xml:space="preserve"> МБОУ «Капустиноярская СОШ МО «Ахтубинский район» поступали средства благотворительной помощи на общую сумму 324</w:t>
      </w:r>
      <w:r w:rsidR="00F232D3">
        <w:rPr>
          <w:rFonts w:ascii="Times New Roman" w:hAnsi="Times New Roman" w:cs="Times New Roman"/>
          <w:sz w:val="24"/>
          <w:szCs w:val="24"/>
        </w:rPr>
        <w:t xml:space="preserve"> </w:t>
      </w:r>
      <w:r w:rsidRPr="00D102E6">
        <w:rPr>
          <w:rFonts w:ascii="Times New Roman" w:hAnsi="Times New Roman" w:cs="Times New Roman"/>
          <w:sz w:val="24"/>
          <w:szCs w:val="24"/>
        </w:rPr>
        <w:t>100,00 руб.:</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от физического лица в сумме 29</w:t>
      </w:r>
      <w:r w:rsidR="00F232D3">
        <w:rPr>
          <w:rFonts w:ascii="Times New Roman" w:hAnsi="Times New Roman" w:cs="Times New Roman"/>
          <w:sz w:val="24"/>
          <w:szCs w:val="24"/>
        </w:rPr>
        <w:t xml:space="preserve"> </w:t>
      </w:r>
      <w:r w:rsidRPr="00D102E6">
        <w:rPr>
          <w:rFonts w:ascii="Times New Roman" w:hAnsi="Times New Roman" w:cs="Times New Roman"/>
          <w:sz w:val="24"/>
          <w:szCs w:val="24"/>
        </w:rPr>
        <w:t>100,00 руб. (</w:t>
      </w:r>
      <w:proofErr w:type="spellStart"/>
      <w:r w:rsidRPr="00D102E6">
        <w:rPr>
          <w:rFonts w:ascii="Times New Roman" w:hAnsi="Times New Roman" w:cs="Times New Roman"/>
          <w:sz w:val="24"/>
          <w:szCs w:val="24"/>
        </w:rPr>
        <w:t>Камнев</w:t>
      </w:r>
      <w:proofErr w:type="spellEnd"/>
      <w:r w:rsidRPr="00D102E6">
        <w:rPr>
          <w:rFonts w:ascii="Times New Roman" w:hAnsi="Times New Roman" w:cs="Times New Roman"/>
          <w:sz w:val="24"/>
          <w:szCs w:val="24"/>
        </w:rPr>
        <w:t xml:space="preserve"> Андрей Евгеньевич по договору пожертвования денеж</w:t>
      </w:r>
      <w:r w:rsidR="00276AC1">
        <w:rPr>
          <w:rFonts w:ascii="Times New Roman" w:hAnsi="Times New Roman" w:cs="Times New Roman"/>
          <w:sz w:val="24"/>
          <w:szCs w:val="24"/>
        </w:rPr>
        <w:t>ных средств от 15.01.2019 года);</w:t>
      </w:r>
      <w:r w:rsidRPr="00D102E6">
        <w:rPr>
          <w:rFonts w:ascii="Times New Roman" w:hAnsi="Times New Roman" w:cs="Times New Roman"/>
          <w:sz w:val="24"/>
          <w:szCs w:val="24"/>
        </w:rPr>
        <w:t xml:space="preserve"> </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от юридических лиц в размере 295</w:t>
      </w:r>
      <w:r w:rsidR="00F232D3">
        <w:rPr>
          <w:rFonts w:ascii="Times New Roman" w:hAnsi="Times New Roman" w:cs="Times New Roman"/>
          <w:sz w:val="24"/>
          <w:szCs w:val="24"/>
        </w:rPr>
        <w:t xml:space="preserve"> </w:t>
      </w:r>
      <w:r w:rsidRPr="00D102E6">
        <w:rPr>
          <w:rFonts w:ascii="Times New Roman" w:hAnsi="Times New Roman" w:cs="Times New Roman"/>
          <w:sz w:val="24"/>
          <w:szCs w:val="24"/>
        </w:rPr>
        <w:t xml:space="preserve">000,00 руб. (оказание благотворительной помощи от АО "ИЭМЗ "Купол" – договор не заключался). </w:t>
      </w:r>
      <w:r w:rsidRPr="00D102E6">
        <w:rPr>
          <w:rFonts w:ascii="Times New Roman" w:hAnsi="Times New Roman" w:cs="Times New Roman"/>
          <w:i/>
          <w:sz w:val="24"/>
          <w:szCs w:val="24"/>
        </w:rPr>
        <w:t xml:space="preserve">Согласно объяснительной главного бухгалтера И.А. </w:t>
      </w:r>
      <w:proofErr w:type="spellStart"/>
      <w:r w:rsidRPr="00D102E6">
        <w:rPr>
          <w:rFonts w:ascii="Times New Roman" w:hAnsi="Times New Roman" w:cs="Times New Roman"/>
          <w:i/>
          <w:sz w:val="24"/>
          <w:szCs w:val="24"/>
        </w:rPr>
        <w:t>Кутько</w:t>
      </w:r>
      <w:proofErr w:type="spellEnd"/>
      <w:r w:rsidRPr="00D102E6">
        <w:rPr>
          <w:rFonts w:ascii="Times New Roman" w:hAnsi="Times New Roman" w:cs="Times New Roman"/>
          <w:i/>
          <w:sz w:val="24"/>
          <w:szCs w:val="24"/>
        </w:rPr>
        <w:t xml:space="preserve"> </w:t>
      </w:r>
      <w:r w:rsidR="00F232D3" w:rsidRPr="00D102E6">
        <w:rPr>
          <w:rFonts w:ascii="Times New Roman" w:hAnsi="Times New Roman" w:cs="Times New Roman"/>
          <w:i/>
          <w:sz w:val="24"/>
          <w:szCs w:val="24"/>
        </w:rPr>
        <w:t>АО «ИЭМЗ «Купол»</w:t>
      </w:r>
      <w:r w:rsidR="00F232D3">
        <w:rPr>
          <w:rFonts w:ascii="Times New Roman" w:hAnsi="Times New Roman" w:cs="Times New Roman"/>
          <w:i/>
          <w:sz w:val="24"/>
          <w:szCs w:val="24"/>
        </w:rPr>
        <w:t xml:space="preserve"> отказался от</w:t>
      </w:r>
      <w:r w:rsidRPr="00D102E6">
        <w:rPr>
          <w:rFonts w:ascii="Times New Roman" w:hAnsi="Times New Roman" w:cs="Times New Roman"/>
          <w:i/>
          <w:sz w:val="24"/>
          <w:szCs w:val="24"/>
        </w:rPr>
        <w:t xml:space="preserve"> заключени</w:t>
      </w:r>
      <w:r w:rsidR="00F232D3">
        <w:rPr>
          <w:rFonts w:ascii="Times New Roman" w:hAnsi="Times New Roman" w:cs="Times New Roman"/>
          <w:i/>
          <w:sz w:val="24"/>
          <w:szCs w:val="24"/>
        </w:rPr>
        <w:t>я</w:t>
      </w:r>
      <w:r w:rsidRPr="00D102E6">
        <w:rPr>
          <w:rFonts w:ascii="Times New Roman" w:hAnsi="Times New Roman" w:cs="Times New Roman"/>
          <w:i/>
          <w:sz w:val="24"/>
          <w:szCs w:val="24"/>
        </w:rPr>
        <w:t xml:space="preserve"> договора об оказании благотворительной помощи. </w:t>
      </w:r>
      <w:r w:rsidRPr="00D102E6">
        <w:rPr>
          <w:rFonts w:ascii="Times New Roman" w:hAnsi="Times New Roman" w:cs="Times New Roman"/>
          <w:sz w:val="24"/>
          <w:szCs w:val="24"/>
        </w:rPr>
        <w:t>Объяснительная прилагается.</w:t>
      </w:r>
      <w:r w:rsidRPr="00D102E6">
        <w:rPr>
          <w:rFonts w:ascii="Times New Roman" w:hAnsi="Times New Roman" w:cs="Times New Roman"/>
          <w:i/>
          <w:sz w:val="24"/>
          <w:szCs w:val="24"/>
        </w:rPr>
        <w:t xml:space="preserve"> </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За </w:t>
      </w:r>
      <w:r w:rsidRPr="00D102E6">
        <w:rPr>
          <w:rFonts w:ascii="Times New Roman" w:hAnsi="Times New Roman" w:cs="Times New Roman"/>
          <w:sz w:val="24"/>
          <w:szCs w:val="24"/>
          <w:u w:val="single"/>
        </w:rPr>
        <w:t>2020 год</w:t>
      </w:r>
      <w:r w:rsidRPr="00D102E6">
        <w:rPr>
          <w:rFonts w:ascii="Times New Roman" w:hAnsi="Times New Roman" w:cs="Times New Roman"/>
          <w:sz w:val="24"/>
          <w:szCs w:val="24"/>
        </w:rPr>
        <w:t xml:space="preserve"> </w:t>
      </w:r>
      <w:r w:rsidRPr="00D102E6">
        <w:rPr>
          <w:rFonts w:ascii="Times New Roman" w:eastAsia="Times New Roman" w:hAnsi="Times New Roman" w:cs="Times New Roman"/>
          <w:color w:val="000000"/>
          <w:sz w:val="24"/>
          <w:szCs w:val="24"/>
        </w:rPr>
        <w:t>на расчетный счет</w:t>
      </w:r>
      <w:r w:rsidRPr="00D102E6">
        <w:rPr>
          <w:rFonts w:ascii="Times New Roman" w:hAnsi="Times New Roman" w:cs="Times New Roman"/>
          <w:sz w:val="24"/>
          <w:szCs w:val="24"/>
        </w:rPr>
        <w:t xml:space="preserve"> МБОУ «Капустиноярская СОШ МО «Ахтубинский район» поступали средства благотворительной помощи на общую сумму 24</w:t>
      </w:r>
      <w:r w:rsidR="00F232D3">
        <w:rPr>
          <w:rFonts w:ascii="Times New Roman" w:hAnsi="Times New Roman" w:cs="Times New Roman"/>
          <w:sz w:val="24"/>
          <w:szCs w:val="24"/>
        </w:rPr>
        <w:t xml:space="preserve"> </w:t>
      </w:r>
      <w:r w:rsidRPr="00D102E6">
        <w:rPr>
          <w:rFonts w:ascii="Times New Roman" w:hAnsi="Times New Roman" w:cs="Times New Roman"/>
          <w:sz w:val="24"/>
          <w:szCs w:val="24"/>
        </w:rPr>
        <w:t xml:space="preserve">300,00 руб. от физического лица </w:t>
      </w:r>
      <w:proofErr w:type="spellStart"/>
      <w:r w:rsidRPr="00D102E6">
        <w:rPr>
          <w:rFonts w:ascii="Times New Roman" w:hAnsi="Times New Roman" w:cs="Times New Roman"/>
          <w:sz w:val="24"/>
          <w:szCs w:val="24"/>
        </w:rPr>
        <w:t>Камнева</w:t>
      </w:r>
      <w:proofErr w:type="spellEnd"/>
      <w:r w:rsidRPr="00D102E6">
        <w:rPr>
          <w:rFonts w:ascii="Times New Roman" w:hAnsi="Times New Roman" w:cs="Times New Roman"/>
          <w:sz w:val="24"/>
          <w:szCs w:val="24"/>
        </w:rPr>
        <w:t xml:space="preserve"> Андрея Евгеньевича по договору пожертвования денежных средств от 14.01.2020 года.</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w:t>
      </w:r>
      <w:r w:rsidRPr="00D102E6">
        <w:rPr>
          <w:rFonts w:ascii="Times New Roman" w:hAnsi="Times New Roman" w:cs="Times New Roman"/>
          <w:sz w:val="24"/>
          <w:szCs w:val="24"/>
          <w:u w:val="single"/>
        </w:rPr>
        <w:t>январе 2021 год</w:t>
      </w:r>
      <w:r w:rsidRPr="00D102E6">
        <w:rPr>
          <w:rFonts w:ascii="Times New Roman" w:hAnsi="Times New Roman" w:cs="Times New Roman"/>
          <w:sz w:val="24"/>
          <w:szCs w:val="24"/>
        </w:rPr>
        <w:t xml:space="preserve"> </w:t>
      </w:r>
      <w:r w:rsidRPr="00D102E6">
        <w:rPr>
          <w:rFonts w:ascii="Times New Roman" w:eastAsia="Times New Roman" w:hAnsi="Times New Roman" w:cs="Times New Roman"/>
          <w:color w:val="000000"/>
          <w:sz w:val="24"/>
          <w:szCs w:val="24"/>
        </w:rPr>
        <w:t>на расчетный счет</w:t>
      </w:r>
      <w:r w:rsidRPr="00D102E6">
        <w:rPr>
          <w:rFonts w:ascii="Times New Roman" w:hAnsi="Times New Roman" w:cs="Times New Roman"/>
          <w:sz w:val="24"/>
          <w:szCs w:val="24"/>
        </w:rPr>
        <w:t xml:space="preserve"> МБОУ «Капустиноярская СОШ МО «Ахтубинский район» поступали средства благотворительной помощи на общую сумму 24800,00 руб. от физического лица </w:t>
      </w:r>
      <w:proofErr w:type="spellStart"/>
      <w:r w:rsidRPr="00D102E6">
        <w:rPr>
          <w:rFonts w:ascii="Times New Roman" w:hAnsi="Times New Roman" w:cs="Times New Roman"/>
          <w:sz w:val="24"/>
          <w:szCs w:val="24"/>
        </w:rPr>
        <w:t>Камнева</w:t>
      </w:r>
      <w:proofErr w:type="spellEnd"/>
      <w:r w:rsidRPr="00D102E6">
        <w:rPr>
          <w:rFonts w:ascii="Times New Roman" w:hAnsi="Times New Roman" w:cs="Times New Roman"/>
          <w:sz w:val="24"/>
          <w:szCs w:val="24"/>
        </w:rPr>
        <w:t xml:space="preserve"> Андрея Евгеньевича по договору пожертвования денежных средств от 20.01.2021 года.</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Анализ заключенных Учреждением договоров об оказании добровольной благотворительной помощи показал, что предметом договоров является безвозмездно переданные Учреждению денежные средства в качестве пожертвования для использования их в своих целях.</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highlight w:val="lightGray"/>
        </w:rPr>
      </w:pPr>
      <w:r w:rsidRPr="00D102E6">
        <w:rPr>
          <w:rFonts w:ascii="Times New Roman" w:hAnsi="Times New Roman" w:cs="Times New Roman"/>
          <w:sz w:val="24"/>
          <w:szCs w:val="24"/>
        </w:rPr>
        <w:t xml:space="preserve">В соответствии с Положением о порядке привлечения и учета добровольных </w:t>
      </w:r>
      <w:proofErr w:type="gramStart"/>
      <w:r w:rsidRPr="00D102E6">
        <w:rPr>
          <w:rFonts w:ascii="Times New Roman" w:hAnsi="Times New Roman" w:cs="Times New Roman"/>
          <w:sz w:val="24"/>
          <w:szCs w:val="24"/>
        </w:rPr>
        <w:t>пожертвований</w:t>
      </w:r>
      <w:proofErr w:type="gramEnd"/>
      <w:r w:rsidRPr="00D102E6">
        <w:rPr>
          <w:rFonts w:ascii="Times New Roman" w:hAnsi="Times New Roman" w:cs="Times New Roman"/>
          <w:sz w:val="24"/>
          <w:szCs w:val="24"/>
        </w:rPr>
        <w:t xml:space="preserve"> физических и (или) юридических лиц МБОУ «Капустиноярская СОШ МО «Ахтубинский район», утвержденным приказом директора школы от 31</w:t>
      </w:r>
      <w:r w:rsidR="00F232D3">
        <w:rPr>
          <w:rFonts w:ascii="Times New Roman" w:hAnsi="Times New Roman" w:cs="Times New Roman"/>
          <w:sz w:val="24"/>
          <w:szCs w:val="24"/>
        </w:rPr>
        <w:t>.08.</w:t>
      </w:r>
      <w:r w:rsidRPr="00D102E6">
        <w:rPr>
          <w:rFonts w:ascii="Times New Roman" w:hAnsi="Times New Roman" w:cs="Times New Roman"/>
          <w:sz w:val="24"/>
          <w:szCs w:val="24"/>
        </w:rPr>
        <w:t>2013 №120/5 (далее</w:t>
      </w:r>
      <w:r w:rsidR="00F232D3">
        <w:rPr>
          <w:rFonts w:ascii="Times New Roman" w:hAnsi="Times New Roman" w:cs="Times New Roman"/>
          <w:sz w:val="24"/>
          <w:szCs w:val="24"/>
        </w:rPr>
        <w:t xml:space="preserve"> </w:t>
      </w:r>
      <w:r w:rsidRPr="00D102E6">
        <w:rPr>
          <w:rFonts w:ascii="Times New Roman" w:hAnsi="Times New Roman" w:cs="Times New Roman"/>
          <w:sz w:val="24"/>
          <w:szCs w:val="24"/>
        </w:rPr>
        <w:t>-</w:t>
      </w:r>
      <w:r w:rsidR="00F232D3">
        <w:rPr>
          <w:rFonts w:ascii="Times New Roman" w:hAnsi="Times New Roman" w:cs="Times New Roman"/>
          <w:sz w:val="24"/>
          <w:szCs w:val="24"/>
        </w:rPr>
        <w:t xml:space="preserve"> </w:t>
      </w:r>
      <w:r w:rsidRPr="00D102E6">
        <w:rPr>
          <w:rFonts w:ascii="Times New Roman" w:hAnsi="Times New Roman" w:cs="Times New Roman"/>
          <w:sz w:val="24"/>
          <w:szCs w:val="24"/>
        </w:rPr>
        <w:t>Положение</w:t>
      </w:r>
      <w:r w:rsidR="00F232D3">
        <w:rPr>
          <w:rFonts w:ascii="Times New Roman" w:hAnsi="Times New Roman" w:cs="Times New Roman"/>
          <w:sz w:val="24"/>
          <w:szCs w:val="24"/>
        </w:rPr>
        <w:t xml:space="preserve"> о пожертвовании</w:t>
      </w:r>
      <w:r w:rsidRPr="00D102E6">
        <w:rPr>
          <w:rFonts w:ascii="Times New Roman" w:hAnsi="Times New Roman" w:cs="Times New Roman"/>
          <w:sz w:val="24"/>
          <w:szCs w:val="24"/>
        </w:rPr>
        <w:t>), добровольные пожертвования привлекаются в целях восполнения недостающих учреждению бюджетных средств для развития материально-технической базы учреждения</w:t>
      </w:r>
      <w:r w:rsidR="00F232D3">
        <w:rPr>
          <w:rFonts w:ascii="Times New Roman" w:hAnsi="Times New Roman" w:cs="Times New Roman"/>
          <w:sz w:val="24"/>
          <w:szCs w:val="24"/>
        </w:rPr>
        <w:t>.</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На основании п.3.1. и п.3.2. Положения</w:t>
      </w:r>
      <w:r w:rsidR="00F232D3" w:rsidRPr="00F232D3">
        <w:rPr>
          <w:rFonts w:ascii="Times New Roman" w:hAnsi="Times New Roman" w:cs="Times New Roman"/>
          <w:sz w:val="24"/>
          <w:szCs w:val="24"/>
        </w:rPr>
        <w:t xml:space="preserve"> </w:t>
      </w:r>
      <w:r w:rsidR="00F232D3">
        <w:rPr>
          <w:rFonts w:ascii="Times New Roman" w:hAnsi="Times New Roman" w:cs="Times New Roman"/>
          <w:sz w:val="24"/>
          <w:szCs w:val="24"/>
        </w:rPr>
        <w:t>о пожертвовании</w:t>
      </w:r>
      <w:r w:rsidRPr="00D102E6">
        <w:rPr>
          <w:rFonts w:ascii="Times New Roman" w:hAnsi="Times New Roman" w:cs="Times New Roman"/>
          <w:sz w:val="24"/>
          <w:szCs w:val="24"/>
        </w:rPr>
        <w:t xml:space="preserve"> расходование привлеченных сре</w:t>
      </w:r>
      <w:proofErr w:type="gramStart"/>
      <w:r w:rsidRPr="00D102E6">
        <w:rPr>
          <w:rFonts w:ascii="Times New Roman" w:hAnsi="Times New Roman" w:cs="Times New Roman"/>
          <w:sz w:val="24"/>
          <w:szCs w:val="24"/>
        </w:rPr>
        <w:t>дств шк</w:t>
      </w:r>
      <w:proofErr w:type="gramEnd"/>
      <w:r w:rsidRPr="00D102E6">
        <w:rPr>
          <w:rFonts w:ascii="Times New Roman" w:hAnsi="Times New Roman" w:cs="Times New Roman"/>
          <w:sz w:val="24"/>
          <w:szCs w:val="24"/>
        </w:rPr>
        <w:t>олой должно производиться строго в соответствии с целевым назначением. Использование привлеченных средств должно осуществляться на основе сметы расходов, актов выполненных работ и мероприятий, направленных на развитие материально-технической базы учреждения.</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Выборочно за 2019 - 2020 годы проверены первичные документы по использованию денежных средств от оказанных платных услуг, согласно которым денежные средства, получе</w:t>
      </w:r>
      <w:r w:rsidR="003B1714">
        <w:rPr>
          <w:rFonts w:ascii="Times New Roman" w:hAnsi="Times New Roman" w:cs="Times New Roman"/>
          <w:sz w:val="24"/>
          <w:szCs w:val="24"/>
        </w:rPr>
        <w:t>нные Учреждением, израсходованы</w:t>
      </w:r>
      <w:r w:rsidRPr="00D102E6">
        <w:rPr>
          <w:rFonts w:ascii="Times New Roman" w:hAnsi="Times New Roman" w:cs="Times New Roman"/>
          <w:sz w:val="24"/>
          <w:szCs w:val="24"/>
        </w:rPr>
        <w:t>:</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w:t>
      </w:r>
      <w:r w:rsidR="003B1714">
        <w:rPr>
          <w:rFonts w:ascii="Times New Roman" w:hAnsi="Times New Roman" w:cs="Times New Roman"/>
          <w:sz w:val="24"/>
          <w:szCs w:val="24"/>
        </w:rPr>
        <w:t xml:space="preserve">на </w:t>
      </w:r>
      <w:r w:rsidRPr="00D102E6">
        <w:rPr>
          <w:rFonts w:ascii="Times New Roman" w:hAnsi="Times New Roman" w:cs="Times New Roman"/>
          <w:sz w:val="24"/>
          <w:szCs w:val="24"/>
        </w:rPr>
        <w:t xml:space="preserve">замену линолеума 2 этажа и 3 этажа в здании МБОУ «Капустиноярская СОШ МО «Ахтубинский район» (акты о приемке выполненных работ (КС-2 от 07.11.2019 №35, от </w:t>
      </w:r>
      <w:r w:rsidR="00F232D3">
        <w:rPr>
          <w:rFonts w:ascii="Times New Roman" w:hAnsi="Times New Roman" w:cs="Times New Roman"/>
          <w:sz w:val="24"/>
          <w:szCs w:val="24"/>
        </w:rPr>
        <w:t>07.11.2019 №</w:t>
      </w:r>
      <w:r w:rsidRPr="00D102E6">
        <w:rPr>
          <w:rFonts w:ascii="Times New Roman" w:hAnsi="Times New Roman" w:cs="Times New Roman"/>
          <w:sz w:val="24"/>
          <w:szCs w:val="24"/>
        </w:rPr>
        <w:t>36));</w:t>
      </w:r>
    </w:p>
    <w:p w:rsidR="00BA42B2" w:rsidRPr="00D102E6" w:rsidRDefault="00BA42B2" w:rsidP="00340910">
      <w:pPr>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w:t>
      </w:r>
      <w:r w:rsidR="003B1714">
        <w:rPr>
          <w:rFonts w:ascii="Times New Roman" w:hAnsi="Times New Roman" w:cs="Times New Roman"/>
          <w:sz w:val="24"/>
          <w:szCs w:val="24"/>
        </w:rPr>
        <w:t xml:space="preserve">на </w:t>
      </w:r>
      <w:r w:rsidRPr="00D102E6">
        <w:rPr>
          <w:rFonts w:ascii="Times New Roman" w:hAnsi="Times New Roman" w:cs="Times New Roman"/>
          <w:sz w:val="24"/>
          <w:szCs w:val="24"/>
        </w:rPr>
        <w:t>приобретение продуктов питания в детский сад (товарные накладные, накладные).</w:t>
      </w:r>
    </w:p>
    <w:p w:rsidR="00BA42B2" w:rsidRPr="00F232D3" w:rsidRDefault="00BA42B2" w:rsidP="00340910">
      <w:pPr>
        <w:tabs>
          <w:tab w:val="left" w:pos="567"/>
          <w:tab w:val="left" w:pos="709"/>
        </w:tabs>
        <w:spacing w:after="0"/>
        <w:ind w:firstLine="567"/>
        <w:jc w:val="both"/>
        <w:rPr>
          <w:rFonts w:ascii="Times New Roman" w:hAnsi="Times New Roman" w:cs="Times New Roman"/>
          <w:sz w:val="12"/>
          <w:szCs w:val="12"/>
        </w:rPr>
      </w:pPr>
    </w:p>
    <w:p w:rsidR="00BA42B2" w:rsidRPr="00D102E6" w:rsidRDefault="00BA42B2" w:rsidP="00340910">
      <w:pPr>
        <w:tabs>
          <w:tab w:val="left" w:pos="567"/>
          <w:tab w:val="left" w:pos="709"/>
        </w:tabs>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Проверкой установлено, что в нарушение положений Гражданского кодекса РФ:</w:t>
      </w:r>
    </w:p>
    <w:p w:rsidR="00BA42B2" w:rsidRPr="00D102E6" w:rsidRDefault="00BA42B2" w:rsidP="006D519A">
      <w:pPr>
        <w:pStyle w:val="aa"/>
        <w:numPr>
          <w:ilvl w:val="0"/>
          <w:numId w:val="9"/>
        </w:numPr>
        <w:tabs>
          <w:tab w:val="left" w:pos="567"/>
          <w:tab w:val="left" w:pos="709"/>
        </w:tabs>
        <w:spacing w:after="0"/>
        <w:ind w:left="0" w:firstLine="0"/>
        <w:jc w:val="both"/>
        <w:rPr>
          <w:rFonts w:ascii="Times New Roman" w:hAnsi="Times New Roman" w:cs="Times New Roman"/>
          <w:i/>
          <w:sz w:val="24"/>
          <w:szCs w:val="24"/>
        </w:rPr>
      </w:pPr>
      <w:r w:rsidRPr="00D102E6">
        <w:rPr>
          <w:rFonts w:ascii="Times New Roman" w:hAnsi="Times New Roman" w:cs="Times New Roman"/>
          <w:i/>
          <w:sz w:val="24"/>
          <w:szCs w:val="24"/>
        </w:rPr>
        <w:t>в Положении о пожертвовани</w:t>
      </w:r>
      <w:r w:rsidR="00F232D3">
        <w:rPr>
          <w:rFonts w:ascii="Times New Roman" w:hAnsi="Times New Roman" w:cs="Times New Roman"/>
          <w:i/>
          <w:sz w:val="24"/>
          <w:szCs w:val="24"/>
        </w:rPr>
        <w:t>и</w:t>
      </w:r>
      <w:r w:rsidRPr="00D102E6">
        <w:rPr>
          <w:rFonts w:ascii="Times New Roman" w:hAnsi="Times New Roman" w:cs="Times New Roman"/>
          <w:i/>
          <w:sz w:val="24"/>
          <w:szCs w:val="24"/>
        </w:rPr>
        <w:t xml:space="preserve"> не предусмотрен случай заключения договора, </w:t>
      </w:r>
      <w:r w:rsidRPr="00D102E6">
        <w:rPr>
          <w:rFonts w:ascii="Times New Roman" w:hAnsi="Times New Roman" w:cs="Times New Roman"/>
          <w:i/>
          <w:iCs/>
          <w:sz w:val="24"/>
          <w:szCs w:val="24"/>
        </w:rPr>
        <w:t>когда дарителем является юридическое лицо и стоимость дара превышает 3,00 тыс. рублей.</w:t>
      </w:r>
    </w:p>
    <w:p w:rsidR="00BA42B2" w:rsidRPr="00D102E6" w:rsidRDefault="00BA42B2" w:rsidP="006D519A">
      <w:pPr>
        <w:pStyle w:val="aa"/>
        <w:numPr>
          <w:ilvl w:val="0"/>
          <w:numId w:val="9"/>
        </w:numPr>
        <w:tabs>
          <w:tab w:val="left" w:pos="567"/>
          <w:tab w:val="left" w:pos="709"/>
        </w:tabs>
        <w:spacing w:after="0"/>
        <w:ind w:left="0" w:firstLine="0"/>
        <w:jc w:val="both"/>
        <w:rPr>
          <w:rFonts w:ascii="Times New Roman" w:hAnsi="Times New Roman" w:cs="Times New Roman"/>
          <w:i/>
          <w:sz w:val="24"/>
          <w:szCs w:val="24"/>
        </w:rPr>
      </w:pPr>
      <w:r w:rsidRPr="00D102E6">
        <w:rPr>
          <w:rFonts w:ascii="Times New Roman" w:hAnsi="Times New Roman" w:cs="Times New Roman"/>
          <w:i/>
          <w:sz w:val="24"/>
          <w:szCs w:val="24"/>
        </w:rPr>
        <w:t>не заключ</w:t>
      </w:r>
      <w:r w:rsidR="00F232D3">
        <w:rPr>
          <w:rFonts w:ascii="Times New Roman" w:hAnsi="Times New Roman" w:cs="Times New Roman"/>
          <w:i/>
          <w:sz w:val="24"/>
          <w:szCs w:val="24"/>
        </w:rPr>
        <w:t>ен</w:t>
      </w:r>
      <w:r w:rsidRPr="00D102E6">
        <w:rPr>
          <w:rFonts w:ascii="Times New Roman" w:hAnsi="Times New Roman" w:cs="Times New Roman"/>
          <w:i/>
          <w:sz w:val="24"/>
          <w:szCs w:val="24"/>
        </w:rPr>
        <w:t xml:space="preserve"> договор на оказание благотворительной помощи с юридическим лицом АО " ИЭМЗ " Купол" на сумму 295000,00 руб.</w:t>
      </w:r>
    </w:p>
    <w:p w:rsidR="00C36FE0" w:rsidRPr="00D102E6" w:rsidRDefault="00BA42B2" w:rsidP="00340910">
      <w:pPr>
        <w:tabs>
          <w:tab w:val="left" w:pos="567"/>
          <w:tab w:val="left" w:pos="709"/>
        </w:tabs>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КСП МО «Ахтубинский район» рекомендует внести изменение в Положение о порядке привлечения и учета добровольных пожертвований физических и (или) юридических лиц МБОУ «Капустиноярская СОШ МО «Ахтубинский район». При заключении договоров пожертвования руководствоваться положениями Гражданского кодекса </w:t>
      </w:r>
      <w:r w:rsidR="00F232D3">
        <w:rPr>
          <w:rFonts w:ascii="Times New Roman" w:hAnsi="Times New Roman" w:cs="Times New Roman"/>
          <w:i/>
          <w:sz w:val="24"/>
          <w:szCs w:val="24"/>
        </w:rPr>
        <w:t>РФ</w:t>
      </w:r>
      <w:r w:rsidR="00EF6998" w:rsidRPr="00D102E6">
        <w:rPr>
          <w:rFonts w:ascii="Times New Roman" w:hAnsi="Times New Roman" w:cs="Times New Roman"/>
          <w:i/>
          <w:sz w:val="24"/>
          <w:szCs w:val="24"/>
        </w:rPr>
        <w:t xml:space="preserve">. </w:t>
      </w:r>
    </w:p>
    <w:p w:rsidR="00E937AA" w:rsidRPr="00203D8E" w:rsidRDefault="00E937AA" w:rsidP="00340910">
      <w:pPr>
        <w:spacing w:after="0"/>
        <w:ind w:firstLine="567"/>
        <w:jc w:val="both"/>
        <w:rPr>
          <w:rFonts w:ascii="Times New Roman" w:hAnsi="Times New Roman" w:cs="Times New Roman"/>
          <w:sz w:val="12"/>
          <w:szCs w:val="12"/>
          <w:highlight w:val="lightGray"/>
        </w:rPr>
      </w:pPr>
    </w:p>
    <w:p w:rsidR="004D14B8" w:rsidRPr="00D102E6" w:rsidRDefault="00203D8E" w:rsidP="00203D8E">
      <w:pPr>
        <w:shd w:val="clear" w:color="auto" w:fill="FFFFFF" w:themeFill="background1"/>
        <w:tabs>
          <w:tab w:val="left" w:pos="567"/>
          <w:tab w:val="left" w:pos="709"/>
        </w:tabs>
        <w:spacing w:after="0"/>
        <w:jc w:val="center"/>
        <w:rPr>
          <w:rFonts w:ascii="Times New Roman" w:eastAsia="Times New Roman" w:hAnsi="Times New Roman" w:cs="Times New Roman"/>
          <w:bCs/>
          <w:kern w:val="3"/>
          <w:sz w:val="24"/>
          <w:szCs w:val="24"/>
        </w:rPr>
      </w:pPr>
      <w:r>
        <w:rPr>
          <w:rFonts w:ascii="Times New Roman" w:hAnsi="Times New Roman" w:cs="Times New Roman"/>
          <w:b/>
          <w:sz w:val="24"/>
          <w:szCs w:val="24"/>
        </w:rPr>
        <w:lastRenderedPageBreak/>
        <w:t>3</w:t>
      </w:r>
      <w:r w:rsidR="002A3F30" w:rsidRPr="00D102E6">
        <w:rPr>
          <w:rFonts w:ascii="Times New Roman" w:hAnsi="Times New Roman" w:cs="Times New Roman"/>
          <w:b/>
          <w:sz w:val="24"/>
          <w:szCs w:val="24"/>
        </w:rPr>
        <w:t>.</w:t>
      </w:r>
      <w:r>
        <w:rPr>
          <w:rFonts w:ascii="Times New Roman" w:hAnsi="Times New Roman" w:cs="Times New Roman"/>
          <w:b/>
          <w:sz w:val="24"/>
          <w:szCs w:val="24"/>
        </w:rPr>
        <w:t>4</w:t>
      </w:r>
      <w:r w:rsidR="004D14B8" w:rsidRPr="00D102E6">
        <w:rPr>
          <w:rFonts w:ascii="Times New Roman" w:hAnsi="Times New Roman" w:cs="Times New Roman"/>
          <w:b/>
          <w:sz w:val="24"/>
          <w:szCs w:val="24"/>
        </w:rPr>
        <w:t>. Проверка исполнения плана финансово-хозяйственной деятельности</w:t>
      </w:r>
    </w:p>
    <w:p w:rsidR="004D7927" w:rsidRPr="00D102E6" w:rsidRDefault="00203D8E" w:rsidP="00340910">
      <w:pPr>
        <w:pStyle w:val="ConsPlusNormal"/>
        <w:ind w:firstLine="567"/>
        <w:jc w:val="both"/>
      </w:pPr>
      <w:r w:rsidRPr="00203D8E">
        <w:rPr>
          <w:b/>
        </w:rPr>
        <w:t>3.4.1.</w:t>
      </w:r>
      <w:r>
        <w:t xml:space="preserve"> </w:t>
      </w:r>
      <w:r w:rsidR="004D7927" w:rsidRPr="00D102E6">
        <w:t xml:space="preserve">Приказом начальника Управления образованием администрации МО «Ахтубинский район» от 15.09.2017г. №233 (с изменениями Приказ от 13.11.2018 №234) установлен Порядок к плану ФХД муниципального учреждения, подведомственному Управлению образованием администрации МО «Ахтубинский район» (далее - Порядок от 15.09.2017г. №233). </w:t>
      </w:r>
    </w:p>
    <w:p w:rsidR="004D7927" w:rsidRPr="00D102E6" w:rsidRDefault="004D7927" w:rsidP="00340910">
      <w:pPr>
        <w:pStyle w:val="ConsPlusNormal"/>
        <w:ind w:firstLine="567"/>
        <w:jc w:val="both"/>
      </w:pPr>
      <w:r w:rsidRPr="00D102E6">
        <w:t>Приказом начальника Управления образованием администрации МО «Ахтубинский район» от 30.12.2019г. №450 установлен Порядок разработки и утверждения плана финансово-хозяйственной деятельности учреждений образования, распространяющий своё действия с 01.01.2020г. (далее - Порядок от 30.12.2019г. №450).</w:t>
      </w:r>
    </w:p>
    <w:p w:rsidR="004D7927" w:rsidRPr="00D102E6" w:rsidRDefault="004D7927" w:rsidP="00340910">
      <w:pPr>
        <w:pStyle w:val="ConsPlusNormal"/>
        <w:ind w:firstLine="567"/>
        <w:jc w:val="both"/>
      </w:pPr>
      <w:r w:rsidRPr="00D102E6">
        <w:t xml:space="preserve">Согласно п.17 Порядка от 15.09.2017г. №233, п.38 Порядка от 30.12.2019г. №450 План бюджетного учреждения </w:t>
      </w:r>
      <w:r w:rsidRPr="00D102E6">
        <w:rPr>
          <w:u w:val="single"/>
        </w:rPr>
        <w:t>утверждается руководителем учреждения</w:t>
      </w:r>
      <w:r w:rsidRPr="00D102E6">
        <w:t>.</w:t>
      </w:r>
    </w:p>
    <w:p w:rsidR="004D7927" w:rsidRPr="00203D8E" w:rsidRDefault="004D7927" w:rsidP="00340910">
      <w:pPr>
        <w:pStyle w:val="ConsPlusTitle"/>
        <w:ind w:firstLine="567"/>
        <w:jc w:val="both"/>
        <w:rPr>
          <w:rFonts w:ascii="Times New Roman" w:hAnsi="Times New Roman" w:cs="Times New Roman"/>
          <w:i/>
          <w:sz w:val="12"/>
          <w:szCs w:val="12"/>
        </w:rPr>
      </w:pPr>
    </w:p>
    <w:p w:rsidR="004D7927" w:rsidRPr="00D102E6" w:rsidRDefault="004D7927" w:rsidP="00340910">
      <w:pPr>
        <w:pStyle w:val="ConsPlusTitle"/>
        <w:tabs>
          <w:tab w:val="left" w:pos="567"/>
        </w:tabs>
        <w:ind w:firstLine="567"/>
        <w:jc w:val="both"/>
        <w:rPr>
          <w:rFonts w:ascii="Times New Roman" w:hAnsi="Times New Roman" w:cs="Times New Roman"/>
          <w:b w:val="0"/>
          <w:sz w:val="24"/>
          <w:szCs w:val="24"/>
        </w:rPr>
      </w:pPr>
      <w:r w:rsidRPr="00D102E6">
        <w:rPr>
          <w:rFonts w:ascii="Times New Roman" w:hAnsi="Times New Roman" w:cs="Times New Roman"/>
          <w:sz w:val="24"/>
          <w:szCs w:val="24"/>
        </w:rPr>
        <w:t xml:space="preserve">План ФХД на 2019г. и плановый период 2020 и 2021 годов </w:t>
      </w:r>
      <w:r w:rsidRPr="00D102E6">
        <w:rPr>
          <w:rFonts w:ascii="Times New Roman" w:hAnsi="Times New Roman" w:cs="Times New Roman"/>
          <w:b w:val="0"/>
          <w:sz w:val="24"/>
          <w:szCs w:val="24"/>
        </w:rPr>
        <w:t>утвержден приказом Управления образованием от 10.01.2019г. №4. Распорядительный документ об утверждении Плана ФХД на 2019 год и плановый период 2020 и 2021 годов руководителем Учреждения не издавался.</w:t>
      </w:r>
      <w:r w:rsidRPr="00D102E6">
        <w:rPr>
          <w:rFonts w:ascii="Times New Roman" w:hAnsi="Times New Roman" w:cs="Times New Roman"/>
        </w:rPr>
        <w:t xml:space="preserve"> </w:t>
      </w:r>
      <w:r w:rsidRPr="00D102E6">
        <w:rPr>
          <w:rFonts w:ascii="Times New Roman" w:hAnsi="Times New Roman" w:cs="Times New Roman"/>
          <w:b w:val="0"/>
          <w:sz w:val="24"/>
          <w:szCs w:val="24"/>
        </w:rPr>
        <w:t>Согласно представленным к проверке Планам ФХД изменения вносились 15 раз: 06.03.2019, 04.04.2019, .07.05.2019, 24.05.2019, 04.07.2019, 30.07.2019, 29.08.2019, 04.09.2019, 03.10.2019, 16.10.2019, 22.11.2019, 16.12.2019, 23.12.2019, 31.12.2019, 14.01.2020.</w:t>
      </w:r>
    </w:p>
    <w:p w:rsidR="004D7927" w:rsidRPr="00D102E6" w:rsidRDefault="004D7927" w:rsidP="00340910">
      <w:pPr>
        <w:pStyle w:val="ConsPlusNormal"/>
        <w:ind w:firstLine="567"/>
        <w:jc w:val="both"/>
      </w:pPr>
      <w:r w:rsidRPr="00D102E6">
        <w:rPr>
          <w:b/>
        </w:rPr>
        <w:t>План ФХД на 2020г.</w:t>
      </w:r>
      <w:r w:rsidRPr="00D102E6">
        <w:t xml:space="preserve"> </w:t>
      </w:r>
      <w:r w:rsidRPr="00D102E6">
        <w:rPr>
          <w:b/>
        </w:rPr>
        <w:t>и плановый период 2021 и 2022 годов</w:t>
      </w:r>
      <w:r w:rsidRPr="00D102E6">
        <w:t xml:space="preserve"> утвержден директором МБОУ «Капустиноярская СОШ МО «Ахтубинский район» от 13.01.2020г. Распорядительный документ об утверждении Плана ФХД на 2020 год и плановый период 2021 и 2022 годов руководителем Учреждения не издавался. Согласно представленным к проверке Планам ФХД изменения вносились 17 раз: 23.01.2020, 12.02.2020, 25.03.2020, 28.04.2020, 06.05.2020, 22.06.2020, 30.06.2020, 31.08.2020, 15.09.2020, 30.09.2020, 09.11.2020, 15.12.2020, 16.12.2020 (2 раза), 23.12.2020, 28.12.2020, 31.12.2020.</w:t>
      </w:r>
    </w:p>
    <w:p w:rsidR="004D7927" w:rsidRPr="00D102E6" w:rsidRDefault="004D7927" w:rsidP="00340910">
      <w:pPr>
        <w:pStyle w:val="ConsPlusNormal"/>
        <w:ind w:firstLine="567"/>
        <w:jc w:val="both"/>
      </w:pPr>
      <w:r w:rsidRPr="00D102E6">
        <w:rPr>
          <w:b/>
        </w:rPr>
        <w:t>План ФХД на 2021г.</w:t>
      </w:r>
      <w:r w:rsidRPr="00D102E6">
        <w:t xml:space="preserve"> </w:t>
      </w:r>
      <w:r w:rsidRPr="00D102E6">
        <w:rPr>
          <w:b/>
        </w:rPr>
        <w:t>и плановый период 2022 и 2023 годов</w:t>
      </w:r>
      <w:r w:rsidRPr="00D102E6">
        <w:t xml:space="preserve"> утвержден директором МБОУ «Капустиноярская СОШ МО «Ахтубинский район» от 11.01.2021г. Распорядительный документ об утверждении Плана ФХД на 2021 год и плановый период 2022 и 2023 годов руководителем Учреждения не издавался. За проверяемый период 2021 года изменения в План ФХД на 2021г. и плановый период 2022 и 2023 годов вносились 1 раз: 03.02.2021г.</w:t>
      </w:r>
    </w:p>
    <w:p w:rsidR="004D7927" w:rsidRPr="00D102E6" w:rsidRDefault="004D7927" w:rsidP="00340910">
      <w:pPr>
        <w:pStyle w:val="author-name"/>
        <w:spacing w:before="0" w:beforeAutospacing="0" w:after="0" w:afterAutospacing="0"/>
        <w:ind w:firstLine="567"/>
        <w:jc w:val="both"/>
        <w:rPr>
          <w:b/>
        </w:rPr>
      </w:pPr>
      <w:proofErr w:type="gramStart"/>
      <w:r w:rsidRPr="00D102E6">
        <w:rPr>
          <w:rStyle w:val="af4"/>
          <w:b w:val="0"/>
        </w:rPr>
        <w:t>Утверждение документа является особым способом введения документа в действие, санкционирующим распространение его на определенный круг</w:t>
      </w:r>
      <w:r w:rsidR="003B1714">
        <w:rPr>
          <w:rStyle w:val="af4"/>
          <w:b w:val="0"/>
        </w:rPr>
        <w:t xml:space="preserve"> должностных лиц (пп.2.3., 2.4 «</w:t>
      </w:r>
      <w:r w:rsidRPr="00D102E6">
        <w:rPr>
          <w:rStyle w:val="af4"/>
          <w:b w:val="0"/>
        </w:rPr>
        <w:t>Государственная система документационного обеспечения управления</w:t>
      </w:r>
      <w:r w:rsidR="003B1714">
        <w:rPr>
          <w:rStyle w:val="af4"/>
          <w:b w:val="0"/>
        </w:rPr>
        <w:t>»</w:t>
      </w:r>
      <w:r w:rsidRPr="00D102E6">
        <w:rPr>
          <w:rStyle w:val="af4"/>
          <w:b w:val="0"/>
        </w:rPr>
        <w:t xml:space="preserve">. </w:t>
      </w:r>
      <w:proofErr w:type="gramEnd"/>
    </w:p>
    <w:p w:rsidR="004D7927" w:rsidRPr="00D102E6" w:rsidRDefault="004D7927" w:rsidP="00340910">
      <w:pPr>
        <w:tabs>
          <w:tab w:val="left" w:pos="567"/>
        </w:tabs>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Утверждение документа может производиться посредством (</w:t>
      </w:r>
      <w:hyperlink r:id="rId12" w:history="1">
        <w:r w:rsidRPr="00D102E6">
          <w:rPr>
            <w:rFonts w:ascii="Times New Roman" w:hAnsi="Times New Roman" w:cs="Times New Roman"/>
            <w:sz w:val="24"/>
            <w:szCs w:val="24"/>
          </w:rPr>
          <w:t>п. 5.16</w:t>
        </w:r>
      </w:hyperlink>
      <w:r w:rsidRPr="00D102E6">
        <w:rPr>
          <w:rFonts w:ascii="Times New Roman" w:hAnsi="Times New Roman" w:cs="Times New Roman"/>
          <w:sz w:val="24"/>
          <w:szCs w:val="24"/>
        </w:rPr>
        <w:t xml:space="preserve"> ГОСТ </w:t>
      </w:r>
      <w:proofErr w:type="gramStart"/>
      <w:r w:rsidRPr="00D102E6">
        <w:rPr>
          <w:rFonts w:ascii="Times New Roman" w:hAnsi="Times New Roman" w:cs="Times New Roman"/>
          <w:sz w:val="24"/>
          <w:szCs w:val="24"/>
        </w:rPr>
        <w:t>Р</w:t>
      </w:r>
      <w:proofErr w:type="gramEnd"/>
      <w:r w:rsidRPr="00D102E6">
        <w:rPr>
          <w:rFonts w:ascii="Times New Roman" w:hAnsi="Times New Roman" w:cs="Times New Roman"/>
          <w:sz w:val="24"/>
          <w:szCs w:val="24"/>
        </w:rPr>
        <w:t xml:space="preserve"> 7.0.97-2016):</w:t>
      </w:r>
    </w:p>
    <w:p w:rsidR="004D7927" w:rsidRPr="00D102E6" w:rsidRDefault="004D7927" w:rsidP="006D519A">
      <w:pPr>
        <w:numPr>
          <w:ilvl w:val="0"/>
          <w:numId w:val="15"/>
        </w:numPr>
        <w:tabs>
          <w:tab w:val="left" w:pos="540"/>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утверждения должностным лицом;</w:t>
      </w:r>
    </w:p>
    <w:p w:rsidR="004D7927" w:rsidRPr="00D102E6" w:rsidRDefault="004D7927" w:rsidP="006D519A">
      <w:pPr>
        <w:numPr>
          <w:ilvl w:val="0"/>
          <w:numId w:val="15"/>
        </w:numPr>
        <w:tabs>
          <w:tab w:val="left" w:pos="540"/>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издания соответствующего распорядительного документа (постановления, решения, приказа, распоряжения);</w:t>
      </w:r>
    </w:p>
    <w:p w:rsidR="004D7927" w:rsidRPr="00D102E6" w:rsidRDefault="004D7927" w:rsidP="006D519A">
      <w:pPr>
        <w:numPr>
          <w:ilvl w:val="0"/>
          <w:numId w:val="15"/>
        </w:numPr>
        <w:tabs>
          <w:tab w:val="left" w:pos="540"/>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решения коллегиального органа.</w:t>
      </w:r>
    </w:p>
    <w:p w:rsidR="004D7927" w:rsidRPr="00D102E6" w:rsidRDefault="004D7927" w:rsidP="00340910">
      <w:pPr>
        <w:tabs>
          <w:tab w:val="left" w:pos="567"/>
        </w:tabs>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Все способы утверждения имеют одинаковую юридическую силу.</w:t>
      </w:r>
    </w:p>
    <w:p w:rsidR="004D7927" w:rsidRPr="00647F8E" w:rsidRDefault="004D7927" w:rsidP="00340910">
      <w:pPr>
        <w:autoSpaceDE w:val="0"/>
        <w:autoSpaceDN w:val="0"/>
        <w:adjustRightInd w:val="0"/>
        <w:spacing w:after="0"/>
        <w:ind w:firstLine="567"/>
        <w:jc w:val="both"/>
        <w:rPr>
          <w:rFonts w:ascii="Times New Roman" w:hAnsi="Times New Roman" w:cs="Times New Roman"/>
          <w:sz w:val="24"/>
          <w:szCs w:val="24"/>
        </w:rPr>
      </w:pPr>
      <w:r w:rsidRPr="00647F8E">
        <w:rPr>
          <w:rFonts w:ascii="Times New Roman" w:hAnsi="Times New Roman" w:cs="Times New Roman"/>
          <w:sz w:val="24"/>
          <w:szCs w:val="24"/>
        </w:rPr>
        <w:t>Распорядительный документ необходимо составлять в тех случаях, когда требуются дополнительные предписания и разъяснения; если документ издается отдельно от утверждающего распорядительного документа, на нем проставляется гриф утверждения.</w:t>
      </w:r>
    </w:p>
    <w:p w:rsidR="004D7927" w:rsidRPr="00647F8E" w:rsidRDefault="004D7927" w:rsidP="00340910">
      <w:pPr>
        <w:pStyle w:val="af"/>
        <w:spacing w:before="0" w:beforeAutospacing="0" w:after="0" w:afterAutospacing="0"/>
        <w:ind w:firstLine="567"/>
        <w:jc w:val="both"/>
      </w:pPr>
      <w:r w:rsidRPr="00647F8E">
        <w:rPr>
          <w:rStyle w:val="af4"/>
          <w:b w:val="0"/>
        </w:rPr>
        <w:t>Утверждение документа путем издания распорядительного документа</w:t>
      </w:r>
      <w:r w:rsidRPr="00647F8E">
        <w:t xml:space="preserve"> используется в том случае, когда требуются дополнительные предписания и разъяснения. </w:t>
      </w:r>
    </w:p>
    <w:p w:rsidR="004D7927" w:rsidRPr="00647F8E" w:rsidRDefault="004D7927" w:rsidP="00340910">
      <w:pPr>
        <w:pStyle w:val="af"/>
        <w:spacing w:before="0" w:beforeAutospacing="0" w:after="0" w:afterAutospacing="0"/>
        <w:ind w:firstLine="567"/>
        <w:jc w:val="both"/>
      </w:pPr>
      <w:r w:rsidRPr="00647F8E">
        <w:t xml:space="preserve">В </w:t>
      </w:r>
      <w:r w:rsidRPr="00647F8E">
        <w:rPr>
          <w:rStyle w:val="af4"/>
          <w:b w:val="0"/>
        </w:rPr>
        <w:t>распорядительном документе</w:t>
      </w:r>
      <w:r w:rsidRPr="00647F8E">
        <w:t xml:space="preserve"> обычно указываются Ф.И.О. работников, которые контролируют исполнение </w:t>
      </w:r>
      <w:r w:rsidRPr="00647F8E">
        <w:rPr>
          <w:rStyle w:val="af4"/>
          <w:b w:val="0"/>
        </w:rPr>
        <w:t>распорядительного документа</w:t>
      </w:r>
      <w:r w:rsidRPr="00647F8E">
        <w:t xml:space="preserve">. Если же такая формулировка отсутствует, то исполнение </w:t>
      </w:r>
      <w:r w:rsidRPr="00647F8E">
        <w:rPr>
          <w:rStyle w:val="af4"/>
          <w:b w:val="0"/>
        </w:rPr>
        <w:t>распорядительного документа</w:t>
      </w:r>
      <w:r w:rsidRPr="00647F8E">
        <w:t xml:space="preserve"> контролирует тот работник, который подписал </w:t>
      </w:r>
      <w:r w:rsidRPr="00647F8E">
        <w:rPr>
          <w:rStyle w:val="af4"/>
          <w:b w:val="0"/>
        </w:rPr>
        <w:t>распорядительный документ</w:t>
      </w:r>
      <w:r w:rsidRPr="00647F8E">
        <w:t>.</w:t>
      </w:r>
    </w:p>
    <w:p w:rsidR="004D7927" w:rsidRPr="00D102E6" w:rsidRDefault="004D7927" w:rsidP="00340910">
      <w:pPr>
        <w:pStyle w:val="af"/>
        <w:spacing w:before="0" w:beforeAutospacing="0" w:after="0" w:afterAutospacing="0"/>
        <w:ind w:firstLine="567"/>
        <w:jc w:val="both"/>
      </w:pPr>
      <w:r w:rsidRPr="00647F8E">
        <w:t xml:space="preserve">Таким образом, издание распорядительного документа для утверждения какого-либо документа позволяет не только дать необходимые разъяснения, но и регламентировать </w:t>
      </w:r>
      <w:r w:rsidRPr="00647F8E">
        <w:lastRenderedPageBreak/>
        <w:t>работу, касающуюся не самого утверждаемого документа, а того, как наиболее эффективно ввести его в действие.</w:t>
      </w:r>
      <w:r w:rsidRPr="00D102E6">
        <w:t xml:space="preserve"> </w:t>
      </w:r>
    </w:p>
    <w:p w:rsidR="004D7927" w:rsidRPr="00D102E6" w:rsidRDefault="004D7927" w:rsidP="00340910">
      <w:pPr>
        <w:pStyle w:val="ConsPlusTitle"/>
        <w:tabs>
          <w:tab w:val="left" w:pos="567"/>
        </w:tabs>
        <w:ind w:firstLine="567"/>
        <w:jc w:val="both"/>
        <w:rPr>
          <w:rFonts w:ascii="Times New Roman" w:hAnsi="Times New Roman" w:cs="Times New Roman"/>
          <w:b w:val="0"/>
          <w:i/>
        </w:rPr>
      </w:pPr>
      <w:r w:rsidRPr="00D102E6">
        <w:rPr>
          <w:rFonts w:ascii="Times New Roman" w:hAnsi="Times New Roman" w:cs="Times New Roman"/>
          <w:b w:val="0"/>
          <w:i/>
          <w:sz w:val="24"/>
          <w:szCs w:val="24"/>
        </w:rPr>
        <w:t>Контрольно-счетная палата МО «Ахтубинский район» рекомендует руководителю МБОУ «Капустиноярская СОШ МО «Ахтубинский район» утверждать План ФХД учреждения и изменения к нему путем издания распорядительного документа (приказа).</w:t>
      </w:r>
    </w:p>
    <w:p w:rsidR="004D7927" w:rsidRPr="00203D8E" w:rsidRDefault="004D7927" w:rsidP="00340910">
      <w:pPr>
        <w:pStyle w:val="ConsPlusNormal"/>
        <w:ind w:firstLine="567"/>
        <w:jc w:val="both"/>
        <w:rPr>
          <w:sz w:val="12"/>
          <w:szCs w:val="12"/>
        </w:rPr>
      </w:pPr>
    </w:p>
    <w:p w:rsidR="004D7927" w:rsidRPr="00D102E6" w:rsidRDefault="00203D8E" w:rsidP="00340910">
      <w:pPr>
        <w:autoSpaceDE w:val="0"/>
        <w:autoSpaceDN w:val="0"/>
        <w:adjustRightInd w:val="0"/>
        <w:spacing w:after="0"/>
        <w:ind w:firstLine="567"/>
        <w:jc w:val="both"/>
        <w:rPr>
          <w:rFonts w:ascii="Times New Roman" w:hAnsi="Times New Roman" w:cs="Times New Roman"/>
          <w:sz w:val="24"/>
          <w:szCs w:val="24"/>
          <w:u w:val="single"/>
        </w:rPr>
      </w:pPr>
      <w:r>
        <w:rPr>
          <w:rFonts w:ascii="Times New Roman" w:hAnsi="Times New Roman" w:cs="Times New Roman"/>
          <w:b/>
          <w:sz w:val="24"/>
          <w:szCs w:val="24"/>
        </w:rPr>
        <w:t>3.4</w:t>
      </w:r>
      <w:r w:rsidR="004D7927" w:rsidRPr="00D102E6">
        <w:rPr>
          <w:rFonts w:ascii="Times New Roman" w:hAnsi="Times New Roman" w:cs="Times New Roman"/>
          <w:b/>
          <w:sz w:val="24"/>
          <w:szCs w:val="24"/>
        </w:rPr>
        <w:t>.</w:t>
      </w:r>
      <w:r>
        <w:rPr>
          <w:rFonts w:ascii="Times New Roman" w:hAnsi="Times New Roman" w:cs="Times New Roman"/>
          <w:b/>
          <w:sz w:val="24"/>
          <w:szCs w:val="24"/>
        </w:rPr>
        <w:t>2</w:t>
      </w:r>
      <w:r w:rsidR="004D7927" w:rsidRPr="00D102E6">
        <w:rPr>
          <w:rFonts w:ascii="Times New Roman" w:hAnsi="Times New Roman" w:cs="Times New Roman"/>
          <w:sz w:val="24"/>
          <w:szCs w:val="24"/>
        </w:rPr>
        <w:t xml:space="preserve">. </w:t>
      </w:r>
      <w:proofErr w:type="gramStart"/>
      <w:r w:rsidR="004D7927" w:rsidRPr="00D102E6">
        <w:rPr>
          <w:rFonts w:ascii="Times New Roman" w:hAnsi="Times New Roman" w:cs="Times New Roman"/>
          <w:sz w:val="24"/>
          <w:szCs w:val="24"/>
        </w:rPr>
        <w:t xml:space="preserve">В соответствие с п.15 Приказа Минфина России от 21.07.2011г.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004D7927" w:rsidRPr="00D102E6">
        <w:rPr>
          <w:rFonts w:ascii="Times New Roman" w:hAnsi="Times New Roman" w:cs="Times New Roman"/>
          <w:sz w:val="24"/>
          <w:szCs w:val="24"/>
          <w:lang w:val="en-US"/>
        </w:rPr>
        <w:t>www</w:t>
      </w:r>
      <w:r w:rsidR="004D7927" w:rsidRPr="00D102E6">
        <w:rPr>
          <w:rFonts w:ascii="Times New Roman" w:hAnsi="Times New Roman" w:cs="Times New Roman"/>
          <w:sz w:val="24"/>
          <w:szCs w:val="24"/>
        </w:rPr>
        <w:t xml:space="preserve">.bus.gov.ru и ведения указанного сайта", </w:t>
      </w:r>
      <w:r w:rsidR="004D7927" w:rsidRPr="00D102E6">
        <w:rPr>
          <w:rFonts w:ascii="Times New Roman" w:hAnsi="Times New Roman" w:cs="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004D7927" w:rsidRPr="00D102E6">
        <w:rPr>
          <w:rFonts w:ascii="Times New Roman" w:hAnsi="Times New Roman" w:cs="Times New Roman"/>
          <w:b/>
          <w:sz w:val="24"/>
          <w:szCs w:val="24"/>
          <w:u w:val="single"/>
        </w:rPr>
        <w:t>не позднее пяти</w:t>
      </w:r>
      <w:proofErr w:type="gramEnd"/>
      <w:r w:rsidR="004D7927" w:rsidRPr="00D102E6">
        <w:rPr>
          <w:rFonts w:ascii="Times New Roman" w:hAnsi="Times New Roman" w:cs="Times New Roman"/>
          <w:b/>
          <w:sz w:val="24"/>
          <w:szCs w:val="24"/>
          <w:u w:val="single"/>
        </w:rPr>
        <w:t xml:space="preserve"> рабочих дней</w:t>
      </w:r>
      <w:r w:rsidR="004D7927" w:rsidRPr="00D102E6">
        <w:rPr>
          <w:rFonts w:ascii="Times New Roman" w:hAnsi="Times New Roman" w:cs="Times New Roman"/>
          <w:sz w:val="24"/>
          <w:szCs w:val="24"/>
          <w:u w:val="single"/>
        </w:rPr>
        <w:t xml:space="preserve">, следующих за днем принятия документов </w:t>
      </w:r>
      <w:r w:rsidR="004D7927" w:rsidRPr="00D102E6">
        <w:rPr>
          <w:rFonts w:ascii="Times New Roman" w:hAnsi="Times New Roman" w:cs="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004D7927" w:rsidRPr="00D102E6">
        <w:rPr>
          <w:rFonts w:ascii="Times New Roman" w:hAnsi="Times New Roman" w:cs="Times New Roman"/>
          <w:sz w:val="24"/>
          <w:szCs w:val="24"/>
          <w:u w:val="single"/>
        </w:rPr>
        <w:t>с приложением соответствующих электронных копий документов.</w:t>
      </w:r>
    </w:p>
    <w:p w:rsidR="004D7927" w:rsidRPr="00D102E6" w:rsidRDefault="004D792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ходе проверки выявлены нарушения сроков размещения информации о Плане ФХД на 2019 и 2020 год и изменений к ним, установленные п.15 Приказа Минфина России от 21.07.2011г. №86н (2019 год</w:t>
      </w:r>
      <w:r w:rsidRPr="00D102E6">
        <w:rPr>
          <w:rFonts w:ascii="Times New Roman" w:hAnsi="Times New Roman" w:cs="Times New Roman"/>
          <w:b/>
          <w:sz w:val="24"/>
          <w:szCs w:val="24"/>
        </w:rPr>
        <w:t xml:space="preserve"> - 2 факта</w:t>
      </w:r>
      <w:r w:rsidRPr="00D102E6">
        <w:rPr>
          <w:rFonts w:ascii="Times New Roman" w:hAnsi="Times New Roman" w:cs="Times New Roman"/>
          <w:sz w:val="24"/>
          <w:szCs w:val="24"/>
        </w:rPr>
        <w:t>, 2020 год</w:t>
      </w:r>
      <w:r w:rsidRPr="00D102E6">
        <w:rPr>
          <w:rFonts w:ascii="Times New Roman" w:hAnsi="Times New Roman" w:cs="Times New Roman"/>
          <w:b/>
          <w:sz w:val="24"/>
          <w:szCs w:val="24"/>
        </w:rPr>
        <w:t xml:space="preserve"> - 2 факта</w:t>
      </w:r>
      <w:r w:rsidRPr="00D102E6">
        <w:rPr>
          <w:rFonts w:ascii="Times New Roman" w:hAnsi="Times New Roman" w:cs="Times New Roman"/>
          <w:sz w:val="24"/>
          <w:szCs w:val="24"/>
        </w:rPr>
        <w:t>):</w:t>
      </w:r>
    </w:p>
    <w:p w:rsidR="004D7927" w:rsidRPr="00D102E6" w:rsidRDefault="00203D8E" w:rsidP="00340910">
      <w:pPr>
        <w:autoSpaceDE w:val="0"/>
        <w:autoSpaceDN w:val="0"/>
        <w:adjustRightInd w:val="0"/>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4F7E0A">
        <w:rPr>
          <w:rFonts w:ascii="Times New Roman" w:hAnsi="Times New Roman" w:cs="Times New Roman"/>
          <w:sz w:val="24"/>
          <w:szCs w:val="24"/>
        </w:rPr>
        <w:t>№</w:t>
      </w:r>
      <w:r w:rsidR="003B1714">
        <w:rPr>
          <w:rFonts w:ascii="Times New Roman" w:hAnsi="Times New Roman" w:cs="Times New Roman"/>
          <w:sz w:val="24"/>
          <w:szCs w:val="24"/>
        </w:rPr>
        <w:t>6</w:t>
      </w:r>
    </w:p>
    <w:tbl>
      <w:tblPr>
        <w:tblStyle w:val="a5"/>
        <w:tblW w:w="5000" w:type="pct"/>
        <w:tblLook w:val="04A0" w:firstRow="1" w:lastRow="0" w:firstColumn="1" w:lastColumn="0" w:noHBand="0" w:noVBand="1"/>
      </w:tblPr>
      <w:tblGrid>
        <w:gridCol w:w="3236"/>
        <w:gridCol w:w="3238"/>
        <w:gridCol w:w="3238"/>
      </w:tblGrid>
      <w:tr w:rsidR="004D7927" w:rsidRPr="00B05195" w:rsidTr="001519DD">
        <w:tc>
          <w:tcPr>
            <w:tcW w:w="1666"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 xml:space="preserve">Дата утверждения Плана ФХД (изменений в План ФХД) </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u w:val="single"/>
              </w:rPr>
            </w:pPr>
            <w:r w:rsidRPr="00B05195">
              <w:rPr>
                <w:rFonts w:ascii="Times New Roman" w:hAnsi="Times New Roman" w:cs="Times New Roman"/>
                <w:sz w:val="18"/>
                <w:szCs w:val="18"/>
              </w:rPr>
              <w:t xml:space="preserve">Фактическая дата размещения на сайте </w:t>
            </w:r>
            <w:hyperlink r:id="rId13" w:history="1">
              <w:r w:rsidRPr="00B05195">
                <w:rPr>
                  <w:rStyle w:val="ad"/>
                  <w:rFonts w:ascii="Times New Roman" w:hAnsi="Times New Roman" w:cs="Times New Roman"/>
                  <w:color w:val="auto"/>
                  <w:sz w:val="18"/>
                  <w:szCs w:val="18"/>
                </w:rPr>
                <w:t>www.bus.gov.ru</w:t>
              </w:r>
            </w:hyperlink>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 xml:space="preserve">Дата размещения на </w:t>
            </w:r>
            <w:r w:rsidRPr="00B05195">
              <w:rPr>
                <w:rFonts w:ascii="Times New Roman" w:eastAsia="Times New Roman" w:hAnsi="Times New Roman" w:cs="Times New Roman"/>
                <w:bCs/>
                <w:kern w:val="3"/>
                <w:sz w:val="18"/>
                <w:szCs w:val="18"/>
              </w:rPr>
              <w:t xml:space="preserve">сайте </w:t>
            </w:r>
            <w:hyperlink r:id="rId14" w:history="1">
              <w:r w:rsidRPr="00B05195">
                <w:rPr>
                  <w:rStyle w:val="ad"/>
                  <w:rFonts w:ascii="Times New Roman" w:hAnsi="Times New Roman" w:cs="Times New Roman"/>
                  <w:color w:val="auto"/>
                  <w:sz w:val="18"/>
                  <w:szCs w:val="18"/>
                </w:rPr>
                <w:t>www.bus.gov.ru</w:t>
              </w:r>
            </w:hyperlink>
            <w:r w:rsidRPr="00B05195">
              <w:rPr>
                <w:rStyle w:val="ad"/>
                <w:rFonts w:ascii="Times New Roman" w:hAnsi="Times New Roman" w:cs="Times New Roman"/>
                <w:color w:val="auto"/>
                <w:sz w:val="18"/>
                <w:szCs w:val="18"/>
              </w:rPr>
              <w:t>, в соответствии с Приказом Минфина от 21.07.2011г. №86н</w:t>
            </w:r>
          </w:p>
        </w:tc>
      </w:tr>
      <w:tr w:rsidR="004D7927" w:rsidRPr="00B05195" w:rsidTr="001519DD">
        <w:tc>
          <w:tcPr>
            <w:tcW w:w="5000" w:type="pct"/>
            <w:gridSpan w:val="3"/>
            <w:vAlign w:val="center"/>
          </w:tcPr>
          <w:p w:rsidR="004D7927" w:rsidRPr="00B05195" w:rsidRDefault="004D7927" w:rsidP="00B74FE8">
            <w:pPr>
              <w:autoSpaceDE w:val="0"/>
              <w:autoSpaceDN w:val="0"/>
              <w:adjustRightInd w:val="0"/>
              <w:jc w:val="center"/>
              <w:rPr>
                <w:rFonts w:ascii="Times New Roman" w:hAnsi="Times New Roman" w:cs="Times New Roman"/>
                <w:b/>
                <w:sz w:val="18"/>
                <w:szCs w:val="18"/>
              </w:rPr>
            </w:pPr>
            <w:r w:rsidRPr="00B05195">
              <w:rPr>
                <w:rFonts w:ascii="Times New Roman" w:hAnsi="Times New Roman" w:cs="Times New Roman"/>
                <w:b/>
                <w:sz w:val="18"/>
                <w:szCs w:val="18"/>
              </w:rPr>
              <w:t>на 2019 год</w:t>
            </w:r>
          </w:p>
        </w:tc>
      </w:tr>
      <w:tr w:rsidR="004D7927" w:rsidRPr="00B05195" w:rsidTr="001519DD">
        <w:tc>
          <w:tcPr>
            <w:tcW w:w="1666" w:type="pct"/>
            <w:shd w:val="clear" w:color="auto" w:fill="auto"/>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04.09.2019</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Не размещен</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11.09.2019</w:t>
            </w:r>
          </w:p>
        </w:tc>
      </w:tr>
      <w:tr w:rsidR="004D7927" w:rsidRPr="00B05195" w:rsidTr="001519DD">
        <w:tc>
          <w:tcPr>
            <w:tcW w:w="1666" w:type="pct"/>
            <w:shd w:val="clear" w:color="auto" w:fill="auto"/>
            <w:vAlign w:val="center"/>
          </w:tcPr>
          <w:p w:rsidR="004D7927" w:rsidRPr="00B05195" w:rsidRDefault="004D7927" w:rsidP="00B74FE8">
            <w:pPr>
              <w:autoSpaceDE w:val="0"/>
              <w:autoSpaceDN w:val="0"/>
              <w:adjustRightInd w:val="0"/>
              <w:jc w:val="center"/>
              <w:rPr>
                <w:rFonts w:ascii="Times New Roman" w:hAnsi="Times New Roman" w:cs="Times New Roman"/>
                <w:sz w:val="18"/>
                <w:szCs w:val="18"/>
                <w:u w:val="single"/>
              </w:rPr>
            </w:pPr>
            <w:r w:rsidRPr="00B05195">
              <w:rPr>
                <w:rFonts w:ascii="Times New Roman" w:hAnsi="Times New Roman" w:cs="Times New Roman"/>
                <w:sz w:val="18"/>
                <w:szCs w:val="18"/>
              </w:rPr>
              <w:t>03.10.2019</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Не размещен</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10.10.2019</w:t>
            </w:r>
          </w:p>
        </w:tc>
      </w:tr>
      <w:tr w:rsidR="004D7927" w:rsidRPr="00B05195" w:rsidTr="001519DD">
        <w:tc>
          <w:tcPr>
            <w:tcW w:w="5000" w:type="pct"/>
            <w:gridSpan w:val="3"/>
            <w:shd w:val="clear" w:color="auto" w:fill="auto"/>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b/>
                <w:sz w:val="18"/>
                <w:szCs w:val="18"/>
              </w:rPr>
              <w:t>на 2020 год</w:t>
            </w:r>
          </w:p>
        </w:tc>
      </w:tr>
      <w:tr w:rsidR="004D7927" w:rsidRPr="00B05195" w:rsidTr="001519DD">
        <w:tc>
          <w:tcPr>
            <w:tcW w:w="1666" w:type="pct"/>
            <w:shd w:val="clear" w:color="auto" w:fill="auto"/>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13.01.2020</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23.01.2020</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20.01.2020</w:t>
            </w:r>
          </w:p>
        </w:tc>
      </w:tr>
      <w:tr w:rsidR="004D7927" w:rsidRPr="00B05195" w:rsidTr="001519DD">
        <w:tc>
          <w:tcPr>
            <w:tcW w:w="1666" w:type="pct"/>
            <w:shd w:val="clear" w:color="auto" w:fill="auto"/>
            <w:vAlign w:val="center"/>
          </w:tcPr>
          <w:p w:rsidR="004D7927" w:rsidRPr="00B05195" w:rsidRDefault="004D7927" w:rsidP="00B74FE8">
            <w:pPr>
              <w:autoSpaceDE w:val="0"/>
              <w:autoSpaceDN w:val="0"/>
              <w:adjustRightInd w:val="0"/>
              <w:jc w:val="center"/>
              <w:rPr>
                <w:rFonts w:ascii="Times New Roman" w:hAnsi="Times New Roman" w:cs="Times New Roman"/>
                <w:sz w:val="18"/>
                <w:szCs w:val="18"/>
                <w:u w:val="single"/>
              </w:rPr>
            </w:pPr>
            <w:r w:rsidRPr="00B05195">
              <w:rPr>
                <w:rFonts w:ascii="Times New Roman" w:hAnsi="Times New Roman" w:cs="Times New Roman"/>
                <w:sz w:val="18"/>
                <w:szCs w:val="18"/>
              </w:rPr>
              <w:t>30.06.2020</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Не размещен</w:t>
            </w:r>
          </w:p>
        </w:tc>
        <w:tc>
          <w:tcPr>
            <w:tcW w:w="1667" w:type="pct"/>
            <w:vAlign w:val="center"/>
          </w:tcPr>
          <w:p w:rsidR="004D7927" w:rsidRPr="00B05195" w:rsidRDefault="004D7927" w:rsidP="00B74FE8">
            <w:pPr>
              <w:autoSpaceDE w:val="0"/>
              <w:autoSpaceDN w:val="0"/>
              <w:adjustRightInd w:val="0"/>
              <w:jc w:val="center"/>
              <w:rPr>
                <w:rFonts w:ascii="Times New Roman" w:hAnsi="Times New Roman" w:cs="Times New Roman"/>
                <w:sz w:val="18"/>
                <w:szCs w:val="18"/>
              </w:rPr>
            </w:pPr>
            <w:r w:rsidRPr="00B05195">
              <w:rPr>
                <w:rFonts w:ascii="Times New Roman" w:hAnsi="Times New Roman" w:cs="Times New Roman"/>
                <w:sz w:val="18"/>
                <w:szCs w:val="18"/>
              </w:rPr>
              <w:t>08.07.2020</w:t>
            </w:r>
          </w:p>
        </w:tc>
      </w:tr>
    </w:tbl>
    <w:p w:rsidR="004D7927" w:rsidRPr="00203D8E" w:rsidRDefault="004D7927" w:rsidP="00340910">
      <w:pPr>
        <w:autoSpaceDE w:val="0"/>
        <w:autoSpaceDN w:val="0"/>
        <w:adjustRightInd w:val="0"/>
        <w:spacing w:after="0"/>
        <w:ind w:firstLine="567"/>
        <w:jc w:val="both"/>
        <w:rPr>
          <w:rFonts w:ascii="Times New Roman" w:hAnsi="Times New Roman" w:cs="Times New Roman"/>
          <w:sz w:val="12"/>
          <w:szCs w:val="12"/>
        </w:rPr>
      </w:pPr>
    </w:p>
    <w:p w:rsidR="004D7927" w:rsidRPr="00203D8E" w:rsidRDefault="004D792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соответствии с Приказом от 20.08.2019 №79/1 по МБОУ «Капустиноярская СОШ МО «Ахтубинский район» ответственной за размещение информации на официальном сайте РФ в сети </w:t>
      </w:r>
      <w:r w:rsidRPr="00203D8E">
        <w:rPr>
          <w:rFonts w:ascii="Times New Roman" w:hAnsi="Times New Roman" w:cs="Times New Roman"/>
          <w:sz w:val="24"/>
          <w:szCs w:val="24"/>
        </w:rPr>
        <w:t xml:space="preserve">Интернет </w:t>
      </w:r>
      <w:r w:rsidRPr="00203D8E">
        <w:rPr>
          <w:rStyle w:val="ad"/>
          <w:rFonts w:ascii="Times New Roman" w:hAnsi="Times New Roman" w:cs="Times New Roman"/>
          <w:color w:val="auto"/>
          <w:sz w:val="24"/>
          <w:szCs w:val="24"/>
        </w:rPr>
        <w:t>www.bus.gov.ru</w:t>
      </w:r>
      <w:r w:rsidRPr="00D102E6">
        <w:rPr>
          <w:rFonts w:ascii="Times New Roman" w:hAnsi="Times New Roman" w:cs="Times New Roman"/>
          <w:sz w:val="24"/>
          <w:szCs w:val="24"/>
        </w:rPr>
        <w:t xml:space="preserve"> </w:t>
      </w:r>
      <w:r w:rsidRPr="00203D8E">
        <w:rPr>
          <w:rStyle w:val="ad"/>
          <w:rFonts w:ascii="Times New Roman" w:hAnsi="Times New Roman" w:cs="Times New Roman"/>
          <w:color w:val="auto"/>
          <w:sz w:val="24"/>
          <w:szCs w:val="24"/>
          <w:u w:val="none"/>
        </w:rPr>
        <w:t xml:space="preserve">назначен контрактный управляющий </w:t>
      </w:r>
      <w:proofErr w:type="spellStart"/>
      <w:r w:rsidRPr="00203D8E">
        <w:rPr>
          <w:rStyle w:val="ad"/>
          <w:rFonts w:ascii="Times New Roman" w:hAnsi="Times New Roman" w:cs="Times New Roman"/>
          <w:color w:val="auto"/>
          <w:sz w:val="24"/>
          <w:szCs w:val="24"/>
          <w:u w:val="none"/>
        </w:rPr>
        <w:t>Грудкова</w:t>
      </w:r>
      <w:proofErr w:type="spellEnd"/>
      <w:r w:rsidRPr="00203D8E">
        <w:rPr>
          <w:rStyle w:val="ad"/>
          <w:rFonts w:ascii="Times New Roman" w:hAnsi="Times New Roman" w:cs="Times New Roman"/>
          <w:color w:val="auto"/>
          <w:sz w:val="24"/>
          <w:szCs w:val="24"/>
          <w:u w:val="none"/>
        </w:rPr>
        <w:t xml:space="preserve"> Н. В.</w:t>
      </w:r>
    </w:p>
    <w:p w:rsidR="004D7927" w:rsidRPr="00D102E6" w:rsidRDefault="004D7927" w:rsidP="00340910">
      <w:pPr>
        <w:autoSpaceDE w:val="0"/>
        <w:autoSpaceDN w:val="0"/>
        <w:adjustRightInd w:val="0"/>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В целях недопущения в дальнейшем аналогичных нарушений Учреждению рекомендовано усилить </w:t>
      </w:r>
      <w:proofErr w:type="gramStart"/>
      <w:r w:rsidRPr="00D102E6">
        <w:rPr>
          <w:rFonts w:ascii="Times New Roman" w:hAnsi="Times New Roman" w:cs="Times New Roman"/>
          <w:i/>
          <w:sz w:val="24"/>
          <w:szCs w:val="24"/>
        </w:rPr>
        <w:t>контроль за</w:t>
      </w:r>
      <w:proofErr w:type="gramEnd"/>
      <w:r w:rsidRPr="00D102E6">
        <w:rPr>
          <w:rFonts w:ascii="Times New Roman" w:hAnsi="Times New Roman" w:cs="Times New Roman"/>
          <w:i/>
          <w:sz w:val="24"/>
          <w:szCs w:val="24"/>
        </w:rPr>
        <w:t xml:space="preserve"> ведением официального сайта </w:t>
      </w:r>
      <w:r w:rsidRPr="00203D8E">
        <w:rPr>
          <w:rStyle w:val="ad"/>
          <w:rFonts w:ascii="Times New Roman" w:hAnsi="Times New Roman" w:cs="Times New Roman"/>
          <w:i/>
          <w:color w:val="auto"/>
          <w:sz w:val="24"/>
          <w:szCs w:val="24"/>
        </w:rPr>
        <w:t>www.bus.gov.ru</w:t>
      </w:r>
      <w:r w:rsidRPr="00D102E6">
        <w:rPr>
          <w:rFonts w:ascii="Times New Roman" w:hAnsi="Times New Roman" w:cs="Times New Roman"/>
          <w:i/>
          <w:iCs/>
          <w:sz w:val="24"/>
          <w:szCs w:val="24"/>
        </w:rPr>
        <w:t xml:space="preserve">, </w:t>
      </w:r>
      <w:r w:rsidRPr="00D102E6">
        <w:rPr>
          <w:rFonts w:ascii="Times New Roman" w:hAnsi="Times New Roman" w:cs="Times New Roman"/>
          <w:i/>
          <w:sz w:val="24"/>
          <w:szCs w:val="24"/>
        </w:rPr>
        <w:t xml:space="preserve">обеспечить полноту размещения документов, определенных </w:t>
      </w:r>
      <w:hyperlink r:id="rId15" w:history="1">
        <w:r w:rsidRPr="00D102E6">
          <w:rPr>
            <w:rFonts w:ascii="Times New Roman" w:hAnsi="Times New Roman" w:cs="Times New Roman"/>
            <w:i/>
            <w:sz w:val="24"/>
            <w:szCs w:val="24"/>
          </w:rPr>
          <w:t>п.3.3 ст.32</w:t>
        </w:r>
      </w:hyperlink>
      <w:r w:rsidRPr="00D102E6">
        <w:rPr>
          <w:rFonts w:ascii="Times New Roman" w:hAnsi="Times New Roman" w:cs="Times New Roman"/>
          <w:i/>
          <w:sz w:val="24"/>
          <w:szCs w:val="24"/>
        </w:rPr>
        <w:t xml:space="preserve"> Федерального закона от 12 января 1996 №7-ФЗ «О некоммерческих организациях» на официальном сайте в сети Интернет </w:t>
      </w:r>
      <w:hyperlink r:id="rId16" w:history="1">
        <w:r w:rsidRPr="00D102E6">
          <w:rPr>
            <w:rFonts w:ascii="Times New Roman" w:hAnsi="Times New Roman" w:cs="Times New Roman"/>
            <w:i/>
            <w:iCs/>
            <w:sz w:val="24"/>
            <w:szCs w:val="24"/>
            <w:u w:val="single"/>
          </w:rPr>
          <w:t>www.bus.gov.ru</w:t>
        </w:r>
      </w:hyperlink>
      <w:r w:rsidRPr="00D102E6">
        <w:rPr>
          <w:rFonts w:ascii="Times New Roman" w:hAnsi="Times New Roman" w:cs="Times New Roman"/>
          <w:i/>
          <w:iCs/>
          <w:sz w:val="24"/>
          <w:szCs w:val="24"/>
          <w:u w:val="single"/>
        </w:rPr>
        <w:t>.</w:t>
      </w:r>
    </w:p>
    <w:p w:rsidR="004D7927" w:rsidRPr="00203D8E" w:rsidRDefault="004D7927" w:rsidP="00340910">
      <w:pPr>
        <w:autoSpaceDE w:val="0"/>
        <w:autoSpaceDN w:val="0"/>
        <w:adjustRightInd w:val="0"/>
        <w:spacing w:after="0"/>
        <w:ind w:firstLine="567"/>
        <w:jc w:val="both"/>
        <w:rPr>
          <w:rFonts w:ascii="Times New Roman" w:hAnsi="Times New Roman" w:cs="Times New Roman"/>
          <w:sz w:val="12"/>
          <w:szCs w:val="12"/>
          <w:u w:val="single"/>
        </w:rPr>
      </w:pPr>
    </w:p>
    <w:p w:rsidR="004D7927" w:rsidRPr="00203D8E" w:rsidRDefault="00203D8E" w:rsidP="00340910">
      <w:pPr>
        <w:autoSpaceDE w:val="0"/>
        <w:autoSpaceDN w:val="0"/>
        <w:adjustRightInd w:val="0"/>
        <w:spacing w:after="0"/>
        <w:ind w:firstLine="567"/>
        <w:jc w:val="both"/>
        <w:rPr>
          <w:rFonts w:ascii="Times New Roman" w:hAnsi="Times New Roman" w:cs="Times New Roman"/>
          <w:b/>
          <w:iCs/>
          <w:sz w:val="24"/>
          <w:szCs w:val="24"/>
        </w:rPr>
      </w:pPr>
      <w:r>
        <w:rPr>
          <w:rFonts w:ascii="Times New Roman" w:hAnsi="Times New Roman" w:cs="Times New Roman"/>
          <w:b/>
          <w:iCs/>
          <w:sz w:val="24"/>
          <w:szCs w:val="24"/>
        </w:rPr>
        <w:t>3</w:t>
      </w:r>
      <w:r w:rsidR="004D7927" w:rsidRPr="00D102E6">
        <w:rPr>
          <w:rFonts w:ascii="Times New Roman" w:hAnsi="Times New Roman" w:cs="Times New Roman"/>
          <w:b/>
          <w:iCs/>
          <w:sz w:val="24"/>
          <w:szCs w:val="24"/>
        </w:rPr>
        <w:t>.</w:t>
      </w:r>
      <w:r>
        <w:rPr>
          <w:rFonts w:ascii="Times New Roman" w:hAnsi="Times New Roman" w:cs="Times New Roman"/>
          <w:b/>
          <w:iCs/>
          <w:sz w:val="24"/>
          <w:szCs w:val="24"/>
        </w:rPr>
        <w:t>4.3</w:t>
      </w:r>
      <w:r w:rsidR="004D7927" w:rsidRPr="00D102E6">
        <w:rPr>
          <w:rFonts w:ascii="Times New Roman" w:hAnsi="Times New Roman" w:cs="Times New Roman"/>
          <w:b/>
          <w:iCs/>
          <w:sz w:val="24"/>
          <w:szCs w:val="24"/>
        </w:rPr>
        <w:t>.</w:t>
      </w:r>
      <w:r w:rsidR="004D7927" w:rsidRPr="00D102E6">
        <w:rPr>
          <w:rFonts w:ascii="Times New Roman" w:hAnsi="Times New Roman" w:cs="Times New Roman"/>
          <w:iCs/>
          <w:sz w:val="24"/>
          <w:szCs w:val="24"/>
        </w:rPr>
        <w:t xml:space="preserve"> </w:t>
      </w:r>
      <w:proofErr w:type="gramStart"/>
      <w:r w:rsidR="004D7927" w:rsidRPr="00D102E6">
        <w:rPr>
          <w:rFonts w:ascii="Times New Roman" w:hAnsi="Times New Roman" w:cs="Times New Roman"/>
          <w:iCs/>
          <w:sz w:val="24"/>
          <w:szCs w:val="24"/>
        </w:rPr>
        <w:t xml:space="preserve">В силу п.38 </w:t>
      </w:r>
      <w:r w:rsidR="004D7927" w:rsidRPr="00D102E6">
        <w:rPr>
          <w:rFonts w:ascii="Times New Roman" w:eastAsia="Times New Roman" w:hAnsi="Times New Roman" w:cs="Times New Roman"/>
          <w:sz w:val="24"/>
          <w:szCs w:val="24"/>
          <w:lang w:eastAsia="ru-RU"/>
        </w:rPr>
        <w:t>Инструкции от 25.03.2011г. №33н</w:t>
      </w:r>
      <w:r w:rsidR="004D7927" w:rsidRPr="00D102E6">
        <w:rPr>
          <w:rFonts w:ascii="Times New Roman" w:hAnsi="Times New Roman" w:cs="Times New Roman"/>
          <w:iCs/>
          <w:sz w:val="24"/>
          <w:szCs w:val="24"/>
        </w:rPr>
        <w:t xml:space="preserve"> в графе 4 Отчета</w:t>
      </w:r>
      <w:r w:rsidR="004D7927" w:rsidRPr="00D102E6">
        <w:rPr>
          <w:rFonts w:ascii="Times New Roman" w:hAnsi="Times New Roman" w:cs="Times New Roman"/>
          <w:sz w:val="24"/>
          <w:szCs w:val="24"/>
        </w:rPr>
        <w:t xml:space="preserve"> об исполнении плана ФХД</w:t>
      </w:r>
      <w:r w:rsidR="004D7927" w:rsidRPr="00D102E6">
        <w:rPr>
          <w:rFonts w:ascii="Times New Roman" w:hAnsi="Times New Roman" w:cs="Times New Roman"/>
          <w:iCs/>
          <w:sz w:val="24"/>
          <w:szCs w:val="24"/>
        </w:rPr>
        <w:t xml:space="preserve"> </w:t>
      </w:r>
      <w:hyperlink r:id="rId17" w:history="1">
        <w:r w:rsidR="004D7927" w:rsidRPr="00D102E6">
          <w:rPr>
            <w:rFonts w:ascii="Times New Roman" w:hAnsi="Times New Roman" w:cs="Times New Roman"/>
            <w:iCs/>
            <w:sz w:val="24"/>
            <w:szCs w:val="24"/>
          </w:rPr>
          <w:t>(ф.0503737)</w:t>
        </w:r>
      </w:hyperlink>
      <w:r w:rsidR="004D7927" w:rsidRPr="00D102E6">
        <w:rPr>
          <w:rFonts w:ascii="Times New Roman" w:hAnsi="Times New Roman" w:cs="Times New Roman"/>
          <w:iCs/>
          <w:sz w:val="24"/>
          <w:szCs w:val="24"/>
        </w:rPr>
        <w:t xml:space="preserve"> отражаются соответственно по разделам отчета - "</w:t>
      </w:r>
      <w:hyperlink r:id="rId18" w:history="1">
        <w:r w:rsidR="004D7927" w:rsidRPr="00D102E6">
          <w:rPr>
            <w:rFonts w:ascii="Times New Roman" w:hAnsi="Times New Roman" w:cs="Times New Roman"/>
            <w:iCs/>
            <w:sz w:val="24"/>
            <w:szCs w:val="24"/>
          </w:rPr>
          <w:t>Доходы</w:t>
        </w:r>
      </w:hyperlink>
      <w:r w:rsidR="004D7927" w:rsidRPr="00D102E6">
        <w:rPr>
          <w:rFonts w:ascii="Times New Roman" w:hAnsi="Times New Roman" w:cs="Times New Roman"/>
          <w:iCs/>
          <w:sz w:val="24"/>
          <w:szCs w:val="24"/>
        </w:rPr>
        <w:t xml:space="preserve"> учреждения" "</w:t>
      </w:r>
      <w:hyperlink r:id="rId19" w:history="1">
        <w:r w:rsidR="004D7927" w:rsidRPr="00D102E6">
          <w:rPr>
            <w:rFonts w:ascii="Times New Roman" w:hAnsi="Times New Roman" w:cs="Times New Roman"/>
            <w:iCs/>
            <w:sz w:val="24"/>
            <w:szCs w:val="24"/>
          </w:rPr>
          <w:t>Расходы</w:t>
        </w:r>
      </w:hyperlink>
      <w:r w:rsidR="004D7927" w:rsidRPr="00D102E6">
        <w:rPr>
          <w:rFonts w:ascii="Times New Roman" w:hAnsi="Times New Roman" w:cs="Times New Roman"/>
          <w:iCs/>
          <w:sz w:val="24"/>
          <w:szCs w:val="24"/>
        </w:rPr>
        <w:t xml:space="preserve"> учреждения", "</w:t>
      </w:r>
      <w:hyperlink r:id="rId20" w:history="1">
        <w:r w:rsidR="004D7927" w:rsidRPr="00D102E6">
          <w:rPr>
            <w:rFonts w:ascii="Times New Roman" w:hAnsi="Times New Roman" w:cs="Times New Roman"/>
            <w:iCs/>
            <w:sz w:val="24"/>
            <w:szCs w:val="24"/>
          </w:rPr>
          <w:t>Источники</w:t>
        </w:r>
      </w:hyperlink>
      <w:r w:rsidR="004D7927" w:rsidRPr="00D102E6">
        <w:rPr>
          <w:rFonts w:ascii="Times New Roman" w:hAnsi="Times New Roman" w:cs="Times New Roman"/>
          <w:iCs/>
          <w:sz w:val="24"/>
          <w:szCs w:val="24"/>
        </w:rPr>
        <w:t xml:space="preserve">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утвержденных Планом ФХД учреждения на текущий (отчетный) финансовый год</w:t>
      </w:r>
      <w:proofErr w:type="gramEnd"/>
      <w:r w:rsidR="004D7927" w:rsidRPr="00D102E6">
        <w:rPr>
          <w:rFonts w:ascii="Times New Roman" w:hAnsi="Times New Roman" w:cs="Times New Roman"/>
          <w:iCs/>
          <w:sz w:val="24"/>
          <w:szCs w:val="24"/>
        </w:rPr>
        <w:t>, с учетом последующих изменений, оформленных в установленном порядке на отчетную дату, отраженные по соответствующим счетам аналитического учета счета 050410000 "Сметные (плановые, прогнозные) назначения текущего финансового года".</w:t>
      </w:r>
    </w:p>
    <w:p w:rsidR="004D7927" w:rsidRPr="00D102E6" w:rsidRDefault="004D7927" w:rsidP="00340910">
      <w:pPr>
        <w:shd w:val="clear" w:color="auto" w:fill="FFFFFF" w:themeFill="background1"/>
        <w:tabs>
          <w:tab w:val="left" w:pos="567"/>
          <w:tab w:val="left" w:pos="709"/>
        </w:tabs>
        <w:spacing w:after="0"/>
        <w:ind w:firstLine="567"/>
        <w:jc w:val="both"/>
        <w:rPr>
          <w:rFonts w:ascii="Times New Roman" w:hAnsi="Times New Roman" w:cs="Times New Roman"/>
          <w:iCs/>
          <w:sz w:val="24"/>
          <w:szCs w:val="24"/>
        </w:rPr>
      </w:pPr>
      <w:r w:rsidRPr="00D102E6">
        <w:rPr>
          <w:rFonts w:ascii="Times New Roman" w:hAnsi="Times New Roman" w:cs="Times New Roman"/>
          <w:iCs/>
          <w:sz w:val="24"/>
          <w:szCs w:val="24"/>
        </w:rPr>
        <w:t xml:space="preserve">По результатам проверки «Отчетов об исполнении учреждением плана его финансово-хозяйственной деятельности» (ф.0503737), </w:t>
      </w:r>
      <w:r w:rsidRPr="00D102E6">
        <w:rPr>
          <w:rFonts w:ascii="Times New Roman" w:hAnsi="Times New Roman" w:cs="Times New Roman"/>
          <w:b/>
          <w:iCs/>
          <w:sz w:val="24"/>
          <w:szCs w:val="24"/>
        </w:rPr>
        <w:t>по состоянию на 01.01.2020г.</w:t>
      </w:r>
      <w:r w:rsidRPr="00D102E6">
        <w:rPr>
          <w:rFonts w:ascii="Times New Roman" w:hAnsi="Times New Roman" w:cs="Times New Roman"/>
          <w:iCs/>
          <w:sz w:val="24"/>
          <w:szCs w:val="24"/>
        </w:rPr>
        <w:t>, выявлено:</w:t>
      </w:r>
    </w:p>
    <w:p w:rsidR="004D7927" w:rsidRDefault="004D7927" w:rsidP="00340910">
      <w:pPr>
        <w:shd w:val="clear" w:color="auto" w:fill="FFFFFF" w:themeFill="background1"/>
        <w:tabs>
          <w:tab w:val="left" w:pos="567"/>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i/>
          <w:sz w:val="24"/>
          <w:szCs w:val="24"/>
        </w:rPr>
        <w:t xml:space="preserve">В нарушение п.38 </w:t>
      </w:r>
      <w:r w:rsidRPr="00D102E6">
        <w:rPr>
          <w:rFonts w:ascii="Times New Roman" w:eastAsia="Times New Roman" w:hAnsi="Times New Roman" w:cs="Times New Roman"/>
          <w:i/>
          <w:sz w:val="24"/>
          <w:szCs w:val="24"/>
          <w:lang w:eastAsia="ru-RU"/>
        </w:rPr>
        <w:t xml:space="preserve">Инструкции от 25.03.2011г. №33н </w:t>
      </w:r>
      <w:r w:rsidRPr="00D102E6">
        <w:rPr>
          <w:rFonts w:ascii="Times New Roman" w:hAnsi="Times New Roman" w:cs="Times New Roman"/>
          <w:i/>
          <w:sz w:val="24"/>
          <w:szCs w:val="24"/>
        </w:rPr>
        <w:t xml:space="preserve">утвержденные значения показателей в отчетах об исполнении учреждением плана ФХД на 01.01.2020г. (ф.0503737) </w:t>
      </w:r>
      <w:r w:rsidRPr="00D102E6">
        <w:rPr>
          <w:rFonts w:ascii="Times New Roman" w:hAnsi="Times New Roman" w:cs="Times New Roman"/>
          <w:b/>
          <w:i/>
          <w:sz w:val="24"/>
          <w:szCs w:val="24"/>
          <w:u w:val="single"/>
        </w:rPr>
        <w:t>не соответствуют</w:t>
      </w:r>
      <w:r w:rsidRPr="00D102E6">
        <w:rPr>
          <w:rFonts w:ascii="Times New Roman" w:hAnsi="Times New Roman" w:cs="Times New Roman"/>
          <w:i/>
          <w:sz w:val="24"/>
          <w:szCs w:val="24"/>
        </w:rPr>
        <w:t xml:space="preserve"> утвержденным Планом ФХД на 2019г. (в редакции от 14.01.2020г.) объемам финансового обеспечения показателей по расходам учреждения, </w:t>
      </w:r>
      <w:r w:rsidRPr="00D102E6">
        <w:rPr>
          <w:rFonts w:ascii="Times New Roman" w:hAnsi="Times New Roman" w:cs="Times New Roman"/>
          <w:b/>
          <w:i/>
          <w:sz w:val="24"/>
          <w:szCs w:val="24"/>
        </w:rPr>
        <w:t>5 фактов на сумму 500 534,00 руб.</w:t>
      </w:r>
      <w:r w:rsidRPr="00D102E6">
        <w:rPr>
          <w:rFonts w:ascii="Times New Roman" w:hAnsi="Times New Roman" w:cs="Times New Roman"/>
          <w:i/>
          <w:sz w:val="24"/>
          <w:szCs w:val="24"/>
        </w:rPr>
        <w:t>:</w:t>
      </w:r>
      <w:r w:rsidRPr="00D102E6">
        <w:rPr>
          <w:rFonts w:ascii="Times New Roman" w:hAnsi="Times New Roman" w:cs="Times New Roman"/>
          <w:sz w:val="24"/>
          <w:szCs w:val="24"/>
        </w:rPr>
        <w:t xml:space="preserve"> </w:t>
      </w:r>
    </w:p>
    <w:p w:rsidR="00A266C9" w:rsidRPr="00D102E6" w:rsidRDefault="00A266C9" w:rsidP="00340910">
      <w:pPr>
        <w:shd w:val="clear" w:color="auto" w:fill="FFFFFF" w:themeFill="background1"/>
        <w:tabs>
          <w:tab w:val="left" w:pos="567"/>
          <w:tab w:val="left" w:pos="709"/>
        </w:tabs>
        <w:spacing w:after="0"/>
        <w:ind w:firstLine="567"/>
        <w:jc w:val="both"/>
        <w:rPr>
          <w:rFonts w:ascii="Times New Roman" w:hAnsi="Times New Roman" w:cs="Times New Roman"/>
          <w:sz w:val="24"/>
          <w:szCs w:val="24"/>
        </w:rPr>
      </w:pPr>
    </w:p>
    <w:p w:rsidR="004D7927" w:rsidRPr="00D102E6" w:rsidRDefault="004D7927" w:rsidP="00340910">
      <w:pPr>
        <w:shd w:val="clear" w:color="auto" w:fill="FFFFFF" w:themeFill="background1"/>
        <w:tabs>
          <w:tab w:val="left" w:pos="567"/>
          <w:tab w:val="left" w:pos="709"/>
        </w:tabs>
        <w:spacing w:after="0"/>
        <w:ind w:firstLine="567"/>
        <w:jc w:val="right"/>
        <w:rPr>
          <w:rFonts w:ascii="Times New Roman" w:hAnsi="Times New Roman" w:cs="Times New Roman"/>
          <w:sz w:val="24"/>
          <w:szCs w:val="24"/>
        </w:rPr>
      </w:pPr>
      <w:r w:rsidRPr="00D102E6">
        <w:rPr>
          <w:rFonts w:ascii="Times New Roman" w:hAnsi="Times New Roman" w:cs="Times New Roman"/>
          <w:sz w:val="24"/>
          <w:szCs w:val="24"/>
        </w:rPr>
        <w:lastRenderedPageBreak/>
        <w:t xml:space="preserve">Таблица </w:t>
      </w:r>
      <w:r w:rsidR="003B1714">
        <w:rPr>
          <w:rFonts w:ascii="Times New Roman" w:hAnsi="Times New Roman" w:cs="Times New Roman"/>
          <w:sz w:val="24"/>
          <w:szCs w:val="24"/>
        </w:rPr>
        <w:t>№7</w:t>
      </w:r>
    </w:p>
    <w:tbl>
      <w:tblPr>
        <w:tblStyle w:val="a5"/>
        <w:tblW w:w="5000" w:type="pct"/>
        <w:tblLayout w:type="fixed"/>
        <w:tblLook w:val="04A0" w:firstRow="1" w:lastRow="0" w:firstColumn="1" w:lastColumn="0" w:noHBand="0" w:noVBand="1"/>
      </w:tblPr>
      <w:tblGrid>
        <w:gridCol w:w="1242"/>
        <w:gridCol w:w="2257"/>
        <w:gridCol w:w="1222"/>
        <w:gridCol w:w="1259"/>
        <w:gridCol w:w="1130"/>
        <w:gridCol w:w="728"/>
        <w:gridCol w:w="975"/>
        <w:gridCol w:w="899"/>
      </w:tblGrid>
      <w:tr w:rsidR="004D7927" w:rsidRPr="00D102E6" w:rsidTr="00C159A1">
        <w:tc>
          <w:tcPr>
            <w:tcW w:w="1801" w:type="pct"/>
            <w:gridSpan w:val="2"/>
            <w:vMerge w:val="restart"/>
            <w:tcBorders>
              <w:top w:val="single" w:sz="4" w:space="0" w:color="000000" w:themeColor="text1"/>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Наименование показателя</w:t>
            </w:r>
          </w:p>
        </w:tc>
        <w:tc>
          <w:tcPr>
            <w:tcW w:w="629" w:type="pct"/>
            <w:vMerge w:val="restart"/>
            <w:tcBorders>
              <w:top w:val="single" w:sz="4" w:space="0" w:color="000000" w:themeColor="text1"/>
              <w:left w:val="single" w:sz="4" w:space="0" w:color="000000" w:themeColor="text1"/>
              <w:right w:val="single" w:sz="4" w:space="0" w:color="000000" w:themeColor="text1"/>
            </w:tcBorders>
            <w:vAlign w:val="center"/>
            <w:hideMark/>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План ФХД на 2019 год от 14.01.2020г., руб.</w:t>
            </w:r>
          </w:p>
        </w:tc>
        <w:tc>
          <w:tcPr>
            <w:tcW w:w="16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Отчет об исполнении учреждением плана ФХД на 01.01.2020г.</w:t>
            </w:r>
          </w:p>
        </w:tc>
        <w:tc>
          <w:tcPr>
            <w:tcW w:w="502" w:type="pct"/>
            <w:vMerge w:val="restart"/>
            <w:tcBorders>
              <w:top w:val="single" w:sz="4" w:space="0" w:color="000000" w:themeColor="text1"/>
              <w:left w:val="single" w:sz="4" w:space="0" w:color="000000" w:themeColor="text1"/>
              <w:right w:val="single" w:sz="4" w:space="0" w:color="000000" w:themeColor="text1"/>
            </w:tcBorders>
            <w:vAlign w:val="center"/>
            <w:hideMark/>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Искажение, руб.</w:t>
            </w:r>
          </w:p>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(гр.3 - гр.2)</w:t>
            </w:r>
          </w:p>
        </w:tc>
        <w:tc>
          <w:tcPr>
            <w:tcW w:w="463" w:type="pct"/>
            <w:vMerge w:val="restart"/>
            <w:tcBorders>
              <w:top w:val="single" w:sz="4" w:space="0" w:color="000000" w:themeColor="text1"/>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 искажения (гр.6*100 / гр.2)</w:t>
            </w:r>
          </w:p>
        </w:tc>
      </w:tr>
      <w:tr w:rsidR="004D7927" w:rsidRPr="00D102E6" w:rsidTr="00C159A1">
        <w:tc>
          <w:tcPr>
            <w:tcW w:w="1801" w:type="pct"/>
            <w:gridSpan w:val="2"/>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c>
          <w:tcPr>
            <w:tcW w:w="629"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c>
          <w:tcPr>
            <w:tcW w:w="648" w:type="pct"/>
            <w:vMerge w:val="restart"/>
            <w:tcBorders>
              <w:top w:val="single" w:sz="4" w:space="0" w:color="000000" w:themeColor="text1"/>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r w:rsidRPr="00D102E6">
              <w:rPr>
                <w:rFonts w:ascii="Times New Roman" w:hAnsi="Times New Roman" w:cs="Times New Roman"/>
                <w:sz w:val="16"/>
                <w:szCs w:val="16"/>
              </w:rPr>
              <w:t>Утвержденные плановые назначения, руб.</w:t>
            </w:r>
          </w:p>
        </w:tc>
        <w:tc>
          <w:tcPr>
            <w:tcW w:w="9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Исполнено плановых назначений</w:t>
            </w:r>
          </w:p>
        </w:tc>
        <w:tc>
          <w:tcPr>
            <w:tcW w:w="502"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c>
          <w:tcPr>
            <w:tcW w:w="463"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r>
      <w:tr w:rsidR="004D7927" w:rsidRPr="00D102E6" w:rsidTr="00C159A1">
        <w:tc>
          <w:tcPr>
            <w:tcW w:w="1801" w:type="pct"/>
            <w:gridSpan w:val="2"/>
            <w:vMerge/>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c>
          <w:tcPr>
            <w:tcW w:w="629" w:type="pct"/>
            <w:vMerge/>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c>
          <w:tcPr>
            <w:tcW w:w="648" w:type="pct"/>
            <w:vMerge/>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r w:rsidRPr="00D102E6">
              <w:rPr>
                <w:rFonts w:ascii="Times New Roman" w:hAnsi="Times New Roman" w:cs="Times New Roman"/>
                <w:sz w:val="16"/>
                <w:szCs w:val="16"/>
              </w:rPr>
              <w:t>Руб.</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 исполнения</w:t>
            </w:r>
          </w:p>
        </w:tc>
        <w:tc>
          <w:tcPr>
            <w:tcW w:w="502" w:type="pct"/>
            <w:vMerge/>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c>
          <w:tcPr>
            <w:tcW w:w="463" w:type="pct"/>
            <w:vMerge/>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p>
        </w:tc>
      </w:tr>
      <w:tr w:rsidR="004D7927" w:rsidRPr="00D102E6" w:rsidTr="00C159A1">
        <w:tc>
          <w:tcPr>
            <w:tcW w:w="1801" w:type="pct"/>
            <w:gridSpan w:val="2"/>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1</w:t>
            </w:r>
          </w:p>
        </w:tc>
        <w:tc>
          <w:tcPr>
            <w:tcW w:w="629"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r w:rsidRPr="00D102E6">
              <w:rPr>
                <w:rFonts w:ascii="Times New Roman" w:hAnsi="Times New Roman" w:cs="Times New Roman"/>
                <w:sz w:val="16"/>
                <w:szCs w:val="16"/>
              </w:rPr>
              <w:t>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r w:rsidRPr="00D102E6">
              <w:rPr>
                <w:rFonts w:ascii="Times New Roman" w:hAnsi="Times New Roman" w:cs="Times New Roman"/>
                <w:sz w:val="16"/>
                <w:szCs w:val="16"/>
              </w:rPr>
              <w:t>4</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5</w:t>
            </w:r>
          </w:p>
        </w:tc>
        <w:tc>
          <w:tcPr>
            <w:tcW w:w="502"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6</w:t>
            </w:r>
          </w:p>
        </w:tc>
        <w:tc>
          <w:tcPr>
            <w:tcW w:w="463"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7</w:t>
            </w:r>
          </w:p>
        </w:tc>
      </w:tr>
      <w:tr w:rsidR="004D7927" w:rsidRPr="00D102E6" w:rsidTr="00C159A1">
        <w:tc>
          <w:tcPr>
            <w:tcW w:w="1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D102E6">
              <w:rPr>
                <w:rFonts w:ascii="Times New Roman" w:eastAsia="Times New Roman" w:hAnsi="Times New Roman" w:cs="Times New Roman"/>
                <w:b/>
                <w:bCs/>
                <w:kern w:val="3"/>
                <w:sz w:val="16"/>
                <w:szCs w:val="16"/>
              </w:rPr>
              <w:t>Поступления от доходов,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29549848,40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29794937,40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ind w:left="-162" w:right="-58"/>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29547229,40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99,17</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C159A1">
            <w:pPr>
              <w:ind w:left="-183" w:right="-192"/>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245089,00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0,83</w:t>
            </w:r>
          </w:p>
        </w:tc>
      </w:tr>
      <w:tr w:rsidR="004D7927" w:rsidRPr="00D102E6" w:rsidTr="00C159A1">
        <w:tc>
          <w:tcPr>
            <w:tcW w:w="1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27162083,40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27162083,40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ind w:left="-162" w:right="-58"/>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27162083,40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r>
      <w:tr w:rsidR="004D7927" w:rsidRPr="00D102E6" w:rsidTr="00C159A1">
        <w:tc>
          <w:tcPr>
            <w:tcW w:w="1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sz w:val="16"/>
                <w:szCs w:val="16"/>
              </w:rPr>
              <w:t>Собственные доходы учреждения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1597411,00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1594792,00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1594792,00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-2619,00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-0,16</w:t>
            </w:r>
          </w:p>
        </w:tc>
      </w:tr>
      <w:tr w:rsidR="004D7927" w:rsidRPr="00D102E6" w:rsidTr="00C159A1">
        <w:tc>
          <w:tcPr>
            <w:tcW w:w="1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790354,00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1038062,00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790354,00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76,14</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C159A1">
            <w:pPr>
              <w:ind w:left="-183" w:right="-192"/>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247708,00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31,34</w:t>
            </w:r>
          </w:p>
        </w:tc>
      </w:tr>
      <w:tr w:rsidR="004D7927" w:rsidRPr="00D102E6" w:rsidTr="00C159A1">
        <w:tc>
          <w:tcPr>
            <w:tcW w:w="1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D102E6">
              <w:rPr>
                <w:rFonts w:ascii="Times New Roman" w:eastAsia="Times New Roman" w:hAnsi="Times New Roman" w:cs="Times New Roman"/>
                <w:b/>
                <w:bCs/>
                <w:kern w:val="3"/>
                <w:sz w:val="16"/>
                <w:szCs w:val="16"/>
              </w:rPr>
              <w:t>Выплаты по расходам,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29550928,40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29796137,40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ind w:left="-162" w:right="-58"/>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29548309,40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99,17</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C159A1">
            <w:pPr>
              <w:ind w:left="-183" w:right="-192"/>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245209,00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
                <w:bCs/>
                <w:color w:val="000000"/>
                <w:sz w:val="18"/>
                <w:szCs w:val="18"/>
              </w:rPr>
            </w:pPr>
            <w:r w:rsidRPr="00D102E6">
              <w:rPr>
                <w:rFonts w:ascii="Times New Roman" w:hAnsi="Times New Roman" w:cs="Times New Roman"/>
                <w:b/>
                <w:bCs/>
                <w:color w:val="000000"/>
                <w:sz w:val="18"/>
                <w:szCs w:val="18"/>
              </w:rPr>
              <w:t>0,83</w:t>
            </w:r>
          </w:p>
        </w:tc>
      </w:tr>
      <w:tr w:rsidR="004D7927" w:rsidRPr="00D102E6" w:rsidTr="00C159A1">
        <w:tc>
          <w:tcPr>
            <w:tcW w:w="639" w:type="pct"/>
            <w:vMerge w:val="restart"/>
            <w:tcBorders>
              <w:top w:val="single" w:sz="4" w:space="0" w:color="000000" w:themeColor="text1"/>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sz w:val="16"/>
                <w:szCs w:val="16"/>
              </w:rPr>
            </w:pPr>
            <w:r w:rsidRPr="00D102E6">
              <w:rPr>
                <w:rFonts w:ascii="Times New Roman" w:eastAsia="Times New Roman" w:hAnsi="Times New Roman" w:cs="Times New Roman"/>
                <w:sz w:val="16"/>
                <w:szCs w:val="16"/>
              </w:rPr>
              <w:t>Субсидия на выполнение муниципального задания</w:t>
            </w: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19601307,12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19601307,12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ind w:left="-162" w:right="-58"/>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19601307,12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r>
      <w:tr w:rsidR="004D7927" w:rsidRPr="00D102E6" w:rsidTr="00C159A1">
        <w:tc>
          <w:tcPr>
            <w:tcW w:w="639"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5899150,80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5899150,80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5899150,80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0,00</w:t>
            </w:r>
          </w:p>
        </w:tc>
      </w:tr>
      <w:tr w:rsidR="004D7927" w:rsidRPr="00D102E6" w:rsidTr="00C159A1">
        <w:tc>
          <w:tcPr>
            <w:tcW w:w="639"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1605343,28</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1604143,28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1604143,28</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-1200,00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-0,07</w:t>
            </w:r>
          </w:p>
        </w:tc>
      </w:tr>
      <w:tr w:rsidR="004D7927" w:rsidRPr="00D102E6" w:rsidTr="00C159A1">
        <w:tc>
          <w:tcPr>
            <w:tcW w:w="639" w:type="pct"/>
            <w:vMerge/>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sz w:val="16"/>
                <w:szCs w:val="16"/>
              </w:rPr>
            </w:pP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57482,20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57482,20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57482,20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0,00</w:t>
            </w:r>
          </w:p>
        </w:tc>
      </w:tr>
      <w:tr w:rsidR="004D7927" w:rsidRPr="00D102E6" w:rsidTr="00C159A1">
        <w:tc>
          <w:tcPr>
            <w:tcW w:w="639"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p>
        </w:tc>
        <w:tc>
          <w:tcPr>
            <w:tcW w:w="1162"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hAnsi="Times New Roman" w:cs="Times New Roman"/>
                <w:sz w:val="16"/>
                <w:szCs w:val="16"/>
              </w:rPr>
            </w:pPr>
            <w:r w:rsidRPr="00D102E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27163283,40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27162083,40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C159A1">
            <w:pPr>
              <w:ind w:left="-168" w:right="-194"/>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27162083,40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-1200,00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r>
      <w:tr w:rsidR="004D7927" w:rsidRPr="00D102E6" w:rsidTr="00C159A1">
        <w:trPr>
          <w:trHeight w:val="258"/>
        </w:trPr>
        <w:tc>
          <w:tcPr>
            <w:tcW w:w="18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790354,00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1038062,00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790354,00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76,14</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C159A1">
            <w:pPr>
              <w:ind w:left="-183" w:right="-192"/>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247708,00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31,34</w:t>
            </w:r>
          </w:p>
        </w:tc>
      </w:tr>
      <w:tr w:rsidR="004D7927" w:rsidRPr="00D102E6" w:rsidTr="00C159A1">
        <w:tc>
          <w:tcPr>
            <w:tcW w:w="639" w:type="pct"/>
            <w:vMerge w:val="restart"/>
            <w:tcBorders>
              <w:top w:val="single" w:sz="4" w:space="0" w:color="000000" w:themeColor="text1"/>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autoSpaceDE w:val="0"/>
              <w:autoSpaceDN w:val="0"/>
              <w:adjustRightInd w:val="0"/>
              <w:jc w:val="center"/>
              <w:rPr>
                <w:rFonts w:ascii="Times New Roman" w:hAnsi="Times New Roman" w:cs="Times New Roman"/>
                <w:sz w:val="16"/>
                <w:szCs w:val="16"/>
              </w:rPr>
            </w:pPr>
            <w:r w:rsidRPr="00D102E6">
              <w:rPr>
                <w:rFonts w:ascii="Times New Roman" w:eastAsia="Times New Roman" w:hAnsi="Times New Roman" w:cs="Times New Roman"/>
                <w:sz w:val="16"/>
                <w:szCs w:val="16"/>
              </w:rPr>
              <w:t>Собственные доходы учреждения</w:t>
            </w: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eastAsia="Times New Roman" w:hAnsi="Times New Roman" w:cs="Times New Roman"/>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6751,15</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6751,15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6751,15</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0,00</w:t>
            </w:r>
          </w:p>
        </w:tc>
      </w:tr>
      <w:tr w:rsidR="004D7927" w:rsidRPr="00D102E6" w:rsidTr="00C159A1">
        <w:tc>
          <w:tcPr>
            <w:tcW w:w="639"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autoSpaceDE w:val="0"/>
              <w:autoSpaceDN w:val="0"/>
              <w:adjustRightInd w:val="0"/>
              <w:jc w:val="center"/>
              <w:rPr>
                <w:rFonts w:ascii="Times New Roman" w:hAnsi="Times New Roman" w:cs="Times New Roman"/>
                <w:sz w:val="16"/>
                <w:szCs w:val="16"/>
              </w:rPr>
            </w:pP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2038,85</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2038,85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2038,85</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100,00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0,00</w:t>
            </w:r>
          </w:p>
        </w:tc>
      </w:tr>
      <w:tr w:rsidR="004D7927" w:rsidRPr="00D102E6" w:rsidTr="00C159A1">
        <w:tc>
          <w:tcPr>
            <w:tcW w:w="639" w:type="pct"/>
            <w:vMerge/>
            <w:tcBorders>
              <w:left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autoSpaceDE w:val="0"/>
              <w:autoSpaceDN w:val="0"/>
              <w:adjustRightInd w:val="0"/>
              <w:jc w:val="center"/>
              <w:rPr>
                <w:rFonts w:ascii="Times New Roman" w:hAnsi="Times New Roman" w:cs="Times New Roman"/>
                <w:sz w:val="16"/>
                <w:szCs w:val="16"/>
              </w:rPr>
            </w:pPr>
          </w:p>
        </w:tc>
        <w:tc>
          <w:tcPr>
            <w:tcW w:w="11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D102E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1588501,00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1587202,00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1587082,00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99,99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-1299,00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-0,08</w:t>
            </w:r>
          </w:p>
        </w:tc>
      </w:tr>
      <w:tr w:rsidR="004D7927" w:rsidRPr="00D102E6" w:rsidTr="00C159A1">
        <w:tc>
          <w:tcPr>
            <w:tcW w:w="639"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
                <w:bCs/>
                <w:kern w:val="3"/>
                <w:sz w:val="16"/>
                <w:szCs w:val="16"/>
              </w:rPr>
            </w:pPr>
          </w:p>
        </w:tc>
        <w:tc>
          <w:tcPr>
            <w:tcW w:w="1162" w:type="pct"/>
            <w:tcBorders>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D102E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1597291,00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1595992,00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color w:val="000000"/>
                <w:sz w:val="18"/>
                <w:szCs w:val="18"/>
              </w:rPr>
            </w:pPr>
            <w:r w:rsidRPr="00D102E6">
              <w:rPr>
                <w:rFonts w:ascii="Times New Roman" w:hAnsi="Times New Roman" w:cs="Times New Roman"/>
                <w:color w:val="000000"/>
                <w:sz w:val="18"/>
                <w:szCs w:val="18"/>
              </w:rPr>
              <w:t>1595872,00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99,99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-1299,00</w:t>
            </w:r>
          </w:p>
        </w:tc>
        <w:tc>
          <w:tcPr>
            <w:tcW w:w="4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927" w:rsidRPr="00D102E6" w:rsidRDefault="004D7927" w:rsidP="00203D8E">
            <w:pPr>
              <w:jc w:val="center"/>
              <w:rPr>
                <w:rFonts w:ascii="Times New Roman" w:hAnsi="Times New Roman" w:cs="Times New Roman"/>
                <w:bCs/>
                <w:color w:val="000000"/>
                <w:sz w:val="18"/>
                <w:szCs w:val="18"/>
              </w:rPr>
            </w:pPr>
            <w:r w:rsidRPr="00D102E6">
              <w:rPr>
                <w:rFonts w:ascii="Times New Roman" w:hAnsi="Times New Roman" w:cs="Times New Roman"/>
                <w:bCs/>
                <w:color w:val="000000"/>
                <w:sz w:val="18"/>
                <w:szCs w:val="18"/>
              </w:rPr>
              <w:t>-0,08</w:t>
            </w:r>
          </w:p>
        </w:tc>
      </w:tr>
    </w:tbl>
    <w:p w:rsidR="004D7927" w:rsidRPr="005B680E" w:rsidRDefault="004D7927" w:rsidP="00340910">
      <w:pPr>
        <w:tabs>
          <w:tab w:val="left" w:pos="567"/>
        </w:tabs>
        <w:spacing w:after="0"/>
        <w:ind w:firstLine="567"/>
        <w:jc w:val="both"/>
        <w:rPr>
          <w:rFonts w:ascii="Times New Roman" w:hAnsi="Times New Roman" w:cs="Times New Roman"/>
          <w:sz w:val="24"/>
          <w:szCs w:val="24"/>
        </w:rPr>
      </w:pPr>
      <w:r w:rsidRPr="005B680E">
        <w:rPr>
          <w:rFonts w:ascii="Times New Roman" w:hAnsi="Times New Roman" w:cs="Times New Roman"/>
          <w:sz w:val="24"/>
          <w:szCs w:val="24"/>
        </w:rPr>
        <w:t xml:space="preserve">Из анализа представленных данных видно, что </w:t>
      </w:r>
      <w:r w:rsidR="005B680E" w:rsidRPr="005B680E">
        <w:rPr>
          <w:rFonts w:ascii="Times New Roman" w:hAnsi="Times New Roman" w:cs="Times New Roman"/>
          <w:b/>
          <w:bCs/>
          <w:i/>
          <w:iCs/>
          <w:sz w:val="24"/>
          <w:szCs w:val="24"/>
        </w:rPr>
        <w:t>грубое</w:t>
      </w:r>
      <w:r w:rsidRPr="005B680E">
        <w:rPr>
          <w:rFonts w:ascii="Times New Roman" w:hAnsi="Times New Roman" w:cs="Times New Roman"/>
          <w:b/>
          <w:bCs/>
          <w:i/>
          <w:iCs/>
          <w:sz w:val="24"/>
          <w:szCs w:val="24"/>
        </w:rPr>
        <w:t xml:space="preserve"> </w:t>
      </w:r>
      <w:r w:rsidR="005B680E" w:rsidRPr="005B680E">
        <w:rPr>
          <w:rFonts w:ascii="Times New Roman" w:eastAsia="Times New Roman" w:hAnsi="Times New Roman" w:cs="Times New Roman"/>
          <w:b/>
          <w:bCs/>
          <w:i/>
          <w:kern w:val="3"/>
          <w:sz w:val="24"/>
          <w:szCs w:val="24"/>
        </w:rPr>
        <w:t xml:space="preserve">нарушение </w:t>
      </w:r>
      <w:hyperlink r:id="rId21" w:history="1">
        <w:r w:rsidR="005B680E" w:rsidRPr="005B680E">
          <w:rPr>
            <w:rStyle w:val="ad"/>
            <w:rFonts w:ascii="Times New Roman" w:eastAsia="Times New Roman" w:hAnsi="Times New Roman" w:cs="Times New Roman"/>
            <w:b/>
            <w:bCs/>
            <w:i/>
            <w:color w:val="auto"/>
            <w:kern w:val="3"/>
            <w:sz w:val="24"/>
            <w:szCs w:val="24"/>
            <w:u w:val="none"/>
          </w:rPr>
          <w:t>требований</w:t>
        </w:r>
      </w:hyperlink>
      <w:r w:rsidR="005B680E" w:rsidRPr="005B680E">
        <w:rPr>
          <w:rFonts w:ascii="Times New Roman" w:eastAsia="Times New Roman" w:hAnsi="Times New Roman" w:cs="Times New Roman"/>
          <w:b/>
          <w:bCs/>
          <w:i/>
          <w:kern w:val="3"/>
          <w:sz w:val="24"/>
          <w:szCs w:val="24"/>
        </w:rPr>
        <w:t xml:space="preserve"> </w:t>
      </w:r>
      <w:r w:rsidR="005B680E" w:rsidRPr="005B680E">
        <w:rPr>
          <w:rFonts w:ascii="Times New Roman" w:hAnsi="Times New Roman" w:cs="Times New Roman"/>
          <w:b/>
          <w:i/>
          <w:sz w:val="24"/>
          <w:szCs w:val="24"/>
        </w:rPr>
        <w:t>к бюджетному (бухгалтерскому) учету, в том числе к составлению либо представлению бюджетной или бухгалтерской (финансовой) отчетности</w:t>
      </w:r>
      <w:r w:rsidR="005B680E" w:rsidRPr="005B680E">
        <w:rPr>
          <w:rFonts w:ascii="Times New Roman" w:hAnsi="Times New Roman" w:cs="Times New Roman"/>
          <w:b/>
          <w:bCs/>
          <w:i/>
          <w:iCs/>
          <w:sz w:val="24"/>
          <w:szCs w:val="24"/>
        </w:rPr>
        <w:t xml:space="preserve">, выразившееся в </w:t>
      </w:r>
      <w:r w:rsidR="005B680E" w:rsidRPr="005B680E">
        <w:rPr>
          <w:rFonts w:ascii="Times New Roman" w:hAnsi="Times New Roman" w:cs="Times New Roman"/>
          <w:b/>
          <w:i/>
          <w:sz w:val="24"/>
          <w:szCs w:val="24"/>
        </w:rPr>
        <w:t>искажении показателей бухгалтерской отчетности</w:t>
      </w:r>
      <w:r w:rsidR="005B680E" w:rsidRPr="005B680E">
        <w:rPr>
          <w:rFonts w:ascii="Times New Roman" w:eastAsia="Times New Roman" w:hAnsi="Times New Roman" w:cs="Times New Roman"/>
          <w:b/>
          <w:bCs/>
          <w:i/>
          <w:kern w:val="3"/>
          <w:sz w:val="24"/>
          <w:szCs w:val="24"/>
        </w:rPr>
        <w:t xml:space="preserve">, </w:t>
      </w:r>
      <w:r w:rsidR="005B680E" w:rsidRPr="005B680E">
        <w:rPr>
          <w:rFonts w:ascii="Times New Roman" w:hAnsi="Times New Roman" w:cs="Times New Roman"/>
          <w:b/>
          <w:i/>
          <w:sz w:val="24"/>
          <w:szCs w:val="24"/>
        </w:rPr>
        <w:t>которое</w:t>
      </w:r>
      <w:r w:rsidR="005B680E" w:rsidRPr="005B680E">
        <w:rPr>
          <w:rFonts w:ascii="Times New Roman" w:hAnsi="Times New Roman" w:cs="Times New Roman"/>
          <w:b/>
          <w:bCs/>
          <w:i/>
          <w:iCs/>
          <w:sz w:val="24"/>
          <w:szCs w:val="24"/>
        </w:rPr>
        <w:t xml:space="preserve"> привело к искажению информации об активах</w:t>
      </w:r>
      <w:r w:rsidR="005B680E" w:rsidRPr="005B680E">
        <w:rPr>
          <w:rFonts w:ascii="Times New Roman" w:hAnsi="Times New Roman" w:cs="Times New Roman"/>
          <w:b/>
          <w:i/>
          <w:iCs/>
          <w:sz w:val="24"/>
          <w:szCs w:val="24"/>
        </w:rPr>
        <w:t xml:space="preserve"> </w:t>
      </w:r>
      <w:r w:rsidR="005B680E" w:rsidRPr="005B680E">
        <w:rPr>
          <w:rFonts w:ascii="Times New Roman" w:hAnsi="Times New Roman" w:cs="Times New Roman"/>
          <w:b/>
          <w:i/>
          <w:sz w:val="24"/>
          <w:szCs w:val="24"/>
        </w:rPr>
        <w:t>более чем на 10 процентов</w:t>
      </w:r>
      <w:r w:rsidRPr="005B680E">
        <w:rPr>
          <w:rFonts w:ascii="Times New Roman" w:hAnsi="Times New Roman" w:cs="Times New Roman"/>
          <w:sz w:val="24"/>
          <w:szCs w:val="24"/>
        </w:rPr>
        <w:t>, сложились по следующим показателям:</w:t>
      </w:r>
    </w:p>
    <w:p w:rsidR="004D7927" w:rsidRPr="005B680E" w:rsidRDefault="004D7927" w:rsidP="00340910">
      <w:pPr>
        <w:tabs>
          <w:tab w:val="left" w:pos="142"/>
        </w:tabs>
        <w:spacing w:after="0"/>
        <w:ind w:firstLine="567"/>
        <w:jc w:val="both"/>
        <w:rPr>
          <w:rFonts w:ascii="Times New Roman" w:hAnsi="Times New Roman" w:cs="Times New Roman"/>
          <w:sz w:val="12"/>
          <w:szCs w:val="12"/>
        </w:rPr>
      </w:pPr>
    </w:p>
    <w:p w:rsidR="004D7927" w:rsidRPr="005B680E" w:rsidRDefault="004D7927" w:rsidP="00340910">
      <w:pPr>
        <w:tabs>
          <w:tab w:val="left" w:pos="142"/>
        </w:tabs>
        <w:spacing w:after="0"/>
        <w:ind w:firstLine="567"/>
        <w:jc w:val="both"/>
        <w:rPr>
          <w:rFonts w:ascii="Times New Roman" w:hAnsi="Times New Roman" w:cs="Times New Roman"/>
          <w:sz w:val="24"/>
          <w:szCs w:val="24"/>
        </w:rPr>
      </w:pPr>
      <w:r w:rsidRPr="005B680E">
        <w:rPr>
          <w:rFonts w:ascii="Times New Roman" w:hAnsi="Times New Roman" w:cs="Times New Roman"/>
          <w:sz w:val="24"/>
          <w:szCs w:val="24"/>
        </w:rPr>
        <w:t xml:space="preserve">1) Доходы (субсидия на иные цели), </w:t>
      </w:r>
      <w:r w:rsidRPr="005B680E">
        <w:rPr>
          <w:rFonts w:ascii="Times New Roman" w:hAnsi="Times New Roman" w:cs="Times New Roman"/>
          <w:b/>
          <w:i/>
          <w:sz w:val="24"/>
          <w:szCs w:val="24"/>
        </w:rPr>
        <w:t>1 факт на сумму 247 708,00 руб</w:t>
      </w:r>
      <w:r w:rsidRPr="005B680E">
        <w:rPr>
          <w:rFonts w:ascii="Times New Roman" w:hAnsi="Times New Roman" w:cs="Times New Roman"/>
          <w:sz w:val="24"/>
          <w:szCs w:val="24"/>
        </w:rPr>
        <w:t>.;</w:t>
      </w:r>
    </w:p>
    <w:p w:rsidR="005B680E" w:rsidRPr="005B680E" w:rsidRDefault="004D7927" w:rsidP="005B680E">
      <w:pPr>
        <w:tabs>
          <w:tab w:val="left" w:pos="567"/>
        </w:tabs>
        <w:spacing w:after="0"/>
        <w:ind w:firstLine="567"/>
        <w:jc w:val="both"/>
        <w:rPr>
          <w:rFonts w:ascii="Times New Roman" w:hAnsi="Times New Roman" w:cs="Times New Roman"/>
          <w:sz w:val="24"/>
          <w:szCs w:val="24"/>
        </w:rPr>
      </w:pPr>
      <w:r w:rsidRPr="005B680E">
        <w:rPr>
          <w:rFonts w:ascii="Times New Roman" w:hAnsi="Times New Roman" w:cs="Times New Roman"/>
          <w:sz w:val="24"/>
          <w:szCs w:val="24"/>
        </w:rPr>
        <w:t xml:space="preserve">2) Расходы за счет субсидии на иные цели, </w:t>
      </w:r>
      <w:r w:rsidRPr="005B680E">
        <w:rPr>
          <w:rFonts w:ascii="Times New Roman" w:hAnsi="Times New Roman" w:cs="Times New Roman"/>
          <w:b/>
          <w:i/>
          <w:sz w:val="24"/>
          <w:szCs w:val="24"/>
        </w:rPr>
        <w:t>1 факт на сумму 247 708,00 руб</w:t>
      </w:r>
      <w:r w:rsidRPr="005B680E">
        <w:rPr>
          <w:rFonts w:ascii="Times New Roman" w:hAnsi="Times New Roman" w:cs="Times New Roman"/>
          <w:sz w:val="24"/>
          <w:szCs w:val="24"/>
        </w:rPr>
        <w:t>.</w:t>
      </w:r>
      <w:r w:rsidR="005B680E" w:rsidRPr="005B680E">
        <w:rPr>
          <w:rFonts w:ascii="Times New Roman" w:hAnsi="Times New Roman" w:cs="Times New Roman"/>
          <w:sz w:val="24"/>
          <w:szCs w:val="24"/>
        </w:rPr>
        <w:t xml:space="preserve">, что </w:t>
      </w:r>
      <w:r w:rsidR="005B680E" w:rsidRPr="005B680E">
        <w:rPr>
          <w:rFonts w:ascii="Times New Roman" w:eastAsia="Times New Roman" w:hAnsi="Times New Roman" w:cs="Times New Roman"/>
          <w:bCs/>
          <w:kern w:val="3"/>
          <w:sz w:val="24"/>
          <w:szCs w:val="24"/>
        </w:rPr>
        <w:t xml:space="preserve">имеет признаки </w:t>
      </w:r>
      <w:r w:rsidR="005B680E" w:rsidRPr="005B680E">
        <w:rPr>
          <w:rFonts w:ascii="Times New Roman" w:eastAsia="Times New Roman" w:hAnsi="Times New Roman" w:cs="Times New Roman"/>
          <w:bCs/>
          <w:kern w:val="3"/>
          <w:sz w:val="24"/>
          <w:szCs w:val="24"/>
          <w:lang w:val="x-none"/>
        </w:rPr>
        <w:t>административн</w:t>
      </w:r>
      <w:r w:rsidR="005B680E" w:rsidRPr="005B680E">
        <w:rPr>
          <w:rFonts w:ascii="Times New Roman" w:eastAsia="Times New Roman" w:hAnsi="Times New Roman" w:cs="Times New Roman"/>
          <w:bCs/>
          <w:kern w:val="3"/>
          <w:sz w:val="24"/>
          <w:szCs w:val="24"/>
        </w:rPr>
        <w:t>ой</w:t>
      </w:r>
      <w:r w:rsidR="005B680E" w:rsidRPr="005B680E">
        <w:rPr>
          <w:rFonts w:ascii="Times New Roman" w:eastAsia="Times New Roman" w:hAnsi="Times New Roman" w:cs="Times New Roman"/>
          <w:bCs/>
          <w:kern w:val="3"/>
          <w:sz w:val="24"/>
          <w:szCs w:val="24"/>
          <w:lang w:val="x-none"/>
        </w:rPr>
        <w:t xml:space="preserve"> ответственност</w:t>
      </w:r>
      <w:r w:rsidR="005B680E" w:rsidRPr="005B680E">
        <w:rPr>
          <w:rFonts w:ascii="Times New Roman" w:eastAsia="Times New Roman" w:hAnsi="Times New Roman" w:cs="Times New Roman"/>
          <w:bCs/>
          <w:kern w:val="3"/>
          <w:sz w:val="24"/>
          <w:szCs w:val="24"/>
        </w:rPr>
        <w:t>и</w:t>
      </w:r>
      <w:r w:rsidR="005B680E" w:rsidRPr="005B680E">
        <w:rPr>
          <w:rFonts w:ascii="Times New Roman" w:eastAsia="Times New Roman" w:hAnsi="Times New Roman" w:cs="Times New Roman"/>
          <w:bCs/>
          <w:kern w:val="3"/>
          <w:sz w:val="24"/>
          <w:szCs w:val="24"/>
          <w:lang w:val="x-none"/>
        </w:rPr>
        <w:t>, предусмотренн</w:t>
      </w:r>
      <w:r w:rsidR="005B680E" w:rsidRPr="005B680E">
        <w:rPr>
          <w:rFonts w:ascii="Times New Roman" w:eastAsia="Times New Roman" w:hAnsi="Times New Roman" w:cs="Times New Roman"/>
          <w:bCs/>
          <w:kern w:val="3"/>
          <w:sz w:val="24"/>
          <w:szCs w:val="24"/>
        </w:rPr>
        <w:t>ой</w:t>
      </w:r>
      <w:r w:rsidR="005B680E" w:rsidRPr="005B680E">
        <w:rPr>
          <w:rFonts w:ascii="Times New Roman" w:eastAsia="Times New Roman" w:hAnsi="Times New Roman" w:cs="Times New Roman"/>
          <w:bCs/>
          <w:kern w:val="3"/>
          <w:sz w:val="24"/>
          <w:szCs w:val="24"/>
          <w:lang w:val="x-none"/>
        </w:rPr>
        <w:t xml:space="preserve"> </w:t>
      </w:r>
      <w:r w:rsidR="005B680E" w:rsidRPr="005B680E">
        <w:rPr>
          <w:rFonts w:ascii="Times New Roman" w:eastAsia="Times New Roman" w:hAnsi="Times New Roman" w:cs="Times New Roman"/>
          <w:b/>
          <w:bCs/>
          <w:i/>
          <w:kern w:val="3"/>
          <w:sz w:val="24"/>
          <w:szCs w:val="24"/>
        </w:rPr>
        <w:t xml:space="preserve">ч.4 </w:t>
      </w:r>
      <w:r w:rsidR="005B680E" w:rsidRPr="005B680E">
        <w:rPr>
          <w:rFonts w:ascii="Times New Roman" w:eastAsia="Times New Roman" w:hAnsi="Times New Roman" w:cs="Times New Roman"/>
          <w:b/>
          <w:bCs/>
          <w:i/>
          <w:kern w:val="3"/>
          <w:sz w:val="24"/>
          <w:szCs w:val="24"/>
          <w:lang w:val="x-none"/>
        </w:rPr>
        <w:t>ст</w:t>
      </w:r>
      <w:r w:rsidR="005B680E" w:rsidRPr="005B680E">
        <w:rPr>
          <w:rFonts w:ascii="Times New Roman" w:eastAsia="Times New Roman" w:hAnsi="Times New Roman" w:cs="Times New Roman"/>
          <w:b/>
          <w:bCs/>
          <w:i/>
          <w:kern w:val="3"/>
          <w:sz w:val="24"/>
          <w:szCs w:val="24"/>
        </w:rPr>
        <w:t>.15.15.6 КоАП РФ</w:t>
      </w:r>
      <w:r w:rsidR="005B680E" w:rsidRPr="005B680E">
        <w:rPr>
          <w:rFonts w:ascii="Times New Roman" w:eastAsia="Times New Roman" w:hAnsi="Times New Roman" w:cs="Times New Roman"/>
          <w:b/>
          <w:bCs/>
          <w:i/>
          <w:kern w:val="3"/>
          <w:sz w:val="24"/>
          <w:szCs w:val="24"/>
          <w:lang w:val="x-none"/>
        </w:rPr>
        <w:t>.</w:t>
      </w:r>
    </w:p>
    <w:p w:rsidR="004D7927" w:rsidRPr="005B680E" w:rsidRDefault="004D7927" w:rsidP="00340910">
      <w:pPr>
        <w:shd w:val="clear" w:color="auto" w:fill="FFFFFF" w:themeFill="background1"/>
        <w:suppressAutoHyphens/>
        <w:autoSpaceDN w:val="0"/>
        <w:spacing w:after="0"/>
        <w:ind w:firstLine="567"/>
        <w:jc w:val="both"/>
        <w:rPr>
          <w:rFonts w:ascii="Times New Roman" w:hAnsi="Times New Roman" w:cs="Times New Roman"/>
          <w:sz w:val="24"/>
          <w:szCs w:val="24"/>
        </w:rPr>
      </w:pPr>
      <w:r w:rsidRPr="005B680E">
        <w:rPr>
          <w:rFonts w:ascii="Times New Roman" w:hAnsi="Times New Roman" w:cs="Times New Roman"/>
          <w:sz w:val="24"/>
          <w:szCs w:val="24"/>
        </w:rPr>
        <w:t xml:space="preserve">В соответствии с пунктом 2.15 Должностной инструкции главного бухгалтера МБОУ «Капустиноярская СОШ МО «Ахтубинский район» главный бухгалтер </w:t>
      </w:r>
      <w:proofErr w:type="spellStart"/>
      <w:r w:rsidRPr="005B680E">
        <w:rPr>
          <w:rFonts w:ascii="Times New Roman" w:hAnsi="Times New Roman" w:cs="Times New Roman"/>
          <w:sz w:val="24"/>
          <w:szCs w:val="24"/>
        </w:rPr>
        <w:t>Кутько</w:t>
      </w:r>
      <w:proofErr w:type="spellEnd"/>
      <w:r w:rsidRPr="005B680E">
        <w:rPr>
          <w:rFonts w:ascii="Times New Roman" w:hAnsi="Times New Roman" w:cs="Times New Roman"/>
          <w:sz w:val="24"/>
          <w:szCs w:val="24"/>
        </w:rPr>
        <w:t xml:space="preserve"> И. А. обеспечивает составление достоверной отчетности организации на основе первичных документов и бухгалтерских записей, представление ее в установленные сроки пользователям отчетности.</w:t>
      </w:r>
    </w:p>
    <w:p w:rsidR="004D7927" w:rsidRPr="00D102E6" w:rsidRDefault="004D7927" w:rsidP="00340910">
      <w:pPr>
        <w:autoSpaceDE w:val="0"/>
        <w:autoSpaceDN w:val="0"/>
        <w:adjustRightInd w:val="0"/>
        <w:spacing w:after="0"/>
        <w:ind w:firstLine="567"/>
        <w:jc w:val="both"/>
        <w:rPr>
          <w:rFonts w:ascii="Times New Roman" w:hAnsi="Times New Roman" w:cs="Times New Roman"/>
          <w:i/>
          <w:color w:val="000000"/>
          <w:sz w:val="24"/>
          <w:szCs w:val="24"/>
        </w:rPr>
      </w:pPr>
      <w:r w:rsidRPr="005B680E">
        <w:rPr>
          <w:rFonts w:ascii="Times New Roman" w:hAnsi="Times New Roman" w:cs="Times New Roman"/>
          <w:bCs/>
          <w:i/>
          <w:sz w:val="24"/>
          <w:szCs w:val="24"/>
        </w:rPr>
        <w:t xml:space="preserve">В отношении ответственного лица (главного бухгалтера </w:t>
      </w:r>
      <w:proofErr w:type="spellStart"/>
      <w:r w:rsidRPr="005B680E">
        <w:rPr>
          <w:rFonts w:ascii="Times New Roman" w:hAnsi="Times New Roman" w:cs="Times New Roman"/>
          <w:bCs/>
          <w:i/>
          <w:sz w:val="24"/>
          <w:szCs w:val="24"/>
        </w:rPr>
        <w:t>Кутько</w:t>
      </w:r>
      <w:proofErr w:type="spellEnd"/>
      <w:r w:rsidRPr="005B680E">
        <w:rPr>
          <w:rFonts w:ascii="Times New Roman" w:hAnsi="Times New Roman" w:cs="Times New Roman"/>
          <w:bCs/>
          <w:i/>
          <w:sz w:val="24"/>
          <w:szCs w:val="24"/>
        </w:rPr>
        <w:t xml:space="preserve"> И. А.) возбуждается производство об административном правонарушении, предусмотренном </w:t>
      </w:r>
      <w:r w:rsidRPr="005B680E">
        <w:rPr>
          <w:rFonts w:ascii="Times New Roman" w:hAnsi="Times New Roman" w:cs="Times New Roman"/>
          <w:i/>
          <w:color w:val="000000"/>
          <w:sz w:val="24"/>
          <w:szCs w:val="24"/>
        </w:rPr>
        <w:t xml:space="preserve">частью </w:t>
      </w:r>
      <w:r w:rsidR="006A4C78" w:rsidRPr="005B680E">
        <w:rPr>
          <w:rFonts w:ascii="Times New Roman" w:hAnsi="Times New Roman" w:cs="Times New Roman"/>
          <w:i/>
          <w:color w:val="000000"/>
          <w:sz w:val="24"/>
          <w:szCs w:val="24"/>
        </w:rPr>
        <w:t>4</w:t>
      </w:r>
      <w:r w:rsidRPr="005B680E">
        <w:rPr>
          <w:rFonts w:ascii="Times New Roman" w:hAnsi="Times New Roman" w:cs="Times New Roman"/>
          <w:i/>
          <w:color w:val="000000"/>
          <w:sz w:val="24"/>
          <w:szCs w:val="24"/>
        </w:rPr>
        <w:t xml:space="preserve"> статьи 15.1</w:t>
      </w:r>
      <w:r w:rsidR="006A4C78" w:rsidRPr="005B680E">
        <w:rPr>
          <w:rFonts w:ascii="Times New Roman" w:hAnsi="Times New Roman" w:cs="Times New Roman"/>
          <w:i/>
          <w:color w:val="000000"/>
          <w:sz w:val="24"/>
          <w:szCs w:val="24"/>
        </w:rPr>
        <w:t>5.6</w:t>
      </w:r>
      <w:r w:rsidRPr="005B680E">
        <w:rPr>
          <w:rFonts w:ascii="Times New Roman" w:hAnsi="Times New Roman" w:cs="Times New Roman"/>
          <w:i/>
        </w:rPr>
        <w:t xml:space="preserve"> </w:t>
      </w:r>
      <w:r w:rsidRPr="005B680E">
        <w:rPr>
          <w:rFonts w:ascii="Times New Roman" w:hAnsi="Times New Roman" w:cs="Times New Roman"/>
          <w:i/>
          <w:color w:val="000000"/>
          <w:sz w:val="24"/>
          <w:szCs w:val="24"/>
        </w:rPr>
        <w:t>Кодекса Российской Федерации об административных правонарушениях.</w:t>
      </w:r>
    </w:p>
    <w:p w:rsidR="004D7927" w:rsidRPr="006A4C78" w:rsidRDefault="004D7927" w:rsidP="00340910">
      <w:pPr>
        <w:tabs>
          <w:tab w:val="left" w:pos="567"/>
        </w:tabs>
        <w:spacing w:after="0"/>
        <w:ind w:firstLine="567"/>
        <w:jc w:val="both"/>
        <w:rPr>
          <w:rFonts w:ascii="Times New Roman" w:hAnsi="Times New Roman" w:cs="Times New Roman"/>
          <w:sz w:val="12"/>
          <w:szCs w:val="12"/>
        </w:rPr>
      </w:pPr>
    </w:p>
    <w:p w:rsidR="004D7927" w:rsidRPr="00D102E6" w:rsidRDefault="006A4C78" w:rsidP="00340910">
      <w:pPr>
        <w:autoSpaceDE w:val="0"/>
        <w:autoSpaceDN w:val="0"/>
        <w:adjustRightInd w:val="0"/>
        <w:spacing w:after="0"/>
        <w:ind w:firstLine="567"/>
        <w:jc w:val="both"/>
        <w:rPr>
          <w:rFonts w:ascii="Times New Roman" w:hAnsi="Times New Roman" w:cs="Times New Roman"/>
          <w:iCs/>
          <w:sz w:val="24"/>
          <w:szCs w:val="24"/>
        </w:rPr>
      </w:pPr>
      <w:r>
        <w:rPr>
          <w:rFonts w:ascii="Times New Roman" w:hAnsi="Times New Roman" w:cs="Times New Roman"/>
          <w:b/>
          <w:iCs/>
          <w:sz w:val="24"/>
          <w:szCs w:val="24"/>
        </w:rPr>
        <w:t>3</w:t>
      </w:r>
      <w:r w:rsidR="004D7927" w:rsidRPr="00D102E6">
        <w:rPr>
          <w:rFonts w:ascii="Times New Roman" w:hAnsi="Times New Roman" w:cs="Times New Roman"/>
          <w:b/>
          <w:iCs/>
          <w:sz w:val="24"/>
          <w:szCs w:val="24"/>
        </w:rPr>
        <w:t>.</w:t>
      </w:r>
      <w:r>
        <w:rPr>
          <w:rFonts w:ascii="Times New Roman" w:hAnsi="Times New Roman" w:cs="Times New Roman"/>
          <w:b/>
          <w:iCs/>
          <w:sz w:val="24"/>
          <w:szCs w:val="24"/>
        </w:rPr>
        <w:t>4</w:t>
      </w:r>
      <w:r w:rsidR="004D7927" w:rsidRPr="00D102E6">
        <w:rPr>
          <w:rFonts w:ascii="Times New Roman" w:hAnsi="Times New Roman" w:cs="Times New Roman"/>
          <w:b/>
          <w:iCs/>
          <w:sz w:val="24"/>
          <w:szCs w:val="24"/>
        </w:rPr>
        <w:t>.</w:t>
      </w:r>
      <w:r w:rsidR="00B13073">
        <w:rPr>
          <w:rFonts w:ascii="Times New Roman" w:hAnsi="Times New Roman" w:cs="Times New Roman"/>
          <w:b/>
          <w:iCs/>
          <w:sz w:val="24"/>
          <w:szCs w:val="24"/>
        </w:rPr>
        <w:t>4</w:t>
      </w:r>
      <w:r w:rsidR="004D7927" w:rsidRPr="00D102E6">
        <w:rPr>
          <w:rFonts w:ascii="Times New Roman" w:hAnsi="Times New Roman" w:cs="Times New Roman"/>
          <w:b/>
          <w:iCs/>
          <w:sz w:val="24"/>
          <w:szCs w:val="24"/>
        </w:rPr>
        <w:t>.</w:t>
      </w:r>
      <w:r w:rsidR="004D7927" w:rsidRPr="00D102E6">
        <w:rPr>
          <w:rFonts w:ascii="Times New Roman" w:hAnsi="Times New Roman" w:cs="Times New Roman"/>
          <w:iCs/>
          <w:sz w:val="24"/>
          <w:szCs w:val="24"/>
        </w:rPr>
        <w:t xml:space="preserve"> Анализ исполнения учреждением плана его финансово-хозяйственной деятельности, показал:</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xml:space="preserve">По состоянию на 01.01.2020г. плановые назначения по доходам исполнены в сумме </w:t>
      </w:r>
      <w:r w:rsidRPr="00D102E6">
        <w:rPr>
          <w:rFonts w:ascii="Times New Roman" w:hAnsi="Times New Roman" w:cs="Times New Roman"/>
          <w:bCs/>
          <w:color w:val="000000"/>
          <w:sz w:val="24"/>
          <w:szCs w:val="24"/>
        </w:rPr>
        <w:t>29547229,40</w:t>
      </w:r>
      <w:r w:rsidRPr="00D102E6">
        <w:rPr>
          <w:rFonts w:ascii="Times New Roman" w:eastAsia="Times New Roman" w:hAnsi="Times New Roman" w:cs="Times New Roman"/>
          <w:bCs/>
          <w:kern w:val="3"/>
          <w:sz w:val="24"/>
          <w:szCs w:val="24"/>
        </w:rPr>
        <w:t xml:space="preserve"> руб. или 99,17% от утвержденных Планом ФХД на 2019 год от 14.01.2020г. показателей, в том числе:</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Субсидии на выполнение муниципального задания – 27 162 083,4 руб. или 100,00%;</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Собственные доходы учреждения – 1 594 792,0 руб. или 100,00%;</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Субсидия на иные цели - 790 354,0 руб. или 76,14%.</w:t>
      </w:r>
    </w:p>
    <w:p w:rsidR="004D7927" w:rsidRPr="00D102E6" w:rsidRDefault="004D7927" w:rsidP="00340910">
      <w:pPr>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xml:space="preserve">Исполнение Плана ФХД по расходам за 2019 год составило </w:t>
      </w:r>
      <w:r w:rsidRPr="00D102E6">
        <w:rPr>
          <w:rFonts w:ascii="Times New Roman" w:hAnsi="Times New Roman" w:cs="Times New Roman"/>
          <w:bCs/>
          <w:color w:val="000000"/>
          <w:sz w:val="24"/>
          <w:szCs w:val="24"/>
        </w:rPr>
        <w:t>29548309,40</w:t>
      </w:r>
      <w:r w:rsidRPr="00D102E6">
        <w:rPr>
          <w:rFonts w:ascii="Times New Roman" w:eastAsia="Times New Roman" w:hAnsi="Times New Roman" w:cs="Times New Roman"/>
          <w:bCs/>
          <w:kern w:val="3"/>
          <w:sz w:val="24"/>
          <w:szCs w:val="24"/>
        </w:rPr>
        <w:t xml:space="preserve"> руб. или 99,17% и сложилось следующим образом:</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xml:space="preserve">- расходы на выполнение муниципального задания – </w:t>
      </w:r>
      <w:r w:rsidRPr="00D102E6">
        <w:rPr>
          <w:rFonts w:ascii="Times New Roman" w:hAnsi="Times New Roman" w:cs="Times New Roman"/>
          <w:color w:val="000000"/>
          <w:sz w:val="24"/>
          <w:szCs w:val="24"/>
        </w:rPr>
        <w:t>27 162 083,40</w:t>
      </w:r>
      <w:r w:rsidRPr="00D102E6">
        <w:rPr>
          <w:rFonts w:ascii="Times New Roman" w:eastAsia="Times New Roman" w:hAnsi="Times New Roman" w:cs="Times New Roman"/>
          <w:bCs/>
          <w:kern w:val="3"/>
          <w:sz w:val="24"/>
          <w:szCs w:val="24"/>
        </w:rPr>
        <w:t xml:space="preserve"> руб. или 100,00%;</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xml:space="preserve">- расходы за счет собственных доходов учреждения – </w:t>
      </w:r>
      <w:r w:rsidRPr="00D102E6">
        <w:rPr>
          <w:rFonts w:ascii="Times New Roman" w:hAnsi="Times New Roman" w:cs="Times New Roman"/>
          <w:color w:val="000000"/>
          <w:sz w:val="24"/>
          <w:szCs w:val="24"/>
        </w:rPr>
        <w:t>1 595 872,00</w:t>
      </w:r>
      <w:r w:rsidRPr="00D102E6">
        <w:rPr>
          <w:rFonts w:ascii="Times New Roman" w:eastAsia="Times New Roman" w:hAnsi="Times New Roman" w:cs="Times New Roman"/>
          <w:bCs/>
          <w:kern w:val="3"/>
          <w:sz w:val="24"/>
          <w:szCs w:val="24"/>
        </w:rPr>
        <w:t xml:space="preserve"> руб. или 99,99%;</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xml:space="preserve">- расходы за счет субсидии на иные цели - </w:t>
      </w:r>
      <w:r w:rsidRPr="00D102E6">
        <w:rPr>
          <w:rFonts w:ascii="Times New Roman" w:hAnsi="Times New Roman" w:cs="Times New Roman"/>
          <w:color w:val="000000"/>
          <w:sz w:val="24"/>
          <w:szCs w:val="24"/>
        </w:rPr>
        <w:t>790 354,00</w:t>
      </w:r>
      <w:r w:rsidRPr="00D102E6">
        <w:rPr>
          <w:rFonts w:ascii="Times New Roman" w:eastAsia="Times New Roman" w:hAnsi="Times New Roman" w:cs="Times New Roman"/>
          <w:bCs/>
          <w:kern w:val="3"/>
          <w:sz w:val="24"/>
          <w:szCs w:val="24"/>
        </w:rPr>
        <w:t xml:space="preserve"> руб. или 76,14%.</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16"/>
          <w:szCs w:val="16"/>
        </w:rPr>
      </w:pP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xml:space="preserve">По состоянию на 01.01.2021г. плановые назначения по доходам исполнены в сумме </w:t>
      </w:r>
      <w:r w:rsidRPr="00D102E6">
        <w:rPr>
          <w:rFonts w:ascii="Times New Roman" w:hAnsi="Times New Roman" w:cs="Times New Roman"/>
          <w:sz w:val="24"/>
          <w:szCs w:val="24"/>
        </w:rPr>
        <w:t>31349159,20</w:t>
      </w:r>
      <w:r w:rsidRPr="00D102E6">
        <w:rPr>
          <w:rFonts w:ascii="Times New Roman" w:eastAsia="Times New Roman" w:hAnsi="Times New Roman" w:cs="Times New Roman"/>
          <w:bCs/>
          <w:kern w:val="3"/>
          <w:sz w:val="24"/>
          <w:szCs w:val="24"/>
        </w:rPr>
        <w:t xml:space="preserve"> руб. или 99,12% от утвержденных Планом ФХД на 2020 год от 31.12.2020г. показателей, в том числе:</w:t>
      </w:r>
    </w:p>
    <w:p w:rsidR="004D7927" w:rsidRPr="00D102E6" w:rsidRDefault="004D7927" w:rsidP="00340910">
      <w:pPr>
        <w:spacing w:after="0"/>
        <w:ind w:firstLine="567"/>
        <w:jc w:val="both"/>
        <w:rPr>
          <w:rFonts w:ascii="Times New Roman" w:eastAsia="Times New Roman" w:hAnsi="Times New Roman" w:cs="Times New Roman"/>
          <w:color w:val="000000"/>
          <w:sz w:val="16"/>
          <w:szCs w:val="16"/>
          <w:lang w:eastAsia="ru-RU"/>
        </w:rPr>
      </w:pPr>
      <w:r w:rsidRPr="00D102E6">
        <w:rPr>
          <w:rFonts w:ascii="Times New Roman" w:eastAsia="Times New Roman" w:hAnsi="Times New Roman" w:cs="Times New Roman"/>
          <w:bCs/>
          <w:kern w:val="3"/>
          <w:sz w:val="24"/>
          <w:szCs w:val="24"/>
        </w:rPr>
        <w:t xml:space="preserve">- Субсидии на выполнение муниципального задания – </w:t>
      </w:r>
      <w:r w:rsidRPr="00D102E6">
        <w:rPr>
          <w:rFonts w:ascii="Times New Roman" w:eastAsia="Times New Roman" w:hAnsi="Times New Roman" w:cs="Times New Roman"/>
          <w:color w:val="000000"/>
          <w:sz w:val="24"/>
          <w:szCs w:val="24"/>
          <w:lang w:eastAsia="ru-RU"/>
        </w:rPr>
        <w:t>28 995 920,00</w:t>
      </w:r>
      <w:r w:rsidRPr="00D102E6">
        <w:rPr>
          <w:rFonts w:ascii="Times New Roman" w:eastAsia="Times New Roman" w:hAnsi="Times New Roman" w:cs="Times New Roman"/>
          <w:bCs/>
          <w:kern w:val="3"/>
          <w:sz w:val="24"/>
          <w:szCs w:val="24"/>
        </w:rPr>
        <w:t xml:space="preserve"> руб. или 100,00%;</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 Собственные доходы учреждения – 869 167,00 руб. или 100,00%;</w:t>
      </w:r>
    </w:p>
    <w:p w:rsidR="004D7927" w:rsidRPr="00D102E6" w:rsidRDefault="004D7927" w:rsidP="00340910">
      <w:pPr>
        <w:spacing w:after="0"/>
        <w:ind w:firstLine="567"/>
        <w:jc w:val="both"/>
        <w:rPr>
          <w:rFonts w:ascii="Times New Roman" w:eastAsia="Times New Roman" w:hAnsi="Times New Roman" w:cs="Times New Roman"/>
          <w:color w:val="000000"/>
          <w:sz w:val="16"/>
          <w:szCs w:val="16"/>
          <w:lang w:eastAsia="ru-RU"/>
        </w:rPr>
      </w:pPr>
      <w:r w:rsidRPr="00D102E6">
        <w:rPr>
          <w:rFonts w:ascii="Times New Roman" w:eastAsia="Times New Roman" w:hAnsi="Times New Roman" w:cs="Times New Roman"/>
          <w:bCs/>
          <w:kern w:val="3"/>
          <w:sz w:val="24"/>
          <w:szCs w:val="24"/>
        </w:rPr>
        <w:t xml:space="preserve">- Субсидия на иные цели - </w:t>
      </w:r>
      <w:r w:rsidRPr="00D102E6">
        <w:rPr>
          <w:rFonts w:ascii="Times New Roman" w:eastAsia="Times New Roman" w:hAnsi="Times New Roman" w:cs="Times New Roman"/>
          <w:color w:val="000000"/>
          <w:sz w:val="24"/>
          <w:szCs w:val="24"/>
          <w:lang w:eastAsia="ru-RU"/>
        </w:rPr>
        <w:t>1484072,20</w:t>
      </w:r>
      <w:r w:rsidRPr="00D102E6">
        <w:rPr>
          <w:rFonts w:ascii="Times New Roman" w:eastAsia="Times New Roman" w:hAnsi="Times New Roman" w:cs="Times New Roman"/>
          <w:bCs/>
          <w:kern w:val="3"/>
          <w:sz w:val="24"/>
          <w:szCs w:val="24"/>
        </w:rPr>
        <w:t xml:space="preserve"> руб. или 84,25%.</w:t>
      </w:r>
    </w:p>
    <w:p w:rsidR="004D7927" w:rsidRPr="00D102E6" w:rsidRDefault="004D7927"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Исполнение Плана ФХД по расходам за 2020 год составило 31 341 479,20 руб. или 99,10%.</w:t>
      </w:r>
    </w:p>
    <w:p w:rsidR="00DE0AB2" w:rsidRPr="006A4C78" w:rsidRDefault="006A4C78" w:rsidP="006D519A">
      <w:pPr>
        <w:pStyle w:val="aa"/>
        <w:numPr>
          <w:ilvl w:val="1"/>
          <w:numId w:val="16"/>
        </w:numPr>
        <w:shd w:val="clear" w:color="auto" w:fill="FFFFFF" w:themeFill="background1"/>
        <w:suppressAutoHyphens/>
        <w:autoSpaceDN w:val="0"/>
        <w:spacing w:after="0"/>
        <w:ind w:left="0" w:firstLine="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 xml:space="preserve"> </w:t>
      </w:r>
      <w:r w:rsidR="00DE0AB2" w:rsidRPr="006A4C78">
        <w:rPr>
          <w:rFonts w:ascii="Times New Roman" w:eastAsia="Times New Roman" w:hAnsi="Times New Roman" w:cs="Times New Roman"/>
          <w:b/>
          <w:bCs/>
          <w:kern w:val="3"/>
          <w:sz w:val="24"/>
          <w:szCs w:val="24"/>
        </w:rPr>
        <w:t>Проверка бухгалтерской отчетности</w:t>
      </w:r>
    </w:p>
    <w:p w:rsidR="00DE0AB2" w:rsidRPr="00D102E6" w:rsidRDefault="00DE0AB2" w:rsidP="00340910">
      <w:pPr>
        <w:shd w:val="clear" w:color="auto" w:fill="FFFFFF" w:themeFill="background1"/>
        <w:suppressAutoHyphens/>
        <w:autoSpaceDN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соответствии с </w:t>
      </w:r>
      <w:hyperlink r:id="rId22" w:history="1">
        <w:r w:rsidRPr="00D102E6">
          <w:rPr>
            <w:rFonts w:ascii="Times New Roman" w:hAnsi="Times New Roman" w:cs="Times New Roman"/>
            <w:sz w:val="24"/>
            <w:szCs w:val="24"/>
          </w:rPr>
          <w:t>абз.2 п.5</w:t>
        </w:r>
      </w:hyperlink>
      <w:r w:rsidRPr="00D102E6">
        <w:rPr>
          <w:rFonts w:ascii="Times New Roman" w:hAnsi="Times New Roman" w:cs="Times New Roman"/>
          <w:sz w:val="24"/>
          <w:szCs w:val="24"/>
        </w:rPr>
        <w:t xml:space="preserve"> Инструкции №33н, бухгалтерская отчетность подписывается руководителем и главным бухгалтером учреждения. </w:t>
      </w:r>
      <w:proofErr w:type="gramStart"/>
      <w:r w:rsidRPr="00D102E6">
        <w:rPr>
          <w:rFonts w:ascii="Times New Roman" w:hAnsi="Times New Roman" w:cs="Times New Roman"/>
          <w:sz w:val="24"/>
          <w:szCs w:val="24"/>
        </w:rPr>
        <w:t>При этом формы бухгалтерской отчетности, содержащие плановые (прогнозные) и аналитические (управленческие) показатели, также подписываются руководителем финансово-экономической службы (при наличии в структуре учреждения) и (или) лицом, ответственным за формирование аналитической (управленческой) информации, предоставившим указанные данные в целях составления бухгалтерской отчетности.</w:t>
      </w:r>
      <w:proofErr w:type="gramEnd"/>
    </w:p>
    <w:p w:rsidR="00DE0AB2" w:rsidRPr="00D102E6" w:rsidRDefault="00DE0A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Согласно п.8 Федерального закона от 06.12.2011 №402-ФЗ "О бухгалтерском учете" бухгалтерская (финансовая) отчетность считается составленной после подписания ее руководителем экономического субъекта.</w:t>
      </w:r>
    </w:p>
    <w:p w:rsidR="00DE0AB2" w:rsidRPr="00D102E6" w:rsidRDefault="00DE0AB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Между МБОУ «Капустиноярская СОШ МО «Ахтубинский район» и Министерством финансов Астраханской области заключен договор об обмене электронными документами с использованием электронной подписи от 15.10.2020г. №317. Настоящий договор заключен на неопределенный срок и вступает в силу со дня его подписания, т.е. с 15.10.2020г.</w:t>
      </w:r>
    </w:p>
    <w:p w:rsidR="00DE0AB2" w:rsidRPr="00D102E6" w:rsidRDefault="00DE0AB2" w:rsidP="00340910">
      <w:pPr>
        <w:shd w:val="clear" w:color="auto" w:fill="FFFFFF" w:themeFill="background1"/>
        <w:suppressAutoHyphens/>
        <w:autoSpaceDN w:val="0"/>
        <w:spacing w:after="0"/>
        <w:ind w:firstLine="567"/>
        <w:jc w:val="both"/>
        <w:rPr>
          <w:rFonts w:ascii="Times New Roman" w:eastAsia="Times New Roman" w:hAnsi="Times New Roman" w:cs="Times New Roman"/>
          <w:b/>
          <w:bCs/>
          <w:kern w:val="3"/>
          <w:sz w:val="24"/>
          <w:szCs w:val="24"/>
          <w:u w:val="single"/>
        </w:rPr>
      </w:pPr>
      <w:r w:rsidRPr="00D102E6">
        <w:rPr>
          <w:rFonts w:ascii="Times New Roman" w:eastAsia="Times New Roman" w:hAnsi="Times New Roman" w:cs="Times New Roman"/>
          <w:bCs/>
          <w:kern w:val="3"/>
          <w:sz w:val="24"/>
          <w:szCs w:val="24"/>
        </w:rPr>
        <w:t xml:space="preserve">Таким образом, в нарушение абз.2 п.5 Инструкции №33н, п.8 Федерального закона №402-ФЗ бухгалтерская отчетность за 2019 год (квартальная, годовая), 2020 год (квартальная до 15.10.2020г.) </w:t>
      </w:r>
      <w:r w:rsidRPr="00D102E6">
        <w:rPr>
          <w:rFonts w:ascii="Times New Roman" w:eastAsia="Times New Roman" w:hAnsi="Times New Roman" w:cs="Times New Roman"/>
          <w:b/>
          <w:bCs/>
          <w:kern w:val="3"/>
          <w:sz w:val="24"/>
          <w:szCs w:val="24"/>
          <w:u w:val="single"/>
        </w:rPr>
        <w:t>не подписана директором учреждения и главным бухгалтером.</w:t>
      </w:r>
    </w:p>
    <w:p w:rsidR="00DE0AB2" w:rsidRPr="006A4C78" w:rsidRDefault="00DE0AB2"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12"/>
          <w:szCs w:val="12"/>
        </w:rPr>
      </w:pPr>
    </w:p>
    <w:p w:rsidR="002463A6" w:rsidRPr="006A4C78" w:rsidRDefault="006A4C78" w:rsidP="006D519A">
      <w:pPr>
        <w:pStyle w:val="aa"/>
        <w:numPr>
          <w:ilvl w:val="1"/>
          <w:numId w:val="16"/>
        </w:numPr>
        <w:spacing w:after="0"/>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463A6" w:rsidRPr="006A4C78">
        <w:rPr>
          <w:rFonts w:ascii="Times New Roman" w:eastAsia="Times New Roman" w:hAnsi="Times New Roman" w:cs="Times New Roman"/>
          <w:b/>
          <w:sz w:val="24"/>
          <w:szCs w:val="24"/>
        </w:rPr>
        <w:t>Проверка организации питания детей</w:t>
      </w:r>
    </w:p>
    <w:p w:rsidR="000F6BA7" w:rsidRPr="00D102E6" w:rsidRDefault="000F6BA7"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xml:space="preserve">По результатам проверки «Табелей учета посещаемости детей», «Отчетов по стоимости питания», первичных документы по закупке и по расходу продуктов питания в детском саду (договоров с поставщиками, счетов на оплату, товарных накладных, оборотных ведомостей, меню-требований на выдачу продуктов питания), выявлено следующее: </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6A4C78">
        <w:rPr>
          <w:rFonts w:ascii="Times New Roman" w:eastAsia="Times New Roman" w:hAnsi="Times New Roman" w:cs="Times New Roman"/>
          <w:b/>
          <w:sz w:val="24"/>
          <w:szCs w:val="24"/>
        </w:rPr>
        <w:t>3.</w:t>
      </w:r>
      <w:r w:rsidR="006A4C78" w:rsidRPr="006A4C78">
        <w:rPr>
          <w:rFonts w:ascii="Times New Roman" w:eastAsia="Times New Roman" w:hAnsi="Times New Roman" w:cs="Times New Roman"/>
          <w:b/>
          <w:sz w:val="24"/>
          <w:szCs w:val="24"/>
        </w:rPr>
        <w:t>6</w:t>
      </w:r>
      <w:r w:rsidRPr="006A4C78">
        <w:rPr>
          <w:rFonts w:ascii="Times New Roman" w:eastAsia="Times New Roman" w:hAnsi="Times New Roman" w:cs="Times New Roman"/>
          <w:b/>
          <w:sz w:val="24"/>
          <w:szCs w:val="24"/>
        </w:rPr>
        <w:t>.</w:t>
      </w:r>
      <w:r w:rsidR="006A4C78" w:rsidRPr="006A4C78">
        <w:rPr>
          <w:rFonts w:ascii="Times New Roman" w:eastAsia="Times New Roman" w:hAnsi="Times New Roman" w:cs="Times New Roman"/>
          <w:b/>
          <w:sz w:val="24"/>
          <w:szCs w:val="24"/>
        </w:rPr>
        <w:t>1</w:t>
      </w:r>
      <w:r w:rsidR="006A4C78">
        <w:rPr>
          <w:rFonts w:ascii="Times New Roman" w:eastAsia="Times New Roman" w:hAnsi="Times New Roman" w:cs="Times New Roman"/>
          <w:b/>
          <w:sz w:val="24"/>
          <w:szCs w:val="24"/>
        </w:rPr>
        <w:t>.</w:t>
      </w:r>
      <w:r w:rsidRPr="00D102E6">
        <w:rPr>
          <w:rFonts w:ascii="Times New Roman" w:eastAsia="Times New Roman" w:hAnsi="Times New Roman" w:cs="Times New Roman"/>
          <w:sz w:val="24"/>
          <w:szCs w:val="24"/>
        </w:rPr>
        <w:t xml:space="preserve"> Контроль посещаемости воспитанников Учреждения осуществляется на основании данных, внесенных в Табель учета посещаемости детей (ф.504608),</w:t>
      </w:r>
      <w:r w:rsidRPr="00D102E6">
        <w:rPr>
          <w:rFonts w:ascii="Times New Roman" w:hAnsi="Times New Roman" w:cs="Times New Roman"/>
          <w:sz w:val="24"/>
          <w:szCs w:val="24"/>
        </w:rPr>
        <w:t xml:space="preserve"> в том числе и в целях последующего начисления сумм, причитающихся к уплате родителями за содержание детей в данном учреждении</w:t>
      </w:r>
      <w:r w:rsidRPr="00D102E6">
        <w:rPr>
          <w:rFonts w:ascii="Times New Roman" w:eastAsia="Times New Roman" w:hAnsi="Times New Roman" w:cs="Times New Roman"/>
          <w:sz w:val="24"/>
          <w:szCs w:val="24"/>
        </w:rPr>
        <w:t xml:space="preserve">. Данная форма заполняется ежедневно воспитателями </w:t>
      </w:r>
      <w:r w:rsidRPr="00D102E6">
        <w:rPr>
          <w:rFonts w:ascii="Times New Roman" w:hAnsi="Times New Roman" w:cs="Times New Roman"/>
          <w:sz w:val="24"/>
          <w:szCs w:val="24"/>
        </w:rPr>
        <w:t xml:space="preserve">на каждую группу отдельно. </w:t>
      </w:r>
    </w:p>
    <w:p w:rsidR="000F6BA7" w:rsidRPr="00D102E6" w:rsidRDefault="006A4C78" w:rsidP="00340910">
      <w:pPr>
        <w:spacing w:after="0"/>
        <w:ind w:firstLine="567"/>
        <w:jc w:val="both"/>
        <w:rPr>
          <w:rFonts w:ascii="Times New Roman" w:eastAsia="Times New Roman" w:hAnsi="Times New Roman" w:cs="Times New Roman"/>
          <w:sz w:val="24"/>
          <w:szCs w:val="24"/>
        </w:rPr>
      </w:pPr>
      <w:r w:rsidRPr="006A4C78">
        <w:rPr>
          <w:rFonts w:ascii="Times New Roman" w:eastAsia="Times New Roman" w:hAnsi="Times New Roman" w:cs="Times New Roman"/>
          <w:b/>
          <w:sz w:val="24"/>
          <w:szCs w:val="24"/>
        </w:rPr>
        <w:t>3.6.2</w:t>
      </w:r>
      <w:r w:rsidR="000F6BA7" w:rsidRPr="006A4C78">
        <w:rPr>
          <w:rFonts w:ascii="Times New Roman" w:eastAsia="Times New Roman" w:hAnsi="Times New Roman" w:cs="Times New Roman"/>
          <w:b/>
          <w:sz w:val="24"/>
          <w:szCs w:val="24"/>
        </w:rPr>
        <w:t>.</w:t>
      </w:r>
      <w:r w:rsidR="000F6BA7" w:rsidRPr="00D102E6">
        <w:rPr>
          <w:rFonts w:ascii="Times New Roman" w:eastAsia="Times New Roman" w:hAnsi="Times New Roman" w:cs="Times New Roman"/>
          <w:sz w:val="24"/>
          <w:szCs w:val="24"/>
        </w:rPr>
        <w:t xml:space="preserve"> В соответствие с п.119 </w:t>
      </w:r>
      <w:r w:rsidR="00B13073" w:rsidRPr="00D102E6">
        <w:rPr>
          <w:rFonts w:ascii="Times New Roman" w:hAnsi="Times New Roman" w:cs="Times New Roman"/>
          <w:sz w:val="24"/>
          <w:szCs w:val="24"/>
        </w:rPr>
        <w:t>Инструкция от 01.12.2010 №157н</w:t>
      </w:r>
      <w:r w:rsidR="00B13073" w:rsidRPr="00D102E6">
        <w:rPr>
          <w:rFonts w:ascii="Times New Roman" w:eastAsia="Times New Roman" w:hAnsi="Times New Roman" w:cs="Times New Roman"/>
          <w:sz w:val="24"/>
          <w:szCs w:val="24"/>
        </w:rPr>
        <w:t xml:space="preserve"> </w:t>
      </w:r>
      <w:r w:rsidR="000F6BA7" w:rsidRPr="00D102E6">
        <w:rPr>
          <w:rFonts w:ascii="Times New Roman" w:eastAsia="Times New Roman" w:hAnsi="Times New Roman" w:cs="Times New Roman"/>
          <w:sz w:val="24"/>
          <w:szCs w:val="24"/>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производились на основании данных накопительных ведомостей по приходу продуктов питания и накопительных ведомостей по расходу продуктов питания. Выбытие продуктов питания производилось на основании Меню-требований на выдачу продуктов питания.</w:t>
      </w:r>
    </w:p>
    <w:p w:rsidR="000F6BA7" w:rsidRPr="00D102E6" w:rsidRDefault="000F6BA7" w:rsidP="00340910">
      <w:pPr>
        <w:autoSpaceDE w:val="0"/>
        <w:autoSpaceDN w:val="0"/>
        <w:adjustRightInd w:val="0"/>
        <w:spacing w:after="0"/>
        <w:ind w:firstLine="567"/>
        <w:jc w:val="both"/>
        <w:rPr>
          <w:rFonts w:ascii="Times New Roman" w:eastAsia="Times New Roman" w:hAnsi="Times New Roman" w:cs="Times New Roman"/>
          <w:i/>
          <w:sz w:val="24"/>
          <w:szCs w:val="24"/>
        </w:rPr>
      </w:pPr>
      <w:r w:rsidRPr="00D102E6">
        <w:rPr>
          <w:rFonts w:ascii="Times New Roman" w:eastAsia="Times New Roman" w:hAnsi="Times New Roman" w:cs="Times New Roman"/>
          <w:i/>
          <w:sz w:val="24"/>
          <w:szCs w:val="24"/>
        </w:rPr>
        <w:t xml:space="preserve">В нарушение Приказа №52н в Учреждении в 2019, 2020 и проверяемом периоде 2021 года </w:t>
      </w:r>
      <w:r w:rsidRPr="00D102E6">
        <w:rPr>
          <w:rFonts w:ascii="Times New Roman" w:eastAsia="Times New Roman" w:hAnsi="Times New Roman" w:cs="Times New Roman"/>
          <w:i/>
          <w:sz w:val="24"/>
          <w:szCs w:val="24"/>
          <w:u w:val="single"/>
        </w:rPr>
        <w:t>повсеместно</w:t>
      </w:r>
      <w:r w:rsidRPr="00D102E6">
        <w:rPr>
          <w:rFonts w:ascii="Times New Roman" w:eastAsia="Times New Roman" w:hAnsi="Times New Roman" w:cs="Times New Roman"/>
          <w:i/>
          <w:sz w:val="24"/>
          <w:szCs w:val="24"/>
        </w:rPr>
        <w:t xml:space="preserve"> применяется Меню-требование не установленной формы. Следует применять форму 0504202.</w:t>
      </w:r>
    </w:p>
    <w:p w:rsidR="000F6BA7" w:rsidRPr="00D102E6" w:rsidRDefault="004F7E0A" w:rsidP="00340910">
      <w:pPr>
        <w:spacing w:after="0"/>
        <w:ind w:firstLine="567"/>
        <w:jc w:val="both"/>
        <w:rPr>
          <w:rFonts w:ascii="Times New Roman" w:eastAsia="Times New Roman" w:hAnsi="Times New Roman" w:cs="Times New Roman"/>
          <w:sz w:val="24"/>
          <w:szCs w:val="24"/>
        </w:rPr>
      </w:pPr>
      <w:r>
        <w:rPr>
          <w:rFonts w:ascii="Times New Roman" w:hAnsi="Times New Roman" w:cs="Times New Roman"/>
          <w:b/>
          <w:sz w:val="24"/>
          <w:szCs w:val="24"/>
        </w:rPr>
        <w:t>3.6.3.</w:t>
      </w:r>
      <w:r w:rsidR="000F6BA7" w:rsidRPr="00D102E6">
        <w:rPr>
          <w:rFonts w:ascii="Times New Roman" w:hAnsi="Times New Roman" w:cs="Times New Roman"/>
          <w:sz w:val="24"/>
          <w:szCs w:val="24"/>
        </w:rPr>
        <w:t xml:space="preserve"> </w:t>
      </w:r>
      <w:r w:rsidR="000F6BA7" w:rsidRPr="00D102E6">
        <w:rPr>
          <w:rFonts w:ascii="Times New Roman" w:eastAsia="Times New Roman" w:hAnsi="Times New Roman" w:cs="Times New Roman"/>
          <w:sz w:val="24"/>
          <w:szCs w:val="24"/>
        </w:rPr>
        <w:t>Проверкой расходования денежных средств, выделенных на питание воспитанников, выявлено следующее.</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rPr>
        <w:t xml:space="preserve">Приказом №109/1 от 02.09.2019г утверждено Положение об </w:t>
      </w:r>
      <w:r w:rsidRPr="00D102E6">
        <w:rPr>
          <w:rFonts w:ascii="Times New Roman" w:eastAsia="Arial Unicode MS" w:hAnsi="Times New Roman" w:cs="Times New Roman"/>
          <w:sz w:val="24"/>
          <w:szCs w:val="24"/>
        </w:rPr>
        <w:t>организации питания воспитанников дошкольных групп МБОУ «Капустиноярская СОШ МО «Ахтубинский район» (далее - Положение о питании).</w:t>
      </w:r>
      <w:r w:rsidRPr="00D102E6">
        <w:rPr>
          <w:rFonts w:ascii="Times New Roman" w:hAnsi="Times New Roman" w:cs="Times New Roman"/>
          <w:sz w:val="24"/>
          <w:szCs w:val="24"/>
        </w:rPr>
        <w:t xml:space="preserve"> </w:t>
      </w:r>
    </w:p>
    <w:p w:rsidR="000F6BA7" w:rsidRPr="00D102E6" w:rsidRDefault="000F6BA7" w:rsidP="00340910">
      <w:pPr>
        <w:spacing w:after="0"/>
        <w:ind w:firstLine="567"/>
        <w:jc w:val="both"/>
        <w:rPr>
          <w:rFonts w:ascii="Times New Roman" w:eastAsia="Times New Roman" w:hAnsi="Times New Roman" w:cs="Times New Roman"/>
          <w:sz w:val="24"/>
          <w:szCs w:val="24"/>
        </w:rPr>
      </w:pPr>
      <w:r w:rsidRPr="00D102E6">
        <w:rPr>
          <w:rFonts w:ascii="Times New Roman" w:hAnsi="Times New Roman" w:cs="Times New Roman"/>
          <w:sz w:val="24"/>
          <w:szCs w:val="24"/>
        </w:rPr>
        <w:lastRenderedPageBreak/>
        <w:t>Дошкольные группы работают по пятидневной рабочей неделе с 10,5-часовым пребыванием ребёнка.</w:t>
      </w:r>
    </w:p>
    <w:p w:rsidR="000F6BA7" w:rsidRPr="00D102E6" w:rsidRDefault="000F6BA7" w:rsidP="00340910">
      <w:pPr>
        <w:pStyle w:val="Default"/>
        <w:ind w:firstLine="567"/>
        <w:rPr>
          <w:color w:val="auto"/>
        </w:rPr>
      </w:pPr>
      <w:r w:rsidRPr="00D102E6">
        <w:rPr>
          <w:rFonts w:eastAsia="Times New Roman"/>
        </w:rPr>
        <w:t xml:space="preserve">Согласно п.2.5 Положения о питании в Учреждении организовано четырехразовое питание. В то же время п.1.17.1 Устава Учреждения гласит о том, что </w:t>
      </w:r>
      <w:r w:rsidRPr="00D102E6">
        <w:rPr>
          <w:color w:val="auto"/>
        </w:rPr>
        <w:t xml:space="preserve">в Учреждении устанавливается 3-разовое питание детей. </w:t>
      </w:r>
    </w:p>
    <w:p w:rsidR="000F6BA7" w:rsidRPr="00D102E6" w:rsidRDefault="000F6BA7" w:rsidP="00340910">
      <w:pPr>
        <w:pStyle w:val="Default"/>
        <w:ind w:firstLine="567"/>
        <w:rPr>
          <w:i/>
          <w:color w:val="auto"/>
        </w:rPr>
      </w:pPr>
      <w:r w:rsidRPr="00D102E6">
        <w:rPr>
          <w:i/>
          <w:color w:val="auto"/>
        </w:rPr>
        <w:t>Контрольно-счетная палата рекомендует во избежание противоречий привести локальные акты в соответствие друг с другом.</w:t>
      </w:r>
    </w:p>
    <w:p w:rsidR="000F6BA7" w:rsidRPr="00D102E6" w:rsidRDefault="000F6BA7"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Расходы по обеспечению питания воспитанников обеспечиваются родителями (п.4.8 Положения о питании).</w:t>
      </w:r>
    </w:p>
    <w:p w:rsidR="000F6BA7" w:rsidRPr="004F7E0A" w:rsidRDefault="000F6BA7" w:rsidP="00340910">
      <w:pPr>
        <w:spacing w:after="0"/>
        <w:ind w:firstLine="567"/>
        <w:jc w:val="both"/>
        <w:rPr>
          <w:rFonts w:ascii="Times New Roman" w:eastAsia="Times New Roman" w:hAnsi="Times New Roman" w:cs="Times New Roman"/>
          <w:sz w:val="12"/>
          <w:szCs w:val="12"/>
        </w:rPr>
      </w:pPr>
    </w:p>
    <w:p w:rsidR="000F6BA7" w:rsidRPr="00D102E6" w:rsidRDefault="000F6BA7" w:rsidP="00340910">
      <w:pPr>
        <w:spacing w:after="0"/>
        <w:ind w:firstLine="567"/>
        <w:jc w:val="both"/>
        <w:rPr>
          <w:rFonts w:ascii="Times New Roman" w:hAnsi="Times New Roman" w:cs="Times New Roman"/>
          <w:sz w:val="24"/>
          <w:szCs w:val="24"/>
        </w:rPr>
      </w:pPr>
      <w:proofErr w:type="gramStart"/>
      <w:r w:rsidRPr="00D102E6">
        <w:rPr>
          <w:rFonts w:ascii="Times New Roman" w:eastAsia="Times New Roman" w:hAnsi="Times New Roman" w:cs="Times New Roman"/>
          <w:sz w:val="24"/>
          <w:szCs w:val="24"/>
        </w:rPr>
        <w:t xml:space="preserve">Денежные нормы питания в </w:t>
      </w:r>
      <w:r w:rsidRPr="00D102E6">
        <w:rPr>
          <w:rFonts w:ascii="Times New Roman" w:hAnsi="Times New Roman" w:cs="Times New Roman"/>
          <w:sz w:val="24"/>
          <w:szCs w:val="24"/>
        </w:rPr>
        <w:t>муниципальных бюджетных образовательных учреждениях, подведомственных Управлению образованием администрации МО «Ахтубинский район», реализующих образовательные программы начального общего, основного общего, среднего общего и дошкольного образования утверждены Постановлением Администрации МО «Ахтубинский район» от 05.07.2013г. №781 (с изменениями от 04.03.2015г. №368, от 26.10. 2016г. №465)от 25.10.2019г. №747 (с изменениями от 20.11.2020г. №955), от 25.10.2019г</w:t>
      </w:r>
      <w:proofErr w:type="gramEnd"/>
      <w:r w:rsidRPr="00D102E6">
        <w:rPr>
          <w:rFonts w:ascii="Times New Roman" w:hAnsi="Times New Roman" w:cs="Times New Roman"/>
          <w:sz w:val="24"/>
          <w:szCs w:val="24"/>
        </w:rPr>
        <w:t>. №748 (с изменениями от 20.02.2020г. №102, от 20.11.2020г. №954, от 18.01.2021г. №8):</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 01.11.2016г. 80,0 руб. в день для воспитанников до 3 лет, посещающих группы для детей младенческого и раннего </w:t>
      </w:r>
      <w:proofErr w:type="gramStart"/>
      <w:r w:rsidRPr="00D102E6">
        <w:rPr>
          <w:rFonts w:ascii="Times New Roman" w:hAnsi="Times New Roman" w:cs="Times New Roman"/>
          <w:sz w:val="24"/>
          <w:szCs w:val="24"/>
        </w:rPr>
        <w:t>возраста полного дня</w:t>
      </w:r>
      <w:proofErr w:type="gramEnd"/>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 01.01.2021г. 86,0 рублей в день для воспитанников до 3 лет, посещающих группы для детей младенческого и раннего </w:t>
      </w:r>
      <w:proofErr w:type="gramStart"/>
      <w:r w:rsidRPr="00D102E6">
        <w:rPr>
          <w:rFonts w:ascii="Times New Roman" w:hAnsi="Times New Roman" w:cs="Times New Roman"/>
          <w:sz w:val="24"/>
          <w:szCs w:val="24"/>
        </w:rPr>
        <w:t>возраста полного дня</w:t>
      </w:r>
      <w:proofErr w:type="gramEnd"/>
      <w:r w:rsidRPr="00D102E6">
        <w:rPr>
          <w:rFonts w:ascii="Times New Roman" w:hAnsi="Times New Roman" w:cs="Times New Roman"/>
          <w:sz w:val="24"/>
          <w:szCs w:val="24"/>
        </w:rPr>
        <w:t>;</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 01.11.2016г. 80,0 рублей в день для воспитанников старше 3 лет, посещающих группы для детей дошкольного </w:t>
      </w:r>
      <w:proofErr w:type="gramStart"/>
      <w:r w:rsidRPr="00D102E6">
        <w:rPr>
          <w:rFonts w:ascii="Times New Roman" w:hAnsi="Times New Roman" w:cs="Times New Roman"/>
          <w:sz w:val="24"/>
          <w:szCs w:val="24"/>
        </w:rPr>
        <w:t>возраста полного дня</w:t>
      </w:r>
      <w:proofErr w:type="gramEnd"/>
      <w:r w:rsidRPr="00D102E6">
        <w:rPr>
          <w:rFonts w:ascii="Times New Roman" w:hAnsi="Times New Roman" w:cs="Times New Roman"/>
          <w:sz w:val="24"/>
          <w:szCs w:val="24"/>
        </w:rPr>
        <w:t>;</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 01.01.2021г.86,0 рублей в день для воспитанников старше 3 лет, посещающих группы для детей дошкольного </w:t>
      </w:r>
      <w:proofErr w:type="gramStart"/>
      <w:r w:rsidRPr="00D102E6">
        <w:rPr>
          <w:rFonts w:ascii="Times New Roman" w:hAnsi="Times New Roman" w:cs="Times New Roman"/>
          <w:sz w:val="24"/>
          <w:szCs w:val="24"/>
        </w:rPr>
        <w:t>возраста полного дня</w:t>
      </w:r>
      <w:proofErr w:type="gramEnd"/>
      <w:r w:rsidRPr="00D102E6">
        <w:rPr>
          <w:rFonts w:ascii="Times New Roman" w:hAnsi="Times New Roman" w:cs="Times New Roman"/>
          <w:sz w:val="24"/>
          <w:szCs w:val="24"/>
        </w:rPr>
        <w:t>;</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 01.11.2016г. 80,0 рублей в день для воспитанников, посещающих разновозрастные (смешанные) </w:t>
      </w:r>
      <w:proofErr w:type="gramStart"/>
      <w:r w:rsidRPr="00D102E6">
        <w:rPr>
          <w:rFonts w:ascii="Times New Roman" w:hAnsi="Times New Roman" w:cs="Times New Roman"/>
          <w:sz w:val="24"/>
          <w:szCs w:val="24"/>
        </w:rPr>
        <w:t>группы полного дня</w:t>
      </w:r>
      <w:proofErr w:type="gramEnd"/>
      <w:r w:rsidRPr="00D102E6">
        <w:rPr>
          <w:rFonts w:ascii="Times New Roman" w:hAnsi="Times New Roman" w:cs="Times New Roman"/>
          <w:sz w:val="24"/>
          <w:szCs w:val="24"/>
        </w:rPr>
        <w:t xml:space="preserve">. </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 01.01.2021г. 86,0 рублей в день для воспитанников, посещающих разновозрастные (смешанные) </w:t>
      </w:r>
      <w:proofErr w:type="gramStart"/>
      <w:r w:rsidRPr="00D102E6">
        <w:rPr>
          <w:rFonts w:ascii="Times New Roman" w:hAnsi="Times New Roman" w:cs="Times New Roman"/>
          <w:sz w:val="24"/>
          <w:szCs w:val="24"/>
        </w:rPr>
        <w:t>группы полного дня</w:t>
      </w:r>
      <w:proofErr w:type="gramEnd"/>
      <w:r w:rsidRPr="00D102E6">
        <w:rPr>
          <w:rFonts w:ascii="Times New Roman" w:hAnsi="Times New Roman" w:cs="Times New Roman"/>
          <w:sz w:val="24"/>
          <w:szCs w:val="24"/>
        </w:rPr>
        <w:t>.</w:t>
      </w:r>
    </w:p>
    <w:p w:rsidR="000F6BA7" w:rsidRPr="004F7E0A" w:rsidRDefault="000F6BA7" w:rsidP="00340910">
      <w:pPr>
        <w:spacing w:after="0"/>
        <w:ind w:firstLine="567"/>
        <w:jc w:val="both"/>
        <w:rPr>
          <w:rFonts w:ascii="Times New Roman" w:hAnsi="Times New Roman" w:cs="Times New Roman"/>
          <w:sz w:val="12"/>
          <w:szCs w:val="12"/>
        </w:rPr>
      </w:pPr>
    </w:p>
    <w:p w:rsidR="000F6BA7" w:rsidRPr="00D102E6" w:rsidRDefault="000F6BA7"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При проверке соблюдения норм питания на 1 ребенка в день был проведен анализ затрат на питание:</w:t>
      </w:r>
    </w:p>
    <w:p w:rsidR="000F6BA7" w:rsidRPr="004F7E0A" w:rsidRDefault="004F7E0A" w:rsidP="004F7E0A">
      <w:pPr>
        <w:spacing w:after="0"/>
        <w:ind w:firstLine="567"/>
        <w:jc w:val="right"/>
        <w:rPr>
          <w:rFonts w:ascii="Times New Roman" w:eastAsia="Times New Roman" w:hAnsi="Times New Roman" w:cs="Times New Roman"/>
          <w:sz w:val="24"/>
          <w:szCs w:val="24"/>
        </w:rPr>
      </w:pPr>
      <w:r w:rsidRPr="004F7E0A">
        <w:rPr>
          <w:rFonts w:ascii="Times New Roman" w:eastAsia="Times New Roman" w:hAnsi="Times New Roman" w:cs="Times New Roman"/>
          <w:sz w:val="24"/>
          <w:szCs w:val="24"/>
        </w:rPr>
        <w:t>Таблица №</w:t>
      </w:r>
      <w:r w:rsidR="00B13073">
        <w:rPr>
          <w:rFonts w:ascii="Times New Roman" w:eastAsia="Times New Roman" w:hAnsi="Times New Roman" w:cs="Times New Roman"/>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46"/>
        <w:gridCol w:w="706"/>
        <w:gridCol w:w="709"/>
        <w:gridCol w:w="6"/>
        <w:gridCol w:w="10"/>
        <w:gridCol w:w="658"/>
        <w:gridCol w:w="37"/>
        <w:gridCol w:w="12"/>
        <w:gridCol w:w="695"/>
        <w:gridCol w:w="8"/>
        <w:gridCol w:w="649"/>
        <w:gridCol w:w="54"/>
        <w:gridCol w:w="8"/>
        <w:gridCol w:w="653"/>
        <w:gridCol w:w="47"/>
        <w:gridCol w:w="8"/>
        <w:gridCol w:w="701"/>
        <w:gridCol w:w="6"/>
        <w:gridCol w:w="711"/>
        <w:gridCol w:w="711"/>
        <w:gridCol w:w="709"/>
        <w:gridCol w:w="16"/>
        <w:gridCol w:w="837"/>
        <w:gridCol w:w="10"/>
        <w:gridCol w:w="948"/>
      </w:tblGrid>
      <w:tr w:rsidR="00C8592A" w:rsidRPr="00C8592A" w:rsidTr="00C8592A">
        <w:trPr>
          <w:trHeight w:val="900"/>
        </w:trPr>
        <w:tc>
          <w:tcPr>
            <w:tcW w:w="390" w:type="pct"/>
            <w:shd w:val="clear" w:color="auto" w:fill="auto"/>
            <w:noWrap/>
            <w:vAlign w:val="center"/>
            <w:hideMark/>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Период</w:t>
            </w:r>
          </w:p>
        </w:tc>
        <w:tc>
          <w:tcPr>
            <w:tcW w:w="756" w:type="pct"/>
            <w:gridSpan w:val="4"/>
            <w:shd w:val="clear" w:color="auto" w:fill="auto"/>
            <w:vAlign w:val="center"/>
            <w:hideMark/>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Кол-во довольствующихся, чел. в месяц</w:t>
            </w:r>
          </w:p>
        </w:tc>
        <w:tc>
          <w:tcPr>
            <w:tcW w:w="727" w:type="pct"/>
            <w:gridSpan w:val="5"/>
            <w:shd w:val="clear" w:color="auto" w:fill="auto"/>
            <w:vAlign w:val="center"/>
            <w:hideMark/>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Фактическая стоимость питания, руб. в месяц</w:t>
            </w:r>
          </w:p>
        </w:tc>
        <w:tc>
          <w:tcPr>
            <w:tcW w:w="706" w:type="pct"/>
            <w:gridSpan w:val="5"/>
            <w:shd w:val="clear" w:color="auto" w:fill="auto"/>
            <w:vAlign w:val="center"/>
            <w:hideMark/>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Фактическая стоимость на 1 ребенка, в день, руб.</w:t>
            </w:r>
          </w:p>
        </w:tc>
        <w:tc>
          <w:tcPr>
            <w:tcW w:w="758" w:type="pct"/>
            <w:gridSpan w:val="5"/>
            <w:shd w:val="clear" w:color="auto" w:fill="auto"/>
            <w:vAlign w:val="center"/>
            <w:hideMark/>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Плановая норма на 1 ребенка, в день, руб.</w:t>
            </w:r>
          </w:p>
        </w:tc>
        <w:tc>
          <w:tcPr>
            <w:tcW w:w="739" w:type="pct"/>
            <w:gridSpan w:val="3"/>
            <w:shd w:val="clear" w:color="auto" w:fill="auto"/>
            <w:vAlign w:val="center"/>
            <w:hideMark/>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Отклонение от нормы на 1 ребенка, в день, руб.</w:t>
            </w:r>
          </w:p>
        </w:tc>
        <w:tc>
          <w:tcPr>
            <w:tcW w:w="923" w:type="pct"/>
            <w:gridSpan w:val="3"/>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Отклонение от нормы в месяц, руб.</w:t>
            </w:r>
          </w:p>
        </w:tc>
      </w:tr>
      <w:tr w:rsidR="00C8592A" w:rsidRPr="00C8592A" w:rsidTr="00C8592A">
        <w:trPr>
          <w:trHeight w:val="338"/>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Гр.1</w:t>
            </w:r>
          </w:p>
        </w:tc>
        <w:tc>
          <w:tcPr>
            <w:tcW w:w="756" w:type="pct"/>
            <w:gridSpan w:val="4"/>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Гр.2</w:t>
            </w:r>
          </w:p>
        </w:tc>
        <w:tc>
          <w:tcPr>
            <w:tcW w:w="727" w:type="pct"/>
            <w:gridSpan w:val="5"/>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Гр.3</w:t>
            </w:r>
          </w:p>
        </w:tc>
        <w:tc>
          <w:tcPr>
            <w:tcW w:w="706" w:type="pct"/>
            <w:gridSpan w:val="5"/>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Гр.4=гр.3/гр.2</w:t>
            </w:r>
          </w:p>
        </w:tc>
        <w:tc>
          <w:tcPr>
            <w:tcW w:w="758" w:type="pct"/>
            <w:gridSpan w:val="5"/>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Гр.5</w:t>
            </w:r>
          </w:p>
        </w:tc>
        <w:tc>
          <w:tcPr>
            <w:tcW w:w="739" w:type="pct"/>
            <w:gridSpan w:val="3"/>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Гр.6=гр.4-гр.5</w:t>
            </w:r>
          </w:p>
        </w:tc>
        <w:tc>
          <w:tcPr>
            <w:tcW w:w="923" w:type="pct"/>
            <w:gridSpan w:val="3"/>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Гр.7=гр.2*гр.6</w:t>
            </w:r>
          </w:p>
        </w:tc>
      </w:tr>
      <w:tr w:rsidR="00C8592A" w:rsidRPr="00C8592A" w:rsidTr="00C8592A">
        <w:trPr>
          <w:trHeight w:val="338"/>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p>
        </w:tc>
        <w:tc>
          <w:tcPr>
            <w:tcW w:w="388" w:type="pct"/>
            <w:gridSpan w:val="2"/>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бюджета</w:t>
            </w:r>
          </w:p>
        </w:tc>
        <w:tc>
          <w:tcPr>
            <w:tcW w:w="368" w:type="pct"/>
            <w:gridSpan w:val="2"/>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родителей</w:t>
            </w:r>
          </w:p>
        </w:tc>
        <w:tc>
          <w:tcPr>
            <w:tcW w:w="344" w:type="pct"/>
            <w:gridSpan w:val="2"/>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бюджета</w:t>
            </w:r>
          </w:p>
        </w:tc>
        <w:tc>
          <w:tcPr>
            <w:tcW w:w="383" w:type="pct"/>
            <w:gridSpan w:val="3"/>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родителей</w:t>
            </w:r>
          </w:p>
        </w:tc>
        <w:tc>
          <w:tcPr>
            <w:tcW w:w="338" w:type="pct"/>
            <w:gridSpan w:val="2"/>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бюджета</w:t>
            </w:r>
          </w:p>
        </w:tc>
        <w:tc>
          <w:tcPr>
            <w:tcW w:w="368" w:type="pct"/>
            <w:gridSpan w:val="3"/>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родителей</w:t>
            </w:r>
          </w:p>
        </w:tc>
        <w:tc>
          <w:tcPr>
            <w:tcW w:w="389" w:type="pct"/>
            <w:gridSpan w:val="3"/>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бюджета</w:t>
            </w:r>
          </w:p>
        </w:tc>
        <w:tc>
          <w:tcPr>
            <w:tcW w:w="369" w:type="pct"/>
            <w:gridSpan w:val="2"/>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родителей</w:t>
            </w:r>
          </w:p>
        </w:tc>
        <w:tc>
          <w:tcPr>
            <w:tcW w:w="366" w:type="pct"/>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бюджета</w:t>
            </w:r>
          </w:p>
        </w:tc>
        <w:tc>
          <w:tcPr>
            <w:tcW w:w="373" w:type="pct"/>
            <w:gridSpan w:val="2"/>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родителей</w:t>
            </w:r>
          </w:p>
        </w:tc>
        <w:tc>
          <w:tcPr>
            <w:tcW w:w="436" w:type="pct"/>
            <w:gridSpan w:val="2"/>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бюджета</w:t>
            </w:r>
          </w:p>
        </w:tc>
        <w:tc>
          <w:tcPr>
            <w:tcW w:w="487" w:type="pct"/>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За счет родителей</w:t>
            </w:r>
          </w:p>
        </w:tc>
      </w:tr>
      <w:tr w:rsidR="004F7E0A" w:rsidRPr="00C8592A" w:rsidTr="00C8592A">
        <w:trPr>
          <w:trHeight w:val="300"/>
        </w:trPr>
        <w:tc>
          <w:tcPr>
            <w:tcW w:w="5000" w:type="pct"/>
            <w:gridSpan w:val="26"/>
            <w:vAlign w:val="center"/>
          </w:tcPr>
          <w:p w:rsidR="004F7E0A" w:rsidRPr="00C8592A" w:rsidRDefault="004F7E0A" w:rsidP="00C8592A">
            <w:pPr>
              <w:tabs>
                <w:tab w:val="left" w:pos="9496"/>
              </w:tabs>
              <w:spacing w:after="0"/>
              <w:jc w:val="center"/>
              <w:rPr>
                <w:rFonts w:ascii="Times New Roman" w:eastAsia="Times New Roman" w:hAnsi="Times New Roman" w:cs="Times New Roman"/>
                <w:b/>
                <w:sz w:val="16"/>
                <w:szCs w:val="16"/>
              </w:rPr>
            </w:pPr>
            <w:r w:rsidRPr="00C8592A">
              <w:rPr>
                <w:rFonts w:ascii="Times New Roman" w:eastAsia="Times New Roman" w:hAnsi="Times New Roman" w:cs="Times New Roman"/>
                <w:b/>
                <w:sz w:val="16"/>
                <w:szCs w:val="16"/>
              </w:rPr>
              <w:t>2019 год</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Январь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80</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1342</w:t>
            </w:r>
          </w:p>
        </w:tc>
        <w:tc>
          <w:tcPr>
            <w:tcW w:w="364"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113726,68</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84,74</w:t>
            </w:r>
          </w:p>
        </w:tc>
        <w:tc>
          <w:tcPr>
            <w:tcW w:w="364" w:type="pct"/>
            <w:gridSpan w:val="2"/>
            <w:vMerge w:val="restart"/>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80,0</w:t>
            </w:r>
          </w:p>
        </w:tc>
        <w:tc>
          <w:tcPr>
            <w:tcW w:w="366" w:type="pct"/>
            <w:vMerge w:val="restart"/>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80,0</w:t>
            </w: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4,74</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-6400</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6366,68</w:t>
            </w:r>
          </w:p>
        </w:tc>
      </w:tr>
      <w:tr w:rsidR="00C8592A" w:rsidRPr="00C8592A" w:rsidTr="00C8592A">
        <w:trPr>
          <w:trHeight w:val="300"/>
        </w:trPr>
        <w:tc>
          <w:tcPr>
            <w:tcW w:w="390" w:type="pct"/>
            <w:shd w:val="clear" w:color="auto" w:fill="auto"/>
            <w:noWrap/>
            <w:vAlign w:val="center"/>
          </w:tcPr>
          <w:p w:rsidR="004F7E0A" w:rsidRPr="00C8592A" w:rsidRDefault="004F7E0A" w:rsidP="00C8592A">
            <w:pPr>
              <w:spacing w:after="0"/>
              <w:ind w:left="-142" w:right="-168"/>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Февраль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89</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1231</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105577,67</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85,77</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-85,77</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5,77</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-7633,15</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7097,67</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Март</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96</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1379</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118619,81</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86,02</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6,02</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-7680</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8299,81</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Апрель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63</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1167</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97712,61</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83,73</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-83,73</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3,73</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-5274,97</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4352,61</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Май</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76</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1295</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108882,09</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84,08</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4,08</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-6080</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5282,09</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Июнь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32</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759</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62936,74</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82,92</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-82,92</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2,92</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-2653,46</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2216,74</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Июль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36</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927</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75928,73</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81,91</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1,91</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-2880</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1768,73</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Август</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40</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1220</w:t>
            </w:r>
          </w:p>
        </w:tc>
        <w:tc>
          <w:tcPr>
            <w:tcW w:w="364" w:type="pct"/>
            <w:gridSpan w:val="3"/>
            <w:shd w:val="clear" w:color="auto" w:fill="auto"/>
            <w:noWrap/>
            <w:vAlign w:val="center"/>
          </w:tcPr>
          <w:p w:rsidR="004F7E0A" w:rsidRPr="00C8592A" w:rsidRDefault="004F7E0A" w:rsidP="00B74FE8">
            <w:pPr>
              <w:spacing w:after="0"/>
              <w:jc w:val="center"/>
              <w:rPr>
                <w:sz w:val="16"/>
                <w:szCs w:val="16"/>
              </w:rPr>
            </w:pPr>
            <w:r w:rsidRPr="00C8592A">
              <w:rPr>
                <w:rFonts w:ascii="Times New Roman" w:hAnsi="Times New Roman" w:cs="Times New Roman"/>
                <w:sz w:val="16"/>
                <w:szCs w:val="16"/>
              </w:rPr>
              <w:t>0,00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101600,61</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83,28</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-83,28</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3,28</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-3331,17</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4000,61</w:t>
            </w:r>
          </w:p>
        </w:tc>
      </w:tr>
      <w:tr w:rsidR="00C8592A" w:rsidRPr="00C8592A" w:rsidTr="00C8592A">
        <w:trPr>
          <w:trHeight w:val="300"/>
        </w:trPr>
        <w:tc>
          <w:tcPr>
            <w:tcW w:w="390" w:type="pct"/>
            <w:shd w:val="clear" w:color="auto" w:fill="auto"/>
            <w:noWrap/>
            <w:vAlign w:val="center"/>
          </w:tcPr>
          <w:p w:rsidR="004F7E0A" w:rsidRPr="00C8592A" w:rsidRDefault="004F7E0A" w:rsidP="00C8592A">
            <w:pPr>
              <w:spacing w:after="0"/>
              <w:ind w:left="-142" w:right="-168"/>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Сентябрь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72</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1419</w:t>
            </w:r>
          </w:p>
        </w:tc>
        <w:tc>
          <w:tcPr>
            <w:tcW w:w="364" w:type="pct"/>
            <w:gridSpan w:val="3"/>
            <w:shd w:val="clear" w:color="auto" w:fill="auto"/>
            <w:noWrap/>
            <w:vAlign w:val="center"/>
          </w:tcPr>
          <w:p w:rsidR="004F7E0A" w:rsidRPr="00C8592A" w:rsidRDefault="004F7E0A" w:rsidP="00C8592A">
            <w:pPr>
              <w:spacing w:after="0"/>
              <w:ind w:left="-107" w:right="-110"/>
              <w:jc w:val="center"/>
              <w:rPr>
                <w:rFonts w:ascii="Times New Roman" w:hAnsi="Times New Roman" w:cs="Times New Roman"/>
                <w:sz w:val="16"/>
                <w:szCs w:val="16"/>
              </w:rPr>
            </w:pPr>
            <w:r w:rsidRPr="00C8592A">
              <w:rPr>
                <w:rFonts w:ascii="Times New Roman" w:hAnsi="Times New Roman" w:cs="Times New Roman"/>
                <w:sz w:val="16"/>
                <w:szCs w:val="16"/>
              </w:rPr>
              <w:t>8030,37</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110979,99</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111,53</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78,21</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31,53</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-1,79</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2270,37</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-2540,01</w:t>
            </w:r>
          </w:p>
        </w:tc>
      </w:tr>
      <w:tr w:rsidR="00C8592A" w:rsidRPr="00C8592A" w:rsidTr="00C8592A">
        <w:trPr>
          <w:trHeight w:val="300"/>
        </w:trPr>
        <w:tc>
          <w:tcPr>
            <w:tcW w:w="390" w:type="pct"/>
            <w:shd w:val="clear" w:color="auto" w:fill="auto"/>
            <w:noWrap/>
            <w:vAlign w:val="center"/>
          </w:tcPr>
          <w:p w:rsidR="004F7E0A" w:rsidRPr="00C8592A" w:rsidRDefault="004F7E0A" w:rsidP="00C8592A">
            <w:pPr>
              <w:spacing w:after="0"/>
              <w:ind w:left="-142" w:right="-168"/>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Октябрь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60</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1484</w:t>
            </w:r>
          </w:p>
        </w:tc>
        <w:tc>
          <w:tcPr>
            <w:tcW w:w="364"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646,63</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122447,78</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10,78</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82,51</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-71,73</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2,51</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-4304,09</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3727,78</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Ноябрь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44</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1645</w:t>
            </w:r>
          </w:p>
        </w:tc>
        <w:tc>
          <w:tcPr>
            <w:tcW w:w="364"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0,0</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135255,66</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82,22</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2,22</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-3520</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3655,66</w:t>
            </w:r>
          </w:p>
        </w:tc>
      </w:tr>
      <w:tr w:rsidR="00C8592A" w:rsidRPr="00C8592A" w:rsidTr="00C8592A">
        <w:trPr>
          <w:trHeight w:val="186"/>
        </w:trPr>
        <w:tc>
          <w:tcPr>
            <w:tcW w:w="390" w:type="pct"/>
            <w:shd w:val="clear" w:color="auto" w:fill="auto"/>
            <w:noWrap/>
            <w:vAlign w:val="center"/>
          </w:tcPr>
          <w:p w:rsidR="004F7E0A" w:rsidRPr="00C8592A" w:rsidRDefault="004F7E0A" w:rsidP="00C8592A">
            <w:pPr>
              <w:spacing w:after="0"/>
              <w:ind w:left="-142" w:right="-168"/>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Декабрь</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63</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1349</w:t>
            </w:r>
          </w:p>
        </w:tc>
        <w:tc>
          <w:tcPr>
            <w:tcW w:w="364" w:type="pct"/>
            <w:gridSpan w:val="3"/>
            <w:shd w:val="clear" w:color="auto" w:fill="auto"/>
            <w:noWrap/>
            <w:vAlign w:val="center"/>
          </w:tcPr>
          <w:p w:rsidR="004F7E0A" w:rsidRPr="00C8592A" w:rsidRDefault="004F7E0A" w:rsidP="00C8592A">
            <w:pPr>
              <w:spacing w:after="0"/>
              <w:ind w:left="-107" w:right="-110"/>
              <w:jc w:val="center"/>
              <w:rPr>
                <w:rFonts w:ascii="Times New Roman" w:hAnsi="Times New Roman" w:cs="Times New Roman"/>
                <w:sz w:val="16"/>
                <w:szCs w:val="16"/>
              </w:rPr>
            </w:pPr>
            <w:r w:rsidRPr="00C8592A">
              <w:rPr>
                <w:rFonts w:ascii="Times New Roman" w:hAnsi="Times New Roman" w:cs="Times New Roman"/>
                <w:sz w:val="16"/>
                <w:szCs w:val="16"/>
              </w:rPr>
              <w:t>49717,41</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sz w:val="16"/>
                <w:szCs w:val="16"/>
              </w:rPr>
            </w:pPr>
            <w:r w:rsidRPr="00C8592A">
              <w:rPr>
                <w:rFonts w:ascii="Times New Roman" w:hAnsi="Times New Roman" w:cs="Times New Roman"/>
                <w:sz w:val="16"/>
                <w:szCs w:val="16"/>
              </w:rPr>
              <w:t>63814,13</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789,17</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47,30</w:t>
            </w:r>
          </w:p>
        </w:tc>
        <w:tc>
          <w:tcPr>
            <w:tcW w:w="364"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741,86</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-32,70</w:t>
            </w:r>
          </w:p>
        </w:tc>
        <w:tc>
          <w:tcPr>
            <w:tcW w:w="436"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46737,21</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-44105,9</w:t>
            </w:r>
          </w:p>
        </w:tc>
      </w:tr>
      <w:tr w:rsidR="00C8592A" w:rsidRPr="00C8592A" w:rsidTr="00C8592A">
        <w:trPr>
          <w:trHeight w:val="300"/>
        </w:trPr>
        <w:tc>
          <w:tcPr>
            <w:tcW w:w="390" w:type="pct"/>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lastRenderedPageBreak/>
              <w:t>Итого</w:t>
            </w:r>
          </w:p>
        </w:tc>
        <w:tc>
          <w:tcPr>
            <w:tcW w:w="388"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751</w:t>
            </w:r>
          </w:p>
        </w:tc>
        <w:tc>
          <w:tcPr>
            <w:tcW w:w="373"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15217</w:t>
            </w:r>
          </w:p>
        </w:tc>
        <w:tc>
          <w:tcPr>
            <w:tcW w:w="364" w:type="pct"/>
            <w:gridSpan w:val="3"/>
            <w:shd w:val="clear" w:color="auto" w:fill="auto"/>
            <w:noWrap/>
            <w:vAlign w:val="center"/>
          </w:tcPr>
          <w:p w:rsidR="004F7E0A" w:rsidRPr="00C8592A" w:rsidRDefault="004F7E0A" w:rsidP="00C8592A">
            <w:pPr>
              <w:spacing w:after="0"/>
              <w:ind w:left="-107" w:right="-11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58394,41</w:t>
            </w:r>
          </w:p>
        </w:tc>
        <w:tc>
          <w:tcPr>
            <w:tcW w:w="362" w:type="pct"/>
            <w:gridSpan w:val="2"/>
            <w:shd w:val="clear" w:color="auto" w:fill="auto"/>
            <w:vAlign w:val="center"/>
          </w:tcPr>
          <w:p w:rsidR="004F7E0A" w:rsidRPr="00C8592A" w:rsidRDefault="004F7E0A" w:rsidP="00C8592A">
            <w:pPr>
              <w:spacing w:after="0"/>
              <w:ind w:left="-106" w:right="-116"/>
              <w:jc w:val="center"/>
              <w:rPr>
                <w:rFonts w:ascii="Times New Roman" w:hAnsi="Times New Roman" w:cs="Times New Roman"/>
                <w:color w:val="000000"/>
                <w:sz w:val="14"/>
                <w:szCs w:val="14"/>
              </w:rPr>
            </w:pPr>
            <w:r w:rsidRPr="00C8592A">
              <w:rPr>
                <w:rFonts w:ascii="Times New Roman" w:hAnsi="Times New Roman" w:cs="Times New Roman"/>
                <w:color w:val="000000"/>
                <w:sz w:val="14"/>
                <w:szCs w:val="14"/>
              </w:rPr>
              <w:t>1217482,50</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77,76</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80,01</w:t>
            </w:r>
          </w:p>
        </w:tc>
        <w:tc>
          <w:tcPr>
            <w:tcW w:w="364" w:type="pct"/>
            <w:gridSpan w:val="2"/>
            <w:vMerge/>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p>
        </w:tc>
        <w:tc>
          <w:tcPr>
            <w:tcW w:w="366" w:type="pct"/>
            <w:vMerge/>
            <w:shd w:val="clear" w:color="auto" w:fill="auto"/>
            <w:vAlign w:val="center"/>
          </w:tcPr>
          <w:p w:rsidR="004F7E0A" w:rsidRPr="00C8592A" w:rsidRDefault="004F7E0A" w:rsidP="00B74FE8">
            <w:pPr>
              <w:spacing w:after="0"/>
              <w:jc w:val="center"/>
              <w:rPr>
                <w:rFonts w:ascii="Times New Roman" w:eastAsia="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-2,24</w:t>
            </w:r>
          </w:p>
        </w:tc>
        <w:tc>
          <w:tcPr>
            <w:tcW w:w="373" w:type="pct"/>
            <w:gridSpan w:val="2"/>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0,01</w:t>
            </w:r>
          </w:p>
        </w:tc>
        <w:tc>
          <w:tcPr>
            <w:tcW w:w="436" w:type="pct"/>
            <w:gridSpan w:val="2"/>
            <w:vAlign w:val="center"/>
          </w:tcPr>
          <w:p w:rsidR="004F7E0A" w:rsidRPr="00C8592A" w:rsidRDefault="004F7E0A" w:rsidP="00B74FE8">
            <w:pPr>
              <w:spacing w:after="0"/>
              <w:jc w:val="center"/>
              <w:rPr>
                <w:rFonts w:ascii="Times New Roman" w:hAnsi="Times New Roman" w:cs="Times New Roman"/>
                <w:b/>
                <w:color w:val="000000"/>
                <w:sz w:val="16"/>
                <w:szCs w:val="16"/>
              </w:rPr>
            </w:pPr>
            <w:r w:rsidRPr="00C8592A">
              <w:rPr>
                <w:rFonts w:ascii="Times New Roman" w:hAnsi="Times New Roman" w:cs="Times New Roman"/>
                <w:b/>
                <w:color w:val="000000"/>
                <w:sz w:val="16"/>
                <w:szCs w:val="16"/>
              </w:rPr>
              <w:t>-1685,59</w:t>
            </w:r>
          </w:p>
        </w:tc>
        <w:tc>
          <w:tcPr>
            <w:tcW w:w="487" w:type="pct"/>
            <w:shd w:val="clear" w:color="auto" w:fill="auto"/>
            <w:noWrap/>
            <w:vAlign w:val="center"/>
          </w:tcPr>
          <w:p w:rsidR="004F7E0A" w:rsidRPr="00C8592A" w:rsidRDefault="004F7E0A" w:rsidP="00B74FE8">
            <w:pPr>
              <w:spacing w:after="0"/>
              <w:jc w:val="center"/>
              <w:rPr>
                <w:rFonts w:ascii="Times New Roman" w:hAnsi="Times New Roman" w:cs="Times New Roman"/>
                <w:b/>
                <w:color w:val="000000"/>
                <w:sz w:val="16"/>
                <w:szCs w:val="16"/>
              </w:rPr>
            </w:pPr>
            <w:r w:rsidRPr="00C8592A">
              <w:rPr>
                <w:rFonts w:ascii="Times New Roman" w:hAnsi="Times New Roman" w:cs="Times New Roman"/>
                <w:b/>
                <w:color w:val="000000"/>
                <w:sz w:val="16"/>
                <w:szCs w:val="16"/>
              </w:rPr>
              <w:t>122,5</w:t>
            </w:r>
          </w:p>
        </w:tc>
      </w:tr>
      <w:tr w:rsidR="004F7E0A" w:rsidRPr="00C8592A" w:rsidTr="00C8592A">
        <w:trPr>
          <w:trHeight w:val="300"/>
        </w:trPr>
        <w:tc>
          <w:tcPr>
            <w:tcW w:w="5000" w:type="pct"/>
            <w:gridSpan w:val="26"/>
            <w:vAlign w:val="center"/>
          </w:tcPr>
          <w:p w:rsidR="004F7E0A" w:rsidRPr="00C8592A" w:rsidRDefault="004F7E0A" w:rsidP="00B74FE8">
            <w:pPr>
              <w:spacing w:after="0"/>
              <w:jc w:val="center"/>
              <w:rPr>
                <w:rFonts w:ascii="Times New Roman" w:eastAsia="Times New Roman" w:hAnsi="Times New Roman" w:cs="Times New Roman"/>
                <w:b/>
                <w:sz w:val="16"/>
                <w:szCs w:val="16"/>
              </w:rPr>
            </w:pPr>
            <w:r w:rsidRPr="00C8592A">
              <w:rPr>
                <w:rFonts w:ascii="Times New Roman" w:eastAsia="Times New Roman" w:hAnsi="Times New Roman" w:cs="Times New Roman"/>
                <w:b/>
                <w:sz w:val="16"/>
                <w:szCs w:val="16"/>
              </w:rPr>
              <w:t>2020 год</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Январь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46</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1165</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97490,41</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83,68</w:t>
            </w:r>
          </w:p>
        </w:tc>
        <w:tc>
          <w:tcPr>
            <w:tcW w:w="365" w:type="pct"/>
            <w:gridSpan w:val="2"/>
            <w:vMerge w:val="restart"/>
            <w:shd w:val="clear" w:color="auto" w:fill="auto"/>
            <w:vAlign w:val="center"/>
          </w:tcPr>
          <w:p w:rsidR="004F7E0A" w:rsidRPr="00C8592A" w:rsidRDefault="004F7E0A" w:rsidP="00B74FE8">
            <w:pPr>
              <w:spacing w:after="0"/>
              <w:ind w:left="-250" w:firstLine="250"/>
              <w:jc w:val="center"/>
              <w:rPr>
                <w:rFonts w:ascii="Times New Roman" w:hAnsi="Times New Roman" w:cs="Times New Roman"/>
                <w:sz w:val="16"/>
                <w:szCs w:val="16"/>
              </w:rPr>
            </w:pPr>
            <w:r w:rsidRPr="00C8592A">
              <w:rPr>
                <w:rFonts w:ascii="Times New Roman" w:hAnsi="Times New Roman" w:cs="Times New Roman"/>
                <w:sz w:val="16"/>
                <w:szCs w:val="16"/>
              </w:rPr>
              <w:t>80,0</w:t>
            </w:r>
          </w:p>
        </w:tc>
        <w:tc>
          <w:tcPr>
            <w:tcW w:w="369" w:type="pct"/>
            <w:gridSpan w:val="2"/>
            <w:vMerge w:val="restart"/>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r w:rsidRPr="00C8592A">
              <w:rPr>
                <w:rFonts w:ascii="Times New Roman" w:hAnsi="Times New Roman" w:cs="Times New Roman"/>
                <w:sz w:val="16"/>
                <w:szCs w:val="16"/>
              </w:rPr>
              <w:t>80,0</w:t>
            </w: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3,68</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-3680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4290,41</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Февраль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1162</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96953,85</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83,44</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-83,44</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3,44</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-4171,85</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3993,85</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Март</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65</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1254</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106068,22</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84,58</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4,58</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-5200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5748,22</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Апрель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Май</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Июнь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Июль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16</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508</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42446,68</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83,56</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3,56</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-1280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1806,68</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Август</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758</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64512,72</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85,11</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-85,11</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5,11</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-1702,18</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3872,72</w:t>
            </w:r>
          </w:p>
        </w:tc>
      </w:tr>
      <w:tr w:rsidR="00C8592A" w:rsidRPr="00C8592A" w:rsidTr="00C8592A">
        <w:trPr>
          <w:trHeight w:val="300"/>
        </w:trPr>
        <w:tc>
          <w:tcPr>
            <w:tcW w:w="414" w:type="pct"/>
            <w:gridSpan w:val="2"/>
            <w:shd w:val="clear" w:color="auto" w:fill="auto"/>
            <w:noWrap/>
            <w:vAlign w:val="center"/>
          </w:tcPr>
          <w:p w:rsidR="004F7E0A" w:rsidRPr="00C8592A" w:rsidRDefault="004F7E0A" w:rsidP="00C8592A">
            <w:pPr>
              <w:spacing w:after="0"/>
              <w:ind w:left="-142" w:right="-122"/>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Сентябрь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63</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891</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77357,27</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86,82</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6,82</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-5040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6077,27</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Октябрь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90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1421</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122524,03</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86,22</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-86,22</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6,22</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-7760,14</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8844,03</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Ноябрь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91</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1334</w:t>
            </w:r>
          </w:p>
        </w:tc>
        <w:tc>
          <w:tcPr>
            <w:tcW w:w="366" w:type="pct"/>
            <w:gridSpan w:val="4"/>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113807,06</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0,00</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85,31</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-80,00</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5,31</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-7280</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7087,06</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Декабрь</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97</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1566</w:t>
            </w:r>
          </w:p>
        </w:tc>
        <w:tc>
          <w:tcPr>
            <w:tcW w:w="366" w:type="pct"/>
            <w:gridSpan w:val="4"/>
            <w:shd w:val="clear" w:color="auto" w:fill="auto"/>
            <w:noWrap/>
            <w:vAlign w:val="center"/>
          </w:tcPr>
          <w:p w:rsidR="004F7E0A" w:rsidRPr="00C8592A" w:rsidRDefault="004F7E0A" w:rsidP="00C8592A">
            <w:pPr>
              <w:spacing w:after="0"/>
              <w:ind w:left="-91" w:right="-122"/>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40473,84</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92334,72</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417,26</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58,96</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358,29</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-21,04</w:t>
            </w:r>
          </w:p>
        </w:tc>
        <w:tc>
          <w:tcPr>
            <w:tcW w:w="439" w:type="pct"/>
            <w:gridSpan w:val="2"/>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34754,51</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-32945,3</w:t>
            </w:r>
          </w:p>
        </w:tc>
      </w:tr>
      <w:tr w:rsidR="00C8592A" w:rsidRPr="00C8592A" w:rsidTr="00C8592A">
        <w:trPr>
          <w:trHeight w:val="300"/>
        </w:trPr>
        <w:tc>
          <w:tcPr>
            <w:tcW w:w="414" w:type="pct"/>
            <w:gridSpan w:val="2"/>
            <w:shd w:val="clear" w:color="auto" w:fill="auto"/>
            <w:noWrap/>
            <w:vAlign w:val="center"/>
          </w:tcPr>
          <w:p w:rsidR="004F7E0A" w:rsidRPr="00C8592A" w:rsidRDefault="004F7E0A" w:rsidP="00B74FE8">
            <w:pPr>
              <w:spacing w:after="0"/>
              <w:jc w:val="center"/>
              <w:rPr>
                <w:rFonts w:ascii="Times New Roman" w:eastAsia="Times New Roman" w:hAnsi="Times New Roman" w:cs="Times New Roman"/>
                <w:sz w:val="16"/>
                <w:szCs w:val="16"/>
              </w:rPr>
            </w:pPr>
            <w:r w:rsidRPr="00C8592A">
              <w:rPr>
                <w:rFonts w:ascii="Times New Roman" w:eastAsia="Times New Roman" w:hAnsi="Times New Roman" w:cs="Times New Roman"/>
                <w:sz w:val="16"/>
                <w:szCs w:val="16"/>
              </w:rPr>
              <w:t>Итого</w:t>
            </w:r>
          </w:p>
        </w:tc>
        <w:tc>
          <w:tcPr>
            <w:tcW w:w="363" w:type="pct"/>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538</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10059</w:t>
            </w:r>
          </w:p>
        </w:tc>
        <w:tc>
          <w:tcPr>
            <w:tcW w:w="366" w:type="pct"/>
            <w:gridSpan w:val="4"/>
            <w:shd w:val="clear" w:color="auto" w:fill="auto"/>
            <w:noWrap/>
            <w:vAlign w:val="center"/>
          </w:tcPr>
          <w:p w:rsidR="004F7E0A" w:rsidRPr="00C8592A" w:rsidRDefault="004F7E0A" w:rsidP="00C8592A">
            <w:pPr>
              <w:spacing w:after="0"/>
              <w:ind w:left="-91" w:right="-122"/>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40473,84</w:t>
            </w:r>
          </w:p>
        </w:tc>
        <w:tc>
          <w:tcPr>
            <w:tcW w:w="364" w:type="pct"/>
            <w:gridSpan w:val="2"/>
            <w:shd w:val="clear" w:color="auto" w:fill="auto"/>
            <w:vAlign w:val="center"/>
          </w:tcPr>
          <w:p w:rsidR="004F7E0A" w:rsidRPr="00C8592A" w:rsidRDefault="004F7E0A" w:rsidP="00C8592A">
            <w:pPr>
              <w:spacing w:after="0"/>
              <w:ind w:left="-94" w:right="-124"/>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813494,96</w:t>
            </w:r>
          </w:p>
        </w:tc>
        <w:tc>
          <w:tcPr>
            <w:tcW w:w="366" w:type="pct"/>
            <w:gridSpan w:val="3"/>
            <w:shd w:val="clear" w:color="auto" w:fill="auto"/>
            <w:noWrap/>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75,23</w:t>
            </w:r>
          </w:p>
        </w:tc>
        <w:tc>
          <w:tcPr>
            <w:tcW w:w="364" w:type="pct"/>
            <w:gridSpan w:val="3"/>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80,87</w:t>
            </w:r>
          </w:p>
        </w:tc>
        <w:tc>
          <w:tcPr>
            <w:tcW w:w="365"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9" w:type="pct"/>
            <w:gridSpan w:val="2"/>
            <w:vMerge/>
            <w:shd w:val="clear" w:color="auto" w:fill="auto"/>
            <w:vAlign w:val="center"/>
          </w:tcPr>
          <w:p w:rsidR="004F7E0A" w:rsidRPr="00C8592A" w:rsidRDefault="004F7E0A" w:rsidP="00B74FE8">
            <w:pPr>
              <w:spacing w:after="0"/>
              <w:jc w:val="center"/>
              <w:rPr>
                <w:rFonts w:ascii="Times New Roman" w:hAnsi="Times New Roman" w:cs="Times New Roman"/>
                <w:sz w:val="16"/>
                <w:szCs w:val="16"/>
              </w:rPr>
            </w:pPr>
          </w:p>
        </w:tc>
        <w:tc>
          <w:tcPr>
            <w:tcW w:w="366"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-4,77</w:t>
            </w:r>
          </w:p>
        </w:tc>
        <w:tc>
          <w:tcPr>
            <w:tcW w:w="365" w:type="pct"/>
            <w:shd w:val="clear" w:color="auto" w:fill="auto"/>
            <w:vAlign w:val="center"/>
          </w:tcPr>
          <w:p w:rsidR="004F7E0A" w:rsidRPr="00C8592A" w:rsidRDefault="004F7E0A" w:rsidP="00B74FE8">
            <w:pPr>
              <w:spacing w:after="0"/>
              <w:jc w:val="center"/>
              <w:rPr>
                <w:rFonts w:ascii="Times New Roman" w:hAnsi="Times New Roman" w:cs="Times New Roman"/>
                <w:color w:val="000000"/>
                <w:sz w:val="16"/>
                <w:szCs w:val="16"/>
              </w:rPr>
            </w:pPr>
            <w:r w:rsidRPr="00C8592A">
              <w:rPr>
                <w:rFonts w:ascii="Times New Roman" w:hAnsi="Times New Roman" w:cs="Times New Roman"/>
                <w:color w:val="000000"/>
                <w:sz w:val="16"/>
                <w:szCs w:val="16"/>
              </w:rPr>
              <w:t>0,87</w:t>
            </w:r>
          </w:p>
        </w:tc>
        <w:tc>
          <w:tcPr>
            <w:tcW w:w="439" w:type="pct"/>
            <w:gridSpan w:val="2"/>
            <w:vAlign w:val="center"/>
          </w:tcPr>
          <w:p w:rsidR="004F7E0A" w:rsidRPr="00C8592A" w:rsidRDefault="004F7E0A" w:rsidP="00B74FE8">
            <w:pPr>
              <w:spacing w:after="0"/>
              <w:jc w:val="center"/>
              <w:rPr>
                <w:rFonts w:ascii="Times New Roman" w:hAnsi="Times New Roman" w:cs="Times New Roman"/>
                <w:b/>
                <w:color w:val="000000"/>
                <w:sz w:val="16"/>
                <w:szCs w:val="16"/>
              </w:rPr>
            </w:pPr>
            <w:r w:rsidRPr="00C8592A">
              <w:rPr>
                <w:rFonts w:ascii="Times New Roman" w:hAnsi="Times New Roman" w:cs="Times New Roman"/>
                <w:b/>
                <w:color w:val="000000"/>
                <w:sz w:val="16"/>
                <w:szCs w:val="16"/>
              </w:rPr>
              <w:t>-2566,16</w:t>
            </w:r>
          </w:p>
        </w:tc>
        <w:tc>
          <w:tcPr>
            <w:tcW w:w="493" w:type="pct"/>
            <w:gridSpan w:val="2"/>
            <w:shd w:val="clear" w:color="auto" w:fill="auto"/>
            <w:noWrap/>
            <w:vAlign w:val="center"/>
          </w:tcPr>
          <w:p w:rsidR="004F7E0A" w:rsidRPr="00C8592A" w:rsidRDefault="004F7E0A" w:rsidP="00B74FE8">
            <w:pPr>
              <w:spacing w:after="0"/>
              <w:jc w:val="center"/>
              <w:rPr>
                <w:rFonts w:ascii="Times New Roman" w:hAnsi="Times New Roman" w:cs="Times New Roman"/>
                <w:b/>
                <w:color w:val="000000"/>
                <w:sz w:val="16"/>
                <w:szCs w:val="16"/>
              </w:rPr>
            </w:pPr>
            <w:r w:rsidRPr="00C8592A">
              <w:rPr>
                <w:rFonts w:ascii="Times New Roman" w:hAnsi="Times New Roman" w:cs="Times New Roman"/>
                <w:b/>
                <w:color w:val="000000"/>
                <w:sz w:val="16"/>
                <w:szCs w:val="16"/>
              </w:rPr>
              <w:t>8774,96</w:t>
            </w:r>
          </w:p>
        </w:tc>
      </w:tr>
    </w:tbl>
    <w:p w:rsidR="000F6BA7" w:rsidRPr="00D102E6" w:rsidRDefault="000F6BA7" w:rsidP="00340910">
      <w:pPr>
        <w:spacing w:after="0"/>
        <w:ind w:firstLine="567"/>
        <w:jc w:val="both"/>
        <w:rPr>
          <w:rFonts w:ascii="Times New Roman" w:eastAsia="Arial Unicode MS" w:hAnsi="Times New Roman" w:cs="Times New Roman"/>
          <w:sz w:val="24"/>
          <w:szCs w:val="24"/>
        </w:rPr>
      </w:pPr>
      <w:r w:rsidRPr="00D102E6">
        <w:rPr>
          <w:rFonts w:ascii="Times New Roman" w:eastAsia="Arial Unicode MS" w:hAnsi="Times New Roman" w:cs="Times New Roman"/>
          <w:sz w:val="24"/>
          <w:szCs w:val="24"/>
        </w:rPr>
        <w:t xml:space="preserve">Из анализа представленных данных видно, что по результатам организации питания детей, практически ежемесячно складывается отклонение от установленной денежной нормы на питание детей. </w:t>
      </w:r>
    </w:p>
    <w:p w:rsidR="000F6BA7" w:rsidRPr="00D102E6" w:rsidRDefault="000F6BA7" w:rsidP="00340910">
      <w:pPr>
        <w:spacing w:after="0"/>
        <w:ind w:firstLine="567"/>
        <w:jc w:val="both"/>
        <w:rPr>
          <w:rFonts w:ascii="Times New Roman" w:eastAsia="Arial Unicode MS" w:hAnsi="Times New Roman" w:cs="Times New Roman"/>
          <w:sz w:val="24"/>
          <w:szCs w:val="24"/>
        </w:rPr>
      </w:pPr>
      <w:r w:rsidRPr="00D102E6">
        <w:rPr>
          <w:rFonts w:ascii="Times New Roman" w:eastAsia="Arial Unicode MS" w:hAnsi="Times New Roman" w:cs="Times New Roman"/>
          <w:sz w:val="24"/>
          <w:szCs w:val="24"/>
        </w:rPr>
        <w:t xml:space="preserve">Так, </w:t>
      </w:r>
      <w:r w:rsidRPr="00D102E6">
        <w:rPr>
          <w:rFonts w:ascii="Times New Roman" w:eastAsia="Arial Unicode MS" w:hAnsi="Times New Roman" w:cs="Times New Roman"/>
          <w:b/>
          <w:sz w:val="24"/>
          <w:szCs w:val="24"/>
        </w:rPr>
        <w:t>за 2019 год</w:t>
      </w:r>
      <w:r w:rsidRPr="00D102E6">
        <w:rPr>
          <w:rFonts w:ascii="Times New Roman" w:eastAsia="Arial Unicode MS" w:hAnsi="Times New Roman" w:cs="Times New Roman"/>
          <w:sz w:val="24"/>
          <w:szCs w:val="24"/>
        </w:rPr>
        <w:t xml:space="preserve">, дети, относящиеся к льготной категории (инвалиды, сироты), чье содержание осуществляется за счет средств муниципального бюджета, </w:t>
      </w:r>
      <w:proofErr w:type="spellStart"/>
      <w:r w:rsidRPr="00D102E6">
        <w:rPr>
          <w:rFonts w:ascii="Times New Roman" w:eastAsia="Arial Unicode MS" w:hAnsi="Times New Roman" w:cs="Times New Roman"/>
          <w:sz w:val="24"/>
          <w:szCs w:val="24"/>
        </w:rPr>
        <w:t>недокормлены</w:t>
      </w:r>
      <w:proofErr w:type="spellEnd"/>
      <w:r w:rsidRPr="00D102E6">
        <w:rPr>
          <w:rFonts w:ascii="Times New Roman" w:eastAsia="Arial Unicode MS" w:hAnsi="Times New Roman" w:cs="Times New Roman"/>
          <w:sz w:val="24"/>
          <w:szCs w:val="24"/>
        </w:rPr>
        <w:t xml:space="preserve"> на сумму 1685,59 руб. Остатки продуктов питания на складе (счет 4.105.32), по состоянию на 31.12.2019г, на сумму 2743,87 руб., вполне позволял обеспечить питанием детей, на уровне установленной суммы.</w:t>
      </w:r>
    </w:p>
    <w:p w:rsidR="000F6BA7" w:rsidRPr="00D102E6" w:rsidRDefault="000F6BA7" w:rsidP="00340910">
      <w:pPr>
        <w:spacing w:after="0"/>
        <w:ind w:firstLine="567"/>
        <w:jc w:val="both"/>
        <w:rPr>
          <w:rFonts w:ascii="Times New Roman" w:eastAsia="Arial Unicode MS" w:hAnsi="Times New Roman" w:cs="Times New Roman"/>
          <w:b/>
          <w:sz w:val="24"/>
          <w:szCs w:val="24"/>
        </w:rPr>
      </w:pPr>
      <w:r w:rsidRPr="00D102E6">
        <w:rPr>
          <w:rFonts w:ascii="Times New Roman" w:eastAsia="Arial Unicode MS" w:hAnsi="Times New Roman" w:cs="Times New Roman"/>
          <w:sz w:val="24"/>
          <w:szCs w:val="24"/>
        </w:rPr>
        <w:t>По итогам</w:t>
      </w:r>
      <w:r w:rsidRPr="00D102E6">
        <w:rPr>
          <w:rFonts w:ascii="Times New Roman" w:eastAsia="Arial Unicode MS" w:hAnsi="Times New Roman" w:cs="Times New Roman"/>
          <w:b/>
          <w:sz w:val="24"/>
          <w:szCs w:val="24"/>
        </w:rPr>
        <w:t xml:space="preserve"> 2020 года </w:t>
      </w:r>
      <w:r w:rsidRPr="00D102E6">
        <w:rPr>
          <w:rFonts w:ascii="Times New Roman" w:eastAsia="Arial Unicode MS" w:hAnsi="Times New Roman" w:cs="Times New Roman"/>
          <w:sz w:val="24"/>
          <w:szCs w:val="24"/>
        </w:rPr>
        <w:t>дети, чье содержание осуществляется за счет родительской платы, перекормлены на 8774,96 руб.</w:t>
      </w:r>
      <w:r w:rsidRPr="00D102E6">
        <w:rPr>
          <w:rFonts w:ascii="Times New Roman" w:eastAsia="Arial Unicode MS" w:hAnsi="Times New Roman" w:cs="Times New Roman"/>
          <w:b/>
          <w:sz w:val="24"/>
          <w:szCs w:val="24"/>
        </w:rPr>
        <w:t xml:space="preserve"> </w:t>
      </w:r>
      <w:r w:rsidRPr="00D102E6">
        <w:rPr>
          <w:rFonts w:ascii="Times New Roman" w:eastAsia="Arial Unicode MS" w:hAnsi="Times New Roman" w:cs="Times New Roman"/>
          <w:sz w:val="24"/>
          <w:szCs w:val="24"/>
        </w:rPr>
        <w:t xml:space="preserve">Дети, относящиеся к льготной категории (инвалиды, сироты), чье содержание осуществляется за счет средств муниципального бюджета, </w:t>
      </w:r>
      <w:proofErr w:type="spellStart"/>
      <w:r w:rsidRPr="00D102E6">
        <w:rPr>
          <w:rFonts w:ascii="Times New Roman" w:eastAsia="Arial Unicode MS" w:hAnsi="Times New Roman" w:cs="Times New Roman"/>
          <w:sz w:val="24"/>
          <w:szCs w:val="24"/>
        </w:rPr>
        <w:t>недокормлены</w:t>
      </w:r>
      <w:proofErr w:type="spellEnd"/>
      <w:r w:rsidRPr="00D102E6">
        <w:rPr>
          <w:rFonts w:ascii="Times New Roman" w:eastAsia="Arial Unicode MS" w:hAnsi="Times New Roman" w:cs="Times New Roman"/>
          <w:sz w:val="24"/>
          <w:szCs w:val="24"/>
        </w:rPr>
        <w:t xml:space="preserve"> на сумму 2566,16 руб.</w:t>
      </w:r>
    </w:p>
    <w:p w:rsidR="000F6BA7" w:rsidRPr="00D102E6" w:rsidRDefault="000F6BA7" w:rsidP="00340910">
      <w:pPr>
        <w:spacing w:after="0"/>
        <w:ind w:firstLine="567"/>
        <w:jc w:val="both"/>
        <w:rPr>
          <w:rFonts w:ascii="Times New Roman" w:eastAsia="Times New Roman" w:hAnsi="Times New Roman" w:cs="Times New Roman"/>
          <w:i/>
          <w:sz w:val="24"/>
          <w:szCs w:val="24"/>
        </w:rPr>
      </w:pPr>
      <w:r w:rsidRPr="00D102E6">
        <w:rPr>
          <w:rFonts w:ascii="Times New Roman" w:eastAsia="Times New Roman" w:hAnsi="Times New Roman" w:cs="Times New Roman"/>
          <w:i/>
          <w:sz w:val="24"/>
          <w:szCs w:val="24"/>
        </w:rPr>
        <w:t xml:space="preserve">Обращаем внимание, что в течение месяца в стоимости дневного рациона питания допускаются небольшие отклонения от установленной суммы, </w:t>
      </w:r>
      <w:r w:rsidRPr="00D102E6">
        <w:rPr>
          <w:rFonts w:ascii="Times New Roman" w:eastAsia="Times New Roman" w:hAnsi="Times New Roman" w:cs="Times New Roman"/>
          <w:i/>
          <w:sz w:val="24"/>
          <w:szCs w:val="24"/>
          <w:u w:val="single"/>
        </w:rPr>
        <w:t>но средняя стоимость дневного рациона за месяц должна выдерживаться не ниже установленной.</w:t>
      </w:r>
    </w:p>
    <w:p w:rsidR="000F6BA7" w:rsidRPr="00D102E6" w:rsidRDefault="000F6BA7" w:rsidP="00340910">
      <w:pPr>
        <w:spacing w:after="0"/>
        <w:ind w:firstLine="567"/>
        <w:jc w:val="both"/>
        <w:rPr>
          <w:rFonts w:ascii="Times New Roman" w:eastAsia="Arial Unicode MS" w:hAnsi="Times New Roman" w:cs="Times New Roman"/>
          <w:sz w:val="24"/>
          <w:szCs w:val="24"/>
        </w:rPr>
      </w:pPr>
      <w:r w:rsidRPr="00D102E6">
        <w:rPr>
          <w:rFonts w:ascii="Times New Roman" w:eastAsia="Arial Unicode MS" w:hAnsi="Times New Roman" w:cs="Times New Roman"/>
          <w:sz w:val="24"/>
          <w:szCs w:val="24"/>
        </w:rPr>
        <w:t>Таким образом, при организации питания детей, относящиеся к льготной категории (инвалиды, сироты), чье содержание осуществляется за счет средств муниципального бюджета, в Учреждении не обеспечено соблюдение средней стоимости дневного рациона питания на уровне, не ниже установленной.</w:t>
      </w:r>
    </w:p>
    <w:p w:rsidR="000F6BA7" w:rsidRPr="00D102E6" w:rsidRDefault="000F6BA7" w:rsidP="00340910">
      <w:pPr>
        <w:spacing w:after="0"/>
        <w:ind w:firstLine="567"/>
        <w:jc w:val="both"/>
        <w:rPr>
          <w:rFonts w:ascii="Times New Roman" w:eastAsia="Arial Unicode MS" w:hAnsi="Times New Roman" w:cs="Times New Roman"/>
          <w:i/>
          <w:sz w:val="24"/>
          <w:szCs w:val="24"/>
        </w:rPr>
      </w:pPr>
      <w:r w:rsidRPr="00D102E6">
        <w:rPr>
          <w:rFonts w:ascii="Times New Roman" w:eastAsia="Arial Unicode MS" w:hAnsi="Times New Roman" w:cs="Times New Roman"/>
          <w:i/>
          <w:sz w:val="24"/>
          <w:szCs w:val="24"/>
        </w:rPr>
        <w:t>Контрольно-счетная палата обращает внимание, что по итогам проверяемого периода 2021 года средняя стоимость дневного рациона питания детей, относящиеся к льготной категории (инвалиды, сироты), чье содержание осуществляется за счет средств муниципального бюджета, также находится ниже уровня установленной суммы. Рекомендуется при формировании примерного 10-дневного меню придерживаться установленных денежных норм.</w:t>
      </w:r>
    </w:p>
    <w:p w:rsidR="000F6BA7" w:rsidRPr="00D102E6" w:rsidRDefault="000F6BA7" w:rsidP="00340910">
      <w:pPr>
        <w:spacing w:after="0"/>
        <w:ind w:firstLine="567"/>
        <w:jc w:val="both"/>
        <w:rPr>
          <w:rFonts w:ascii="Times New Roman" w:eastAsia="Arial Unicode MS" w:hAnsi="Times New Roman" w:cs="Times New Roman"/>
          <w:sz w:val="24"/>
          <w:szCs w:val="24"/>
        </w:rPr>
      </w:pPr>
      <w:r w:rsidRPr="00D102E6">
        <w:rPr>
          <w:rFonts w:ascii="Times New Roman" w:eastAsia="Arial Unicode MS" w:hAnsi="Times New Roman" w:cs="Times New Roman"/>
          <w:sz w:val="24"/>
          <w:szCs w:val="24"/>
        </w:rPr>
        <w:t xml:space="preserve">Из анализа перечня закупаемых продуктов питания, можно сделать вывод, что одной из причин несоблюдения (неисполнения) денежной нормы питания является отсутствие дифференциации расходов на продукты питания по источникам финансирования. Так из анализа денежных норм питания видно, что расходы на продукты питания за счет средств муниципального бюджета распределены непропорционально количеству довольствующихся детей за каждый месяц, а </w:t>
      </w:r>
      <w:proofErr w:type="spellStart"/>
      <w:r w:rsidRPr="00D102E6">
        <w:rPr>
          <w:rFonts w:ascii="Times New Roman" w:eastAsia="Arial Unicode MS" w:hAnsi="Times New Roman" w:cs="Times New Roman"/>
          <w:sz w:val="24"/>
          <w:szCs w:val="24"/>
        </w:rPr>
        <w:t>единоразово</w:t>
      </w:r>
      <w:proofErr w:type="spellEnd"/>
      <w:r w:rsidRPr="00D102E6">
        <w:rPr>
          <w:rFonts w:ascii="Times New Roman" w:eastAsia="Arial Unicode MS" w:hAnsi="Times New Roman" w:cs="Times New Roman"/>
          <w:sz w:val="24"/>
          <w:szCs w:val="24"/>
        </w:rPr>
        <w:t xml:space="preserve"> в конце года. </w:t>
      </w:r>
    </w:p>
    <w:p w:rsidR="000F6BA7" w:rsidRPr="00D102E6" w:rsidRDefault="000F6BA7" w:rsidP="00340910">
      <w:pPr>
        <w:tabs>
          <w:tab w:val="left" w:pos="567"/>
        </w:tabs>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b/>
          <w:sz w:val="24"/>
          <w:szCs w:val="24"/>
        </w:rPr>
        <w:t>3.</w:t>
      </w:r>
      <w:r w:rsidR="004F7E0A">
        <w:rPr>
          <w:rFonts w:ascii="Times New Roman" w:eastAsia="Times New Roman" w:hAnsi="Times New Roman" w:cs="Times New Roman"/>
          <w:b/>
          <w:sz w:val="24"/>
          <w:szCs w:val="24"/>
        </w:rPr>
        <w:t>6</w:t>
      </w:r>
      <w:r w:rsidRPr="00D102E6">
        <w:rPr>
          <w:rFonts w:ascii="Times New Roman" w:eastAsia="Times New Roman" w:hAnsi="Times New Roman" w:cs="Times New Roman"/>
          <w:b/>
          <w:sz w:val="24"/>
          <w:szCs w:val="24"/>
        </w:rPr>
        <w:t>.</w:t>
      </w:r>
      <w:r w:rsidR="004F7E0A">
        <w:rPr>
          <w:rFonts w:ascii="Times New Roman" w:eastAsia="Times New Roman" w:hAnsi="Times New Roman" w:cs="Times New Roman"/>
          <w:b/>
          <w:sz w:val="24"/>
          <w:szCs w:val="24"/>
        </w:rPr>
        <w:t xml:space="preserve">4. </w:t>
      </w:r>
      <w:r w:rsidRPr="00D102E6">
        <w:rPr>
          <w:rFonts w:ascii="Times New Roman" w:eastAsia="Times New Roman" w:hAnsi="Times New Roman" w:cs="Times New Roman"/>
          <w:sz w:val="24"/>
          <w:szCs w:val="24"/>
        </w:rPr>
        <w:t xml:space="preserve">Контрольно-счетная палата обращает внимание руководителя Учреждения, в том числе Учредителя, на </w:t>
      </w:r>
      <w:r w:rsidRPr="00D102E6">
        <w:rPr>
          <w:rFonts w:ascii="Times New Roman" w:hAnsi="Times New Roman" w:cs="Times New Roman"/>
          <w:sz w:val="24"/>
          <w:szCs w:val="24"/>
        </w:rPr>
        <w:t xml:space="preserve">несоблюдение рекомендаций Санитарно-эпидемиологических требований к устройству, содержанию и организации режима работы дошкольных образовательных организаций (далее - </w:t>
      </w:r>
      <w:r w:rsidRPr="00D102E6">
        <w:rPr>
          <w:rFonts w:ascii="Times New Roman" w:eastAsia="Times New Roman" w:hAnsi="Times New Roman" w:cs="Times New Roman"/>
          <w:sz w:val="24"/>
          <w:szCs w:val="24"/>
        </w:rPr>
        <w:t xml:space="preserve">СанПиН </w:t>
      </w:r>
      <w:r w:rsidRPr="00D102E6">
        <w:rPr>
          <w:rFonts w:ascii="Times New Roman" w:hAnsi="Times New Roman" w:cs="Times New Roman"/>
          <w:sz w:val="24"/>
          <w:szCs w:val="24"/>
        </w:rPr>
        <w:t>2.4.1.3049-13), утвержденных Постановлением Главного государственного санитарного врача РФ от 15.05.2013г. №26, а именно:</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согласно п.</w:t>
      </w:r>
      <w:r w:rsidRPr="00D102E6">
        <w:rPr>
          <w:rFonts w:ascii="Times New Roman" w:hAnsi="Times New Roman" w:cs="Times New Roman"/>
          <w:bCs/>
          <w:sz w:val="24"/>
          <w:szCs w:val="24"/>
        </w:rPr>
        <w:t>15.6</w:t>
      </w:r>
      <w:r w:rsidRPr="00D102E6">
        <w:rPr>
          <w:rFonts w:ascii="Times New Roman" w:hAnsi="Times New Roman" w:cs="Times New Roman"/>
          <w:b/>
          <w:bCs/>
          <w:sz w:val="24"/>
          <w:szCs w:val="24"/>
        </w:rPr>
        <w:t xml:space="preserve"> </w:t>
      </w:r>
      <w:r w:rsidRPr="00D102E6">
        <w:rPr>
          <w:rFonts w:ascii="Times New Roman" w:eastAsia="Times New Roman" w:hAnsi="Times New Roman" w:cs="Times New Roman"/>
          <w:sz w:val="24"/>
          <w:szCs w:val="24"/>
        </w:rPr>
        <w:t xml:space="preserve">СанПиН </w:t>
      </w:r>
      <w:r w:rsidRPr="00D102E6">
        <w:rPr>
          <w:rFonts w:ascii="Times New Roman" w:hAnsi="Times New Roman" w:cs="Times New Roman"/>
          <w:sz w:val="24"/>
          <w:szCs w:val="24"/>
        </w:rPr>
        <w:t>2.4.1.3049-13</w:t>
      </w:r>
      <w:r w:rsidRPr="00D102E6">
        <w:rPr>
          <w:rFonts w:ascii="Times New Roman" w:hAnsi="Times New Roman" w:cs="Times New Roman"/>
          <w:b/>
          <w:bCs/>
          <w:sz w:val="24"/>
          <w:szCs w:val="24"/>
        </w:rPr>
        <w:t xml:space="preserve"> </w:t>
      </w:r>
      <w:r w:rsidRPr="00B13073">
        <w:rPr>
          <w:rFonts w:ascii="Times New Roman" w:hAnsi="Times New Roman" w:cs="Times New Roman"/>
          <w:bCs/>
          <w:sz w:val="24"/>
          <w:szCs w:val="24"/>
        </w:rPr>
        <w:t>об</w:t>
      </w:r>
      <w:r w:rsidRPr="00D102E6">
        <w:rPr>
          <w:rFonts w:ascii="Times New Roman" w:hAnsi="Times New Roman" w:cs="Times New Roman"/>
          <w:bCs/>
          <w:sz w:val="24"/>
          <w:szCs w:val="24"/>
        </w:rPr>
        <w:t xml:space="preserve">ед должен включать </w:t>
      </w:r>
      <w:r w:rsidRPr="00D102E6">
        <w:rPr>
          <w:rFonts w:ascii="Times New Roman" w:hAnsi="Times New Roman" w:cs="Times New Roman"/>
          <w:b/>
          <w:bCs/>
          <w:sz w:val="24"/>
          <w:szCs w:val="24"/>
          <w:u w:val="single"/>
        </w:rPr>
        <w:t>закуску</w:t>
      </w:r>
      <w:r w:rsidRPr="00D102E6">
        <w:rPr>
          <w:rFonts w:ascii="Times New Roman" w:hAnsi="Times New Roman" w:cs="Times New Roman"/>
          <w:bCs/>
          <w:sz w:val="24"/>
          <w:szCs w:val="24"/>
        </w:rPr>
        <w:t xml:space="preserve"> (салат или порционные овощи, сельдь с луком), первое блюдо (суп), второе (гарнир и блюдо из мяса, рыбы или птицы), напиток (компот или кисель). В ходе проверки установлены факты не соответствия </w:t>
      </w:r>
      <w:r w:rsidRPr="00D102E6">
        <w:rPr>
          <w:rFonts w:ascii="Times New Roman" w:hAnsi="Times New Roman" w:cs="Times New Roman"/>
          <w:sz w:val="24"/>
          <w:szCs w:val="24"/>
        </w:rPr>
        <w:t xml:space="preserve">меню для детей требованиям </w:t>
      </w:r>
      <w:hyperlink r:id="rId23" w:history="1">
        <w:r w:rsidRPr="00D102E6">
          <w:rPr>
            <w:rFonts w:ascii="Times New Roman" w:hAnsi="Times New Roman" w:cs="Times New Roman"/>
            <w:sz w:val="24"/>
            <w:szCs w:val="24"/>
          </w:rPr>
          <w:t>п.15.6</w:t>
        </w:r>
      </w:hyperlink>
      <w:r w:rsidRPr="00D102E6">
        <w:rPr>
          <w:rFonts w:ascii="Times New Roman" w:hAnsi="Times New Roman" w:cs="Times New Roman"/>
          <w:sz w:val="24"/>
          <w:szCs w:val="24"/>
        </w:rPr>
        <w:t xml:space="preserve"> СанПиН 2.4.1.3049-13, а именно:</w:t>
      </w:r>
    </w:p>
    <w:p w:rsidR="000F6BA7" w:rsidRPr="00D102E6" w:rsidRDefault="000F6BA7" w:rsidP="006D519A">
      <w:pPr>
        <w:pStyle w:val="aa"/>
        <w:numPr>
          <w:ilvl w:val="0"/>
          <w:numId w:val="10"/>
        </w:numPr>
        <w:tabs>
          <w:tab w:val="left" w:pos="426"/>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в обеды не всегда включены закуски (салат или порционные овощи, сельдь с луком), например, меню-требование от 31.07.,2019г., 11.03.2020г., 28.12.2020г.</w:t>
      </w:r>
    </w:p>
    <w:p w:rsidR="000F6BA7" w:rsidRPr="00D102E6" w:rsidRDefault="000F6BA7" w:rsidP="00340910">
      <w:pPr>
        <w:pStyle w:val="aa"/>
        <w:tabs>
          <w:tab w:val="left" w:pos="426"/>
        </w:tabs>
        <w:autoSpaceDE w:val="0"/>
        <w:autoSpaceDN w:val="0"/>
        <w:adjustRightInd w:val="0"/>
        <w:spacing w:after="0"/>
        <w:ind w:left="0"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согласно п.15.7</w:t>
      </w:r>
      <w:r w:rsidRPr="00D102E6">
        <w:rPr>
          <w:rFonts w:ascii="Times New Roman" w:eastAsia="Times New Roman" w:hAnsi="Times New Roman" w:cs="Times New Roman"/>
          <w:sz w:val="24"/>
          <w:szCs w:val="24"/>
        </w:rPr>
        <w:t xml:space="preserve"> СанПиН </w:t>
      </w:r>
      <w:r w:rsidRPr="00D102E6">
        <w:rPr>
          <w:rFonts w:ascii="Times New Roman" w:hAnsi="Times New Roman" w:cs="Times New Roman"/>
          <w:sz w:val="24"/>
          <w:szCs w:val="24"/>
        </w:rPr>
        <w:t xml:space="preserve">2.4.1.3049-13 в дошкольной образовательной организации, функционирующей в режиме 8 и более часов, примерным меню должно быть предусмотрено </w:t>
      </w:r>
      <w:r w:rsidRPr="00D102E6">
        <w:rPr>
          <w:rFonts w:ascii="Times New Roman" w:hAnsi="Times New Roman" w:cs="Times New Roman"/>
          <w:sz w:val="24"/>
          <w:szCs w:val="24"/>
          <w:u w:val="single"/>
        </w:rPr>
        <w:t>ежедневное</w:t>
      </w:r>
      <w:r w:rsidRPr="00D102E6">
        <w:rPr>
          <w:rFonts w:ascii="Times New Roman" w:hAnsi="Times New Roman" w:cs="Times New Roman"/>
          <w:sz w:val="24"/>
          <w:szCs w:val="24"/>
        </w:rPr>
        <w:t xml:space="preserve"> использование в питании детей: молока, </w:t>
      </w:r>
      <w:r w:rsidRPr="00D102E6">
        <w:rPr>
          <w:rFonts w:ascii="Times New Roman" w:hAnsi="Times New Roman" w:cs="Times New Roman"/>
          <w:sz w:val="24"/>
          <w:szCs w:val="24"/>
          <w:u w:val="single"/>
        </w:rPr>
        <w:t>кисломолочных напитков</w:t>
      </w:r>
      <w:r w:rsidRPr="00D102E6">
        <w:rPr>
          <w:rFonts w:ascii="Times New Roman" w:hAnsi="Times New Roman" w:cs="Times New Roman"/>
          <w:sz w:val="24"/>
          <w:szCs w:val="24"/>
        </w:rPr>
        <w:t xml:space="preserve">, мяса (или рыбы), картофеля, овощей, </w:t>
      </w:r>
      <w:r w:rsidRPr="00D102E6">
        <w:rPr>
          <w:rFonts w:ascii="Times New Roman" w:hAnsi="Times New Roman" w:cs="Times New Roman"/>
          <w:sz w:val="24"/>
          <w:szCs w:val="24"/>
          <w:u w:val="single"/>
        </w:rPr>
        <w:t>фруктов</w:t>
      </w:r>
      <w:r w:rsidRPr="00D102E6">
        <w:rPr>
          <w:rFonts w:ascii="Times New Roman" w:hAnsi="Times New Roman" w:cs="Times New Roman"/>
          <w:sz w:val="24"/>
          <w:szCs w:val="24"/>
        </w:rPr>
        <w:t>, хлеба, круп, сливочного и растительного масла, сахара, соли.</w:t>
      </w:r>
      <w:proofErr w:type="gramEnd"/>
      <w:r w:rsidRPr="00D102E6">
        <w:rPr>
          <w:rFonts w:ascii="Times New Roman" w:hAnsi="Times New Roman" w:cs="Times New Roman"/>
          <w:sz w:val="24"/>
          <w:szCs w:val="24"/>
        </w:rPr>
        <w:t xml:space="preserve"> Остальные продукты (</w:t>
      </w:r>
      <w:r w:rsidRPr="00D102E6">
        <w:rPr>
          <w:rFonts w:ascii="Times New Roman" w:hAnsi="Times New Roman" w:cs="Times New Roman"/>
          <w:sz w:val="24"/>
          <w:szCs w:val="24"/>
          <w:u w:val="single"/>
        </w:rPr>
        <w:t>творог, сметана</w:t>
      </w:r>
      <w:r w:rsidRPr="00D102E6">
        <w:rPr>
          <w:rFonts w:ascii="Times New Roman" w:hAnsi="Times New Roman" w:cs="Times New Roman"/>
          <w:sz w:val="24"/>
          <w:szCs w:val="24"/>
        </w:rPr>
        <w:t xml:space="preserve">, птица, сыр, яйцо, соки и другие) включаются 2 - 3 раза в неделю. В ходе проверки установлено </w:t>
      </w:r>
      <w:r w:rsidRPr="00D102E6">
        <w:rPr>
          <w:rFonts w:ascii="Times New Roman" w:hAnsi="Times New Roman" w:cs="Times New Roman"/>
          <w:b/>
          <w:sz w:val="24"/>
          <w:szCs w:val="24"/>
          <w:u w:val="single"/>
        </w:rPr>
        <w:t>полное отсутствие</w:t>
      </w:r>
      <w:r w:rsidRPr="00D102E6">
        <w:rPr>
          <w:rFonts w:ascii="Times New Roman" w:hAnsi="Times New Roman" w:cs="Times New Roman"/>
          <w:sz w:val="24"/>
          <w:szCs w:val="24"/>
        </w:rPr>
        <w:t xml:space="preserve"> в рационе детей кисломолочных напитков, сметаны, творога и блюд с их добавлением. Фрукты представлены только яблоками, сезонные фрукты и ягоды (банан, апельсин, мандарин, персик, абрикос и пр.), в питании воспитанников дошкольных групп отсутствуют. Молоко питьевое полностью заменено молоком концентрированным.</w:t>
      </w:r>
    </w:p>
    <w:p w:rsidR="000F6BA7" w:rsidRPr="00D102E6" w:rsidRDefault="000F6BA7" w:rsidP="00340910">
      <w:pPr>
        <w:pStyle w:val="aa"/>
        <w:tabs>
          <w:tab w:val="left" w:pos="426"/>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Обращаем ваше внимание, что </w:t>
      </w:r>
      <w:r w:rsidRPr="00D102E6">
        <w:rPr>
          <w:rFonts w:ascii="Times New Roman" w:eastAsia="Times New Roman" w:hAnsi="Times New Roman" w:cs="Times New Roman"/>
          <w:sz w:val="24"/>
          <w:szCs w:val="24"/>
        </w:rPr>
        <w:t xml:space="preserve">СанПиН </w:t>
      </w:r>
      <w:r w:rsidRPr="00D102E6">
        <w:rPr>
          <w:rFonts w:ascii="Times New Roman" w:hAnsi="Times New Roman" w:cs="Times New Roman"/>
          <w:sz w:val="24"/>
          <w:szCs w:val="24"/>
        </w:rPr>
        <w:t>2.4.1.3049-13 утратил свою силу с 01.01.2021г. При организации питания воспитанников дошкольных групп рекомендуем руководствоваться "МР 2.4.5.0107-15. 2.4.5. Гигиена. Гигиена детей и подростков. Детское питание. Организация питания детей дошкольного и школьного возраста в организованных коллективах. Методические рекомендации" (утв. Главным государственным санитарным врачом РФ 12.11.2015).</w:t>
      </w:r>
    </w:p>
    <w:p w:rsidR="000F6BA7" w:rsidRPr="00D102E6" w:rsidRDefault="004F7E0A" w:rsidP="00340910">
      <w:pPr>
        <w:autoSpaceDE w:val="0"/>
        <w:autoSpaceDN w:val="0"/>
        <w:adjustRightInd w:val="0"/>
        <w:spacing w:after="0"/>
        <w:ind w:firstLine="567"/>
        <w:jc w:val="both"/>
        <w:rPr>
          <w:rFonts w:ascii="Times New Roman" w:eastAsia="Times New Roman" w:hAnsi="Times New Roman" w:cs="Times New Roman"/>
          <w:bCs/>
          <w:kern w:val="3"/>
          <w:sz w:val="24"/>
          <w:szCs w:val="24"/>
        </w:rPr>
      </w:pPr>
      <w:r w:rsidRPr="004F7E0A">
        <w:rPr>
          <w:rFonts w:ascii="Times New Roman" w:hAnsi="Times New Roman" w:cs="Times New Roman"/>
          <w:b/>
          <w:sz w:val="24"/>
          <w:szCs w:val="24"/>
        </w:rPr>
        <w:t>3.6.5.</w:t>
      </w:r>
      <w:r w:rsidR="000F6BA7" w:rsidRPr="00D102E6">
        <w:rPr>
          <w:rFonts w:ascii="Times New Roman" w:hAnsi="Times New Roman" w:cs="Times New Roman"/>
          <w:sz w:val="24"/>
          <w:szCs w:val="24"/>
        </w:rPr>
        <w:t xml:space="preserve"> В ходе проверки, Контрольно-счетной палатой, произведена инвентаризация продуктов питания у материально-ответственного лица - кладовщика Данилевской Н. С., и оформлена инвентаризационная опись №0000-000015 от 12.03.2021г., №0000-000016 от 12.03.2021г. По данным инвентаризации расхождений с данными бухгалтерского учета не установлено.</w:t>
      </w:r>
    </w:p>
    <w:p w:rsidR="002F4933" w:rsidRPr="004F7E0A" w:rsidRDefault="002F4933"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12"/>
          <w:szCs w:val="12"/>
          <w:highlight w:val="lightGray"/>
        </w:rPr>
      </w:pPr>
    </w:p>
    <w:p w:rsidR="002F4933" w:rsidRPr="00D102E6" w:rsidRDefault="002F4933" w:rsidP="006D519A">
      <w:pPr>
        <w:pStyle w:val="aa"/>
        <w:numPr>
          <w:ilvl w:val="1"/>
          <w:numId w:val="16"/>
        </w:numPr>
        <w:shd w:val="clear" w:color="auto" w:fill="FFFFFF" w:themeFill="background1"/>
        <w:suppressAutoHyphens/>
        <w:autoSpaceDN w:val="0"/>
        <w:spacing w:after="0"/>
        <w:ind w:left="0" w:firstLine="0"/>
        <w:jc w:val="center"/>
        <w:rPr>
          <w:rFonts w:ascii="Times New Roman" w:eastAsia="Times New Roman" w:hAnsi="Times New Roman" w:cs="Times New Roman"/>
          <w:b/>
          <w:bCs/>
          <w:kern w:val="3"/>
          <w:sz w:val="24"/>
          <w:szCs w:val="24"/>
        </w:rPr>
      </w:pPr>
      <w:r w:rsidRPr="00D102E6">
        <w:rPr>
          <w:rFonts w:ascii="Times New Roman" w:eastAsia="Times New Roman" w:hAnsi="Times New Roman" w:cs="Times New Roman"/>
          <w:b/>
          <w:sz w:val="24"/>
          <w:szCs w:val="24"/>
        </w:rPr>
        <w:t xml:space="preserve"> </w:t>
      </w:r>
      <w:r w:rsidRPr="00D102E6">
        <w:rPr>
          <w:rFonts w:ascii="Times New Roman" w:eastAsia="Times New Roman" w:hAnsi="Times New Roman" w:cs="Times New Roman"/>
          <w:b/>
          <w:bCs/>
          <w:kern w:val="3"/>
          <w:sz w:val="24"/>
          <w:szCs w:val="24"/>
        </w:rPr>
        <w:t>Проверка соблюдения требований бухгалтерского (бюджетного) учета, составления и представления бухгалтерской (бюджетной) отчетности</w:t>
      </w:r>
    </w:p>
    <w:p w:rsidR="00176BD4" w:rsidRPr="006D519A" w:rsidRDefault="00176BD4" w:rsidP="00340910">
      <w:pPr>
        <w:autoSpaceDE w:val="0"/>
        <w:autoSpaceDN w:val="0"/>
        <w:adjustRightInd w:val="0"/>
        <w:spacing w:after="0"/>
        <w:ind w:firstLine="567"/>
        <w:rPr>
          <w:rFonts w:ascii="Times New Roman" w:eastAsia="Times New Roman" w:hAnsi="Times New Roman" w:cs="Times New Roman"/>
          <w:bCs/>
          <w:kern w:val="3"/>
          <w:sz w:val="12"/>
          <w:szCs w:val="12"/>
          <w:highlight w:val="lightGray"/>
          <w:lang w:eastAsia="ru-RU"/>
        </w:rPr>
      </w:pPr>
    </w:p>
    <w:p w:rsidR="00BE5D37" w:rsidRPr="00D102E6" w:rsidRDefault="006D519A" w:rsidP="00340910">
      <w:pPr>
        <w:tabs>
          <w:tab w:val="left" w:pos="426"/>
        </w:tabs>
        <w:autoSpaceDE w:val="0"/>
        <w:autoSpaceDN w:val="0"/>
        <w:adjustRightIn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3.7.</w:t>
      </w:r>
      <w:r w:rsidR="002F4933" w:rsidRPr="00D102E6">
        <w:rPr>
          <w:rFonts w:ascii="Times New Roman" w:hAnsi="Times New Roman" w:cs="Times New Roman"/>
          <w:b/>
          <w:iCs/>
          <w:sz w:val="24"/>
          <w:szCs w:val="24"/>
        </w:rPr>
        <w:t xml:space="preserve">1. </w:t>
      </w:r>
      <w:r w:rsidR="00BE5D37" w:rsidRPr="00D102E6">
        <w:rPr>
          <w:rFonts w:ascii="Times New Roman" w:hAnsi="Times New Roman" w:cs="Times New Roman"/>
          <w:b/>
          <w:iCs/>
          <w:sz w:val="24"/>
          <w:szCs w:val="24"/>
        </w:rPr>
        <w:t>Проверка кассовой дисциплины</w:t>
      </w:r>
      <w:r w:rsidR="00547A3C" w:rsidRPr="00D102E6">
        <w:rPr>
          <w:rFonts w:ascii="Times New Roman" w:hAnsi="Times New Roman" w:cs="Times New Roman"/>
          <w:b/>
          <w:iCs/>
          <w:sz w:val="24"/>
          <w:szCs w:val="24"/>
        </w:rPr>
        <w:t>.</w:t>
      </w:r>
    </w:p>
    <w:p w:rsidR="00C85CF9" w:rsidRPr="00D102E6" w:rsidRDefault="00BE5D37" w:rsidP="00340910">
      <w:pPr>
        <w:tabs>
          <w:tab w:val="left" w:pos="426"/>
        </w:tabs>
        <w:autoSpaceDE w:val="0"/>
        <w:autoSpaceDN w:val="0"/>
        <w:adjustRightInd w:val="0"/>
        <w:spacing w:after="0"/>
        <w:ind w:firstLine="567"/>
        <w:jc w:val="both"/>
        <w:rPr>
          <w:rFonts w:ascii="Times New Roman" w:hAnsi="Times New Roman" w:cs="Times New Roman"/>
          <w:iCs/>
          <w:sz w:val="24"/>
          <w:szCs w:val="24"/>
        </w:rPr>
      </w:pPr>
      <w:r w:rsidRPr="00D102E6">
        <w:rPr>
          <w:rFonts w:ascii="Times New Roman" w:hAnsi="Times New Roman" w:cs="Times New Roman"/>
          <w:iCs/>
          <w:sz w:val="24"/>
          <w:szCs w:val="24"/>
        </w:rPr>
        <w:t xml:space="preserve">В ходе проверки установлено, что </w:t>
      </w:r>
      <w:r w:rsidR="00C85CF9" w:rsidRPr="00D102E6">
        <w:rPr>
          <w:rFonts w:ascii="Times New Roman" w:hAnsi="Times New Roman" w:cs="Times New Roman"/>
          <w:iCs/>
          <w:sz w:val="24"/>
          <w:szCs w:val="24"/>
        </w:rPr>
        <w:t>в Учреждении</w:t>
      </w:r>
      <w:r w:rsidRPr="00D102E6">
        <w:rPr>
          <w:rFonts w:ascii="Times New Roman" w:hAnsi="Times New Roman" w:cs="Times New Roman"/>
          <w:iCs/>
          <w:sz w:val="24"/>
          <w:szCs w:val="24"/>
        </w:rPr>
        <w:t xml:space="preserve"> кассовые операции </w:t>
      </w:r>
      <w:r w:rsidR="002F4933" w:rsidRPr="00D102E6">
        <w:rPr>
          <w:rFonts w:ascii="Times New Roman" w:hAnsi="Times New Roman" w:cs="Times New Roman"/>
          <w:iCs/>
          <w:sz w:val="24"/>
          <w:szCs w:val="24"/>
        </w:rPr>
        <w:t xml:space="preserve">за проверяемый период </w:t>
      </w:r>
      <w:r w:rsidRPr="00D102E6">
        <w:rPr>
          <w:rFonts w:ascii="Times New Roman" w:hAnsi="Times New Roman" w:cs="Times New Roman"/>
          <w:iCs/>
          <w:sz w:val="24"/>
          <w:szCs w:val="24"/>
        </w:rPr>
        <w:t xml:space="preserve">не </w:t>
      </w:r>
      <w:r w:rsidR="00C85CF9" w:rsidRPr="00D102E6">
        <w:rPr>
          <w:rFonts w:ascii="Times New Roman" w:hAnsi="Times New Roman" w:cs="Times New Roman"/>
          <w:iCs/>
          <w:sz w:val="24"/>
          <w:szCs w:val="24"/>
        </w:rPr>
        <w:t xml:space="preserve">осуществлялись. </w:t>
      </w:r>
    </w:p>
    <w:p w:rsidR="00BE5D37" w:rsidRPr="00D102E6" w:rsidRDefault="006D519A" w:rsidP="00340910">
      <w:pPr>
        <w:autoSpaceDE w:val="0"/>
        <w:autoSpaceDN w:val="0"/>
        <w:adjustRightInd w:val="0"/>
        <w:spacing w:after="0"/>
        <w:ind w:firstLine="567"/>
        <w:rPr>
          <w:rFonts w:ascii="Times New Roman" w:hAnsi="Times New Roman" w:cs="Times New Roman"/>
          <w:b/>
          <w:bCs/>
          <w:sz w:val="24"/>
          <w:szCs w:val="24"/>
        </w:rPr>
      </w:pPr>
      <w:r>
        <w:rPr>
          <w:rFonts w:ascii="Times New Roman" w:hAnsi="Times New Roman" w:cs="Times New Roman"/>
          <w:b/>
          <w:iCs/>
          <w:sz w:val="24"/>
          <w:szCs w:val="24"/>
        </w:rPr>
        <w:t>3.7.2</w:t>
      </w:r>
      <w:r w:rsidR="002F4933" w:rsidRPr="00D102E6">
        <w:rPr>
          <w:rFonts w:ascii="Times New Roman" w:hAnsi="Times New Roman" w:cs="Times New Roman"/>
          <w:b/>
          <w:iCs/>
          <w:sz w:val="24"/>
          <w:szCs w:val="24"/>
        </w:rPr>
        <w:t xml:space="preserve">. </w:t>
      </w:r>
      <w:r w:rsidR="004935C1" w:rsidRPr="00D102E6">
        <w:rPr>
          <w:rFonts w:ascii="Times New Roman" w:hAnsi="Times New Roman" w:cs="Times New Roman"/>
          <w:b/>
          <w:iCs/>
          <w:sz w:val="24"/>
          <w:szCs w:val="24"/>
        </w:rPr>
        <w:t>Проверка состояния расчетов с безналичными денежными средствами</w:t>
      </w:r>
      <w:r w:rsidR="004935C1" w:rsidRPr="00D102E6">
        <w:rPr>
          <w:rFonts w:ascii="Times New Roman" w:hAnsi="Times New Roman" w:cs="Times New Roman"/>
          <w:b/>
          <w:bCs/>
          <w:sz w:val="24"/>
          <w:szCs w:val="24"/>
        </w:rPr>
        <w:t>.</w:t>
      </w:r>
    </w:p>
    <w:p w:rsidR="006912E0" w:rsidRPr="00D102E6" w:rsidRDefault="006D519A" w:rsidP="00340910">
      <w:pPr>
        <w:spacing w:after="0"/>
        <w:ind w:firstLine="567"/>
        <w:jc w:val="both"/>
        <w:rPr>
          <w:rFonts w:ascii="Times New Roman" w:hAnsi="Times New Roman" w:cs="Times New Roman"/>
          <w:iCs/>
          <w:sz w:val="24"/>
          <w:szCs w:val="24"/>
        </w:rPr>
      </w:pPr>
      <w:r>
        <w:rPr>
          <w:rFonts w:ascii="Times New Roman" w:hAnsi="Times New Roman" w:cs="Times New Roman"/>
          <w:sz w:val="24"/>
          <w:szCs w:val="24"/>
        </w:rPr>
        <w:t>В</w:t>
      </w:r>
      <w:r w:rsidR="006912E0" w:rsidRPr="00D102E6">
        <w:rPr>
          <w:rFonts w:ascii="Times New Roman" w:hAnsi="Times New Roman" w:cs="Times New Roman"/>
          <w:sz w:val="24"/>
          <w:szCs w:val="24"/>
        </w:rPr>
        <w:t>едение операций на лицевых счетах в проверяемом периоде осуществлялось в соответствии с требованиями</w:t>
      </w:r>
      <w:r w:rsidR="006912E0" w:rsidRPr="00D102E6">
        <w:rPr>
          <w:rFonts w:ascii="Times New Roman" w:hAnsi="Times New Roman" w:cs="Times New Roman"/>
          <w:b/>
          <w:sz w:val="24"/>
          <w:szCs w:val="24"/>
        </w:rPr>
        <w:t xml:space="preserve"> </w:t>
      </w:r>
      <w:r w:rsidR="006912E0" w:rsidRPr="00D102E6">
        <w:rPr>
          <w:rFonts w:ascii="Times New Roman" w:hAnsi="Times New Roman" w:cs="Times New Roman"/>
          <w:sz w:val="24"/>
          <w:szCs w:val="24"/>
        </w:rPr>
        <w:t xml:space="preserve">Инструкции от 01.12.2010 </w:t>
      </w:r>
      <w:r>
        <w:rPr>
          <w:rFonts w:ascii="Times New Roman" w:hAnsi="Times New Roman" w:cs="Times New Roman"/>
          <w:sz w:val="24"/>
          <w:szCs w:val="24"/>
        </w:rPr>
        <w:t>№</w:t>
      </w:r>
      <w:r w:rsidR="006912E0" w:rsidRPr="00D102E6">
        <w:rPr>
          <w:rFonts w:ascii="Times New Roman" w:hAnsi="Times New Roman" w:cs="Times New Roman"/>
          <w:sz w:val="24"/>
          <w:szCs w:val="24"/>
        </w:rPr>
        <w:t>157н</w:t>
      </w:r>
      <w:r w:rsidR="006912E0" w:rsidRPr="00D102E6">
        <w:rPr>
          <w:rFonts w:ascii="Times New Roman" w:hAnsi="Times New Roman" w:cs="Times New Roman"/>
          <w:iCs/>
          <w:sz w:val="24"/>
          <w:szCs w:val="24"/>
        </w:rPr>
        <w:t xml:space="preserve"> и Инструкции от 16.12.2010 </w:t>
      </w:r>
      <w:r>
        <w:rPr>
          <w:rFonts w:ascii="Times New Roman" w:hAnsi="Times New Roman" w:cs="Times New Roman"/>
          <w:iCs/>
          <w:sz w:val="24"/>
          <w:szCs w:val="24"/>
        </w:rPr>
        <w:t>№</w:t>
      </w:r>
      <w:r w:rsidR="006912E0" w:rsidRPr="00D102E6">
        <w:rPr>
          <w:rFonts w:ascii="Times New Roman" w:hAnsi="Times New Roman" w:cs="Times New Roman"/>
          <w:iCs/>
          <w:sz w:val="24"/>
          <w:szCs w:val="24"/>
        </w:rPr>
        <w:t>174н.</w:t>
      </w:r>
    </w:p>
    <w:p w:rsidR="006912E0" w:rsidRPr="00D102E6" w:rsidRDefault="006912E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Управлении Федерального казначейства по Астраханской области учреждением открыты лицевой счет бюджетного учреждения № 20256Ц98790 и отдельный лицевой счет бюджетного учреждения № 21256Ц98790.</w:t>
      </w:r>
    </w:p>
    <w:p w:rsidR="006912E0" w:rsidRPr="00D102E6" w:rsidRDefault="006912E0"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Согласно Отчетам о состоянии лицевого счета бюджетного (автономного) учреждения (ф</w:t>
      </w:r>
      <w:r w:rsidR="006D519A">
        <w:rPr>
          <w:rFonts w:ascii="Times New Roman" w:hAnsi="Times New Roman" w:cs="Times New Roman"/>
          <w:sz w:val="24"/>
          <w:szCs w:val="24"/>
        </w:rPr>
        <w:t>.</w:t>
      </w:r>
      <w:r w:rsidRPr="00D102E6">
        <w:rPr>
          <w:rFonts w:ascii="Times New Roman" w:hAnsi="Times New Roman" w:cs="Times New Roman"/>
          <w:sz w:val="24"/>
          <w:szCs w:val="24"/>
        </w:rPr>
        <w:t>0531965) остаток денежных средств на лицевом счете</w:t>
      </w:r>
      <w:r w:rsidRPr="00D102E6">
        <w:rPr>
          <w:rFonts w:ascii="Times New Roman" w:hAnsi="Times New Roman" w:cs="Times New Roman"/>
          <w:sz w:val="28"/>
          <w:szCs w:val="28"/>
        </w:rPr>
        <w:t xml:space="preserve"> №</w:t>
      </w:r>
      <w:r w:rsidR="003F08DE" w:rsidRPr="00D102E6">
        <w:rPr>
          <w:rFonts w:ascii="Times New Roman" w:hAnsi="Times New Roman" w:cs="Times New Roman"/>
          <w:sz w:val="24"/>
          <w:szCs w:val="24"/>
        </w:rPr>
        <w:t>20256Ц98790 по состоянию на 01.01.2020</w:t>
      </w:r>
      <w:r w:rsidRPr="00D102E6">
        <w:rPr>
          <w:rFonts w:ascii="Times New Roman" w:hAnsi="Times New Roman" w:cs="Times New Roman"/>
          <w:sz w:val="24"/>
          <w:szCs w:val="24"/>
        </w:rPr>
        <w:t xml:space="preserve"> составлял </w:t>
      </w:r>
      <w:r w:rsidR="003F08DE" w:rsidRPr="00D102E6">
        <w:rPr>
          <w:rFonts w:ascii="Times New Roman" w:hAnsi="Times New Roman" w:cs="Times New Roman"/>
          <w:sz w:val="24"/>
          <w:szCs w:val="24"/>
        </w:rPr>
        <w:t>120</w:t>
      </w:r>
      <w:r w:rsidRPr="00D102E6">
        <w:rPr>
          <w:rFonts w:ascii="Times New Roman" w:hAnsi="Times New Roman" w:cs="Times New Roman"/>
          <w:sz w:val="24"/>
          <w:szCs w:val="24"/>
        </w:rPr>
        <w:t>,00 руб. (по приносящей доход деятельности),</w:t>
      </w:r>
      <w:r w:rsidRPr="00D102E6">
        <w:rPr>
          <w:rFonts w:ascii="Times New Roman" w:hAnsi="Times New Roman" w:cs="Times New Roman"/>
          <w:sz w:val="28"/>
          <w:szCs w:val="28"/>
        </w:rPr>
        <w:t xml:space="preserve"> </w:t>
      </w:r>
      <w:r w:rsidR="003F08DE" w:rsidRPr="00D102E6">
        <w:rPr>
          <w:rFonts w:ascii="Times New Roman" w:hAnsi="Times New Roman" w:cs="Times New Roman"/>
          <w:sz w:val="24"/>
          <w:szCs w:val="24"/>
        </w:rPr>
        <w:t>на 01.01.2021</w:t>
      </w:r>
      <w:r w:rsidRPr="00D102E6">
        <w:rPr>
          <w:rFonts w:ascii="Times New Roman" w:hAnsi="Times New Roman" w:cs="Times New Roman"/>
          <w:sz w:val="24"/>
          <w:szCs w:val="24"/>
        </w:rPr>
        <w:t xml:space="preserve"> – </w:t>
      </w:r>
      <w:r w:rsidR="003F08DE" w:rsidRPr="00D102E6">
        <w:rPr>
          <w:rFonts w:ascii="Times New Roman" w:hAnsi="Times New Roman" w:cs="Times New Roman"/>
          <w:sz w:val="24"/>
          <w:szCs w:val="24"/>
        </w:rPr>
        <w:t>7800,00</w:t>
      </w:r>
      <w:r w:rsidRPr="00D102E6">
        <w:rPr>
          <w:rFonts w:ascii="Times New Roman" w:hAnsi="Times New Roman" w:cs="Times New Roman"/>
          <w:sz w:val="24"/>
          <w:szCs w:val="24"/>
        </w:rPr>
        <w:t xml:space="preserve"> руб.</w:t>
      </w:r>
      <w:r w:rsidR="003F08DE" w:rsidRPr="00D102E6">
        <w:rPr>
          <w:rFonts w:ascii="Times New Roman" w:hAnsi="Times New Roman" w:cs="Times New Roman"/>
          <w:sz w:val="24"/>
          <w:szCs w:val="24"/>
        </w:rPr>
        <w:t xml:space="preserve"> (по приносящей</w:t>
      </w:r>
      <w:r w:rsidRPr="00D102E6">
        <w:rPr>
          <w:rFonts w:ascii="Times New Roman" w:hAnsi="Times New Roman" w:cs="Times New Roman"/>
          <w:sz w:val="24"/>
          <w:szCs w:val="24"/>
        </w:rPr>
        <w:t xml:space="preserve"> доход деятельность</w:t>
      </w:r>
      <w:r w:rsidR="003F08DE" w:rsidRPr="00D102E6">
        <w:rPr>
          <w:rFonts w:ascii="Times New Roman" w:hAnsi="Times New Roman" w:cs="Times New Roman"/>
          <w:sz w:val="24"/>
          <w:szCs w:val="24"/>
        </w:rPr>
        <w:t>).</w:t>
      </w:r>
      <w:proofErr w:type="gramEnd"/>
    </w:p>
    <w:p w:rsidR="006912E0" w:rsidRPr="00D102E6" w:rsidRDefault="006912E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Согласно Отчетам о состоянии отдельного лицевого счета б</w:t>
      </w:r>
      <w:r w:rsidR="003F08DE" w:rsidRPr="00D102E6">
        <w:rPr>
          <w:rFonts w:ascii="Times New Roman" w:hAnsi="Times New Roman" w:cs="Times New Roman"/>
          <w:sz w:val="24"/>
          <w:szCs w:val="24"/>
        </w:rPr>
        <w:t>юджетного учреждения №21256Ц987</w:t>
      </w:r>
      <w:r w:rsidRPr="00D102E6">
        <w:rPr>
          <w:rFonts w:ascii="Times New Roman" w:hAnsi="Times New Roman" w:cs="Times New Roman"/>
          <w:sz w:val="24"/>
          <w:szCs w:val="24"/>
        </w:rPr>
        <w:t>90 остато</w:t>
      </w:r>
      <w:r w:rsidR="003F08DE" w:rsidRPr="00D102E6">
        <w:rPr>
          <w:rFonts w:ascii="Times New Roman" w:hAnsi="Times New Roman" w:cs="Times New Roman"/>
          <w:sz w:val="24"/>
          <w:szCs w:val="24"/>
        </w:rPr>
        <w:t>к денежных средств на 01.01.2020 и 01.01.2021</w:t>
      </w:r>
      <w:r w:rsidRPr="00D102E6">
        <w:rPr>
          <w:rFonts w:ascii="Times New Roman" w:hAnsi="Times New Roman" w:cs="Times New Roman"/>
          <w:sz w:val="24"/>
          <w:szCs w:val="24"/>
        </w:rPr>
        <w:t xml:space="preserve"> отсутствовал (целевые средства).</w:t>
      </w:r>
    </w:p>
    <w:p w:rsidR="006912E0" w:rsidRPr="00D102E6" w:rsidRDefault="003F08DE"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При выборочной проверке д</w:t>
      </w:r>
      <w:r w:rsidR="006912E0" w:rsidRPr="00D102E6">
        <w:rPr>
          <w:rFonts w:ascii="Times New Roman" w:hAnsi="Times New Roman" w:cs="Times New Roman"/>
          <w:sz w:val="24"/>
          <w:szCs w:val="24"/>
        </w:rPr>
        <w:t>остоверност</w:t>
      </w:r>
      <w:r w:rsidRPr="00D102E6">
        <w:rPr>
          <w:rFonts w:ascii="Times New Roman" w:hAnsi="Times New Roman" w:cs="Times New Roman"/>
          <w:sz w:val="24"/>
          <w:szCs w:val="24"/>
        </w:rPr>
        <w:t>и и законности</w:t>
      </w:r>
      <w:r w:rsidR="006912E0" w:rsidRPr="00D102E6">
        <w:rPr>
          <w:rFonts w:ascii="Times New Roman" w:hAnsi="Times New Roman" w:cs="Times New Roman"/>
          <w:sz w:val="24"/>
          <w:szCs w:val="24"/>
        </w:rPr>
        <w:t xml:space="preserve"> операций по лицевым счетам </w:t>
      </w:r>
      <w:r w:rsidRPr="00D102E6">
        <w:rPr>
          <w:rFonts w:ascii="Times New Roman" w:hAnsi="Times New Roman" w:cs="Times New Roman"/>
          <w:sz w:val="24"/>
          <w:szCs w:val="24"/>
        </w:rPr>
        <w:t>установлено, что к выпискам из лицевого счета не приложены платежные поручения</w:t>
      </w:r>
      <w:r w:rsidR="0063407E">
        <w:rPr>
          <w:rFonts w:ascii="Times New Roman" w:hAnsi="Times New Roman" w:cs="Times New Roman"/>
          <w:sz w:val="24"/>
          <w:szCs w:val="24"/>
        </w:rPr>
        <w:t xml:space="preserve"> (ст. 29 </w:t>
      </w:r>
      <w:r w:rsidR="0063407E" w:rsidRPr="0063407E">
        <w:rPr>
          <w:rFonts w:ascii="Times New Roman" w:hAnsi="Times New Roman" w:cs="Times New Roman"/>
          <w:sz w:val="24"/>
          <w:szCs w:val="24"/>
        </w:rPr>
        <w:t>Закон</w:t>
      </w:r>
      <w:r w:rsidR="0063407E">
        <w:rPr>
          <w:rFonts w:ascii="Times New Roman" w:hAnsi="Times New Roman" w:cs="Times New Roman"/>
          <w:sz w:val="24"/>
          <w:szCs w:val="24"/>
        </w:rPr>
        <w:t>а</w:t>
      </w:r>
      <w:r w:rsidR="0063407E" w:rsidRPr="0063407E">
        <w:rPr>
          <w:rFonts w:ascii="Times New Roman" w:hAnsi="Times New Roman" w:cs="Times New Roman"/>
          <w:sz w:val="24"/>
          <w:szCs w:val="24"/>
        </w:rPr>
        <w:t xml:space="preserve"> от 06.12.2011 №402 </w:t>
      </w:r>
      <w:r w:rsidR="0063407E">
        <w:rPr>
          <w:rFonts w:ascii="Times New Roman" w:hAnsi="Times New Roman" w:cs="Times New Roman"/>
          <w:sz w:val="24"/>
          <w:szCs w:val="24"/>
        </w:rPr>
        <w:t>–</w:t>
      </w:r>
      <w:r w:rsidR="0063407E" w:rsidRPr="0063407E">
        <w:rPr>
          <w:rFonts w:ascii="Times New Roman" w:hAnsi="Times New Roman" w:cs="Times New Roman"/>
          <w:sz w:val="24"/>
          <w:szCs w:val="24"/>
        </w:rPr>
        <w:t xml:space="preserve"> ФЗ</w:t>
      </w:r>
      <w:r w:rsidR="0063407E">
        <w:rPr>
          <w:rFonts w:ascii="Times New Roman" w:hAnsi="Times New Roman" w:cs="Times New Roman"/>
          <w:sz w:val="24"/>
          <w:szCs w:val="24"/>
        </w:rPr>
        <w:t xml:space="preserve">, п.20,32,33 </w:t>
      </w:r>
      <w:r w:rsidR="0063407E" w:rsidRPr="0063407E">
        <w:rPr>
          <w:rFonts w:ascii="Times New Roman" w:hAnsi="Times New Roman" w:cs="Times New Roman"/>
          <w:sz w:val="24"/>
          <w:szCs w:val="24"/>
        </w:rPr>
        <w:t>СГС «Концептуальные основы бухгалтерского учета и отчетности государственного сектора»</w:t>
      </w:r>
      <w:r w:rsidR="0063407E">
        <w:rPr>
          <w:rFonts w:ascii="Times New Roman" w:hAnsi="Times New Roman" w:cs="Times New Roman"/>
          <w:sz w:val="24"/>
          <w:szCs w:val="24"/>
        </w:rPr>
        <w:t>)</w:t>
      </w:r>
      <w:r w:rsidRPr="00D102E6">
        <w:rPr>
          <w:rFonts w:ascii="Times New Roman" w:hAnsi="Times New Roman" w:cs="Times New Roman"/>
          <w:sz w:val="24"/>
          <w:szCs w:val="24"/>
        </w:rPr>
        <w:t xml:space="preserve"> с отметкой Территориального органа Федерального казначейства об их принятии</w:t>
      </w:r>
      <w:r w:rsidR="002172B1">
        <w:rPr>
          <w:rFonts w:ascii="Times New Roman" w:hAnsi="Times New Roman" w:cs="Times New Roman"/>
          <w:sz w:val="24"/>
          <w:szCs w:val="24"/>
        </w:rPr>
        <w:t>, а также реестры на перечисление заработной платы с отметкой о принятии</w:t>
      </w:r>
      <w:r w:rsidRPr="00D102E6">
        <w:rPr>
          <w:rFonts w:ascii="Times New Roman" w:hAnsi="Times New Roman" w:cs="Times New Roman"/>
          <w:sz w:val="24"/>
          <w:szCs w:val="24"/>
        </w:rPr>
        <w:t>.</w:t>
      </w:r>
      <w:proofErr w:type="gramEnd"/>
    </w:p>
    <w:p w:rsidR="003F08DE" w:rsidRPr="00B74FE8" w:rsidRDefault="003F08DE" w:rsidP="00340910">
      <w:pPr>
        <w:spacing w:after="0"/>
        <w:ind w:firstLine="567"/>
        <w:jc w:val="both"/>
        <w:rPr>
          <w:rFonts w:ascii="Times New Roman" w:hAnsi="Times New Roman" w:cs="Times New Roman"/>
          <w:i/>
          <w:sz w:val="24"/>
          <w:szCs w:val="24"/>
          <w:highlight w:val="lightGray"/>
        </w:rPr>
      </w:pPr>
      <w:r w:rsidRPr="00D102E6">
        <w:rPr>
          <w:rFonts w:ascii="Times New Roman" w:hAnsi="Times New Roman" w:cs="Times New Roman"/>
          <w:i/>
          <w:sz w:val="24"/>
          <w:szCs w:val="24"/>
        </w:rPr>
        <w:lastRenderedPageBreak/>
        <w:t xml:space="preserve">Контрольно-счетная палата МО «Ахтубинский район» рекомендует к выписке из лицевого счета </w:t>
      </w:r>
      <w:r w:rsidR="00573710" w:rsidRPr="00D102E6">
        <w:rPr>
          <w:rFonts w:ascii="Times New Roman" w:hAnsi="Times New Roman" w:cs="Times New Roman"/>
          <w:i/>
          <w:sz w:val="24"/>
          <w:szCs w:val="24"/>
        </w:rPr>
        <w:t xml:space="preserve">прикладывать </w:t>
      </w:r>
      <w:r w:rsidRPr="00D102E6">
        <w:rPr>
          <w:rFonts w:ascii="Times New Roman" w:hAnsi="Times New Roman" w:cs="Times New Roman"/>
          <w:i/>
          <w:sz w:val="24"/>
          <w:szCs w:val="24"/>
        </w:rPr>
        <w:t>все оправдательные документы, подтверждающие поступление и расходование денежных средств на лицевых счетах</w:t>
      </w:r>
      <w:r w:rsidR="00B74FE8">
        <w:rPr>
          <w:rFonts w:ascii="Times New Roman" w:hAnsi="Times New Roman" w:cs="Times New Roman"/>
          <w:i/>
          <w:sz w:val="24"/>
          <w:szCs w:val="24"/>
        </w:rPr>
        <w:t xml:space="preserve">, </w:t>
      </w:r>
      <w:r w:rsidR="00B74FE8" w:rsidRPr="00B74FE8">
        <w:rPr>
          <w:rFonts w:ascii="Times New Roman" w:hAnsi="Times New Roman" w:cs="Times New Roman"/>
          <w:i/>
          <w:sz w:val="24"/>
          <w:szCs w:val="24"/>
        </w:rPr>
        <w:t>реестры на перечисление заработной платы с отметкой о принятии</w:t>
      </w:r>
      <w:r w:rsidRPr="00B74FE8">
        <w:rPr>
          <w:rFonts w:ascii="Times New Roman" w:hAnsi="Times New Roman" w:cs="Times New Roman"/>
          <w:i/>
          <w:sz w:val="24"/>
          <w:szCs w:val="24"/>
        </w:rPr>
        <w:t xml:space="preserve">. </w:t>
      </w:r>
    </w:p>
    <w:p w:rsidR="008933B5" w:rsidRPr="00D102E6" w:rsidRDefault="008933B5"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 результатам проверки, выявлено неэффективное, без достижения заданных результатов использование финансовых ресурсов, выделенных из бюджета МО «Ахтубинский район» на финансовое обеспечение выполнения муниципального задания на общую сумму 30000,00 руб., из них:</w:t>
      </w:r>
    </w:p>
    <w:p w:rsidR="00F17ED2" w:rsidRPr="00D102E6" w:rsidRDefault="008933B5"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за 2019 год в сумме </w:t>
      </w:r>
      <w:r w:rsidR="00F50D18" w:rsidRPr="00D102E6">
        <w:rPr>
          <w:rFonts w:ascii="Times New Roman" w:hAnsi="Times New Roman" w:cs="Times New Roman"/>
          <w:sz w:val="24"/>
          <w:szCs w:val="24"/>
        </w:rPr>
        <w:t>3</w:t>
      </w:r>
      <w:r w:rsidRPr="00D102E6">
        <w:rPr>
          <w:rFonts w:ascii="Times New Roman" w:hAnsi="Times New Roman" w:cs="Times New Roman"/>
          <w:sz w:val="24"/>
          <w:szCs w:val="24"/>
        </w:rPr>
        <w:t>0 000,0</w:t>
      </w:r>
      <w:r w:rsidR="00F50D18" w:rsidRPr="00D102E6">
        <w:rPr>
          <w:rFonts w:ascii="Times New Roman" w:hAnsi="Times New Roman" w:cs="Times New Roman"/>
          <w:sz w:val="24"/>
          <w:szCs w:val="24"/>
        </w:rPr>
        <w:t>0 руб. (а</w:t>
      </w:r>
      <w:r w:rsidRPr="00D102E6">
        <w:rPr>
          <w:rFonts w:ascii="Times New Roman" w:hAnsi="Times New Roman" w:cs="Times New Roman"/>
          <w:sz w:val="24"/>
          <w:szCs w:val="24"/>
        </w:rPr>
        <w:t xml:space="preserve">дминистративный штраф за нарушение правил </w:t>
      </w:r>
      <w:proofErr w:type="spellStart"/>
      <w:r w:rsidRPr="00D102E6">
        <w:rPr>
          <w:rFonts w:ascii="Times New Roman" w:hAnsi="Times New Roman" w:cs="Times New Roman"/>
          <w:sz w:val="24"/>
          <w:szCs w:val="24"/>
        </w:rPr>
        <w:t>СанПина</w:t>
      </w:r>
      <w:proofErr w:type="spellEnd"/>
      <w:r w:rsidRPr="00D102E6">
        <w:rPr>
          <w:rFonts w:ascii="Times New Roman" w:hAnsi="Times New Roman" w:cs="Times New Roman"/>
          <w:sz w:val="24"/>
          <w:szCs w:val="24"/>
        </w:rPr>
        <w:t xml:space="preserve"> согласно постановлени</w:t>
      </w:r>
      <w:r w:rsidR="00263E8F">
        <w:rPr>
          <w:rFonts w:ascii="Times New Roman" w:hAnsi="Times New Roman" w:cs="Times New Roman"/>
          <w:sz w:val="24"/>
          <w:szCs w:val="24"/>
        </w:rPr>
        <w:t>ю</w:t>
      </w:r>
      <w:r w:rsidRPr="00D102E6">
        <w:rPr>
          <w:rFonts w:ascii="Times New Roman" w:hAnsi="Times New Roman" w:cs="Times New Roman"/>
          <w:sz w:val="24"/>
          <w:szCs w:val="24"/>
        </w:rPr>
        <w:t xml:space="preserve"> Территориальн</w:t>
      </w:r>
      <w:r w:rsidR="00263E8F">
        <w:rPr>
          <w:rFonts w:ascii="Times New Roman" w:hAnsi="Times New Roman" w:cs="Times New Roman"/>
          <w:sz w:val="24"/>
          <w:szCs w:val="24"/>
        </w:rPr>
        <w:t>ого</w:t>
      </w:r>
      <w:r w:rsidRPr="00D102E6">
        <w:rPr>
          <w:rFonts w:ascii="Times New Roman" w:hAnsi="Times New Roman" w:cs="Times New Roman"/>
          <w:sz w:val="24"/>
          <w:szCs w:val="24"/>
        </w:rPr>
        <w:t xml:space="preserve"> отдел</w:t>
      </w:r>
      <w:r w:rsidR="00263E8F">
        <w:rPr>
          <w:rFonts w:ascii="Times New Roman" w:hAnsi="Times New Roman" w:cs="Times New Roman"/>
          <w:sz w:val="24"/>
          <w:szCs w:val="24"/>
        </w:rPr>
        <w:t>а</w:t>
      </w:r>
      <w:r w:rsidRPr="00D102E6">
        <w:rPr>
          <w:rFonts w:ascii="Times New Roman" w:hAnsi="Times New Roman" w:cs="Times New Roman"/>
          <w:sz w:val="24"/>
          <w:szCs w:val="24"/>
        </w:rPr>
        <w:t xml:space="preserve"> Управления </w:t>
      </w:r>
      <w:proofErr w:type="spellStart"/>
      <w:r w:rsidRPr="00D102E6">
        <w:rPr>
          <w:rFonts w:ascii="Times New Roman" w:hAnsi="Times New Roman" w:cs="Times New Roman"/>
          <w:sz w:val="24"/>
          <w:szCs w:val="24"/>
        </w:rPr>
        <w:t>Роспотребнадзора</w:t>
      </w:r>
      <w:proofErr w:type="spellEnd"/>
      <w:r w:rsidRPr="00D102E6">
        <w:rPr>
          <w:rFonts w:ascii="Times New Roman" w:hAnsi="Times New Roman" w:cs="Times New Roman"/>
          <w:sz w:val="24"/>
          <w:szCs w:val="24"/>
        </w:rPr>
        <w:t xml:space="preserve"> по Астраханской области в Ахтубинском, </w:t>
      </w:r>
      <w:proofErr w:type="spellStart"/>
      <w:r w:rsidRPr="00D102E6">
        <w:rPr>
          <w:rFonts w:ascii="Times New Roman" w:hAnsi="Times New Roman" w:cs="Times New Roman"/>
          <w:sz w:val="24"/>
          <w:szCs w:val="24"/>
        </w:rPr>
        <w:t>Харабалинском</w:t>
      </w:r>
      <w:proofErr w:type="spellEnd"/>
      <w:r w:rsidRPr="00D102E6">
        <w:rPr>
          <w:rFonts w:ascii="Times New Roman" w:hAnsi="Times New Roman" w:cs="Times New Roman"/>
          <w:sz w:val="24"/>
          <w:szCs w:val="24"/>
        </w:rPr>
        <w:t xml:space="preserve"> районах и ЗАТО г</w:t>
      </w:r>
      <w:proofErr w:type="gramStart"/>
      <w:r w:rsidRPr="00D102E6">
        <w:rPr>
          <w:rFonts w:ascii="Times New Roman" w:hAnsi="Times New Roman" w:cs="Times New Roman"/>
          <w:sz w:val="24"/>
          <w:szCs w:val="24"/>
        </w:rPr>
        <w:t>.З</w:t>
      </w:r>
      <w:proofErr w:type="gramEnd"/>
      <w:r w:rsidRPr="00D102E6">
        <w:rPr>
          <w:rFonts w:ascii="Times New Roman" w:hAnsi="Times New Roman" w:cs="Times New Roman"/>
          <w:sz w:val="24"/>
          <w:szCs w:val="24"/>
        </w:rPr>
        <w:t>наменск №103 от 22.11.2018г. - п/п №</w:t>
      </w:r>
      <w:r w:rsidR="000C3994" w:rsidRPr="00D102E6">
        <w:rPr>
          <w:rFonts w:ascii="Times New Roman" w:hAnsi="Times New Roman" w:cs="Times New Roman"/>
          <w:sz w:val="24"/>
          <w:szCs w:val="24"/>
        </w:rPr>
        <w:t xml:space="preserve">128948 от 21.01.2019 </w:t>
      </w:r>
      <w:r w:rsidRPr="00D102E6">
        <w:rPr>
          <w:rFonts w:ascii="Times New Roman" w:hAnsi="Times New Roman" w:cs="Times New Roman"/>
          <w:sz w:val="24"/>
          <w:szCs w:val="24"/>
        </w:rPr>
        <w:t xml:space="preserve">г. на сумму </w:t>
      </w:r>
      <w:r w:rsidR="00F17ED2" w:rsidRPr="00D102E6">
        <w:rPr>
          <w:rFonts w:ascii="Times New Roman" w:hAnsi="Times New Roman" w:cs="Times New Roman"/>
          <w:sz w:val="24"/>
          <w:szCs w:val="24"/>
        </w:rPr>
        <w:t>30</w:t>
      </w:r>
      <w:r w:rsidRPr="00D102E6">
        <w:rPr>
          <w:rFonts w:ascii="Times New Roman" w:hAnsi="Times New Roman" w:cs="Times New Roman"/>
          <w:sz w:val="24"/>
          <w:szCs w:val="24"/>
        </w:rPr>
        <w:t>000,0</w:t>
      </w:r>
      <w:r w:rsidR="00F17ED2" w:rsidRPr="00D102E6">
        <w:rPr>
          <w:rFonts w:ascii="Times New Roman" w:hAnsi="Times New Roman" w:cs="Times New Roman"/>
          <w:sz w:val="24"/>
          <w:szCs w:val="24"/>
        </w:rPr>
        <w:t>0 рублей</w:t>
      </w:r>
      <w:r w:rsidR="00F50D18" w:rsidRPr="00D102E6">
        <w:rPr>
          <w:rFonts w:ascii="Times New Roman" w:hAnsi="Times New Roman" w:cs="Times New Roman"/>
          <w:sz w:val="24"/>
          <w:szCs w:val="24"/>
        </w:rPr>
        <w:t>)</w:t>
      </w:r>
      <w:r w:rsidR="00F17ED2" w:rsidRPr="00D102E6">
        <w:rPr>
          <w:rFonts w:ascii="Times New Roman" w:hAnsi="Times New Roman" w:cs="Times New Roman"/>
          <w:i/>
          <w:sz w:val="24"/>
          <w:szCs w:val="24"/>
        </w:rPr>
        <w:t>.</w:t>
      </w:r>
    </w:p>
    <w:p w:rsidR="00BE5D37" w:rsidRPr="00D102E6" w:rsidRDefault="00B74FE8" w:rsidP="00340910">
      <w:pPr>
        <w:tabs>
          <w:tab w:val="left" w:pos="426"/>
        </w:tabs>
        <w:autoSpaceDE w:val="0"/>
        <w:autoSpaceDN w:val="0"/>
        <w:adjustRightIn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3.7.3</w:t>
      </w:r>
      <w:r w:rsidR="002F4933" w:rsidRPr="00D102E6">
        <w:rPr>
          <w:rFonts w:ascii="Times New Roman" w:hAnsi="Times New Roman" w:cs="Times New Roman"/>
          <w:b/>
          <w:iCs/>
          <w:sz w:val="24"/>
          <w:szCs w:val="24"/>
        </w:rPr>
        <w:t xml:space="preserve">. </w:t>
      </w:r>
      <w:r w:rsidR="00BE5D37" w:rsidRPr="00D102E6">
        <w:rPr>
          <w:rFonts w:ascii="Times New Roman" w:hAnsi="Times New Roman" w:cs="Times New Roman"/>
          <w:b/>
          <w:iCs/>
          <w:sz w:val="24"/>
          <w:szCs w:val="24"/>
        </w:rPr>
        <w:t>Проверка состояния расчетов с подотчетными лицами</w:t>
      </w:r>
      <w:r w:rsidR="00F365A2" w:rsidRPr="00D102E6">
        <w:rPr>
          <w:rFonts w:ascii="Times New Roman" w:hAnsi="Times New Roman" w:cs="Times New Roman"/>
          <w:b/>
          <w:iCs/>
          <w:sz w:val="24"/>
          <w:szCs w:val="24"/>
        </w:rPr>
        <w:t>.</w:t>
      </w:r>
    </w:p>
    <w:p w:rsidR="00F365A2" w:rsidRPr="00D102E6" w:rsidRDefault="00C85CF9" w:rsidP="00340910">
      <w:pPr>
        <w:tabs>
          <w:tab w:val="left" w:pos="426"/>
        </w:tabs>
        <w:autoSpaceDE w:val="0"/>
        <w:autoSpaceDN w:val="0"/>
        <w:adjustRightInd w:val="0"/>
        <w:spacing w:after="0"/>
        <w:ind w:firstLine="567"/>
        <w:rPr>
          <w:rFonts w:ascii="Times New Roman" w:hAnsi="Times New Roman" w:cs="Times New Roman"/>
          <w:iCs/>
          <w:sz w:val="24"/>
          <w:szCs w:val="24"/>
        </w:rPr>
      </w:pPr>
      <w:r w:rsidRPr="00D102E6">
        <w:rPr>
          <w:rFonts w:ascii="Times New Roman" w:hAnsi="Times New Roman" w:cs="Times New Roman"/>
          <w:iCs/>
          <w:sz w:val="24"/>
          <w:szCs w:val="24"/>
        </w:rPr>
        <w:t xml:space="preserve">В ходе проверки установлено, что в Учреждении расчеты с подотчетными лицами </w:t>
      </w:r>
      <w:r w:rsidR="00F365A2" w:rsidRPr="00D102E6">
        <w:rPr>
          <w:rFonts w:ascii="Times New Roman" w:hAnsi="Times New Roman" w:cs="Times New Roman"/>
          <w:iCs/>
          <w:sz w:val="24"/>
          <w:szCs w:val="24"/>
        </w:rPr>
        <w:t>за проверяемый период</w:t>
      </w:r>
      <w:r w:rsidRPr="00D102E6">
        <w:rPr>
          <w:rFonts w:ascii="Times New Roman" w:hAnsi="Times New Roman" w:cs="Times New Roman"/>
          <w:iCs/>
          <w:sz w:val="24"/>
          <w:szCs w:val="24"/>
        </w:rPr>
        <w:t xml:space="preserve"> не осуществлялись. </w:t>
      </w:r>
    </w:p>
    <w:p w:rsidR="001068E1" w:rsidRPr="00D102E6" w:rsidRDefault="00B74FE8" w:rsidP="00340910">
      <w:pPr>
        <w:tabs>
          <w:tab w:val="left" w:pos="709"/>
        </w:tabs>
        <w:autoSpaceDE w:val="0"/>
        <w:autoSpaceDN w:val="0"/>
        <w:adjustRightInd w:val="0"/>
        <w:spacing w:after="0"/>
        <w:ind w:firstLine="567"/>
        <w:jc w:val="both"/>
        <w:rPr>
          <w:rFonts w:ascii="Times New Roman" w:hAnsi="Times New Roman" w:cs="Times New Roman"/>
          <w:b/>
          <w:sz w:val="24"/>
          <w:szCs w:val="24"/>
          <w:highlight w:val="lightGray"/>
        </w:rPr>
      </w:pPr>
      <w:r>
        <w:rPr>
          <w:rFonts w:ascii="Times New Roman" w:hAnsi="Times New Roman" w:cs="Times New Roman"/>
          <w:b/>
          <w:sz w:val="24"/>
          <w:szCs w:val="24"/>
        </w:rPr>
        <w:t>3.7.4</w:t>
      </w:r>
      <w:r w:rsidR="001068E1" w:rsidRPr="00D102E6">
        <w:rPr>
          <w:rFonts w:ascii="Times New Roman" w:hAnsi="Times New Roman" w:cs="Times New Roman"/>
          <w:b/>
          <w:sz w:val="24"/>
          <w:szCs w:val="24"/>
        </w:rPr>
        <w:t>. Проверка расчетов с поставщиками и подрядчиками.</w:t>
      </w:r>
    </w:p>
    <w:p w:rsidR="001068E1" w:rsidRPr="00D102E6" w:rsidRDefault="001068E1" w:rsidP="00340910">
      <w:pPr>
        <w:tabs>
          <w:tab w:val="left" w:pos="709"/>
        </w:tabs>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Проверка состояния расчетов с организациями за проверяемый период проведена выборочно. При проверке использовались журнал операций №4 расчетов с поставщиками и подрядчиками, оборотно-сальдовые ведомости по счету 302.00, счета фактуры, накладные, товарные накладные, акты выполненных работ, акты сверок, платежные поручения.</w:t>
      </w:r>
    </w:p>
    <w:p w:rsidR="001068E1" w:rsidRPr="00D102E6" w:rsidRDefault="001068E1" w:rsidP="00340910">
      <w:pPr>
        <w:tabs>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u w:val="single"/>
        </w:rPr>
        <w:t xml:space="preserve">Кредиторская задолженность на 01.01.2020г. </w:t>
      </w:r>
      <w:r w:rsidRPr="00D102E6">
        <w:rPr>
          <w:rFonts w:ascii="Times New Roman" w:hAnsi="Times New Roman" w:cs="Times New Roman"/>
          <w:sz w:val="24"/>
          <w:szCs w:val="24"/>
        </w:rPr>
        <w:t>состав</w:t>
      </w:r>
      <w:r w:rsidR="009D06E9">
        <w:rPr>
          <w:rFonts w:ascii="Times New Roman" w:hAnsi="Times New Roman" w:cs="Times New Roman"/>
          <w:sz w:val="24"/>
          <w:szCs w:val="24"/>
        </w:rPr>
        <w:t>ляет</w:t>
      </w:r>
      <w:r w:rsidRPr="00D102E6">
        <w:rPr>
          <w:rFonts w:ascii="Times New Roman" w:hAnsi="Times New Roman" w:cs="Times New Roman"/>
          <w:sz w:val="24"/>
          <w:szCs w:val="24"/>
        </w:rPr>
        <w:t xml:space="preserve"> </w:t>
      </w:r>
      <w:r w:rsidR="00347609" w:rsidRPr="00D102E6">
        <w:rPr>
          <w:rFonts w:ascii="Times New Roman" w:hAnsi="Times New Roman" w:cs="Times New Roman"/>
          <w:sz w:val="24"/>
          <w:szCs w:val="24"/>
        </w:rPr>
        <w:t>в сумме 150695</w:t>
      </w:r>
      <w:r w:rsidR="00DD52D4" w:rsidRPr="00D102E6">
        <w:rPr>
          <w:rFonts w:ascii="Times New Roman" w:hAnsi="Times New Roman" w:cs="Times New Roman"/>
          <w:sz w:val="24"/>
          <w:szCs w:val="24"/>
        </w:rPr>
        <w:t>,6</w:t>
      </w:r>
      <w:r w:rsidR="00347609" w:rsidRPr="00D102E6">
        <w:rPr>
          <w:rFonts w:ascii="Times New Roman" w:hAnsi="Times New Roman" w:cs="Times New Roman"/>
          <w:sz w:val="24"/>
          <w:szCs w:val="24"/>
        </w:rPr>
        <w:t>1</w:t>
      </w:r>
      <w:r w:rsidRPr="00D102E6">
        <w:rPr>
          <w:rFonts w:ascii="Times New Roman" w:hAnsi="Times New Roman" w:cs="Times New Roman"/>
          <w:sz w:val="24"/>
          <w:szCs w:val="24"/>
        </w:rPr>
        <w:t xml:space="preserve"> </w:t>
      </w:r>
      <w:r w:rsidR="00347609" w:rsidRPr="00D102E6">
        <w:rPr>
          <w:rFonts w:ascii="Times New Roman" w:hAnsi="Times New Roman" w:cs="Times New Roman"/>
          <w:sz w:val="24"/>
          <w:szCs w:val="24"/>
        </w:rPr>
        <w:t>рублей</w:t>
      </w:r>
      <w:r w:rsidRPr="00D102E6">
        <w:rPr>
          <w:rFonts w:ascii="Times New Roman" w:hAnsi="Times New Roman" w:cs="Times New Roman"/>
          <w:sz w:val="24"/>
          <w:szCs w:val="24"/>
        </w:rPr>
        <w:t>, в том числе:</w:t>
      </w:r>
    </w:p>
    <w:p w:rsidR="002F625C" w:rsidRPr="00D102E6" w:rsidRDefault="00347609"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 счету 2</w:t>
      </w:r>
      <w:r w:rsidR="009D06E9">
        <w:rPr>
          <w:rFonts w:ascii="Times New Roman" w:hAnsi="Times New Roman" w:cs="Times New Roman"/>
          <w:sz w:val="24"/>
          <w:szCs w:val="24"/>
        </w:rPr>
        <w:t>.</w:t>
      </w:r>
      <w:r w:rsidRPr="00D102E6">
        <w:rPr>
          <w:rFonts w:ascii="Times New Roman" w:hAnsi="Times New Roman" w:cs="Times New Roman"/>
          <w:sz w:val="24"/>
          <w:szCs w:val="24"/>
        </w:rPr>
        <w:t>205</w:t>
      </w:r>
      <w:r w:rsidR="009D06E9">
        <w:rPr>
          <w:rFonts w:ascii="Times New Roman" w:hAnsi="Times New Roman" w:cs="Times New Roman"/>
          <w:sz w:val="24"/>
          <w:szCs w:val="24"/>
        </w:rPr>
        <w:t>.</w:t>
      </w:r>
      <w:r w:rsidR="002F625C" w:rsidRPr="00D102E6">
        <w:rPr>
          <w:rFonts w:ascii="Times New Roman" w:hAnsi="Times New Roman" w:cs="Times New Roman"/>
          <w:sz w:val="24"/>
          <w:szCs w:val="24"/>
        </w:rPr>
        <w:t>31 «Расчеты по доходам от оказания платных услуг (работ)</w:t>
      </w:r>
      <w:r w:rsidRPr="00D102E6">
        <w:rPr>
          <w:rFonts w:ascii="Times New Roman" w:hAnsi="Times New Roman" w:cs="Times New Roman"/>
          <w:sz w:val="24"/>
          <w:szCs w:val="24"/>
        </w:rPr>
        <w:t>»</w:t>
      </w:r>
      <w:r w:rsidR="002F625C" w:rsidRPr="00D102E6">
        <w:rPr>
          <w:rFonts w:ascii="Times New Roman" w:hAnsi="Times New Roman" w:cs="Times New Roman"/>
          <w:sz w:val="24"/>
          <w:szCs w:val="24"/>
        </w:rPr>
        <w:t xml:space="preserve"> в сумме 56325,00</w:t>
      </w:r>
      <w:r w:rsidRPr="00D102E6">
        <w:rPr>
          <w:rFonts w:ascii="Times New Roman" w:hAnsi="Times New Roman" w:cs="Times New Roman"/>
          <w:sz w:val="24"/>
          <w:szCs w:val="24"/>
        </w:rPr>
        <w:t xml:space="preserve"> рублей</w:t>
      </w:r>
      <w:r w:rsidR="002F625C" w:rsidRPr="00D102E6">
        <w:rPr>
          <w:rFonts w:ascii="Times New Roman" w:hAnsi="Times New Roman" w:cs="Times New Roman"/>
          <w:sz w:val="24"/>
          <w:szCs w:val="24"/>
        </w:rPr>
        <w:t xml:space="preserve"> - переплата по родительской плате;</w:t>
      </w:r>
    </w:p>
    <w:p w:rsidR="001068E1" w:rsidRPr="00D102E6" w:rsidRDefault="00AF660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 счету 2</w:t>
      </w:r>
      <w:r w:rsidR="009D06E9">
        <w:rPr>
          <w:rFonts w:ascii="Times New Roman" w:hAnsi="Times New Roman" w:cs="Times New Roman"/>
          <w:sz w:val="24"/>
          <w:szCs w:val="24"/>
        </w:rPr>
        <w:t>.</w:t>
      </w:r>
      <w:r w:rsidR="001068E1" w:rsidRPr="00D102E6">
        <w:rPr>
          <w:rFonts w:ascii="Times New Roman" w:hAnsi="Times New Roman" w:cs="Times New Roman"/>
          <w:sz w:val="24"/>
          <w:szCs w:val="24"/>
        </w:rPr>
        <w:t>302</w:t>
      </w:r>
      <w:r w:rsidR="009D06E9">
        <w:rPr>
          <w:rFonts w:ascii="Times New Roman" w:hAnsi="Times New Roman" w:cs="Times New Roman"/>
          <w:sz w:val="24"/>
          <w:szCs w:val="24"/>
        </w:rPr>
        <w:t>.</w:t>
      </w:r>
      <w:r w:rsidRPr="00D102E6">
        <w:rPr>
          <w:rFonts w:ascii="Times New Roman" w:hAnsi="Times New Roman" w:cs="Times New Roman"/>
          <w:sz w:val="24"/>
          <w:szCs w:val="24"/>
        </w:rPr>
        <w:t xml:space="preserve">34 </w:t>
      </w:r>
      <w:r w:rsidR="001068E1" w:rsidRPr="00D102E6">
        <w:rPr>
          <w:rFonts w:ascii="Times New Roman" w:hAnsi="Times New Roman" w:cs="Times New Roman"/>
          <w:sz w:val="24"/>
          <w:szCs w:val="24"/>
        </w:rPr>
        <w:t>«</w:t>
      </w:r>
      <w:r w:rsidR="00347609" w:rsidRPr="00D102E6">
        <w:rPr>
          <w:rFonts w:ascii="Times New Roman" w:hAnsi="Times New Roman" w:cs="Times New Roman"/>
          <w:sz w:val="24"/>
          <w:szCs w:val="24"/>
        </w:rPr>
        <w:t>Расчеты по приобретению материальных запасов</w:t>
      </w:r>
      <w:r w:rsidRPr="00D102E6">
        <w:rPr>
          <w:rFonts w:ascii="Times New Roman" w:hAnsi="Times New Roman" w:cs="Times New Roman"/>
          <w:sz w:val="24"/>
          <w:szCs w:val="24"/>
        </w:rPr>
        <w:t>» на сумму 94370,61 рублей (</w:t>
      </w:r>
      <w:r w:rsidR="002F625C" w:rsidRPr="00D102E6">
        <w:rPr>
          <w:rFonts w:ascii="Times New Roman" w:hAnsi="Times New Roman" w:cs="Times New Roman"/>
          <w:sz w:val="24"/>
          <w:szCs w:val="24"/>
        </w:rPr>
        <w:t xml:space="preserve">за </w:t>
      </w:r>
      <w:r w:rsidRPr="00D102E6">
        <w:rPr>
          <w:rFonts w:ascii="Times New Roman" w:hAnsi="Times New Roman" w:cs="Times New Roman"/>
          <w:sz w:val="24"/>
          <w:szCs w:val="24"/>
        </w:rPr>
        <w:t>продукт</w:t>
      </w:r>
      <w:r w:rsidR="00184A76" w:rsidRPr="00D102E6">
        <w:rPr>
          <w:rFonts w:ascii="Times New Roman" w:hAnsi="Times New Roman" w:cs="Times New Roman"/>
          <w:sz w:val="24"/>
          <w:szCs w:val="24"/>
        </w:rPr>
        <w:t>ы</w:t>
      </w:r>
      <w:r w:rsidRPr="00D102E6">
        <w:rPr>
          <w:rFonts w:ascii="Times New Roman" w:hAnsi="Times New Roman" w:cs="Times New Roman"/>
          <w:sz w:val="24"/>
          <w:szCs w:val="24"/>
        </w:rPr>
        <w:t xml:space="preserve"> питания </w:t>
      </w:r>
      <w:r w:rsidR="00184A76" w:rsidRPr="00D102E6">
        <w:rPr>
          <w:rFonts w:ascii="Times New Roman" w:hAnsi="Times New Roman" w:cs="Times New Roman"/>
          <w:sz w:val="24"/>
          <w:szCs w:val="24"/>
        </w:rPr>
        <w:t xml:space="preserve">- поставщик </w:t>
      </w:r>
      <w:r w:rsidRPr="00D102E6">
        <w:rPr>
          <w:rFonts w:ascii="Times New Roman" w:hAnsi="Times New Roman" w:cs="Times New Roman"/>
          <w:sz w:val="24"/>
          <w:szCs w:val="24"/>
        </w:rPr>
        <w:t>ИП Сало Е.Ю.)</w:t>
      </w:r>
      <w:r w:rsidR="00184A76" w:rsidRPr="00D102E6">
        <w:rPr>
          <w:rFonts w:ascii="Times New Roman" w:hAnsi="Times New Roman" w:cs="Times New Roman"/>
          <w:sz w:val="24"/>
          <w:szCs w:val="24"/>
        </w:rPr>
        <w:t>.</w:t>
      </w:r>
    </w:p>
    <w:p w:rsidR="002F625C" w:rsidRPr="00D102E6" w:rsidRDefault="002F625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u w:val="single"/>
        </w:rPr>
        <w:t>Дебиторская задолженность по состоянию на 01.01.2020 год</w:t>
      </w:r>
      <w:r w:rsidRPr="00D102E6">
        <w:rPr>
          <w:rFonts w:ascii="Times New Roman" w:hAnsi="Times New Roman" w:cs="Times New Roman"/>
          <w:sz w:val="24"/>
          <w:szCs w:val="24"/>
        </w:rPr>
        <w:t xml:space="preserve"> состав</w:t>
      </w:r>
      <w:r w:rsidR="009D06E9">
        <w:rPr>
          <w:rFonts w:ascii="Times New Roman" w:hAnsi="Times New Roman" w:cs="Times New Roman"/>
          <w:sz w:val="24"/>
          <w:szCs w:val="24"/>
        </w:rPr>
        <w:t>ляет</w:t>
      </w:r>
      <w:r w:rsidRPr="00D102E6">
        <w:rPr>
          <w:rFonts w:ascii="Times New Roman" w:hAnsi="Times New Roman" w:cs="Times New Roman"/>
          <w:sz w:val="24"/>
          <w:szCs w:val="24"/>
        </w:rPr>
        <w:t xml:space="preserve"> в сумме 285170,52</w:t>
      </w:r>
      <w:r w:rsidR="00347609" w:rsidRPr="00D102E6">
        <w:rPr>
          <w:rFonts w:ascii="Times New Roman" w:hAnsi="Times New Roman" w:cs="Times New Roman"/>
          <w:sz w:val="24"/>
          <w:szCs w:val="24"/>
        </w:rPr>
        <w:t xml:space="preserve"> рублей</w:t>
      </w:r>
      <w:r w:rsidRPr="00D102E6">
        <w:rPr>
          <w:rFonts w:ascii="Times New Roman" w:hAnsi="Times New Roman" w:cs="Times New Roman"/>
          <w:sz w:val="24"/>
          <w:szCs w:val="24"/>
        </w:rPr>
        <w:t>, в том числе:</w:t>
      </w:r>
    </w:p>
    <w:p w:rsidR="002F625C" w:rsidRPr="00D102E6" w:rsidRDefault="002F625C"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- 7793,00 </w:t>
      </w:r>
      <w:r w:rsidR="00347609" w:rsidRPr="00D102E6">
        <w:rPr>
          <w:rFonts w:ascii="Times New Roman" w:hAnsi="Times New Roman" w:cs="Times New Roman"/>
          <w:sz w:val="24"/>
          <w:szCs w:val="24"/>
        </w:rPr>
        <w:t>рублей</w:t>
      </w:r>
      <w:r w:rsidRPr="00D102E6">
        <w:rPr>
          <w:rFonts w:ascii="Times New Roman" w:hAnsi="Times New Roman" w:cs="Times New Roman"/>
          <w:sz w:val="24"/>
          <w:szCs w:val="24"/>
        </w:rPr>
        <w:t xml:space="preserve"> – по счету 2</w:t>
      </w:r>
      <w:r w:rsidR="009D06E9">
        <w:rPr>
          <w:rFonts w:ascii="Times New Roman" w:hAnsi="Times New Roman" w:cs="Times New Roman"/>
          <w:sz w:val="24"/>
          <w:szCs w:val="24"/>
        </w:rPr>
        <w:t>.</w:t>
      </w:r>
      <w:r w:rsidRPr="00D102E6">
        <w:rPr>
          <w:rFonts w:ascii="Times New Roman" w:hAnsi="Times New Roman" w:cs="Times New Roman"/>
          <w:sz w:val="24"/>
          <w:szCs w:val="24"/>
        </w:rPr>
        <w:t>205.31 «</w:t>
      </w:r>
      <w:r w:rsidR="00347609" w:rsidRPr="00D102E6">
        <w:rPr>
          <w:rFonts w:ascii="Times New Roman" w:hAnsi="Times New Roman" w:cs="Times New Roman"/>
          <w:sz w:val="24"/>
          <w:szCs w:val="24"/>
        </w:rPr>
        <w:t>Расчеты по доходам от оказания платных услуг (работ)</w:t>
      </w:r>
      <w:r w:rsidRPr="00D102E6">
        <w:rPr>
          <w:rFonts w:ascii="Times New Roman" w:hAnsi="Times New Roman" w:cs="Times New Roman"/>
          <w:sz w:val="24"/>
          <w:szCs w:val="24"/>
        </w:rPr>
        <w:t>» - недоплата по родительской плате;</w:t>
      </w:r>
    </w:p>
    <w:p w:rsidR="002F625C" w:rsidRPr="00D102E6" w:rsidRDefault="002F625C" w:rsidP="00340910">
      <w:pPr>
        <w:tabs>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- 29669,52 </w:t>
      </w:r>
      <w:r w:rsidR="00347609" w:rsidRPr="00D102E6">
        <w:rPr>
          <w:rFonts w:ascii="Times New Roman" w:hAnsi="Times New Roman" w:cs="Times New Roman"/>
          <w:sz w:val="24"/>
          <w:szCs w:val="24"/>
        </w:rPr>
        <w:t>рублей</w:t>
      </w:r>
      <w:r w:rsidRPr="00D102E6">
        <w:rPr>
          <w:rFonts w:ascii="Times New Roman" w:hAnsi="Times New Roman" w:cs="Times New Roman"/>
          <w:sz w:val="24"/>
          <w:szCs w:val="24"/>
        </w:rPr>
        <w:t xml:space="preserve"> – по счету 4.206.34 «</w:t>
      </w:r>
      <w:r w:rsidR="00347609" w:rsidRPr="00D102E6">
        <w:rPr>
          <w:rFonts w:ascii="Times New Roman" w:hAnsi="Times New Roman" w:cs="Times New Roman"/>
          <w:sz w:val="24"/>
          <w:szCs w:val="24"/>
        </w:rPr>
        <w:t>Расчеты по авансам по приобретению материальных запасов</w:t>
      </w:r>
      <w:r w:rsidRPr="00D102E6">
        <w:rPr>
          <w:rFonts w:ascii="Times New Roman" w:hAnsi="Times New Roman" w:cs="Times New Roman"/>
          <w:sz w:val="24"/>
          <w:szCs w:val="24"/>
        </w:rPr>
        <w:t xml:space="preserve">» по виду финансового обеспечения (деятельности) «субсидия на выполнение государственного (муниципального) задания» </w:t>
      </w:r>
      <w:r w:rsidR="00347609" w:rsidRPr="00D102E6">
        <w:rPr>
          <w:rFonts w:ascii="Times New Roman" w:hAnsi="Times New Roman" w:cs="Times New Roman"/>
          <w:sz w:val="24"/>
          <w:szCs w:val="24"/>
        </w:rPr>
        <w:t>- авансовые платежи за бензин</w:t>
      </w:r>
      <w:r w:rsidR="00184A76" w:rsidRPr="00D102E6">
        <w:rPr>
          <w:rFonts w:ascii="Times New Roman" w:hAnsi="Times New Roman" w:cs="Times New Roman"/>
        </w:rPr>
        <w:t xml:space="preserve"> (</w:t>
      </w:r>
      <w:r w:rsidR="00184A76" w:rsidRPr="00D102E6">
        <w:rPr>
          <w:rFonts w:ascii="Times New Roman" w:hAnsi="Times New Roman" w:cs="Times New Roman"/>
          <w:sz w:val="24"/>
          <w:szCs w:val="24"/>
        </w:rPr>
        <w:t>поставщик</w:t>
      </w:r>
      <w:r w:rsidR="00184A76" w:rsidRPr="00D102E6">
        <w:rPr>
          <w:rFonts w:ascii="Times New Roman" w:hAnsi="Times New Roman" w:cs="Times New Roman"/>
        </w:rPr>
        <w:t xml:space="preserve"> - </w:t>
      </w:r>
      <w:r w:rsidR="00184A76" w:rsidRPr="00D102E6">
        <w:rPr>
          <w:rFonts w:ascii="Times New Roman" w:hAnsi="Times New Roman" w:cs="Times New Roman"/>
          <w:sz w:val="24"/>
          <w:szCs w:val="24"/>
        </w:rPr>
        <w:t>ООО Коммерческая фирма "МАКРО")</w:t>
      </w:r>
      <w:r w:rsidR="00347609" w:rsidRPr="00D102E6">
        <w:rPr>
          <w:rFonts w:ascii="Times New Roman" w:hAnsi="Times New Roman" w:cs="Times New Roman"/>
          <w:sz w:val="24"/>
          <w:szCs w:val="24"/>
        </w:rPr>
        <w:t>;</w:t>
      </w:r>
    </w:p>
    <w:p w:rsidR="001068E1" w:rsidRPr="00D102E6" w:rsidRDefault="00347609"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- 247708,00 рублей – по счету 5</w:t>
      </w:r>
      <w:r w:rsidR="009D06E9">
        <w:rPr>
          <w:rFonts w:ascii="Times New Roman" w:hAnsi="Times New Roman" w:cs="Times New Roman"/>
          <w:sz w:val="24"/>
          <w:szCs w:val="24"/>
        </w:rPr>
        <w:t>.</w:t>
      </w:r>
      <w:r w:rsidRPr="00D102E6">
        <w:rPr>
          <w:rFonts w:ascii="Times New Roman" w:hAnsi="Times New Roman" w:cs="Times New Roman"/>
          <w:sz w:val="24"/>
          <w:szCs w:val="24"/>
        </w:rPr>
        <w:t xml:space="preserve">205.52 «Расчеты по поступлениям текущего характера бюджетным и автономным учреждениям от сектора государственного управления» по виду финансового обеспечения (деятельности) «субсидии на иные цели» - </w:t>
      </w:r>
      <w:r w:rsidR="00F540C4" w:rsidRPr="00D102E6">
        <w:rPr>
          <w:rFonts w:ascii="Times New Roman" w:hAnsi="Times New Roman" w:cs="Times New Roman"/>
          <w:sz w:val="24"/>
          <w:szCs w:val="24"/>
        </w:rPr>
        <w:t>остатки неиспользованных лимитов бюджетных средств</w:t>
      </w:r>
      <w:r w:rsidR="007B6C5A" w:rsidRPr="00D102E6">
        <w:rPr>
          <w:rFonts w:ascii="Times New Roman" w:hAnsi="Times New Roman" w:cs="Times New Roman"/>
          <w:sz w:val="24"/>
          <w:szCs w:val="24"/>
        </w:rPr>
        <w:t>.</w:t>
      </w:r>
    </w:p>
    <w:p w:rsidR="00DD52D4" w:rsidRPr="00D102E6" w:rsidRDefault="009B6BC9"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Пояснительная записка к годовому отчету за 2019 год (ф</w:t>
      </w:r>
      <w:r w:rsidR="009D06E9">
        <w:rPr>
          <w:rFonts w:ascii="Times New Roman" w:hAnsi="Times New Roman" w:cs="Times New Roman"/>
          <w:sz w:val="24"/>
          <w:szCs w:val="24"/>
        </w:rPr>
        <w:t>.</w:t>
      </w:r>
      <w:r w:rsidRPr="00D102E6">
        <w:rPr>
          <w:rFonts w:ascii="Times New Roman" w:hAnsi="Times New Roman" w:cs="Times New Roman"/>
          <w:sz w:val="24"/>
          <w:szCs w:val="24"/>
        </w:rPr>
        <w:t xml:space="preserve">0503160) не раскрывает полной информации об образовавшейся задолженности на конец отчетного периода. </w:t>
      </w:r>
    </w:p>
    <w:p w:rsidR="00DD52D4" w:rsidRPr="00D102E6" w:rsidRDefault="00DD52D4" w:rsidP="00340910">
      <w:pPr>
        <w:tabs>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u w:val="single"/>
        </w:rPr>
        <w:t xml:space="preserve">Кредиторская задолженность на 01.01.2021 г. </w:t>
      </w:r>
      <w:r w:rsidRPr="00D102E6">
        <w:rPr>
          <w:rFonts w:ascii="Times New Roman" w:hAnsi="Times New Roman" w:cs="Times New Roman"/>
          <w:sz w:val="24"/>
          <w:szCs w:val="24"/>
        </w:rPr>
        <w:t>составля</w:t>
      </w:r>
      <w:r w:rsidR="009D06E9">
        <w:rPr>
          <w:rFonts w:ascii="Times New Roman" w:hAnsi="Times New Roman" w:cs="Times New Roman"/>
          <w:sz w:val="24"/>
          <w:szCs w:val="24"/>
        </w:rPr>
        <w:t>ет</w:t>
      </w:r>
      <w:r w:rsidRPr="00D102E6">
        <w:rPr>
          <w:rFonts w:ascii="Times New Roman" w:hAnsi="Times New Roman" w:cs="Times New Roman"/>
          <w:sz w:val="24"/>
          <w:szCs w:val="24"/>
        </w:rPr>
        <w:t xml:space="preserve"> в сумме </w:t>
      </w:r>
      <w:r w:rsidR="006C0D10" w:rsidRPr="00D102E6">
        <w:rPr>
          <w:rFonts w:ascii="Times New Roman" w:hAnsi="Times New Roman" w:cs="Times New Roman"/>
          <w:sz w:val="24"/>
          <w:szCs w:val="24"/>
        </w:rPr>
        <w:t>162911,27</w:t>
      </w:r>
      <w:r w:rsidRPr="00D102E6">
        <w:rPr>
          <w:rFonts w:ascii="Times New Roman" w:hAnsi="Times New Roman" w:cs="Times New Roman"/>
          <w:sz w:val="24"/>
          <w:szCs w:val="24"/>
        </w:rPr>
        <w:t xml:space="preserve"> рублей, в том числе:</w:t>
      </w:r>
    </w:p>
    <w:p w:rsidR="00DD52D4" w:rsidRPr="00D102E6" w:rsidRDefault="00DD52D4"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 счету 2</w:t>
      </w:r>
      <w:r w:rsidR="009D06E9">
        <w:rPr>
          <w:rFonts w:ascii="Times New Roman" w:hAnsi="Times New Roman" w:cs="Times New Roman"/>
          <w:sz w:val="24"/>
          <w:szCs w:val="24"/>
        </w:rPr>
        <w:t>.</w:t>
      </w:r>
      <w:r w:rsidRPr="00D102E6">
        <w:rPr>
          <w:rFonts w:ascii="Times New Roman" w:hAnsi="Times New Roman" w:cs="Times New Roman"/>
          <w:sz w:val="24"/>
          <w:szCs w:val="24"/>
        </w:rPr>
        <w:t>205</w:t>
      </w:r>
      <w:r w:rsidR="009D06E9">
        <w:rPr>
          <w:rFonts w:ascii="Times New Roman" w:hAnsi="Times New Roman" w:cs="Times New Roman"/>
          <w:sz w:val="24"/>
          <w:szCs w:val="24"/>
        </w:rPr>
        <w:t>.</w:t>
      </w:r>
      <w:r w:rsidRPr="00D102E6">
        <w:rPr>
          <w:rFonts w:ascii="Times New Roman" w:hAnsi="Times New Roman" w:cs="Times New Roman"/>
          <w:sz w:val="24"/>
          <w:szCs w:val="24"/>
        </w:rPr>
        <w:t xml:space="preserve">31 «Расчеты по доходам от оказания платных услуг (работ)» в сумме </w:t>
      </w:r>
      <w:r w:rsidR="006C0D10" w:rsidRPr="00D102E6">
        <w:rPr>
          <w:rFonts w:ascii="Times New Roman" w:hAnsi="Times New Roman" w:cs="Times New Roman"/>
          <w:sz w:val="24"/>
          <w:szCs w:val="24"/>
        </w:rPr>
        <w:t>75226</w:t>
      </w:r>
      <w:r w:rsidRPr="00D102E6">
        <w:rPr>
          <w:rFonts w:ascii="Times New Roman" w:hAnsi="Times New Roman" w:cs="Times New Roman"/>
          <w:sz w:val="24"/>
          <w:szCs w:val="24"/>
        </w:rPr>
        <w:t>,00 рублей - переплата по родительской плате;</w:t>
      </w:r>
    </w:p>
    <w:p w:rsidR="006C0D10" w:rsidRPr="00D102E6" w:rsidRDefault="006C0D10"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 счету 2</w:t>
      </w:r>
      <w:r w:rsidR="009D06E9">
        <w:rPr>
          <w:rFonts w:ascii="Times New Roman" w:hAnsi="Times New Roman" w:cs="Times New Roman"/>
          <w:sz w:val="24"/>
          <w:szCs w:val="24"/>
        </w:rPr>
        <w:t>.</w:t>
      </w:r>
      <w:r w:rsidRPr="00D102E6">
        <w:rPr>
          <w:rFonts w:ascii="Times New Roman" w:hAnsi="Times New Roman" w:cs="Times New Roman"/>
          <w:sz w:val="24"/>
          <w:szCs w:val="24"/>
        </w:rPr>
        <w:t>302</w:t>
      </w:r>
      <w:r w:rsidR="009D06E9">
        <w:rPr>
          <w:rFonts w:ascii="Times New Roman" w:hAnsi="Times New Roman" w:cs="Times New Roman"/>
          <w:sz w:val="24"/>
          <w:szCs w:val="24"/>
        </w:rPr>
        <w:t>.</w:t>
      </w:r>
      <w:r w:rsidRPr="00D102E6">
        <w:rPr>
          <w:rFonts w:ascii="Times New Roman" w:hAnsi="Times New Roman" w:cs="Times New Roman"/>
          <w:sz w:val="24"/>
          <w:szCs w:val="24"/>
        </w:rPr>
        <w:t xml:space="preserve">34 «Расчеты по приобретению материальных запасов» на сумму 87685,27 рублей (за </w:t>
      </w:r>
      <w:r w:rsidR="00184A76" w:rsidRPr="00D102E6">
        <w:rPr>
          <w:rFonts w:ascii="Times New Roman" w:hAnsi="Times New Roman" w:cs="Times New Roman"/>
          <w:sz w:val="24"/>
          <w:szCs w:val="24"/>
        </w:rPr>
        <w:t>продукты</w:t>
      </w:r>
      <w:r w:rsidRPr="00D102E6">
        <w:rPr>
          <w:rFonts w:ascii="Times New Roman" w:hAnsi="Times New Roman" w:cs="Times New Roman"/>
          <w:sz w:val="24"/>
          <w:szCs w:val="24"/>
        </w:rPr>
        <w:t xml:space="preserve"> питания </w:t>
      </w:r>
      <w:r w:rsidR="00184A76" w:rsidRPr="00D102E6">
        <w:rPr>
          <w:rFonts w:ascii="Times New Roman" w:hAnsi="Times New Roman" w:cs="Times New Roman"/>
          <w:sz w:val="24"/>
          <w:szCs w:val="24"/>
        </w:rPr>
        <w:t xml:space="preserve">- поставщик </w:t>
      </w:r>
      <w:r w:rsidRPr="00D102E6">
        <w:rPr>
          <w:rFonts w:ascii="Times New Roman" w:hAnsi="Times New Roman" w:cs="Times New Roman"/>
          <w:sz w:val="24"/>
          <w:szCs w:val="24"/>
        </w:rPr>
        <w:t>ИП Сало Е.Ю.).</w:t>
      </w:r>
    </w:p>
    <w:p w:rsidR="006C0D10" w:rsidRPr="00D102E6" w:rsidRDefault="006C0D10"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u w:val="single"/>
        </w:rPr>
        <w:t>Дебиторская задолженность по состоянию на 01.01.2021 год</w:t>
      </w:r>
      <w:r w:rsidRPr="00D102E6">
        <w:rPr>
          <w:rFonts w:ascii="Times New Roman" w:hAnsi="Times New Roman" w:cs="Times New Roman"/>
          <w:sz w:val="24"/>
          <w:szCs w:val="24"/>
        </w:rPr>
        <w:t xml:space="preserve"> состав</w:t>
      </w:r>
      <w:r w:rsidR="009D06E9">
        <w:rPr>
          <w:rFonts w:ascii="Times New Roman" w:hAnsi="Times New Roman" w:cs="Times New Roman"/>
          <w:sz w:val="24"/>
          <w:szCs w:val="24"/>
        </w:rPr>
        <w:t>ляет</w:t>
      </w:r>
      <w:r w:rsidRPr="00D102E6">
        <w:rPr>
          <w:rFonts w:ascii="Times New Roman" w:hAnsi="Times New Roman" w:cs="Times New Roman"/>
          <w:sz w:val="24"/>
          <w:szCs w:val="24"/>
        </w:rPr>
        <w:t xml:space="preserve"> в сумме </w:t>
      </w:r>
      <w:r w:rsidR="006E4C20" w:rsidRPr="00D102E6">
        <w:rPr>
          <w:rFonts w:ascii="Times New Roman" w:hAnsi="Times New Roman" w:cs="Times New Roman"/>
          <w:sz w:val="24"/>
          <w:szCs w:val="24"/>
        </w:rPr>
        <w:t>51107891,94</w:t>
      </w:r>
      <w:r w:rsidRPr="00D102E6">
        <w:rPr>
          <w:rFonts w:ascii="Times New Roman" w:hAnsi="Times New Roman" w:cs="Times New Roman"/>
          <w:sz w:val="24"/>
          <w:szCs w:val="24"/>
        </w:rPr>
        <w:t xml:space="preserve"> рублей, в том числе:</w:t>
      </w:r>
    </w:p>
    <w:p w:rsidR="006C0D10" w:rsidRPr="00D102E6" w:rsidRDefault="006C0D10"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w:t>
      </w:r>
      <w:r w:rsidR="006E4C20" w:rsidRPr="00D102E6">
        <w:rPr>
          <w:rFonts w:ascii="Times New Roman" w:hAnsi="Times New Roman" w:cs="Times New Roman"/>
          <w:sz w:val="24"/>
          <w:szCs w:val="24"/>
        </w:rPr>
        <w:t>13424</w:t>
      </w:r>
      <w:r w:rsidRPr="00D102E6">
        <w:rPr>
          <w:rFonts w:ascii="Times New Roman" w:hAnsi="Times New Roman" w:cs="Times New Roman"/>
          <w:sz w:val="24"/>
          <w:szCs w:val="24"/>
        </w:rPr>
        <w:t>,00 рублей – по счету 2</w:t>
      </w:r>
      <w:r w:rsidR="009D06E9">
        <w:rPr>
          <w:rFonts w:ascii="Times New Roman" w:hAnsi="Times New Roman" w:cs="Times New Roman"/>
          <w:sz w:val="24"/>
          <w:szCs w:val="24"/>
        </w:rPr>
        <w:t>.</w:t>
      </w:r>
      <w:r w:rsidRPr="00D102E6">
        <w:rPr>
          <w:rFonts w:ascii="Times New Roman" w:hAnsi="Times New Roman" w:cs="Times New Roman"/>
          <w:sz w:val="24"/>
          <w:szCs w:val="24"/>
        </w:rPr>
        <w:t>205</w:t>
      </w:r>
      <w:r w:rsidR="009D06E9">
        <w:rPr>
          <w:rFonts w:ascii="Times New Roman" w:hAnsi="Times New Roman" w:cs="Times New Roman"/>
          <w:sz w:val="24"/>
          <w:szCs w:val="24"/>
        </w:rPr>
        <w:t>.</w:t>
      </w:r>
      <w:r w:rsidRPr="00D102E6">
        <w:rPr>
          <w:rFonts w:ascii="Times New Roman" w:hAnsi="Times New Roman" w:cs="Times New Roman"/>
          <w:sz w:val="24"/>
          <w:szCs w:val="24"/>
        </w:rPr>
        <w:t>31 «Расчеты по доходам от оказания платных услуг (работ)» - недоплата по родительской плате;</w:t>
      </w:r>
    </w:p>
    <w:p w:rsidR="006C0D10" w:rsidRPr="00D102E6" w:rsidRDefault="006C0D10" w:rsidP="00340910">
      <w:pPr>
        <w:autoSpaceDE w:val="0"/>
        <w:autoSpaceDN w:val="0"/>
        <w:adjustRightInd w:val="0"/>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- 47776225,94 рублей – по счету 4</w:t>
      </w:r>
      <w:r w:rsidR="009D06E9">
        <w:rPr>
          <w:rFonts w:ascii="Times New Roman" w:hAnsi="Times New Roman" w:cs="Times New Roman"/>
          <w:sz w:val="24"/>
          <w:szCs w:val="24"/>
        </w:rPr>
        <w:t>.</w:t>
      </w:r>
      <w:r w:rsidRPr="00D102E6">
        <w:rPr>
          <w:rFonts w:ascii="Times New Roman" w:hAnsi="Times New Roman" w:cs="Times New Roman"/>
          <w:sz w:val="24"/>
          <w:szCs w:val="24"/>
        </w:rPr>
        <w:t>205</w:t>
      </w:r>
      <w:r w:rsidR="009D06E9">
        <w:rPr>
          <w:rFonts w:ascii="Times New Roman" w:hAnsi="Times New Roman" w:cs="Times New Roman"/>
          <w:sz w:val="24"/>
          <w:szCs w:val="24"/>
        </w:rPr>
        <w:t>.</w:t>
      </w:r>
      <w:r w:rsidRPr="00D102E6">
        <w:rPr>
          <w:rFonts w:ascii="Times New Roman" w:hAnsi="Times New Roman" w:cs="Times New Roman"/>
          <w:sz w:val="24"/>
          <w:szCs w:val="24"/>
        </w:rPr>
        <w:t xml:space="preserve">31 «Расчеты по доходам от оказания платных услуг (работ)» в сумме 24 469 713,49 руб. - </w:t>
      </w:r>
      <w:r w:rsidR="00B752CA" w:rsidRPr="00D102E6">
        <w:rPr>
          <w:rFonts w:ascii="Times New Roman" w:hAnsi="Times New Roman" w:cs="Times New Roman"/>
          <w:sz w:val="24"/>
          <w:szCs w:val="24"/>
        </w:rPr>
        <w:t xml:space="preserve">начислена сумма </w:t>
      </w:r>
      <w:r w:rsidRPr="00D102E6">
        <w:rPr>
          <w:rFonts w:ascii="Times New Roman" w:hAnsi="Times New Roman" w:cs="Times New Roman"/>
          <w:sz w:val="24"/>
          <w:szCs w:val="24"/>
        </w:rPr>
        <w:t>субсиди</w:t>
      </w:r>
      <w:r w:rsidR="00B752CA" w:rsidRPr="00D102E6">
        <w:rPr>
          <w:rFonts w:ascii="Times New Roman" w:hAnsi="Times New Roman" w:cs="Times New Roman"/>
          <w:sz w:val="24"/>
          <w:szCs w:val="24"/>
        </w:rPr>
        <w:t>и</w:t>
      </w:r>
      <w:r w:rsidRPr="00D102E6">
        <w:rPr>
          <w:rFonts w:ascii="Times New Roman" w:hAnsi="Times New Roman" w:cs="Times New Roman"/>
          <w:sz w:val="24"/>
          <w:szCs w:val="24"/>
        </w:rPr>
        <w:t xml:space="preserve"> на финансовое обеспечение выполнения государственного (муниципального) задания</w:t>
      </w:r>
      <w:r w:rsidR="007D64B7" w:rsidRPr="00D102E6">
        <w:rPr>
          <w:rFonts w:ascii="Times New Roman" w:hAnsi="Times New Roman" w:cs="Times New Roman"/>
          <w:sz w:val="24"/>
          <w:szCs w:val="24"/>
        </w:rPr>
        <w:t xml:space="preserve"> </w:t>
      </w:r>
      <w:r w:rsidR="00B752CA" w:rsidRPr="00D102E6">
        <w:rPr>
          <w:rFonts w:ascii="Times New Roman" w:hAnsi="Times New Roman" w:cs="Times New Roman"/>
          <w:sz w:val="24"/>
          <w:szCs w:val="24"/>
        </w:rPr>
        <w:t>по плановым периодам</w:t>
      </w:r>
      <w:r w:rsidR="007D64B7" w:rsidRPr="00D102E6">
        <w:rPr>
          <w:rFonts w:ascii="Times New Roman" w:hAnsi="Times New Roman" w:cs="Times New Roman"/>
          <w:sz w:val="24"/>
          <w:szCs w:val="24"/>
        </w:rPr>
        <w:t xml:space="preserve"> – за 2021-2022гг.)</w:t>
      </w:r>
      <w:r w:rsidR="006E4C20" w:rsidRPr="00D102E6">
        <w:rPr>
          <w:rFonts w:ascii="Times New Roman" w:hAnsi="Times New Roman" w:cs="Times New Roman"/>
          <w:sz w:val="24"/>
          <w:szCs w:val="24"/>
        </w:rPr>
        <w:t>;</w:t>
      </w:r>
      <w:proofErr w:type="gramEnd"/>
    </w:p>
    <w:p w:rsidR="006C0D10" w:rsidRPr="00D102E6" w:rsidRDefault="006C0D10" w:rsidP="00340910">
      <w:pPr>
        <w:tabs>
          <w:tab w:val="left" w:pos="70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- 37202,00 рублей – по счету 4.206.34 «Расчеты по авансам по приобретению материальных запасов» по виду финансового обеспечения (деятельности) «субсидия на выполнение государственного (муниципального) задания» - авансовые платежи за бензин</w:t>
      </w:r>
      <w:r w:rsidR="00184A76" w:rsidRPr="00D102E6">
        <w:rPr>
          <w:rFonts w:ascii="Times New Roman" w:hAnsi="Times New Roman" w:cs="Times New Roman"/>
        </w:rPr>
        <w:t xml:space="preserve"> (</w:t>
      </w:r>
      <w:r w:rsidR="00184A76" w:rsidRPr="00D102E6">
        <w:rPr>
          <w:rFonts w:ascii="Times New Roman" w:hAnsi="Times New Roman" w:cs="Times New Roman"/>
          <w:sz w:val="24"/>
          <w:szCs w:val="24"/>
        </w:rPr>
        <w:t xml:space="preserve">поставщик ООО Коммерческая фирма </w:t>
      </w:r>
      <w:r w:rsidR="009D06E9">
        <w:rPr>
          <w:rFonts w:ascii="Times New Roman" w:hAnsi="Times New Roman" w:cs="Times New Roman"/>
          <w:sz w:val="24"/>
          <w:szCs w:val="24"/>
        </w:rPr>
        <w:t>«</w:t>
      </w:r>
      <w:r w:rsidR="00184A76" w:rsidRPr="00D102E6">
        <w:rPr>
          <w:rFonts w:ascii="Times New Roman" w:hAnsi="Times New Roman" w:cs="Times New Roman"/>
          <w:sz w:val="24"/>
          <w:szCs w:val="24"/>
        </w:rPr>
        <w:t>МАКРО</w:t>
      </w:r>
      <w:r w:rsidR="009D06E9">
        <w:rPr>
          <w:rFonts w:ascii="Times New Roman" w:hAnsi="Times New Roman" w:cs="Times New Roman"/>
          <w:sz w:val="24"/>
          <w:szCs w:val="24"/>
        </w:rPr>
        <w:t>»</w:t>
      </w:r>
      <w:r w:rsidR="00184A76" w:rsidRPr="00D102E6">
        <w:rPr>
          <w:rFonts w:ascii="Times New Roman" w:hAnsi="Times New Roman" w:cs="Times New Roman"/>
          <w:sz w:val="24"/>
          <w:szCs w:val="24"/>
        </w:rPr>
        <w:t>)</w:t>
      </w:r>
      <w:r w:rsidRPr="00D102E6">
        <w:rPr>
          <w:rFonts w:ascii="Times New Roman" w:hAnsi="Times New Roman" w:cs="Times New Roman"/>
          <w:sz w:val="24"/>
          <w:szCs w:val="24"/>
        </w:rPr>
        <w:t>;</w:t>
      </w:r>
    </w:p>
    <w:p w:rsidR="006C0D10" w:rsidRPr="00D102E6" w:rsidRDefault="006C0D10"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- 3281040,00 рублей – по счету 5</w:t>
      </w:r>
      <w:r w:rsidR="009D06E9">
        <w:rPr>
          <w:rFonts w:ascii="Times New Roman" w:hAnsi="Times New Roman" w:cs="Times New Roman"/>
          <w:sz w:val="24"/>
          <w:szCs w:val="24"/>
        </w:rPr>
        <w:t>.</w:t>
      </w:r>
      <w:r w:rsidRPr="00D102E6">
        <w:rPr>
          <w:rFonts w:ascii="Times New Roman" w:hAnsi="Times New Roman" w:cs="Times New Roman"/>
          <w:sz w:val="24"/>
          <w:szCs w:val="24"/>
        </w:rPr>
        <w:t>205.52 «Расчеты по поступлениям текущего характера бюджетным и автономным учреждениям от сектора государственного управления» по виду финансового обеспечения (деятельности) «субсидии на иные цели»</w:t>
      </w:r>
      <w:r w:rsidR="007D64B7" w:rsidRPr="00D102E6">
        <w:rPr>
          <w:rFonts w:ascii="Times New Roman" w:hAnsi="Times New Roman" w:cs="Times New Roman"/>
          <w:sz w:val="24"/>
          <w:szCs w:val="24"/>
        </w:rPr>
        <w:t xml:space="preserve"> (начислена сумма субсидии на иные цели </w:t>
      </w:r>
      <w:r w:rsidR="00B752CA" w:rsidRPr="00D102E6">
        <w:rPr>
          <w:rFonts w:ascii="Times New Roman" w:hAnsi="Times New Roman" w:cs="Times New Roman"/>
          <w:sz w:val="24"/>
          <w:szCs w:val="24"/>
        </w:rPr>
        <w:t>по плановым</w:t>
      </w:r>
      <w:r w:rsidR="007D64B7" w:rsidRPr="00D102E6">
        <w:rPr>
          <w:rFonts w:ascii="Times New Roman" w:hAnsi="Times New Roman" w:cs="Times New Roman"/>
          <w:sz w:val="24"/>
          <w:szCs w:val="24"/>
        </w:rPr>
        <w:t xml:space="preserve"> </w:t>
      </w:r>
      <w:r w:rsidR="00B752CA" w:rsidRPr="00D102E6">
        <w:rPr>
          <w:rFonts w:ascii="Times New Roman" w:hAnsi="Times New Roman" w:cs="Times New Roman"/>
          <w:sz w:val="24"/>
          <w:szCs w:val="24"/>
        </w:rPr>
        <w:t>периодам</w:t>
      </w:r>
      <w:r w:rsidR="007D64B7" w:rsidRPr="00D102E6">
        <w:rPr>
          <w:rFonts w:ascii="Times New Roman" w:hAnsi="Times New Roman" w:cs="Times New Roman"/>
          <w:sz w:val="24"/>
          <w:szCs w:val="24"/>
        </w:rPr>
        <w:t xml:space="preserve"> – за 2021-2022гг.)</w:t>
      </w:r>
      <w:r w:rsidR="00184A76" w:rsidRPr="00D102E6">
        <w:rPr>
          <w:rFonts w:ascii="Times New Roman" w:hAnsi="Times New Roman" w:cs="Times New Roman"/>
          <w:sz w:val="24"/>
          <w:szCs w:val="24"/>
        </w:rPr>
        <w:t>.</w:t>
      </w:r>
    </w:p>
    <w:p w:rsidR="000D1A81" w:rsidRPr="00D102E6" w:rsidRDefault="009B6BC9"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Пояснительная записка к годовому отчету за 2020 год (ф</w:t>
      </w:r>
      <w:r w:rsidR="009D06E9">
        <w:rPr>
          <w:rFonts w:ascii="Times New Roman" w:hAnsi="Times New Roman" w:cs="Times New Roman"/>
          <w:sz w:val="24"/>
          <w:szCs w:val="24"/>
        </w:rPr>
        <w:t>.</w:t>
      </w:r>
      <w:r w:rsidRPr="00D102E6">
        <w:rPr>
          <w:rFonts w:ascii="Times New Roman" w:hAnsi="Times New Roman" w:cs="Times New Roman"/>
          <w:sz w:val="24"/>
          <w:szCs w:val="24"/>
        </w:rPr>
        <w:t>0503160) не раскрывает полной информации об образовавшейся задолженности на конец отчетного периода.</w:t>
      </w:r>
    </w:p>
    <w:p w:rsidR="000D1A81" w:rsidRPr="00D102E6" w:rsidRDefault="000D1A81" w:rsidP="00340910">
      <w:pPr>
        <w:autoSpaceDE w:val="0"/>
        <w:autoSpaceDN w:val="0"/>
        <w:adjustRightInd w:val="0"/>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Пояснительные </w:t>
      </w:r>
      <w:hyperlink r:id="rId24" w:history="1">
        <w:r w:rsidR="00733918" w:rsidRPr="00D102E6">
          <w:rPr>
            <w:rFonts w:ascii="Times New Roman" w:hAnsi="Times New Roman" w:cs="Times New Roman"/>
            <w:i/>
            <w:sz w:val="24"/>
            <w:szCs w:val="24"/>
          </w:rPr>
          <w:t>записки</w:t>
        </w:r>
      </w:hyperlink>
      <w:r w:rsidRPr="00D102E6">
        <w:rPr>
          <w:rFonts w:ascii="Times New Roman" w:hAnsi="Times New Roman" w:cs="Times New Roman"/>
          <w:i/>
          <w:sz w:val="24"/>
          <w:szCs w:val="24"/>
        </w:rPr>
        <w:t xml:space="preserve"> к Балансу учреждения (ф. 0503760) за 2019 год, за 2020 год составлены с нарушением п.56 Инструкции от 25.03.2011 </w:t>
      </w:r>
      <w:r w:rsidR="009D06E9">
        <w:rPr>
          <w:rFonts w:ascii="Times New Roman" w:hAnsi="Times New Roman" w:cs="Times New Roman"/>
          <w:i/>
          <w:sz w:val="24"/>
          <w:szCs w:val="24"/>
        </w:rPr>
        <w:t>№</w:t>
      </w:r>
      <w:r w:rsidRPr="00D102E6">
        <w:rPr>
          <w:rFonts w:ascii="Times New Roman" w:hAnsi="Times New Roman" w:cs="Times New Roman"/>
          <w:i/>
          <w:sz w:val="24"/>
          <w:szCs w:val="24"/>
        </w:rPr>
        <w:t>33н</w:t>
      </w:r>
      <w:r w:rsidR="00382A50" w:rsidRPr="00D102E6">
        <w:rPr>
          <w:rFonts w:ascii="Times New Roman" w:hAnsi="Times New Roman" w:cs="Times New Roman"/>
          <w:i/>
          <w:sz w:val="24"/>
          <w:szCs w:val="24"/>
        </w:rPr>
        <w:t xml:space="preserve"> (</w:t>
      </w:r>
      <w:r w:rsidR="00382A50" w:rsidRPr="009D06E9">
        <w:rPr>
          <w:rFonts w:ascii="Times New Roman" w:hAnsi="Times New Roman" w:cs="Times New Roman"/>
          <w:b/>
          <w:i/>
          <w:sz w:val="24"/>
          <w:szCs w:val="24"/>
        </w:rPr>
        <w:t>2 факта</w:t>
      </w:r>
      <w:r w:rsidR="00382A50" w:rsidRPr="00D102E6">
        <w:rPr>
          <w:rFonts w:ascii="Times New Roman" w:hAnsi="Times New Roman" w:cs="Times New Roman"/>
          <w:i/>
          <w:sz w:val="24"/>
          <w:szCs w:val="24"/>
        </w:rPr>
        <w:t>)</w:t>
      </w:r>
      <w:r w:rsidRPr="00D102E6">
        <w:rPr>
          <w:rFonts w:ascii="Times New Roman" w:hAnsi="Times New Roman" w:cs="Times New Roman"/>
          <w:i/>
          <w:sz w:val="24"/>
          <w:szCs w:val="24"/>
        </w:rPr>
        <w:t xml:space="preserve">. </w:t>
      </w:r>
    </w:p>
    <w:p w:rsidR="008826F6" w:rsidRPr="00D102E6" w:rsidRDefault="008826F6"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При </w:t>
      </w:r>
      <w:r w:rsidR="003019A3" w:rsidRPr="00D102E6">
        <w:rPr>
          <w:rFonts w:ascii="Times New Roman" w:hAnsi="Times New Roman" w:cs="Times New Roman"/>
          <w:sz w:val="24"/>
          <w:szCs w:val="24"/>
        </w:rPr>
        <w:t xml:space="preserve">выборочной </w:t>
      </w:r>
      <w:r w:rsidRPr="00D102E6">
        <w:rPr>
          <w:rFonts w:ascii="Times New Roman" w:hAnsi="Times New Roman" w:cs="Times New Roman"/>
          <w:sz w:val="24"/>
          <w:szCs w:val="24"/>
        </w:rPr>
        <w:t xml:space="preserve">проверке расчетов с поставщиками и подрядчиками </w:t>
      </w:r>
      <w:r w:rsidRPr="00D102E6">
        <w:rPr>
          <w:rFonts w:ascii="Times New Roman" w:eastAsia="Times New Roman" w:hAnsi="Times New Roman" w:cs="Times New Roman"/>
          <w:sz w:val="24"/>
          <w:szCs w:val="24"/>
        </w:rPr>
        <w:t xml:space="preserve">установлено, в нарушение </w:t>
      </w:r>
      <w:r w:rsidR="00B9419D" w:rsidRPr="00D102E6">
        <w:rPr>
          <w:rFonts w:ascii="Times New Roman" w:eastAsia="Arial Unicode MS" w:hAnsi="Times New Roman" w:cs="Times New Roman"/>
          <w:sz w:val="24"/>
          <w:szCs w:val="24"/>
        </w:rPr>
        <w:t>ст</w:t>
      </w:r>
      <w:r w:rsidR="009D06E9">
        <w:rPr>
          <w:rFonts w:ascii="Times New Roman" w:eastAsia="Arial Unicode MS" w:hAnsi="Times New Roman" w:cs="Times New Roman"/>
          <w:sz w:val="24"/>
          <w:szCs w:val="24"/>
        </w:rPr>
        <w:t>.</w:t>
      </w:r>
      <w:r w:rsidR="00B9419D" w:rsidRPr="00D102E6">
        <w:rPr>
          <w:rFonts w:ascii="Times New Roman" w:eastAsia="Arial Unicode MS" w:hAnsi="Times New Roman" w:cs="Times New Roman"/>
          <w:sz w:val="24"/>
          <w:szCs w:val="24"/>
        </w:rPr>
        <w:t xml:space="preserve">9 </w:t>
      </w:r>
      <w:r w:rsidR="00B9419D" w:rsidRPr="00D102E6">
        <w:rPr>
          <w:rFonts w:ascii="Times New Roman" w:hAnsi="Times New Roman" w:cs="Times New Roman"/>
          <w:sz w:val="24"/>
          <w:szCs w:val="24"/>
        </w:rPr>
        <w:t xml:space="preserve">Закона от 06.12.2011 </w:t>
      </w:r>
      <w:r w:rsidR="009D06E9">
        <w:rPr>
          <w:rFonts w:ascii="Times New Roman" w:hAnsi="Times New Roman" w:cs="Times New Roman"/>
          <w:sz w:val="24"/>
          <w:szCs w:val="24"/>
        </w:rPr>
        <w:t>№</w:t>
      </w:r>
      <w:r w:rsidR="00B9419D" w:rsidRPr="00D102E6">
        <w:rPr>
          <w:rFonts w:ascii="Times New Roman" w:hAnsi="Times New Roman" w:cs="Times New Roman"/>
          <w:sz w:val="24"/>
          <w:szCs w:val="24"/>
        </w:rPr>
        <w:t xml:space="preserve">402-ФЗ и </w:t>
      </w:r>
      <w:r w:rsidRPr="00D102E6">
        <w:rPr>
          <w:rFonts w:ascii="Times New Roman" w:eastAsia="Times New Roman" w:hAnsi="Times New Roman" w:cs="Times New Roman"/>
          <w:sz w:val="24"/>
          <w:szCs w:val="24"/>
        </w:rPr>
        <w:t>п.3 Инструкции от 01.12.2010</w:t>
      </w:r>
      <w:r w:rsidR="00B9419D" w:rsidRPr="00D102E6">
        <w:rPr>
          <w:rFonts w:ascii="Times New Roman" w:eastAsia="Times New Roman" w:hAnsi="Times New Roman" w:cs="Times New Roman"/>
          <w:sz w:val="24"/>
          <w:szCs w:val="24"/>
        </w:rPr>
        <w:t xml:space="preserve"> №157н</w:t>
      </w:r>
      <w:r w:rsidRPr="00D102E6">
        <w:rPr>
          <w:rFonts w:ascii="Times New Roman" w:hAnsi="Times New Roman" w:cs="Times New Roman"/>
          <w:sz w:val="24"/>
          <w:szCs w:val="24"/>
        </w:rPr>
        <w:t>:</w:t>
      </w:r>
    </w:p>
    <w:p w:rsidR="008826F6" w:rsidRPr="00D102E6" w:rsidRDefault="008826F6"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1) несвоевременно принимались к учету и отражались в регистрах бюджетного (бухгалтерского) учета</w:t>
      </w:r>
      <w:r w:rsidR="009D06E9" w:rsidRPr="009D06E9">
        <w:rPr>
          <w:rFonts w:ascii="Times New Roman" w:hAnsi="Times New Roman" w:cs="Times New Roman"/>
          <w:i/>
          <w:sz w:val="24"/>
          <w:szCs w:val="24"/>
        </w:rPr>
        <w:t xml:space="preserve"> </w:t>
      </w:r>
      <w:r w:rsidR="009D06E9" w:rsidRPr="00D102E6">
        <w:rPr>
          <w:rFonts w:ascii="Times New Roman" w:hAnsi="Times New Roman" w:cs="Times New Roman"/>
          <w:i/>
          <w:sz w:val="24"/>
          <w:szCs w:val="24"/>
        </w:rPr>
        <w:t>первичные учетные документы</w:t>
      </w:r>
      <w:r w:rsidRPr="00D102E6">
        <w:rPr>
          <w:rFonts w:ascii="Times New Roman" w:hAnsi="Times New Roman" w:cs="Times New Roman"/>
          <w:i/>
          <w:sz w:val="24"/>
          <w:szCs w:val="24"/>
        </w:rPr>
        <w:t xml:space="preserve">. </w:t>
      </w:r>
    </w:p>
    <w:p w:rsidR="008826F6" w:rsidRPr="00D102E6" w:rsidRDefault="008826F6"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Указанное нарушение носит повсеместный характер, из них выборочно на сумму </w:t>
      </w:r>
      <w:r w:rsidR="00740237" w:rsidRPr="00D102E6">
        <w:rPr>
          <w:rFonts w:ascii="Times New Roman" w:hAnsi="Times New Roman" w:cs="Times New Roman"/>
          <w:b/>
          <w:sz w:val="24"/>
          <w:szCs w:val="24"/>
        </w:rPr>
        <w:t>24292,30</w:t>
      </w:r>
      <w:r w:rsidRPr="00D102E6">
        <w:rPr>
          <w:rFonts w:ascii="Times New Roman" w:hAnsi="Times New Roman" w:cs="Times New Roman"/>
          <w:b/>
          <w:sz w:val="24"/>
          <w:szCs w:val="24"/>
        </w:rPr>
        <w:t xml:space="preserve"> руб. (</w:t>
      </w:r>
      <w:r w:rsidR="009335D1" w:rsidRPr="00D102E6">
        <w:rPr>
          <w:rFonts w:ascii="Times New Roman" w:hAnsi="Times New Roman" w:cs="Times New Roman"/>
          <w:b/>
          <w:i/>
          <w:sz w:val="24"/>
          <w:szCs w:val="24"/>
        </w:rPr>
        <w:t>13</w:t>
      </w:r>
      <w:r w:rsidRPr="00D102E6">
        <w:rPr>
          <w:rFonts w:ascii="Times New Roman" w:hAnsi="Times New Roman" w:cs="Times New Roman"/>
          <w:b/>
          <w:i/>
          <w:sz w:val="24"/>
          <w:szCs w:val="24"/>
        </w:rPr>
        <w:t xml:space="preserve"> фактов</w:t>
      </w:r>
      <w:r w:rsidRPr="00D102E6">
        <w:rPr>
          <w:rFonts w:ascii="Times New Roman" w:hAnsi="Times New Roman" w:cs="Times New Roman"/>
          <w:b/>
          <w:sz w:val="24"/>
          <w:szCs w:val="24"/>
        </w:rPr>
        <w:t>)</w:t>
      </w:r>
      <w:r w:rsidRPr="00D102E6">
        <w:rPr>
          <w:rFonts w:ascii="Times New Roman" w:hAnsi="Times New Roman" w:cs="Times New Roman"/>
          <w:sz w:val="24"/>
          <w:szCs w:val="24"/>
        </w:rPr>
        <w:t>, оказавшие влияние на искажение сведений о дебиторской и кредиторской задолженности на начало финансового 2019 года</w:t>
      </w:r>
      <w:r w:rsidR="003019A3"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u w:val="single"/>
        </w:rPr>
      </w:pPr>
      <w:r w:rsidRPr="00D102E6">
        <w:rPr>
          <w:rFonts w:ascii="Times New Roman" w:hAnsi="Times New Roman" w:cs="Times New Roman"/>
          <w:sz w:val="24"/>
          <w:szCs w:val="24"/>
          <w:u w:val="single"/>
        </w:rPr>
        <w:t>В январе-</w:t>
      </w:r>
      <w:r w:rsidR="00740237" w:rsidRPr="00D102E6">
        <w:rPr>
          <w:rFonts w:ascii="Times New Roman" w:hAnsi="Times New Roman" w:cs="Times New Roman"/>
          <w:sz w:val="24"/>
          <w:szCs w:val="24"/>
          <w:u w:val="single"/>
        </w:rPr>
        <w:t>апреле</w:t>
      </w:r>
      <w:r w:rsidRPr="00D102E6">
        <w:rPr>
          <w:rFonts w:ascii="Times New Roman" w:hAnsi="Times New Roman" w:cs="Times New Roman"/>
          <w:sz w:val="24"/>
          <w:szCs w:val="24"/>
          <w:u w:val="single"/>
        </w:rPr>
        <w:t xml:space="preserve"> 2019 года, приняты к учету первичные документы за 2018 год:</w:t>
      </w:r>
    </w:p>
    <w:p w:rsidR="008826F6" w:rsidRPr="00D102E6" w:rsidRDefault="008826F6" w:rsidP="009D06E9">
      <w:pPr>
        <w:pStyle w:val="aa"/>
        <w:numPr>
          <w:ilvl w:val="0"/>
          <w:numId w:val="11"/>
        </w:numPr>
        <w:tabs>
          <w:tab w:val="left" w:pos="284"/>
        </w:tabs>
        <w:autoSpaceDE w:val="0"/>
        <w:autoSpaceDN w:val="0"/>
        <w:adjustRightInd w:val="0"/>
        <w:spacing w:after="0"/>
        <w:ind w:left="0" w:firstLine="0"/>
        <w:jc w:val="both"/>
        <w:rPr>
          <w:rFonts w:ascii="Times New Roman" w:hAnsi="Times New Roman" w:cs="Times New Roman"/>
          <w:sz w:val="24"/>
          <w:szCs w:val="24"/>
          <w:u w:val="single"/>
        </w:rPr>
      </w:pPr>
      <w:r w:rsidRPr="00D102E6">
        <w:rPr>
          <w:rFonts w:ascii="Times New Roman" w:hAnsi="Times New Roman" w:cs="Times New Roman"/>
          <w:sz w:val="24"/>
          <w:szCs w:val="24"/>
          <w:u w:val="single"/>
        </w:rPr>
        <w:t>ООО «</w:t>
      </w:r>
      <w:proofErr w:type="spellStart"/>
      <w:r w:rsidRPr="00D102E6">
        <w:rPr>
          <w:rFonts w:ascii="Times New Roman" w:hAnsi="Times New Roman" w:cs="Times New Roman"/>
          <w:sz w:val="24"/>
          <w:szCs w:val="24"/>
          <w:u w:val="single"/>
        </w:rPr>
        <w:t>АстПожСпецСтрой</w:t>
      </w:r>
      <w:proofErr w:type="spellEnd"/>
      <w:r w:rsidRPr="00D102E6">
        <w:rPr>
          <w:rFonts w:ascii="Times New Roman" w:hAnsi="Times New Roman" w:cs="Times New Roman"/>
          <w:sz w:val="24"/>
          <w:szCs w:val="24"/>
          <w:u w:val="single"/>
        </w:rPr>
        <w:t>» -</w:t>
      </w:r>
      <w:r w:rsidR="009D06E9">
        <w:rPr>
          <w:rFonts w:ascii="Times New Roman" w:hAnsi="Times New Roman" w:cs="Times New Roman"/>
          <w:sz w:val="24"/>
          <w:szCs w:val="24"/>
          <w:u w:val="single"/>
        </w:rPr>
        <w:t xml:space="preserve"> </w:t>
      </w:r>
      <w:r w:rsidRPr="00D102E6">
        <w:rPr>
          <w:rFonts w:ascii="Times New Roman" w:hAnsi="Times New Roman" w:cs="Times New Roman"/>
          <w:sz w:val="24"/>
          <w:szCs w:val="24"/>
          <w:u w:val="single"/>
        </w:rPr>
        <w:t>техническое обслуживание и мониторинг</w:t>
      </w:r>
      <w:r w:rsidR="009B1B62" w:rsidRPr="00D102E6">
        <w:rPr>
          <w:rFonts w:ascii="Times New Roman" w:hAnsi="Times New Roman" w:cs="Times New Roman"/>
          <w:sz w:val="24"/>
          <w:szCs w:val="24"/>
          <w:u w:val="single"/>
        </w:rPr>
        <w:t xml:space="preserve"> системы «Стрелец-Мониторинг» на сумму 16200,00 рублей; техническое обслуживание исправных и работоспособных установок автоматической пожарной сигнализации на сумму 2600,00 рублей</w:t>
      </w:r>
      <w:r w:rsidR="00B067C8" w:rsidRPr="00D102E6">
        <w:rPr>
          <w:rFonts w:ascii="Times New Roman" w:hAnsi="Times New Roman" w:cs="Times New Roman"/>
          <w:sz w:val="24"/>
          <w:szCs w:val="24"/>
          <w:u w:val="single"/>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u w:val="single"/>
        </w:rPr>
      </w:pPr>
      <w:r w:rsidRPr="00D102E6">
        <w:rPr>
          <w:rFonts w:ascii="Times New Roman" w:hAnsi="Times New Roman" w:cs="Times New Roman"/>
          <w:sz w:val="24"/>
          <w:szCs w:val="24"/>
        </w:rPr>
        <w:t>- акт № 1546 от 30.</w:t>
      </w:r>
      <w:r w:rsidR="009B1B62" w:rsidRPr="00D102E6">
        <w:rPr>
          <w:rFonts w:ascii="Times New Roman" w:hAnsi="Times New Roman" w:cs="Times New Roman"/>
          <w:sz w:val="24"/>
          <w:szCs w:val="24"/>
        </w:rPr>
        <w:t>04.2018 на сумму 1800,00 рублей;</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1996 от 31.05.2018 на сумму 1800,00 руб</w:t>
      </w:r>
      <w:r w:rsidR="009B1B62" w:rsidRPr="00D102E6">
        <w:rPr>
          <w:rFonts w:ascii="Times New Roman" w:hAnsi="Times New Roman" w:cs="Times New Roman"/>
          <w:sz w:val="24"/>
          <w:szCs w:val="24"/>
        </w:rPr>
        <w:t>лей</w:t>
      </w:r>
      <w:r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2483 от 29.06.2018 на сумму 1800,00 рублей</w:t>
      </w:r>
      <w:r w:rsidR="009B1B62"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2592 от 20.07.2018 на сумму 1800,00 рублей</w:t>
      </w:r>
      <w:r w:rsidR="009B1B62"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3021 от 20.08.2018 на сумму 1800,00 рублей</w:t>
      </w:r>
      <w:r w:rsidR="009B1B62"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3529 от 20.09.2018 на сумму 1800,00 рублей</w:t>
      </w:r>
      <w:r w:rsidR="009B1B62"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3980 от 22.10.2018 на сумму 1800,00 рублей</w:t>
      </w:r>
      <w:r w:rsidR="009B1B62" w:rsidRPr="00D102E6">
        <w:rPr>
          <w:rFonts w:ascii="Times New Roman" w:hAnsi="Times New Roman" w:cs="Times New Roman"/>
          <w:sz w:val="24"/>
          <w:szCs w:val="24"/>
        </w:rPr>
        <w:t>;</w:t>
      </w:r>
    </w:p>
    <w:p w:rsidR="009B1B62" w:rsidRPr="00D102E6" w:rsidRDefault="009B1B6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4773 от 30.11.2018 на сумму 1300,00 рублей;</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4732 от 26.11.2018 на сумму 1800,00 рублей</w:t>
      </w:r>
      <w:r w:rsidR="009B1B62" w:rsidRPr="00D102E6">
        <w:rPr>
          <w:rFonts w:ascii="Times New Roman" w:hAnsi="Times New Roman" w:cs="Times New Roman"/>
          <w:sz w:val="24"/>
          <w:szCs w:val="24"/>
        </w:rPr>
        <w:t>;</w:t>
      </w:r>
    </w:p>
    <w:p w:rsidR="008826F6" w:rsidRPr="00D102E6" w:rsidRDefault="008826F6"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4963</w:t>
      </w:r>
      <w:r w:rsidR="009B1B62" w:rsidRPr="00D102E6">
        <w:rPr>
          <w:rFonts w:ascii="Times New Roman" w:hAnsi="Times New Roman" w:cs="Times New Roman"/>
          <w:sz w:val="24"/>
          <w:szCs w:val="24"/>
        </w:rPr>
        <w:t xml:space="preserve"> </w:t>
      </w:r>
      <w:r w:rsidRPr="00D102E6">
        <w:rPr>
          <w:rFonts w:ascii="Times New Roman" w:hAnsi="Times New Roman" w:cs="Times New Roman"/>
          <w:sz w:val="24"/>
          <w:szCs w:val="24"/>
        </w:rPr>
        <w:t>от 20.12</w:t>
      </w:r>
      <w:r w:rsidR="009B1B62" w:rsidRPr="00D102E6">
        <w:rPr>
          <w:rFonts w:ascii="Times New Roman" w:hAnsi="Times New Roman" w:cs="Times New Roman"/>
          <w:sz w:val="24"/>
          <w:szCs w:val="24"/>
        </w:rPr>
        <w:t>.2018 на сумму 13</w:t>
      </w:r>
      <w:r w:rsidRPr="00D102E6">
        <w:rPr>
          <w:rFonts w:ascii="Times New Roman" w:hAnsi="Times New Roman" w:cs="Times New Roman"/>
          <w:sz w:val="24"/>
          <w:szCs w:val="24"/>
        </w:rPr>
        <w:t>00,00 рублей</w:t>
      </w:r>
      <w:r w:rsidR="009B1B62" w:rsidRPr="00D102E6">
        <w:rPr>
          <w:rFonts w:ascii="Times New Roman" w:hAnsi="Times New Roman" w:cs="Times New Roman"/>
          <w:sz w:val="24"/>
          <w:szCs w:val="24"/>
        </w:rPr>
        <w:t>;</w:t>
      </w:r>
    </w:p>
    <w:p w:rsidR="009B1B62" w:rsidRPr="00D102E6" w:rsidRDefault="009B1B6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 4991 от 20.12.2018 на сумму 1800,00 рублей;</w:t>
      </w:r>
    </w:p>
    <w:p w:rsidR="00B01E54" w:rsidRPr="00D102E6" w:rsidRDefault="00B01E54" w:rsidP="009D06E9">
      <w:pPr>
        <w:pStyle w:val="aa"/>
        <w:numPr>
          <w:ilvl w:val="0"/>
          <w:numId w:val="11"/>
        </w:numPr>
        <w:tabs>
          <w:tab w:val="left" w:pos="284"/>
        </w:tabs>
        <w:autoSpaceDE w:val="0"/>
        <w:autoSpaceDN w:val="0"/>
        <w:adjustRightInd w:val="0"/>
        <w:spacing w:after="0"/>
        <w:ind w:left="0" w:firstLine="0"/>
        <w:jc w:val="both"/>
        <w:rPr>
          <w:rFonts w:ascii="Times New Roman" w:hAnsi="Times New Roman" w:cs="Times New Roman"/>
          <w:sz w:val="24"/>
          <w:szCs w:val="24"/>
          <w:u w:val="single"/>
        </w:rPr>
      </w:pPr>
      <w:r w:rsidRPr="00D102E6">
        <w:rPr>
          <w:rFonts w:ascii="Times New Roman" w:hAnsi="Times New Roman" w:cs="Times New Roman"/>
          <w:sz w:val="24"/>
          <w:szCs w:val="24"/>
          <w:u w:val="single"/>
        </w:rPr>
        <w:t>ООО «</w:t>
      </w:r>
      <w:proofErr w:type="spellStart"/>
      <w:r w:rsidRPr="00D102E6">
        <w:rPr>
          <w:rFonts w:ascii="Times New Roman" w:hAnsi="Times New Roman" w:cs="Times New Roman"/>
          <w:sz w:val="24"/>
          <w:szCs w:val="24"/>
          <w:u w:val="single"/>
        </w:rPr>
        <w:t>ЭкоЦентр</w:t>
      </w:r>
      <w:proofErr w:type="spellEnd"/>
      <w:r w:rsidRPr="00D102E6">
        <w:rPr>
          <w:rFonts w:ascii="Times New Roman" w:hAnsi="Times New Roman" w:cs="Times New Roman"/>
          <w:sz w:val="24"/>
          <w:szCs w:val="24"/>
          <w:u w:val="single"/>
        </w:rPr>
        <w:t xml:space="preserve">» </w:t>
      </w:r>
      <w:proofErr w:type="gramStart"/>
      <w:r w:rsidRPr="00D102E6">
        <w:rPr>
          <w:rFonts w:ascii="Times New Roman" w:hAnsi="Times New Roman" w:cs="Times New Roman"/>
          <w:sz w:val="24"/>
          <w:szCs w:val="24"/>
          <w:u w:val="single"/>
        </w:rPr>
        <w:t>-у</w:t>
      </w:r>
      <w:proofErr w:type="gramEnd"/>
      <w:r w:rsidRPr="00D102E6">
        <w:rPr>
          <w:rFonts w:ascii="Times New Roman" w:hAnsi="Times New Roman" w:cs="Times New Roman"/>
          <w:sz w:val="24"/>
          <w:szCs w:val="24"/>
          <w:u w:val="single"/>
        </w:rPr>
        <w:t>слуга по вывозу и размещению твердых коммунальных отходов на сумму 5492,30 рублей:</w:t>
      </w:r>
    </w:p>
    <w:p w:rsidR="00B01E54" w:rsidRPr="00D102E6" w:rsidRDefault="00B01E54"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об оказании услуг № АХ-3125 от 31.07.2018 на сумму 2196,92 рублей;</w:t>
      </w:r>
    </w:p>
    <w:p w:rsidR="00B01E54" w:rsidRPr="00D102E6" w:rsidRDefault="00B01E54"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об оказании услуг № АХ-5410 от 30.11.2018 на сумму 3295,38 рублей;</w:t>
      </w:r>
    </w:p>
    <w:p w:rsidR="00B01E54" w:rsidRPr="009D06E9" w:rsidRDefault="00B01E54" w:rsidP="00340910">
      <w:pPr>
        <w:autoSpaceDE w:val="0"/>
        <w:autoSpaceDN w:val="0"/>
        <w:adjustRightInd w:val="0"/>
        <w:spacing w:after="0"/>
        <w:ind w:firstLine="567"/>
        <w:jc w:val="both"/>
        <w:rPr>
          <w:rFonts w:ascii="Times New Roman" w:hAnsi="Times New Roman" w:cs="Times New Roman"/>
          <w:sz w:val="12"/>
          <w:szCs w:val="12"/>
        </w:rPr>
      </w:pPr>
    </w:p>
    <w:p w:rsidR="00CD43AB" w:rsidRPr="00D102E6" w:rsidRDefault="003019A3"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i/>
          <w:sz w:val="24"/>
          <w:szCs w:val="24"/>
        </w:rPr>
        <w:t>2)</w:t>
      </w:r>
      <w:r w:rsidR="00CD43AB" w:rsidRPr="00D102E6">
        <w:rPr>
          <w:rFonts w:ascii="Times New Roman" w:hAnsi="Times New Roman" w:cs="Times New Roman"/>
          <w:i/>
          <w:sz w:val="24"/>
          <w:szCs w:val="24"/>
        </w:rPr>
        <w:t xml:space="preserve"> к бухгалтерскому учету принимались материалы без первичных документов на сумму </w:t>
      </w:r>
      <w:r w:rsidR="00ED7D09" w:rsidRPr="00D102E6">
        <w:rPr>
          <w:rFonts w:ascii="Times New Roman" w:hAnsi="Times New Roman" w:cs="Times New Roman"/>
          <w:b/>
          <w:i/>
          <w:sz w:val="24"/>
          <w:szCs w:val="24"/>
        </w:rPr>
        <w:t>54538,31</w:t>
      </w:r>
      <w:r w:rsidR="00CD43AB" w:rsidRPr="00D102E6">
        <w:rPr>
          <w:rFonts w:ascii="Times New Roman" w:hAnsi="Times New Roman" w:cs="Times New Roman"/>
          <w:b/>
          <w:i/>
          <w:sz w:val="24"/>
          <w:szCs w:val="24"/>
        </w:rPr>
        <w:t xml:space="preserve"> руб. (</w:t>
      </w:r>
      <w:r w:rsidR="00ED7D09" w:rsidRPr="00D102E6">
        <w:rPr>
          <w:rFonts w:ascii="Times New Roman" w:hAnsi="Times New Roman" w:cs="Times New Roman"/>
          <w:b/>
          <w:i/>
          <w:sz w:val="24"/>
          <w:szCs w:val="24"/>
        </w:rPr>
        <w:t>7</w:t>
      </w:r>
      <w:r w:rsidR="005B7827" w:rsidRPr="00D102E6">
        <w:rPr>
          <w:rFonts w:ascii="Times New Roman" w:hAnsi="Times New Roman" w:cs="Times New Roman"/>
          <w:b/>
          <w:i/>
          <w:sz w:val="24"/>
          <w:szCs w:val="24"/>
        </w:rPr>
        <w:t xml:space="preserve"> факт</w:t>
      </w:r>
      <w:r w:rsidR="00ED7D09" w:rsidRPr="00D102E6">
        <w:rPr>
          <w:rFonts w:ascii="Times New Roman" w:hAnsi="Times New Roman" w:cs="Times New Roman"/>
          <w:b/>
          <w:i/>
          <w:sz w:val="24"/>
          <w:szCs w:val="24"/>
        </w:rPr>
        <w:t>ов</w:t>
      </w:r>
      <w:r w:rsidR="00CD43AB" w:rsidRPr="00D102E6">
        <w:rPr>
          <w:rFonts w:ascii="Times New Roman" w:hAnsi="Times New Roman" w:cs="Times New Roman"/>
          <w:b/>
          <w:i/>
          <w:sz w:val="24"/>
          <w:szCs w:val="24"/>
        </w:rPr>
        <w:t>).</w:t>
      </w:r>
      <w:r w:rsidR="00CD43AB" w:rsidRPr="00D102E6">
        <w:rPr>
          <w:rFonts w:ascii="Times New Roman" w:hAnsi="Times New Roman" w:cs="Times New Roman"/>
          <w:b/>
          <w:i/>
          <w:color w:val="FF0000"/>
          <w:sz w:val="24"/>
          <w:szCs w:val="24"/>
        </w:rPr>
        <w:t xml:space="preserve"> </w:t>
      </w:r>
      <w:r w:rsidR="00CD43AB" w:rsidRPr="00D102E6">
        <w:rPr>
          <w:rFonts w:ascii="Times New Roman" w:hAnsi="Times New Roman" w:cs="Times New Roman"/>
          <w:i/>
          <w:sz w:val="24"/>
          <w:szCs w:val="24"/>
        </w:rPr>
        <w:t xml:space="preserve">В представленных </w:t>
      </w:r>
      <w:r w:rsidR="005B7827" w:rsidRPr="00D102E6">
        <w:rPr>
          <w:rFonts w:ascii="Times New Roman" w:hAnsi="Times New Roman" w:cs="Times New Roman"/>
          <w:i/>
          <w:sz w:val="24"/>
          <w:szCs w:val="24"/>
        </w:rPr>
        <w:t xml:space="preserve">к проверке </w:t>
      </w:r>
      <w:r w:rsidR="00CD43AB" w:rsidRPr="00D102E6">
        <w:rPr>
          <w:rFonts w:ascii="Times New Roman" w:hAnsi="Times New Roman" w:cs="Times New Roman"/>
          <w:i/>
          <w:sz w:val="24"/>
          <w:szCs w:val="24"/>
        </w:rPr>
        <w:t xml:space="preserve">документах </w:t>
      </w:r>
      <w:r w:rsidR="005B7827" w:rsidRPr="00D102E6">
        <w:rPr>
          <w:rFonts w:ascii="Times New Roman" w:hAnsi="Times New Roman" w:cs="Times New Roman"/>
          <w:i/>
          <w:sz w:val="24"/>
          <w:szCs w:val="24"/>
        </w:rPr>
        <w:t xml:space="preserve">приложены </w:t>
      </w:r>
      <w:r w:rsidR="00CD43AB" w:rsidRPr="00D102E6">
        <w:rPr>
          <w:rFonts w:ascii="Times New Roman" w:hAnsi="Times New Roman" w:cs="Times New Roman"/>
          <w:i/>
          <w:sz w:val="24"/>
          <w:szCs w:val="24"/>
        </w:rPr>
        <w:t>ксерокопии акт</w:t>
      </w:r>
      <w:r w:rsidR="005B7827" w:rsidRPr="00D102E6">
        <w:rPr>
          <w:rFonts w:ascii="Times New Roman" w:hAnsi="Times New Roman" w:cs="Times New Roman"/>
          <w:i/>
          <w:sz w:val="24"/>
          <w:szCs w:val="24"/>
        </w:rPr>
        <w:t>ов</w:t>
      </w:r>
      <w:r w:rsidR="00CD43AB" w:rsidRPr="00D102E6">
        <w:rPr>
          <w:rFonts w:ascii="Times New Roman" w:hAnsi="Times New Roman" w:cs="Times New Roman"/>
          <w:i/>
          <w:sz w:val="24"/>
          <w:szCs w:val="24"/>
        </w:rPr>
        <w:t xml:space="preserve"> об оказании услуг, </w:t>
      </w:r>
      <w:r w:rsidR="00CD43AB" w:rsidRPr="00D102E6">
        <w:rPr>
          <w:rFonts w:ascii="Times New Roman" w:hAnsi="Times New Roman" w:cs="Times New Roman"/>
          <w:i/>
          <w:sz w:val="24"/>
          <w:szCs w:val="24"/>
          <w:u w:val="single"/>
        </w:rPr>
        <w:t>оригиналы отсутствуют</w:t>
      </w:r>
      <w:r w:rsidR="00CD43AB" w:rsidRPr="00D102E6">
        <w:rPr>
          <w:rFonts w:ascii="Times New Roman" w:hAnsi="Times New Roman" w:cs="Times New Roman"/>
          <w:sz w:val="24"/>
          <w:szCs w:val="24"/>
        </w:rPr>
        <w:t>:</w:t>
      </w:r>
    </w:p>
    <w:p w:rsidR="00AE323D" w:rsidRPr="00D102E6" w:rsidRDefault="0031636B" w:rsidP="00340910">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товарная накладная №</w:t>
      </w:r>
      <w:r w:rsidR="00AE323D" w:rsidRPr="00D102E6">
        <w:rPr>
          <w:rFonts w:ascii="Times New Roman" w:hAnsi="Times New Roman" w:cs="Times New Roman"/>
          <w:sz w:val="24"/>
          <w:szCs w:val="24"/>
        </w:rPr>
        <w:t>319 от 21.02.2019 на сумму 10000,00 рублей (ООО коммерческая фирма «МАКРО» - нефтепродукты);</w:t>
      </w:r>
    </w:p>
    <w:p w:rsidR="009A4DB4" w:rsidRPr="00D102E6" w:rsidRDefault="0031636B" w:rsidP="00340910">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товарная накладная №</w:t>
      </w:r>
      <w:r w:rsidR="009A4DB4" w:rsidRPr="00D102E6">
        <w:rPr>
          <w:rFonts w:ascii="Times New Roman" w:hAnsi="Times New Roman" w:cs="Times New Roman"/>
          <w:sz w:val="24"/>
          <w:szCs w:val="24"/>
        </w:rPr>
        <w:t>593 от 19.03.2019 на сумму 25000,00 рублей (ООО коммерческая фирма «МАКРО» - нефтепродукты);</w:t>
      </w:r>
    </w:p>
    <w:p w:rsidR="00774004" w:rsidRPr="00D102E6" w:rsidRDefault="00774004"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об оказании услуг №АХ-1779 от 30.04.2020 на сумму 10418,31 рублей (ООО «</w:t>
      </w:r>
      <w:proofErr w:type="spellStart"/>
      <w:r w:rsidRPr="00D102E6">
        <w:rPr>
          <w:rFonts w:ascii="Times New Roman" w:hAnsi="Times New Roman" w:cs="Times New Roman"/>
          <w:sz w:val="24"/>
          <w:szCs w:val="24"/>
        </w:rPr>
        <w:t>ЭкоЦентр</w:t>
      </w:r>
      <w:proofErr w:type="spellEnd"/>
      <w:r w:rsidRPr="00D102E6">
        <w:rPr>
          <w:rFonts w:ascii="Times New Roman" w:hAnsi="Times New Roman" w:cs="Times New Roman"/>
          <w:sz w:val="24"/>
          <w:szCs w:val="24"/>
        </w:rPr>
        <w:t>» - мусор);</w:t>
      </w:r>
    </w:p>
    <w:p w:rsidR="00774004" w:rsidRPr="00D102E6" w:rsidRDefault="00774004"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№00000356 от 27.07.2020 на сумму 1800,00 рублей (ООО «</w:t>
      </w:r>
      <w:proofErr w:type="spellStart"/>
      <w:r w:rsidRPr="00D102E6">
        <w:rPr>
          <w:rFonts w:ascii="Times New Roman" w:hAnsi="Times New Roman" w:cs="Times New Roman"/>
          <w:sz w:val="24"/>
          <w:szCs w:val="24"/>
        </w:rPr>
        <w:t>ЗнаК</w:t>
      </w:r>
      <w:proofErr w:type="spellEnd"/>
      <w:r w:rsidRPr="00D102E6">
        <w:rPr>
          <w:rFonts w:ascii="Times New Roman" w:hAnsi="Times New Roman" w:cs="Times New Roman"/>
          <w:sz w:val="24"/>
          <w:szCs w:val="24"/>
        </w:rPr>
        <w:t>» - дезинсекция);</w:t>
      </w:r>
    </w:p>
    <w:p w:rsidR="00774004" w:rsidRPr="00D102E6" w:rsidRDefault="00774004"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№1/438 от 24.08.2020 на сумму 1520,00 рублей (ООО «ТРВ-Ахтубинск» - услуги по техническому осмотру транспортных средств);</w:t>
      </w:r>
    </w:p>
    <w:p w:rsidR="00AE323D" w:rsidRPr="00D102E6" w:rsidRDefault="00774004"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№355 от 10.09.2020 на сумму 3800,00 рублей (ООО «Диалог-</w:t>
      </w:r>
      <w:proofErr w:type="spellStart"/>
      <w:r w:rsidRPr="00D102E6">
        <w:rPr>
          <w:rFonts w:ascii="Times New Roman" w:hAnsi="Times New Roman" w:cs="Times New Roman"/>
          <w:sz w:val="24"/>
          <w:szCs w:val="24"/>
        </w:rPr>
        <w:t>Консалт</w:t>
      </w:r>
      <w:proofErr w:type="spellEnd"/>
      <w:r w:rsidRPr="00D102E6">
        <w:rPr>
          <w:rFonts w:ascii="Times New Roman" w:hAnsi="Times New Roman" w:cs="Times New Roman"/>
          <w:sz w:val="24"/>
          <w:szCs w:val="24"/>
        </w:rPr>
        <w:t>» - абонентское облуживание программных продуктов);</w:t>
      </w:r>
    </w:p>
    <w:p w:rsidR="00C90540" w:rsidRPr="00D102E6" w:rsidRDefault="00774004"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акт № 216 от 06.11.2020 на сумму 2000,00 рублей (ПОУ «Ахтубинская АШ </w:t>
      </w:r>
      <w:r w:rsidRPr="00D102E6">
        <w:rPr>
          <w:rFonts w:ascii="Times New Roman" w:hAnsi="Times New Roman" w:cs="Times New Roman"/>
          <w:sz w:val="24"/>
          <w:szCs w:val="24"/>
        </w:rPr>
        <w:lastRenderedPageBreak/>
        <w:t xml:space="preserve">ДОСААФ России» - </w:t>
      </w:r>
      <w:proofErr w:type="gramStart"/>
      <w:r w:rsidRPr="00D102E6">
        <w:rPr>
          <w:rFonts w:ascii="Times New Roman" w:hAnsi="Times New Roman" w:cs="Times New Roman"/>
          <w:sz w:val="24"/>
          <w:szCs w:val="24"/>
        </w:rPr>
        <w:t>обучение по программе</w:t>
      </w:r>
      <w:proofErr w:type="gramEnd"/>
      <w:r w:rsidRPr="00D102E6">
        <w:rPr>
          <w:rFonts w:ascii="Times New Roman" w:hAnsi="Times New Roman" w:cs="Times New Roman"/>
          <w:sz w:val="24"/>
          <w:szCs w:val="24"/>
        </w:rPr>
        <w:t xml:space="preserve"> повышения квалификации водителя);</w:t>
      </w:r>
    </w:p>
    <w:p w:rsidR="00462CAD" w:rsidRPr="0031636B" w:rsidRDefault="00462CAD" w:rsidP="00340910">
      <w:pPr>
        <w:widowControl w:val="0"/>
        <w:autoSpaceDE w:val="0"/>
        <w:autoSpaceDN w:val="0"/>
        <w:adjustRightInd w:val="0"/>
        <w:spacing w:after="0"/>
        <w:ind w:firstLine="567"/>
        <w:jc w:val="both"/>
        <w:rPr>
          <w:rFonts w:ascii="Times New Roman" w:hAnsi="Times New Roman" w:cs="Times New Roman"/>
          <w:sz w:val="12"/>
          <w:szCs w:val="12"/>
        </w:rPr>
      </w:pPr>
    </w:p>
    <w:p w:rsidR="00FE07B1" w:rsidRPr="00D102E6" w:rsidRDefault="00B9419D" w:rsidP="00340910">
      <w:pPr>
        <w:spacing w:after="0"/>
        <w:ind w:firstLine="567"/>
        <w:jc w:val="both"/>
        <w:rPr>
          <w:rFonts w:ascii="Times New Roman" w:hAnsi="Times New Roman" w:cs="Times New Roman"/>
          <w:i/>
          <w:color w:val="FF0000"/>
          <w:sz w:val="24"/>
          <w:szCs w:val="24"/>
        </w:rPr>
      </w:pPr>
      <w:r w:rsidRPr="00D102E6">
        <w:rPr>
          <w:rFonts w:ascii="Times New Roman" w:hAnsi="Times New Roman" w:cs="Times New Roman"/>
          <w:i/>
          <w:sz w:val="24"/>
          <w:szCs w:val="24"/>
        </w:rPr>
        <w:t>3) к</w:t>
      </w:r>
      <w:r w:rsidR="00FE07B1" w:rsidRPr="00D102E6">
        <w:rPr>
          <w:rFonts w:ascii="Times New Roman" w:hAnsi="Times New Roman" w:cs="Times New Roman"/>
          <w:i/>
          <w:sz w:val="24"/>
          <w:szCs w:val="24"/>
        </w:rPr>
        <w:t xml:space="preserve"> учету принимались документы с нарушением порядка заполнения обязательных реквизитов при оформлении первичных документов (отсутствовали </w:t>
      </w:r>
      <w:r w:rsidR="00FE07B1" w:rsidRPr="00D102E6">
        <w:rPr>
          <w:rFonts w:ascii="Times New Roman" w:hAnsi="Times New Roman" w:cs="Times New Roman"/>
          <w:b/>
          <w:i/>
          <w:sz w:val="24"/>
          <w:szCs w:val="24"/>
        </w:rPr>
        <w:t xml:space="preserve">дата, </w:t>
      </w:r>
      <w:r w:rsidR="00FE07B1" w:rsidRPr="00D102E6">
        <w:rPr>
          <w:rFonts w:ascii="Times New Roman" w:hAnsi="Times New Roman" w:cs="Times New Roman"/>
          <w:i/>
          <w:sz w:val="24"/>
          <w:szCs w:val="24"/>
        </w:rPr>
        <w:t>печать и подписи должностных лиц школы), на сумму</w:t>
      </w:r>
      <w:r w:rsidR="00FE07B1" w:rsidRPr="00D102E6">
        <w:rPr>
          <w:rFonts w:ascii="Times New Roman" w:hAnsi="Times New Roman" w:cs="Times New Roman"/>
          <w:color w:val="FF0000"/>
          <w:sz w:val="24"/>
          <w:szCs w:val="24"/>
        </w:rPr>
        <w:t xml:space="preserve"> </w:t>
      </w:r>
      <w:r w:rsidR="003F2642" w:rsidRPr="00D102E6">
        <w:rPr>
          <w:rFonts w:ascii="Times New Roman" w:hAnsi="Times New Roman" w:cs="Times New Roman"/>
          <w:b/>
          <w:i/>
          <w:sz w:val="24"/>
          <w:szCs w:val="24"/>
        </w:rPr>
        <w:t>121534,92</w:t>
      </w:r>
      <w:r w:rsidR="00FE07B1" w:rsidRPr="00D102E6">
        <w:rPr>
          <w:rFonts w:ascii="Times New Roman" w:hAnsi="Times New Roman" w:cs="Times New Roman"/>
          <w:b/>
          <w:i/>
          <w:sz w:val="24"/>
          <w:szCs w:val="24"/>
        </w:rPr>
        <w:t xml:space="preserve"> руб.</w:t>
      </w:r>
      <w:r w:rsidR="00FE07B1" w:rsidRPr="00D102E6">
        <w:rPr>
          <w:rFonts w:ascii="Times New Roman" w:hAnsi="Times New Roman" w:cs="Times New Roman"/>
          <w:b/>
          <w:sz w:val="24"/>
          <w:szCs w:val="24"/>
        </w:rPr>
        <w:t xml:space="preserve"> </w:t>
      </w:r>
      <w:r w:rsidR="00FE07B1" w:rsidRPr="00D102E6">
        <w:rPr>
          <w:rFonts w:ascii="Times New Roman" w:hAnsi="Times New Roman" w:cs="Times New Roman"/>
          <w:i/>
          <w:sz w:val="24"/>
          <w:szCs w:val="24"/>
        </w:rPr>
        <w:t>(</w:t>
      </w:r>
      <w:r w:rsidR="003F2642" w:rsidRPr="00D102E6">
        <w:rPr>
          <w:rFonts w:ascii="Times New Roman" w:hAnsi="Times New Roman" w:cs="Times New Roman"/>
          <w:b/>
          <w:i/>
          <w:sz w:val="24"/>
          <w:szCs w:val="24"/>
        </w:rPr>
        <w:t>14</w:t>
      </w:r>
      <w:r w:rsidR="00FE07B1" w:rsidRPr="00D102E6">
        <w:rPr>
          <w:rFonts w:ascii="Times New Roman" w:hAnsi="Times New Roman" w:cs="Times New Roman"/>
          <w:b/>
          <w:i/>
          <w:sz w:val="24"/>
          <w:szCs w:val="24"/>
        </w:rPr>
        <w:t xml:space="preserve"> фактов</w:t>
      </w:r>
      <w:r w:rsidR="00FE07B1" w:rsidRPr="00D102E6">
        <w:rPr>
          <w:rFonts w:ascii="Times New Roman" w:hAnsi="Times New Roman" w:cs="Times New Roman"/>
          <w:i/>
          <w:sz w:val="24"/>
          <w:szCs w:val="24"/>
        </w:rPr>
        <w:t>):</w:t>
      </w:r>
    </w:p>
    <w:p w:rsidR="00752E18" w:rsidRPr="00D102E6" w:rsidRDefault="00752E18"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приема-передачи №18 от 21.01.2019 на сумму 3900,00 рублей (ИП Бобровская Е.В. – права использования «СБИС ЭО-Базовый, бюджет»);</w:t>
      </w:r>
    </w:p>
    <w:p w:rsidR="005404C9" w:rsidRPr="00D102E6" w:rsidRDefault="005404C9"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товарная накладная №319 от 21.02.2019 на сумму 10000,00 рублей (ООО коммерческая фирма «МАКРО» - нефтепродукты);</w:t>
      </w:r>
    </w:p>
    <w:p w:rsidR="009A4DB4" w:rsidRPr="00D102E6" w:rsidRDefault="009A4DB4" w:rsidP="00340910">
      <w:pPr>
        <w:widowControl w:val="0"/>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товарная накладная №593 от 19.03.2019 на сумму 25000,00 рублей (ООО коммерческая фирма «МАКРО» - нефтепродукты);</w:t>
      </w:r>
    </w:p>
    <w:p w:rsidR="00752E18" w:rsidRPr="00D102E6" w:rsidRDefault="0031636B"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t>- акт №</w:t>
      </w:r>
      <w:r w:rsidR="00752E18" w:rsidRPr="00D102E6">
        <w:rPr>
          <w:rFonts w:ascii="Times New Roman" w:hAnsi="Times New Roman" w:cs="Times New Roman"/>
          <w:sz w:val="24"/>
          <w:szCs w:val="24"/>
        </w:rPr>
        <w:t xml:space="preserve">44100108027/0402 от 31.12.2019 на сумму 3971,18 рублей (ПАО «Ростелеком» - услуги связи); </w:t>
      </w:r>
    </w:p>
    <w:p w:rsidR="00752E18" w:rsidRPr="00D102E6" w:rsidRDefault="00752E18"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акт </w:t>
      </w:r>
      <w:r w:rsidR="0031636B">
        <w:rPr>
          <w:rFonts w:ascii="Times New Roman" w:hAnsi="Times New Roman" w:cs="Times New Roman"/>
          <w:sz w:val="24"/>
          <w:szCs w:val="24"/>
        </w:rPr>
        <w:t>№</w:t>
      </w:r>
      <w:r w:rsidRPr="00D102E6">
        <w:rPr>
          <w:rFonts w:ascii="Times New Roman" w:hAnsi="Times New Roman" w:cs="Times New Roman"/>
          <w:sz w:val="24"/>
          <w:szCs w:val="24"/>
        </w:rPr>
        <w:t>3082 от 31.07.2020 на сумму 6180,00 руб. (ООО «</w:t>
      </w:r>
      <w:proofErr w:type="spellStart"/>
      <w:r w:rsidRPr="00D102E6">
        <w:rPr>
          <w:rFonts w:ascii="Times New Roman" w:hAnsi="Times New Roman" w:cs="Times New Roman"/>
          <w:sz w:val="24"/>
          <w:szCs w:val="24"/>
        </w:rPr>
        <w:t>АстПожСпецСтрой</w:t>
      </w:r>
      <w:proofErr w:type="spellEnd"/>
      <w:r w:rsidRPr="00D102E6">
        <w:rPr>
          <w:rFonts w:ascii="Times New Roman" w:hAnsi="Times New Roman" w:cs="Times New Roman"/>
          <w:sz w:val="24"/>
          <w:szCs w:val="24"/>
        </w:rPr>
        <w:t>» -</w:t>
      </w:r>
      <w:r w:rsidR="0031636B">
        <w:rPr>
          <w:rFonts w:ascii="Times New Roman" w:hAnsi="Times New Roman" w:cs="Times New Roman"/>
          <w:sz w:val="24"/>
          <w:szCs w:val="24"/>
        </w:rPr>
        <w:t xml:space="preserve"> </w:t>
      </w:r>
      <w:r w:rsidRPr="00D102E6">
        <w:rPr>
          <w:rFonts w:ascii="Times New Roman" w:hAnsi="Times New Roman" w:cs="Times New Roman"/>
          <w:sz w:val="24"/>
          <w:szCs w:val="24"/>
        </w:rPr>
        <w:t>техническое обслуживание);</w:t>
      </w:r>
    </w:p>
    <w:p w:rsidR="00752E18" w:rsidRPr="00D102E6" w:rsidRDefault="00752E18"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акт №0000-001825 от 31.08.2020 на сумму 5100,00 рублей (Государственное автономное образовательное учреждение Астраханской области дополнительного профессионального образования «Институт развития образования» - услуг доступа к единой </w:t>
      </w:r>
      <w:proofErr w:type="spellStart"/>
      <w:r w:rsidRPr="00D102E6">
        <w:rPr>
          <w:rFonts w:ascii="Times New Roman" w:hAnsi="Times New Roman" w:cs="Times New Roman"/>
          <w:sz w:val="24"/>
          <w:szCs w:val="24"/>
        </w:rPr>
        <w:t>мультисервисной</w:t>
      </w:r>
      <w:proofErr w:type="spellEnd"/>
      <w:r w:rsidRPr="00D102E6">
        <w:rPr>
          <w:rFonts w:ascii="Times New Roman" w:hAnsi="Times New Roman" w:cs="Times New Roman"/>
          <w:sz w:val="24"/>
          <w:szCs w:val="24"/>
        </w:rPr>
        <w:t xml:space="preserve"> телекоммуникационной сети)</w:t>
      </w:r>
    </w:p>
    <w:p w:rsidR="00752E18" w:rsidRPr="00D102E6" w:rsidRDefault="00752E18"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№44100058978/0402 от 31.08.2020 на сумму 3831,46 рублей (ПАО «Ростелеком» - услуги связи);</w:t>
      </w:r>
    </w:p>
    <w:p w:rsidR="00752E18" w:rsidRPr="00D102E6" w:rsidRDefault="00752E18"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акт </w:t>
      </w:r>
      <w:r w:rsidR="0031636B">
        <w:rPr>
          <w:rFonts w:ascii="Times New Roman" w:hAnsi="Times New Roman" w:cs="Times New Roman"/>
          <w:sz w:val="24"/>
          <w:szCs w:val="24"/>
        </w:rPr>
        <w:t>№</w:t>
      </w:r>
      <w:r w:rsidRPr="00D102E6">
        <w:rPr>
          <w:rFonts w:ascii="Times New Roman" w:hAnsi="Times New Roman" w:cs="Times New Roman"/>
          <w:sz w:val="24"/>
          <w:szCs w:val="24"/>
        </w:rPr>
        <w:t>3523 от 31.08.2020 на сумму 6180,00 руб. (ООО «</w:t>
      </w:r>
      <w:proofErr w:type="spellStart"/>
      <w:r w:rsidRPr="00D102E6">
        <w:rPr>
          <w:rFonts w:ascii="Times New Roman" w:hAnsi="Times New Roman" w:cs="Times New Roman"/>
          <w:sz w:val="24"/>
          <w:szCs w:val="24"/>
        </w:rPr>
        <w:t>АстПожСпецСтрой</w:t>
      </w:r>
      <w:proofErr w:type="spellEnd"/>
      <w:r w:rsidRPr="00D102E6">
        <w:rPr>
          <w:rFonts w:ascii="Times New Roman" w:hAnsi="Times New Roman" w:cs="Times New Roman"/>
          <w:sz w:val="24"/>
          <w:szCs w:val="24"/>
        </w:rPr>
        <w:t>» -</w:t>
      </w:r>
      <w:r w:rsidR="0031636B">
        <w:rPr>
          <w:rFonts w:ascii="Times New Roman" w:hAnsi="Times New Roman" w:cs="Times New Roman"/>
          <w:sz w:val="24"/>
          <w:szCs w:val="24"/>
        </w:rPr>
        <w:t xml:space="preserve"> </w:t>
      </w:r>
      <w:r w:rsidRPr="00D102E6">
        <w:rPr>
          <w:rFonts w:ascii="Times New Roman" w:hAnsi="Times New Roman" w:cs="Times New Roman"/>
          <w:sz w:val="24"/>
          <w:szCs w:val="24"/>
        </w:rPr>
        <w:t>техническое обслуживание);</w:t>
      </w:r>
    </w:p>
    <w:p w:rsidR="00752E18" w:rsidRPr="00D102E6" w:rsidRDefault="00752E18"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сдачи-приемки №20932600914 от 11.10.2020 на сумму 3400,00 рублей (АО «ПФ «СКБ Контур» -</w:t>
      </w:r>
      <w:r w:rsidR="0031636B">
        <w:rPr>
          <w:rFonts w:ascii="Times New Roman" w:hAnsi="Times New Roman" w:cs="Times New Roman"/>
          <w:sz w:val="24"/>
          <w:szCs w:val="24"/>
        </w:rPr>
        <w:t xml:space="preserve"> </w:t>
      </w:r>
      <w:r w:rsidRPr="00D102E6">
        <w:rPr>
          <w:rFonts w:ascii="Times New Roman" w:hAnsi="Times New Roman" w:cs="Times New Roman"/>
          <w:sz w:val="24"/>
          <w:szCs w:val="24"/>
        </w:rPr>
        <w:t>абонентское обслуживание);</w:t>
      </w:r>
    </w:p>
    <w:p w:rsidR="00FE07B1" w:rsidRPr="00D102E6" w:rsidRDefault="00FE07B1"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№4442 от 30.10.2020 на сумму 6180,00 руб. (ООО «</w:t>
      </w:r>
      <w:proofErr w:type="spellStart"/>
      <w:r w:rsidRPr="00D102E6">
        <w:rPr>
          <w:rFonts w:ascii="Times New Roman" w:hAnsi="Times New Roman" w:cs="Times New Roman"/>
          <w:sz w:val="24"/>
          <w:szCs w:val="24"/>
        </w:rPr>
        <w:t>АстПожСпецС</w:t>
      </w:r>
      <w:r w:rsidR="00816B07" w:rsidRPr="00D102E6">
        <w:rPr>
          <w:rFonts w:ascii="Times New Roman" w:hAnsi="Times New Roman" w:cs="Times New Roman"/>
          <w:sz w:val="24"/>
          <w:szCs w:val="24"/>
        </w:rPr>
        <w:t>трой</w:t>
      </w:r>
      <w:proofErr w:type="spellEnd"/>
      <w:r w:rsidRPr="00D102E6">
        <w:rPr>
          <w:rFonts w:ascii="Times New Roman" w:hAnsi="Times New Roman" w:cs="Times New Roman"/>
          <w:sz w:val="24"/>
          <w:szCs w:val="24"/>
        </w:rPr>
        <w:t>» -</w:t>
      </w:r>
      <w:r w:rsidR="0031636B">
        <w:rPr>
          <w:rFonts w:ascii="Times New Roman" w:hAnsi="Times New Roman" w:cs="Times New Roman"/>
          <w:sz w:val="24"/>
          <w:szCs w:val="24"/>
        </w:rPr>
        <w:t xml:space="preserve"> </w:t>
      </w:r>
      <w:r w:rsidR="00816B07" w:rsidRPr="00D102E6">
        <w:rPr>
          <w:rFonts w:ascii="Times New Roman" w:hAnsi="Times New Roman" w:cs="Times New Roman"/>
          <w:sz w:val="24"/>
          <w:szCs w:val="24"/>
        </w:rPr>
        <w:t>техническое обслуживание</w:t>
      </w:r>
      <w:r w:rsidRPr="00D102E6">
        <w:rPr>
          <w:rFonts w:ascii="Times New Roman" w:hAnsi="Times New Roman" w:cs="Times New Roman"/>
          <w:sz w:val="24"/>
          <w:szCs w:val="24"/>
        </w:rPr>
        <w:t>)</w:t>
      </w:r>
      <w:r w:rsidR="00816B07" w:rsidRPr="00D102E6">
        <w:rPr>
          <w:rFonts w:ascii="Times New Roman" w:hAnsi="Times New Roman" w:cs="Times New Roman"/>
          <w:sz w:val="24"/>
          <w:szCs w:val="24"/>
        </w:rPr>
        <w:t>;</w:t>
      </w:r>
    </w:p>
    <w:p w:rsidR="00816B07" w:rsidRPr="00D102E6" w:rsidRDefault="00816B0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акт об оказании услуг №АХ-5900 от 31.10.2020 на сумму 2976,66 рублей (ООО «</w:t>
      </w:r>
      <w:proofErr w:type="spellStart"/>
      <w:r w:rsidRPr="00D102E6">
        <w:rPr>
          <w:rFonts w:ascii="Times New Roman" w:hAnsi="Times New Roman" w:cs="Times New Roman"/>
          <w:sz w:val="24"/>
          <w:szCs w:val="24"/>
        </w:rPr>
        <w:t>ЭкоЦентр</w:t>
      </w:r>
      <w:proofErr w:type="spellEnd"/>
      <w:r w:rsidRPr="00D102E6">
        <w:rPr>
          <w:rFonts w:ascii="Times New Roman" w:hAnsi="Times New Roman" w:cs="Times New Roman"/>
          <w:sz w:val="24"/>
          <w:szCs w:val="24"/>
        </w:rPr>
        <w:t>» - мусор)</w:t>
      </w:r>
    </w:p>
    <w:p w:rsidR="00446A4E" w:rsidRPr="00D102E6" w:rsidRDefault="0031636B"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6A4E" w:rsidRPr="00D102E6">
        <w:rPr>
          <w:rFonts w:ascii="Times New Roman" w:hAnsi="Times New Roman" w:cs="Times New Roman"/>
          <w:sz w:val="24"/>
          <w:szCs w:val="24"/>
        </w:rPr>
        <w:t>акт приема-передачи электроэнергии (мощности) №00004003476</w:t>
      </w:r>
      <w:r w:rsidR="00C63E20" w:rsidRPr="00D102E6">
        <w:rPr>
          <w:rFonts w:ascii="Times New Roman" w:hAnsi="Times New Roman" w:cs="Times New Roman"/>
          <w:sz w:val="24"/>
          <w:szCs w:val="24"/>
        </w:rPr>
        <w:t xml:space="preserve"> от 31.10.2020 на сумму 35658,96 рублей (ПАО «Астраханская энергосбытовая компания» - электроэнергия);</w:t>
      </w:r>
    </w:p>
    <w:p w:rsidR="00752E18" w:rsidRPr="00D102E6" w:rsidRDefault="00C83871"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t>- акт №</w:t>
      </w:r>
      <w:r w:rsidR="00752E18" w:rsidRPr="00D102E6">
        <w:rPr>
          <w:rFonts w:ascii="Times New Roman" w:hAnsi="Times New Roman" w:cs="Times New Roman"/>
          <w:sz w:val="24"/>
          <w:szCs w:val="24"/>
        </w:rPr>
        <w:t>4888 от 30.11.2020 на сумму 6180,00 руб. (ООО «</w:t>
      </w:r>
      <w:proofErr w:type="spellStart"/>
      <w:r w:rsidR="00752E18" w:rsidRPr="00D102E6">
        <w:rPr>
          <w:rFonts w:ascii="Times New Roman" w:hAnsi="Times New Roman" w:cs="Times New Roman"/>
          <w:sz w:val="24"/>
          <w:szCs w:val="24"/>
        </w:rPr>
        <w:t>АстПожСпецСтрой</w:t>
      </w:r>
      <w:proofErr w:type="spellEnd"/>
      <w:r w:rsidR="00752E18" w:rsidRPr="00D102E6">
        <w:rPr>
          <w:rFonts w:ascii="Times New Roman" w:hAnsi="Times New Roman" w:cs="Times New Roman"/>
          <w:sz w:val="24"/>
          <w:szCs w:val="24"/>
        </w:rPr>
        <w:t>» -</w:t>
      </w:r>
      <w:r>
        <w:rPr>
          <w:rFonts w:ascii="Times New Roman" w:hAnsi="Times New Roman" w:cs="Times New Roman"/>
          <w:sz w:val="24"/>
          <w:szCs w:val="24"/>
        </w:rPr>
        <w:t xml:space="preserve"> </w:t>
      </w:r>
      <w:r w:rsidR="00752E18" w:rsidRPr="00D102E6">
        <w:rPr>
          <w:rFonts w:ascii="Times New Roman" w:hAnsi="Times New Roman" w:cs="Times New Roman"/>
          <w:sz w:val="24"/>
          <w:szCs w:val="24"/>
        </w:rPr>
        <w:t>техническое обслуживание);</w:t>
      </w:r>
    </w:p>
    <w:p w:rsidR="00752E18" w:rsidRPr="00D102E6" w:rsidRDefault="00C83871"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t>- акт об оказании услуг №</w:t>
      </w:r>
      <w:r w:rsidR="00752E18" w:rsidRPr="00D102E6">
        <w:rPr>
          <w:rFonts w:ascii="Times New Roman" w:hAnsi="Times New Roman" w:cs="Times New Roman"/>
          <w:sz w:val="24"/>
          <w:szCs w:val="24"/>
        </w:rPr>
        <w:t>АХ-6246 от 30.11.2020 на сумму 2976,66 рублей (ООО «</w:t>
      </w:r>
      <w:proofErr w:type="spellStart"/>
      <w:r w:rsidR="00752E18" w:rsidRPr="00D102E6">
        <w:rPr>
          <w:rFonts w:ascii="Times New Roman" w:hAnsi="Times New Roman" w:cs="Times New Roman"/>
          <w:sz w:val="24"/>
          <w:szCs w:val="24"/>
        </w:rPr>
        <w:t>ЭкоЦентр</w:t>
      </w:r>
      <w:proofErr w:type="spellEnd"/>
      <w:r w:rsidR="00752E18" w:rsidRPr="00D102E6">
        <w:rPr>
          <w:rFonts w:ascii="Times New Roman" w:hAnsi="Times New Roman" w:cs="Times New Roman"/>
          <w:sz w:val="24"/>
          <w:szCs w:val="24"/>
        </w:rPr>
        <w:t>» - мусор)</w:t>
      </w:r>
      <w:r w:rsidR="00B9419D" w:rsidRPr="00D102E6">
        <w:rPr>
          <w:rFonts w:ascii="Times New Roman" w:hAnsi="Times New Roman" w:cs="Times New Roman"/>
          <w:sz w:val="24"/>
          <w:szCs w:val="24"/>
        </w:rPr>
        <w:t>.</w:t>
      </w:r>
    </w:p>
    <w:p w:rsidR="00752E18" w:rsidRPr="00C83871" w:rsidRDefault="00752E18" w:rsidP="00340910">
      <w:pPr>
        <w:spacing w:after="0"/>
        <w:ind w:firstLine="567"/>
        <w:jc w:val="both"/>
        <w:rPr>
          <w:rFonts w:ascii="Times New Roman" w:hAnsi="Times New Roman" w:cs="Times New Roman"/>
          <w:sz w:val="12"/>
          <w:szCs w:val="12"/>
        </w:rPr>
      </w:pPr>
    </w:p>
    <w:p w:rsidR="00A743A2" w:rsidRPr="00D102E6" w:rsidRDefault="00A743A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i/>
          <w:sz w:val="24"/>
          <w:szCs w:val="24"/>
        </w:rPr>
        <w:t xml:space="preserve">В нарушение п.11 Инструкции </w:t>
      </w:r>
      <w:r w:rsidR="002B3543" w:rsidRPr="002B3543">
        <w:rPr>
          <w:rFonts w:ascii="Times New Roman" w:hAnsi="Times New Roman" w:cs="Times New Roman"/>
          <w:i/>
          <w:sz w:val="24"/>
          <w:szCs w:val="24"/>
        </w:rPr>
        <w:t>от 01.12.2010</w:t>
      </w:r>
      <w:r w:rsidR="002B3543" w:rsidRPr="00D102E6">
        <w:rPr>
          <w:rFonts w:ascii="Times New Roman" w:hAnsi="Times New Roman" w:cs="Times New Roman"/>
          <w:sz w:val="24"/>
          <w:szCs w:val="24"/>
        </w:rPr>
        <w:t xml:space="preserve"> </w:t>
      </w:r>
      <w:r w:rsidRPr="00D102E6">
        <w:rPr>
          <w:rFonts w:ascii="Times New Roman" w:hAnsi="Times New Roman" w:cs="Times New Roman"/>
          <w:i/>
          <w:sz w:val="24"/>
          <w:szCs w:val="24"/>
        </w:rPr>
        <w:t xml:space="preserve">№157н выборочно установлены факты принятия к учету первичных документов до наступления даты совершении факта хозяйственной жизни на сумму </w:t>
      </w:r>
      <w:r w:rsidRPr="00D102E6">
        <w:rPr>
          <w:rFonts w:ascii="Times New Roman" w:hAnsi="Times New Roman" w:cs="Times New Roman"/>
          <w:b/>
          <w:i/>
          <w:sz w:val="24"/>
          <w:szCs w:val="24"/>
        </w:rPr>
        <w:t>2000,00 руб.</w:t>
      </w:r>
      <w:r w:rsidRPr="00D102E6">
        <w:rPr>
          <w:rFonts w:ascii="Times New Roman" w:hAnsi="Times New Roman" w:cs="Times New Roman"/>
          <w:b/>
          <w:sz w:val="24"/>
          <w:szCs w:val="24"/>
        </w:rPr>
        <w:t xml:space="preserve"> </w:t>
      </w:r>
      <w:r w:rsidRPr="00D102E6">
        <w:rPr>
          <w:rFonts w:ascii="Times New Roman" w:hAnsi="Times New Roman" w:cs="Times New Roman"/>
          <w:i/>
          <w:sz w:val="24"/>
          <w:szCs w:val="24"/>
        </w:rPr>
        <w:t>(</w:t>
      </w:r>
      <w:r w:rsidRPr="00D102E6">
        <w:rPr>
          <w:rFonts w:ascii="Times New Roman" w:hAnsi="Times New Roman" w:cs="Times New Roman"/>
          <w:b/>
          <w:i/>
          <w:sz w:val="24"/>
          <w:szCs w:val="24"/>
        </w:rPr>
        <w:t>1 факт</w:t>
      </w:r>
      <w:r w:rsidRPr="00D102E6">
        <w:rPr>
          <w:rFonts w:ascii="Times New Roman" w:hAnsi="Times New Roman" w:cs="Times New Roman"/>
          <w:i/>
          <w:sz w:val="24"/>
          <w:szCs w:val="24"/>
        </w:rPr>
        <w:t>)</w:t>
      </w:r>
      <w:r w:rsidRPr="00D102E6">
        <w:rPr>
          <w:rFonts w:ascii="Times New Roman" w:hAnsi="Times New Roman" w:cs="Times New Roman"/>
          <w:sz w:val="24"/>
          <w:szCs w:val="24"/>
        </w:rPr>
        <w:t>:</w:t>
      </w:r>
    </w:p>
    <w:p w:rsidR="001068E1" w:rsidRPr="00D102E6" w:rsidRDefault="00C83871" w:rsidP="0034091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A2" w:rsidRPr="00D102E6">
        <w:rPr>
          <w:rFonts w:ascii="Times New Roman" w:eastAsia="Times New Roman" w:hAnsi="Times New Roman" w:cs="Times New Roman"/>
          <w:sz w:val="24"/>
          <w:szCs w:val="24"/>
          <w:lang w:eastAsia="ru-RU"/>
        </w:rPr>
        <w:t xml:space="preserve"> </w:t>
      </w:r>
      <w:proofErr w:type="gramStart"/>
      <w:r w:rsidR="00A743A2" w:rsidRPr="00D102E6">
        <w:rPr>
          <w:rFonts w:ascii="Times New Roman" w:eastAsia="Times New Roman" w:hAnsi="Times New Roman" w:cs="Times New Roman"/>
          <w:sz w:val="24"/>
          <w:szCs w:val="24"/>
          <w:lang w:eastAsia="ru-RU"/>
        </w:rPr>
        <w:t>согласно акта</w:t>
      </w:r>
      <w:proofErr w:type="gramEnd"/>
      <w:r w:rsidR="00A743A2" w:rsidRPr="00D102E6">
        <w:rPr>
          <w:rFonts w:ascii="Times New Roman" w:eastAsia="Times New Roman" w:hAnsi="Times New Roman" w:cs="Times New Roman"/>
          <w:sz w:val="24"/>
          <w:szCs w:val="24"/>
          <w:lang w:eastAsia="ru-RU"/>
        </w:rPr>
        <w:t xml:space="preserve"> от 06.11.2020 № 216 </w:t>
      </w:r>
      <w:r w:rsidR="00A743A2" w:rsidRPr="00D102E6">
        <w:rPr>
          <w:rFonts w:ascii="Times New Roman" w:hAnsi="Times New Roman" w:cs="Times New Roman"/>
          <w:sz w:val="24"/>
          <w:szCs w:val="24"/>
        </w:rPr>
        <w:t>ПОУ «Ахтубинская АШ ДОСААФ России»</w:t>
      </w:r>
      <w:r w:rsidR="00A743A2" w:rsidRPr="00D102E6">
        <w:rPr>
          <w:rFonts w:ascii="Times New Roman" w:eastAsia="Times New Roman" w:hAnsi="Times New Roman" w:cs="Times New Roman"/>
          <w:sz w:val="24"/>
          <w:szCs w:val="24"/>
          <w:lang w:eastAsia="ru-RU"/>
        </w:rPr>
        <w:t xml:space="preserve"> расходы по услуге приняты к учету 27.10.2020 г. практически за 10 дня до наступления данной услуги на сумму 2000,00 руб. (</w:t>
      </w:r>
      <w:r w:rsidR="00A743A2" w:rsidRPr="00D102E6">
        <w:rPr>
          <w:rFonts w:ascii="Times New Roman" w:hAnsi="Times New Roman" w:cs="Times New Roman"/>
          <w:sz w:val="24"/>
          <w:szCs w:val="24"/>
        </w:rPr>
        <w:t>обучение по программе повышения квалификации водителя</w:t>
      </w:r>
      <w:r w:rsidR="00A743A2" w:rsidRPr="00D102E6">
        <w:rPr>
          <w:rFonts w:ascii="Times New Roman" w:eastAsia="Times New Roman" w:hAnsi="Times New Roman" w:cs="Times New Roman"/>
          <w:sz w:val="24"/>
          <w:szCs w:val="24"/>
          <w:lang w:eastAsia="ru-RU"/>
        </w:rPr>
        <w:t>).</w:t>
      </w:r>
    </w:p>
    <w:p w:rsidR="00C85CF9" w:rsidRPr="00D102E6" w:rsidRDefault="00C83871" w:rsidP="00340910">
      <w:pPr>
        <w:tabs>
          <w:tab w:val="left" w:pos="426"/>
        </w:tabs>
        <w:autoSpaceDE w:val="0"/>
        <w:autoSpaceDN w:val="0"/>
        <w:adjustRightIn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3.7.5</w:t>
      </w:r>
      <w:r w:rsidR="00F365A2" w:rsidRPr="00D102E6">
        <w:rPr>
          <w:rFonts w:ascii="Times New Roman" w:hAnsi="Times New Roman" w:cs="Times New Roman"/>
          <w:b/>
          <w:iCs/>
          <w:sz w:val="24"/>
          <w:szCs w:val="24"/>
        </w:rPr>
        <w:t xml:space="preserve">. </w:t>
      </w:r>
      <w:r w:rsidR="00F365A2" w:rsidRPr="00D102E6">
        <w:rPr>
          <w:rFonts w:ascii="Times New Roman" w:hAnsi="Times New Roman" w:cs="Times New Roman"/>
          <w:b/>
          <w:sz w:val="24"/>
          <w:szCs w:val="24"/>
        </w:rPr>
        <w:t>Учет объектов основных средств.</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highlight w:val="yellow"/>
        </w:rPr>
      </w:pPr>
      <w:r w:rsidRPr="00D102E6">
        <w:rPr>
          <w:rFonts w:ascii="Times New Roman" w:eastAsia="Times New Roman" w:hAnsi="Times New Roman" w:cs="Times New Roman"/>
          <w:sz w:val="24"/>
          <w:szCs w:val="24"/>
        </w:rPr>
        <w:t>При выборочной проверке за 2019-2020 годы по движению основных средств установлено:</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xml:space="preserve">Согласно </w:t>
      </w:r>
      <w:r w:rsidRPr="00D102E6">
        <w:rPr>
          <w:rFonts w:ascii="Times New Roman" w:eastAsia="Times New Roman" w:hAnsi="Times New Roman" w:cs="Times New Roman"/>
          <w:sz w:val="24"/>
          <w:szCs w:val="24"/>
          <w:u w:val="single"/>
        </w:rPr>
        <w:t>форм</w:t>
      </w:r>
      <w:r w:rsidR="000718F9">
        <w:rPr>
          <w:rFonts w:ascii="Times New Roman" w:eastAsia="Times New Roman" w:hAnsi="Times New Roman" w:cs="Times New Roman"/>
          <w:sz w:val="24"/>
          <w:szCs w:val="24"/>
          <w:u w:val="single"/>
        </w:rPr>
        <w:t>е</w:t>
      </w:r>
      <w:r w:rsidRPr="00D102E6">
        <w:rPr>
          <w:rFonts w:ascii="Times New Roman" w:eastAsia="Times New Roman" w:hAnsi="Times New Roman" w:cs="Times New Roman"/>
          <w:sz w:val="24"/>
          <w:szCs w:val="24"/>
          <w:u w:val="single"/>
        </w:rPr>
        <w:t xml:space="preserve"> 0503768 «Сведения о движении нефинансовых активов учреждения» в 2019 году</w:t>
      </w:r>
      <w:r w:rsidRPr="00D102E6">
        <w:rPr>
          <w:rFonts w:ascii="Times New Roman" w:eastAsia="Times New Roman" w:hAnsi="Times New Roman" w:cs="Times New Roman"/>
          <w:sz w:val="24"/>
          <w:szCs w:val="24"/>
        </w:rPr>
        <w:t xml:space="preserve"> в Учреждение:</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1) поступили основные средства на сумму 2988708,38 рублей, в том числе:</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- 1951670,00 рублей за счет средств субсидии на выполнение государственного (муниципального) задания (поступление на праве оперативного управления автобуса для перевозки детей «ПАЗ 32053-70» на сумму 1862300,00 рублей согласно акт</w:t>
      </w:r>
      <w:r w:rsidR="000718F9">
        <w:rPr>
          <w:rFonts w:ascii="Times New Roman" w:eastAsia="Times New Roman" w:hAnsi="Times New Roman" w:cs="Times New Roman"/>
          <w:sz w:val="24"/>
          <w:szCs w:val="24"/>
        </w:rPr>
        <w:t>у</w:t>
      </w:r>
      <w:r w:rsidRPr="00D102E6">
        <w:rPr>
          <w:rFonts w:ascii="Times New Roman" w:eastAsia="Times New Roman" w:hAnsi="Times New Roman" w:cs="Times New Roman"/>
          <w:sz w:val="24"/>
          <w:szCs w:val="24"/>
        </w:rPr>
        <w:t xml:space="preserve"> о приеме-передаче объектов нефинансовых активов от 13.05.2019 №002, приобретение ноутбука </w:t>
      </w:r>
      <w:r w:rsidRPr="00D102E6">
        <w:rPr>
          <w:rFonts w:ascii="Times New Roman" w:eastAsia="Times New Roman" w:hAnsi="Times New Roman" w:cs="Times New Roman"/>
          <w:sz w:val="24"/>
          <w:szCs w:val="24"/>
          <w:lang w:val="en-US"/>
        </w:rPr>
        <w:t>ACER</w:t>
      </w:r>
      <w:r w:rsidRPr="00D102E6">
        <w:rPr>
          <w:rFonts w:ascii="Times New Roman" w:eastAsia="Times New Roman" w:hAnsi="Times New Roman" w:cs="Times New Roman"/>
          <w:sz w:val="24"/>
          <w:szCs w:val="24"/>
        </w:rPr>
        <w:t xml:space="preserve"> на сумму 53700,00 рублей</w:t>
      </w:r>
      <w:r w:rsidR="000718F9">
        <w:rPr>
          <w:rFonts w:ascii="Times New Roman" w:eastAsia="Times New Roman" w:hAnsi="Times New Roman" w:cs="Times New Roman"/>
          <w:sz w:val="24"/>
          <w:szCs w:val="24"/>
        </w:rPr>
        <w:t>)</w:t>
      </w:r>
      <w:r w:rsidRPr="00D102E6">
        <w:rPr>
          <w:rFonts w:ascii="Times New Roman" w:eastAsia="Times New Roman" w:hAnsi="Times New Roman" w:cs="Times New Roman"/>
          <w:sz w:val="24"/>
          <w:szCs w:val="24"/>
        </w:rPr>
        <w:t>;</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lastRenderedPageBreak/>
        <w:t>- 1037038,38 рублей за счет собственных средств (безвозмездно полученный библиотечный фонд);</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xml:space="preserve">2) выбытие основных средств за 2019 год составило 38240,00 рублей. </w:t>
      </w:r>
    </w:p>
    <w:p w:rsidR="00F365A2" w:rsidRPr="000718F9" w:rsidRDefault="00F365A2" w:rsidP="00340910">
      <w:pPr>
        <w:shd w:val="clear" w:color="auto" w:fill="FFFFFF" w:themeFill="background1"/>
        <w:spacing w:after="0"/>
        <w:ind w:firstLine="567"/>
        <w:jc w:val="both"/>
        <w:rPr>
          <w:rFonts w:ascii="Times New Roman" w:eastAsia="Times New Roman" w:hAnsi="Times New Roman" w:cs="Times New Roman"/>
          <w:sz w:val="12"/>
          <w:szCs w:val="12"/>
        </w:rPr>
      </w:pP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xml:space="preserve">Согласно </w:t>
      </w:r>
      <w:r w:rsidRPr="00D102E6">
        <w:rPr>
          <w:rFonts w:ascii="Times New Roman" w:eastAsia="Times New Roman" w:hAnsi="Times New Roman" w:cs="Times New Roman"/>
          <w:sz w:val="24"/>
          <w:szCs w:val="24"/>
          <w:u w:val="single"/>
        </w:rPr>
        <w:t>форм</w:t>
      </w:r>
      <w:r w:rsidR="000718F9">
        <w:rPr>
          <w:rFonts w:ascii="Times New Roman" w:eastAsia="Times New Roman" w:hAnsi="Times New Roman" w:cs="Times New Roman"/>
          <w:sz w:val="24"/>
          <w:szCs w:val="24"/>
          <w:u w:val="single"/>
        </w:rPr>
        <w:t>е</w:t>
      </w:r>
      <w:r w:rsidRPr="00D102E6">
        <w:rPr>
          <w:rFonts w:ascii="Times New Roman" w:eastAsia="Times New Roman" w:hAnsi="Times New Roman" w:cs="Times New Roman"/>
          <w:sz w:val="24"/>
          <w:szCs w:val="24"/>
          <w:u w:val="single"/>
        </w:rPr>
        <w:t xml:space="preserve"> 0503768 «Сведения о движении нефинансовых активов учреждения»</w:t>
      </w:r>
      <w:r w:rsidRPr="00D102E6">
        <w:rPr>
          <w:rFonts w:ascii="Times New Roman" w:eastAsia="Times New Roman" w:hAnsi="Times New Roman" w:cs="Times New Roman"/>
          <w:sz w:val="24"/>
          <w:szCs w:val="24"/>
        </w:rPr>
        <w:t xml:space="preserve"> </w:t>
      </w:r>
      <w:r w:rsidRPr="00D102E6">
        <w:rPr>
          <w:rFonts w:ascii="Times New Roman" w:eastAsia="Times New Roman" w:hAnsi="Times New Roman" w:cs="Times New Roman"/>
          <w:sz w:val="24"/>
          <w:szCs w:val="24"/>
          <w:u w:val="single"/>
        </w:rPr>
        <w:t>в 2020 году</w:t>
      </w:r>
      <w:r w:rsidRPr="00D102E6">
        <w:rPr>
          <w:rFonts w:ascii="Times New Roman" w:eastAsia="Times New Roman" w:hAnsi="Times New Roman" w:cs="Times New Roman"/>
          <w:sz w:val="24"/>
          <w:szCs w:val="24"/>
        </w:rPr>
        <w:t xml:space="preserve"> в Учреждение:</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1) поступили основные средства на сумму 1110853,30 рублей, в том числе:</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- 341611,00 рублей за счет средств субсидии на выполнение государственного (муниципального) задания (производственный и хозяйственный инвентарь);</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- 769242,30 рублей за счет собственных средств (в том числе безвозмездно полученный библиотечный фонд- 758112,30 рублей);</w:t>
      </w: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xml:space="preserve">2) выбытие основных средств за 2020 год составило 56261,00 рублей. </w:t>
      </w:r>
    </w:p>
    <w:p w:rsidR="00F365A2" w:rsidRPr="000718F9" w:rsidRDefault="00F365A2" w:rsidP="00340910">
      <w:pPr>
        <w:shd w:val="clear" w:color="auto" w:fill="FFFFFF" w:themeFill="background1"/>
        <w:spacing w:after="0"/>
        <w:ind w:firstLine="567"/>
        <w:jc w:val="both"/>
        <w:rPr>
          <w:rFonts w:ascii="Times New Roman" w:eastAsia="Times New Roman" w:hAnsi="Times New Roman" w:cs="Times New Roman"/>
          <w:sz w:val="12"/>
          <w:szCs w:val="12"/>
        </w:rPr>
      </w:pP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Остатки по объектам основных сре</w:t>
      </w:r>
      <w:proofErr w:type="gramStart"/>
      <w:r w:rsidRPr="00D102E6">
        <w:rPr>
          <w:rFonts w:ascii="Times New Roman" w:eastAsia="Times New Roman" w:hAnsi="Times New Roman" w:cs="Times New Roman"/>
          <w:sz w:val="24"/>
          <w:szCs w:val="24"/>
        </w:rPr>
        <w:t>дств в гл</w:t>
      </w:r>
      <w:proofErr w:type="gramEnd"/>
      <w:r w:rsidRPr="00D102E6">
        <w:rPr>
          <w:rFonts w:ascii="Times New Roman" w:eastAsia="Times New Roman" w:hAnsi="Times New Roman" w:cs="Times New Roman"/>
          <w:sz w:val="24"/>
          <w:szCs w:val="24"/>
        </w:rPr>
        <w:t>авной книге на конец 2019 года, 2020 года не соответствуют остаткам, отраженным в годовой бухгалтерской отчетности за 2019 год, за 2020 год:</w:t>
      </w:r>
    </w:p>
    <w:p w:rsidR="00F365A2" w:rsidRPr="00D102E6" w:rsidRDefault="00F365A2" w:rsidP="00340910">
      <w:pPr>
        <w:shd w:val="clear" w:color="auto" w:fill="FFFFFF" w:themeFill="background1"/>
        <w:spacing w:after="0"/>
        <w:ind w:firstLine="567"/>
        <w:jc w:val="right"/>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xml:space="preserve">Таблица </w:t>
      </w:r>
      <w:r w:rsidR="00EE43BB">
        <w:rPr>
          <w:rFonts w:ascii="Times New Roman" w:eastAsia="Times New Roman" w:hAnsi="Times New Roman" w:cs="Times New Roman"/>
          <w:sz w:val="24"/>
          <w:szCs w:val="24"/>
        </w:rPr>
        <w:t>№9 (</w:t>
      </w:r>
      <w:r w:rsidRPr="00D102E6">
        <w:rPr>
          <w:rFonts w:ascii="Times New Roman" w:eastAsia="Times New Roman" w:hAnsi="Times New Roman" w:cs="Times New Roman"/>
          <w:sz w:val="24"/>
          <w:szCs w:val="24"/>
        </w:rPr>
        <w:t>руб.</w:t>
      </w:r>
      <w:r w:rsidR="00EE43BB">
        <w:rPr>
          <w:rFonts w:ascii="Times New Roman" w:eastAsia="Times New Roman" w:hAnsi="Times New Roman" w:cs="Times New Roman"/>
          <w:sz w:val="24"/>
          <w:szCs w:val="24"/>
        </w:rPr>
        <w:t>)</w:t>
      </w:r>
    </w:p>
    <w:tbl>
      <w:tblPr>
        <w:tblStyle w:val="a5"/>
        <w:tblW w:w="9606" w:type="dxa"/>
        <w:tblLayout w:type="fixed"/>
        <w:tblLook w:val="04A0" w:firstRow="1" w:lastRow="0" w:firstColumn="1" w:lastColumn="0" w:noHBand="0" w:noVBand="1"/>
      </w:tblPr>
      <w:tblGrid>
        <w:gridCol w:w="4077"/>
        <w:gridCol w:w="1134"/>
        <w:gridCol w:w="1276"/>
        <w:gridCol w:w="1701"/>
        <w:gridCol w:w="1418"/>
      </w:tblGrid>
      <w:tr w:rsidR="00F365A2" w:rsidRPr="00B05195" w:rsidTr="000718F9">
        <w:tc>
          <w:tcPr>
            <w:tcW w:w="6487" w:type="dxa"/>
            <w:gridSpan w:val="3"/>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По данным главной книги на конец года</w:t>
            </w:r>
          </w:p>
        </w:tc>
        <w:tc>
          <w:tcPr>
            <w:tcW w:w="1701" w:type="dxa"/>
            <w:tcBorders>
              <w:right w:val="single" w:sz="4" w:space="0" w:color="auto"/>
            </w:tcBorders>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По данным формы 0503768 на конец года</w:t>
            </w:r>
          </w:p>
        </w:tc>
        <w:tc>
          <w:tcPr>
            <w:tcW w:w="1418" w:type="dxa"/>
            <w:vMerge w:val="restart"/>
            <w:tcBorders>
              <w:left w:val="single" w:sz="4" w:space="0" w:color="auto"/>
            </w:tcBorders>
            <w:vAlign w:val="center"/>
          </w:tcPr>
          <w:p w:rsidR="00F365A2" w:rsidRPr="00B05195" w:rsidRDefault="000718F9"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Отклонение</w:t>
            </w:r>
          </w:p>
        </w:tc>
      </w:tr>
      <w:tr w:rsidR="00F365A2" w:rsidRPr="00B05195" w:rsidTr="000718F9">
        <w:tc>
          <w:tcPr>
            <w:tcW w:w="4077"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наименование</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счет</w:t>
            </w:r>
          </w:p>
        </w:tc>
        <w:tc>
          <w:tcPr>
            <w:tcW w:w="1276"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сумма</w:t>
            </w:r>
          </w:p>
        </w:tc>
        <w:tc>
          <w:tcPr>
            <w:tcW w:w="1701" w:type="dxa"/>
            <w:tcBorders>
              <w:right w:val="single" w:sz="4" w:space="0" w:color="auto"/>
            </w:tcBorders>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сумма</w:t>
            </w:r>
          </w:p>
        </w:tc>
        <w:tc>
          <w:tcPr>
            <w:tcW w:w="1418" w:type="dxa"/>
            <w:vMerge/>
            <w:tcBorders>
              <w:left w:val="single" w:sz="4" w:space="0" w:color="auto"/>
            </w:tcBorders>
            <w:vAlign w:val="center"/>
          </w:tcPr>
          <w:p w:rsidR="00F365A2" w:rsidRPr="00B05195" w:rsidRDefault="00F365A2" w:rsidP="000718F9">
            <w:pPr>
              <w:jc w:val="center"/>
              <w:rPr>
                <w:rFonts w:ascii="Times New Roman" w:eastAsia="Times New Roman" w:hAnsi="Times New Roman" w:cs="Times New Roman"/>
                <w:b/>
                <w:sz w:val="18"/>
                <w:szCs w:val="18"/>
              </w:rPr>
            </w:pPr>
          </w:p>
        </w:tc>
      </w:tr>
      <w:tr w:rsidR="00F365A2" w:rsidRPr="00B05195" w:rsidTr="000718F9">
        <w:tc>
          <w:tcPr>
            <w:tcW w:w="9606" w:type="dxa"/>
            <w:gridSpan w:val="5"/>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2019 год</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Жилые помещения</w:t>
            </w:r>
          </w:p>
        </w:tc>
        <w:tc>
          <w:tcPr>
            <w:tcW w:w="1134"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0101х1000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7925969,70</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7925969,70</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Нежилые помещения (здания и сооружения)</w:t>
            </w:r>
          </w:p>
        </w:tc>
        <w:tc>
          <w:tcPr>
            <w:tcW w:w="1134"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0101х2000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6290860,60</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6290860,60</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Машины и оборудование</w:t>
            </w:r>
          </w:p>
        </w:tc>
        <w:tc>
          <w:tcPr>
            <w:tcW w:w="1134"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0101х4000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2326266,69</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2310729,11</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-15537,58</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Транспортные средства</w:t>
            </w:r>
          </w:p>
        </w:tc>
        <w:tc>
          <w:tcPr>
            <w:tcW w:w="1134"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0101х5000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4414150,00</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4414150,00</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Инвентарь производственный и хозяйственный</w:t>
            </w:r>
          </w:p>
        </w:tc>
        <w:tc>
          <w:tcPr>
            <w:tcW w:w="1134"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0101х6000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659094,31</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674631,89</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+15537,58</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Прочие основные средства</w:t>
            </w:r>
          </w:p>
        </w:tc>
        <w:tc>
          <w:tcPr>
            <w:tcW w:w="1134"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0101х8000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2717882,54</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2717882,54</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5211" w:type="dxa"/>
            <w:gridSpan w:val="2"/>
            <w:vAlign w:val="center"/>
          </w:tcPr>
          <w:p w:rsidR="00F365A2" w:rsidRPr="00B05195" w:rsidRDefault="00F365A2" w:rsidP="000718F9">
            <w:pP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Итого</w:t>
            </w:r>
          </w:p>
        </w:tc>
        <w:tc>
          <w:tcPr>
            <w:tcW w:w="1276"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24334223,84</w:t>
            </w:r>
          </w:p>
        </w:tc>
        <w:tc>
          <w:tcPr>
            <w:tcW w:w="1701"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24334223,84</w:t>
            </w:r>
          </w:p>
        </w:tc>
        <w:tc>
          <w:tcPr>
            <w:tcW w:w="1418"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0</w:t>
            </w:r>
          </w:p>
        </w:tc>
      </w:tr>
      <w:tr w:rsidR="00F365A2" w:rsidRPr="00B05195" w:rsidTr="000718F9">
        <w:tc>
          <w:tcPr>
            <w:tcW w:w="9606" w:type="dxa"/>
            <w:gridSpan w:val="5"/>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2020 год</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Жилые помещения</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0101х1000</w:t>
            </w:r>
          </w:p>
        </w:tc>
        <w:tc>
          <w:tcPr>
            <w:tcW w:w="1276"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7925969,70</w:t>
            </w:r>
          </w:p>
        </w:tc>
        <w:tc>
          <w:tcPr>
            <w:tcW w:w="1701"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7925969,70</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Нежилые помещения (здания и сооружения)</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0101х2000</w:t>
            </w:r>
          </w:p>
        </w:tc>
        <w:tc>
          <w:tcPr>
            <w:tcW w:w="1276"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6290860,60</w:t>
            </w:r>
          </w:p>
        </w:tc>
        <w:tc>
          <w:tcPr>
            <w:tcW w:w="1701"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6290860,60</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Машины и оборудование</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0101х4000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2326266,69</w:t>
            </w:r>
          </w:p>
        </w:tc>
        <w:tc>
          <w:tcPr>
            <w:tcW w:w="1701"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2310729,11</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-15537,58</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Транспортные средства</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0101х5000</w:t>
            </w:r>
          </w:p>
        </w:tc>
        <w:tc>
          <w:tcPr>
            <w:tcW w:w="1276"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4414150,00</w:t>
            </w:r>
          </w:p>
        </w:tc>
        <w:tc>
          <w:tcPr>
            <w:tcW w:w="1701"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4414150,00</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Инвентарь производственный и хозяйственный</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0101х6000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955574,31</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971111,89</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+15537,58</w:t>
            </w:r>
          </w:p>
        </w:tc>
      </w:tr>
      <w:tr w:rsidR="00F365A2" w:rsidRPr="00B05195" w:rsidTr="000718F9">
        <w:tc>
          <w:tcPr>
            <w:tcW w:w="4077" w:type="dxa"/>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Прочие основные средства</w:t>
            </w:r>
          </w:p>
        </w:tc>
        <w:tc>
          <w:tcPr>
            <w:tcW w:w="1134"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sz w:val="18"/>
                <w:szCs w:val="18"/>
              </w:rPr>
              <w:t>0101х8000</w:t>
            </w:r>
          </w:p>
        </w:tc>
        <w:tc>
          <w:tcPr>
            <w:tcW w:w="1276"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3475994,84</w:t>
            </w:r>
          </w:p>
        </w:tc>
        <w:tc>
          <w:tcPr>
            <w:tcW w:w="1701"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3475994,84</w:t>
            </w:r>
          </w:p>
        </w:tc>
        <w:tc>
          <w:tcPr>
            <w:tcW w:w="1418" w:type="dxa"/>
            <w:vAlign w:val="center"/>
          </w:tcPr>
          <w:p w:rsidR="00F365A2" w:rsidRPr="00B05195" w:rsidRDefault="00F365A2" w:rsidP="000718F9">
            <w:pPr>
              <w:jc w:val="center"/>
              <w:rPr>
                <w:rFonts w:ascii="Times New Roman" w:eastAsia="Times New Roman" w:hAnsi="Times New Roman" w:cs="Times New Roman"/>
                <w:sz w:val="18"/>
                <w:szCs w:val="18"/>
              </w:rPr>
            </w:pPr>
            <w:r w:rsidRPr="00B05195">
              <w:rPr>
                <w:rFonts w:ascii="Times New Roman" w:eastAsia="Times New Roman" w:hAnsi="Times New Roman" w:cs="Times New Roman"/>
                <w:sz w:val="18"/>
                <w:szCs w:val="18"/>
              </w:rPr>
              <w:t>0</w:t>
            </w:r>
          </w:p>
        </w:tc>
      </w:tr>
      <w:tr w:rsidR="00F365A2" w:rsidRPr="00B05195" w:rsidTr="000718F9">
        <w:tc>
          <w:tcPr>
            <w:tcW w:w="5211" w:type="dxa"/>
            <w:gridSpan w:val="2"/>
            <w:vAlign w:val="center"/>
          </w:tcPr>
          <w:p w:rsidR="00F365A2" w:rsidRPr="00B05195" w:rsidRDefault="00F365A2" w:rsidP="000718F9">
            <w:pPr>
              <w:rPr>
                <w:rFonts w:ascii="Times New Roman" w:eastAsia="Times New Roman" w:hAnsi="Times New Roman" w:cs="Times New Roman"/>
                <w:sz w:val="18"/>
                <w:szCs w:val="18"/>
              </w:rPr>
            </w:pPr>
            <w:r w:rsidRPr="00B05195">
              <w:rPr>
                <w:rFonts w:ascii="Times New Roman" w:eastAsia="Times New Roman" w:hAnsi="Times New Roman" w:cs="Times New Roman"/>
                <w:b/>
                <w:sz w:val="18"/>
                <w:szCs w:val="18"/>
              </w:rPr>
              <w:t>Итого</w:t>
            </w:r>
          </w:p>
        </w:tc>
        <w:tc>
          <w:tcPr>
            <w:tcW w:w="1276"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25388816,14</w:t>
            </w:r>
          </w:p>
        </w:tc>
        <w:tc>
          <w:tcPr>
            <w:tcW w:w="1701" w:type="dxa"/>
            <w:vAlign w:val="center"/>
          </w:tcPr>
          <w:p w:rsidR="00F365A2" w:rsidRPr="00B05195" w:rsidRDefault="00F365A2" w:rsidP="000718F9">
            <w:pPr>
              <w:jc w:val="center"/>
              <w:rPr>
                <w:rFonts w:ascii="Times New Roman" w:eastAsia="Times New Roman" w:hAnsi="Times New Roman" w:cs="Times New Roman"/>
                <w:b/>
                <w:sz w:val="18"/>
                <w:szCs w:val="18"/>
              </w:rPr>
            </w:pPr>
            <w:r w:rsidRPr="00B05195">
              <w:rPr>
                <w:rFonts w:ascii="Times New Roman" w:eastAsia="Times New Roman" w:hAnsi="Times New Roman" w:cs="Times New Roman"/>
                <w:b/>
                <w:sz w:val="18"/>
                <w:szCs w:val="18"/>
              </w:rPr>
              <w:t>25388816,14</w:t>
            </w:r>
          </w:p>
        </w:tc>
        <w:tc>
          <w:tcPr>
            <w:tcW w:w="1418" w:type="dxa"/>
            <w:vAlign w:val="center"/>
          </w:tcPr>
          <w:p w:rsidR="00F365A2" w:rsidRPr="00B05195" w:rsidRDefault="00F365A2" w:rsidP="000718F9">
            <w:pPr>
              <w:jc w:val="center"/>
              <w:rPr>
                <w:rFonts w:ascii="Times New Roman" w:eastAsia="Times New Roman" w:hAnsi="Times New Roman" w:cs="Times New Roman"/>
                <w:b/>
                <w:sz w:val="18"/>
                <w:szCs w:val="18"/>
              </w:rPr>
            </w:pPr>
          </w:p>
        </w:tc>
      </w:tr>
    </w:tbl>
    <w:p w:rsidR="00B738C9" w:rsidRPr="00D102E6" w:rsidRDefault="00B738C9"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hAnsi="Times New Roman" w:cs="Times New Roman"/>
          <w:sz w:val="24"/>
          <w:szCs w:val="24"/>
        </w:rPr>
        <w:t xml:space="preserve">Согласно объяснительной главного бухгалтера И.А. </w:t>
      </w:r>
      <w:proofErr w:type="spellStart"/>
      <w:r w:rsidRPr="00D102E6">
        <w:rPr>
          <w:rFonts w:ascii="Times New Roman" w:hAnsi="Times New Roman" w:cs="Times New Roman"/>
          <w:sz w:val="24"/>
          <w:szCs w:val="24"/>
        </w:rPr>
        <w:t>Кутько</w:t>
      </w:r>
      <w:proofErr w:type="spellEnd"/>
      <w:r w:rsidRPr="00D102E6">
        <w:rPr>
          <w:rFonts w:ascii="Times New Roman" w:hAnsi="Times New Roman" w:cs="Times New Roman"/>
          <w:sz w:val="24"/>
          <w:szCs w:val="24"/>
        </w:rPr>
        <w:t xml:space="preserve"> данная ошибка была допущена между счетами по объектам основных сре</w:t>
      </w:r>
      <w:proofErr w:type="gramStart"/>
      <w:r w:rsidRPr="00D102E6">
        <w:rPr>
          <w:rFonts w:ascii="Times New Roman" w:hAnsi="Times New Roman" w:cs="Times New Roman"/>
          <w:sz w:val="24"/>
          <w:szCs w:val="24"/>
        </w:rPr>
        <w:t>дств вв</w:t>
      </w:r>
      <w:proofErr w:type="gramEnd"/>
      <w:r w:rsidRPr="00D102E6">
        <w:rPr>
          <w:rFonts w:ascii="Times New Roman" w:hAnsi="Times New Roman" w:cs="Times New Roman"/>
          <w:sz w:val="24"/>
          <w:szCs w:val="24"/>
        </w:rPr>
        <w:t>иду заполнения формы 0503768 «</w:t>
      </w:r>
      <w:r w:rsidRPr="00D102E6">
        <w:rPr>
          <w:rFonts w:ascii="Times New Roman" w:eastAsia="Times New Roman" w:hAnsi="Times New Roman" w:cs="Times New Roman"/>
          <w:sz w:val="24"/>
          <w:szCs w:val="24"/>
        </w:rPr>
        <w:t>Сведения о движении нефинансовых активов учреждения»</w:t>
      </w:r>
      <w:r w:rsidRPr="00D102E6">
        <w:rPr>
          <w:rFonts w:ascii="Times New Roman" w:hAnsi="Times New Roman" w:cs="Times New Roman"/>
          <w:sz w:val="24"/>
          <w:szCs w:val="24"/>
        </w:rPr>
        <w:t xml:space="preserve"> за 2019 год вручную. Объяснительная прилагается.</w:t>
      </w:r>
    </w:p>
    <w:p w:rsidR="00F365A2" w:rsidRPr="000718F9" w:rsidRDefault="00F365A2" w:rsidP="00340910">
      <w:pPr>
        <w:shd w:val="clear" w:color="auto" w:fill="FFFFFF" w:themeFill="background1"/>
        <w:spacing w:after="0"/>
        <w:ind w:firstLine="567"/>
        <w:jc w:val="both"/>
        <w:rPr>
          <w:rFonts w:ascii="Times New Roman" w:eastAsia="Times New Roman" w:hAnsi="Times New Roman" w:cs="Times New Roman"/>
          <w:sz w:val="12"/>
          <w:szCs w:val="12"/>
        </w:rPr>
      </w:pPr>
    </w:p>
    <w:p w:rsidR="00F365A2" w:rsidRPr="00D102E6" w:rsidRDefault="00F365A2" w:rsidP="00340910">
      <w:pPr>
        <w:shd w:val="clear" w:color="auto" w:fill="FFFFFF" w:themeFill="background1"/>
        <w:spacing w:after="0"/>
        <w:ind w:firstLine="567"/>
        <w:jc w:val="both"/>
        <w:rPr>
          <w:rFonts w:ascii="Times New Roman" w:eastAsia="Times New Roman" w:hAnsi="Times New Roman" w:cs="Times New Roman"/>
          <w:i/>
          <w:sz w:val="24"/>
          <w:szCs w:val="24"/>
        </w:rPr>
      </w:pPr>
      <w:r w:rsidRPr="00D102E6">
        <w:rPr>
          <w:rFonts w:ascii="Times New Roman" w:eastAsia="Times New Roman" w:hAnsi="Times New Roman" w:cs="Times New Roman"/>
          <w:i/>
          <w:sz w:val="24"/>
          <w:szCs w:val="24"/>
        </w:rPr>
        <w:t>При выборочной проверке правильности учета объектов основных средств на счетах бухгалтерского учета за проверяемый период:</w:t>
      </w:r>
    </w:p>
    <w:p w:rsidR="00F365A2" w:rsidRPr="00D102E6" w:rsidRDefault="00F365A2" w:rsidP="00340910">
      <w:pPr>
        <w:shd w:val="clear" w:color="auto" w:fill="FFFFFF" w:themeFill="background1"/>
        <w:spacing w:after="0"/>
        <w:ind w:firstLine="567"/>
        <w:jc w:val="both"/>
        <w:rPr>
          <w:rFonts w:ascii="Times New Roman" w:hAnsi="Times New Roman" w:cs="Times New Roman"/>
          <w:i/>
          <w:sz w:val="24"/>
          <w:szCs w:val="24"/>
        </w:rPr>
      </w:pPr>
      <w:r w:rsidRPr="00D102E6">
        <w:rPr>
          <w:rFonts w:ascii="Times New Roman" w:eastAsia="Times New Roman" w:hAnsi="Times New Roman" w:cs="Times New Roman"/>
          <w:i/>
          <w:sz w:val="24"/>
          <w:szCs w:val="24"/>
        </w:rPr>
        <w:t xml:space="preserve">1) в нарушение </w:t>
      </w:r>
      <w:r w:rsidRPr="00D102E6">
        <w:rPr>
          <w:rFonts w:ascii="Times New Roman" w:hAnsi="Times New Roman" w:cs="Times New Roman"/>
          <w:i/>
          <w:sz w:val="24"/>
          <w:szCs w:val="24"/>
        </w:rPr>
        <w:t xml:space="preserve">Инструкции от 01.12.2010 </w:t>
      </w:r>
      <w:r w:rsidR="000718F9">
        <w:rPr>
          <w:rFonts w:ascii="Times New Roman" w:hAnsi="Times New Roman" w:cs="Times New Roman"/>
          <w:i/>
          <w:sz w:val="24"/>
          <w:szCs w:val="24"/>
        </w:rPr>
        <w:t>№</w:t>
      </w:r>
      <w:r w:rsidRPr="00D102E6">
        <w:rPr>
          <w:rFonts w:ascii="Times New Roman" w:hAnsi="Times New Roman" w:cs="Times New Roman"/>
          <w:i/>
          <w:sz w:val="24"/>
          <w:szCs w:val="24"/>
        </w:rPr>
        <w:t>157н установлены:</w:t>
      </w:r>
    </w:p>
    <w:p w:rsidR="00F365A2" w:rsidRPr="00D102E6" w:rsidRDefault="00F365A2" w:rsidP="00340910">
      <w:pPr>
        <w:autoSpaceDE w:val="0"/>
        <w:autoSpaceDN w:val="0"/>
        <w:adjustRightInd w:val="0"/>
        <w:spacing w:after="0"/>
        <w:ind w:firstLine="567"/>
        <w:jc w:val="both"/>
        <w:rPr>
          <w:rFonts w:ascii="Times New Roman" w:hAnsi="Times New Roman" w:cs="Times New Roman"/>
          <w:i/>
          <w:iCs/>
          <w:sz w:val="24"/>
          <w:szCs w:val="24"/>
        </w:rPr>
      </w:pPr>
      <w:r w:rsidRPr="00D102E6">
        <w:rPr>
          <w:rFonts w:ascii="Times New Roman" w:hAnsi="Times New Roman" w:cs="Times New Roman"/>
          <w:i/>
          <w:sz w:val="24"/>
          <w:szCs w:val="24"/>
        </w:rPr>
        <w:t>- факты неправильного отражения операций по поступлению безвозмездного имущества - объектов библиотечного фонда в бухгалтерском учете на сумму 1795150,68 рублей по коду вида финансового обеспечения (деятельности). Объекты библиотечного фонда Учреждением были приняты на бухгалтерский учет по коду вида финансового обеспечения (деятельности) 2 «</w:t>
      </w:r>
      <w:r w:rsidRPr="00D102E6">
        <w:rPr>
          <w:rFonts w:ascii="Times New Roman" w:hAnsi="Times New Roman" w:cs="Times New Roman"/>
          <w:i/>
          <w:iCs/>
          <w:sz w:val="24"/>
          <w:szCs w:val="24"/>
        </w:rPr>
        <w:t xml:space="preserve">приносящая доход деятельность (собственные доходы учреждения), а следовало по </w:t>
      </w:r>
      <w:r w:rsidRPr="00D102E6">
        <w:rPr>
          <w:rFonts w:ascii="Times New Roman" w:hAnsi="Times New Roman" w:cs="Times New Roman"/>
          <w:i/>
          <w:sz w:val="24"/>
          <w:szCs w:val="24"/>
        </w:rPr>
        <w:t>коду вида финансового обеспечения (деятельности) 4 «</w:t>
      </w:r>
      <w:r w:rsidRPr="00D102E6">
        <w:rPr>
          <w:rFonts w:ascii="Times New Roman" w:hAnsi="Times New Roman" w:cs="Times New Roman"/>
          <w:i/>
          <w:iCs/>
          <w:sz w:val="24"/>
          <w:szCs w:val="24"/>
        </w:rPr>
        <w:t>субсидии на выполнение государственного (муниципального) задания».</w:t>
      </w:r>
    </w:p>
    <w:p w:rsidR="00BA6B0D" w:rsidRPr="00D102E6" w:rsidRDefault="00F365A2" w:rsidP="00340910">
      <w:pPr>
        <w:autoSpaceDE w:val="0"/>
        <w:autoSpaceDN w:val="0"/>
        <w:adjustRightInd w:val="0"/>
        <w:spacing w:after="0"/>
        <w:ind w:firstLine="567"/>
        <w:jc w:val="both"/>
        <w:rPr>
          <w:rFonts w:ascii="Times New Roman" w:hAnsi="Times New Roman" w:cs="Times New Roman"/>
          <w:i/>
          <w:iCs/>
          <w:sz w:val="24"/>
          <w:szCs w:val="24"/>
        </w:rPr>
      </w:pPr>
      <w:r w:rsidRPr="00D102E6">
        <w:rPr>
          <w:rFonts w:ascii="Times New Roman" w:hAnsi="Times New Roman" w:cs="Times New Roman"/>
          <w:i/>
          <w:iCs/>
          <w:sz w:val="24"/>
          <w:szCs w:val="24"/>
        </w:rPr>
        <w:t xml:space="preserve">В </w:t>
      </w:r>
      <w:proofErr w:type="gramStart"/>
      <w:r w:rsidRPr="00D102E6">
        <w:rPr>
          <w:rFonts w:ascii="Times New Roman" w:hAnsi="Times New Roman" w:cs="Times New Roman"/>
          <w:i/>
          <w:iCs/>
          <w:sz w:val="24"/>
          <w:szCs w:val="24"/>
        </w:rPr>
        <w:t>связи</w:t>
      </w:r>
      <w:proofErr w:type="gramEnd"/>
      <w:r w:rsidRPr="00D102E6">
        <w:rPr>
          <w:rFonts w:ascii="Times New Roman" w:hAnsi="Times New Roman" w:cs="Times New Roman"/>
          <w:i/>
          <w:iCs/>
          <w:sz w:val="24"/>
          <w:szCs w:val="24"/>
        </w:rPr>
        <w:t xml:space="preserve"> с чем произошло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в 2019 году на 1</w:t>
      </w:r>
      <w:r w:rsidR="000718F9">
        <w:rPr>
          <w:rFonts w:ascii="Times New Roman" w:hAnsi="Times New Roman" w:cs="Times New Roman"/>
          <w:i/>
          <w:iCs/>
          <w:sz w:val="24"/>
          <w:szCs w:val="24"/>
        </w:rPr>
        <w:t xml:space="preserve"> </w:t>
      </w:r>
      <w:r w:rsidRPr="00D102E6">
        <w:rPr>
          <w:rFonts w:ascii="Times New Roman" w:hAnsi="Times New Roman" w:cs="Times New Roman"/>
          <w:i/>
          <w:iCs/>
          <w:sz w:val="24"/>
          <w:szCs w:val="24"/>
        </w:rPr>
        <w:t>037</w:t>
      </w:r>
      <w:r w:rsidR="000718F9">
        <w:rPr>
          <w:rFonts w:ascii="Times New Roman" w:hAnsi="Times New Roman" w:cs="Times New Roman"/>
          <w:i/>
          <w:iCs/>
          <w:sz w:val="24"/>
          <w:szCs w:val="24"/>
        </w:rPr>
        <w:t xml:space="preserve"> </w:t>
      </w:r>
      <w:r w:rsidRPr="00D102E6">
        <w:rPr>
          <w:rFonts w:ascii="Times New Roman" w:hAnsi="Times New Roman" w:cs="Times New Roman"/>
          <w:i/>
          <w:iCs/>
          <w:sz w:val="24"/>
          <w:szCs w:val="24"/>
        </w:rPr>
        <w:t>038,38 рублей или на 4,7%, в 2020 году на 758</w:t>
      </w:r>
      <w:r w:rsidR="00BA240A">
        <w:rPr>
          <w:rFonts w:ascii="Times New Roman" w:hAnsi="Times New Roman" w:cs="Times New Roman"/>
          <w:i/>
          <w:iCs/>
          <w:sz w:val="24"/>
          <w:szCs w:val="24"/>
        </w:rPr>
        <w:t xml:space="preserve"> </w:t>
      </w:r>
      <w:r w:rsidRPr="00D102E6">
        <w:rPr>
          <w:rFonts w:ascii="Times New Roman" w:hAnsi="Times New Roman" w:cs="Times New Roman"/>
          <w:i/>
          <w:iCs/>
          <w:sz w:val="24"/>
          <w:szCs w:val="24"/>
        </w:rPr>
        <w:t xml:space="preserve">112,30 рублей </w:t>
      </w:r>
      <w:r w:rsidR="00FD362E" w:rsidRPr="00D102E6">
        <w:rPr>
          <w:rFonts w:ascii="Times New Roman" w:hAnsi="Times New Roman" w:cs="Times New Roman"/>
          <w:i/>
          <w:iCs/>
          <w:sz w:val="24"/>
          <w:szCs w:val="24"/>
        </w:rPr>
        <w:t>или на 3,4% (</w:t>
      </w:r>
      <w:r w:rsidR="00FD362E" w:rsidRPr="00BA240A">
        <w:rPr>
          <w:rFonts w:ascii="Times New Roman" w:hAnsi="Times New Roman" w:cs="Times New Roman"/>
          <w:b/>
          <w:i/>
          <w:iCs/>
          <w:sz w:val="24"/>
          <w:szCs w:val="24"/>
        </w:rPr>
        <w:t>2 факта</w:t>
      </w:r>
      <w:r w:rsidR="00FD362E" w:rsidRPr="00D102E6">
        <w:rPr>
          <w:rFonts w:ascii="Times New Roman" w:hAnsi="Times New Roman" w:cs="Times New Roman"/>
          <w:i/>
          <w:iCs/>
          <w:sz w:val="24"/>
          <w:szCs w:val="24"/>
        </w:rPr>
        <w:t xml:space="preserve">):         </w:t>
      </w:r>
    </w:p>
    <w:p w:rsidR="00F365A2" w:rsidRPr="00BA240A" w:rsidRDefault="00F365A2" w:rsidP="00340910">
      <w:pPr>
        <w:autoSpaceDE w:val="0"/>
        <w:autoSpaceDN w:val="0"/>
        <w:adjustRightInd w:val="0"/>
        <w:spacing w:after="0"/>
        <w:ind w:firstLine="567"/>
        <w:jc w:val="right"/>
        <w:rPr>
          <w:rFonts w:ascii="Times New Roman" w:hAnsi="Times New Roman" w:cs="Times New Roman"/>
          <w:iCs/>
          <w:sz w:val="24"/>
          <w:szCs w:val="24"/>
        </w:rPr>
      </w:pPr>
      <w:r w:rsidRPr="00BA240A">
        <w:rPr>
          <w:rFonts w:ascii="Times New Roman" w:hAnsi="Times New Roman" w:cs="Times New Roman"/>
          <w:iCs/>
          <w:sz w:val="24"/>
          <w:szCs w:val="24"/>
        </w:rPr>
        <w:t>Таблица</w:t>
      </w:r>
      <w:r w:rsidR="00BA240A">
        <w:rPr>
          <w:rFonts w:ascii="Times New Roman" w:hAnsi="Times New Roman" w:cs="Times New Roman"/>
          <w:iCs/>
          <w:sz w:val="24"/>
          <w:szCs w:val="24"/>
        </w:rPr>
        <w:t>№1</w:t>
      </w:r>
      <w:r w:rsidR="00E64368">
        <w:rPr>
          <w:rFonts w:ascii="Times New Roman" w:hAnsi="Times New Roman" w:cs="Times New Roman"/>
          <w:iCs/>
          <w:sz w:val="24"/>
          <w:szCs w:val="24"/>
        </w:rPr>
        <w:t>0</w:t>
      </w:r>
      <w:r w:rsidRPr="00BA240A">
        <w:rPr>
          <w:rFonts w:ascii="Times New Roman" w:hAnsi="Times New Roman" w:cs="Times New Roman"/>
          <w:iCs/>
          <w:sz w:val="24"/>
          <w:szCs w:val="24"/>
        </w:rPr>
        <w:t xml:space="preserve"> </w:t>
      </w:r>
      <w:r w:rsidR="00E64368">
        <w:rPr>
          <w:rFonts w:ascii="Times New Roman" w:hAnsi="Times New Roman" w:cs="Times New Roman"/>
          <w:iCs/>
          <w:sz w:val="24"/>
          <w:szCs w:val="24"/>
        </w:rPr>
        <w:t>(</w:t>
      </w:r>
      <w:r w:rsidRPr="00BA240A">
        <w:rPr>
          <w:rFonts w:ascii="Times New Roman" w:hAnsi="Times New Roman" w:cs="Times New Roman"/>
          <w:iCs/>
          <w:sz w:val="24"/>
          <w:szCs w:val="24"/>
        </w:rPr>
        <w:t>руб.</w:t>
      </w:r>
      <w:r w:rsidR="00E64368">
        <w:rPr>
          <w:rFonts w:ascii="Times New Roman" w:hAnsi="Times New Roman" w:cs="Times New Roman"/>
          <w:iCs/>
          <w:sz w:val="24"/>
          <w:szCs w:val="24"/>
        </w:rPr>
        <w:t>)</w:t>
      </w:r>
    </w:p>
    <w:tbl>
      <w:tblPr>
        <w:tblStyle w:val="a5"/>
        <w:tblW w:w="5000" w:type="pct"/>
        <w:tblLook w:val="04A0" w:firstRow="1" w:lastRow="0" w:firstColumn="1" w:lastColumn="0" w:noHBand="0" w:noVBand="1"/>
      </w:tblPr>
      <w:tblGrid>
        <w:gridCol w:w="3086"/>
        <w:gridCol w:w="2504"/>
        <w:gridCol w:w="1913"/>
        <w:gridCol w:w="2209"/>
      </w:tblGrid>
      <w:tr w:rsidR="00F365A2" w:rsidRPr="00B05195" w:rsidTr="00BA240A">
        <w:tc>
          <w:tcPr>
            <w:tcW w:w="5000" w:type="pct"/>
            <w:gridSpan w:val="4"/>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Вид деятельности «субсидии на выполнение государственного (муниципального) задания»</w:t>
            </w:r>
          </w:p>
        </w:tc>
      </w:tr>
      <w:tr w:rsidR="00F365A2" w:rsidRPr="00B05195" w:rsidTr="00BA240A">
        <w:tc>
          <w:tcPr>
            <w:tcW w:w="5000" w:type="pct"/>
            <w:gridSpan w:val="4"/>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Основные средства (счет 101)</w:t>
            </w:r>
          </w:p>
        </w:tc>
      </w:tr>
      <w:tr w:rsidR="00F365A2" w:rsidRPr="00B05195" w:rsidTr="00BA240A">
        <w:tc>
          <w:tcPr>
            <w:tcW w:w="2878" w:type="pct"/>
            <w:gridSpan w:val="2"/>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Наличие на конец года</w:t>
            </w:r>
          </w:p>
        </w:tc>
        <w:tc>
          <w:tcPr>
            <w:tcW w:w="2122" w:type="pct"/>
            <w:gridSpan w:val="2"/>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Искажение</w:t>
            </w:r>
          </w:p>
        </w:tc>
      </w:tr>
      <w:tr w:rsidR="00F365A2" w:rsidRPr="00B05195" w:rsidTr="00BA240A">
        <w:tc>
          <w:tcPr>
            <w:tcW w:w="15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 xml:space="preserve">По данным формы 0503768 </w:t>
            </w:r>
          </w:p>
        </w:tc>
        <w:tc>
          <w:tcPr>
            <w:tcW w:w="12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По данным проверки</w:t>
            </w:r>
          </w:p>
        </w:tc>
        <w:tc>
          <w:tcPr>
            <w:tcW w:w="985" w:type="pct"/>
            <w:tcBorders>
              <w:right w:val="single" w:sz="4" w:space="0" w:color="auto"/>
            </w:tcBorders>
          </w:tcPr>
          <w:p w:rsidR="00F365A2" w:rsidRPr="00B05195" w:rsidRDefault="00F365A2" w:rsidP="00BA240A">
            <w:pPr>
              <w:shd w:val="clear" w:color="auto" w:fill="FFFFFF" w:themeFill="background1"/>
              <w:suppressAutoHyphens/>
              <w:autoSpaceDN w:val="0"/>
              <w:jc w:val="center"/>
              <w:rPr>
                <w:rFonts w:ascii="Times New Roman" w:eastAsia="Times New Roman" w:hAnsi="Times New Roman" w:cs="Times New Roman"/>
                <w:bCs/>
                <w:kern w:val="3"/>
                <w:sz w:val="18"/>
                <w:szCs w:val="18"/>
              </w:rPr>
            </w:pPr>
            <w:r w:rsidRPr="00B05195">
              <w:rPr>
                <w:rFonts w:ascii="Times New Roman" w:eastAsia="Times New Roman" w:hAnsi="Times New Roman" w:cs="Times New Roman"/>
                <w:bCs/>
                <w:kern w:val="3"/>
                <w:sz w:val="18"/>
                <w:szCs w:val="18"/>
              </w:rPr>
              <w:t>руб., (гр.2 - гр.1)</w:t>
            </w:r>
          </w:p>
        </w:tc>
        <w:tc>
          <w:tcPr>
            <w:tcW w:w="1137" w:type="pct"/>
            <w:tcBorders>
              <w:left w:val="single" w:sz="4" w:space="0" w:color="auto"/>
            </w:tcBorders>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eastAsia="Times New Roman" w:hAnsi="Times New Roman" w:cs="Times New Roman"/>
                <w:bCs/>
                <w:kern w:val="3"/>
                <w:sz w:val="18"/>
                <w:szCs w:val="18"/>
              </w:rPr>
              <w:t>%, (гр.3*100 / гр.1)</w:t>
            </w:r>
          </w:p>
        </w:tc>
      </w:tr>
      <w:tr w:rsidR="00F365A2" w:rsidRPr="00B05195" w:rsidTr="00BA240A">
        <w:tc>
          <w:tcPr>
            <w:tcW w:w="15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lastRenderedPageBreak/>
              <w:t>1</w:t>
            </w:r>
          </w:p>
        </w:tc>
        <w:tc>
          <w:tcPr>
            <w:tcW w:w="12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2</w:t>
            </w:r>
          </w:p>
        </w:tc>
        <w:tc>
          <w:tcPr>
            <w:tcW w:w="985" w:type="pct"/>
            <w:tcBorders>
              <w:right w:val="single" w:sz="4" w:space="0" w:color="auto"/>
            </w:tcBorders>
          </w:tcPr>
          <w:p w:rsidR="00F365A2" w:rsidRPr="00B05195" w:rsidRDefault="00F365A2" w:rsidP="00BA240A">
            <w:pPr>
              <w:shd w:val="clear" w:color="auto" w:fill="FFFFFF" w:themeFill="background1"/>
              <w:suppressAutoHyphens/>
              <w:autoSpaceDN w:val="0"/>
              <w:jc w:val="center"/>
              <w:rPr>
                <w:rFonts w:ascii="Times New Roman" w:eastAsia="Times New Roman" w:hAnsi="Times New Roman" w:cs="Times New Roman"/>
                <w:bCs/>
                <w:kern w:val="3"/>
                <w:sz w:val="18"/>
                <w:szCs w:val="18"/>
              </w:rPr>
            </w:pPr>
            <w:r w:rsidRPr="00B05195">
              <w:rPr>
                <w:rFonts w:ascii="Times New Roman" w:eastAsia="Times New Roman" w:hAnsi="Times New Roman" w:cs="Times New Roman"/>
                <w:bCs/>
                <w:kern w:val="3"/>
                <w:sz w:val="18"/>
                <w:szCs w:val="18"/>
              </w:rPr>
              <w:t>3</w:t>
            </w:r>
          </w:p>
        </w:tc>
        <w:tc>
          <w:tcPr>
            <w:tcW w:w="1137" w:type="pct"/>
            <w:tcBorders>
              <w:left w:val="single" w:sz="4" w:space="0" w:color="auto"/>
            </w:tcBorders>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4</w:t>
            </w:r>
          </w:p>
        </w:tc>
      </w:tr>
      <w:tr w:rsidR="00F365A2" w:rsidRPr="00B05195" w:rsidTr="00BA240A">
        <w:tc>
          <w:tcPr>
            <w:tcW w:w="5000" w:type="pct"/>
            <w:gridSpan w:val="4"/>
          </w:tcPr>
          <w:p w:rsidR="00F365A2" w:rsidRPr="00B05195" w:rsidRDefault="00F365A2" w:rsidP="00BA240A">
            <w:pPr>
              <w:autoSpaceDE w:val="0"/>
              <w:autoSpaceDN w:val="0"/>
              <w:adjustRightInd w:val="0"/>
              <w:jc w:val="center"/>
              <w:rPr>
                <w:rFonts w:ascii="Times New Roman" w:hAnsi="Times New Roman" w:cs="Times New Roman"/>
                <w:b/>
                <w:iCs/>
                <w:sz w:val="18"/>
                <w:szCs w:val="18"/>
              </w:rPr>
            </w:pPr>
            <w:r w:rsidRPr="00B05195">
              <w:rPr>
                <w:rFonts w:ascii="Times New Roman" w:hAnsi="Times New Roman" w:cs="Times New Roman"/>
                <w:b/>
                <w:iCs/>
                <w:sz w:val="18"/>
                <w:szCs w:val="18"/>
              </w:rPr>
              <w:t>2019 год</w:t>
            </w:r>
          </w:p>
        </w:tc>
      </w:tr>
      <w:tr w:rsidR="00F365A2" w:rsidRPr="00B05195" w:rsidTr="00BA240A">
        <w:tc>
          <w:tcPr>
            <w:tcW w:w="15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22168414,91</w:t>
            </w:r>
          </w:p>
        </w:tc>
        <w:tc>
          <w:tcPr>
            <w:tcW w:w="12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23205453,29</w:t>
            </w:r>
          </w:p>
        </w:tc>
        <w:tc>
          <w:tcPr>
            <w:tcW w:w="985" w:type="pct"/>
            <w:tcBorders>
              <w:right w:val="single" w:sz="4" w:space="0" w:color="auto"/>
            </w:tcBorders>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1037038,38</w:t>
            </w:r>
          </w:p>
        </w:tc>
        <w:tc>
          <w:tcPr>
            <w:tcW w:w="1137" w:type="pct"/>
            <w:tcBorders>
              <w:left w:val="single" w:sz="4" w:space="0" w:color="auto"/>
            </w:tcBorders>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4,7</w:t>
            </w:r>
          </w:p>
        </w:tc>
      </w:tr>
      <w:tr w:rsidR="00F365A2" w:rsidRPr="00B05195" w:rsidTr="00BA240A">
        <w:tc>
          <w:tcPr>
            <w:tcW w:w="5000" w:type="pct"/>
            <w:gridSpan w:val="4"/>
          </w:tcPr>
          <w:p w:rsidR="00F365A2" w:rsidRPr="00B05195" w:rsidRDefault="00F365A2" w:rsidP="00BA240A">
            <w:pPr>
              <w:autoSpaceDE w:val="0"/>
              <w:autoSpaceDN w:val="0"/>
              <w:adjustRightInd w:val="0"/>
              <w:jc w:val="center"/>
              <w:rPr>
                <w:rFonts w:ascii="Times New Roman" w:hAnsi="Times New Roman" w:cs="Times New Roman"/>
                <w:b/>
                <w:iCs/>
                <w:sz w:val="18"/>
                <w:szCs w:val="18"/>
              </w:rPr>
            </w:pPr>
            <w:r w:rsidRPr="00B05195">
              <w:rPr>
                <w:rFonts w:ascii="Times New Roman" w:hAnsi="Times New Roman" w:cs="Times New Roman"/>
                <w:b/>
                <w:iCs/>
                <w:sz w:val="18"/>
                <w:szCs w:val="18"/>
              </w:rPr>
              <w:t>2020 год</w:t>
            </w:r>
          </w:p>
        </w:tc>
      </w:tr>
      <w:tr w:rsidR="00F365A2" w:rsidRPr="00B05195" w:rsidTr="00BA240A">
        <w:tc>
          <w:tcPr>
            <w:tcW w:w="15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22454014,91</w:t>
            </w:r>
          </w:p>
        </w:tc>
        <w:tc>
          <w:tcPr>
            <w:tcW w:w="1289" w:type="pct"/>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23212127,21</w:t>
            </w:r>
          </w:p>
        </w:tc>
        <w:tc>
          <w:tcPr>
            <w:tcW w:w="985" w:type="pct"/>
            <w:tcBorders>
              <w:right w:val="single" w:sz="4" w:space="0" w:color="auto"/>
            </w:tcBorders>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758112,30</w:t>
            </w:r>
          </w:p>
        </w:tc>
        <w:tc>
          <w:tcPr>
            <w:tcW w:w="1137" w:type="pct"/>
            <w:tcBorders>
              <w:left w:val="single" w:sz="4" w:space="0" w:color="auto"/>
            </w:tcBorders>
          </w:tcPr>
          <w:p w:rsidR="00F365A2" w:rsidRPr="00B05195" w:rsidRDefault="00F365A2" w:rsidP="00BA240A">
            <w:pPr>
              <w:autoSpaceDE w:val="0"/>
              <w:autoSpaceDN w:val="0"/>
              <w:adjustRightInd w:val="0"/>
              <w:jc w:val="center"/>
              <w:rPr>
                <w:rFonts w:ascii="Times New Roman" w:hAnsi="Times New Roman" w:cs="Times New Roman"/>
                <w:iCs/>
                <w:sz w:val="18"/>
                <w:szCs w:val="18"/>
              </w:rPr>
            </w:pPr>
            <w:r w:rsidRPr="00B05195">
              <w:rPr>
                <w:rFonts w:ascii="Times New Roman" w:hAnsi="Times New Roman" w:cs="Times New Roman"/>
                <w:iCs/>
                <w:sz w:val="18"/>
                <w:szCs w:val="18"/>
              </w:rPr>
              <w:t>3,4</w:t>
            </w:r>
          </w:p>
        </w:tc>
      </w:tr>
    </w:tbl>
    <w:p w:rsidR="00F365A2" w:rsidRPr="00BA240A" w:rsidRDefault="00F365A2" w:rsidP="00340910">
      <w:pPr>
        <w:autoSpaceDE w:val="0"/>
        <w:autoSpaceDN w:val="0"/>
        <w:adjustRightInd w:val="0"/>
        <w:spacing w:after="0"/>
        <w:ind w:firstLine="567"/>
        <w:jc w:val="center"/>
        <w:rPr>
          <w:rFonts w:ascii="Times New Roman" w:hAnsi="Times New Roman" w:cs="Times New Roman"/>
          <w:i/>
          <w:iCs/>
          <w:sz w:val="12"/>
          <w:szCs w:val="12"/>
        </w:rPr>
      </w:pPr>
    </w:p>
    <w:p w:rsidR="00F365A2" w:rsidRPr="00D102E6" w:rsidRDefault="00F365A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Из анализа представленных данных таблицы установлено:</w:t>
      </w:r>
    </w:p>
    <w:p w:rsidR="00F365A2" w:rsidRPr="00D102E6" w:rsidRDefault="00FD362E" w:rsidP="00BA240A">
      <w:pPr>
        <w:pStyle w:val="aa"/>
        <w:numPr>
          <w:ilvl w:val="0"/>
          <w:numId w:val="12"/>
        </w:numPr>
        <w:tabs>
          <w:tab w:val="left" w:pos="284"/>
        </w:tabs>
        <w:autoSpaceDE w:val="0"/>
        <w:autoSpaceDN w:val="0"/>
        <w:adjustRightInd w:val="0"/>
        <w:spacing w:after="0"/>
        <w:ind w:left="0" w:firstLine="0"/>
        <w:jc w:val="both"/>
        <w:rPr>
          <w:rFonts w:ascii="Times New Roman" w:hAnsi="Times New Roman" w:cs="Times New Roman"/>
          <w:i/>
          <w:iCs/>
          <w:sz w:val="24"/>
          <w:szCs w:val="24"/>
        </w:rPr>
      </w:pPr>
      <w:proofErr w:type="gramStart"/>
      <w:r w:rsidRPr="00D102E6">
        <w:rPr>
          <w:rFonts w:ascii="Times New Roman" w:hAnsi="Times New Roman" w:cs="Times New Roman"/>
          <w:sz w:val="24"/>
          <w:szCs w:val="24"/>
        </w:rPr>
        <w:t>г</w:t>
      </w:r>
      <w:r w:rsidR="00F365A2" w:rsidRPr="00D102E6">
        <w:rPr>
          <w:rFonts w:ascii="Times New Roman" w:hAnsi="Times New Roman" w:cs="Times New Roman"/>
          <w:sz w:val="24"/>
          <w:szCs w:val="24"/>
        </w:rPr>
        <w:t>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w:t>
      </w:r>
      <w:r w:rsidR="00F365A2" w:rsidRPr="00D102E6">
        <w:rPr>
          <w:rFonts w:ascii="Times New Roman" w:hAnsi="Times New Roman" w:cs="Times New Roman"/>
          <w:b/>
          <w:bCs/>
          <w:i/>
          <w:iCs/>
          <w:sz w:val="24"/>
          <w:szCs w:val="24"/>
        </w:rPr>
        <w:t xml:space="preserve">, </w:t>
      </w:r>
      <w:r w:rsidR="00F365A2" w:rsidRPr="00D102E6">
        <w:rPr>
          <w:rFonts w:ascii="Times New Roman" w:hAnsi="Times New Roman" w:cs="Times New Roman"/>
          <w:bCs/>
          <w:i/>
          <w:iCs/>
          <w:sz w:val="24"/>
          <w:szCs w:val="24"/>
        </w:rPr>
        <w:t xml:space="preserve">выразившееся в </w:t>
      </w:r>
      <w:r w:rsidR="00F365A2" w:rsidRPr="00D102E6">
        <w:rPr>
          <w:rFonts w:ascii="Times New Roman" w:hAnsi="Times New Roman" w:cs="Times New Roman"/>
          <w:i/>
          <w:sz w:val="24"/>
          <w:szCs w:val="24"/>
        </w:rPr>
        <w:t>искажении показателей бухгалтерской отчетности, которое</w:t>
      </w:r>
      <w:r w:rsidR="00F365A2" w:rsidRPr="00D102E6">
        <w:rPr>
          <w:rFonts w:ascii="Times New Roman" w:hAnsi="Times New Roman" w:cs="Times New Roman"/>
          <w:bCs/>
          <w:i/>
          <w:iCs/>
          <w:sz w:val="24"/>
          <w:szCs w:val="24"/>
        </w:rPr>
        <w:t xml:space="preserve"> привело к искажению информации об активах,</w:t>
      </w:r>
      <w:r w:rsidR="00F365A2" w:rsidRPr="00D102E6">
        <w:rPr>
          <w:rFonts w:ascii="Times New Roman" w:hAnsi="Times New Roman" w:cs="Times New Roman"/>
          <w:i/>
          <w:sz w:val="24"/>
          <w:szCs w:val="24"/>
        </w:rPr>
        <w:t xml:space="preserve"> по состоянию на 01.01.2020г, </w:t>
      </w:r>
      <w:r w:rsidR="00F365A2" w:rsidRPr="00D102E6">
        <w:rPr>
          <w:rFonts w:ascii="Times New Roman" w:hAnsi="Times New Roman" w:cs="Times New Roman"/>
          <w:i/>
          <w:iCs/>
          <w:sz w:val="24"/>
          <w:szCs w:val="24"/>
        </w:rPr>
        <w:t>не менее чем на 1 процент, но не более чем на 10 процентов и на сумму, превышающую один миллион рублей, имеет признаки</w:t>
      </w:r>
      <w:r w:rsidR="00F365A2" w:rsidRPr="00D102E6">
        <w:rPr>
          <w:rFonts w:ascii="Times New Roman" w:eastAsia="Times New Roman" w:hAnsi="Times New Roman" w:cs="Times New Roman"/>
          <w:bCs/>
          <w:kern w:val="3"/>
          <w:sz w:val="24"/>
          <w:szCs w:val="24"/>
        </w:rPr>
        <w:t xml:space="preserve"> </w:t>
      </w:r>
      <w:r w:rsidR="00F365A2" w:rsidRPr="00D102E6">
        <w:rPr>
          <w:rFonts w:ascii="Times New Roman" w:eastAsia="Times New Roman" w:hAnsi="Times New Roman" w:cs="Times New Roman"/>
          <w:bCs/>
          <w:i/>
          <w:kern w:val="3"/>
          <w:sz w:val="24"/>
          <w:szCs w:val="24"/>
        </w:rPr>
        <w:t>административной</w:t>
      </w:r>
      <w:proofErr w:type="gramEnd"/>
      <w:r w:rsidR="00F365A2" w:rsidRPr="00D102E6">
        <w:rPr>
          <w:rFonts w:ascii="Times New Roman" w:eastAsia="Times New Roman" w:hAnsi="Times New Roman" w:cs="Times New Roman"/>
          <w:bCs/>
          <w:i/>
          <w:kern w:val="3"/>
          <w:sz w:val="24"/>
          <w:szCs w:val="24"/>
        </w:rPr>
        <w:t xml:space="preserve"> ответственности, предусмотренной</w:t>
      </w:r>
      <w:r w:rsidR="00F365A2" w:rsidRPr="00D102E6">
        <w:rPr>
          <w:rFonts w:ascii="Times New Roman" w:eastAsia="Times New Roman" w:hAnsi="Times New Roman" w:cs="Times New Roman"/>
          <w:bCs/>
          <w:i/>
          <w:kern w:val="3"/>
          <w:sz w:val="24"/>
          <w:szCs w:val="24"/>
          <w:lang w:val="x-none"/>
        </w:rPr>
        <w:t xml:space="preserve"> </w:t>
      </w:r>
      <w:r w:rsidR="00F365A2" w:rsidRPr="00D102E6">
        <w:rPr>
          <w:rFonts w:ascii="Times New Roman" w:eastAsia="Times New Roman" w:hAnsi="Times New Roman" w:cs="Times New Roman"/>
          <w:b/>
          <w:bCs/>
          <w:i/>
          <w:kern w:val="3"/>
          <w:sz w:val="24"/>
          <w:szCs w:val="24"/>
        </w:rPr>
        <w:t xml:space="preserve">ч.4 </w:t>
      </w:r>
      <w:r w:rsidR="00F365A2" w:rsidRPr="00D102E6">
        <w:rPr>
          <w:rFonts w:ascii="Times New Roman" w:eastAsia="Times New Roman" w:hAnsi="Times New Roman" w:cs="Times New Roman"/>
          <w:b/>
          <w:bCs/>
          <w:i/>
          <w:kern w:val="3"/>
          <w:sz w:val="24"/>
          <w:szCs w:val="24"/>
          <w:lang w:val="x-none"/>
        </w:rPr>
        <w:t>ст</w:t>
      </w:r>
      <w:r w:rsidR="00F365A2" w:rsidRPr="00D102E6">
        <w:rPr>
          <w:rFonts w:ascii="Times New Roman" w:eastAsia="Times New Roman" w:hAnsi="Times New Roman" w:cs="Times New Roman"/>
          <w:b/>
          <w:bCs/>
          <w:i/>
          <w:kern w:val="3"/>
          <w:sz w:val="24"/>
          <w:szCs w:val="24"/>
        </w:rPr>
        <w:t>.15.15.6 КоАП РФ</w:t>
      </w:r>
      <w:r w:rsidR="00F365A2" w:rsidRPr="00D102E6">
        <w:rPr>
          <w:rFonts w:ascii="Times New Roman" w:hAnsi="Times New Roman" w:cs="Times New Roman"/>
          <w:i/>
          <w:iCs/>
          <w:sz w:val="24"/>
          <w:szCs w:val="24"/>
        </w:rPr>
        <w:t>;</w:t>
      </w:r>
    </w:p>
    <w:p w:rsidR="00F365A2" w:rsidRPr="00D102E6" w:rsidRDefault="00FD362E" w:rsidP="00BA240A">
      <w:pPr>
        <w:pStyle w:val="aa"/>
        <w:numPr>
          <w:ilvl w:val="0"/>
          <w:numId w:val="13"/>
        </w:numPr>
        <w:tabs>
          <w:tab w:val="left" w:pos="284"/>
        </w:tabs>
        <w:autoSpaceDE w:val="0"/>
        <w:autoSpaceDN w:val="0"/>
        <w:adjustRightInd w:val="0"/>
        <w:spacing w:after="0"/>
        <w:ind w:left="0" w:firstLine="0"/>
        <w:jc w:val="both"/>
        <w:rPr>
          <w:rFonts w:ascii="Times New Roman" w:eastAsia="Times New Roman" w:hAnsi="Times New Roman" w:cs="Times New Roman"/>
          <w:i/>
          <w:sz w:val="24"/>
          <w:szCs w:val="24"/>
          <w:lang w:eastAsia="ru-RU"/>
        </w:rPr>
      </w:pPr>
      <w:proofErr w:type="gramStart"/>
      <w:r w:rsidRPr="00D102E6">
        <w:rPr>
          <w:rFonts w:ascii="Times New Roman" w:eastAsia="Times New Roman" w:hAnsi="Times New Roman" w:cs="Times New Roman"/>
          <w:sz w:val="24"/>
          <w:szCs w:val="24"/>
          <w:lang w:eastAsia="ru-RU"/>
        </w:rPr>
        <w:t>з</w:t>
      </w:r>
      <w:r w:rsidR="00F365A2" w:rsidRPr="00D102E6">
        <w:rPr>
          <w:rFonts w:ascii="Times New Roman" w:eastAsia="Times New Roman" w:hAnsi="Times New Roman" w:cs="Times New Roman"/>
          <w:sz w:val="24"/>
          <w:szCs w:val="24"/>
          <w:lang w:eastAsia="ru-RU"/>
        </w:rPr>
        <w:t xml:space="preserve">начительное искажение показателей бюджетной или бухгалтерской (финансовой) отчетности, </w:t>
      </w:r>
      <w:r w:rsidR="00F365A2" w:rsidRPr="00D102E6">
        <w:rPr>
          <w:rFonts w:ascii="Times New Roman" w:eastAsia="Times New Roman" w:hAnsi="Times New Roman" w:cs="Times New Roman"/>
          <w:i/>
          <w:sz w:val="24"/>
          <w:szCs w:val="24"/>
          <w:lang w:eastAsia="ru-RU"/>
        </w:rPr>
        <w:t>выразившее в искажении показателей бюджетной или бухгалтерской (финансовой) отчетности, которое привело к искажению информации об активах, по состоянию на 01.01.2021г., не менее чем на 1 процент, но не более чем на 10 процентов и на сумму, превышающую сто тысяч рублей, но не превышающую одного миллиона рублей, имеет</w:t>
      </w:r>
      <w:r w:rsidR="00F365A2" w:rsidRPr="00D102E6">
        <w:rPr>
          <w:rFonts w:ascii="Times New Roman" w:eastAsia="Times New Roman" w:hAnsi="Times New Roman" w:cs="Times New Roman"/>
          <w:bCs/>
          <w:kern w:val="3"/>
          <w:sz w:val="24"/>
          <w:szCs w:val="24"/>
        </w:rPr>
        <w:t xml:space="preserve"> </w:t>
      </w:r>
      <w:r w:rsidR="00F365A2" w:rsidRPr="00D102E6">
        <w:rPr>
          <w:rFonts w:ascii="Times New Roman" w:eastAsia="Times New Roman" w:hAnsi="Times New Roman" w:cs="Times New Roman"/>
          <w:bCs/>
          <w:i/>
          <w:kern w:val="3"/>
          <w:sz w:val="24"/>
          <w:szCs w:val="24"/>
        </w:rPr>
        <w:t>признаки административной ответственности, предусмотренной</w:t>
      </w:r>
      <w:proofErr w:type="gramEnd"/>
      <w:r w:rsidR="00F365A2" w:rsidRPr="00D102E6">
        <w:rPr>
          <w:rFonts w:ascii="Times New Roman" w:eastAsia="Times New Roman" w:hAnsi="Times New Roman" w:cs="Times New Roman"/>
          <w:bCs/>
          <w:i/>
          <w:kern w:val="3"/>
          <w:sz w:val="24"/>
          <w:szCs w:val="24"/>
          <w:lang w:val="x-none"/>
        </w:rPr>
        <w:t xml:space="preserve"> </w:t>
      </w:r>
      <w:r w:rsidR="00F365A2" w:rsidRPr="00D102E6">
        <w:rPr>
          <w:rFonts w:ascii="Times New Roman" w:eastAsia="Times New Roman" w:hAnsi="Times New Roman" w:cs="Times New Roman"/>
          <w:b/>
          <w:bCs/>
          <w:i/>
          <w:kern w:val="3"/>
          <w:sz w:val="24"/>
          <w:szCs w:val="24"/>
        </w:rPr>
        <w:t xml:space="preserve">ч.3 </w:t>
      </w:r>
      <w:r w:rsidR="00F365A2" w:rsidRPr="00D102E6">
        <w:rPr>
          <w:rFonts w:ascii="Times New Roman" w:eastAsia="Times New Roman" w:hAnsi="Times New Roman" w:cs="Times New Roman"/>
          <w:b/>
          <w:bCs/>
          <w:i/>
          <w:kern w:val="3"/>
          <w:sz w:val="24"/>
          <w:szCs w:val="24"/>
          <w:lang w:val="x-none"/>
        </w:rPr>
        <w:t>ст</w:t>
      </w:r>
      <w:r w:rsidR="00F365A2" w:rsidRPr="00D102E6">
        <w:rPr>
          <w:rFonts w:ascii="Times New Roman" w:eastAsia="Times New Roman" w:hAnsi="Times New Roman" w:cs="Times New Roman"/>
          <w:b/>
          <w:bCs/>
          <w:i/>
          <w:kern w:val="3"/>
          <w:sz w:val="24"/>
          <w:szCs w:val="24"/>
        </w:rPr>
        <w:t>.15.15.6 КоАП РФ</w:t>
      </w:r>
      <w:r w:rsidR="00F365A2" w:rsidRPr="00D102E6">
        <w:rPr>
          <w:rFonts w:ascii="Times New Roman" w:eastAsia="Times New Roman" w:hAnsi="Times New Roman" w:cs="Times New Roman"/>
          <w:i/>
          <w:sz w:val="24"/>
          <w:szCs w:val="24"/>
          <w:lang w:eastAsia="ru-RU"/>
        </w:rPr>
        <w:t>.</w:t>
      </w:r>
    </w:p>
    <w:p w:rsidR="00F365A2" w:rsidRPr="00BA240A" w:rsidRDefault="00F365A2" w:rsidP="00340910">
      <w:pPr>
        <w:autoSpaceDE w:val="0"/>
        <w:autoSpaceDN w:val="0"/>
        <w:adjustRightInd w:val="0"/>
        <w:spacing w:after="0"/>
        <w:ind w:firstLine="567"/>
        <w:jc w:val="both"/>
        <w:rPr>
          <w:rFonts w:ascii="Times New Roman" w:hAnsi="Times New Roman" w:cs="Times New Roman"/>
          <w:i/>
          <w:iCs/>
          <w:sz w:val="12"/>
          <w:szCs w:val="12"/>
        </w:rPr>
      </w:pPr>
    </w:p>
    <w:p w:rsidR="00F365A2" w:rsidRPr="00D102E6" w:rsidRDefault="00F365A2" w:rsidP="00340910">
      <w:pPr>
        <w:shd w:val="clear" w:color="auto" w:fill="FFFFFF" w:themeFill="background1"/>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rPr>
        <w:t>2) В нарушение ст</w:t>
      </w:r>
      <w:r w:rsidR="00BA240A">
        <w:rPr>
          <w:rFonts w:ascii="Times New Roman" w:eastAsia="Times New Roman" w:hAnsi="Times New Roman" w:cs="Times New Roman"/>
          <w:sz w:val="24"/>
          <w:szCs w:val="24"/>
        </w:rPr>
        <w:t>.</w:t>
      </w:r>
      <w:r w:rsidRPr="00D102E6">
        <w:rPr>
          <w:rFonts w:ascii="Times New Roman" w:eastAsia="Times New Roman" w:hAnsi="Times New Roman" w:cs="Times New Roman"/>
          <w:sz w:val="24"/>
          <w:szCs w:val="24"/>
        </w:rPr>
        <w:t xml:space="preserve">10 </w:t>
      </w:r>
      <w:r w:rsidRPr="00D102E6">
        <w:rPr>
          <w:rFonts w:ascii="Times New Roman" w:hAnsi="Times New Roman" w:cs="Times New Roman"/>
          <w:sz w:val="24"/>
          <w:szCs w:val="24"/>
        </w:rPr>
        <w:t>Закона от 06.12.2011 №402-ФЗ и п</w:t>
      </w:r>
      <w:r w:rsidR="00BA240A">
        <w:rPr>
          <w:rFonts w:ascii="Times New Roman" w:hAnsi="Times New Roman" w:cs="Times New Roman"/>
          <w:sz w:val="24"/>
          <w:szCs w:val="24"/>
        </w:rPr>
        <w:t>.</w:t>
      </w:r>
      <w:r w:rsidRPr="00D102E6">
        <w:rPr>
          <w:rFonts w:ascii="Times New Roman" w:hAnsi="Times New Roman" w:cs="Times New Roman"/>
          <w:sz w:val="24"/>
          <w:szCs w:val="24"/>
        </w:rPr>
        <w:t xml:space="preserve">11 Инструкции от 01.12.2010 </w:t>
      </w:r>
      <w:r w:rsidR="00BA240A">
        <w:rPr>
          <w:rFonts w:ascii="Times New Roman" w:hAnsi="Times New Roman" w:cs="Times New Roman"/>
          <w:sz w:val="24"/>
          <w:szCs w:val="24"/>
        </w:rPr>
        <w:t>№</w:t>
      </w:r>
      <w:r w:rsidRPr="00D102E6">
        <w:rPr>
          <w:rFonts w:ascii="Times New Roman" w:hAnsi="Times New Roman" w:cs="Times New Roman"/>
          <w:sz w:val="24"/>
          <w:szCs w:val="24"/>
        </w:rPr>
        <w:t>157н установлены:</w:t>
      </w:r>
    </w:p>
    <w:p w:rsidR="00F365A2" w:rsidRPr="00D102E6" w:rsidRDefault="00F365A2" w:rsidP="00BA240A">
      <w:pPr>
        <w:shd w:val="clear" w:color="auto" w:fill="FFFFFF" w:themeFill="background1"/>
        <w:spacing w:after="0"/>
        <w:jc w:val="both"/>
        <w:rPr>
          <w:rFonts w:ascii="Times New Roman" w:hAnsi="Times New Roman" w:cs="Times New Roman"/>
          <w:i/>
          <w:sz w:val="24"/>
          <w:szCs w:val="24"/>
        </w:rPr>
      </w:pPr>
      <w:r w:rsidRPr="00D102E6">
        <w:rPr>
          <w:rFonts w:ascii="Times New Roman" w:hAnsi="Times New Roman" w:cs="Times New Roman"/>
          <w:i/>
          <w:sz w:val="24"/>
          <w:szCs w:val="24"/>
        </w:rPr>
        <w:t>- случаи несвоевременного принятия к бухгалтерскому учету имущества - объектов библиотечного фонда, безвозмездно полученного по распоряжению Управления образованием администрации МО «Ахтубинский район», на сумму 1037038,38 рублей (</w:t>
      </w:r>
      <w:r w:rsidRPr="002F3B43">
        <w:rPr>
          <w:rFonts w:ascii="Times New Roman" w:hAnsi="Times New Roman" w:cs="Times New Roman"/>
          <w:b/>
          <w:i/>
          <w:sz w:val="24"/>
          <w:szCs w:val="24"/>
        </w:rPr>
        <w:t>3 факта</w:t>
      </w:r>
      <w:r w:rsidRPr="00D102E6">
        <w:rPr>
          <w:rFonts w:ascii="Times New Roman" w:hAnsi="Times New Roman" w:cs="Times New Roman"/>
          <w:i/>
          <w:sz w:val="24"/>
          <w:szCs w:val="24"/>
        </w:rPr>
        <w:t>):</w:t>
      </w:r>
    </w:p>
    <w:p w:rsidR="00F365A2" w:rsidRPr="002F3B43" w:rsidRDefault="00F365A2" w:rsidP="00340910">
      <w:pPr>
        <w:shd w:val="clear" w:color="auto" w:fill="FFFFFF" w:themeFill="background1"/>
        <w:spacing w:after="0"/>
        <w:ind w:firstLine="567"/>
        <w:jc w:val="right"/>
        <w:rPr>
          <w:rFonts w:ascii="Times New Roman" w:hAnsi="Times New Roman" w:cs="Times New Roman"/>
          <w:sz w:val="24"/>
          <w:szCs w:val="24"/>
        </w:rPr>
      </w:pPr>
      <w:r w:rsidRPr="002F3B43">
        <w:rPr>
          <w:rFonts w:ascii="Times New Roman" w:hAnsi="Times New Roman" w:cs="Times New Roman"/>
          <w:sz w:val="24"/>
          <w:szCs w:val="24"/>
        </w:rPr>
        <w:t>Таблица №</w:t>
      </w:r>
      <w:r w:rsidR="002F3B43" w:rsidRPr="002F3B43">
        <w:rPr>
          <w:rFonts w:ascii="Times New Roman" w:hAnsi="Times New Roman" w:cs="Times New Roman"/>
          <w:sz w:val="24"/>
          <w:szCs w:val="24"/>
        </w:rPr>
        <w:t>1</w:t>
      </w:r>
      <w:r w:rsidR="00F42063">
        <w:rPr>
          <w:rFonts w:ascii="Times New Roman" w:hAnsi="Times New Roman" w:cs="Times New Roman"/>
          <w:sz w:val="24"/>
          <w:szCs w:val="24"/>
        </w:rPr>
        <w:t>1</w:t>
      </w:r>
    </w:p>
    <w:tbl>
      <w:tblPr>
        <w:tblStyle w:val="a5"/>
        <w:tblW w:w="5000" w:type="pct"/>
        <w:tblLook w:val="04A0" w:firstRow="1" w:lastRow="0" w:firstColumn="1" w:lastColumn="0" w:noHBand="0" w:noVBand="1"/>
      </w:tblPr>
      <w:tblGrid>
        <w:gridCol w:w="2141"/>
        <w:gridCol w:w="2447"/>
        <w:gridCol w:w="1490"/>
        <w:gridCol w:w="1379"/>
        <w:gridCol w:w="2255"/>
      </w:tblGrid>
      <w:tr w:rsidR="00F365A2" w:rsidRPr="00B05195" w:rsidTr="002F3B43">
        <w:tc>
          <w:tcPr>
            <w:tcW w:w="1102" w:type="pc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Наименование объекта нефинансовых активов</w:t>
            </w:r>
          </w:p>
        </w:tc>
        <w:tc>
          <w:tcPr>
            <w:tcW w:w="1260" w:type="pc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Дата и номер акта о приеме-передаче объектов нефинансовых активов</w:t>
            </w:r>
          </w:p>
        </w:tc>
        <w:tc>
          <w:tcPr>
            <w:tcW w:w="767" w:type="pct"/>
            <w:tcBorders>
              <w:righ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Количество</w:t>
            </w:r>
            <w:r w:rsidR="002F3B43" w:rsidRPr="00B05195">
              <w:rPr>
                <w:rFonts w:ascii="Times New Roman" w:hAnsi="Times New Roman" w:cs="Times New Roman"/>
                <w:sz w:val="18"/>
                <w:szCs w:val="18"/>
              </w:rPr>
              <w:t>,</w:t>
            </w:r>
            <w:r w:rsidRPr="00B05195">
              <w:rPr>
                <w:rFonts w:ascii="Times New Roman" w:hAnsi="Times New Roman" w:cs="Times New Roman"/>
                <w:sz w:val="18"/>
                <w:szCs w:val="18"/>
              </w:rPr>
              <w:t xml:space="preserve"> шт.</w:t>
            </w:r>
          </w:p>
        </w:tc>
        <w:tc>
          <w:tcPr>
            <w:tcW w:w="710" w:type="pct"/>
            <w:tcBorders>
              <w:lef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Сумма</w:t>
            </w:r>
            <w:r w:rsidR="002F3B43" w:rsidRPr="00B05195">
              <w:rPr>
                <w:rFonts w:ascii="Times New Roman" w:hAnsi="Times New Roman" w:cs="Times New Roman"/>
                <w:sz w:val="18"/>
                <w:szCs w:val="18"/>
              </w:rPr>
              <w:t>,</w:t>
            </w:r>
            <w:r w:rsidRPr="00B05195">
              <w:rPr>
                <w:rFonts w:ascii="Times New Roman" w:hAnsi="Times New Roman" w:cs="Times New Roman"/>
                <w:sz w:val="18"/>
                <w:szCs w:val="18"/>
              </w:rPr>
              <w:t xml:space="preserve"> руб.</w:t>
            </w:r>
          </w:p>
        </w:tc>
        <w:tc>
          <w:tcPr>
            <w:tcW w:w="1161" w:type="pc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Дата принятия к учету объектов нефинансовых активов</w:t>
            </w:r>
          </w:p>
        </w:tc>
      </w:tr>
      <w:tr w:rsidR="00F365A2" w:rsidRPr="00B05195" w:rsidTr="002F3B43">
        <w:tc>
          <w:tcPr>
            <w:tcW w:w="1102" w:type="pct"/>
            <w:vMerge w:val="restar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Библиотечный фонд</w:t>
            </w:r>
          </w:p>
        </w:tc>
        <w:tc>
          <w:tcPr>
            <w:tcW w:w="1260" w:type="pct"/>
            <w:vAlign w:val="center"/>
          </w:tcPr>
          <w:p w:rsidR="00F365A2" w:rsidRPr="00B05195" w:rsidRDefault="002F3B43" w:rsidP="002F3B43">
            <w:pPr>
              <w:jc w:val="center"/>
              <w:rPr>
                <w:rFonts w:ascii="Times New Roman" w:hAnsi="Times New Roman" w:cs="Times New Roman"/>
                <w:sz w:val="18"/>
                <w:szCs w:val="18"/>
              </w:rPr>
            </w:pPr>
            <w:r w:rsidRPr="00B05195">
              <w:rPr>
                <w:rFonts w:ascii="Times New Roman" w:hAnsi="Times New Roman" w:cs="Times New Roman"/>
                <w:sz w:val="18"/>
                <w:szCs w:val="18"/>
              </w:rPr>
              <w:t>28.09.2018 №</w:t>
            </w:r>
            <w:r w:rsidR="00F365A2" w:rsidRPr="00B05195">
              <w:rPr>
                <w:rFonts w:ascii="Times New Roman" w:hAnsi="Times New Roman" w:cs="Times New Roman"/>
                <w:sz w:val="18"/>
                <w:szCs w:val="18"/>
              </w:rPr>
              <w:t>00000073</w:t>
            </w:r>
          </w:p>
        </w:tc>
        <w:tc>
          <w:tcPr>
            <w:tcW w:w="767" w:type="pct"/>
            <w:tcBorders>
              <w:righ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41</w:t>
            </w:r>
          </w:p>
        </w:tc>
        <w:tc>
          <w:tcPr>
            <w:tcW w:w="710" w:type="pct"/>
            <w:tcBorders>
              <w:lef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19747,57</w:t>
            </w:r>
          </w:p>
        </w:tc>
        <w:tc>
          <w:tcPr>
            <w:tcW w:w="1161" w:type="pc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14.05.2019</w:t>
            </w:r>
          </w:p>
        </w:tc>
      </w:tr>
      <w:tr w:rsidR="00F365A2" w:rsidRPr="00B05195" w:rsidTr="002F3B43">
        <w:tc>
          <w:tcPr>
            <w:tcW w:w="1102" w:type="pct"/>
            <w:vMerge/>
            <w:vAlign w:val="center"/>
          </w:tcPr>
          <w:p w:rsidR="00F365A2" w:rsidRPr="00B05195" w:rsidRDefault="00F365A2" w:rsidP="002F3B43">
            <w:pPr>
              <w:jc w:val="center"/>
              <w:rPr>
                <w:rFonts w:ascii="Times New Roman" w:hAnsi="Times New Roman" w:cs="Times New Roman"/>
                <w:sz w:val="18"/>
                <w:szCs w:val="18"/>
              </w:rPr>
            </w:pPr>
          </w:p>
        </w:tc>
        <w:tc>
          <w:tcPr>
            <w:tcW w:w="1260" w:type="pct"/>
            <w:vAlign w:val="center"/>
          </w:tcPr>
          <w:p w:rsidR="00F365A2" w:rsidRPr="00B05195" w:rsidRDefault="002F3B43" w:rsidP="002F3B43">
            <w:pPr>
              <w:jc w:val="center"/>
              <w:rPr>
                <w:rFonts w:ascii="Times New Roman" w:hAnsi="Times New Roman" w:cs="Times New Roman"/>
                <w:sz w:val="18"/>
                <w:szCs w:val="18"/>
              </w:rPr>
            </w:pPr>
            <w:r w:rsidRPr="00B05195">
              <w:rPr>
                <w:rFonts w:ascii="Times New Roman" w:hAnsi="Times New Roman" w:cs="Times New Roman"/>
                <w:sz w:val="18"/>
                <w:szCs w:val="18"/>
              </w:rPr>
              <w:t>27.09.2018 №</w:t>
            </w:r>
            <w:r w:rsidR="00F365A2" w:rsidRPr="00B05195">
              <w:rPr>
                <w:rFonts w:ascii="Times New Roman" w:hAnsi="Times New Roman" w:cs="Times New Roman"/>
                <w:sz w:val="18"/>
                <w:szCs w:val="18"/>
              </w:rPr>
              <w:t>00000049</w:t>
            </w:r>
          </w:p>
        </w:tc>
        <w:tc>
          <w:tcPr>
            <w:tcW w:w="767" w:type="pct"/>
            <w:tcBorders>
              <w:righ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1034</w:t>
            </w:r>
          </w:p>
        </w:tc>
        <w:tc>
          <w:tcPr>
            <w:tcW w:w="710" w:type="pct"/>
            <w:tcBorders>
              <w:lef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370942,35</w:t>
            </w:r>
          </w:p>
        </w:tc>
        <w:tc>
          <w:tcPr>
            <w:tcW w:w="1161" w:type="pc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14.05.2019</w:t>
            </w:r>
          </w:p>
        </w:tc>
      </w:tr>
      <w:tr w:rsidR="00F365A2" w:rsidRPr="00B05195" w:rsidTr="002F3B43">
        <w:tc>
          <w:tcPr>
            <w:tcW w:w="1102" w:type="pct"/>
            <w:vMerge/>
            <w:vAlign w:val="center"/>
          </w:tcPr>
          <w:p w:rsidR="00F365A2" w:rsidRPr="00B05195" w:rsidRDefault="00F365A2" w:rsidP="002F3B43">
            <w:pPr>
              <w:jc w:val="center"/>
              <w:rPr>
                <w:rFonts w:ascii="Times New Roman" w:hAnsi="Times New Roman" w:cs="Times New Roman"/>
                <w:sz w:val="18"/>
                <w:szCs w:val="18"/>
              </w:rPr>
            </w:pPr>
          </w:p>
        </w:tc>
        <w:tc>
          <w:tcPr>
            <w:tcW w:w="1260" w:type="pct"/>
            <w:vAlign w:val="center"/>
          </w:tcPr>
          <w:p w:rsidR="00F365A2" w:rsidRPr="00B05195" w:rsidRDefault="002F3B43" w:rsidP="002F3B43">
            <w:pPr>
              <w:jc w:val="center"/>
              <w:rPr>
                <w:rFonts w:ascii="Times New Roman" w:hAnsi="Times New Roman" w:cs="Times New Roman"/>
                <w:sz w:val="18"/>
                <w:szCs w:val="18"/>
              </w:rPr>
            </w:pPr>
            <w:r w:rsidRPr="00B05195">
              <w:rPr>
                <w:rFonts w:ascii="Times New Roman" w:hAnsi="Times New Roman" w:cs="Times New Roman"/>
                <w:sz w:val="18"/>
                <w:szCs w:val="18"/>
              </w:rPr>
              <w:t>12.09.2018 №</w:t>
            </w:r>
            <w:r w:rsidR="00F365A2" w:rsidRPr="00B05195">
              <w:rPr>
                <w:rFonts w:ascii="Times New Roman" w:hAnsi="Times New Roman" w:cs="Times New Roman"/>
                <w:sz w:val="18"/>
                <w:szCs w:val="18"/>
              </w:rPr>
              <w:t>00000025</w:t>
            </w:r>
          </w:p>
        </w:tc>
        <w:tc>
          <w:tcPr>
            <w:tcW w:w="767" w:type="pct"/>
            <w:tcBorders>
              <w:righ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1688</w:t>
            </w:r>
          </w:p>
        </w:tc>
        <w:tc>
          <w:tcPr>
            <w:tcW w:w="710" w:type="pct"/>
            <w:tcBorders>
              <w:left w:val="single" w:sz="4" w:space="0" w:color="auto"/>
            </w:tcBorders>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646348,46</w:t>
            </w:r>
          </w:p>
        </w:tc>
        <w:tc>
          <w:tcPr>
            <w:tcW w:w="1161" w:type="pct"/>
            <w:vAlign w:val="center"/>
          </w:tcPr>
          <w:p w:rsidR="00F365A2" w:rsidRPr="00B05195" w:rsidRDefault="00F365A2" w:rsidP="002F3B43">
            <w:pPr>
              <w:jc w:val="center"/>
              <w:rPr>
                <w:rFonts w:ascii="Times New Roman" w:hAnsi="Times New Roman" w:cs="Times New Roman"/>
                <w:sz w:val="18"/>
                <w:szCs w:val="18"/>
              </w:rPr>
            </w:pPr>
            <w:r w:rsidRPr="00B05195">
              <w:rPr>
                <w:rFonts w:ascii="Times New Roman" w:hAnsi="Times New Roman" w:cs="Times New Roman"/>
                <w:sz w:val="18"/>
                <w:szCs w:val="18"/>
              </w:rPr>
              <w:t>14.05.2019</w:t>
            </w:r>
          </w:p>
        </w:tc>
      </w:tr>
      <w:tr w:rsidR="00F365A2" w:rsidRPr="00B05195" w:rsidTr="002F3B43">
        <w:tc>
          <w:tcPr>
            <w:tcW w:w="1102" w:type="pct"/>
            <w:vAlign w:val="center"/>
          </w:tcPr>
          <w:p w:rsidR="00F365A2" w:rsidRPr="00B05195" w:rsidRDefault="00F365A2" w:rsidP="002F3B43">
            <w:pPr>
              <w:jc w:val="center"/>
              <w:rPr>
                <w:rFonts w:ascii="Times New Roman" w:hAnsi="Times New Roman" w:cs="Times New Roman"/>
                <w:b/>
                <w:sz w:val="18"/>
                <w:szCs w:val="18"/>
              </w:rPr>
            </w:pPr>
            <w:r w:rsidRPr="00B05195">
              <w:rPr>
                <w:rFonts w:ascii="Times New Roman" w:hAnsi="Times New Roman" w:cs="Times New Roman"/>
                <w:b/>
                <w:sz w:val="18"/>
                <w:szCs w:val="18"/>
              </w:rPr>
              <w:t>ИТОГО</w:t>
            </w:r>
          </w:p>
        </w:tc>
        <w:tc>
          <w:tcPr>
            <w:tcW w:w="1260" w:type="pct"/>
            <w:vAlign w:val="center"/>
          </w:tcPr>
          <w:p w:rsidR="00F365A2" w:rsidRPr="00B05195" w:rsidRDefault="00F365A2" w:rsidP="002F3B43">
            <w:pPr>
              <w:jc w:val="center"/>
              <w:rPr>
                <w:rFonts w:ascii="Times New Roman" w:hAnsi="Times New Roman" w:cs="Times New Roman"/>
                <w:b/>
                <w:sz w:val="18"/>
                <w:szCs w:val="18"/>
              </w:rPr>
            </w:pPr>
          </w:p>
        </w:tc>
        <w:tc>
          <w:tcPr>
            <w:tcW w:w="767" w:type="pct"/>
            <w:tcBorders>
              <w:right w:val="single" w:sz="4" w:space="0" w:color="auto"/>
            </w:tcBorders>
            <w:vAlign w:val="center"/>
          </w:tcPr>
          <w:p w:rsidR="00F365A2" w:rsidRPr="00B05195" w:rsidRDefault="00F365A2" w:rsidP="002F3B43">
            <w:pPr>
              <w:jc w:val="center"/>
              <w:rPr>
                <w:rFonts w:ascii="Times New Roman" w:hAnsi="Times New Roman" w:cs="Times New Roman"/>
                <w:b/>
                <w:sz w:val="18"/>
                <w:szCs w:val="18"/>
              </w:rPr>
            </w:pPr>
            <w:r w:rsidRPr="00B05195">
              <w:rPr>
                <w:rFonts w:ascii="Times New Roman" w:hAnsi="Times New Roman" w:cs="Times New Roman"/>
                <w:b/>
                <w:sz w:val="18"/>
                <w:szCs w:val="18"/>
              </w:rPr>
              <w:t>2763</w:t>
            </w:r>
          </w:p>
        </w:tc>
        <w:tc>
          <w:tcPr>
            <w:tcW w:w="710" w:type="pct"/>
            <w:tcBorders>
              <w:left w:val="single" w:sz="4" w:space="0" w:color="auto"/>
            </w:tcBorders>
            <w:vAlign w:val="center"/>
          </w:tcPr>
          <w:p w:rsidR="00F365A2" w:rsidRPr="00B05195" w:rsidRDefault="00F365A2" w:rsidP="002F3B43">
            <w:pPr>
              <w:jc w:val="center"/>
              <w:rPr>
                <w:rFonts w:ascii="Times New Roman" w:hAnsi="Times New Roman" w:cs="Times New Roman"/>
                <w:b/>
                <w:sz w:val="18"/>
                <w:szCs w:val="18"/>
              </w:rPr>
            </w:pPr>
            <w:r w:rsidRPr="00B05195">
              <w:rPr>
                <w:rFonts w:ascii="Times New Roman" w:hAnsi="Times New Roman" w:cs="Times New Roman"/>
                <w:b/>
                <w:sz w:val="18"/>
                <w:szCs w:val="18"/>
              </w:rPr>
              <w:t>1037038,38</w:t>
            </w:r>
          </w:p>
        </w:tc>
        <w:tc>
          <w:tcPr>
            <w:tcW w:w="1161" w:type="pct"/>
            <w:vAlign w:val="center"/>
          </w:tcPr>
          <w:p w:rsidR="00F365A2" w:rsidRPr="00B05195" w:rsidRDefault="00F365A2" w:rsidP="002F3B43">
            <w:pPr>
              <w:jc w:val="center"/>
              <w:rPr>
                <w:rFonts w:ascii="Times New Roman" w:hAnsi="Times New Roman" w:cs="Times New Roman"/>
                <w:b/>
                <w:sz w:val="18"/>
                <w:szCs w:val="18"/>
              </w:rPr>
            </w:pPr>
          </w:p>
        </w:tc>
      </w:tr>
    </w:tbl>
    <w:p w:rsidR="00F365A2" w:rsidRPr="002F3B43" w:rsidRDefault="00F365A2" w:rsidP="00340910">
      <w:pPr>
        <w:shd w:val="clear" w:color="auto" w:fill="FFFFFF" w:themeFill="background1"/>
        <w:spacing w:after="0"/>
        <w:ind w:firstLine="567"/>
        <w:jc w:val="both"/>
        <w:rPr>
          <w:rFonts w:ascii="Times New Roman" w:hAnsi="Times New Roman" w:cs="Times New Roman"/>
          <w:b/>
          <w:sz w:val="12"/>
          <w:szCs w:val="12"/>
        </w:rPr>
      </w:pPr>
    </w:p>
    <w:p w:rsidR="00F365A2" w:rsidRPr="00D102E6" w:rsidRDefault="00F365A2" w:rsidP="00340910">
      <w:pPr>
        <w:shd w:val="clear" w:color="auto" w:fill="FFFFFF" w:themeFill="background1"/>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Согласно объяснительной главного бухгалтера И.А. </w:t>
      </w:r>
      <w:proofErr w:type="spellStart"/>
      <w:r w:rsidRPr="00D102E6">
        <w:rPr>
          <w:rFonts w:ascii="Times New Roman" w:hAnsi="Times New Roman" w:cs="Times New Roman"/>
          <w:sz w:val="24"/>
          <w:szCs w:val="24"/>
        </w:rPr>
        <w:t>Кутько</w:t>
      </w:r>
      <w:proofErr w:type="spellEnd"/>
      <w:r w:rsidRPr="00D102E6">
        <w:rPr>
          <w:rFonts w:ascii="Times New Roman" w:hAnsi="Times New Roman" w:cs="Times New Roman"/>
          <w:sz w:val="24"/>
          <w:szCs w:val="24"/>
        </w:rPr>
        <w:t xml:space="preserve"> вышеуказанные акты о приеме-передаче объектов нефинансовых активов получены школой только в мае 2019 года. Объяснительная прилагается. </w:t>
      </w:r>
    </w:p>
    <w:p w:rsidR="00F365A2" w:rsidRPr="00D102E6" w:rsidRDefault="00F365A2" w:rsidP="00340910">
      <w:pPr>
        <w:shd w:val="clear" w:color="auto" w:fill="FFFFFF" w:themeFill="background1"/>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Однако входящая отметка о принятии </w:t>
      </w:r>
      <w:r w:rsidRPr="00D102E6">
        <w:rPr>
          <w:rFonts w:ascii="Times New Roman" w:eastAsia="Times New Roman" w:hAnsi="Times New Roman" w:cs="Times New Roman"/>
          <w:sz w:val="24"/>
          <w:szCs w:val="24"/>
          <w:lang w:eastAsia="ru-RU"/>
        </w:rPr>
        <w:t xml:space="preserve">МБОУ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МО «Ахтубинский район» вышеуказанных документов в мае 2019 года отсутствует.</w:t>
      </w:r>
    </w:p>
    <w:p w:rsidR="00F365A2" w:rsidRPr="002F3B43" w:rsidRDefault="00F365A2" w:rsidP="00340910">
      <w:pPr>
        <w:shd w:val="clear" w:color="auto" w:fill="FFFFFF" w:themeFill="background1"/>
        <w:spacing w:after="0"/>
        <w:ind w:firstLine="567"/>
        <w:jc w:val="both"/>
        <w:rPr>
          <w:rFonts w:ascii="Times New Roman" w:hAnsi="Times New Roman" w:cs="Times New Roman"/>
          <w:sz w:val="12"/>
          <w:szCs w:val="12"/>
        </w:rPr>
      </w:pPr>
    </w:p>
    <w:p w:rsidR="00F365A2" w:rsidRPr="002F3B43" w:rsidRDefault="00F365A2" w:rsidP="002F3B43">
      <w:pPr>
        <w:pStyle w:val="aa"/>
        <w:numPr>
          <w:ilvl w:val="0"/>
          <w:numId w:val="9"/>
        </w:numPr>
        <w:shd w:val="clear" w:color="auto" w:fill="FFFFFF" w:themeFill="background1"/>
        <w:spacing w:after="0"/>
        <w:ind w:left="0" w:firstLine="0"/>
        <w:jc w:val="both"/>
        <w:rPr>
          <w:rFonts w:ascii="Times New Roman" w:hAnsi="Times New Roman" w:cs="Times New Roman"/>
          <w:sz w:val="24"/>
          <w:szCs w:val="24"/>
        </w:rPr>
      </w:pPr>
      <w:r w:rsidRPr="002F3B43">
        <w:rPr>
          <w:rFonts w:ascii="Times New Roman" w:hAnsi="Times New Roman" w:cs="Times New Roman"/>
          <w:iCs/>
          <w:sz w:val="24"/>
          <w:szCs w:val="24"/>
        </w:rPr>
        <w:t xml:space="preserve">В нарушение п.9 Инструкции от 16.12.2010 </w:t>
      </w:r>
      <w:r w:rsidR="002F3B43" w:rsidRPr="002F3B43">
        <w:rPr>
          <w:rFonts w:ascii="Times New Roman" w:hAnsi="Times New Roman" w:cs="Times New Roman"/>
          <w:iCs/>
          <w:sz w:val="24"/>
          <w:szCs w:val="24"/>
        </w:rPr>
        <w:t>№</w:t>
      </w:r>
      <w:r w:rsidRPr="002F3B43">
        <w:rPr>
          <w:rFonts w:ascii="Times New Roman" w:hAnsi="Times New Roman" w:cs="Times New Roman"/>
          <w:iCs/>
          <w:sz w:val="24"/>
          <w:szCs w:val="24"/>
        </w:rPr>
        <w:t>174н объекты основных средств, приобретенные Учреждением по договорам пожертвования</w:t>
      </w:r>
      <w:r w:rsidRPr="002F3B43">
        <w:rPr>
          <w:rFonts w:ascii="Times New Roman" w:hAnsi="Times New Roman" w:cs="Times New Roman"/>
          <w:sz w:val="24"/>
          <w:szCs w:val="24"/>
        </w:rPr>
        <w:t xml:space="preserve">, на общую сумму </w:t>
      </w:r>
      <w:r w:rsidRPr="002F3B43">
        <w:rPr>
          <w:rFonts w:ascii="Times New Roman" w:eastAsia="Times New Roman" w:hAnsi="Times New Roman" w:cs="Times New Roman"/>
          <w:bCs/>
          <w:color w:val="000000"/>
          <w:sz w:val="24"/>
          <w:szCs w:val="24"/>
          <w:lang w:eastAsia="ru-RU"/>
        </w:rPr>
        <w:t>674380,00</w:t>
      </w:r>
      <w:r w:rsidRPr="002F3B43">
        <w:rPr>
          <w:rFonts w:ascii="Times New Roman" w:eastAsia="Times New Roman" w:hAnsi="Times New Roman" w:cs="Times New Roman"/>
          <w:b/>
          <w:bCs/>
          <w:color w:val="000000"/>
          <w:sz w:val="20"/>
          <w:szCs w:val="20"/>
          <w:lang w:eastAsia="ru-RU"/>
        </w:rPr>
        <w:t xml:space="preserve"> </w:t>
      </w:r>
      <w:r w:rsidRPr="002F3B43">
        <w:rPr>
          <w:rFonts w:ascii="Times New Roman" w:hAnsi="Times New Roman" w:cs="Times New Roman"/>
          <w:iCs/>
          <w:sz w:val="24"/>
          <w:szCs w:val="24"/>
        </w:rPr>
        <w:t>рублей</w:t>
      </w:r>
      <w:r w:rsidR="005236FC" w:rsidRPr="002F3B43">
        <w:rPr>
          <w:rFonts w:ascii="Times New Roman" w:hAnsi="Times New Roman" w:cs="Times New Roman"/>
          <w:iCs/>
          <w:sz w:val="24"/>
          <w:szCs w:val="24"/>
        </w:rPr>
        <w:t xml:space="preserve"> (37 фактов)</w:t>
      </w:r>
      <w:r w:rsidRPr="002F3B43">
        <w:rPr>
          <w:rFonts w:ascii="Times New Roman" w:hAnsi="Times New Roman" w:cs="Times New Roman"/>
          <w:sz w:val="24"/>
          <w:szCs w:val="24"/>
        </w:rPr>
        <w:t xml:space="preserve"> необоснованно оприходованы по забалансовому счету </w:t>
      </w:r>
      <w:r w:rsidRPr="002F3B43">
        <w:rPr>
          <w:rFonts w:ascii="Times New Roman" w:eastAsia="Times New Roman" w:hAnsi="Times New Roman" w:cs="Times New Roman"/>
          <w:sz w:val="24"/>
          <w:szCs w:val="24"/>
        </w:rPr>
        <w:t>01 «</w:t>
      </w:r>
      <w:r w:rsidRPr="002F3B43">
        <w:rPr>
          <w:rFonts w:ascii="Times New Roman" w:hAnsi="Times New Roman" w:cs="Times New Roman"/>
          <w:sz w:val="24"/>
          <w:szCs w:val="24"/>
        </w:rPr>
        <w:t>Имущество, полученное в пользование»:</w:t>
      </w:r>
    </w:p>
    <w:p w:rsidR="00F365A2" w:rsidRPr="00D102E6" w:rsidRDefault="00F365A2" w:rsidP="00340910">
      <w:pPr>
        <w:shd w:val="clear" w:color="auto" w:fill="FFFFFF" w:themeFill="background1"/>
        <w:spacing w:after="0"/>
        <w:ind w:firstLine="567"/>
        <w:jc w:val="right"/>
        <w:rPr>
          <w:rFonts w:ascii="Times New Roman" w:hAnsi="Times New Roman" w:cs="Times New Roman"/>
          <w:iCs/>
          <w:sz w:val="24"/>
          <w:szCs w:val="24"/>
        </w:rPr>
      </w:pPr>
      <w:r w:rsidRPr="00D102E6">
        <w:rPr>
          <w:rFonts w:ascii="Times New Roman" w:hAnsi="Times New Roman" w:cs="Times New Roman"/>
          <w:iCs/>
          <w:sz w:val="24"/>
          <w:szCs w:val="24"/>
        </w:rPr>
        <w:t xml:space="preserve">Таблица </w:t>
      </w:r>
      <w:r w:rsidR="00F42063">
        <w:rPr>
          <w:rFonts w:ascii="Times New Roman" w:hAnsi="Times New Roman" w:cs="Times New Roman"/>
          <w:iCs/>
          <w:sz w:val="24"/>
          <w:szCs w:val="24"/>
        </w:rPr>
        <w:t>№12</w:t>
      </w:r>
    </w:p>
    <w:tbl>
      <w:tblPr>
        <w:tblW w:w="0" w:type="auto"/>
        <w:tblLook w:val="04A0" w:firstRow="1" w:lastRow="0" w:firstColumn="1" w:lastColumn="0" w:noHBand="0" w:noVBand="1"/>
      </w:tblPr>
      <w:tblGrid>
        <w:gridCol w:w="851"/>
        <w:gridCol w:w="2794"/>
        <w:gridCol w:w="1320"/>
        <w:gridCol w:w="1050"/>
        <w:gridCol w:w="3697"/>
      </w:tblGrid>
      <w:tr w:rsidR="00F365A2" w:rsidRPr="00B05195" w:rsidTr="002F3B43">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365A2" w:rsidRPr="00B05195" w:rsidRDefault="002F3B43"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Н</w:t>
            </w:r>
            <w:r w:rsidR="00F365A2" w:rsidRPr="00B05195">
              <w:rPr>
                <w:rFonts w:ascii="Times New Roman" w:eastAsia="Times New Roman" w:hAnsi="Times New Roman" w:cs="Times New Roman"/>
                <w:b/>
                <w:bCs/>
                <w:color w:val="000000"/>
                <w:sz w:val="18"/>
                <w:szCs w:val="18"/>
                <w:lang w:eastAsia="ru-RU"/>
              </w:rPr>
              <w:t xml:space="preserve">омер </w:t>
            </w:r>
            <w:proofErr w:type="gramStart"/>
            <w:r w:rsidR="00F365A2" w:rsidRPr="00B05195">
              <w:rPr>
                <w:rFonts w:ascii="Times New Roman" w:eastAsia="Times New Roman" w:hAnsi="Times New Roman" w:cs="Times New Roman"/>
                <w:b/>
                <w:bCs/>
                <w:color w:val="000000"/>
                <w:sz w:val="18"/>
                <w:szCs w:val="18"/>
                <w:lang w:eastAsia="ru-RU"/>
              </w:rPr>
              <w:t>п</w:t>
            </w:r>
            <w:proofErr w:type="gramEnd"/>
            <w:r w:rsidR="00F365A2" w:rsidRPr="00B05195">
              <w:rPr>
                <w:rFonts w:ascii="Times New Roman" w:eastAsia="Times New Roman" w:hAnsi="Times New Roman" w:cs="Times New Roman"/>
                <w:b/>
                <w:bCs/>
                <w:color w:val="000000"/>
                <w:sz w:val="18"/>
                <w:szCs w:val="18"/>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5A2" w:rsidRPr="00B05195" w:rsidRDefault="002F3B43"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Н</w:t>
            </w:r>
            <w:r w:rsidR="00F365A2" w:rsidRPr="00B05195">
              <w:rPr>
                <w:rFonts w:ascii="Times New Roman" w:eastAsia="Times New Roman" w:hAnsi="Times New Roman" w:cs="Times New Roman"/>
                <w:b/>
                <w:bCs/>
                <w:color w:val="000000"/>
                <w:sz w:val="18"/>
                <w:szCs w:val="18"/>
                <w:lang w:eastAsia="ru-RU"/>
              </w:rPr>
              <w:t>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5A2" w:rsidRPr="00B05195" w:rsidRDefault="002F3B43"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Количест</w:t>
            </w:r>
            <w:r w:rsidR="00F365A2" w:rsidRPr="00B05195">
              <w:rPr>
                <w:rFonts w:ascii="Times New Roman" w:eastAsia="Times New Roman" w:hAnsi="Times New Roman" w:cs="Times New Roman"/>
                <w:b/>
                <w:bCs/>
                <w:color w:val="000000"/>
                <w:sz w:val="18"/>
                <w:szCs w:val="18"/>
                <w:lang w:eastAsia="ru-RU"/>
              </w:rPr>
              <w:t>во</w:t>
            </w:r>
            <w:r w:rsidRPr="00B05195">
              <w:rPr>
                <w:rFonts w:ascii="Times New Roman" w:eastAsia="Times New Roman" w:hAnsi="Times New Roman" w:cs="Times New Roman"/>
                <w:b/>
                <w:bCs/>
                <w:color w:val="000000"/>
                <w:sz w:val="18"/>
                <w:szCs w:val="18"/>
                <w:lang w:eastAsia="ru-RU"/>
              </w:rPr>
              <w:t xml:space="preserve">, </w:t>
            </w:r>
            <w:proofErr w:type="spellStart"/>
            <w:proofErr w:type="gramStart"/>
            <w:r w:rsidRPr="00B05195">
              <w:rPr>
                <w:rFonts w:ascii="Times New Roman" w:eastAsia="Times New Roman" w:hAnsi="Times New Roman" w:cs="Times New Roman"/>
                <w:b/>
                <w:bCs/>
                <w:color w:val="000000"/>
                <w:sz w:val="18"/>
                <w:szCs w:val="18"/>
                <w:lang w:eastAsia="ru-RU"/>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5A2" w:rsidRPr="00B05195" w:rsidRDefault="002F3B43"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С</w:t>
            </w:r>
            <w:r w:rsidR="00F365A2" w:rsidRPr="00B05195">
              <w:rPr>
                <w:rFonts w:ascii="Times New Roman" w:eastAsia="Times New Roman" w:hAnsi="Times New Roman" w:cs="Times New Roman"/>
                <w:b/>
                <w:bCs/>
                <w:color w:val="000000"/>
                <w:sz w:val="18"/>
                <w:szCs w:val="18"/>
                <w:lang w:eastAsia="ru-RU"/>
              </w:rPr>
              <w:t>умма</w:t>
            </w:r>
            <w:r w:rsidRPr="00B05195">
              <w:rPr>
                <w:rFonts w:ascii="Times New Roman" w:eastAsia="Times New Roman" w:hAnsi="Times New Roman" w:cs="Times New Roman"/>
                <w:b/>
                <w:bCs/>
                <w:color w:val="000000"/>
                <w:sz w:val="18"/>
                <w:szCs w:val="18"/>
                <w:lang w:eastAsia="ru-RU"/>
              </w:rPr>
              <w:t>,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5A2" w:rsidRPr="00B05195" w:rsidRDefault="002F3B43"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Н</w:t>
            </w:r>
            <w:r w:rsidR="00F365A2" w:rsidRPr="00B05195">
              <w:rPr>
                <w:rFonts w:ascii="Times New Roman" w:eastAsia="Times New Roman" w:hAnsi="Times New Roman" w:cs="Times New Roman"/>
                <w:b/>
                <w:bCs/>
                <w:color w:val="000000"/>
                <w:sz w:val="18"/>
                <w:szCs w:val="18"/>
                <w:lang w:eastAsia="ru-RU"/>
              </w:rPr>
              <w:t xml:space="preserve">омер и дата договора </w:t>
            </w:r>
            <w:r w:rsidR="00F365A2" w:rsidRPr="00B05195">
              <w:rPr>
                <w:rFonts w:ascii="Times New Roman" w:eastAsia="Times New Roman" w:hAnsi="Times New Roman" w:cs="Times New Roman"/>
                <w:b/>
                <w:color w:val="000000"/>
                <w:sz w:val="18"/>
                <w:szCs w:val="18"/>
                <w:lang w:eastAsia="ru-RU"/>
              </w:rPr>
              <w:t>пожертвования</w:t>
            </w:r>
          </w:p>
        </w:tc>
      </w:tr>
      <w:tr w:rsidR="00F365A2" w:rsidRPr="00B05195" w:rsidTr="002F3B43">
        <w:trPr>
          <w:trHeight w:val="272"/>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2019 год</w:t>
            </w:r>
          </w:p>
        </w:tc>
      </w:tr>
      <w:tr w:rsidR="00F95902" w:rsidRPr="00B05195" w:rsidTr="00F95902">
        <w:trPr>
          <w:trHeight w:val="1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Стенка </w:t>
            </w:r>
            <w:proofErr w:type="spellStart"/>
            <w:r w:rsidRPr="00B05195">
              <w:rPr>
                <w:rFonts w:ascii="Times New Roman" w:eastAsia="Times New Roman" w:hAnsi="Times New Roman" w:cs="Times New Roman"/>
                <w:color w:val="000000"/>
                <w:sz w:val="18"/>
                <w:szCs w:val="18"/>
                <w:lang w:eastAsia="ru-RU"/>
              </w:rPr>
              <w:t>трехсекционная</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20000,00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04.02.2019г.</w:t>
            </w:r>
          </w:p>
        </w:tc>
      </w:tr>
      <w:tr w:rsidR="00F95902" w:rsidRPr="00B05195" w:rsidTr="00F95902">
        <w:trPr>
          <w:trHeight w:val="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Стенка </w:t>
            </w:r>
            <w:proofErr w:type="spellStart"/>
            <w:r w:rsidRPr="00B05195">
              <w:rPr>
                <w:rFonts w:ascii="Times New Roman" w:eastAsia="Times New Roman" w:hAnsi="Times New Roman" w:cs="Times New Roman"/>
                <w:color w:val="000000"/>
                <w:sz w:val="18"/>
                <w:szCs w:val="18"/>
                <w:lang w:eastAsia="ru-RU"/>
              </w:rPr>
              <w:t>трехсекционная</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29000,00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14.03.2019г.</w:t>
            </w:r>
          </w:p>
        </w:tc>
      </w:tr>
      <w:tr w:rsidR="00F95902" w:rsidRPr="00B05195" w:rsidTr="00F95902">
        <w:trPr>
          <w:trHeight w:val="1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Стол</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3000,00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14.08.2019г.</w:t>
            </w:r>
          </w:p>
        </w:tc>
      </w:tr>
      <w:tr w:rsidR="00F95902" w:rsidRPr="00B05195" w:rsidTr="00F95902">
        <w:trPr>
          <w:trHeight w:val="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Полка навесная</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3500,00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95902" w:rsidRPr="00B05195" w:rsidTr="00F95902">
        <w:trPr>
          <w:trHeight w:val="1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Стол компьютерный</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05.08.2019г.</w:t>
            </w:r>
          </w:p>
        </w:tc>
      </w:tr>
      <w:tr w:rsidR="00F95902" w:rsidRPr="00B05195" w:rsidTr="002F3B43">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Шкаф для одежды</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12000,00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20.08.2019г.</w:t>
            </w:r>
          </w:p>
        </w:tc>
      </w:tr>
      <w:tr w:rsidR="00F95902" w:rsidRPr="00B05195" w:rsidTr="002F3B43">
        <w:trPr>
          <w:trHeight w:val="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Демонстрационный шкаф</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6000,00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95902" w:rsidRPr="00B05195" w:rsidTr="00F95902">
        <w:trPr>
          <w:trHeight w:val="2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Проектор в </w:t>
            </w:r>
            <w:proofErr w:type="spellStart"/>
            <w:r w:rsidRPr="00B05195">
              <w:rPr>
                <w:rFonts w:ascii="Times New Roman" w:eastAsia="Times New Roman" w:hAnsi="Times New Roman" w:cs="Times New Roman"/>
                <w:color w:val="000000"/>
                <w:sz w:val="18"/>
                <w:szCs w:val="18"/>
                <w:lang w:eastAsia="ru-RU"/>
              </w:rPr>
              <w:t>копмлекте</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20999,00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19.08.2019г.</w:t>
            </w:r>
          </w:p>
        </w:tc>
      </w:tr>
      <w:tr w:rsidR="00F95902" w:rsidRPr="00B05195" w:rsidTr="002F3B4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Шкаф угловой</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800,00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05.08.2019г.</w:t>
            </w:r>
          </w:p>
        </w:tc>
      </w:tr>
      <w:tr w:rsidR="00F95902" w:rsidRPr="00B05195" w:rsidTr="00F9590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lastRenderedPageBreak/>
              <w:t>10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Принтер HP </w:t>
            </w:r>
            <w:proofErr w:type="spellStart"/>
            <w:r w:rsidRPr="00B05195">
              <w:rPr>
                <w:rFonts w:ascii="Times New Roman" w:eastAsia="Times New Roman" w:hAnsi="Times New Roman" w:cs="Times New Roman"/>
                <w:color w:val="000000"/>
                <w:sz w:val="18"/>
                <w:szCs w:val="18"/>
                <w:lang w:eastAsia="ru-RU"/>
              </w:rPr>
              <w:t>Laser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1500,00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95902" w:rsidRPr="00B05195" w:rsidTr="00F95902">
        <w:trPr>
          <w:trHeight w:val="3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Электрический </w:t>
            </w:r>
            <w:proofErr w:type="spellStart"/>
            <w:r w:rsidRPr="00B05195">
              <w:rPr>
                <w:rFonts w:ascii="Times New Roman" w:eastAsia="Times New Roman" w:hAnsi="Times New Roman" w:cs="Times New Roman"/>
                <w:color w:val="000000"/>
                <w:sz w:val="18"/>
                <w:szCs w:val="18"/>
                <w:lang w:eastAsia="ru-RU"/>
              </w:rPr>
              <w:t>водонаргеватель</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3481,00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27.09.2019г.</w:t>
            </w:r>
          </w:p>
        </w:tc>
      </w:tr>
      <w:tr w:rsidR="00F95902" w:rsidRPr="00B05195" w:rsidTr="00F95902">
        <w:trPr>
          <w:trHeight w:val="1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Шкаф</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9000,00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02.10.2019г.</w:t>
            </w:r>
          </w:p>
        </w:tc>
      </w:tr>
      <w:tr w:rsidR="00F95902" w:rsidRPr="00B05195" w:rsidTr="00F95902">
        <w:trPr>
          <w:trHeight w:val="16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Стол красно-белый</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2400,00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95902" w:rsidRPr="00B05195" w:rsidTr="00F95902">
        <w:trPr>
          <w:trHeight w:val="2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Стол ученический</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16500,00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95902" w:rsidRPr="00B05195" w:rsidTr="00F95902">
        <w:trPr>
          <w:trHeight w:val="1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Стул</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25,00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23750,00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95902" w:rsidRPr="00B05195" w:rsidTr="002F3B4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Шкаф прихожая (сад)</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24.10.2019г.</w:t>
            </w:r>
          </w:p>
        </w:tc>
      </w:tr>
      <w:tr w:rsidR="00F95902" w:rsidRPr="00B05195" w:rsidTr="002F3B4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Стенка </w:t>
            </w:r>
            <w:proofErr w:type="spellStart"/>
            <w:r w:rsidRPr="00B05195">
              <w:rPr>
                <w:rFonts w:ascii="Times New Roman" w:eastAsia="Times New Roman" w:hAnsi="Times New Roman" w:cs="Times New Roman"/>
                <w:color w:val="000000"/>
                <w:sz w:val="18"/>
                <w:szCs w:val="18"/>
                <w:lang w:eastAsia="ru-RU"/>
              </w:rPr>
              <w:t>трехсекционная</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11.10.2019г.</w:t>
            </w:r>
          </w:p>
        </w:tc>
      </w:tr>
      <w:tr w:rsidR="00F95902" w:rsidRPr="00B05195" w:rsidTr="002F3B4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Стенка </w:t>
            </w:r>
            <w:proofErr w:type="spellStart"/>
            <w:r w:rsidRPr="00B05195">
              <w:rPr>
                <w:rFonts w:ascii="Times New Roman" w:eastAsia="Times New Roman" w:hAnsi="Times New Roman" w:cs="Times New Roman"/>
                <w:color w:val="000000"/>
                <w:sz w:val="18"/>
                <w:szCs w:val="18"/>
                <w:lang w:eastAsia="ru-RU"/>
              </w:rPr>
              <w:t>трехсекционная</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08.10.2019г.</w:t>
            </w:r>
          </w:p>
        </w:tc>
      </w:tr>
      <w:tr w:rsidR="00F95902" w:rsidRPr="00B05195" w:rsidTr="002F3B4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Стенка </w:t>
            </w:r>
            <w:proofErr w:type="spellStart"/>
            <w:r w:rsidRPr="00B05195">
              <w:rPr>
                <w:rFonts w:ascii="Times New Roman" w:eastAsia="Times New Roman" w:hAnsi="Times New Roman" w:cs="Times New Roman"/>
                <w:color w:val="000000"/>
                <w:sz w:val="18"/>
                <w:szCs w:val="18"/>
                <w:lang w:eastAsia="ru-RU"/>
              </w:rPr>
              <w:t>трехсекционная</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03.10.2019г.</w:t>
            </w:r>
          </w:p>
        </w:tc>
      </w:tr>
      <w:tr w:rsidR="00F95902" w:rsidRPr="00B05195" w:rsidTr="002F3B43">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Инфракрасная активная зона</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55800,00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Договор ОАО "Электроагрегат" от 13.12.2019г.</w:t>
            </w:r>
          </w:p>
        </w:tc>
      </w:tr>
      <w:tr w:rsidR="00F9590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Проектор </w:t>
            </w:r>
            <w:proofErr w:type="spellStart"/>
            <w:r w:rsidRPr="00B05195">
              <w:rPr>
                <w:rFonts w:ascii="Times New Roman" w:eastAsia="Times New Roman" w:hAnsi="Times New Roman" w:cs="Times New Roman"/>
                <w:color w:val="000000"/>
                <w:sz w:val="18"/>
                <w:szCs w:val="18"/>
                <w:lang w:eastAsia="ru-RU"/>
              </w:rPr>
              <w:t>viewsonik</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9C6332" w:rsidRPr="00B05195" w:rsidRDefault="009C6332" w:rsidP="00F95902">
            <w:pPr>
              <w:spacing w:after="0"/>
              <w:jc w:val="center"/>
              <w:rPr>
                <w:rFonts w:ascii="Times New Roman" w:hAnsi="Times New Roman" w:cs="Times New Roman"/>
                <w:color w:val="000000"/>
                <w:sz w:val="18"/>
                <w:szCs w:val="18"/>
              </w:rPr>
            </w:pPr>
            <w:r w:rsidRPr="00B05195">
              <w:rPr>
                <w:rFonts w:ascii="Times New Roman" w:hAnsi="Times New Roman" w:cs="Times New Roman"/>
                <w:color w:val="000000"/>
                <w:sz w:val="18"/>
                <w:szCs w:val="18"/>
              </w:rPr>
              <w:t>91200,00</w:t>
            </w:r>
          </w:p>
        </w:tc>
        <w:tc>
          <w:tcPr>
            <w:tcW w:w="0" w:type="auto"/>
            <w:vMerge/>
            <w:tcBorders>
              <w:top w:val="nil"/>
              <w:left w:val="single" w:sz="4" w:space="0" w:color="auto"/>
              <w:bottom w:val="single" w:sz="4" w:space="0" w:color="000000"/>
              <w:right w:val="single" w:sz="4" w:space="0" w:color="auto"/>
            </w:tcBorders>
            <w:vAlign w:val="center"/>
            <w:hideMark/>
          </w:tcPr>
          <w:p w:rsidR="009C6332" w:rsidRPr="00B05195" w:rsidRDefault="009C633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b/>
                <w:bCs/>
                <w:color w:val="000000"/>
                <w:sz w:val="18"/>
                <w:szCs w:val="18"/>
                <w:lang w:eastAsia="ru-RU"/>
              </w:rPr>
              <w:t>ИТОГО</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
                <w:color w:val="000000"/>
                <w:sz w:val="18"/>
                <w:szCs w:val="18"/>
                <w:lang w:eastAsia="ru-RU"/>
              </w:rPr>
            </w:pPr>
            <w:r w:rsidRPr="00B05195">
              <w:rPr>
                <w:rFonts w:ascii="Times New Roman" w:eastAsia="Times New Roman" w:hAnsi="Times New Roman" w:cs="Times New Roman"/>
                <w:b/>
                <w:color w:val="000000"/>
                <w:sz w:val="18"/>
                <w:szCs w:val="18"/>
                <w:lang w:eastAsia="ru-RU"/>
              </w:rPr>
              <w:t>62</w:t>
            </w:r>
            <w:r w:rsidR="009C6332" w:rsidRPr="00B05195">
              <w:rPr>
                <w:rFonts w:ascii="Times New Roman" w:eastAsia="Times New Roman" w:hAnsi="Times New Roman" w:cs="Times New Roman"/>
                <w:b/>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b/>
                <w:bCs/>
                <w:color w:val="000000"/>
                <w:sz w:val="18"/>
                <w:szCs w:val="18"/>
                <w:lang w:eastAsia="ru-RU"/>
              </w:rPr>
              <w:t>314930</w:t>
            </w:r>
            <w:r w:rsidR="009C6332" w:rsidRPr="00B05195">
              <w:rPr>
                <w:rFonts w:ascii="Times New Roman" w:eastAsia="Times New Roman" w:hAnsi="Times New Roman" w:cs="Times New Roman"/>
                <w:b/>
                <w:bCs/>
                <w:color w:val="000000"/>
                <w:sz w:val="18"/>
                <w:szCs w:val="18"/>
                <w:lang w:eastAsia="ru-RU"/>
              </w:rPr>
              <w:t>,00</w:t>
            </w:r>
          </w:p>
        </w:tc>
        <w:tc>
          <w:tcPr>
            <w:tcW w:w="0" w:type="auto"/>
            <w:tcBorders>
              <w:top w:val="nil"/>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gridSpan w:val="5"/>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
                <w:color w:val="000000"/>
                <w:sz w:val="18"/>
                <w:szCs w:val="18"/>
                <w:lang w:eastAsia="ru-RU"/>
              </w:rPr>
            </w:pPr>
            <w:r w:rsidRPr="00B05195">
              <w:rPr>
                <w:rFonts w:ascii="Times New Roman" w:eastAsia="Times New Roman" w:hAnsi="Times New Roman" w:cs="Times New Roman"/>
                <w:b/>
                <w:color w:val="000000"/>
                <w:sz w:val="18"/>
                <w:szCs w:val="18"/>
                <w:lang w:eastAsia="ru-RU"/>
              </w:rPr>
              <w:t>2020 год</w:t>
            </w: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Принтер </w:t>
            </w:r>
            <w:r w:rsidR="00F365A2" w:rsidRPr="00B05195">
              <w:rPr>
                <w:rFonts w:ascii="Times New Roman" w:eastAsia="Times New Roman" w:hAnsi="Times New Roman" w:cs="Times New Roman"/>
                <w:color w:val="000000"/>
                <w:sz w:val="18"/>
                <w:szCs w:val="18"/>
                <w:lang w:eastAsia="ru-RU"/>
              </w:rPr>
              <w:t xml:space="preserve">лазерный </w:t>
            </w:r>
            <w:proofErr w:type="spellStart"/>
            <w:r w:rsidR="00F365A2" w:rsidRPr="00B05195">
              <w:rPr>
                <w:rFonts w:ascii="Times New Roman" w:eastAsia="Times New Roman" w:hAnsi="Times New Roman" w:cs="Times New Roman"/>
                <w:color w:val="000000"/>
                <w:sz w:val="18"/>
                <w:szCs w:val="18"/>
                <w:lang w:eastAsia="ru-RU"/>
              </w:rPr>
              <w:t>Pantum</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4460</w:t>
            </w:r>
            <w:r w:rsidR="009C6332" w:rsidRPr="00B05195">
              <w:rPr>
                <w:rFonts w:ascii="Times New Roman" w:eastAsia="Times New Roman" w:hAnsi="Times New Roman" w:cs="Times New Roman"/>
                <w:bCs/>
                <w:color w:val="000000"/>
                <w:sz w:val="18"/>
                <w:szCs w:val="18"/>
                <w:lang w:eastAsia="ru-RU"/>
              </w:rPr>
              <w:t>,00</w:t>
            </w:r>
          </w:p>
        </w:tc>
        <w:tc>
          <w:tcPr>
            <w:tcW w:w="0" w:type="auto"/>
            <w:vMerge w:val="restart"/>
            <w:tcBorders>
              <w:top w:val="nil"/>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01.02.2020</w:t>
            </w:r>
          </w:p>
        </w:tc>
      </w:tr>
      <w:tr w:rsidR="00F365A2" w:rsidRPr="00B05195" w:rsidTr="00F95902">
        <w:trPr>
          <w:trHeight w:val="88"/>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Стул мягкий</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7</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8050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F95902">
        <w:trPr>
          <w:trHeight w:val="13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Шкаф</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4500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Стол письменный</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3800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Сплит</w:t>
            </w:r>
            <w:r w:rsidR="00F365A2" w:rsidRPr="00B05195">
              <w:rPr>
                <w:rFonts w:ascii="Times New Roman" w:eastAsia="Times New Roman" w:hAnsi="Times New Roman" w:cs="Times New Roman"/>
                <w:color w:val="000000"/>
                <w:sz w:val="18"/>
                <w:szCs w:val="18"/>
                <w:lang w:eastAsia="ru-RU"/>
              </w:rPr>
              <w:t>-система RODA RS-</w:t>
            </w:r>
            <w:proofErr w:type="spellStart"/>
            <w:r w:rsidR="00F365A2" w:rsidRPr="00B05195">
              <w:rPr>
                <w:rFonts w:ascii="Times New Roman" w:eastAsia="Times New Roman" w:hAnsi="Times New Roman" w:cs="Times New Roman"/>
                <w:color w:val="000000"/>
                <w:sz w:val="18"/>
                <w:szCs w:val="18"/>
                <w:lang w:eastAsia="ru-RU"/>
              </w:rPr>
              <w:t>Ru</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15930</w:t>
            </w:r>
            <w:r w:rsidR="009C6332" w:rsidRPr="00B05195">
              <w:rPr>
                <w:rFonts w:ascii="Times New Roman" w:eastAsia="Times New Roman" w:hAnsi="Times New Roman" w:cs="Times New Roman"/>
                <w:bCs/>
                <w:color w:val="000000"/>
                <w:sz w:val="18"/>
                <w:szCs w:val="18"/>
                <w:lang w:eastAsia="ru-RU"/>
              </w:rPr>
              <w:t>,00</w:t>
            </w:r>
          </w:p>
        </w:tc>
        <w:tc>
          <w:tcPr>
            <w:tcW w:w="0" w:type="auto"/>
            <w:tcBorders>
              <w:top w:val="nil"/>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06.02.2020г.</w:t>
            </w: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Комплект ученической мебели</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60</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214200</w:t>
            </w:r>
            <w:r w:rsidR="009C6332" w:rsidRPr="00B05195">
              <w:rPr>
                <w:rFonts w:ascii="Times New Roman" w:eastAsia="Times New Roman" w:hAnsi="Times New Roman" w:cs="Times New Roman"/>
                <w:bCs/>
                <w:color w:val="000000"/>
                <w:sz w:val="18"/>
                <w:szCs w:val="18"/>
                <w:lang w:eastAsia="ru-RU"/>
              </w:rPr>
              <w:t>,00</w:t>
            </w:r>
          </w:p>
        </w:tc>
        <w:tc>
          <w:tcPr>
            <w:tcW w:w="0" w:type="auto"/>
            <w:vMerge w:val="restart"/>
            <w:tcBorders>
              <w:top w:val="nil"/>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ПАО "Машиностроительный завод им. Калинина" от 25.03.2020г</w:t>
            </w: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bCs/>
                <w:color w:val="000000"/>
                <w:sz w:val="18"/>
                <w:szCs w:val="18"/>
                <w:lang w:eastAsia="ru-RU"/>
              </w:rPr>
              <w:t xml:space="preserve">Шкаф </w:t>
            </w:r>
            <w:r w:rsidR="00F365A2" w:rsidRPr="00B05195">
              <w:rPr>
                <w:rFonts w:ascii="Times New Roman" w:eastAsia="Times New Roman" w:hAnsi="Times New Roman" w:cs="Times New Roman"/>
                <w:bCs/>
                <w:color w:val="000000"/>
                <w:sz w:val="18"/>
                <w:szCs w:val="18"/>
                <w:lang w:eastAsia="ru-RU"/>
              </w:rPr>
              <w:t>с открытыми полками, ЛДСП, размеры 800*400*1950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4</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15600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Шкаф </w:t>
            </w:r>
            <w:r w:rsidR="00F365A2" w:rsidRPr="00B05195">
              <w:rPr>
                <w:rFonts w:ascii="Times New Roman" w:eastAsia="Times New Roman" w:hAnsi="Times New Roman" w:cs="Times New Roman"/>
                <w:color w:val="000000"/>
                <w:sz w:val="18"/>
                <w:szCs w:val="18"/>
                <w:lang w:eastAsia="ru-RU"/>
              </w:rPr>
              <w:t>книжный закрытый, ЛДСП, размеры 800*400*1950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4</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20400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Доска школьная 3-х секционная, 3000*1000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16000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Холодильник </w:t>
            </w:r>
            <w:r w:rsidR="00F365A2" w:rsidRPr="00B05195">
              <w:rPr>
                <w:rFonts w:ascii="Times New Roman" w:eastAsia="Times New Roman" w:hAnsi="Times New Roman" w:cs="Times New Roman"/>
                <w:color w:val="000000"/>
                <w:sz w:val="18"/>
                <w:szCs w:val="18"/>
                <w:lang w:eastAsia="ru-RU"/>
              </w:rPr>
              <w:t>JACO</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22411</w:t>
            </w:r>
            <w:r w:rsidR="009C6332" w:rsidRPr="00B05195">
              <w:rPr>
                <w:rFonts w:ascii="Times New Roman" w:eastAsia="Times New Roman" w:hAnsi="Times New Roman" w:cs="Times New Roman"/>
                <w:bCs/>
                <w:color w:val="000000"/>
                <w:sz w:val="18"/>
                <w:szCs w:val="18"/>
                <w:lang w:eastAsia="ru-RU"/>
              </w:rPr>
              <w:t>,00</w:t>
            </w:r>
          </w:p>
        </w:tc>
        <w:tc>
          <w:tcPr>
            <w:tcW w:w="0" w:type="auto"/>
            <w:tcBorders>
              <w:top w:val="nil"/>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07.12.2020г.</w:t>
            </w: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 xml:space="preserve">Холодильник </w:t>
            </w:r>
            <w:r w:rsidR="00F365A2" w:rsidRPr="00B05195">
              <w:rPr>
                <w:rFonts w:ascii="Times New Roman" w:eastAsia="Times New Roman" w:hAnsi="Times New Roman" w:cs="Times New Roman"/>
                <w:color w:val="000000"/>
                <w:sz w:val="18"/>
                <w:szCs w:val="18"/>
                <w:lang w:eastAsia="ru-RU"/>
              </w:rPr>
              <w:t>DEXP</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6599</w:t>
            </w:r>
            <w:r w:rsidR="009C6332" w:rsidRPr="00B05195">
              <w:rPr>
                <w:rFonts w:ascii="Times New Roman" w:eastAsia="Times New Roman" w:hAnsi="Times New Roman" w:cs="Times New Roman"/>
                <w:bCs/>
                <w:color w:val="000000"/>
                <w:sz w:val="18"/>
                <w:szCs w:val="18"/>
                <w:lang w:eastAsia="ru-RU"/>
              </w:rPr>
              <w:t>,00</w:t>
            </w:r>
          </w:p>
        </w:tc>
        <w:tc>
          <w:tcPr>
            <w:tcW w:w="0" w:type="auto"/>
            <w:tcBorders>
              <w:top w:val="nil"/>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от 07.12.2020г.</w:t>
            </w:r>
          </w:p>
        </w:tc>
      </w:tr>
      <w:tr w:rsidR="00F365A2" w:rsidRPr="00B05195" w:rsidTr="00F95902">
        <w:trPr>
          <w:trHeight w:val="369"/>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Лесенка координаци</w:t>
            </w:r>
            <w:r w:rsidR="00F365A2" w:rsidRPr="00B05195">
              <w:rPr>
                <w:rFonts w:ascii="Times New Roman" w:eastAsia="Times New Roman" w:hAnsi="Times New Roman" w:cs="Times New Roman"/>
                <w:color w:val="000000"/>
                <w:sz w:val="18"/>
                <w:szCs w:val="18"/>
                <w:lang w:eastAsia="ru-RU"/>
              </w:rPr>
              <w:t>онная (12 ступеней)</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1000</w:t>
            </w:r>
            <w:r w:rsidR="009C6332" w:rsidRPr="00B05195">
              <w:rPr>
                <w:rFonts w:ascii="Times New Roman" w:eastAsia="Times New Roman" w:hAnsi="Times New Roman" w:cs="Times New Roman"/>
                <w:bCs/>
                <w:color w:val="000000"/>
                <w:sz w:val="18"/>
                <w:szCs w:val="18"/>
                <w:lang w:eastAsia="ru-RU"/>
              </w:rPr>
              <w:t>,00</w:t>
            </w:r>
          </w:p>
        </w:tc>
        <w:tc>
          <w:tcPr>
            <w:tcW w:w="0" w:type="auto"/>
            <w:vMerge w:val="restart"/>
            <w:tcBorders>
              <w:top w:val="nil"/>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ГБУ АО "Спортивная школа олимпийского резерва им. В.А. Гладченко" от 21.01.2020г.</w:t>
            </w:r>
          </w:p>
        </w:tc>
      </w:tr>
      <w:tr w:rsidR="00F365A2" w:rsidRPr="00B05195" w:rsidTr="00F95902">
        <w:trPr>
          <w:trHeight w:val="177"/>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13</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Баул 65*45 на 16 мячей</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1</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1500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2F3B43">
        <w:trPr>
          <w:trHeight w:val="243"/>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14</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Конусы-штанги</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6</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3000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F95902">
        <w:trPr>
          <w:trHeight w:val="127"/>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Сетка для ворот 2-3м</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4000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F95902">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16</w:t>
            </w:r>
          </w:p>
        </w:tc>
        <w:tc>
          <w:tcPr>
            <w:tcW w:w="0" w:type="auto"/>
            <w:tcBorders>
              <w:top w:val="nil"/>
              <w:left w:val="nil"/>
              <w:bottom w:val="single" w:sz="4" w:space="0" w:color="auto"/>
              <w:right w:val="single" w:sz="4" w:space="0" w:color="auto"/>
            </w:tcBorders>
            <w:shd w:val="clear" w:color="auto" w:fill="auto"/>
            <w:vAlign w:val="center"/>
          </w:tcPr>
          <w:p w:rsidR="00F365A2" w:rsidRPr="00B05195" w:rsidRDefault="009C633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Ворота гандбольные 3*2, глубина 1 м</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r w:rsidRPr="00B05195">
              <w:rPr>
                <w:rFonts w:ascii="Times New Roman" w:eastAsia="Times New Roman" w:hAnsi="Times New Roman" w:cs="Times New Roman"/>
                <w:color w:val="000000"/>
                <w:sz w:val="18"/>
                <w:szCs w:val="18"/>
                <w:lang w:eastAsia="ru-RU"/>
              </w:rPr>
              <w:t>2</w:t>
            </w:r>
            <w:r w:rsidR="009C6332" w:rsidRPr="00B05195">
              <w:rPr>
                <w:rFonts w:ascii="Times New Roman" w:eastAsia="Times New Roman" w:hAnsi="Times New Roman" w:cs="Times New Roman"/>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Cs/>
                <w:color w:val="000000"/>
                <w:sz w:val="18"/>
                <w:szCs w:val="18"/>
                <w:lang w:eastAsia="ru-RU"/>
              </w:rPr>
            </w:pPr>
            <w:r w:rsidRPr="00B05195">
              <w:rPr>
                <w:rFonts w:ascii="Times New Roman" w:eastAsia="Times New Roman" w:hAnsi="Times New Roman" w:cs="Times New Roman"/>
                <w:bCs/>
                <w:color w:val="000000"/>
                <w:sz w:val="18"/>
                <w:szCs w:val="18"/>
                <w:lang w:eastAsia="ru-RU"/>
              </w:rPr>
              <w:t>18000</w:t>
            </w:r>
            <w:r w:rsidR="009C6332" w:rsidRPr="00B05195">
              <w:rPr>
                <w:rFonts w:ascii="Times New Roman" w:eastAsia="Times New Roman" w:hAnsi="Times New Roman" w:cs="Times New Roman"/>
                <w:bCs/>
                <w:color w:val="000000"/>
                <w:sz w:val="18"/>
                <w:szCs w:val="18"/>
                <w:lang w:eastAsia="ru-RU"/>
              </w:rPr>
              <w:t>,00</w:t>
            </w:r>
          </w:p>
        </w:tc>
        <w:tc>
          <w:tcPr>
            <w:tcW w:w="0" w:type="auto"/>
            <w:vMerge/>
            <w:tcBorders>
              <w:left w:val="single" w:sz="4" w:space="0" w:color="auto"/>
              <w:bottom w:val="single" w:sz="4" w:space="0" w:color="000000"/>
              <w:right w:val="single" w:sz="4" w:space="0" w:color="auto"/>
            </w:tcBorders>
            <w:vAlign w:val="center"/>
          </w:tcPr>
          <w:p w:rsidR="00F365A2" w:rsidRPr="00B05195" w:rsidRDefault="00F365A2" w:rsidP="00F95902">
            <w:pPr>
              <w:spacing w:after="0"/>
              <w:jc w:val="center"/>
              <w:rPr>
                <w:rFonts w:ascii="Times New Roman" w:eastAsia="Times New Roman" w:hAnsi="Times New Roman" w:cs="Times New Roman"/>
                <w:color w:val="000000"/>
                <w:sz w:val="18"/>
                <w:szCs w:val="18"/>
                <w:lang w:eastAsia="ru-RU"/>
              </w:rPr>
            </w:pPr>
          </w:p>
        </w:tc>
      </w:tr>
      <w:tr w:rsidR="00F365A2" w:rsidRPr="00B05195" w:rsidTr="00F95902">
        <w:trPr>
          <w:trHeight w:val="109"/>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96</w:t>
            </w:r>
            <w:r w:rsidR="009C6332" w:rsidRPr="00B05195">
              <w:rPr>
                <w:rFonts w:ascii="Times New Roman" w:eastAsia="Times New Roman" w:hAnsi="Times New Roman" w:cs="Times New Roman"/>
                <w:b/>
                <w:bCs/>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359450</w:t>
            </w:r>
            <w:r w:rsidR="009C6332" w:rsidRPr="00B05195">
              <w:rPr>
                <w:rFonts w:ascii="Times New Roman" w:eastAsia="Times New Roman" w:hAnsi="Times New Roman" w:cs="Times New Roman"/>
                <w:b/>
                <w:bCs/>
                <w:color w:val="000000"/>
                <w:sz w:val="18"/>
                <w:szCs w:val="18"/>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p>
        </w:tc>
      </w:tr>
      <w:tr w:rsidR="00F365A2" w:rsidRPr="00B05195" w:rsidTr="002F3B43">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158</w:t>
            </w:r>
            <w:r w:rsidR="009C6332" w:rsidRPr="00B05195">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r w:rsidRPr="00B05195">
              <w:rPr>
                <w:rFonts w:ascii="Times New Roman" w:eastAsia="Times New Roman" w:hAnsi="Times New Roman" w:cs="Times New Roman"/>
                <w:b/>
                <w:bCs/>
                <w:color w:val="000000"/>
                <w:sz w:val="18"/>
                <w:szCs w:val="18"/>
                <w:lang w:eastAsia="ru-RU"/>
              </w:rPr>
              <w:t>674380</w:t>
            </w:r>
            <w:r w:rsidR="009C6332" w:rsidRPr="00B05195">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365A2" w:rsidRPr="00B05195" w:rsidRDefault="00F365A2" w:rsidP="00F95902">
            <w:pPr>
              <w:spacing w:after="0"/>
              <w:jc w:val="center"/>
              <w:rPr>
                <w:rFonts w:ascii="Times New Roman" w:eastAsia="Times New Roman" w:hAnsi="Times New Roman" w:cs="Times New Roman"/>
                <w:b/>
                <w:bCs/>
                <w:color w:val="000000"/>
                <w:sz w:val="18"/>
                <w:szCs w:val="18"/>
                <w:lang w:eastAsia="ru-RU"/>
              </w:rPr>
            </w:pPr>
          </w:p>
        </w:tc>
      </w:tr>
    </w:tbl>
    <w:p w:rsidR="00F95902" w:rsidRPr="00F95902" w:rsidRDefault="00F95902" w:rsidP="00F95902">
      <w:pPr>
        <w:autoSpaceDE w:val="0"/>
        <w:autoSpaceDN w:val="0"/>
        <w:adjustRightInd w:val="0"/>
        <w:spacing w:after="0"/>
        <w:ind w:firstLine="567"/>
        <w:contextualSpacing/>
        <w:jc w:val="both"/>
        <w:rPr>
          <w:rFonts w:ascii="Times New Roman" w:hAnsi="Times New Roman" w:cs="Times New Roman"/>
          <w:sz w:val="12"/>
          <w:szCs w:val="12"/>
        </w:rPr>
      </w:pPr>
    </w:p>
    <w:p w:rsidR="00F95902" w:rsidRPr="00D102E6" w:rsidRDefault="00F95902" w:rsidP="00F95902">
      <w:pPr>
        <w:autoSpaceDE w:val="0"/>
        <w:autoSpaceDN w:val="0"/>
        <w:adjustRightInd w:val="0"/>
        <w:spacing w:after="0"/>
        <w:ind w:firstLine="567"/>
        <w:contextualSpacing/>
        <w:jc w:val="both"/>
        <w:rPr>
          <w:rFonts w:ascii="Times New Roman" w:hAnsi="Times New Roman" w:cs="Times New Roman"/>
          <w:sz w:val="24"/>
          <w:szCs w:val="24"/>
        </w:rPr>
      </w:pPr>
      <w:r w:rsidRPr="00D102E6">
        <w:rPr>
          <w:rFonts w:ascii="Times New Roman" w:hAnsi="Times New Roman" w:cs="Times New Roman"/>
          <w:sz w:val="24"/>
          <w:szCs w:val="24"/>
        </w:rPr>
        <w:t xml:space="preserve">Пунктом 9 Инструкции </w:t>
      </w:r>
      <w:r w:rsidRPr="00D102E6">
        <w:rPr>
          <w:rFonts w:ascii="Times New Roman" w:hAnsi="Times New Roman" w:cs="Times New Roman"/>
          <w:iCs/>
          <w:sz w:val="24"/>
          <w:szCs w:val="24"/>
        </w:rPr>
        <w:t xml:space="preserve">от 16.12.2010 </w:t>
      </w:r>
      <w:r w:rsidRPr="00D102E6">
        <w:rPr>
          <w:rFonts w:ascii="Times New Roman" w:hAnsi="Times New Roman" w:cs="Times New Roman"/>
          <w:sz w:val="24"/>
          <w:szCs w:val="24"/>
        </w:rPr>
        <w:t>№174н предусмотрены следующие бухгалтерские записи по учету пожертвований:</w:t>
      </w:r>
    </w:p>
    <w:p w:rsidR="00F365A2" w:rsidRPr="00D102E6" w:rsidRDefault="00F365A2" w:rsidP="00340910">
      <w:pPr>
        <w:shd w:val="clear" w:color="auto" w:fill="FFFFFF" w:themeFill="background1"/>
        <w:spacing w:after="0"/>
        <w:ind w:firstLine="567"/>
        <w:jc w:val="both"/>
        <w:rPr>
          <w:rFonts w:ascii="Times New Roman" w:eastAsiaTheme="minorEastAsia" w:hAnsi="Times New Roman" w:cs="Times New Roman"/>
          <w:sz w:val="24"/>
          <w:szCs w:val="24"/>
          <w:lang w:eastAsia="ru-RU"/>
        </w:rPr>
      </w:pPr>
      <w:r w:rsidRPr="00D102E6">
        <w:rPr>
          <w:rFonts w:ascii="Times New Roman" w:eastAsiaTheme="minorEastAsia" w:hAnsi="Times New Roman" w:cs="Times New Roman"/>
          <w:color w:val="000000"/>
          <w:sz w:val="24"/>
          <w:szCs w:val="24"/>
          <w:lang w:eastAsia="ru-RU"/>
        </w:rPr>
        <w:t xml:space="preserve">Дебет 2 101 </w:t>
      </w:r>
      <w:r w:rsidRPr="00F95902">
        <w:rPr>
          <w:rFonts w:ascii="Times New Roman" w:eastAsiaTheme="minorEastAsia" w:hAnsi="Times New Roman" w:cs="Times New Roman"/>
          <w:i/>
          <w:color w:val="000000"/>
          <w:sz w:val="24"/>
          <w:szCs w:val="24"/>
          <w:lang w:eastAsia="ru-RU"/>
        </w:rPr>
        <w:t>ХХ 310 Кредит 2 401 10(40) 19х – приняты к учету объекты основных средств, полученны</w:t>
      </w:r>
      <w:r w:rsidRPr="00D102E6">
        <w:rPr>
          <w:rFonts w:ascii="Times New Roman" w:eastAsiaTheme="minorEastAsia" w:hAnsi="Times New Roman" w:cs="Times New Roman"/>
          <w:color w:val="000000"/>
          <w:sz w:val="24"/>
          <w:szCs w:val="24"/>
          <w:lang w:eastAsia="ru-RU"/>
        </w:rPr>
        <w:t>е в виде пожертвования.</w:t>
      </w:r>
    </w:p>
    <w:p w:rsidR="00F365A2" w:rsidRPr="00D102E6" w:rsidRDefault="00F365A2" w:rsidP="00340910">
      <w:pPr>
        <w:shd w:val="clear" w:color="auto" w:fill="FFFFFF" w:themeFill="background1"/>
        <w:spacing w:after="0"/>
        <w:ind w:firstLine="567"/>
        <w:jc w:val="both"/>
        <w:rPr>
          <w:rFonts w:ascii="Times New Roman" w:eastAsiaTheme="minorEastAsia" w:hAnsi="Times New Roman" w:cs="Times New Roman"/>
          <w:color w:val="FF0000"/>
          <w:sz w:val="20"/>
          <w:szCs w:val="20"/>
          <w:lang w:eastAsia="ru-RU"/>
        </w:rPr>
      </w:pPr>
      <w:r w:rsidRPr="00D102E6">
        <w:rPr>
          <w:rFonts w:ascii="Times New Roman" w:eastAsiaTheme="minorEastAsia" w:hAnsi="Times New Roman" w:cs="Times New Roman"/>
          <w:sz w:val="24"/>
          <w:szCs w:val="24"/>
          <w:lang w:eastAsia="ru-RU"/>
        </w:rPr>
        <w:t>Вышеуказанный факт привел к нарушению правил ведения бухгалтерского учета и не отражению в бухгалтерском учете объектов основных средств,</w:t>
      </w:r>
      <w:r w:rsidRPr="00D102E6">
        <w:rPr>
          <w:rFonts w:ascii="Times New Roman" w:eastAsiaTheme="minorEastAsia" w:hAnsi="Times New Roman" w:cs="Times New Roman"/>
          <w:color w:val="000000"/>
          <w:sz w:val="24"/>
          <w:szCs w:val="24"/>
          <w:lang w:eastAsia="ru-RU"/>
        </w:rPr>
        <w:t xml:space="preserve"> приобретенных по договорам пожертвования на сумму 674380,00 рублей.</w:t>
      </w:r>
      <w:r w:rsidRPr="00D102E6">
        <w:rPr>
          <w:rFonts w:ascii="Times New Roman" w:eastAsiaTheme="minorEastAsia" w:hAnsi="Times New Roman" w:cs="Times New Roman"/>
          <w:color w:val="FF0000"/>
          <w:sz w:val="24"/>
          <w:szCs w:val="24"/>
          <w:lang w:eastAsia="ru-RU"/>
        </w:rPr>
        <w:t xml:space="preserve"> </w:t>
      </w:r>
      <w:r w:rsidRPr="00D102E6">
        <w:rPr>
          <w:rFonts w:ascii="Times New Roman" w:eastAsiaTheme="minorEastAsia" w:hAnsi="Times New Roman" w:cs="Times New Roman"/>
          <w:sz w:val="24"/>
          <w:szCs w:val="24"/>
          <w:lang w:eastAsia="ru-RU"/>
        </w:rPr>
        <w:t xml:space="preserve">Из устных пояснений главного бухгалтера </w:t>
      </w:r>
      <w:proofErr w:type="spellStart"/>
      <w:r w:rsidRPr="00D102E6">
        <w:rPr>
          <w:rFonts w:ascii="Times New Roman" w:eastAsiaTheme="minorEastAsia" w:hAnsi="Times New Roman" w:cs="Times New Roman"/>
          <w:sz w:val="24"/>
          <w:szCs w:val="24"/>
          <w:lang w:eastAsia="ru-RU"/>
        </w:rPr>
        <w:t>Кутько</w:t>
      </w:r>
      <w:proofErr w:type="spellEnd"/>
      <w:r w:rsidRPr="00D102E6">
        <w:rPr>
          <w:rFonts w:ascii="Times New Roman" w:eastAsiaTheme="minorEastAsia" w:hAnsi="Times New Roman" w:cs="Times New Roman"/>
          <w:sz w:val="24"/>
          <w:szCs w:val="24"/>
          <w:lang w:eastAsia="ru-RU"/>
        </w:rPr>
        <w:t xml:space="preserve"> И.А. «данные объекты основных сре</w:t>
      </w:r>
      <w:proofErr w:type="gramStart"/>
      <w:r w:rsidRPr="00D102E6">
        <w:rPr>
          <w:rFonts w:ascii="Times New Roman" w:eastAsiaTheme="minorEastAsia" w:hAnsi="Times New Roman" w:cs="Times New Roman"/>
          <w:sz w:val="24"/>
          <w:szCs w:val="24"/>
          <w:lang w:eastAsia="ru-RU"/>
        </w:rPr>
        <w:t>дств пр</w:t>
      </w:r>
      <w:proofErr w:type="gramEnd"/>
      <w:r w:rsidRPr="00D102E6">
        <w:rPr>
          <w:rFonts w:ascii="Times New Roman" w:eastAsiaTheme="minorEastAsia" w:hAnsi="Times New Roman" w:cs="Times New Roman"/>
          <w:sz w:val="24"/>
          <w:szCs w:val="24"/>
          <w:lang w:eastAsia="ru-RU"/>
        </w:rPr>
        <w:t>иняты на забалансовый счет 01 «Имущество в пользовании» для облегчения их списания в дальнейшем».</w:t>
      </w:r>
    </w:p>
    <w:p w:rsidR="00F365A2" w:rsidRPr="00D102E6" w:rsidRDefault="00F365A2" w:rsidP="00340910">
      <w:pPr>
        <w:shd w:val="clear" w:color="auto" w:fill="FFFFFF" w:themeFill="background1"/>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xml:space="preserve">Также, в нарушение п.68 </w:t>
      </w:r>
      <w:r w:rsidR="00EE5A58" w:rsidRPr="00D102E6">
        <w:rPr>
          <w:rFonts w:ascii="Times New Roman" w:hAnsi="Times New Roman" w:cs="Times New Roman"/>
          <w:sz w:val="24"/>
          <w:szCs w:val="24"/>
        </w:rPr>
        <w:t>Инструкции</w:t>
      </w:r>
      <w:r w:rsidRPr="00D102E6">
        <w:rPr>
          <w:rFonts w:ascii="Times New Roman" w:hAnsi="Times New Roman" w:cs="Times New Roman"/>
          <w:sz w:val="24"/>
          <w:szCs w:val="24"/>
        </w:rPr>
        <w:t xml:space="preserve"> от 25.03.2011 </w:t>
      </w:r>
      <w:r w:rsidR="009C6332">
        <w:rPr>
          <w:rFonts w:ascii="Times New Roman" w:hAnsi="Times New Roman" w:cs="Times New Roman"/>
          <w:sz w:val="24"/>
          <w:szCs w:val="24"/>
        </w:rPr>
        <w:t>№</w:t>
      </w:r>
      <w:r w:rsidRPr="00D102E6">
        <w:rPr>
          <w:rFonts w:ascii="Times New Roman" w:hAnsi="Times New Roman" w:cs="Times New Roman"/>
          <w:sz w:val="24"/>
          <w:szCs w:val="24"/>
        </w:rPr>
        <w:t>33н допущено грубое нарушение правил ведения бухгалтерского учета и представлени</w:t>
      </w:r>
      <w:r w:rsidR="009C6332">
        <w:rPr>
          <w:rFonts w:ascii="Times New Roman" w:hAnsi="Times New Roman" w:cs="Times New Roman"/>
          <w:sz w:val="24"/>
          <w:szCs w:val="24"/>
        </w:rPr>
        <w:t xml:space="preserve">я отчетности, выразившееся в </w:t>
      </w:r>
      <w:proofErr w:type="spellStart"/>
      <w:r w:rsidR="009C6332">
        <w:rPr>
          <w:rFonts w:ascii="Times New Roman" w:hAnsi="Times New Roman" w:cs="Times New Roman"/>
          <w:sz w:val="24"/>
          <w:szCs w:val="24"/>
        </w:rPr>
        <w:t>не</w:t>
      </w:r>
      <w:r w:rsidRPr="00D102E6">
        <w:rPr>
          <w:rFonts w:ascii="Times New Roman" w:hAnsi="Times New Roman" w:cs="Times New Roman"/>
          <w:sz w:val="24"/>
          <w:szCs w:val="24"/>
        </w:rPr>
        <w:t>отражении</w:t>
      </w:r>
      <w:proofErr w:type="spellEnd"/>
      <w:r w:rsidRPr="00D102E6">
        <w:rPr>
          <w:rFonts w:ascii="Times New Roman" w:hAnsi="Times New Roman" w:cs="Times New Roman"/>
          <w:sz w:val="24"/>
          <w:szCs w:val="24"/>
        </w:rPr>
        <w:t xml:space="preserve"> суммы активов по строке 010 графы 5 и графы 6 «поступление (увеличение) основных средств, всего» и «поступление (увеличение) основных средств безвозмездно» в Сведениях о движении нефинансовых активов учреждения по виду финансового обеспечения (деятельности) «собственные доходы учреждения» </w:t>
      </w:r>
      <w:r w:rsidR="009C6332">
        <w:rPr>
          <w:rFonts w:ascii="Times New Roman" w:hAnsi="Times New Roman" w:cs="Times New Roman"/>
          <w:sz w:val="24"/>
          <w:szCs w:val="24"/>
        </w:rPr>
        <w:t>(ф.</w:t>
      </w:r>
      <w:r w:rsidRPr="00D102E6">
        <w:rPr>
          <w:rFonts w:ascii="Times New Roman" w:hAnsi="Times New Roman" w:cs="Times New Roman"/>
          <w:sz w:val="24"/>
          <w:szCs w:val="24"/>
        </w:rPr>
        <w:t>0503768</w:t>
      </w:r>
      <w:proofErr w:type="gramEnd"/>
      <w:r w:rsidRPr="00D102E6">
        <w:rPr>
          <w:rFonts w:ascii="Times New Roman" w:hAnsi="Times New Roman" w:cs="Times New Roman"/>
          <w:sz w:val="24"/>
          <w:szCs w:val="24"/>
        </w:rPr>
        <w:t>) за 2019г. на общую сумму 314930,00 рублей, за 2020 год на общую сумму 359450,00 рублей. Искажение строки составило 100%.</w:t>
      </w:r>
    </w:p>
    <w:p w:rsidR="00F365A2" w:rsidRPr="00D102E6" w:rsidRDefault="00F365A2"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bCs/>
          <w:kern w:val="3"/>
          <w:sz w:val="24"/>
          <w:szCs w:val="24"/>
        </w:rPr>
        <w:t xml:space="preserve">За грубое </w:t>
      </w:r>
      <w:r w:rsidRPr="009C6332">
        <w:rPr>
          <w:rFonts w:ascii="Times New Roman" w:eastAsia="Times New Roman" w:hAnsi="Times New Roman" w:cs="Times New Roman"/>
          <w:bCs/>
          <w:kern w:val="3"/>
          <w:sz w:val="24"/>
          <w:szCs w:val="24"/>
        </w:rPr>
        <w:t xml:space="preserve">нарушение </w:t>
      </w:r>
      <w:hyperlink r:id="rId25" w:history="1">
        <w:r w:rsidRPr="009C6332">
          <w:rPr>
            <w:rStyle w:val="ad"/>
            <w:rFonts w:ascii="Times New Roman" w:eastAsia="Times New Roman" w:hAnsi="Times New Roman" w:cs="Times New Roman"/>
            <w:bCs/>
            <w:color w:val="auto"/>
            <w:kern w:val="3"/>
            <w:sz w:val="24"/>
            <w:szCs w:val="24"/>
            <w:u w:val="none"/>
          </w:rPr>
          <w:t>требований</w:t>
        </w:r>
      </w:hyperlink>
      <w:r w:rsidRPr="00D102E6">
        <w:rPr>
          <w:rFonts w:ascii="Times New Roman" w:eastAsia="Times New Roman" w:hAnsi="Times New Roman" w:cs="Times New Roman"/>
          <w:bCs/>
          <w:kern w:val="3"/>
          <w:sz w:val="24"/>
          <w:szCs w:val="24"/>
        </w:rPr>
        <w:t xml:space="preserve"> </w:t>
      </w:r>
      <w:r w:rsidRPr="00D102E6">
        <w:rPr>
          <w:rFonts w:ascii="Times New Roman" w:hAnsi="Times New Roman" w:cs="Times New Roman"/>
          <w:sz w:val="24"/>
          <w:szCs w:val="24"/>
        </w:rPr>
        <w:t>к бюджетному (бухгалтерскому) учету, в том числе к составлению либо представлению бюджетной или бухгалтерской (финансовой) отчетности</w:t>
      </w:r>
      <w:r w:rsidRPr="00D102E6">
        <w:rPr>
          <w:rFonts w:ascii="Times New Roman" w:hAnsi="Times New Roman" w:cs="Times New Roman"/>
          <w:b/>
          <w:bCs/>
          <w:i/>
          <w:iCs/>
          <w:sz w:val="24"/>
          <w:szCs w:val="24"/>
        </w:rPr>
        <w:t xml:space="preserve">, </w:t>
      </w:r>
      <w:r w:rsidRPr="00D102E6">
        <w:rPr>
          <w:rFonts w:ascii="Times New Roman" w:hAnsi="Times New Roman" w:cs="Times New Roman"/>
          <w:bCs/>
          <w:i/>
          <w:iCs/>
          <w:sz w:val="24"/>
          <w:szCs w:val="24"/>
        </w:rPr>
        <w:t xml:space="preserve">выразившееся в </w:t>
      </w:r>
      <w:r w:rsidRPr="00D102E6">
        <w:rPr>
          <w:rFonts w:ascii="Times New Roman" w:hAnsi="Times New Roman" w:cs="Times New Roman"/>
          <w:i/>
          <w:sz w:val="24"/>
          <w:szCs w:val="24"/>
        </w:rPr>
        <w:t>искажении показателей бухгалтерской отчетности</w:t>
      </w:r>
      <w:r w:rsidRPr="00D102E6">
        <w:rPr>
          <w:rFonts w:ascii="Times New Roman" w:eastAsia="Times New Roman" w:hAnsi="Times New Roman" w:cs="Times New Roman"/>
          <w:bCs/>
          <w:kern w:val="3"/>
          <w:sz w:val="24"/>
          <w:szCs w:val="24"/>
        </w:rPr>
        <w:t xml:space="preserve">, </w:t>
      </w:r>
      <w:r w:rsidRPr="00D102E6">
        <w:rPr>
          <w:rFonts w:ascii="Times New Roman" w:hAnsi="Times New Roman" w:cs="Times New Roman"/>
          <w:i/>
          <w:sz w:val="24"/>
          <w:szCs w:val="24"/>
        </w:rPr>
        <w:t>которое</w:t>
      </w:r>
      <w:r w:rsidRPr="00D102E6">
        <w:rPr>
          <w:rFonts w:ascii="Times New Roman" w:hAnsi="Times New Roman" w:cs="Times New Roman"/>
          <w:bCs/>
          <w:i/>
          <w:iCs/>
          <w:sz w:val="24"/>
          <w:szCs w:val="24"/>
        </w:rPr>
        <w:t xml:space="preserve"> привело к искажению информации об активах</w:t>
      </w:r>
      <w:r w:rsidRPr="00D102E6">
        <w:rPr>
          <w:rFonts w:ascii="Times New Roman" w:hAnsi="Times New Roman" w:cs="Times New Roman"/>
          <w:i/>
          <w:iCs/>
          <w:sz w:val="24"/>
          <w:szCs w:val="24"/>
        </w:rPr>
        <w:t xml:space="preserve"> </w:t>
      </w:r>
      <w:r w:rsidRPr="00D102E6">
        <w:rPr>
          <w:rFonts w:ascii="Times New Roman" w:hAnsi="Times New Roman" w:cs="Times New Roman"/>
          <w:sz w:val="24"/>
          <w:szCs w:val="24"/>
        </w:rPr>
        <w:t xml:space="preserve">более чем </w:t>
      </w:r>
      <w:r w:rsidRPr="00D102E6">
        <w:rPr>
          <w:rFonts w:ascii="Times New Roman" w:hAnsi="Times New Roman" w:cs="Times New Roman"/>
          <w:i/>
          <w:sz w:val="24"/>
          <w:szCs w:val="24"/>
        </w:rPr>
        <w:t>на 10 процентов</w:t>
      </w:r>
      <w:r w:rsidRPr="00D102E6">
        <w:rPr>
          <w:rFonts w:ascii="Times New Roman" w:eastAsia="Times New Roman" w:hAnsi="Times New Roman" w:cs="Times New Roman"/>
          <w:bCs/>
          <w:i/>
          <w:kern w:val="3"/>
          <w:sz w:val="24"/>
          <w:szCs w:val="24"/>
        </w:rPr>
        <w:t xml:space="preserve">, установлена </w:t>
      </w:r>
      <w:r w:rsidRPr="00D102E6">
        <w:rPr>
          <w:rFonts w:ascii="Times New Roman" w:eastAsia="Times New Roman" w:hAnsi="Times New Roman" w:cs="Times New Roman"/>
          <w:bCs/>
          <w:i/>
          <w:kern w:val="3"/>
          <w:sz w:val="24"/>
          <w:szCs w:val="24"/>
          <w:lang w:val="x-none"/>
        </w:rPr>
        <w:t xml:space="preserve">административная ответственность, предусмотренная </w:t>
      </w:r>
      <w:r w:rsidRPr="00D102E6">
        <w:rPr>
          <w:rFonts w:ascii="Times New Roman" w:eastAsia="Times New Roman" w:hAnsi="Times New Roman" w:cs="Times New Roman"/>
          <w:b/>
          <w:bCs/>
          <w:i/>
          <w:kern w:val="3"/>
          <w:sz w:val="24"/>
          <w:szCs w:val="24"/>
        </w:rPr>
        <w:t xml:space="preserve">ч.4 </w:t>
      </w:r>
      <w:r w:rsidRPr="00D102E6">
        <w:rPr>
          <w:rFonts w:ascii="Times New Roman" w:eastAsia="Times New Roman" w:hAnsi="Times New Roman" w:cs="Times New Roman"/>
          <w:b/>
          <w:bCs/>
          <w:i/>
          <w:kern w:val="3"/>
          <w:sz w:val="24"/>
          <w:szCs w:val="24"/>
          <w:lang w:val="x-none"/>
        </w:rPr>
        <w:t>ст</w:t>
      </w:r>
      <w:r w:rsidRPr="00D102E6">
        <w:rPr>
          <w:rFonts w:ascii="Times New Roman" w:eastAsia="Times New Roman" w:hAnsi="Times New Roman" w:cs="Times New Roman"/>
          <w:b/>
          <w:bCs/>
          <w:i/>
          <w:kern w:val="3"/>
          <w:sz w:val="24"/>
          <w:szCs w:val="24"/>
        </w:rPr>
        <w:t>.15.15.6 КоАП РФ</w:t>
      </w:r>
      <w:r w:rsidRPr="00D102E6">
        <w:rPr>
          <w:rFonts w:ascii="Times New Roman" w:eastAsia="Times New Roman" w:hAnsi="Times New Roman" w:cs="Times New Roman"/>
          <w:b/>
          <w:bCs/>
          <w:i/>
          <w:kern w:val="3"/>
          <w:sz w:val="24"/>
          <w:szCs w:val="24"/>
          <w:lang w:val="x-none"/>
        </w:rPr>
        <w:t>.</w:t>
      </w:r>
    </w:p>
    <w:p w:rsidR="00F365A2" w:rsidRPr="00F95902" w:rsidRDefault="00F365A2" w:rsidP="00340910">
      <w:pPr>
        <w:shd w:val="clear" w:color="auto" w:fill="FFFFFF" w:themeFill="background1"/>
        <w:suppressAutoHyphens/>
        <w:autoSpaceDN w:val="0"/>
        <w:spacing w:after="0"/>
        <w:ind w:firstLine="567"/>
        <w:jc w:val="both"/>
        <w:rPr>
          <w:rFonts w:ascii="Times New Roman" w:eastAsia="Times New Roman" w:hAnsi="Times New Roman" w:cs="Times New Roman"/>
          <w:bCs/>
          <w:kern w:val="3"/>
          <w:sz w:val="12"/>
          <w:szCs w:val="12"/>
        </w:rPr>
      </w:pPr>
    </w:p>
    <w:p w:rsidR="00F365A2" w:rsidRPr="00D102E6" w:rsidRDefault="00F365A2" w:rsidP="00340910">
      <w:pPr>
        <w:autoSpaceDE w:val="0"/>
        <w:autoSpaceDN w:val="0"/>
        <w:adjustRightInd w:val="0"/>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xml:space="preserve">В соответствии с пунктами 2.12, 2.15 </w:t>
      </w:r>
      <w:r w:rsidR="00F95902">
        <w:rPr>
          <w:rFonts w:ascii="Times New Roman" w:hAnsi="Times New Roman" w:cs="Times New Roman"/>
          <w:sz w:val="24"/>
          <w:szCs w:val="24"/>
        </w:rPr>
        <w:t>д</w:t>
      </w:r>
      <w:r w:rsidRPr="00D102E6">
        <w:rPr>
          <w:rFonts w:ascii="Times New Roman" w:hAnsi="Times New Roman" w:cs="Times New Roman"/>
          <w:sz w:val="24"/>
          <w:szCs w:val="24"/>
        </w:rPr>
        <w:t xml:space="preserve">олжностной инструкции главного бухгалтера МБОУ «Капустиноярская СОШ МО «Ахтубинский район» главный бухгалтер </w:t>
      </w:r>
      <w:proofErr w:type="spellStart"/>
      <w:r w:rsidRPr="00D102E6">
        <w:rPr>
          <w:rFonts w:ascii="Times New Roman" w:hAnsi="Times New Roman" w:cs="Times New Roman"/>
          <w:sz w:val="24"/>
          <w:szCs w:val="24"/>
        </w:rPr>
        <w:t>Кутько</w:t>
      </w:r>
      <w:proofErr w:type="spellEnd"/>
      <w:r w:rsidRPr="00D102E6">
        <w:rPr>
          <w:rFonts w:ascii="Times New Roman" w:hAnsi="Times New Roman" w:cs="Times New Roman"/>
          <w:sz w:val="24"/>
          <w:szCs w:val="24"/>
        </w:rPr>
        <w:t xml:space="preserve"> И.А. организует своевременное отражение на счетах бухгалтерского учета операций, связанных с движением имущества, обязательств и хозяйственных операций и обеспечивает составление достоверной отчетности организации на основе первичных документов и бухгалтерских записей, представление ее в установленные сроки пользователям отчетности (Выписка из приказа</w:t>
      </w:r>
      <w:proofErr w:type="gramEnd"/>
      <w:r w:rsidRPr="00D102E6">
        <w:rPr>
          <w:rFonts w:ascii="Times New Roman" w:hAnsi="Times New Roman" w:cs="Times New Roman"/>
          <w:sz w:val="24"/>
          <w:szCs w:val="24"/>
        </w:rPr>
        <w:t xml:space="preserve"> от 26.02.2008 № 7/2 «О приеме на работу»).  </w:t>
      </w:r>
    </w:p>
    <w:p w:rsidR="00F365A2" w:rsidRPr="00F95902" w:rsidRDefault="00F365A2" w:rsidP="00340910">
      <w:pPr>
        <w:pStyle w:val="af2"/>
        <w:tabs>
          <w:tab w:val="left" w:pos="9497"/>
          <w:tab w:val="left" w:pos="9639"/>
        </w:tabs>
        <w:spacing w:after="0"/>
        <w:ind w:firstLine="567"/>
        <w:jc w:val="both"/>
        <w:rPr>
          <w:rFonts w:ascii="Times New Roman" w:hAnsi="Times New Roman" w:cs="Times New Roman"/>
          <w:sz w:val="12"/>
          <w:szCs w:val="12"/>
        </w:rPr>
      </w:pPr>
    </w:p>
    <w:p w:rsidR="00F365A2" w:rsidRPr="00D102E6" w:rsidRDefault="00F365A2" w:rsidP="00340910">
      <w:pPr>
        <w:spacing w:after="0"/>
        <w:ind w:firstLine="567"/>
        <w:jc w:val="both"/>
        <w:rPr>
          <w:rFonts w:ascii="Times New Roman" w:eastAsia="Times New Roman" w:hAnsi="Times New Roman" w:cs="Times New Roman"/>
          <w:sz w:val="24"/>
          <w:szCs w:val="24"/>
          <w:lang w:eastAsia="ru-RU"/>
        </w:rPr>
      </w:pPr>
      <w:proofErr w:type="gramStart"/>
      <w:r w:rsidRPr="00D102E6">
        <w:rPr>
          <w:rFonts w:ascii="Times New Roman" w:eastAsia="Times New Roman" w:hAnsi="Times New Roman" w:cs="Times New Roman"/>
          <w:sz w:val="24"/>
          <w:szCs w:val="24"/>
          <w:lang w:eastAsia="ru-RU"/>
        </w:rPr>
        <w:t xml:space="preserve">4) Распоряжением администрации </w:t>
      </w:r>
      <w:r w:rsidR="00F95902">
        <w:rPr>
          <w:rFonts w:ascii="Times New Roman" w:eastAsia="Times New Roman" w:hAnsi="Times New Roman" w:cs="Times New Roman"/>
          <w:sz w:val="24"/>
          <w:szCs w:val="24"/>
          <w:lang w:eastAsia="ru-RU"/>
        </w:rPr>
        <w:t>МО</w:t>
      </w:r>
      <w:r w:rsidRPr="00D102E6">
        <w:rPr>
          <w:rFonts w:ascii="Times New Roman" w:eastAsia="Times New Roman" w:hAnsi="Times New Roman" w:cs="Times New Roman"/>
          <w:sz w:val="24"/>
          <w:szCs w:val="24"/>
          <w:lang w:eastAsia="ru-RU"/>
        </w:rPr>
        <w:t xml:space="preserve"> «Ахтубинский район» от 02.03.2017 №89-р «О прекращении права оперативного управления на имущество МБОУ «Капустиноярский СОШ МО «Ахтубинский район» с 02.03.2017 года прекращено право оперативного управления имущества МБОУ «Капустиноярский СОШ МО «Ахтубинский район», пришедшего в негодность в связи с длительной эксплуатацией на сумму 291985,33 рублей (в том числе Системный блок, инв. №000000490 на сумму 8920,00 рублей;</w:t>
      </w:r>
      <w:proofErr w:type="gramEnd"/>
      <w:r w:rsidRPr="00D102E6">
        <w:rPr>
          <w:rFonts w:ascii="Times New Roman" w:eastAsia="Times New Roman" w:hAnsi="Times New Roman" w:cs="Times New Roman"/>
          <w:sz w:val="24"/>
          <w:szCs w:val="24"/>
          <w:lang w:eastAsia="ru-RU"/>
        </w:rPr>
        <w:t xml:space="preserve"> </w:t>
      </w:r>
      <w:proofErr w:type="gramStart"/>
      <w:r w:rsidRPr="00D102E6">
        <w:rPr>
          <w:rFonts w:ascii="Times New Roman" w:eastAsia="Times New Roman" w:hAnsi="Times New Roman" w:cs="Times New Roman"/>
          <w:sz w:val="24"/>
          <w:szCs w:val="24"/>
          <w:lang w:eastAsia="ru-RU"/>
        </w:rPr>
        <w:t xml:space="preserve">Монитор, инв. №000000498 на сумму 6701,50 рублей; МФУ </w:t>
      </w:r>
      <w:proofErr w:type="spellStart"/>
      <w:r w:rsidRPr="00D102E6">
        <w:rPr>
          <w:rFonts w:ascii="Times New Roman" w:eastAsia="Times New Roman" w:hAnsi="Times New Roman" w:cs="Times New Roman"/>
          <w:sz w:val="24"/>
          <w:szCs w:val="24"/>
          <w:lang w:val="en-US" w:eastAsia="ru-RU"/>
        </w:rPr>
        <w:t>Samcung</w:t>
      </w:r>
      <w:proofErr w:type="spellEnd"/>
      <w:r w:rsidR="00F95902">
        <w:rPr>
          <w:rFonts w:ascii="Times New Roman" w:eastAsia="Times New Roman" w:hAnsi="Times New Roman" w:cs="Times New Roman"/>
          <w:sz w:val="24"/>
          <w:szCs w:val="24"/>
          <w:lang w:eastAsia="ru-RU"/>
        </w:rPr>
        <w:t>-4220, инв. №</w:t>
      </w:r>
      <w:r w:rsidRPr="00D102E6">
        <w:rPr>
          <w:rFonts w:ascii="Times New Roman" w:eastAsia="Times New Roman" w:hAnsi="Times New Roman" w:cs="Times New Roman"/>
          <w:sz w:val="24"/>
          <w:szCs w:val="24"/>
          <w:lang w:eastAsia="ru-RU"/>
        </w:rPr>
        <w:t xml:space="preserve">М000000502 на сумму 8000,00 рублей). </w:t>
      </w:r>
      <w:proofErr w:type="gramEnd"/>
    </w:p>
    <w:p w:rsidR="00F365A2" w:rsidRPr="00D102E6" w:rsidRDefault="00F365A2"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Однако, согласно инвентаризационн</w:t>
      </w:r>
      <w:r w:rsidR="00EE5A58" w:rsidRPr="00D102E6">
        <w:rPr>
          <w:rFonts w:ascii="Times New Roman" w:eastAsia="Times New Roman" w:hAnsi="Times New Roman" w:cs="Times New Roman"/>
          <w:sz w:val="24"/>
          <w:szCs w:val="24"/>
          <w:lang w:eastAsia="ru-RU"/>
        </w:rPr>
        <w:t>ой описи</w:t>
      </w:r>
      <w:r w:rsidRPr="00D102E6">
        <w:rPr>
          <w:rFonts w:ascii="Times New Roman" w:eastAsia="Times New Roman" w:hAnsi="Times New Roman" w:cs="Times New Roman"/>
          <w:sz w:val="24"/>
          <w:szCs w:val="24"/>
          <w:lang w:eastAsia="ru-RU"/>
        </w:rPr>
        <w:t xml:space="preserve"> (сличительной ведомости) №</w:t>
      </w:r>
      <w:r w:rsidR="00EE5A58" w:rsidRPr="00D102E6">
        <w:rPr>
          <w:rFonts w:ascii="Times New Roman" w:eastAsia="Times New Roman" w:hAnsi="Times New Roman" w:cs="Times New Roman"/>
          <w:sz w:val="24"/>
          <w:szCs w:val="24"/>
          <w:lang w:eastAsia="ru-RU"/>
        </w:rPr>
        <w:t>б/н</w:t>
      </w:r>
      <w:r w:rsidRPr="00D102E6">
        <w:rPr>
          <w:rFonts w:ascii="Times New Roman" w:eastAsia="Times New Roman" w:hAnsi="Times New Roman" w:cs="Times New Roman"/>
          <w:sz w:val="24"/>
          <w:szCs w:val="24"/>
          <w:lang w:eastAsia="ru-RU"/>
        </w:rPr>
        <w:t xml:space="preserve"> по объектам нефинансовых активов на </w:t>
      </w:r>
      <w:r w:rsidR="00EE5A58" w:rsidRPr="00D102E6">
        <w:rPr>
          <w:rFonts w:ascii="Times New Roman" w:eastAsia="Times New Roman" w:hAnsi="Times New Roman" w:cs="Times New Roman"/>
          <w:sz w:val="24"/>
          <w:szCs w:val="24"/>
          <w:lang w:eastAsia="ru-RU"/>
        </w:rPr>
        <w:t>12.03.2021 года</w:t>
      </w:r>
      <w:r w:rsidRPr="00D102E6">
        <w:rPr>
          <w:rFonts w:ascii="Times New Roman" w:eastAsia="Times New Roman" w:hAnsi="Times New Roman" w:cs="Times New Roman"/>
          <w:sz w:val="24"/>
          <w:szCs w:val="24"/>
          <w:lang w:eastAsia="ru-RU"/>
        </w:rPr>
        <w:t xml:space="preserve"> (ф</w:t>
      </w:r>
      <w:r w:rsidR="00F95902">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 xml:space="preserve">0504087), </w:t>
      </w:r>
      <w:r w:rsidR="00F95902">
        <w:rPr>
          <w:rFonts w:ascii="Times New Roman" w:eastAsia="Times New Roman" w:hAnsi="Times New Roman" w:cs="Times New Roman"/>
          <w:sz w:val="24"/>
          <w:szCs w:val="24"/>
          <w:lang w:eastAsia="ru-RU"/>
        </w:rPr>
        <w:t>материально-</w:t>
      </w:r>
      <w:r w:rsidRPr="00D102E6">
        <w:rPr>
          <w:rFonts w:ascii="Times New Roman" w:eastAsia="Times New Roman" w:hAnsi="Times New Roman" w:cs="Times New Roman"/>
          <w:sz w:val="24"/>
          <w:szCs w:val="24"/>
          <w:lang w:eastAsia="ru-RU"/>
        </w:rPr>
        <w:t>ответственное лицо – Чумакова И.А. (начальник хозяйственного отдела) данные объекты основных средств по настоящее время числятся на балансовом учете Учреждения:</w:t>
      </w:r>
    </w:p>
    <w:p w:rsidR="00F365A2" w:rsidRPr="00D102E6" w:rsidRDefault="00F365A2" w:rsidP="00340910">
      <w:pPr>
        <w:spacing w:after="0"/>
        <w:ind w:firstLine="567"/>
        <w:jc w:val="right"/>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Таблица</w:t>
      </w:r>
      <w:r w:rsidR="00F42063">
        <w:rPr>
          <w:rFonts w:ascii="Times New Roman" w:eastAsia="Times New Roman" w:hAnsi="Times New Roman" w:cs="Times New Roman"/>
          <w:sz w:val="24"/>
          <w:szCs w:val="24"/>
          <w:lang w:eastAsia="ru-RU"/>
        </w:rPr>
        <w:t xml:space="preserve"> №13</w:t>
      </w:r>
    </w:p>
    <w:tbl>
      <w:tblPr>
        <w:tblStyle w:val="a5"/>
        <w:tblW w:w="5000" w:type="pct"/>
        <w:tblLook w:val="04A0" w:firstRow="1" w:lastRow="0" w:firstColumn="1" w:lastColumn="0" w:noHBand="0" w:noVBand="1"/>
      </w:tblPr>
      <w:tblGrid>
        <w:gridCol w:w="2428"/>
        <w:gridCol w:w="2428"/>
        <w:gridCol w:w="2428"/>
        <w:gridCol w:w="2428"/>
      </w:tblGrid>
      <w:tr w:rsidR="00F365A2" w:rsidRPr="00B05195" w:rsidTr="00B05195">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Наименование</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Инвентарный номер</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Количество</w:t>
            </w:r>
            <w:r w:rsidR="00F95902" w:rsidRPr="00B05195">
              <w:rPr>
                <w:rFonts w:ascii="Times New Roman" w:eastAsia="Times New Roman" w:hAnsi="Times New Roman" w:cs="Times New Roman"/>
                <w:sz w:val="18"/>
                <w:szCs w:val="18"/>
                <w:lang w:eastAsia="ru-RU"/>
              </w:rPr>
              <w:t xml:space="preserve">, </w:t>
            </w:r>
            <w:r w:rsidRPr="00B05195">
              <w:rPr>
                <w:rFonts w:ascii="Times New Roman" w:eastAsia="Times New Roman" w:hAnsi="Times New Roman" w:cs="Times New Roman"/>
                <w:sz w:val="18"/>
                <w:szCs w:val="18"/>
                <w:lang w:eastAsia="ru-RU"/>
              </w:rPr>
              <w:t>шт.</w:t>
            </w:r>
          </w:p>
        </w:tc>
        <w:tc>
          <w:tcPr>
            <w:tcW w:w="1250" w:type="pct"/>
            <w:vAlign w:val="center"/>
          </w:tcPr>
          <w:p w:rsidR="00F365A2" w:rsidRPr="00B05195" w:rsidRDefault="00F9590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 xml:space="preserve">Балансовая стоимость, </w:t>
            </w:r>
            <w:r w:rsidR="00F365A2" w:rsidRPr="00B05195">
              <w:rPr>
                <w:rFonts w:ascii="Times New Roman" w:eastAsia="Times New Roman" w:hAnsi="Times New Roman" w:cs="Times New Roman"/>
                <w:sz w:val="18"/>
                <w:szCs w:val="18"/>
                <w:lang w:eastAsia="ru-RU"/>
              </w:rPr>
              <w:t>руб.</w:t>
            </w:r>
          </w:p>
        </w:tc>
      </w:tr>
      <w:tr w:rsidR="00F365A2" w:rsidRPr="00B05195" w:rsidTr="00B05195">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Системный блок</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000000490</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1</w:t>
            </w:r>
            <w:r w:rsidR="00F95902" w:rsidRPr="00B05195">
              <w:rPr>
                <w:rFonts w:ascii="Times New Roman" w:eastAsia="Times New Roman" w:hAnsi="Times New Roman" w:cs="Times New Roman"/>
                <w:sz w:val="18"/>
                <w:szCs w:val="18"/>
                <w:lang w:eastAsia="ru-RU"/>
              </w:rPr>
              <w:t>,00</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8920,00</w:t>
            </w:r>
          </w:p>
        </w:tc>
      </w:tr>
      <w:tr w:rsidR="00F365A2" w:rsidRPr="00B05195" w:rsidTr="00B05195">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Монитор</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000000498</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1</w:t>
            </w:r>
            <w:r w:rsidR="00F95902" w:rsidRPr="00B05195">
              <w:rPr>
                <w:rFonts w:ascii="Times New Roman" w:eastAsia="Times New Roman" w:hAnsi="Times New Roman" w:cs="Times New Roman"/>
                <w:sz w:val="18"/>
                <w:szCs w:val="18"/>
                <w:lang w:eastAsia="ru-RU"/>
              </w:rPr>
              <w:t>,00</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6701,50</w:t>
            </w:r>
          </w:p>
        </w:tc>
      </w:tr>
      <w:tr w:rsidR="00F365A2" w:rsidRPr="00B05195" w:rsidTr="00B05195">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val="en-US" w:eastAsia="ru-RU"/>
              </w:rPr>
            </w:pPr>
            <w:r w:rsidRPr="00B05195">
              <w:rPr>
                <w:rFonts w:ascii="Times New Roman" w:eastAsia="Times New Roman" w:hAnsi="Times New Roman" w:cs="Times New Roman"/>
                <w:sz w:val="18"/>
                <w:szCs w:val="18"/>
                <w:lang w:eastAsia="ru-RU"/>
              </w:rPr>
              <w:t xml:space="preserve">МФУ </w:t>
            </w:r>
            <w:r w:rsidRPr="00B05195">
              <w:rPr>
                <w:rFonts w:ascii="Times New Roman" w:eastAsia="Times New Roman" w:hAnsi="Times New Roman" w:cs="Times New Roman"/>
                <w:sz w:val="18"/>
                <w:szCs w:val="18"/>
                <w:lang w:val="en-US" w:eastAsia="ru-RU"/>
              </w:rPr>
              <w:t>Samcung-4220</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М000000502</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1</w:t>
            </w:r>
            <w:r w:rsidR="00F95902" w:rsidRPr="00B05195">
              <w:rPr>
                <w:rFonts w:ascii="Times New Roman" w:eastAsia="Times New Roman" w:hAnsi="Times New Roman" w:cs="Times New Roman"/>
                <w:sz w:val="18"/>
                <w:szCs w:val="18"/>
                <w:lang w:eastAsia="ru-RU"/>
              </w:rPr>
              <w:t>,00</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8000,00</w:t>
            </w:r>
          </w:p>
        </w:tc>
      </w:tr>
      <w:tr w:rsidR="00F365A2" w:rsidRPr="00B05195" w:rsidTr="00B05195">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ИТОГО</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p>
        </w:tc>
        <w:tc>
          <w:tcPr>
            <w:tcW w:w="1250" w:type="pct"/>
            <w:vAlign w:val="center"/>
          </w:tcPr>
          <w:p w:rsidR="00F365A2" w:rsidRPr="00B05195" w:rsidRDefault="00F9590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3,00</w:t>
            </w:r>
          </w:p>
        </w:tc>
        <w:tc>
          <w:tcPr>
            <w:tcW w:w="1250" w:type="pct"/>
            <w:vAlign w:val="center"/>
          </w:tcPr>
          <w:p w:rsidR="00F365A2" w:rsidRPr="00B05195" w:rsidRDefault="00F365A2" w:rsidP="00F95902">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23621,50</w:t>
            </w:r>
          </w:p>
        </w:tc>
      </w:tr>
    </w:tbl>
    <w:p w:rsidR="00F365A2" w:rsidRPr="00F95902" w:rsidRDefault="00F365A2" w:rsidP="00340910">
      <w:pPr>
        <w:spacing w:after="0"/>
        <w:ind w:firstLine="567"/>
        <w:rPr>
          <w:rFonts w:ascii="Times New Roman" w:eastAsia="Times New Roman" w:hAnsi="Times New Roman" w:cs="Times New Roman"/>
          <w:sz w:val="12"/>
          <w:szCs w:val="12"/>
          <w:highlight w:val="yellow"/>
          <w:lang w:eastAsia="ru-RU"/>
        </w:rPr>
      </w:pPr>
    </w:p>
    <w:p w:rsidR="00F365A2" w:rsidRPr="00D102E6" w:rsidRDefault="00F365A2"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В период проверки вышеуказанные основные средства были списаны с баланса Учреждения </w:t>
      </w:r>
      <w:proofErr w:type="gramStart"/>
      <w:r w:rsidRPr="00D102E6">
        <w:rPr>
          <w:rFonts w:ascii="Times New Roman" w:eastAsia="Times New Roman" w:hAnsi="Times New Roman" w:cs="Times New Roman"/>
          <w:sz w:val="24"/>
          <w:szCs w:val="24"/>
          <w:lang w:eastAsia="ru-RU"/>
        </w:rPr>
        <w:t>согласно Акта</w:t>
      </w:r>
      <w:proofErr w:type="gramEnd"/>
      <w:r w:rsidRPr="00D102E6">
        <w:rPr>
          <w:rFonts w:ascii="Times New Roman" w:eastAsia="Times New Roman" w:hAnsi="Times New Roman" w:cs="Times New Roman"/>
          <w:sz w:val="24"/>
          <w:szCs w:val="24"/>
          <w:lang w:eastAsia="ru-RU"/>
        </w:rPr>
        <w:t xml:space="preserve"> №0000-000015 о списании объектов нефинансовых активов (кроме транспортных средств) от 18.03.2021 года на сумму 23621,50 рублей.</w:t>
      </w:r>
    </w:p>
    <w:p w:rsidR="00F365A2" w:rsidRPr="00D102E6" w:rsidRDefault="00F95902" w:rsidP="00340910">
      <w:pPr>
        <w:tabs>
          <w:tab w:val="left" w:pos="426"/>
        </w:tabs>
        <w:autoSpaceDE w:val="0"/>
        <w:autoSpaceDN w:val="0"/>
        <w:adjustRightInd w:val="0"/>
        <w:spacing w:after="0"/>
        <w:ind w:firstLine="567"/>
        <w:rPr>
          <w:rFonts w:ascii="Times New Roman" w:hAnsi="Times New Roman" w:cs="Times New Roman"/>
          <w:b/>
          <w:iCs/>
          <w:sz w:val="24"/>
          <w:szCs w:val="24"/>
        </w:rPr>
      </w:pPr>
      <w:r>
        <w:rPr>
          <w:rFonts w:ascii="Times New Roman" w:hAnsi="Times New Roman" w:cs="Times New Roman"/>
          <w:b/>
          <w:iCs/>
          <w:sz w:val="24"/>
          <w:szCs w:val="24"/>
        </w:rPr>
        <w:t>3.7.6</w:t>
      </w:r>
      <w:r w:rsidR="00F365A2" w:rsidRPr="00D102E6">
        <w:rPr>
          <w:rFonts w:ascii="Times New Roman" w:hAnsi="Times New Roman" w:cs="Times New Roman"/>
          <w:b/>
          <w:iCs/>
          <w:sz w:val="24"/>
          <w:szCs w:val="24"/>
        </w:rPr>
        <w:t xml:space="preserve">. </w:t>
      </w:r>
      <w:r w:rsidR="00F365A2" w:rsidRPr="00D102E6">
        <w:rPr>
          <w:rFonts w:ascii="Times New Roman" w:hAnsi="Times New Roman" w:cs="Times New Roman"/>
          <w:b/>
          <w:sz w:val="24"/>
          <w:szCs w:val="24"/>
        </w:rPr>
        <w:t>Учет материальных ценностей.</w:t>
      </w:r>
    </w:p>
    <w:p w:rsidR="003E0D64" w:rsidRPr="00D102E6" w:rsidRDefault="003E0D64" w:rsidP="00340910">
      <w:pPr>
        <w:pStyle w:val="af2"/>
        <w:tabs>
          <w:tab w:val="left" w:pos="9497"/>
          <w:tab w:val="left" w:pos="9639"/>
        </w:tabs>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Проверка учета, оприходования и списания материальных запасов за проверяемый период произведена выборочно. </w:t>
      </w:r>
    </w:p>
    <w:p w:rsidR="003E0D64" w:rsidRPr="00D102E6" w:rsidRDefault="003E0D64"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В результате проверки по движению материальных запасов установлено:</w:t>
      </w:r>
    </w:p>
    <w:p w:rsidR="003E0D64" w:rsidRPr="00D102E6" w:rsidRDefault="003E0D64"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1) в нарушение Учетной политик</w:t>
      </w:r>
      <w:r w:rsidR="00F95902">
        <w:rPr>
          <w:rFonts w:ascii="Times New Roman" w:eastAsia="Times New Roman" w:hAnsi="Times New Roman" w:cs="Times New Roman"/>
          <w:sz w:val="24"/>
          <w:szCs w:val="24"/>
        </w:rPr>
        <w:t>и</w:t>
      </w:r>
      <w:r w:rsidRPr="00D102E6">
        <w:rPr>
          <w:rFonts w:ascii="Times New Roman" w:eastAsia="Times New Roman" w:hAnsi="Times New Roman" w:cs="Times New Roman"/>
          <w:sz w:val="24"/>
          <w:szCs w:val="24"/>
        </w:rPr>
        <w:t xml:space="preserve"> Учреждением составлялись акты на списание материальных запасов неустановленной формы на сумму 108183,77 рублей</w:t>
      </w:r>
      <w:r w:rsidR="005236FC" w:rsidRPr="00D102E6">
        <w:rPr>
          <w:rFonts w:ascii="Times New Roman" w:eastAsia="Times New Roman" w:hAnsi="Times New Roman" w:cs="Times New Roman"/>
          <w:sz w:val="24"/>
          <w:szCs w:val="24"/>
        </w:rPr>
        <w:t xml:space="preserve"> (</w:t>
      </w:r>
      <w:r w:rsidR="005236FC" w:rsidRPr="00F95902">
        <w:rPr>
          <w:rFonts w:ascii="Times New Roman" w:eastAsia="Times New Roman" w:hAnsi="Times New Roman" w:cs="Times New Roman"/>
          <w:b/>
          <w:sz w:val="24"/>
          <w:szCs w:val="24"/>
        </w:rPr>
        <w:t>5 фактов</w:t>
      </w:r>
      <w:r w:rsidR="005236FC" w:rsidRPr="00D102E6">
        <w:rPr>
          <w:rFonts w:ascii="Times New Roman" w:eastAsia="Times New Roman" w:hAnsi="Times New Roman" w:cs="Times New Roman"/>
          <w:sz w:val="24"/>
          <w:szCs w:val="24"/>
        </w:rPr>
        <w:t>)</w:t>
      </w:r>
      <w:r w:rsidRPr="00D102E6">
        <w:rPr>
          <w:rFonts w:ascii="Times New Roman" w:eastAsia="Times New Roman" w:hAnsi="Times New Roman" w:cs="Times New Roman"/>
          <w:sz w:val="24"/>
          <w:szCs w:val="24"/>
        </w:rPr>
        <w:t>:</w:t>
      </w:r>
    </w:p>
    <w:p w:rsidR="003E0D64" w:rsidRPr="00D102E6" w:rsidRDefault="003E0D64" w:rsidP="00F95902">
      <w:pPr>
        <w:shd w:val="clear" w:color="auto" w:fill="FFFFFF" w:themeFill="background1"/>
        <w:spacing w:after="0"/>
        <w:ind w:firstLine="142"/>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1 от 03.09.2019г. на сумму 39912,20 руб.;</w:t>
      </w:r>
      <w:r w:rsidRPr="00D102E6">
        <w:rPr>
          <w:rStyle w:val="ad"/>
          <w:rFonts w:ascii="Times New Roman" w:hAnsi="Times New Roman" w:cs="Times New Roman"/>
        </w:rPr>
        <w:t xml:space="preserve"> </w:t>
      </w:r>
    </w:p>
    <w:p w:rsidR="003E0D64" w:rsidRPr="00D102E6" w:rsidRDefault="003E0D64" w:rsidP="00F95902">
      <w:pPr>
        <w:shd w:val="clear" w:color="auto" w:fill="FFFFFF" w:themeFill="background1"/>
        <w:spacing w:after="0"/>
        <w:ind w:firstLine="142"/>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2 от 03.09.2019 на сумму 10757,00 руб.;</w:t>
      </w:r>
    </w:p>
    <w:p w:rsidR="003E0D64" w:rsidRPr="00D102E6" w:rsidRDefault="003E0D64" w:rsidP="00F95902">
      <w:pPr>
        <w:shd w:val="clear" w:color="auto" w:fill="FFFFFF" w:themeFill="background1"/>
        <w:spacing w:after="0"/>
        <w:ind w:firstLine="142"/>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3 от 03.09.2019 на сумму 8950,00 руб.;</w:t>
      </w:r>
    </w:p>
    <w:p w:rsidR="003E0D64" w:rsidRPr="00D102E6" w:rsidRDefault="003E0D64" w:rsidP="00F95902">
      <w:pPr>
        <w:shd w:val="clear" w:color="auto" w:fill="FFFFFF" w:themeFill="background1"/>
        <w:spacing w:after="0"/>
        <w:ind w:firstLine="142"/>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4 от 03.09.2019 на сумму 6300,00 руб.;</w:t>
      </w:r>
    </w:p>
    <w:p w:rsidR="003E0D64" w:rsidRPr="00D102E6" w:rsidRDefault="003E0D64" w:rsidP="00F95902">
      <w:pPr>
        <w:shd w:val="clear" w:color="auto" w:fill="FFFFFF" w:themeFill="background1"/>
        <w:spacing w:after="0"/>
        <w:ind w:firstLine="142"/>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на списание материалов от 03.10.2019 на сумму 42264,57 рублей (списание игрушек);</w:t>
      </w:r>
    </w:p>
    <w:p w:rsidR="003E0D64" w:rsidRPr="00D102E6" w:rsidRDefault="00FE5863" w:rsidP="00340910">
      <w:pPr>
        <w:shd w:val="clear" w:color="auto" w:fill="FFFFFF" w:themeFill="background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E0D64" w:rsidRPr="00D102E6">
        <w:rPr>
          <w:rFonts w:ascii="Times New Roman" w:eastAsia="Times New Roman" w:hAnsi="Times New Roman" w:cs="Times New Roman"/>
          <w:sz w:val="24"/>
          <w:szCs w:val="24"/>
        </w:rPr>
        <w:t xml:space="preserve">) согласно вышеуказанным актам от 03.09.2019 года №1, </w:t>
      </w:r>
      <w:r w:rsidR="00E50B05">
        <w:rPr>
          <w:rFonts w:ascii="Times New Roman" w:eastAsia="Times New Roman" w:hAnsi="Times New Roman" w:cs="Times New Roman"/>
          <w:sz w:val="24"/>
          <w:szCs w:val="24"/>
        </w:rPr>
        <w:t>2, 3, 4 для ремонта кабинетов №15 и №</w:t>
      </w:r>
      <w:r w:rsidR="003E0D64" w:rsidRPr="00D102E6">
        <w:rPr>
          <w:rFonts w:ascii="Times New Roman" w:eastAsia="Times New Roman" w:hAnsi="Times New Roman" w:cs="Times New Roman"/>
          <w:sz w:val="24"/>
          <w:szCs w:val="24"/>
        </w:rPr>
        <w:t xml:space="preserve">17 по «Точке Роста» были израсходованы материалы на сумму 65919,20 рублей, тогда как согласно актам о списании материальных запасов (форма 0504230) списываются аналогичные материалы на сумму </w:t>
      </w:r>
      <w:r>
        <w:rPr>
          <w:rFonts w:ascii="Times New Roman" w:eastAsia="Times New Roman" w:hAnsi="Times New Roman" w:cs="Times New Roman"/>
          <w:sz w:val="24"/>
          <w:szCs w:val="24"/>
        </w:rPr>
        <w:t>51000</w:t>
      </w:r>
      <w:r w:rsidR="003E0D64" w:rsidRPr="00D102E6">
        <w:rPr>
          <w:rFonts w:ascii="Times New Roman" w:eastAsia="Times New Roman" w:hAnsi="Times New Roman" w:cs="Times New Roman"/>
          <w:sz w:val="24"/>
          <w:szCs w:val="24"/>
        </w:rPr>
        <w:t>,00 руб.:</w:t>
      </w:r>
    </w:p>
    <w:p w:rsidR="00FE5863" w:rsidRPr="00D102E6" w:rsidRDefault="00FE5863" w:rsidP="00FE5863">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0000003</w:t>
      </w:r>
      <w:r>
        <w:rPr>
          <w:rFonts w:ascii="Times New Roman" w:eastAsia="Times New Roman" w:hAnsi="Times New Roman" w:cs="Times New Roman"/>
          <w:sz w:val="24"/>
          <w:szCs w:val="24"/>
        </w:rPr>
        <w:t>0</w:t>
      </w:r>
      <w:r w:rsidRPr="00D102E6">
        <w:rPr>
          <w:rFonts w:ascii="Times New Roman" w:eastAsia="Times New Roman" w:hAnsi="Times New Roman" w:cs="Times New Roman"/>
          <w:sz w:val="24"/>
          <w:szCs w:val="24"/>
        </w:rPr>
        <w:t xml:space="preserve"> от 03.09.2019 на сумму </w:t>
      </w:r>
      <w:r>
        <w:rPr>
          <w:rFonts w:ascii="Times New Roman" w:eastAsia="Times New Roman" w:hAnsi="Times New Roman" w:cs="Times New Roman"/>
          <w:sz w:val="24"/>
          <w:szCs w:val="24"/>
        </w:rPr>
        <w:t>6300,00</w:t>
      </w:r>
      <w:r w:rsidRPr="00D102E6">
        <w:rPr>
          <w:rFonts w:ascii="Times New Roman" w:eastAsia="Times New Roman" w:hAnsi="Times New Roman" w:cs="Times New Roman"/>
          <w:sz w:val="24"/>
          <w:szCs w:val="24"/>
        </w:rPr>
        <w:t xml:space="preserve"> руб.;</w:t>
      </w:r>
    </w:p>
    <w:p w:rsidR="003E0D64" w:rsidRPr="00D102E6" w:rsidRDefault="003E0D64"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00000031 от 03.09.2019 на сумму 5359,80 руб.;</w:t>
      </w:r>
    </w:p>
    <w:p w:rsidR="003E0D64" w:rsidRPr="00D102E6" w:rsidRDefault="003E0D64"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00000032 от 03.09.2019 на сумму 35165,53 руб.;</w:t>
      </w:r>
    </w:p>
    <w:p w:rsidR="003E0D64" w:rsidRPr="00D102E6" w:rsidRDefault="003E0D64"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00000033 от 03.09.2019 на сумму 2050,00 руб.;</w:t>
      </w:r>
    </w:p>
    <w:p w:rsidR="00FE5863" w:rsidRDefault="003E0D64" w:rsidP="00FE5863">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00000034 от 03.09.2019 на сумму 300,00 руб.</w:t>
      </w:r>
      <w:r w:rsidR="00FE5863">
        <w:rPr>
          <w:rFonts w:ascii="Times New Roman" w:eastAsia="Times New Roman" w:hAnsi="Times New Roman" w:cs="Times New Roman"/>
          <w:sz w:val="24"/>
          <w:szCs w:val="24"/>
        </w:rPr>
        <w:t>;</w:t>
      </w:r>
    </w:p>
    <w:p w:rsidR="00FE5863" w:rsidRPr="00D102E6" w:rsidRDefault="00FE5863" w:rsidP="00FE5863">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 акт № 00000035 от 03.09.2019 на сумму 1824,67 руб.;</w:t>
      </w:r>
    </w:p>
    <w:p w:rsidR="003E0D64" w:rsidRPr="00FE5863" w:rsidRDefault="003E0D64" w:rsidP="00340910">
      <w:pPr>
        <w:shd w:val="clear" w:color="auto" w:fill="FFFFFF" w:themeFill="background1"/>
        <w:spacing w:after="0"/>
        <w:ind w:firstLine="567"/>
        <w:jc w:val="both"/>
        <w:rPr>
          <w:rFonts w:ascii="Times New Roman" w:eastAsia="Times New Roman" w:hAnsi="Times New Roman" w:cs="Times New Roman"/>
          <w:sz w:val="12"/>
          <w:szCs w:val="12"/>
        </w:rPr>
      </w:pPr>
    </w:p>
    <w:p w:rsidR="003E0D64" w:rsidRPr="008A603D" w:rsidRDefault="003E0D64" w:rsidP="00340910">
      <w:pPr>
        <w:shd w:val="clear" w:color="auto" w:fill="FFFFFF" w:themeFill="background1"/>
        <w:spacing w:after="0"/>
        <w:ind w:firstLine="567"/>
        <w:jc w:val="both"/>
        <w:rPr>
          <w:rFonts w:ascii="Times New Roman" w:eastAsia="Times New Roman" w:hAnsi="Times New Roman" w:cs="Times New Roman"/>
          <w:sz w:val="24"/>
          <w:szCs w:val="24"/>
        </w:rPr>
      </w:pPr>
      <w:r w:rsidRPr="008A603D">
        <w:rPr>
          <w:rFonts w:ascii="Times New Roman" w:eastAsia="Times New Roman" w:hAnsi="Times New Roman" w:cs="Times New Roman"/>
          <w:sz w:val="24"/>
          <w:szCs w:val="24"/>
        </w:rPr>
        <w:t xml:space="preserve">Сумма </w:t>
      </w:r>
      <w:r w:rsidR="00E50B05" w:rsidRPr="008A603D">
        <w:rPr>
          <w:rFonts w:ascii="Times New Roman" w:eastAsia="Times New Roman" w:hAnsi="Times New Roman" w:cs="Times New Roman"/>
          <w:sz w:val="24"/>
          <w:szCs w:val="24"/>
        </w:rPr>
        <w:t>неучтенных</w:t>
      </w:r>
      <w:r w:rsidRPr="008A603D">
        <w:rPr>
          <w:rFonts w:ascii="Times New Roman" w:eastAsia="Times New Roman" w:hAnsi="Times New Roman" w:cs="Times New Roman"/>
          <w:sz w:val="24"/>
          <w:szCs w:val="24"/>
        </w:rPr>
        <w:t xml:space="preserve"> </w:t>
      </w:r>
      <w:r w:rsidR="00E50B05" w:rsidRPr="008A603D">
        <w:rPr>
          <w:rFonts w:ascii="Times New Roman" w:eastAsia="Times New Roman" w:hAnsi="Times New Roman" w:cs="Times New Roman"/>
          <w:sz w:val="24"/>
          <w:szCs w:val="24"/>
        </w:rPr>
        <w:t xml:space="preserve">в бухгалтерском учете, </w:t>
      </w:r>
      <w:r w:rsidR="007F7FAE" w:rsidRPr="008A603D">
        <w:rPr>
          <w:rFonts w:ascii="Times New Roman" w:eastAsia="Times New Roman" w:hAnsi="Times New Roman" w:cs="Times New Roman"/>
          <w:sz w:val="24"/>
          <w:szCs w:val="24"/>
        </w:rPr>
        <w:t>а, следовательно, и несписанных</w:t>
      </w:r>
      <w:r w:rsidRPr="008A603D">
        <w:rPr>
          <w:rFonts w:ascii="Times New Roman" w:eastAsia="Times New Roman" w:hAnsi="Times New Roman" w:cs="Times New Roman"/>
          <w:sz w:val="24"/>
          <w:szCs w:val="24"/>
        </w:rPr>
        <w:t xml:space="preserve"> </w:t>
      </w:r>
      <w:r w:rsidR="007F7FAE" w:rsidRPr="008A603D">
        <w:rPr>
          <w:rFonts w:ascii="Times New Roman" w:eastAsia="Times New Roman" w:hAnsi="Times New Roman" w:cs="Times New Roman"/>
          <w:sz w:val="24"/>
          <w:szCs w:val="24"/>
        </w:rPr>
        <w:t xml:space="preserve">материалов, </w:t>
      </w:r>
      <w:r w:rsidRPr="008A603D">
        <w:rPr>
          <w:rFonts w:ascii="Times New Roman" w:eastAsia="Times New Roman" w:hAnsi="Times New Roman" w:cs="Times New Roman"/>
          <w:sz w:val="24"/>
          <w:szCs w:val="24"/>
        </w:rPr>
        <w:t xml:space="preserve">составила </w:t>
      </w:r>
      <w:r w:rsidR="00FE5863" w:rsidRPr="008A603D">
        <w:rPr>
          <w:rFonts w:ascii="Times New Roman" w:eastAsia="Times New Roman" w:hAnsi="Times New Roman" w:cs="Times New Roman"/>
          <w:sz w:val="24"/>
          <w:szCs w:val="24"/>
        </w:rPr>
        <w:t>149</w:t>
      </w:r>
      <w:r w:rsidRPr="008A603D">
        <w:rPr>
          <w:rFonts w:ascii="Times New Roman" w:eastAsia="Times New Roman" w:hAnsi="Times New Roman" w:cs="Times New Roman"/>
          <w:sz w:val="24"/>
          <w:szCs w:val="24"/>
        </w:rPr>
        <w:t>19,20 рублей</w:t>
      </w:r>
      <w:r w:rsidR="007F7FAE" w:rsidRPr="008A603D">
        <w:rPr>
          <w:rFonts w:ascii="Times New Roman" w:eastAsia="Times New Roman" w:hAnsi="Times New Roman" w:cs="Times New Roman"/>
          <w:sz w:val="24"/>
          <w:szCs w:val="24"/>
        </w:rPr>
        <w:t>:</w:t>
      </w:r>
    </w:p>
    <w:p w:rsidR="007F7FAE" w:rsidRDefault="00F42063" w:rsidP="007F7FAE">
      <w:pPr>
        <w:shd w:val="clear" w:color="auto" w:fill="FFFFFF" w:themeFill="background1"/>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№14</w:t>
      </w:r>
    </w:p>
    <w:tbl>
      <w:tblPr>
        <w:tblW w:w="100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134"/>
        <w:gridCol w:w="966"/>
        <w:gridCol w:w="877"/>
        <w:gridCol w:w="1037"/>
        <w:gridCol w:w="966"/>
        <w:gridCol w:w="1253"/>
      </w:tblGrid>
      <w:tr w:rsidR="0056011E" w:rsidRPr="00117B9F" w:rsidTr="00117B9F">
        <w:trPr>
          <w:trHeight w:val="300"/>
        </w:trPr>
        <w:tc>
          <w:tcPr>
            <w:tcW w:w="2269" w:type="dxa"/>
            <w:vMerge w:val="restart"/>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Наименование</w:t>
            </w:r>
          </w:p>
        </w:tc>
        <w:tc>
          <w:tcPr>
            <w:tcW w:w="3659" w:type="dxa"/>
            <w:gridSpan w:val="3"/>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Акт на списание неустановленной формы (рукописный)</w:t>
            </w:r>
          </w:p>
        </w:tc>
        <w:tc>
          <w:tcPr>
            <w:tcW w:w="2880" w:type="dxa"/>
            <w:gridSpan w:val="3"/>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Акт </w:t>
            </w:r>
            <w:r w:rsidRPr="006E6D61">
              <w:rPr>
                <w:rFonts w:ascii="Times New Roman" w:eastAsia="Times New Roman" w:hAnsi="Times New Roman" w:cs="Times New Roman"/>
                <w:color w:val="000000"/>
                <w:sz w:val="16"/>
                <w:szCs w:val="16"/>
                <w:lang w:eastAsia="ru-RU"/>
              </w:rPr>
              <w:t>по форме 0504230</w:t>
            </w:r>
            <w:r w:rsidRPr="00117B9F">
              <w:rPr>
                <w:rFonts w:ascii="Times New Roman" w:eastAsia="Times New Roman" w:hAnsi="Times New Roman" w:cs="Times New Roman"/>
                <w:color w:val="000000"/>
                <w:sz w:val="16"/>
                <w:szCs w:val="16"/>
                <w:lang w:eastAsia="ru-RU"/>
              </w:rPr>
              <w:t xml:space="preserve"> из программного комплекса 1С</w:t>
            </w:r>
          </w:p>
        </w:tc>
        <w:tc>
          <w:tcPr>
            <w:tcW w:w="1253" w:type="dxa"/>
            <w:vMerge w:val="restart"/>
            <w:shd w:val="clear" w:color="auto" w:fill="auto"/>
            <w:noWrap/>
            <w:vAlign w:val="center"/>
            <w:hideMark/>
          </w:tcPr>
          <w:p w:rsidR="0056011E" w:rsidRPr="006E6D61" w:rsidRDefault="0056011E" w:rsidP="00117B9F">
            <w:pPr>
              <w:spacing w:after="0"/>
              <w:jc w:val="center"/>
              <w:rPr>
                <w:rFonts w:ascii="Times New Roman" w:eastAsia="Times New Roman" w:hAnsi="Times New Roman" w:cs="Times New Roman"/>
                <w:bCs/>
                <w:color w:val="000000"/>
                <w:sz w:val="16"/>
                <w:szCs w:val="16"/>
                <w:lang w:eastAsia="ru-RU"/>
              </w:rPr>
            </w:pPr>
            <w:r w:rsidRPr="00117B9F">
              <w:rPr>
                <w:rFonts w:ascii="Times New Roman" w:eastAsia="Times New Roman" w:hAnsi="Times New Roman" w:cs="Times New Roman"/>
                <w:color w:val="000000"/>
                <w:sz w:val="16"/>
                <w:szCs w:val="16"/>
                <w:lang w:eastAsia="ru-RU"/>
              </w:rPr>
              <w:t>Сумма</w:t>
            </w:r>
            <w:r w:rsidRPr="00117B9F">
              <w:rPr>
                <w:rFonts w:ascii="Times New Roman" w:eastAsia="Times New Roman" w:hAnsi="Times New Roman" w:cs="Times New Roman"/>
                <w:bCs/>
                <w:color w:val="000000"/>
                <w:sz w:val="16"/>
                <w:szCs w:val="16"/>
                <w:lang w:eastAsia="ru-RU"/>
              </w:rPr>
              <w:t xml:space="preserve"> отклонения</w:t>
            </w:r>
            <w:r w:rsidRPr="00117B9F">
              <w:rPr>
                <w:rFonts w:ascii="Times New Roman" w:eastAsia="Times New Roman" w:hAnsi="Times New Roman" w:cs="Times New Roman"/>
                <w:color w:val="000000"/>
                <w:sz w:val="16"/>
                <w:szCs w:val="16"/>
                <w:lang w:eastAsia="ru-RU"/>
              </w:rPr>
              <w:t xml:space="preserve">, </w:t>
            </w:r>
            <w:r w:rsidRPr="00117B9F">
              <w:rPr>
                <w:rFonts w:ascii="Times New Roman" w:eastAsia="Times New Roman" w:hAnsi="Times New Roman" w:cs="Times New Roman"/>
                <w:color w:val="000000"/>
                <w:sz w:val="16"/>
                <w:szCs w:val="16"/>
                <w:lang w:eastAsia="ru-RU"/>
              </w:rPr>
              <w:lastRenderedPageBreak/>
              <w:t>руб.</w:t>
            </w:r>
          </w:p>
        </w:tc>
      </w:tr>
      <w:tr w:rsidR="0056011E" w:rsidRPr="00117B9F" w:rsidTr="00117B9F">
        <w:trPr>
          <w:trHeight w:val="354"/>
        </w:trPr>
        <w:tc>
          <w:tcPr>
            <w:tcW w:w="2269" w:type="dxa"/>
            <w:vMerge/>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p>
        </w:tc>
        <w:tc>
          <w:tcPr>
            <w:tcW w:w="1559" w:type="dxa"/>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Номер </w:t>
            </w:r>
            <w:r w:rsidRPr="006E6D61">
              <w:rPr>
                <w:rFonts w:ascii="Times New Roman" w:eastAsia="Times New Roman" w:hAnsi="Times New Roman" w:cs="Times New Roman"/>
                <w:color w:val="000000"/>
                <w:sz w:val="16"/>
                <w:szCs w:val="16"/>
                <w:lang w:eastAsia="ru-RU"/>
              </w:rPr>
              <w:t>и дата</w:t>
            </w:r>
          </w:p>
        </w:tc>
        <w:tc>
          <w:tcPr>
            <w:tcW w:w="1134" w:type="dxa"/>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Количест</w:t>
            </w:r>
            <w:r w:rsidRPr="006E6D61">
              <w:rPr>
                <w:rFonts w:ascii="Times New Roman" w:eastAsia="Times New Roman" w:hAnsi="Times New Roman" w:cs="Times New Roman"/>
                <w:color w:val="000000"/>
                <w:sz w:val="16"/>
                <w:szCs w:val="16"/>
                <w:lang w:eastAsia="ru-RU"/>
              </w:rPr>
              <w:t>во</w:t>
            </w:r>
            <w:r w:rsidRPr="00117B9F">
              <w:rPr>
                <w:rFonts w:ascii="Times New Roman" w:eastAsia="Times New Roman" w:hAnsi="Times New Roman" w:cs="Times New Roman"/>
                <w:color w:val="000000"/>
                <w:sz w:val="16"/>
                <w:szCs w:val="16"/>
                <w:lang w:eastAsia="ru-RU"/>
              </w:rPr>
              <w:t xml:space="preserve">, </w:t>
            </w:r>
            <w:proofErr w:type="spellStart"/>
            <w:proofErr w:type="gramStart"/>
            <w:r w:rsidRPr="00117B9F">
              <w:rPr>
                <w:rFonts w:ascii="Times New Roman" w:eastAsia="Times New Roman" w:hAnsi="Times New Roman" w:cs="Times New Roman"/>
                <w:color w:val="000000"/>
                <w:sz w:val="16"/>
                <w:szCs w:val="16"/>
                <w:lang w:eastAsia="ru-RU"/>
              </w:rPr>
              <w:t>шт</w:t>
            </w:r>
            <w:proofErr w:type="spellEnd"/>
            <w:proofErr w:type="gramEnd"/>
          </w:p>
        </w:tc>
        <w:tc>
          <w:tcPr>
            <w:tcW w:w="966" w:type="dxa"/>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Сумма, руб.</w:t>
            </w:r>
          </w:p>
        </w:tc>
        <w:tc>
          <w:tcPr>
            <w:tcW w:w="877" w:type="dxa"/>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Номер </w:t>
            </w:r>
            <w:r w:rsidRPr="006E6D61">
              <w:rPr>
                <w:rFonts w:ascii="Times New Roman" w:eastAsia="Times New Roman" w:hAnsi="Times New Roman" w:cs="Times New Roman"/>
                <w:color w:val="000000"/>
                <w:sz w:val="16"/>
                <w:szCs w:val="16"/>
                <w:lang w:eastAsia="ru-RU"/>
              </w:rPr>
              <w:t>и дата</w:t>
            </w:r>
          </w:p>
        </w:tc>
        <w:tc>
          <w:tcPr>
            <w:tcW w:w="1037" w:type="dxa"/>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Количест</w:t>
            </w:r>
            <w:r w:rsidRPr="006E6D61">
              <w:rPr>
                <w:rFonts w:ascii="Times New Roman" w:eastAsia="Times New Roman" w:hAnsi="Times New Roman" w:cs="Times New Roman"/>
                <w:color w:val="000000"/>
                <w:sz w:val="16"/>
                <w:szCs w:val="16"/>
                <w:lang w:eastAsia="ru-RU"/>
              </w:rPr>
              <w:t>во</w:t>
            </w:r>
            <w:r w:rsidRPr="00117B9F">
              <w:rPr>
                <w:rFonts w:ascii="Times New Roman" w:eastAsia="Times New Roman" w:hAnsi="Times New Roman" w:cs="Times New Roman"/>
                <w:color w:val="000000"/>
                <w:sz w:val="16"/>
                <w:szCs w:val="16"/>
                <w:lang w:eastAsia="ru-RU"/>
              </w:rPr>
              <w:t xml:space="preserve">, </w:t>
            </w:r>
            <w:proofErr w:type="spellStart"/>
            <w:proofErr w:type="gramStart"/>
            <w:r w:rsidRPr="00117B9F">
              <w:rPr>
                <w:rFonts w:ascii="Times New Roman" w:eastAsia="Times New Roman" w:hAnsi="Times New Roman" w:cs="Times New Roman"/>
                <w:color w:val="000000"/>
                <w:sz w:val="16"/>
                <w:szCs w:val="16"/>
                <w:lang w:eastAsia="ru-RU"/>
              </w:rPr>
              <w:t>шт</w:t>
            </w:r>
            <w:proofErr w:type="spellEnd"/>
            <w:proofErr w:type="gramEnd"/>
          </w:p>
        </w:tc>
        <w:tc>
          <w:tcPr>
            <w:tcW w:w="966" w:type="dxa"/>
            <w:shd w:val="clear" w:color="auto" w:fill="auto"/>
            <w:vAlign w:val="center"/>
            <w:hideMark/>
          </w:tcPr>
          <w:p w:rsidR="0056011E" w:rsidRPr="006E6D61" w:rsidRDefault="0056011E"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Сумма, руб.</w:t>
            </w:r>
          </w:p>
        </w:tc>
        <w:tc>
          <w:tcPr>
            <w:tcW w:w="1253" w:type="dxa"/>
            <w:vMerge/>
            <w:shd w:val="clear" w:color="auto" w:fill="auto"/>
            <w:noWrap/>
            <w:vAlign w:val="center"/>
            <w:hideMark/>
          </w:tcPr>
          <w:p w:rsidR="0056011E" w:rsidRPr="006E6D61" w:rsidRDefault="0056011E" w:rsidP="00117B9F">
            <w:pPr>
              <w:spacing w:after="0"/>
              <w:jc w:val="center"/>
              <w:rPr>
                <w:rFonts w:ascii="Times New Roman" w:eastAsia="Times New Roman" w:hAnsi="Times New Roman" w:cs="Times New Roman"/>
                <w:bCs/>
                <w:color w:val="000000"/>
                <w:sz w:val="16"/>
                <w:szCs w:val="16"/>
                <w:lang w:eastAsia="ru-RU"/>
              </w:rPr>
            </w:pPr>
          </w:p>
        </w:tc>
      </w:tr>
      <w:tr w:rsidR="00FE5863" w:rsidRPr="00117B9F" w:rsidTr="00117B9F">
        <w:trPr>
          <w:trHeight w:val="317"/>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lastRenderedPageBreak/>
              <w:t>Карниз потолочный 2хряд</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900,00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-900,00</w:t>
            </w:r>
          </w:p>
        </w:tc>
      </w:tr>
      <w:tr w:rsidR="00FE5863" w:rsidRPr="00117B9F" w:rsidTr="00117B9F">
        <w:trPr>
          <w:trHeight w:val="281"/>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Плинтус ПВХ 2,5</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13,00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1040,00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-1040,00</w:t>
            </w:r>
          </w:p>
        </w:tc>
      </w:tr>
      <w:tr w:rsidR="00FE5863" w:rsidRPr="00117B9F" w:rsidTr="00117B9F">
        <w:trPr>
          <w:trHeight w:val="359"/>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Пороги для плинтуса 1,350м</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7,00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1260,00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-1260,00</w:t>
            </w:r>
          </w:p>
        </w:tc>
      </w:tr>
      <w:tr w:rsidR="00FE5863" w:rsidRPr="00117B9F" w:rsidTr="00117B9F">
        <w:trPr>
          <w:trHeight w:val="465"/>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Краска </w:t>
            </w:r>
            <w:r w:rsidR="006E6D61" w:rsidRPr="006E6D61">
              <w:rPr>
                <w:rFonts w:ascii="Times New Roman" w:eastAsia="Times New Roman" w:hAnsi="Times New Roman" w:cs="Times New Roman"/>
                <w:color w:val="000000"/>
                <w:sz w:val="16"/>
                <w:szCs w:val="16"/>
                <w:lang w:eastAsia="ru-RU"/>
              </w:rPr>
              <w:t>эмаль белая 1/10</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1020,00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-1020,00</w:t>
            </w:r>
          </w:p>
        </w:tc>
      </w:tr>
      <w:tr w:rsidR="00FE5863" w:rsidRPr="00117B9F" w:rsidTr="00117B9F">
        <w:trPr>
          <w:trHeight w:val="415"/>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Краска </w:t>
            </w:r>
            <w:r w:rsidR="006E6D61" w:rsidRPr="006E6D61">
              <w:rPr>
                <w:rFonts w:ascii="Times New Roman" w:eastAsia="Times New Roman" w:hAnsi="Times New Roman" w:cs="Times New Roman"/>
                <w:color w:val="000000"/>
                <w:sz w:val="16"/>
                <w:szCs w:val="16"/>
                <w:lang w:eastAsia="ru-RU"/>
              </w:rPr>
              <w:t>эмаль белая 1/20</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2050,00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-2050,00</w:t>
            </w:r>
          </w:p>
        </w:tc>
      </w:tr>
      <w:tr w:rsidR="00FE5863" w:rsidRPr="00117B9F" w:rsidTr="00117B9F">
        <w:trPr>
          <w:trHeight w:val="365"/>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Карниз потолочный 3хряд</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1050,00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-1050,00</w:t>
            </w:r>
          </w:p>
        </w:tc>
      </w:tr>
      <w:tr w:rsidR="00FE5863" w:rsidRPr="00117B9F" w:rsidTr="00117B9F">
        <w:trPr>
          <w:trHeight w:val="329"/>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roofErr w:type="gramStart"/>
            <w:r w:rsidRPr="006E6D61">
              <w:rPr>
                <w:rFonts w:ascii="Times New Roman" w:eastAsia="Times New Roman" w:hAnsi="Times New Roman" w:cs="Times New Roman"/>
                <w:color w:val="000000"/>
                <w:sz w:val="16"/>
                <w:szCs w:val="16"/>
                <w:lang w:eastAsia="ru-RU"/>
              </w:rPr>
              <w:t>ДВП ()2,745*1,22)</w:t>
            </w:r>
            <w:proofErr w:type="gramEnd"/>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3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15,00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3600,00</w:t>
            </w:r>
          </w:p>
        </w:tc>
        <w:tc>
          <w:tcPr>
            <w:tcW w:w="877" w:type="dxa"/>
            <w:shd w:val="clear" w:color="auto" w:fill="auto"/>
            <w:vAlign w:val="center"/>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-3600,00</w:t>
            </w:r>
          </w:p>
        </w:tc>
      </w:tr>
      <w:tr w:rsidR="008A603D" w:rsidRPr="00117B9F" w:rsidTr="00D91C02">
        <w:trPr>
          <w:trHeight w:val="137"/>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71,00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10920,00</w:t>
            </w:r>
          </w:p>
        </w:tc>
        <w:tc>
          <w:tcPr>
            <w:tcW w:w="877" w:type="dxa"/>
            <w:shd w:val="clear" w:color="auto" w:fill="auto"/>
            <w:vAlign w:val="center"/>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-10920,00</w:t>
            </w:r>
          </w:p>
        </w:tc>
      </w:tr>
      <w:tr w:rsidR="00FE5863" w:rsidRPr="00117B9F" w:rsidTr="00117B9F">
        <w:trPr>
          <w:trHeight w:val="453"/>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xml:space="preserve">Линолеум </w:t>
            </w:r>
            <w:proofErr w:type="spellStart"/>
            <w:r w:rsidRPr="006E6D61">
              <w:rPr>
                <w:rFonts w:ascii="Times New Roman" w:eastAsia="Times New Roman" w:hAnsi="Times New Roman" w:cs="Times New Roman"/>
                <w:color w:val="000000"/>
                <w:sz w:val="16"/>
                <w:szCs w:val="16"/>
                <w:lang w:eastAsia="ru-RU"/>
              </w:rPr>
              <w:t>Flash</w:t>
            </w:r>
            <w:proofErr w:type="spellEnd"/>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4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18,00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6300,00</w:t>
            </w:r>
          </w:p>
        </w:tc>
        <w:tc>
          <w:tcPr>
            <w:tcW w:w="877" w:type="dxa"/>
            <w:shd w:val="clear" w:color="auto" w:fill="auto"/>
            <w:vAlign w:val="center"/>
            <w:hideMark/>
          </w:tcPr>
          <w:p w:rsidR="006E6D61" w:rsidRPr="006E6D61" w:rsidRDefault="006E6D61" w:rsidP="00117B9F">
            <w:pPr>
              <w:spacing w:after="0"/>
              <w:ind w:left="-82" w:right="-108"/>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 от 03.09.2019</w:t>
            </w: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18,00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6300,00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8A603D" w:rsidRPr="00117B9F" w:rsidTr="00D91C02">
        <w:trPr>
          <w:trHeight w:val="133"/>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18,00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6300,00</w:t>
            </w:r>
          </w:p>
        </w:tc>
        <w:tc>
          <w:tcPr>
            <w:tcW w:w="87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18,00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6300,00</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r>
      <w:tr w:rsidR="00FE5863" w:rsidRPr="00117B9F" w:rsidTr="00117B9F">
        <w:trPr>
          <w:trHeight w:val="321"/>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Светильник LED</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4800,00</w:t>
            </w:r>
          </w:p>
        </w:tc>
        <w:tc>
          <w:tcPr>
            <w:tcW w:w="877" w:type="dxa"/>
            <w:vMerge w:val="restart"/>
            <w:shd w:val="clear" w:color="auto" w:fill="auto"/>
            <w:vAlign w:val="center"/>
            <w:hideMark/>
          </w:tcPr>
          <w:p w:rsidR="006E6D61" w:rsidRPr="006E6D61" w:rsidRDefault="006E6D61" w:rsidP="00117B9F">
            <w:pPr>
              <w:spacing w:after="0"/>
              <w:ind w:left="-82"/>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31 от 03.09.2019</w:t>
            </w: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-4000,00</w:t>
            </w:r>
          </w:p>
        </w:tc>
      </w:tr>
      <w:tr w:rsidR="00FE5863" w:rsidRPr="00117B9F" w:rsidTr="00117B9F">
        <w:trPr>
          <w:trHeight w:val="285"/>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Волма </w:t>
            </w:r>
            <w:r w:rsidR="006E6D61" w:rsidRPr="006E6D61">
              <w:rPr>
                <w:rFonts w:ascii="Times New Roman" w:eastAsia="Times New Roman" w:hAnsi="Times New Roman" w:cs="Times New Roman"/>
                <w:color w:val="000000"/>
                <w:sz w:val="16"/>
                <w:szCs w:val="16"/>
                <w:lang w:eastAsia="ru-RU"/>
              </w:rPr>
              <w:t>монтаж, 30 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87,00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87,00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364"/>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Грунт</w:t>
            </w:r>
            <w:r w:rsidR="006E6D61" w:rsidRPr="006E6D61">
              <w:rPr>
                <w:rFonts w:ascii="Times New Roman" w:eastAsia="Times New Roman" w:hAnsi="Times New Roman" w:cs="Times New Roman"/>
                <w:color w:val="000000"/>
                <w:sz w:val="16"/>
                <w:szCs w:val="16"/>
                <w:lang w:eastAsia="ru-RU"/>
              </w:rPr>
              <w:t xml:space="preserve">. 10кг </w:t>
            </w:r>
            <w:proofErr w:type="spellStart"/>
            <w:r w:rsidR="006E6D61" w:rsidRPr="006E6D61">
              <w:rPr>
                <w:rFonts w:ascii="Times New Roman" w:eastAsia="Times New Roman" w:hAnsi="Times New Roman" w:cs="Times New Roman"/>
                <w:color w:val="000000"/>
                <w:sz w:val="16"/>
                <w:szCs w:val="16"/>
                <w:lang w:eastAsia="ru-RU"/>
              </w:rPr>
              <w:t>Акритек</w:t>
            </w:r>
            <w:proofErr w:type="spellEnd"/>
            <w:r w:rsidR="006E6D61" w:rsidRPr="006E6D61">
              <w:rPr>
                <w:rFonts w:ascii="Times New Roman" w:eastAsia="Times New Roman" w:hAnsi="Times New Roman" w:cs="Times New Roman"/>
                <w:color w:val="000000"/>
                <w:sz w:val="16"/>
                <w:szCs w:val="16"/>
                <w:lang w:eastAsia="ru-RU"/>
              </w:rPr>
              <w:t>-стандарт</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250,00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250,00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327"/>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Валик </w:t>
            </w:r>
            <w:r w:rsidR="006E6D61" w:rsidRPr="006E6D61">
              <w:rPr>
                <w:rFonts w:ascii="Times New Roman" w:eastAsia="Times New Roman" w:hAnsi="Times New Roman" w:cs="Times New Roman"/>
                <w:color w:val="000000"/>
                <w:sz w:val="16"/>
                <w:szCs w:val="16"/>
                <w:lang w:eastAsia="ru-RU"/>
              </w:rPr>
              <w:t>мех.250мл</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750,00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750,00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291"/>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Кисть </w:t>
            </w:r>
            <w:r w:rsidR="006E6D61" w:rsidRPr="006E6D61">
              <w:rPr>
                <w:rFonts w:ascii="Times New Roman" w:eastAsia="Times New Roman" w:hAnsi="Times New Roman" w:cs="Times New Roman"/>
                <w:color w:val="000000"/>
                <w:sz w:val="16"/>
                <w:szCs w:val="16"/>
                <w:lang w:eastAsia="ru-RU"/>
              </w:rPr>
              <w:t>плоская 2</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37,00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37,80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0,80</w:t>
            </w:r>
          </w:p>
        </w:tc>
      </w:tr>
      <w:tr w:rsidR="00FE5863" w:rsidRPr="00117B9F" w:rsidTr="00117B9F">
        <w:trPr>
          <w:trHeight w:val="241"/>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Кисть </w:t>
            </w:r>
            <w:r w:rsidR="006E6D61" w:rsidRPr="006E6D61">
              <w:rPr>
                <w:rFonts w:ascii="Times New Roman" w:eastAsia="Times New Roman" w:hAnsi="Times New Roman" w:cs="Times New Roman"/>
                <w:color w:val="000000"/>
                <w:sz w:val="16"/>
                <w:szCs w:val="16"/>
                <w:lang w:eastAsia="ru-RU"/>
              </w:rPr>
              <w:t>плоская 3</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55,00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55,00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191"/>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Кисть </w:t>
            </w:r>
            <w:r w:rsidR="006E6D61" w:rsidRPr="006E6D61">
              <w:rPr>
                <w:rFonts w:ascii="Times New Roman" w:eastAsia="Times New Roman" w:hAnsi="Times New Roman" w:cs="Times New Roman"/>
                <w:color w:val="000000"/>
                <w:sz w:val="16"/>
                <w:szCs w:val="16"/>
                <w:lang w:eastAsia="ru-RU"/>
              </w:rPr>
              <w:t>плоская 4</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439"/>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Эмаль </w:t>
            </w:r>
            <w:r w:rsidR="006E6D61" w:rsidRPr="006E6D61">
              <w:rPr>
                <w:rFonts w:ascii="Times New Roman" w:eastAsia="Times New Roman" w:hAnsi="Times New Roman" w:cs="Times New Roman"/>
                <w:color w:val="000000"/>
                <w:sz w:val="16"/>
                <w:szCs w:val="16"/>
                <w:lang w:eastAsia="ru-RU"/>
              </w:rPr>
              <w:t>ПФ-115 белая 20кг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3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3300,00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3300,00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8A603D" w:rsidRPr="00117B9F" w:rsidTr="00D91C02">
        <w:trPr>
          <w:trHeight w:val="106"/>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60,00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9359,00</w:t>
            </w:r>
          </w:p>
        </w:tc>
        <w:tc>
          <w:tcPr>
            <w:tcW w:w="87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55,00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5359,80</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-3999,20</w:t>
            </w:r>
          </w:p>
        </w:tc>
      </w:tr>
      <w:tr w:rsidR="00FE5863" w:rsidRPr="00117B9F" w:rsidTr="00117B9F">
        <w:trPr>
          <w:trHeight w:val="279"/>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Светильник LED</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4800,00</w:t>
            </w:r>
          </w:p>
        </w:tc>
        <w:tc>
          <w:tcPr>
            <w:tcW w:w="877" w:type="dxa"/>
            <w:vMerge w:val="restart"/>
            <w:shd w:val="clear" w:color="auto" w:fill="auto"/>
            <w:vAlign w:val="center"/>
            <w:hideMark/>
          </w:tcPr>
          <w:p w:rsidR="006E6D61" w:rsidRPr="006E6D61" w:rsidRDefault="006E6D61" w:rsidP="00117B9F">
            <w:pPr>
              <w:spacing w:after="0"/>
              <w:ind w:left="-82"/>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32 от 03.09.2019</w:t>
            </w: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4800,00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385"/>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Волма </w:t>
            </w:r>
            <w:r w:rsidR="006E6D61" w:rsidRPr="006E6D61">
              <w:rPr>
                <w:rFonts w:ascii="Times New Roman" w:eastAsia="Times New Roman" w:hAnsi="Times New Roman" w:cs="Times New Roman"/>
                <w:color w:val="000000"/>
                <w:sz w:val="16"/>
                <w:szCs w:val="16"/>
                <w:lang w:eastAsia="ru-RU"/>
              </w:rPr>
              <w:t>монтаж, 30 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90,00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1305,00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90,00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1305,00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420"/>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Грунт</w:t>
            </w:r>
            <w:r w:rsidR="006E6D61" w:rsidRPr="006E6D61">
              <w:rPr>
                <w:rFonts w:ascii="Times New Roman" w:eastAsia="Times New Roman" w:hAnsi="Times New Roman" w:cs="Times New Roman"/>
                <w:color w:val="000000"/>
                <w:sz w:val="16"/>
                <w:szCs w:val="16"/>
                <w:lang w:eastAsia="ru-RU"/>
              </w:rPr>
              <w:t xml:space="preserve">. 10кг </w:t>
            </w:r>
            <w:proofErr w:type="spellStart"/>
            <w:r w:rsidR="006E6D61" w:rsidRPr="006E6D61">
              <w:rPr>
                <w:rFonts w:ascii="Times New Roman" w:eastAsia="Times New Roman" w:hAnsi="Times New Roman" w:cs="Times New Roman"/>
                <w:color w:val="000000"/>
                <w:sz w:val="16"/>
                <w:szCs w:val="16"/>
                <w:lang w:eastAsia="ru-RU"/>
              </w:rPr>
              <w:t>Акритек</w:t>
            </w:r>
            <w:proofErr w:type="spellEnd"/>
            <w:r w:rsidR="006E6D61" w:rsidRPr="006E6D61">
              <w:rPr>
                <w:rFonts w:ascii="Times New Roman" w:eastAsia="Times New Roman" w:hAnsi="Times New Roman" w:cs="Times New Roman"/>
                <w:color w:val="000000"/>
                <w:sz w:val="16"/>
                <w:szCs w:val="16"/>
                <w:lang w:eastAsia="ru-RU"/>
              </w:rPr>
              <w:t>-стандарт</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370"/>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Эмаль </w:t>
            </w:r>
            <w:r w:rsidR="006E6D61" w:rsidRPr="006E6D61">
              <w:rPr>
                <w:rFonts w:ascii="Times New Roman" w:eastAsia="Times New Roman" w:hAnsi="Times New Roman" w:cs="Times New Roman"/>
                <w:color w:val="000000"/>
                <w:sz w:val="16"/>
                <w:szCs w:val="16"/>
                <w:lang w:eastAsia="ru-RU"/>
              </w:rPr>
              <w:t>ПФ-115 белая 20кг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3300,00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3300,00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319"/>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Валик </w:t>
            </w:r>
            <w:r w:rsidR="006E6D61" w:rsidRPr="006E6D61">
              <w:rPr>
                <w:rFonts w:ascii="Times New Roman" w:eastAsia="Times New Roman" w:hAnsi="Times New Roman" w:cs="Times New Roman"/>
                <w:color w:val="000000"/>
                <w:sz w:val="16"/>
                <w:szCs w:val="16"/>
                <w:lang w:eastAsia="ru-RU"/>
              </w:rPr>
              <w:t>мех.250мл</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750,00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w:t>
            </w:r>
          </w:p>
        </w:tc>
        <w:tc>
          <w:tcPr>
            <w:tcW w:w="966"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750,00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284"/>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Кисть </w:t>
            </w:r>
            <w:proofErr w:type="spellStart"/>
            <w:r w:rsidR="006E6D61" w:rsidRPr="006E6D61">
              <w:rPr>
                <w:rFonts w:ascii="Times New Roman" w:eastAsia="Times New Roman" w:hAnsi="Times New Roman" w:cs="Times New Roman"/>
                <w:color w:val="000000"/>
                <w:sz w:val="16"/>
                <w:szCs w:val="16"/>
                <w:lang w:eastAsia="ru-RU"/>
              </w:rPr>
              <w:t>макловица</w:t>
            </w:r>
            <w:proofErr w:type="spellEnd"/>
            <w:r w:rsidR="006E6D61" w:rsidRPr="006E6D61">
              <w:rPr>
                <w:rFonts w:ascii="Times New Roman" w:eastAsia="Times New Roman" w:hAnsi="Times New Roman" w:cs="Times New Roman"/>
                <w:color w:val="000000"/>
                <w:sz w:val="16"/>
                <w:szCs w:val="16"/>
                <w:lang w:eastAsia="ru-RU"/>
              </w:rPr>
              <w:t xml:space="preserve"> 170*70</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360,00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360,00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517"/>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Линолеум </w:t>
            </w:r>
            <w:r w:rsidR="006E6D61" w:rsidRPr="006E6D61">
              <w:rPr>
                <w:rFonts w:ascii="Times New Roman" w:eastAsia="Times New Roman" w:hAnsi="Times New Roman" w:cs="Times New Roman"/>
                <w:color w:val="000000"/>
                <w:sz w:val="16"/>
                <w:szCs w:val="16"/>
                <w:lang w:eastAsia="ru-RU"/>
              </w:rPr>
              <w:t>Мегаполис Лондон 3 м</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52,32</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24067,20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52,32</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24067,20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244"/>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Мел </w:t>
            </w:r>
            <w:r w:rsidR="006E6D61" w:rsidRPr="006E6D61">
              <w:rPr>
                <w:rFonts w:ascii="Times New Roman" w:eastAsia="Times New Roman" w:hAnsi="Times New Roman" w:cs="Times New Roman"/>
                <w:color w:val="000000"/>
                <w:sz w:val="16"/>
                <w:szCs w:val="16"/>
                <w:lang w:eastAsia="ru-RU"/>
              </w:rPr>
              <w:t>1,8кг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83,33</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5,00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83,33</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8A603D" w:rsidRPr="00117B9F" w:rsidTr="00D91C02">
        <w:trPr>
          <w:trHeight w:val="194"/>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212,32</w:t>
            </w:r>
          </w:p>
        </w:tc>
        <w:tc>
          <w:tcPr>
            <w:tcW w:w="966"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35165,53</w:t>
            </w:r>
          </w:p>
        </w:tc>
        <w:tc>
          <w:tcPr>
            <w:tcW w:w="877"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212,32</w:t>
            </w:r>
          </w:p>
        </w:tc>
        <w:tc>
          <w:tcPr>
            <w:tcW w:w="966"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35165,53</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r>
      <w:tr w:rsidR="00FE5863" w:rsidRPr="00117B9F" w:rsidTr="008A603D">
        <w:trPr>
          <w:trHeight w:val="420"/>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Эмаль </w:t>
            </w:r>
            <w:r w:rsidR="006E6D61" w:rsidRPr="006E6D61">
              <w:rPr>
                <w:rFonts w:ascii="Times New Roman" w:eastAsia="Times New Roman" w:hAnsi="Times New Roman" w:cs="Times New Roman"/>
                <w:color w:val="000000"/>
                <w:sz w:val="16"/>
                <w:szCs w:val="16"/>
                <w:lang w:eastAsia="ru-RU"/>
              </w:rPr>
              <w:t>ПФ-226 ж/коричневая 20кг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3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2050,00</w:t>
            </w:r>
          </w:p>
        </w:tc>
        <w:tc>
          <w:tcPr>
            <w:tcW w:w="877" w:type="dxa"/>
            <w:shd w:val="clear" w:color="auto" w:fill="auto"/>
            <w:vAlign w:val="center"/>
            <w:hideMark/>
          </w:tcPr>
          <w:p w:rsidR="006E6D61" w:rsidRPr="006E6D61" w:rsidRDefault="006E6D61" w:rsidP="00117B9F">
            <w:pPr>
              <w:spacing w:after="0"/>
              <w:ind w:left="-82"/>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33 от 03.09.2019</w:t>
            </w: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2050,00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8A603D" w:rsidRPr="00117B9F" w:rsidTr="00D91C02">
        <w:trPr>
          <w:trHeight w:val="128"/>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20,00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2050,00</w:t>
            </w:r>
          </w:p>
        </w:tc>
        <w:tc>
          <w:tcPr>
            <w:tcW w:w="87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20,00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2050,00</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r>
      <w:tr w:rsidR="00FE5863" w:rsidRPr="00117B9F" w:rsidTr="00117B9F">
        <w:trPr>
          <w:trHeight w:val="393"/>
        </w:trPr>
        <w:tc>
          <w:tcPr>
            <w:tcW w:w="226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Фурнитура к плинтусу ПВХ</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300,00</w:t>
            </w:r>
          </w:p>
        </w:tc>
        <w:tc>
          <w:tcPr>
            <w:tcW w:w="877" w:type="dxa"/>
            <w:shd w:val="clear" w:color="auto" w:fill="auto"/>
            <w:vAlign w:val="center"/>
            <w:hideMark/>
          </w:tcPr>
          <w:p w:rsidR="006E6D61" w:rsidRPr="006E6D61" w:rsidRDefault="006E6D61" w:rsidP="00117B9F">
            <w:pPr>
              <w:spacing w:after="0"/>
              <w:ind w:left="-82"/>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34 от 03.09.2019</w:t>
            </w: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20,00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300,00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8A603D" w:rsidRPr="00117B9F" w:rsidTr="00D91C02">
        <w:trPr>
          <w:trHeight w:val="235"/>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20,00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300,00</w:t>
            </w:r>
          </w:p>
        </w:tc>
        <w:tc>
          <w:tcPr>
            <w:tcW w:w="87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20,00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300,00</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r>
      <w:tr w:rsidR="00FE5863" w:rsidRPr="00117B9F" w:rsidTr="00117B9F">
        <w:trPr>
          <w:trHeight w:val="319"/>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Мел </w:t>
            </w:r>
            <w:r w:rsidR="006E6D61" w:rsidRPr="006E6D61">
              <w:rPr>
                <w:rFonts w:ascii="Times New Roman" w:eastAsia="Times New Roman" w:hAnsi="Times New Roman" w:cs="Times New Roman"/>
                <w:color w:val="000000"/>
                <w:sz w:val="16"/>
                <w:szCs w:val="16"/>
                <w:lang w:eastAsia="ru-RU"/>
              </w:rPr>
              <w:t>1,8кг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66,67</w:t>
            </w:r>
          </w:p>
        </w:tc>
        <w:tc>
          <w:tcPr>
            <w:tcW w:w="877" w:type="dxa"/>
            <w:vMerge w:val="restart"/>
            <w:shd w:val="clear" w:color="auto" w:fill="auto"/>
            <w:vAlign w:val="center"/>
            <w:hideMark/>
          </w:tcPr>
          <w:p w:rsidR="006E6D61" w:rsidRPr="006E6D61" w:rsidRDefault="006E6D61" w:rsidP="00117B9F">
            <w:pPr>
              <w:spacing w:after="0"/>
              <w:ind w:left="-82"/>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35 от 03.09.2019</w:t>
            </w: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4,00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66,67</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425"/>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 xml:space="preserve">Волма </w:t>
            </w:r>
            <w:r w:rsidR="006E6D61" w:rsidRPr="006E6D61">
              <w:rPr>
                <w:rFonts w:ascii="Times New Roman" w:eastAsia="Times New Roman" w:hAnsi="Times New Roman" w:cs="Times New Roman"/>
                <w:color w:val="000000"/>
                <w:sz w:val="16"/>
                <w:szCs w:val="16"/>
                <w:lang w:eastAsia="ru-RU"/>
              </w:rPr>
              <w:t>монтаж, 30 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2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24,00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348,00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24,00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348,00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FE5863" w:rsidRPr="00117B9F" w:rsidTr="00117B9F">
        <w:trPr>
          <w:trHeight w:val="234"/>
        </w:trPr>
        <w:tc>
          <w:tcPr>
            <w:tcW w:w="2269" w:type="dxa"/>
            <w:shd w:val="clear" w:color="auto" w:fill="auto"/>
            <w:vAlign w:val="center"/>
            <w:hideMark/>
          </w:tcPr>
          <w:p w:rsidR="006E6D61" w:rsidRPr="006E6D61" w:rsidRDefault="00FE5863" w:rsidP="00117B9F">
            <w:pPr>
              <w:spacing w:after="0"/>
              <w:jc w:val="center"/>
              <w:rPr>
                <w:rFonts w:ascii="Times New Roman" w:eastAsia="Times New Roman" w:hAnsi="Times New Roman" w:cs="Times New Roman"/>
                <w:color w:val="000000"/>
                <w:sz w:val="16"/>
                <w:szCs w:val="16"/>
                <w:lang w:eastAsia="ru-RU"/>
              </w:rPr>
            </w:pPr>
            <w:r w:rsidRPr="00117B9F">
              <w:rPr>
                <w:rFonts w:ascii="Times New Roman" w:eastAsia="Times New Roman" w:hAnsi="Times New Roman" w:cs="Times New Roman"/>
                <w:color w:val="000000"/>
                <w:sz w:val="16"/>
                <w:szCs w:val="16"/>
                <w:lang w:eastAsia="ru-RU"/>
              </w:rPr>
              <w:t>Волма</w:t>
            </w:r>
            <w:r w:rsidR="006E6D61" w:rsidRPr="006E6D61">
              <w:rPr>
                <w:rFonts w:ascii="Times New Roman" w:eastAsia="Times New Roman" w:hAnsi="Times New Roman" w:cs="Times New Roman"/>
                <w:color w:val="000000"/>
                <w:sz w:val="16"/>
                <w:szCs w:val="16"/>
                <w:lang w:eastAsia="ru-RU"/>
              </w:rPr>
              <w:t>-финиш 20кг</w:t>
            </w:r>
          </w:p>
        </w:tc>
        <w:tc>
          <w:tcPr>
            <w:tcW w:w="1559"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 1 от 03.09.2019</w:t>
            </w:r>
          </w:p>
        </w:tc>
        <w:tc>
          <w:tcPr>
            <w:tcW w:w="1134"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1410,00</w:t>
            </w:r>
          </w:p>
        </w:tc>
        <w:tc>
          <w:tcPr>
            <w:tcW w:w="877" w:type="dxa"/>
            <w:vMerge/>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p>
        </w:tc>
        <w:tc>
          <w:tcPr>
            <w:tcW w:w="1037" w:type="dxa"/>
            <w:shd w:val="clear" w:color="auto" w:fill="auto"/>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60,00</w:t>
            </w:r>
          </w:p>
        </w:tc>
        <w:tc>
          <w:tcPr>
            <w:tcW w:w="966"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color w:val="000000"/>
                <w:sz w:val="16"/>
                <w:szCs w:val="16"/>
                <w:lang w:eastAsia="ru-RU"/>
              </w:rPr>
            </w:pPr>
            <w:r w:rsidRPr="006E6D61">
              <w:rPr>
                <w:rFonts w:ascii="Times New Roman" w:eastAsia="Times New Roman" w:hAnsi="Times New Roman" w:cs="Times New Roman"/>
                <w:color w:val="000000"/>
                <w:sz w:val="16"/>
                <w:szCs w:val="16"/>
                <w:lang w:eastAsia="ru-RU"/>
              </w:rPr>
              <w:t>1410,00</w:t>
            </w:r>
          </w:p>
        </w:tc>
        <w:tc>
          <w:tcPr>
            <w:tcW w:w="1253" w:type="dxa"/>
            <w:shd w:val="clear" w:color="auto" w:fill="auto"/>
            <w:noWrap/>
            <w:vAlign w:val="center"/>
            <w:hideMark/>
          </w:tcPr>
          <w:p w:rsidR="006E6D61" w:rsidRPr="006E6D61" w:rsidRDefault="006E6D61" w:rsidP="00117B9F">
            <w:pPr>
              <w:spacing w:after="0"/>
              <w:jc w:val="center"/>
              <w:rPr>
                <w:rFonts w:ascii="Times New Roman" w:eastAsia="Times New Roman" w:hAnsi="Times New Roman" w:cs="Times New Roman"/>
                <w:bCs/>
                <w:color w:val="000000"/>
                <w:sz w:val="16"/>
                <w:szCs w:val="16"/>
                <w:lang w:eastAsia="ru-RU"/>
              </w:rPr>
            </w:pPr>
            <w:r w:rsidRPr="006E6D61">
              <w:rPr>
                <w:rFonts w:ascii="Times New Roman" w:eastAsia="Times New Roman" w:hAnsi="Times New Roman" w:cs="Times New Roman"/>
                <w:bCs/>
                <w:color w:val="000000"/>
                <w:sz w:val="16"/>
                <w:szCs w:val="16"/>
                <w:lang w:eastAsia="ru-RU"/>
              </w:rPr>
              <w:t>0,00</w:t>
            </w:r>
          </w:p>
        </w:tc>
      </w:tr>
      <w:tr w:rsidR="008A603D" w:rsidRPr="00117B9F" w:rsidTr="00D91C02">
        <w:trPr>
          <w:trHeight w:val="183"/>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ИТОГО</w:t>
            </w:r>
          </w:p>
        </w:tc>
        <w:tc>
          <w:tcPr>
            <w:tcW w:w="1134"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88,00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1824,67</w:t>
            </w:r>
          </w:p>
        </w:tc>
        <w:tc>
          <w:tcPr>
            <w:tcW w:w="87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88,00</w:t>
            </w:r>
          </w:p>
        </w:tc>
        <w:tc>
          <w:tcPr>
            <w:tcW w:w="966"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1824,67</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0,00</w:t>
            </w:r>
          </w:p>
        </w:tc>
      </w:tr>
      <w:tr w:rsidR="008A603D" w:rsidRPr="00117B9F" w:rsidTr="00D91C02">
        <w:trPr>
          <w:trHeight w:val="88"/>
        </w:trPr>
        <w:tc>
          <w:tcPr>
            <w:tcW w:w="3828" w:type="dxa"/>
            <w:gridSpan w:val="2"/>
            <w:shd w:val="clear" w:color="auto" w:fill="auto"/>
            <w:vAlign w:val="center"/>
            <w:hideMark/>
          </w:tcPr>
          <w:p w:rsidR="008A603D" w:rsidRPr="006E6D61" w:rsidRDefault="008A603D" w:rsidP="008A603D">
            <w:pPr>
              <w:spacing w:after="0"/>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ВСЕГО</w:t>
            </w:r>
          </w:p>
        </w:tc>
        <w:tc>
          <w:tcPr>
            <w:tcW w:w="1134" w:type="dxa"/>
            <w:shd w:val="clear" w:color="auto" w:fill="auto"/>
            <w:noWrap/>
            <w:vAlign w:val="center"/>
            <w:hideMark/>
          </w:tcPr>
          <w:p w:rsidR="008A603D" w:rsidRPr="006E6D61" w:rsidRDefault="008A603D" w:rsidP="008A603D">
            <w:pPr>
              <w:spacing w:after="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489,32</w:t>
            </w:r>
          </w:p>
        </w:tc>
        <w:tc>
          <w:tcPr>
            <w:tcW w:w="966"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65919,20</w:t>
            </w:r>
          </w:p>
        </w:tc>
        <w:tc>
          <w:tcPr>
            <w:tcW w:w="87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p>
        </w:tc>
        <w:tc>
          <w:tcPr>
            <w:tcW w:w="1037" w:type="dxa"/>
            <w:shd w:val="clear" w:color="auto" w:fill="auto"/>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413,32</w:t>
            </w:r>
          </w:p>
        </w:tc>
        <w:tc>
          <w:tcPr>
            <w:tcW w:w="966"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51000,00</w:t>
            </w:r>
          </w:p>
        </w:tc>
        <w:tc>
          <w:tcPr>
            <w:tcW w:w="1253" w:type="dxa"/>
            <w:shd w:val="clear" w:color="auto" w:fill="auto"/>
            <w:noWrap/>
            <w:vAlign w:val="center"/>
            <w:hideMark/>
          </w:tcPr>
          <w:p w:rsidR="008A603D" w:rsidRPr="006E6D61" w:rsidRDefault="008A603D" w:rsidP="00117B9F">
            <w:pPr>
              <w:spacing w:after="0"/>
              <w:jc w:val="center"/>
              <w:rPr>
                <w:rFonts w:ascii="Times New Roman" w:eastAsia="Times New Roman" w:hAnsi="Times New Roman" w:cs="Times New Roman"/>
                <w:b/>
                <w:bCs/>
                <w:color w:val="000000"/>
                <w:sz w:val="16"/>
                <w:szCs w:val="16"/>
                <w:lang w:eastAsia="ru-RU"/>
              </w:rPr>
            </w:pPr>
            <w:r w:rsidRPr="006E6D61">
              <w:rPr>
                <w:rFonts w:ascii="Times New Roman" w:eastAsia="Times New Roman" w:hAnsi="Times New Roman" w:cs="Times New Roman"/>
                <w:b/>
                <w:bCs/>
                <w:color w:val="000000"/>
                <w:sz w:val="16"/>
                <w:szCs w:val="16"/>
                <w:lang w:eastAsia="ru-RU"/>
              </w:rPr>
              <w:t>-14919,20</w:t>
            </w:r>
          </w:p>
        </w:tc>
      </w:tr>
    </w:tbl>
    <w:p w:rsidR="001D5E30" w:rsidRPr="001D5E30" w:rsidRDefault="001D5E30" w:rsidP="001D5E30">
      <w:pPr>
        <w:autoSpaceDE w:val="0"/>
        <w:autoSpaceDN w:val="0"/>
        <w:adjustRightInd w:val="0"/>
        <w:spacing w:after="0"/>
        <w:ind w:firstLine="567"/>
        <w:jc w:val="both"/>
        <w:rPr>
          <w:rFonts w:ascii="Times New Roman" w:hAnsi="Times New Roman" w:cs="Times New Roman"/>
          <w:sz w:val="12"/>
          <w:szCs w:val="12"/>
        </w:rPr>
      </w:pPr>
    </w:p>
    <w:p w:rsidR="00297E87" w:rsidRPr="002B3543" w:rsidRDefault="00297E8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Оплата за ГСМ осуществляется с использованием топливных карт.</w:t>
      </w:r>
      <w:r w:rsidRPr="00D102E6">
        <w:rPr>
          <w:rFonts w:ascii="Times New Roman" w:hAnsi="Times New Roman" w:cs="Times New Roman"/>
        </w:rPr>
        <w:t xml:space="preserve"> </w:t>
      </w:r>
      <w:r w:rsidRPr="00D102E6">
        <w:rPr>
          <w:rFonts w:ascii="Times New Roman" w:hAnsi="Times New Roman" w:cs="Times New Roman"/>
          <w:sz w:val="24"/>
          <w:szCs w:val="24"/>
        </w:rPr>
        <w:t xml:space="preserve">В письме Минфина России от 02.10.2018 </w:t>
      </w:r>
      <w:r w:rsidR="002B3543">
        <w:rPr>
          <w:rFonts w:ascii="Times New Roman" w:hAnsi="Times New Roman" w:cs="Times New Roman"/>
          <w:sz w:val="24"/>
          <w:szCs w:val="24"/>
        </w:rPr>
        <w:t>№</w:t>
      </w:r>
      <w:r w:rsidRPr="00D102E6">
        <w:rPr>
          <w:rFonts w:ascii="Times New Roman" w:hAnsi="Times New Roman" w:cs="Times New Roman"/>
          <w:sz w:val="24"/>
          <w:szCs w:val="24"/>
        </w:rPr>
        <w:t xml:space="preserve">02-07-10/70752 указано, если условиями договора предусмотрено, что транспортная карта является собственностью компании, которая ее выпустила, и служит носителем информации о произведенных авансовых платежах в оплату получаемых услуг, такая транспортная карта не признается самостоятельным объектом бухгалтерского учета, отражаемым на балансовых счетах учреждения. Следовательно, в целях учета движения таких карт между ответственными лицами учреждение вправе использовать забалансовый счет, открываемый по аналогии с забалансовым счетом 03 "Бланки строгой отчетности", предусмотренный в соответствии с </w:t>
      </w:r>
      <w:r w:rsidRPr="00D102E6">
        <w:rPr>
          <w:rFonts w:ascii="Times New Roman" w:hAnsi="Times New Roman" w:cs="Times New Roman"/>
          <w:sz w:val="24"/>
          <w:szCs w:val="24"/>
        </w:rPr>
        <w:lastRenderedPageBreak/>
        <w:t>учетной политикой учреждения (</w:t>
      </w:r>
      <w:hyperlink r:id="rId26" w:history="1">
        <w:r w:rsidR="002B3543">
          <w:rPr>
            <w:rFonts w:ascii="Times New Roman" w:hAnsi="Times New Roman" w:cs="Times New Roman"/>
            <w:sz w:val="24"/>
            <w:szCs w:val="24"/>
          </w:rPr>
          <w:t>п.</w:t>
        </w:r>
        <w:r w:rsidRPr="002B3543">
          <w:rPr>
            <w:rFonts w:ascii="Times New Roman" w:hAnsi="Times New Roman" w:cs="Times New Roman"/>
            <w:sz w:val="24"/>
            <w:szCs w:val="24"/>
          </w:rPr>
          <w:t>332</w:t>
        </w:r>
      </w:hyperlink>
      <w:r w:rsidRPr="002B3543">
        <w:rPr>
          <w:rFonts w:ascii="Times New Roman" w:hAnsi="Times New Roman" w:cs="Times New Roman"/>
          <w:sz w:val="24"/>
          <w:szCs w:val="24"/>
        </w:rPr>
        <w:t xml:space="preserve"> Инструкции </w:t>
      </w:r>
      <w:r w:rsidR="002B3543">
        <w:rPr>
          <w:rFonts w:ascii="Times New Roman" w:hAnsi="Times New Roman" w:cs="Times New Roman"/>
          <w:sz w:val="24"/>
          <w:szCs w:val="24"/>
        </w:rPr>
        <w:t>№</w:t>
      </w:r>
      <w:r w:rsidRPr="002B3543">
        <w:rPr>
          <w:rFonts w:ascii="Times New Roman" w:hAnsi="Times New Roman" w:cs="Times New Roman"/>
          <w:sz w:val="24"/>
          <w:szCs w:val="24"/>
        </w:rPr>
        <w:t>157н). В учреждении учет топливных карт не ведется.</w:t>
      </w:r>
    </w:p>
    <w:p w:rsidR="00297E87" w:rsidRPr="00D102E6" w:rsidRDefault="00297E87" w:rsidP="00340910">
      <w:pPr>
        <w:spacing w:after="0"/>
        <w:ind w:firstLine="567"/>
        <w:jc w:val="both"/>
        <w:rPr>
          <w:rFonts w:ascii="Times New Roman" w:eastAsia="Times New Roman" w:hAnsi="Times New Roman" w:cs="Times New Roman"/>
          <w:i/>
          <w:sz w:val="24"/>
          <w:szCs w:val="24"/>
          <w:lang w:eastAsia="ru-RU"/>
        </w:rPr>
      </w:pPr>
      <w:r w:rsidRPr="00D102E6">
        <w:rPr>
          <w:rFonts w:ascii="Times New Roman" w:eastAsia="Times New Roman" w:hAnsi="Times New Roman" w:cs="Times New Roman"/>
          <w:i/>
          <w:sz w:val="24"/>
          <w:szCs w:val="24"/>
          <w:lang w:eastAsia="ru-RU"/>
        </w:rPr>
        <w:t>Контрольно-счетная палата рекомендует отразить в Учетной политике Учреждения порядок бухгалтерского учета топливных карт и вести учет на забалансов</w:t>
      </w:r>
      <w:r w:rsidR="001D5E30">
        <w:rPr>
          <w:rFonts w:ascii="Times New Roman" w:eastAsia="Times New Roman" w:hAnsi="Times New Roman" w:cs="Times New Roman"/>
          <w:i/>
          <w:sz w:val="24"/>
          <w:szCs w:val="24"/>
          <w:lang w:eastAsia="ru-RU"/>
        </w:rPr>
        <w:t>ом</w:t>
      </w:r>
      <w:r w:rsidRPr="00D102E6">
        <w:rPr>
          <w:rFonts w:ascii="Times New Roman" w:eastAsia="Times New Roman" w:hAnsi="Times New Roman" w:cs="Times New Roman"/>
          <w:i/>
          <w:sz w:val="24"/>
          <w:szCs w:val="24"/>
          <w:lang w:eastAsia="ru-RU"/>
        </w:rPr>
        <w:t xml:space="preserve"> счет</w:t>
      </w:r>
      <w:r w:rsidR="001D5E30">
        <w:rPr>
          <w:rFonts w:ascii="Times New Roman" w:eastAsia="Times New Roman" w:hAnsi="Times New Roman" w:cs="Times New Roman"/>
          <w:i/>
          <w:sz w:val="24"/>
          <w:szCs w:val="24"/>
          <w:lang w:eastAsia="ru-RU"/>
        </w:rPr>
        <w:t>е 03 «Бланки строгой отчетности»</w:t>
      </w:r>
      <w:r w:rsidRPr="00D102E6">
        <w:rPr>
          <w:rFonts w:ascii="Times New Roman" w:eastAsia="Times New Roman" w:hAnsi="Times New Roman" w:cs="Times New Roman"/>
          <w:i/>
          <w:sz w:val="24"/>
          <w:szCs w:val="24"/>
          <w:lang w:eastAsia="ru-RU"/>
        </w:rPr>
        <w:t>.</w:t>
      </w:r>
    </w:p>
    <w:p w:rsidR="00297E87" w:rsidRPr="001D5E30" w:rsidRDefault="00297E87" w:rsidP="001D5E30">
      <w:pPr>
        <w:autoSpaceDE w:val="0"/>
        <w:autoSpaceDN w:val="0"/>
        <w:adjustRightInd w:val="0"/>
        <w:ind w:firstLine="567"/>
        <w:jc w:val="both"/>
        <w:rPr>
          <w:rFonts w:ascii="Times New Roman" w:hAnsi="Times New Roman" w:cs="Times New Roman"/>
          <w:sz w:val="24"/>
          <w:szCs w:val="24"/>
        </w:rPr>
      </w:pPr>
      <w:r w:rsidRPr="001D5E30">
        <w:rPr>
          <w:rFonts w:ascii="Times New Roman" w:hAnsi="Times New Roman" w:cs="Times New Roman"/>
          <w:sz w:val="24"/>
          <w:szCs w:val="24"/>
        </w:rPr>
        <w:t xml:space="preserve">Собственник транспортных средств обязан регистрировать оформленные путевые листы в журнале регистрации путевых листов. Для этих целей может использоваться Журнал учета движения путевых листов </w:t>
      </w:r>
      <w:hyperlink r:id="rId27" w:history="1">
        <w:r w:rsidRPr="001D5E30">
          <w:rPr>
            <w:rFonts w:ascii="Times New Roman" w:hAnsi="Times New Roman" w:cs="Times New Roman"/>
            <w:sz w:val="24"/>
            <w:szCs w:val="24"/>
          </w:rPr>
          <w:t>(ф</w:t>
        </w:r>
        <w:r w:rsidR="001D5E30" w:rsidRPr="001D5E30">
          <w:rPr>
            <w:rFonts w:ascii="Times New Roman" w:hAnsi="Times New Roman" w:cs="Times New Roman"/>
            <w:sz w:val="24"/>
            <w:szCs w:val="24"/>
          </w:rPr>
          <w:t>.0345008</w:t>
        </w:r>
        <w:r w:rsidRPr="001D5E30">
          <w:rPr>
            <w:rFonts w:ascii="Times New Roman" w:hAnsi="Times New Roman" w:cs="Times New Roman"/>
            <w:sz w:val="24"/>
            <w:szCs w:val="24"/>
          </w:rPr>
          <w:t>)</w:t>
        </w:r>
      </w:hyperlink>
      <w:r w:rsidRPr="001D5E30">
        <w:rPr>
          <w:rFonts w:ascii="Times New Roman" w:hAnsi="Times New Roman" w:cs="Times New Roman"/>
          <w:sz w:val="24"/>
          <w:szCs w:val="24"/>
        </w:rPr>
        <w:t xml:space="preserve">, форма которого утверждена Постановлением Госкомстата РФ от 28.11.1997 </w:t>
      </w:r>
      <w:r w:rsidR="001D5E30" w:rsidRPr="001D5E30">
        <w:rPr>
          <w:rFonts w:ascii="Times New Roman" w:hAnsi="Times New Roman" w:cs="Times New Roman"/>
          <w:sz w:val="24"/>
          <w:szCs w:val="24"/>
        </w:rPr>
        <w:t>№</w:t>
      </w:r>
      <w:r w:rsidRPr="001D5E30">
        <w:rPr>
          <w:rFonts w:ascii="Times New Roman" w:hAnsi="Times New Roman" w:cs="Times New Roman"/>
          <w:sz w:val="24"/>
          <w:szCs w:val="24"/>
        </w:rPr>
        <w:t>78</w:t>
      </w:r>
      <w:r w:rsidR="001D5E30" w:rsidRPr="001D5E30">
        <w:rPr>
          <w:rFonts w:ascii="Times New Roman" w:hAnsi="Times New Roman" w:cs="Times New Roman"/>
          <w:sz w:val="24"/>
          <w:szCs w:val="24"/>
        </w:rPr>
        <w:t xml:space="preserve"> </w:t>
      </w:r>
      <w:r w:rsidR="001D5E30">
        <w:rPr>
          <w:rFonts w:ascii="Times New Roman" w:hAnsi="Times New Roman" w:cs="Times New Roman"/>
          <w:sz w:val="24"/>
          <w:szCs w:val="24"/>
        </w:rPr>
        <w:t>«</w:t>
      </w:r>
      <w:r w:rsidR="001D5E30" w:rsidRPr="001D5E30">
        <w:rPr>
          <w:rFonts w:ascii="Times New Roman" w:hAnsi="Times New Roman" w:cs="Times New Roman"/>
          <w:sz w:val="24"/>
          <w:szCs w:val="24"/>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1D5E30">
        <w:rPr>
          <w:rFonts w:ascii="Times New Roman" w:hAnsi="Times New Roman" w:cs="Times New Roman"/>
          <w:sz w:val="24"/>
          <w:szCs w:val="24"/>
        </w:rPr>
        <w:t>»</w:t>
      </w:r>
      <w:r w:rsidR="00133072">
        <w:rPr>
          <w:rFonts w:ascii="Times New Roman" w:hAnsi="Times New Roman" w:cs="Times New Roman"/>
          <w:sz w:val="24"/>
          <w:szCs w:val="24"/>
        </w:rPr>
        <w:t xml:space="preserve"> (далее - </w:t>
      </w:r>
      <w:r w:rsidR="00133072" w:rsidRPr="00133072">
        <w:rPr>
          <w:rFonts w:ascii="Times New Roman" w:hAnsi="Times New Roman" w:cs="Times New Roman"/>
          <w:sz w:val="24"/>
          <w:szCs w:val="24"/>
        </w:rPr>
        <w:t>Постановление Госкомстата РФ от 28.11.1997 №78</w:t>
      </w:r>
      <w:r w:rsidR="00133072">
        <w:rPr>
          <w:rFonts w:ascii="Times New Roman" w:hAnsi="Times New Roman" w:cs="Times New Roman"/>
          <w:sz w:val="24"/>
          <w:szCs w:val="24"/>
        </w:rPr>
        <w:t>)</w:t>
      </w:r>
      <w:r w:rsidR="001D5E30" w:rsidRPr="00133072">
        <w:rPr>
          <w:rFonts w:ascii="Times New Roman" w:hAnsi="Times New Roman" w:cs="Times New Roman"/>
          <w:sz w:val="24"/>
          <w:szCs w:val="24"/>
        </w:rPr>
        <w:t xml:space="preserve">. </w:t>
      </w:r>
      <w:r w:rsidRPr="00133072">
        <w:rPr>
          <w:rFonts w:ascii="Times New Roman" w:hAnsi="Times New Roman" w:cs="Times New Roman"/>
          <w:sz w:val="24"/>
          <w:szCs w:val="24"/>
        </w:rPr>
        <w:t>Данный журнал применяется дл</w:t>
      </w:r>
      <w:r w:rsidRPr="001D5E30">
        <w:rPr>
          <w:rFonts w:ascii="Times New Roman" w:hAnsi="Times New Roman" w:cs="Times New Roman"/>
          <w:sz w:val="24"/>
          <w:szCs w:val="24"/>
        </w:rPr>
        <w:t>я контроля движения путевых листов, выданных водителю, и сдачи обработанных путевых листов в бухгалтерию.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печати страниц ж</w:t>
      </w:r>
      <w:r w:rsidR="00133072">
        <w:rPr>
          <w:rFonts w:ascii="Times New Roman" w:hAnsi="Times New Roman" w:cs="Times New Roman"/>
          <w:sz w:val="24"/>
          <w:szCs w:val="24"/>
        </w:rPr>
        <w:t>урнала на бумажном носителе (п.</w:t>
      </w:r>
      <w:r w:rsidRPr="001D5E30">
        <w:rPr>
          <w:rFonts w:ascii="Times New Roman" w:hAnsi="Times New Roman" w:cs="Times New Roman"/>
          <w:sz w:val="24"/>
          <w:szCs w:val="24"/>
        </w:rPr>
        <w:t xml:space="preserve">17 Приказа Минтранса России от 11.09.2020 </w:t>
      </w:r>
      <w:r w:rsidR="001D5E30" w:rsidRPr="001D5E30">
        <w:rPr>
          <w:rFonts w:ascii="Times New Roman" w:hAnsi="Times New Roman" w:cs="Times New Roman"/>
          <w:sz w:val="24"/>
          <w:szCs w:val="24"/>
        </w:rPr>
        <w:t>№</w:t>
      </w:r>
      <w:r w:rsidRPr="001D5E30">
        <w:rPr>
          <w:rFonts w:ascii="Times New Roman" w:hAnsi="Times New Roman" w:cs="Times New Roman"/>
          <w:sz w:val="24"/>
          <w:szCs w:val="24"/>
        </w:rPr>
        <w:t>368 "Об утверждении обязательных реквизитов и порядка заполнения путевых листов").</w:t>
      </w:r>
    </w:p>
    <w:p w:rsidR="00297E87" w:rsidRPr="00D102E6" w:rsidRDefault="00297E8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При проверке журнала регистрации путевых листов выявлены следующие нарушения:</w:t>
      </w:r>
    </w:p>
    <w:p w:rsidR="00297E87" w:rsidRPr="00D102E6" w:rsidRDefault="00297E87" w:rsidP="001D5E30">
      <w:pPr>
        <w:spacing w:after="0"/>
        <w:jc w:val="both"/>
        <w:rPr>
          <w:rFonts w:ascii="Times New Roman" w:hAnsi="Times New Roman" w:cs="Times New Roman"/>
          <w:sz w:val="24"/>
          <w:szCs w:val="24"/>
        </w:rPr>
      </w:pPr>
      <w:r w:rsidRPr="00D102E6">
        <w:rPr>
          <w:rFonts w:ascii="Times New Roman" w:hAnsi="Times New Roman" w:cs="Times New Roman"/>
          <w:sz w:val="24"/>
          <w:szCs w:val="24"/>
        </w:rPr>
        <w:t xml:space="preserve">- нумерация путевых листов нарушена (№621 от 18.03.2020г. и № 621 от 12.05.2020г., №622 от 25.03.2020г. и № 622 от 14.05.2020г. </w:t>
      </w:r>
      <w:r w:rsidRPr="00D102E6">
        <w:rPr>
          <w:rFonts w:ascii="Times New Roman" w:hAnsi="Times New Roman" w:cs="Times New Roman"/>
          <w:i/>
          <w:sz w:val="24"/>
          <w:szCs w:val="24"/>
        </w:rPr>
        <w:t>(</w:t>
      </w:r>
      <w:r w:rsidRPr="001D5E30">
        <w:rPr>
          <w:rFonts w:ascii="Times New Roman" w:hAnsi="Times New Roman" w:cs="Times New Roman"/>
          <w:b/>
          <w:i/>
          <w:sz w:val="24"/>
          <w:szCs w:val="24"/>
        </w:rPr>
        <w:t>2 факта</w:t>
      </w:r>
      <w:r w:rsidRPr="00D102E6">
        <w:rPr>
          <w:rFonts w:ascii="Times New Roman" w:hAnsi="Times New Roman" w:cs="Times New Roman"/>
          <w:i/>
          <w:sz w:val="24"/>
          <w:szCs w:val="24"/>
        </w:rPr>
        <w:t>)</w:t>
      </w:r>
      <w:r w:rsidRPr="00D102E6">
        <w:rPr>
          <w:rFonts w:ascii="Times New Roman" w:hAnsi="Times New Roman" w:cs="Times New Roman"/>
          <w:sz w:val="24"/>
          <w:szCs w:val="24"/>
        </w:rPr>
        <w:t>;</w:t>
      </w:r>
    </w:p>
    <w:p w:rsidR="00297E87" w:rsidRPr="00D102E6" w:rsidRDefault="00297E87" w:rsidP="001D5E30">
      <w:pPr>
        <w:spacing w:after="0"/>
        <w:jc w:val="both"/>
        <w:rPr>
          <w:rFonts w:ascii="Times New Roman" w:hAnsi="Times New Roman" w:cs="Times New Roman"/>
          <w:sz w:val="24"/>
          <w:szCs w:val="24"/>
        </w:rPr>
      </w:pPr>
      <w:r w:rsidRPr="00D102E6">
        <w:rPr>
          <w:rFonts w:ascii="Times New Roman" w:hAnsi="Times New Roman" w:cs="Times New Roman"/>
          <w:sz w:val="24"/>
          <w:szCs w:val="24"/>
        </w:rPr>
        <w:t xml:space="preserve">- к проверке представлены путевые листы №632а от 05.08.2020г., №564а </w:t>
      </w:r>
      <w:r w:rsidR="001D5E30">
        <w:rPr>
          <w:rFonts w:ascii="Times New Roman" w:hAnsi="Times New Roman" w:cs="Times New Roman"/>
          <w:sz w:val="24"/>
          <w:szCs w:val="24"/>
        </w:rPr>
        <w:t xml:space="preserve">от </w:t>
      </w:r>
      <w:r w:rsidRPr="00D102E6">
        <w:rPr>
          <w:rFonts w:ascii="Times New Roman" w:hAnsi="Times New Roman" w:cs="Times New Roman"/>
          <w:sz w:val="24"/>
          <w:szCs w:val="24"/>
        </w:rPr>
        <w:t>09.12.2019г., №565а от 19.11.2019г.,</w:t>
      </w:r>
      <w:r w:rsidR="001D5E30">
        <w:rPr>
          <w:rFonts w:ascii="Times New Roman" w:hAnsi="Times New Roman" w:cs="Times New Roman"/>
          <w:sz w:val="24"/>
          <w:szCs w:val="24"/>
        </w:rPr>
        <w:t xml:space="preserve"> </w:t>
      </w:r>
      <w:r w:rsidRPr="00D102E6">
        <w:rPr>
          <w:rFonts w:ascii="Times New Roman" w:hAnsi="Times New Roman" w:cs="Times New Roman"/>
          <w:sz w:val="24"/>
          <w:szCs w:val="24"/>
        </w:rPr>
        <w:t xml:space="preserve">№569а от 24.12.2019г., №570а от 25.12.2019 г., № 527а </w:t>
      </w:r>
      <w:proofErr w:type="gramStart"/>
      <w:r w:rsidRPr="00D102E6">
        <w:rPr>
          <w:rFonts w:ascii="Times New Roman" w:hAnsi="Times New Roman" w:cs="Times New Roman"/>
          <w:sz w:val="24"/>
          <w:szCs w:val="24"/>
        </w:rPr>
        <w:t>от</w:t>
      </w:r>
      <w:proofErr w:type="gramEnd"/>
      <w:r w:rsidRPr="00D102E6">
        <w:rPr>
          <w:rFonts w:ascii="Times New Roman" w:hAnsi="Times New Roman" w:cs="Times New Roman"/>
          <w:sz w:val="24"/>
          <w:szCs w:val="24"/>
        </w:rPr>
        <w:t xml:space="preserve"> 22.09.2019г., № 508а </w:t>
      </w:r>
      <w:proofErr w:type="gramStart"/>
      <w:r w:rsidRPr="00D102E6">
        <w:rPr>
          <w:rFonts w:ascii="Times New Roman" w:hAnsi="Times New Roman" w:cs="Times New Roman"/>
          <w:sz w:val="24"/>
          <w:szCs w:val="24"/>
        </w:rPr>
        <w:t>от</w:t>
      </w:r>
      <w:proofErr w:type="gramEnd"/>
      <w:r w:rsidRPr="00D102E6">
        <w:rPr>
          <w:rFonts w:ascii="Times New Roman" w:hAnsi="Times New Roman" w:cs="Times New Roman"/>
          <w:sz w:val="24"/>
          <w:szCs w:val="24"/>
        </w:rPr>
        <w:t xml:space="preserve"> 29.07.2019г., однако в журнале </w:t>
      </w:r>
      <w:r w:rsidR="001D5E30" w:rsidRPr="00D102E6">
        <w:rPr>
          <w:rFonts w:ascii="Times New Roman" w:hAnsi="Times New Roman" w:cs="Times New Roman"/>
          <w:sz w:val="24"/>
          <w:szCs w:val="24"/>
        </w:rPr>
        <w:t xml:space="preserve">регистрации путевых листов </w:t>
      </w:r>
      <w:r w:rsidRPr="00D102E6">
        <w:rPr>
          <w:rFonts w:ascii="Times New Roman" w:hAnsi="Times New Roman" w:cs="Times New Roman"/>
          <w:sz w:val="24"/>
          <w:szCs w:val="24"/>
        </w:rPr>
        <w:t xml:space="preserve">данные о них отсутствуют </w:t>
      </w:r>
      <w:r w:rsidRPr="00D102E6">
        <w:rPr>
          <w:rFonts w:ascii="Times New Roman" w:hAnsi="Times New Roman" w:cs="Times New Roman"/>
          <w:i/>
          <w:sz w:val="24"/>
          <w:szCs w:val="24"/>
        </w:rPr>
        <w:t>(</w:t>
      </w:r>
      <w:r w:rsidRPr="001D5E30">
        <w:rPr>
          <w:rFonts w:ascii="Times New Roman" w:hAnsi="Times New Roman" w:cs="Times New Roman"/>
          <w:b/>
          <w:i/>
          <w:sz w:val="24"/>
          <w:szCs w:val="24"/>
        </w:rPr>
        <w:t>7 фактов</w:t>
      </w:r>
      <w:r w:rsidRPr="00D102E6">
        <w:rPr>
          <w:rFonts w:ascii="Times New Roman" w:hAnsi="Times New Roman" w:cs="Times New Roman"/>
          <w:i/>
          <w:sz w:val="24"/>
          <w:szCs w:val="24"/>
        </w:rPr>
        <w:t>)</w:t>
      </w:r>
      <w:r w:rsidR="001D5E30">
        <w:rPr>
          <w:rFonts w:ascii="Times New Roman" w:hAnsi="Times New Roman" w:cs="Times New Roman"/>
          <w:i/>
          <w:sz w:val="24"/>
          <w:szCs w:val="24"/>
        </w:rPr>
        <w:t>.</w:t>
      </w:r>
    </w:p>
    <w:p w:rsidR="00297E87" w:rsidRPr="00D102E6" w:rsidRDefault="00297E87"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Контрольно-счетная палата рекомендует при заполнении журнала регистрации путевых листов использовать форму 0345008, утвержденную Постановлением Госкомстата РФ от 28.11.1997 </w:t>
      </w:r>
      <w:r w:rsidR="00133072">
        <w:rPr>
          <w:rFonts w:ascii="Times New Roman" w:hAnsi="Times New Roman" w:cs="Times New Roman"/>
          <w:i/>
          <w:sz w:val="24"/>
          <w:szCs w:val="24"/>
        </w:rPr>
        <w:t>№</w:t>
      </w:r>
      <w:r w:rsidRPr="00D102E6">
        <w:rPr>
          <w:rFonts w:ascii="Times New Roman" w:hAnsi="Times New Roman" w:cs="Times New Roman"/>
          <w:i/>
          <w:sz w:val="24"/>
          <w:szCs w:val="24"/>
        </w:rPr>
        <w:t>78.</w:t>
      </w:r>
    </w:p>
    <w:p w:rsidR="00297E87" w:rsidRPr="00D102E6" w:rsidRDefault="00297E8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Учреждение применяет форму путевых листов, утвержденную Постановлением Госкомстата РФ от 28.11.1997 №78. </w:t>
      </w:r>
    </w:p>
    <w:p w:rsidR="00297E87" w:rsidRPr="00D102E6" w:rsidRDefault="00297E8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При выборочной проверке путевых листов выявлены следующие нарушения:</w:t>
      </w:r>
    </w:p>
    <w:p w:rsidR="00297E87" w:rsidRPr="00D102E6" w:rsidRDefault="00297E8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данные об остатках топлива </w:t>
      </w:r>
      <w:r w:rsidR="00133072" w:rsidRPr="00133072">
        <w:rPr>
          <w:rFonts w:ascii="Times New Roman" w:hAnsi="Times New Roman" w:cs="Times New Roman"/>
          <w:sz w:val="24"/>
          <w:szCs w:val="24"/>
          <w:u w:val="single"/>
        </w:rPr>
        <w:t>повсеместно</w:t>
      </w:r>
      <w:r w:rsidR="00133072" w:rsidRPr="00133072">
        <w:rPr>
          <w:rFonts w:ascii="Times New Roman" w:hAnsi="Times New Roman" w:cs="Times New Roman"/>
          <w:sz w:val="24"/>
          <w:szCs w:val="24"/>
        </w:rPr>
        <w:t xml:space="preserve"> </w:t>
      </w:r>
      <w:r w:rsidR="00133072">
        <w:rPr>
          <w:rFonts w:ascii="Times New Roman" w:hAnsi="Times New Roman" w:cs="Times New Roman"/>
          <w:sz w:val="24"/>
          <w:szCs w:val="24"/>
        </w:rPr>
        <w:t>заполнены карандашом</w:t>
      </w:r>
      <w:r w:rsidRPr="00D102E6">
        <w:rPr>
          <w:rFonts w:ascii="Times New Roman" w:hAnsi="Times New Roman" w:cs="Times New Roman"/>
          <w:sz w:val="24"/>
          <w:szCs w:val="24"/>
        </w:rPr>
        <w:t>;</w:t>
      </w:r>
    </w:p>
    <w:p w:rsidR="00297E87" w:rsidRPr="00D102E6" w:rsidRDefault="00297E87"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 отсутствует отметка о прохождении предрейсового медицинского осмотра (путевой лист №680 от 28.10.2020г., №623 от 22.05.2020г., №612 от 04.03.2020г., №618 от 13.03.2020г., №622 от 24.03.2020г., №634 от 28.08.2020г, №632а от 05.08.2020г., №564а 09.12.2019г., №565а от 19.11.2019г., №</w:t>
      </w:r>
      <w:r w:rsidR="00133072">
        <w:rPr>
          <w:rFonts w:ascii="Times New Roman" w:hAnsi="Times New Roman" w:cs="Times New Roman"/>
          <w:sz w:val="24"/>
          <w:szCs w:val="24"/>
        </w:rPr>
        <w:t>564 от 22.11.2019 г., №</w:t>
      </w:r>
      <w:r w:rsidRPr="00D102E6">
        <w:rPr>
          <w:rFonts w:ascii="Times New Roman" w:hAnsi="Times New Roman" w:cs="Times New Roman"/>
          <w:sz w:val="24"/>
          <w:szCs w:val="24"/>
        </w:rPr>
        <w:t>527а от 22.09.2</w:t>
      </w:r>
      <w:r w:rsidR="00133072">
        <w:rPr>
          <w:rFonts w:ascii="Times New Roman" w:hAnsi="Times New Roman" w:cs="Times New Roman"/>
          <w:sz w:val="24"/>
          <w:szCs w:val="24"/>
        </w:rPr>
        <w:t>019 г., №504 от 02.07.2019г., №</w:t>
      </w:r>
      <w:r w:rsidRPr="00D102E6">
        <w:rPr>
          <w:rFonts w:ascii="Times New Roman" w:hAnsi="Times New Roman" w:cs="Times New Roman"/>
          <w:sz w:val="24"/>
          <w:szCs w:val="24"/>
        </w:rPr>
        <w:t>505 от 07.07.2019г</w:t>
      </w:r>
      <w:proofErr w:type="gramEnd"/>
      <w:r w:rsidRPr="00D102E6">
        <w:rPr>
          <w:rFonts w:ascii="Times New Roman" w:hAnsi="Times New Roman" w:cs="Times New Roman"/>
          <w:sz w:val="24"/>
          <w:szCs w:val="24"/>
        </w:rPr>
        <w:t xml:space="preserve">., </w:t>
      </w:r>
      <w:r w:rsidR="00133072">
        <w:rPr>
          <w:rFonts w:ascii="Times New Roman" w:hAnsi="Times New Roman" w:cs="Times New Roman"/>
          <w:sz w:val="24"/>
          <w:szCs w:val="24"/>
        </w:rPr>
        <w:t>№</w:t>
      </w:r>
      <w:proofErr w:type="gramStart"/>
      <w:r w:rsidR="00133072">
        <w:rPr>
          <w:rFonts w:ascii="Times New Roman" w:hAnsi="Times New Roman" w:cs="Times New Roman"/>
          <w:sz w:val="24"/>
          <w:szCs w:val="24"/>
        </w:rPr>
        <w:t xml:space="preserve">506 от 11.07.2019г., №508а от 29.07.2019г.) </w:t>
      </w:r>
      <w:r w:rsidRPr="00D102E6">
        <w:rPr>
          <w:rFonts w:ascii="Times New Roman" w:hAnsi="Times New Roman" w:cs="Times New Roman"/>
          <w:sz w:val="24"/>
          <w:szCs w:val="24"/>
        </w:rPr>
        <w:t>(</w:t>
      </w:r>
      <w:r w:rsidRPr="00133072">
        <w:rPr>
          <w:rFonts w:ascii="Times New Roman" w:hAnsi="Times New Roman" w:cs="Times New Roman"/>
          <w:b/>
          <w:i/>
          <w:sz w:val="24"/>
          <w:szCs w:val="24"/>
        </w:rPr>
        <w:t>15 фактов</w:t>
      </w:r>
      <w:r w:rsidRPr="00D102E6">
        <w:rPr>
          <w:rFonts w:ascii="Times New Roman" w:hAnsi="Times New Roman" w:cs="Times New Roman"/>
          <w:i/>
          <w:sz w:val="24"/>
          <w:szCs w:val="24"/>
        </w:rPr>
        <w:t>)</w:t>
      </w:r>
      <w:r w:rsidRPr="00D102E6">
        <w:rPr>
          <w:rFonts w:ascii="Times New Roman" w:hAnsi="Times New Roman" w:cs="Times New Roman"/>
          <w:sz w:val="24"/>
          <w:szCs w:val="24"/>
        </w:rPr>
        <w:t>;</w:t>
      </w:r>
      <w:proofErr w:type="gramEnd"/>
    </w:p>
    <w:p w:rsidR="00297E87" w:rsidRPr="00D102E6" w:rsidRDefault="00297E87" w:rsidP="00340910">
      <w:pPr>
        <w:spacing w:after="0"/>
        <w:ind w:firstLine="567"/>
        <w:jc w:val="both"/>
        <w:rPr>
          <w:rFonts w:ascii="Times New Roman" w:hAnsi="Times New Roman" w:cs="Times New Roman"/>
          <w:sz w:val="24"/>
          <w:szCs w:val="24"/>
        </w:rPr>
      </w:pPr>
      <w:r w:rsidRPr="00D102E6">
        <w:rPr>
          <w:rFonts w:ascii="Times New Roman" w:hAnsi="Times New Roman" w:cs="Times New Roman"/>
          <w:i/>
          <w:sz w:val="24"/>
          <w:szCs w:val="24"/>
        </w:rPr>
        <w:t xml:space="preserve">- </w:t>
      </w:r>
      <w:proofErr w:type="spellStart"/>
      <w:r w:rsidRPr="00D102E6">
        <w:rPr>
          <w:rFonts w:ascii="Times New Roman" w:hAnsi="Times New Roman" w:cs="Times New Roman"/>
          <w:sz w:val="24"/>
          <w:szCs w:val="24"/>
        </w:rPr>
        <w:t>послерейсовый</w:t>
      </w:r>
      <w:proofErr w:type="spellEnd"/>
      <w:r w:rsidRPr="00D102E6">
        <w:rPr>
          <w:rFonts w:ascii="Times New Roman" w:hAnsi="Times New Roman" w:cs="Times New Roman"/>
          <w:sz w:val="24"/>
          <w:szCs w:val="24"/>
        </w:rPr>
        <w:t xml:space="preserve"> медицинский осмотр водителя не осуществляется, отметка в путевых листах отсутствует </w:t>
      </w:r>
      <w:r w:rsidRPr="00133072">
        <w:rPr>
          <w:rFonts w:ascii="Times New Roman" w:hAnsi="Times New Roman" w:cs="Times New Roman"/>
          <w:sz w:val="24"/>
          <w:szCs w:val="24"/>
          <w:u w:val="single"/>
        </w:rPr>
        <w:t>повсеместно</w:t>
      </w:r>
      <w:r w:rsidRPr="00D102E6">
        <w:rPr>
          <w:rFonts w:ascii="Times New Roman" w:hAnsi="Times New Roman" w:cs="Times New Roman"/>
          <w:sz w:val="24"/>
          <w:szCs w:val="24"/>
        </w:rPr>
        <w:t xml:space="preserve">. Обязательные </w:t>
      </w:r>
      <w:proofErr w:type="spellStart"/>
      <w:r w:rsidRPr="00D102E6">
        <w:rPr>
          <w:rFonts w:ascii="Times New Roman" w:hAnsi="Times New Roman" w:cs="Times New Roman"/>
          <w:sz w:val="24"/>
          <w:szCs w:val="24"/>
        </w:rPr>
        <w:t>послерейсов</w:t>
      </w:r>
      <w:r w:rsidR="00133072">
        <w:rPr>
          <w:rFonts w:ascii="Times New Roman" w:hAnsi="Times New Roman" w:cs="Times New Roman"/>
          <w:sz w:val="24"/>
          <w:szCs w:val="24"/>
        </w:rPr>
        <w:t>ые</w:t>
      </w:r>
      <w:proofErr w:type="spellEnd"/>
      <w:r w:rsidR="00133072">
        <w:rPr>
          <w:rFonts w:ascii="Times New Roman" w:hAnsi="Times New Roman" w:cs="Times New Roman"/>
          <w:sz w:val="24"/>
          <w:szCs w:val="24"/>
        </w:rPr>
        <w:t xml:space="preserve"> медосмотры предусмотрены ст.</w:t>
      </w:r>
      <w:r w:rsidRPr="00D102E6">
        <w:rPr>
          <w:rFonts w:ascii="Times New Roman" w:hAnsi="Times New Roman" w:cs="Times New Roman"/>
          <w:sz w:val="24"/>
          <w:szCs w:val="24"/>
        </w:rPr>
        <w:t xml:space="preserve">23 Федерального закона от 10.12.1995 </w:t>
      </w:r>
      <w:r w:rsidR="00133072">
        <w:rPr>
          <w:rFonts w:ascii="Times New Roman" w:hAnsi="Times New Roman" w:cs="Times New Roman"/>
          <w:sz w:val="24"/>
          <w:szCs w:val="24"/>
        </w:rPr>
        <w:t>№</w:t>
      </w:r>
      <w:r w:rsidRPr="00D102E6">
        <w:rPr>
          <w:rFonts w:ascii="Times New Roman" w:hAnsi="Times New Roman" w:cs="Times New Roman"/>
          <w:sz w:val="24"/>
          <w:szCs w:val="24"/>
        </w:rPr>
        <w:t xml:space="preserve">196-ФЗ </w:t>
      </w:r>
      <w:r w:rsidR="00133072">
        <w:rPr>
          <w:rFonts w:ascii="Times New Roman" w:hAnsi="Times New Roman" w:cs="Times New Roman"/>
          <w:sz w:val="24"/>
          <w:szCs w:val="24"/>
        </w:rPr>
        <w:t>«</w:t>
      </w:r>
      <w:r w:rsidR="00133072" w:rsidRPr="00133072">
        <w:rPr>
          <w:rFonts w:ascii="Times New Roman" w:hAnsi="Times New Roman" w:cs="Times New Roman"/>
          <w:sz w:val="24"/>
          <w:szCs w:val="24"/>
        </w:rPr>
        <w:t>О безопасности дорожного движения</w:t>
      </w:r>
      <w:r w:rsidR="00133072">
        <w:rPr>
          <w:rFonts w:ascii="Times New Roman" w:hAnsi="Times New Roman" w:cs="Times New Roman"/>
          <w:sz w:val="24"/>
          <w:szCs w:val="24"/>
        </w:rPr>
        <w:t xml:space="preserve">» </w:t>
      </w:r>
      <w:r w:rsidRPr="00D102E6">
        <w:rPr>
          <w:rFonts w:ascii="Times New Roman" w:hAnsi="Times New Roman" w:cs="Times New Roman"/>
          <w:sz w:val="24"/>
          <w:szCs w:val="24"/>
        </w:rPr>
        <w:t>для водителей, чья работа связана с перевозкой пассажиров. Согласно договор</w:t>
      </w:r>
      <w:r w:rsidR="0095516F">
        <w:rPr>
          <w:rFonts w:ascii="Times New Roman" w:hAnsi="Times New Roman" w:cs="Times New Roman"/>
          <w:sz w:val="24"/>
          <w:szCs w:val="24"/>
        </w:rPr>
        <w:t>у</w:t>
      </w:r>
      <w:r w:rsidRPr="00D102E6">
        <w:rPr>
          <w:rFonts w:ascii="Times New Roman" w:hAnsi="Times New Roman" w:cs="Times New Roman"/>
          <w:sz w:val="24"/>
          <w:szCs w:val="24"/>
        </w:rPr>
        <w:t xml:space="preserve"> №06П/19 от 30.12.2019 г., заключенного между МБОУ «Капустиноярская СОШ МО «Ахтубинский район» и ГБУЗ АО «</w:t>
      </w:r>
      <w:proofErr w:type="gramStart"/>
      <w:r w:rsidRPr="00D102E6">
        <w:rPr>
          <w:rFonts w:ascii="Times New Roman" w:hAnsi="Times New Roman" w:cs="Times New Roman"/>
          <w:sz w:val="24"/>
          <w:szCs w:val="24"/>
        </w:rPr>
        <w:t>ГБ</w:t>
      </w:r>
      <w:proofErr w:type="gramEnd"/>
      <w:r w:rsidRPr="00D102E6">
        <w:rPr>
          <w:rFonts w:ascii="Times New Roman" w:hAnsi="Times New Roman" w:cs="Times New Roman"/>
          <w:sz w:val="24"/>
          <w:szCs w:val="24"/>
        </w:rPr>
        <w:t xml:space="preserve"> ЗАТО Знаменск»</w:t>
      </w:r>
      <w:r w:rsidR="00133072">
        <w:rPr>
          <w:rFonts w:ascii="Times New Roman" w:hAnsi="Times New Roman" w:cs="Times New Roman"/>
          <w:sz w:val="24"/>
          <w:szCs w:val="24"/>
        </w:rPr>
        <w:t>,</w:t>
      </w:r>
      <w:r w:rsidRPr="00D102E6">
        <w:rPr>
          <w:rFonts w:ascii="Times New Roman" w:hAnsi="Times New Roman" w:cs="Times New Roman"/>
          <w:sz w:val="24"/>
          <w:szCs w:val="24"/>
        </w:rPr>
        <w:t xml:space="preserve"> предоставляются услуги по проведению предрейсового и послерейсового медицинского освидетельствования водителя.</w:t>
      </w:r>
    </w:p>
    <w:p w:rsidR="00297E87" w:rsidRPr="00D102E6" w:rsidRDefault="00297E87"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показания спидометра </w:t>
      </w:r>
      <w:r w:rsidR="0095516F" w:rsidRPr="0095516F">
        <w:rPr>
          <w:rFonts w:ascii="Times New Roman" w:hAnsi="Times New Roman" w:cs="Times New Roman"/>
          <w:sz w:val="24"/>
          <w:szCs w:val="24"/>
          <w:u w:val="single"/>
        </w:rPr>
        <w:t xml:space="preserve">повсеместно </w:t>
      </w:r>
      <w:r w:rsidRPr="00D102E6">
        <w:rPr>
          <w:rFonts w:ascii="Times New Roman" w:hAnsi="Times New Roman" w:cs="Times New Roman"/>
          <w:sz w:val="24"/>
          <w:szCs w:val="24"/>
        </w:rPr>
        <w:t>указываются в разделе «Отметка о состоянии здоровья во</w:t>
      </w:r>
      <w:r w:rsidR="0095516F">
        <w:rPr>
          <w:rFonts w:ascii="Times New Roman" w:hAnsi="Times New Roman" w:cs="Times New Roman"/>
          <w:sz w:val="24"/>
          <w:szCs w:val="24"/>
        </w:rPr>
        <w:t>дителя»</w:t>
      </w:r>
      <w:r w:rsidRPr="00D102E6">
        <w:rPr>
          <w:rFonts w:ascii="Times New Roman" w:hAnsi="Times New Roman" w:cs="Times New Roman"/>
          <w:sz w:val="24"/>
          <w:szCs w:val="24"/>
        </w:rPr>
        <w:t>;</w:t>
      </w:r>
    </w:p>
    <w:p w:rsidR="00297E87" w:rsidRPr="00D102E6" w:rsidRDefault="00297E87"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sz w:val="24"/>
          <w:szCs w:val="24"/>
        </w:rPr>
        <w:t xml:space="preserve">- оборотная сторона путевого листа </w:t>
      </w:r>
      <w:r w:rsidR="0095516F" w:rsidRPr="0095516F">
        <w:rPr>
          <w:rFonts w:ascii="Times New Roman" w:hAnsi="Times New Roman" w:cs="Times New Roman"/>
          <w:sz w:val="24"/>
          <w:szCs w:val="24"/>
          <w:u w:val="single"/>
        </w:rPr>
        <w:t xml:space="preserve">повсеместно </w:t>
      </w:r>
      <w:r w:rsidRPr="00D102E6">
        <w:rPr>
          <w:rFonts w:ascii="Times New Roman" w:hAnsi="Times New Roman" w:cs="Times New Roman"/>
          <w:sz w:val="24"/>
          <w:szCs w:val="24"/>
        </w:rPr>
        <w:t>не заполняется</w:t>
      </w:r>
      <w:r w:rsidRPr="00D102E6">
        <w:rPr>
          <w:rFonts w:ascii="Times New Roman" w:hAnsi="Times New Roman" w:cs="Times New Roman"/>
          <w:i/>
          <w:sz w:val="24"/>
          <w:szCs w:val="24"/>
        </w:rPr>
        <w:t>;</w:t>
      </w:r>
    </w:p>
    <w:p w:rsidR="00297E87" w:rsidRPr="00D102E6" w:rsidRDefault="00297E87"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Контрольно-счетная палата рекомендует разработать бланк путевого листа самостоятельно или взять за основу типовую межотраслевую форму, утвержденную Постановлением Госкомстата России от 28.11.1997 </w:t>
      </w:r>
      <w:r w:rsidR="0095516F">
        <w:rPr>
          <w:rFonts w:ascii="Times New Roman" w:hAnsi="Times New Roman" w:cs="Times New Roman"/>
          <w:i/>
          <w:sz w:val="24"/>
          <w:szCs w:val="24"/>
        </w:rPr>
        <w:t>№</w:t>
      </w:r>
      <w:r w:rsidRPr="00D102E6">
        <w:rPr>
          <w:rFonts w:ascii="Times New Roman" w:hAnsi="Times New Roman" w:cs="Times New Roman"/>
          <w:i/>
          <w:sz w:val="24"/>
          <w:szCs w:val="24"/>
        </w:rPr>
        <w:t xml:space="preserve">78. Предусмотреть обязательные реквизиты, установленные Приказом Минтранса России от 11.09.2020 </w:t>
      </w:r>
      <w:r w:rsidR="0095516F">
        <w:rPr>
          <w:rFonts w:ascii="Times New Roman" w:hAnsi="Times New Roman" w:cs="Times New Roman"/>
          <w:i/>
          <w:sz w:val="24"/>
          <w:szCs w:val="24"/>
        </w:rPr>
        <w:t>№368 и п.</w:t>
      </w:r>
      <w:r w:rsidRPr="00D102E6">
        <w:rPr>
          <w:rFonts w:ascii="Times New Roman" w:hAnsi="Times New Roman" w:cs="Times New Roman"/>
          <w:i/>
          <w:sz w:val="24"/>
          <w:szCs w:val="24"/>
        </w:rPr>
        <w:t xml:space="preserve">25 </w:t>
      </w:r>
      <w:r w:rsidR="0095516F" w:rsidRPr="0095516F">
        <w:rPr>
          <w:rFonts w:ascii="Times New Roman" w:hAnsi="Times New Roman" w:cs="Times New Roman"/>
          <w:i/>
          <w:sz w:val="24"/>
          <w:szCs w:val="24"/>
        </w:rPr>
        <w:t>СГС «</w:t>
      </w:r>
      <w:r w:rsidR="0095516F" w:rsidRPr="0095516F">
        <w:rPr>
          <w:rFonts w:ascii="Times New Roman" w:eastAsia="Times New Roman" w:hAnsi="Times New Roman" w:cs="Times New Roman"/>
          <w:i/>
          <w:iCs/>
          <w:sz w:val="24"/>
          <w:szCs w:val="24"/>
          <w:lang w:eastAsia="ru-RU"/>
        </w:rPr>
        <w:t>Концептуальные основы бухгалтерского учета и отчетности государственного сектора</w:t>
      </w:r>
      <w:r w:rsidR="0095516F" w:rsidRPr="0095516F">
        <w:rPr>
          <w:rFonts w:ascii="Times New Roman" w:hAnsi="Times New Roman" w:cs="Times New Roman"/>
          <w:i/>
          <w:sz w:val="24"/>
          <w:szCs w:val="24"/>
        </w:rPr>
        <w:t>»</w:t>
      </w:r>
      <w:r w:rsidRPr="0095516F">
        <w:rPr>
          <w:rFonts w:ascii="Times New Roman" w:hAnsi="Times New Roman" w:cs="Times New Roman"/>
          <w:i/>
          <w:sz w:val="24"/>
          <w:szCs w:val="24"/>
        </w:rPr>
        <w:t>.</w:t>
      </w:r>
      <w:r w:rsidRPr="00D102E6">
        <w:rPr>
          <w:rFonts w:ascii="Times New Roman" w:hAnsi="Times New Roman" w:cs="Times New Roman"/>
          <w:i/>
          <w:sz w:val="24"/>
          <w:szCs w:val="24"/>
        </w:rPr>
        <w:t xml:space="preserve"> При заполнении путевых листов руководствоваться правилами, приведен</w:t>
      </w:r>
      <w:r w:rsidR="0095516F">
        <w:rPr>
          <w:rFonts w:ascii="Times New Roman" w:hAnsi="Times New Roman" w:cs="Times New Roman"/>
          <w:i/>
          <w:sz w:val="24"/>
          <w:szCs w:val="24"/>
        </w:rPr>
        <w:t>н</w:t>
      </w:r>
      <w:r w:rsidRPr="00D102E6">
        <w:rPr>
          <w:rFonts w:ascii="Times New Roman" w:hAnsi="Times New Roman" w:cs="Times New Roman"/>
          <w:i/>
          <w:sz w:val="24"/>
          <w:szCs w:val="24"/>
        </w:rPr>
        <w:t>ы</w:t>
      </w:r>
      <w:r w:rsidR="0095516F">
        <w:rPr>
          <w:rFonts w:ascii="Times New Roman" w:hAnsi="Times New Roman" w:cs="Times New Roman"/>
          <w:i/>
          <w:sz w:val="24"/>
          <w:szCs w:val="24"/>
        </w:rPr>
        <w:t>ми</w:t>
      </w:r>
      <w:r w:rsidRPr="00D102E6">
        <w:rPr>
          <w:rFonts w:ascii="Times New Roman" w:hAnsi="Times New Roman" w:cs="Times New Roman"/>
          <w:i/>
          <w:sz w:val="24"/>
          <w:szCs w:val="24"/>
        </w:rPr>
        <w:t xml:space="preserve"> в </w:t>
      </w:r>
      <w:r w:rsidRPr="00D102E6">
        <w:rPr>
          <w:rFonts w:ascii="Times New Roman" w:hAnsi="Times New Roman" w:cs="Times New Roman"/>
          <w:i/>
          <w:sz w:val="24"/>
          <w:szCs w:val="24"/>
        </w:rPr>
        <w:lastRenderedPageBreak/>
        <w:t xml:space="preserve">п.8 - 16 обязательных реквизитов и порядка заполнения путевых листов, утвержденных Приказом Минтранса России от 11.09.2020 </w:t>
      </w:r>
      <w:r w:rsidR="0095516F">
        <w:rPr>
          <w:rFonts w:ascii="Times New Roman" w:hAnsi="Times New Roman" w:cs="Times New Roman"/>
          <w:i/>
          <w:sz w:val="24"/>
          <w:szCs w:val="24"/>
        </w:rPr>
        <w:t>№</w:t>
      </w:r>
      <w:r w:rsidRPr="00D102E6">
        <w:rPr>
          <w:rFonts w:ascii="Times New Roman" w:hAnsi="Times New Roman" w:cs="Times New Roman"/>
          <w:i/>
          <w:sz w:val="24"/>
          <w:szCs w:val="24"/>
        </w:rPr>
        <w:t>368.</w:t>
      </w:r>
    </w:p>
    <w:p w:rsidR="00CC3A23" w:rsidRPr="00D102E6" w:rsidRDefault="0095516F" w:rsidP="00340910">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3.7.7.</w:t>
      </w:r>
      <w:r w:rsidR="00CC3A23" w:rsidRPr="00D102E6">
        <w:rPr>
          <w:rFonts w:ascii="Times New Roman" w:hAnsi="Times New Roman" w:cs="Times New Roman"/>
          <w:b/>
          <w:sz w:val="24"/>
          <w:szCs w:val="24"/>
        </w:rPr>
        <w:t xml:space="preserve"> Инвентаризация </w:t>
      </w:r>
      <w:r w:rsidR="002463A6" w:rsidRPr="00D102E6">
        <w:rPr>
          <w:rFonts w:ascii="Times New Roman" w:hAnsi="Times New Roman" w:cs="Times New Roman"/>
          <w:b/>
          <w:sz w:val="24"/>
          <w:szCs w:val="24"/>
        </w:rPr>
        <w:t xml:space="preserve">объектов </w:t>
      </w:r>
      <w:r w:rsidR="00CC3A23" w:rsidRPr="00D102E6">
        <w:rPr>
          <w:rFonts w:ascii="Times New Roman" w:hAnsi="Times New Roman" w:cs="Times New Roman"/>
          <w:b/>
          <w:sz w:val="24"/>
          <w:szCs w:val="24"/>
        </w:rPr>
        <w:t>нефинансовых активов Учреждения.</w:t>
      </w:r>
    </w:p>
    <w:p w:rsidR="00CC3A23" w:rsidRPr="00D102E6" w:rsidRDefault="0095516F" w:rsidP="00340910">
      <w:pPr>
        <w:pStyle w:val="aa"/>
        <w:spacing w:after="0"/>
        <w:ind w:left="0" w:firstLine="567"/>
        <w:jc w:val="both"/>
        <w:rPr>
          <w:rFonts w:ascii="Times New Roman" w:hAnsi="Times New Roman" w:cs="Times New Roman"/>
          <w:sz w:val="24"/>
          <w:szCs w:val="24"/>
        </w:rPr>
      </w:pPr>
      <w:r w:rsidRPr="0095516F">
        <w:rPr>
          <w:rFonts w:ascii="Times New Roman" w:hAnsi="Times New Roman" w:cs="Times New Roman"/>
          <w:b/>
          <w:sz w:val="24"/>
          <w:szCs w:val="24"/>
        </w:rPr>
        <w:t>3.7.7.1</w:t>
      </w:r>
      <w:r w:rsidR="00FE5B85" w:rsidRPr="0095516F">
        <w:rPr>
          <w:rFonts w:ascii="Times New Roman" w:hAnsi="Times New Roman" w:cs="Times New Roman"/>
          <w:b/>
          <w:sz w:val="24"/>
          <w:szCs w:val="24"/>
        </w:rPr>
        <w:t>.</w:t>
      </w:r>
      <w:r w:rsidR="00FE5B85" w:rsidRPr="00D102E6">
        <w:rPr>
          <w:rFonts w:ascii="Times New Roman" w:hAnsi="Times New Roman" w:cs="Times New Roman"/>
          <w:sz w:val="24"/>
          <w:szCs w:val="24"/>
        </w:rPr>
        <w:t xml:space="preserve"> </w:t>
      </w:r>
      <w:r w:rsidR="00CC3A23" w:rsidRPr="00D102E6">
        <w:rPr>
          <w:rFonts w:ascii="Times New Roman" w:hAnsi="Times New Roman" w:cs="Times New Roman"/>
          <w:sz w:val="24"/>
          <w:szCs w:val="24"/>
        </w:rPr>
        <w:t>В соответствии с</w:t>
      </w:r>
      <w:r>
        <w:rPr>
          <w:rFonts w:ascii="Times New Roman" w:hAnsi="Times New Roman" w:cs="Times New Roman"/>
          <w:sz w:val="24"/>
          <w:szCs w:val="24"/>
        </w:rPr>
        <w:t>о</w:t>
      </w:r>
      <w:r w:rsidR="00CC3A23" w:rsidRPr="00D102E6">
        <w:rPr>
          <w:rFonts w:ascii="Times New Roman" w:hAnsi="Times New Roman" w:cs="Times New Roman"/>
          <w:sz w:val="24"/>
          <w:szCs w:val="24"/>
        </w:rPr>
        <w:t xml:space="preserve"> ст</w:t>
      </w:r>
      <w:r>
        <w:rPr>
          <w:rFonts w:ascii="Times New Roman" w:hAnsi="Times New Roman" w:cs="Times New Roman"/>
          <w:sz w:val="24"/>
          <w:szCs w:val="24"/>
        </w:rPr>
        <w:t>.</w:t>
      </w:r>
      <w:r w:rsidR="00CC3A23" w:rsidRPr="00D102E6">
        <w:rPr>
          <w:rFonts w:ascii="Times New Roman" w:hAnsi="Times New Roman" w:cs="Times New Roman"/>
          <w:sz w:val="24"/>
          <w:szCs w:val="24"/>
        </w:rPr>
        <w:t xml:space="preserve">11 Закона </w:t>
      </w:r>
      <w:r w:rsidRPr="00D102E6">
        <w:rPr>
          <w:rFonts w:ascii="Times New Roman" w:hAnsi="Times New Roman" w:cs="Times New Roman"/>
          <w:sz w:val="24"/>
          <w:szCs w:val="24"/>
        </w:rPr>
        <w:t>от 06.12.2011</w:t>
      </w:r>
      <w:r>
        <w:rPr>
          <w:rFonts w:ascii="Times New Roman" w:hAnsi="Times New Roman" w:cs="Times New Roman"/>
          <w:sz w:val="24"/>
          <w:szCs w:val="24"/>
        </w:rPr>
        <w:t xml:space="preserve"> </w:t>
      </w:r>
      <w:r w:rsidR="00CC3A23" w:rsidRPr="00D102E6">
        <w:rPr>
          <w:rFonts w:ascii="Times New Roman" w:hAnsi="Times New Roman" w:cs="Times New Roman"/>
          <w:sz w:val="24"/>
          <w:szCs w:val="24"/>
        </w:rPr>
        <w:t>№402–ФЗ, п</w:t>
      </w:r>
      <w:r>
        <w:rPr>
          <w:rFonts w:ascii="Times New Roman" w:hAnsi="Times New Roman" w:cs="Times New Roman"/>
          <w:sz w:val="24"/>
          <w:szCs w:val="24"/>
        </w:rPr>
        <w:t>.</w:t>
      </w:r>
      <w:r w:rsidR="00CC3A23" w:rsidRPr="00D102E6">
        <w:rPr>
          <w:rFonts w:ascii="Times New Roman" w:hAnsi="Times New Roman" w:cs="Times New Roman"/>
          <w:sz w:val="24"/>
          <w:szCs w:val="24"/>
        </w:rPr>
        <w:t>1.3. Методических указаний от 13.06.1995 №49 и пунктами 80, 81</w:t>
      </w:r>
      <w:r w:rsidR="00CC3A23" w:rsidRPr="00D102E6">
        <w:rPr>
          <w:rFonts w:ascii="Times New Roman" w:hAnsi="Times New Roman" w:cs="Times New Roman"/>
        </w:rPr>
        <w:t xml:space="preserve"> </w:t>
      </w:r>
      <w:r w:rsidRPr="00D102E6">
        <w:rPr>
          <w:rFonts w:ascii="Times New Roman" w:hAnsi="Times New Roman" w:cs="Times New Roman"/>
          <w:sz w:val="24"/>
          <w:szCs w:val="24"/>
        </w:rPr>
        <w:t>СГС «</w:t>
      </w:r>
      <w:r w:rsidRPr="00D102E6">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sidRPr="00D102E6">
        <w:rPr>
          <w:rFonts w:ascii="Times New Roman" w:hAnsi="Times New Roman" w:cs="Times New Roman"/>
          <w:sz w:val="24"/>
          <w:szCs w:val="24"/>
        </w:rPr>
        <w:t>»</w:t>
      </w:r>
      <w:r w:rsidR="00CC3A23" w:rsidRPr="00D102E6">
        <w:rPr>
          <w:rFonts w:ascii="Times New Roman" w:hAnsi="Times New Roman" w:cs="Times New Roman"/>
          <w:sz w:val="24"/>
          <w:szCs w:val="24"/>
        </w:rPr>
        <w:t xml:space="preserve"> инвентаризация имущества проведена:</w:t>
      </w:r>
    </w:p>
    <w:p w:rsidR="00CC3A23" w:rsidRPr="00D102E6" w:rsidRDefault="00CC3A23"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1) по состоянию на 01.11.2019 года (приказ о проведении инвентаризации №143 от 31.10.2019г.);</w:t>
      </w:r>
    </w:p>
    <w:p w:rsidR="00CC3A23" w:rsidRPr="00D102E6" w:rsidRDefault="006B7A0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2) по состоянию на 02.11.2020</w:t>
      </w:r>
      <w:r w:rsidR="00CC3A23" w:rsidRPr="00D102E6">
        <w:rPr>
          <w:rFonts w:ascii="Times New Roman" w:hAnsi="Times New Roman" w:cs="Times New Roman"/>
          <w:sz w:val="24"/>
          <w:szCs w:val="24"/>
        </w:rPr>
        <w:t xml:space="preserve"> года (приказ о проведении инвентаризации №</w:t>
      </w:r>
      <w:r w:rsidRPr="00D102E6">
        <w:rPr>
          <w:rFonts w:ascii="Times New Roman" w:hAnsi="Times New Roman" w:cs="Times New Roman"/>
          <w:sz w:val="24"/>
          <w:szCs w:val="24"/>
        </w:rPr>
        <w:t>163 от 02.11.2020</w:t>
      </w:r>
      <w:r w:rsidR="00CC3A23" w:rsidRPr="00D102E6">
        <w:rPr>
          <w:rFonts w:ascii="Times New Roman" w:hAnsi="Times New Roman" w:cs="Times New Roman"/>
          <w:sz w:val="24"/>
          <w:szCs w:val="24"/>
        </w:rPr>
        <w:t>г.).</w:t>
      </w:r>
    </w:p>
    <w:p w:rsidR="00CC3A23" w:rsidRPr="00D102E6" w:rsidRDefault="00CC3A23"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нарушение </w:t>
      </w:r>
      <w:hyperlink r:id="rId28" w:history="1">
        <w:r w:rsidRPr="00D102E6">
          <w:rPr>
            <w:rFonts w:ascii="Times New Roman" w:hAnsi="Times New Roman" w:cs="Times New Roman"/>
            <w:sz w:val="24"/>
            <w:szCs w:val="24"/>
          </w:rPr>
          <w:t>п.2.8</w:t>
        </w:r>
      </w:hyperlink>
      <w:r w:rsidRPr="00D102E6">
        <w:rPr>
          <w:rFonts w:ascii="Times New Roman" w:hAnsi="Times New Roman" w:cs="Times New Roman"/>
          <w:sz w:val="24"/>
          <w:szCs w:val="24"/>
        </w:rPr>
        <w:t xml:space="preserve">. Методических указаний от 13.06.1995 №49 </w:t>
      </w:r>
      <w:r w:rsidRPr="00D102E6">
        <w:rPr>
          <w:rFonts w:ascii="Times New Roman" w:hAnsi="Times New Roman" w:cs="Times New Roman"/>
          <w:b/>
          <w:bCs/>
          <w:sz w:val="24"/>
          <w:szCs w:val="24"/>
        </w:rPr>
        <w:t>материально</w:t>
      </w:r>
      <w:r w:rsidR="0095516F">
        <w:rPr>
          <w:rFonts w:ascii="Times New Roman" w:hAnsi="Times New Roman" w:cs="Times New Roman"/>
          <w:b/>
          <w:bCs/>
          <w:sz w:val="24"/>
          <w:szCs w:val="24"/>
        </w:rPr>
        <w:t>-</w:t>
      </w:r>
      <w:r w:rsidRPr="00D102E6">
        <w:rPr>
          <w:rFonts w:ascii="Times New Roman" w:hAnsi="Times New Roman" w:cs="Times New Roman"/>
          <w:b/>
          <w:bCs/>
          <w:sz w:val="24"/>
          <w:szCs w:val="24"/>
        </w:rPr>
        <w:t>ответственные лица в состав инвентаризационной комиссии</w:t>
      </w:r>
      <w:r w:rsidRPr="00D102E6">
        <w:rPr>
          <w:rFonts w:ascii="Times New Roman" w:hAnsi="Times New Roman" w:cs="Times New Roman"/>
          <w:sz w:val="24"/>
          <w:szCs w:val="24"/>
        </w:rPr>
        <w:t xml:space="preserve"> не входят, но обязаны присутствовать при проверке фактического наличия имущества, однако в Приказах директора «О проведении инвентаризации» председателем инвентаризационной комиссии и членами комиссии являются материально-ответственные лица: Чумакова И.А.- начальник хозяйственного отдела и </w:t>
      </w:r>
      <w:proofErr w:type="spellStart"/>
      <w:r w:rsidRPr="00D102E6">
        <w:rPr>
          <w:rFonts w:ascii="Times New Roman" w:hAnsi="Times New Roman" w:cs="Times New Roman"/>
          <w:sz w:val="24"/>
          <w:szCs w:val="24"/>
        </w:rPr>
        <w:t>Золоева</w:t>
      </w:r>
      <w:proofErr w:type="spellEnd"/>
      <w:r w:rsidRPr="00D102E6">
        <w:rPr>
          <w:rFonts w:ascii="Times New Roman" w:hAnsi="Times New Roman" w:cs="Times New Roman"/>
          <w:sz w:val="24"/>
          <w:szCs w:val="24"/>
        </w:rPr>
        <w:t xml:space="preserve"> Е.В. – </w:t>
      </w:r>
      <w:r w:rsidR="0095516F">
        <w:rPr>
          <w:rFonts w:ascii="Times New Roman" w:hAnsi="Times New Roman" w:cs="Times New Roman"/>
          <w:sz w:val="24"/>
          <w:szCs w:val="24"/>
        </w:rPr>
        <w:t>библиотекарь/</w:t>
      </w:r>
      <w:r w:rsidRPr="00D102E6">
        <w:rPr>
          <w:rFonts w:ascii="Times New Roman" w:hAnsi="Times New Roman" w:cs="Times New Roman"/>
          <w:sz w:val="24"/>
          <w:szCs w:val="24"/>
        </w:rPr>
        <w:t xml:space="preserve">учитель. </w:t>
      </w:r>
    </w:p>
    <w:p w:rsidR="00CC3A23" w:rsidRPr="00D102E6" w:rsidRDefault="00CC3A23"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К проверке представлены инвентаризационные описи (сличительные ведомости) по объектам нефинансовых активов и инвентаризационные описи товарно-материальных ценностей.</w:t>
      </w:r>
    </w:p>
    <w:p w:rsidR="00CC3A23" w:rsidRPr="00D102E6" w:rsidRDefault="00CC3A23"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соответствии с п.1.4.</w:t>
      </w:r>
      <w:r w:rsidRPr="00D102E6">
        <w:rPr>
          <w:rFonts w:ascii="Times New Roman" w:eastAsia="Times New Roman" w:hAnsi="Times New Roman" w:cs="Times New Roman"/>
          <w:sz w:val="24"/>
          <w:szCs w:val="24"/>
          <w:lang w:eastAsia="ru-RU"/>
        </w:rPr>
        <w:t xml:space="preserve"> и п.2.9. Методических указаний от 13.06.1995 №49</w:t>
      </w:r>
      <w:r w:rsidRPr="00D102E6">
        <w:rPr>
          <w:rFonts w:ascii="Times New Roman" w:hAnsi="Times New Roman" w:cs="Times New Roman"/>
          <w:sz w:val="24"/>
          <w:szCs w:val="24"/>
        </w:rPr>
        <w:t xml:space="preserve">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p>
    <w:p w:rsidR="00CC3A23" w:rsidRPr="00D102E6" w:rsidRDefault="00CC3A23"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силу п.3.17.</w:t>
      </w:r>
      <w:r w:rsidRPr="00D102E6">
        <w:rPr>
          <w:rFonts w:ascii="Times New Roman" w:eastAsia="Times New Roman" w:hAnsi="Times New Roman" w:cs="Times New Roman"/>
          <w:sz w:val="24"/>
          <w:szCs w:val="24"/>
          <w:lang w:eastAsia="ru-RU"/>
        </w:rPr>
        <w:t xml:space="preserve"> Методических указаний от 13.06.1995 №49</w:t>
      </w:r>
      <w:r w:rsidRPr="00D102E6">
        <w:rPr>
          <w:rFonts w:ascii="Times New Roman" w:hAnsi="Times New Roman" w:cs="Times New Roman"/>
          <w:sz w:val="24"/>
          <w:szCs w:val="24"/>
        </w:rPr>
        <w:t xml:space="preserve"> комиссия в присутствии заведующего складом (кладовой) и других материально ответственных лиц проверяет </w:t>
      </w:r>
      <w:r w:rsidRPr="00D102E6">
        <w:rPr>
          <w:rFonts w:ascii="Times New Roman" w:hAnsi="Times New Roman" w:cs="Times New Roman"/>
          <w:sz w:val="24"/>
          <w:szCs w:val="24"/>
          <w:u w:val="single"/>
        </w:rPr>
        <w:t>фактическое наличие товарно-материальных ценностей путем обязательного их пересчета, перевешивания или перемеривания</w:t>
      </w:r>
      <w:r w:rsidRPr="00D102E6">
        <w:rPr>
          <w:rFonts w:ascii="Times New Roman" w:hAnsi="Times New Roman" w:cs="Times New Roman"/>
          <w:sz w:val="24"/>
          <w:szCs w:val="24"/>
        </w:rPr>
        <w:t xml:space="preserve">. Не допускается вносить в </w:t>
      </w:r>
      <w:proofErr w:type="gramStart"/>
      <w:r w:rsidRPr="00D102E6">
        <w:rPr>
          <w:rFonts w:ascii="Times New Roman" w:hAnsi="Times New Roman" w:cs="Times New Roman"/>
          <w:sz w:val="24"/>
          <w:szCs w:val="24"/>
        </w:rPr>
        <w:t>описи</w:t>
      </w:r>
      <w:proofErr w:type="gramEnd"/>
      <w:r w:rsidRPr="00D102E6">
        <w:rPr>
          <w:rFonts w:ascii="Times New Roman" w:hAnsi="Times New Roman" w:cs="Times New Roman"/>
          <w:sz w:val="24"/>
          <w:szCs w:val="24"/>
        </w:rPr>
        <w:t xml:space="preserve"> данные об остатках ценностей со слов материально ответственных лиц или по данным учета без проверки их фактического наличия.</w:t>
      </w:r>
    </w:p>
    <w:p w:rsidR="00FA7F69" w:rsidRPr="00D102E6" w:rsidRDefault="00CC3A23" w:rsidP="00340910">
      <w:pPr>
        <w:autoSpaceDE w:val="0"/>
        <w:autoSpaceDN w:val="0"/>
        <w:adjustRightInd w:val="0"/>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i/>
          <w:sz w:val="24"/>
          <w:szCs w:val="24"/>
        </w:rPr>
        <w:t xml:space="preserve">В нарушение пунктов 1.4, 2.9, 3.17 </w:t>
      </w:r>
      <w:r w:rsidRPr="00D102E6">
        <w:rPr>
          <w:rFonts w:ascii="Times New Roman" w:eastAsia="Times New Roman" w:hAnsi="Times New Roman" w:cs="Times New Roman"/>
          <w:i/>
          <w:sz w:val="24"/>
          <w:szCs w:val="24"/>
          <w:lang w:eastAsia="ru-RU"/>
        </w:rPr>
        <w:t>Методических указаний от 13.06.1995 №49</w:t>
      </w:r>
      <w:r w:rsidRPr="00D102E6">
        <w:rPr>
          <w:rFonts w:ascii="Times New Roman" w:hAnsi="Times New Roman" w:cs="Times New Roman"/>
          <w:i/>
          <w:sz w:val="24"/>
          <w:szCs w:val="24"/>
        </w:rPr>
        <w:t xml:space="preserve"> инвентаризационные описи (сличительные ведомости) по объектам нефинансовых активов на </w:t>
      </w:r>
      <w:r w:rsidR="009F0658">
        <w:rPr>
          <w:rFonts w:ascii="Times New Roman" w:hAnsi="Times New Roman" w:cs="Times New Roman"/>
          <w:i/>
          <w:sz w:val="24"/>
          <w:szCs w:val="24"/>
        </w:rPr>
        <w:t>0</w:t>
      </w:r>
      <w:r w:rsidRPr="00D102E6">
        <w:rPr>
          <w:rFonts w:ascii="Times New Roman" w:hAnsi="Times New Roman" w:cs="Times New Roman"/>
          <w:i/>
          <w:sz w:val="24"/>
          <w:szCs w:val="24"/>
        </w:rPr>
        <w:t>1</w:t>
      </w:r>
      <w:r w:rsidR="009F0658">
        <w:rPr>
          <w:rFonts w:ascii="Times New Roman" w:hAnsi="Times New Roman" w:cs="Times New Roman"/>
          <w:i/>
          <w:sz w:val="24"/>
          <w:szCs w:val="24"/>
        </w:rPr>
        <w:t>.11.</w:t>
      </w:r>
      <w:r w:rsidRPr="00D102E6">
        <w:rPr>
          <w:rFonts w:ascii="Times New Roman" w:hAnsi="Times New Roman" w:cs="Times New Roman"/>
          <w:i/>
          <w:sz w:val="24"/>
          <w:szCs w:val="24"/>
        </w:rPr>
        <w:t>2019</w:t>
      </w:r>
      <w:r w:rsidR="009F0658">
        <w:rPr>
          <w:rFonts w:ascii="Times New Roman" w:hAnsi="Times New Roman" w:cs="Times New Roman"/>
          <w:i/>
          <w:sz w:val="24"/>
          <w:szCs w:val="24"/>
        </w:rPr>
        <w:t>г.</w:t>
      </w:r>
      <w:r w:rsidRPr="00D102E6">
        <w:rPr>
          <w:rFonts w:ascii="Times New Roman" w:hAnsi="Times New Roman" w:cs="Times New Roman"/>
          <w:i/>
          <w:sz w:val="24"/>
          <w:szCs w:val="24"/>
        </w:rPr>
        <w:t xml:space="preserve"> и на </w:t>
      </w:r>
      <w:r w:rsidR="009F0658">
        <w:rPr>
          <w:rFonts w:ascii="Times New Roman" w:hAnsi="Times New Roman" w:cs="Times New Roman"/>
          <w:i/>
          <w:sz w:val="24"/>
          <w:szCs w:val="24"/>
        </w:rPr>
        <w:t>0</w:t>
      </w:r>
      <w:r w:rsidRPr="00D102E6">
        <w:rPr>
          <w:rFonts w:ascii="Times New Roman" w:hAnsi="Times New Roman" w:cs="Times New Roman"/>
          <w:i/>
          <w:sz w:val="24"/>
          <w:szCs w:val="24"/>
        </w:rPr>
        <w:t>1</w:t>
      </w:r>
      <w:r w:rsidR="009F0658">
        <w:rPr>
          <w:rFonts w:ascii="Times New Roman" w:hAnsi="Times New Roman" w:cs="Times New Roman"/>
          <w:i/>
          <w:sz w:val="24"/>
          <w:szCs w:val="24"/>
        </w:rPr>
        <w:t>.11.2020</w:t>
      </w:r>
      <w:r w:rsidRPr="00D102E6">
        <w:rPr>
          <w:rFonts w:ascii="Times New Roman" w:hAnsi="Times New Roman" w:cs="Times New Roman"/>
          <w:i/>
          <w:sz w:val="24"/>
          <w:szCs w:val="24"/>
        </w:rPr>
        <w:t>г</w:t>
      </w:r>
      <w:r w:rsidR="009F0658">
        <w:rPr>
          <w:rFonts w:ascii="Times New Roman" w:hAnsi="Times New Roman" w:cs="Times New Roman"/>
          <w:i/>
          <w:sz w:val="24"/>
          <w:szCs w:val="24"/>
        </w:rPr>
        <w:t>.</w:t>
      </w:r>
      <w:r w:rsidRPr="00D102E6">
        <w:rPr>
          <w:rFonts w:ascii="Times New Roman" w:hAnsi="Times New Roman" w:cs="Times New Roman"/>
          <w:i/>
          <w:sz w:val="24"/>
          <w:szCs w:val="24"/>
        </w:rPr>
        <w:t xml:space="preserve"> </w:t>
      </w:r>
      <w:r w:rsidRPr="009F0658">
        <w:rPr>
          <w:rFonts w:ascii="Times New Roman" w:hAnsi="Times New Roman" w:cs="Times New Roman"/>
          <w:i/>
          <w:sz w:val="24"/>
          <w:szCs w:val="24"/>
          <w:u w:val="single"/>
        </w:rPr>
        <w:t>повсеместно</w:t>
      </w:r>
      <w:r w:rsidRPr="00D102E6">
        <w:rPr>
          <w:rFonts w:ascii="Times New Roman" w:hAnsi="Times New Roman" w:cs="Times New Roman"/>
          <w:i/>
          <w:sz w:val="24"/>
          <w:szCs w:val="24"/>
        </w:rPr>
        <w:t xml:space="preserve"> заполнены с использованием программного продукта (данные бухгалтерского учета) и отсутствием данных о фактических остатках имущества, что указывает на формальный подход Учреждения к проведению инвентаризации в 2019 году (</w:t>
      </w:r>
      <w:r w:rsidRPr="009F0658">
        <w:rPr>
          <w:rFonts w:ascii="Times New Roman" w:hAnsi="Times New Roman" w:cs="Times New Roman"/>
          <w:b/>
          <w:i/>
          <w:sz w:val="24"/>
          <w:szCs w:val="24"/>
        </w:rPr>
        <w:t>22 факта</w:t>
      </w:r>
      <w:r w:rsidRPr="00D102E6">
        <w:rPr>
          <w:rFonts w:ascii="Times New Roman" w:hAnsi="Times New Roman" w:cs="Times New Roman"/>
          <w:i/>
          <w:sz w:val="24"/>
          <w:szCs w:val="24"/>
        </w:rPr>
        <w:t>), в 2020 году (</w:t>
      </w:r>
      <w:r w:rsidRPr="009F0658">
        <w:rPr>
          <w:rFonts w:ascii="Times New Roman" w:hAnsi="Times New Roman" w:cs="Times New Roman"/>
          <w:b/>
          <w:i/>
          <w:sz w:val="24"/>
          <w:szCs w:val="24"/>
        </w:rPr>
        <w:t>39</w:t>
      </w:r>
      <w:proofErr w:type="gramEnd"/>
      <w:r w:rsidRPr="009F0658">
        <w:rPr>
          <w:rFonts w:ascii="Times New Roman" w:hAnsi="Times New Roman" w:cs="Times New Roman"/>
          <w:b/>
          <w:i/>
          <w:sz w:val="24"/>
          <w:szCs w:val="24"/>
        </w:rPr>
        <w:t xml:space="preserve"> фактов</w:t>
      </w:r>
      <w:r w:rsidRPr="00D102E6">
        <w:rPr>
          <w:rFonts w:ascii="Times New Roman" w:hAnsi="Times New Roman" w:cs="Times New Roman"/>
          <w:i/>
          <w:sz w:val="24"/>
          <w:szCs w:val="24"/>
        </w:rPr>
        <w:t>).</w:t>
      </w:r>
      <w:r w:rsidR="00FA7F69" w:rsidRPr="00D102E6">
        <w:rPr>
          <w:rFonts w:ascii="Times New Roman" w:hAnsi="Times New Roman" w:cs="Times New Roman"/>
          <w:sz w:val="24"/>
          <w:szCs w:val="24"/>
        </w:rPr>
        <w:t xml:space="preserve"> </w:t>
      </w:r>
    </w:p>
    <w:p w:rsidR="00FE5B85" w:rsidRPr="009F0658" w:rsidRDefault="00FE5B85" w:rsidP="00340910">
      <w:pPr>
        <w:autoSpaceDE w:val="0"/>
        <w:autoSpaceDN w:val="0"/>
        <w:adjustRightInd w:val="0"/>
        <w:spacing w:after="0"/>
        <w:ind w:firstLine="567"/>
        <w:jc w:val="both"/>
        <w:rPr>
          <w:rFonts w:ascii="Times New Roman" w:eastAsia="Times New Roman" w:hAnsi="Times New Roman" w:cs="Times New Roman"/>
          <w:bCs/>
          <w:kern w:val="3"/>
          <w:sz w:val="12"/>
          <w:szCs w:val="12"/>
          <w:highlight w:val="lightGray"/>
          <w:lang w:eastAsia="ru-RU"/>
        </w:rPr>
      </w:pPr>
    </w:p>
    <w:p w:rsidR="00FE5B85" w:rsidRPr="00D102E6" w:rsidRDefault="009F0658" w:rsidP="00340910">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bCs/>
          <w:kern w:val="3"/>
          <w:sz w:val="24"/>
          <w:szCs w:val="24"/>
          <w:lang w:eastAsia="ru-RU"/>
        </w:rPr>
        <w:t>3.7.7.2</w:t>
      </w:r>
      <w:r w:rsidR="00FE5B85" w:rsidRPr="00D102E6">
        <w:rPr>
          <w:rFonts w:ascii="Times New Roman" w:eastAsia="Times New Roman" w:hAnsi="Times New Roman" w:cs="Times New Roman"/>
          <w:bCs/>
          <w:kern w:val="3"/>
          <w:sz w:val="24"/>
          <w:szCs w:val="24"/>
          <w:lang w:eastAsia="ru-RU"/>
        </w:rPr>
        <w:t>.</w:t>
      </w:r>
      <w:r w:rsidR="00FE5B85" w:rsidRPr="00D102E6">
        <w:rPr>
          <w:rFonts w:ascii="Times New Roman" w:eastAsia="Times New Roman" w:hAnsi="Times New Roman" w:cs="Times New Roman"/>
          <w:bCs/>
          <w:kern w:val="3"/>
          <w:sz w:val="16"/>
          <w:szCs w:val="16"/>
          <w:lang w:eastAsia="ru-RU"/>
        </w:rPr>
        <w:t xml:space="preserve"> </w:t>
      </w:r>
      <w:r w:rsidR="00FE5B85" w:rsidRPr="00D102E6">
        <w:rPr>
          <w:rFonts w:ascii="Times New Roman" w:hAnsi="Times New Roman" w:cs="Times New Roman"/>
          <w:sz w:val="24"/>
          <w:szCs w:val="24"/>
        </w:rPr>
        <w:t xml:space="preserve">В целях контроля обеспечения сохранности муниципального имущества, Контрольно-счетной палатой МО «Ахтубинский район» проведена инвентаризация основных средств, находящихся на ответственном хранении у материально - ответственных лиц: директора Литвиновой С.И., начальника хозяйственного отдела </w:t>
      </w:r>
      <w:proofErr w:type="spellStart"/>
      <w:r w:rsidR="00FE5B85" w:rsidRPr="00D102E6">
        <w:rPr>
          <w:rFonts w:ascii="Times New Roman" w:hAnsi="Times New Roman" w:cs="Times New Roman"/>
          <w:sz w:val="24"/>
          <w:szCs w:val="24"/>
        </w:rPr>
        <w:t>Чумаковой</w:t>
      </w:r>
      <w:proofErr w:type="spellEnd"/>
      <w:r w:rsidR="00FE5B85" w:rsidRPr="00D102E6">
        <w:rPr>
          <w:rFonts w:ascii="Times New Roman" w:hAnsi="Times New Roman" w:cs="Times New Roman"/>
          <w:sz w:val="24"/>
          <w:szCs w:val="24"/>
        </w:rPr>
        <w:t xml:space="preserve"> И.А</w:t>
      </w:r>
      <w:r w:rsidR="001A7854">
        <w:rPr>
          <w:rFonts w:ascii="Times New Roman" w:hAnsi="Times New Roman" w:cs="Times New Roman"/>
          <w:sz w:val="24"/>
          <w:szCs w:val="24"/>
        </w:rPr>
        <w:t>.</w:t>
      </w:r>
    </w:p>
    <w:p w:rsidR="00FE5B85" w:rsidRPr="00D102E6" w:rsidRDefault="00FE5B85" w:rsidP="00340910">
      <w:pPr>
        <w:pStyle w:val="Default"/>
        <w:ind w:firstLine="567"/>
        <w:jc w:val="both"/>
        <w:rPr>
          <w:color w:val="auto"/>
        </w:rPr>
      </w:pPr>
      <w:r w:rsidRPr="00D102E6">
        <w:rPr>
          <w:color w:val="auto"/>
        </w:rPr>
        <w:t xml:space="preserve">По результатам проведенной инвентаризации излишков и недостач основных средств, числящихся на балансе Учреждения, по указанным материально-ответственным лицам </w:t>
      </w:r>
      <w:r w:rsidR="004530F8" w:rsidRPr="00D102E6">
        <w:rPr>
          <w:color w:val="auto"/>
        </w:rPr>
        <w:t xml:space="preserve">(Литвинова С.И., Чумакова И.А.) </w:t>
      </w:r>
      <w:r w:rsidRPr="00D102E6">
        <w:rPr>
          <w:color w:val="auto"/>
        </w:rPr>
        <w:t xml:space="preserve">не выявлено. </w:t>
      </w:r>
    </w:p>
    <w:p w:rsidR="006E01D5" w:rsidRPr="001A7854" w:rsidRDefault="006E01D5" w:rsidP="00340910">
      <w:pPr>
        <w:pStyle w:val="20"/>
        <w:spacing w:after="0" w:line="240" w:lineRule="auto"/>
        <w:ind w:firstLine="567"/>
        <w:jc w:val="both"/>
        <w:rPr>
          <w:rFonts w:ascii="Times New Roman" w:hAnsi="Times New Roman" w:cs="Times New Roman"/>
          <w:sz w:val="12"/>
          <w:szCs w:val="12"/>
          <w:highlight w:val="lightGray"/>
        </w:rPr>
      </w:pPr>
    </w:p>
    <w:p w:rsidR="004530F8" w:rsidRPr="00D102E6" w:rsidRDefault="004530F8" w:rsidP="00340910">
      <w:pPr>
        <w:pStyle w:val="Default"/>
        <w:ind w:firstLine="567"/>
        <w:jc w:val="both"/>
        <w:rPr>
          <w:color w:val="auto"/>
        </w:rPr>
      </w:pPr>
      <w:r w:rsidRPr="00D102E6">
        <w:rPr>
          <w:color w:val="auto"/>
        </w:rPr>
        <w:t xml:space="preserve">В нарушение </w:t>
      </w:r>
      <w:r w:rsidRPr="001A7854">
        <w:rPr>
          <w:rFonts w:eastAsia="Arial Unicode MS"/>
          <w:color w:val="auto"/>
        </w:rPr>
        <w:t xml:space="preserve">Закона </w:t>
      </w:r>
      <w:r w:rsidRPr="001A7854">
        <w:rPr>
          <w:color w:val="auto"/>
        </w:rPr>
        <w:t>от 06.12.2011 №402–ФЗ</w:t>
      </w:r>
      <w:r w:rsidRPr="001A7854">
        <w:rPr>
          <w:rFonts w:eastAsia="Arial Unicode MS"/>
          <w:color w:val="auto"/>
        </w:rPr>
        <w:t xml:space="preserve">, </w:t>
      </w:r>
      <w:r w:rsidRPr="001A7854">
        <w:rPr>
          <w:rFonts w:eastAsia="Times New Roman"/>
          <w:color w:val="auto"/>
        </w:rPr>
        <w:t>Инструкции от 01.12.2010 №157н</w:t>
      </w:r>
      <w:r w:rsidRPr="001A7854">
        <w:rPr>
          <w:rFonts w:eastAsia="Arial Unicode MS"/>
          <w:color w:val="auto"/>
        </w:rPr>
        <w:t xml:space="preserve"> </w:t>
      </w:r>
      <w:r w:rsidRPr="00D102E6">
        <w:rPr>
          <w:color w:val="auto"/>
        </w:rPr>
        <w:t>и пунктов 8, 14 СГС «Основные средства» был установлен факт непринятия к бухгалтерскому учету (</w:t>
      </w:r>
      <w:r w:rsidRPr="00D102E6">
        <w:rPr>
          <w:rFonts w:eastAsia="Times New Roman"/>
          <w:color w:val="auto"/>
          <w:lang w:eastAsia="ru-RU"/>
        </w:rPr>
        <w:t>без постановки на балансовый учет)</w:t>
      </w:r>
      <w:r w:rsidRPr="00D102E6">
        <w:rPr>
          <w:color w:val="auto"/>
        </w:rPr>
        <w:t xml:space="preserve"> объектов основных средств </w:t>
      </w:r>
      <w:r w:rsidRPr="00D102E6">
        <w:rPr>
          <w:rFonts w:eastAsia="Times New Roman"/>
          <w:color w:val="auto"/>
          <w:lang w:eastAsia="ru-RU"/>
        </w:rPr>
        <w:t>(</w:t>
      </w:r>
      <w:r w:rsidR="0063056E" w:rsidRPr="001A7854">
        <w:rPr>
          <w:rFonts w:eastAsia="Times New Roman"/>
          <w:b/>
          <w:i/>
          <w:color w:val="auto"/>
          <w:lang w:eastAsia="ru-RU"/>
        </w:rPr>
        <w:t>6</w:t>
      </w:r>
      <w:r w:rsidRPr="001A7854">
        <w:rPr>
          <w:rFonts w:eastAsia="Times New Roman"/>
          <w:b/>
          <w:i/>
          <w:color w:val="auto"/>
          <w:lang w:eastAsia="ru-RU"/>
        </w:rPr>
        <w:t xml:space="preserve"> фактов</w:t>
      </w:r>
      <w:r w:rsidRPr="00D102E6">
        <w:rPr>
          <w:rFonts w:eastAsia="Times New Roman"/>
          <w:color w:val="auto"/>
          <w:lang w:eastAsia="ru-RU"/>
        </w:rPr>
        <w:t>)</w:t>
      </w:r>
      <w:r w:rsidRPr="00D102E6">
        <w:rPr>
          <w:color w:val="auto"/>
        </w:rPr>
        <w:t>, а именно:</w:t>
      </w:r>
    </w:p>
    <w:p w:rsidR="004530F8" w:rsidRPr="00D102E6" w:rsidRDefault="001A7854" w:rsidP="006D519A">
      <w:pPr>
        <w:pStyle w:val="aa"/>
        <w:numPr>
          <w:ilvl w:val="0"/>
          <w:numId w:val="1"/>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Ноутбук PACKARFD BELL – 1 шт. (в кабинете директора),</w:t>
      </w:r>
    </w:p>
    <w:p w:rsidR="004530F8" w:rsidRPr="00D102E6" w:rsidRDefault="001A7854" w:rsidP="006D519A">
      <w:pPr>
        <w:pStyle w:val="aa"/>
        <w:numPr>
          <w:ilvl w:val="0"/>
          <w:numId w:val="1"/>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Водонагреватель HAISLAND– 2</w:t>
      </w:r>
      <w:r w:rsidR="004530F8" w:rsidRPr="00D102E6">
        <w:rPr>
          <w:rFonts w:ascii="Times New Roman" w:hAnsi="Times New Roman" w:cs="Times New Roman"/>
          <w:sz w:val="24"/>
          <w:szCs w:val="24"/>
        </w:rPr>
        <w:t xml:space="preserve"> шт. (в буфете</w:t>
      </w:r>
      <w:r w:rsidR="001326FA" w:rsidRPr="00D102E6">
        <w:rPr>
          <w:rFonts w:ascii="Times New Roman" w:hAnsi="Times New Roman" w:cs="Times New Roman"/>
          <w:sz w:val="24"/>
          <w:szCs w:val="24"/>
        </w:rPr>
        <w:t>, в столовой</w:t>
      </w:r>
      <w:r w:rsidR="004530F8" w:rsidRPr="00D102E6">
        <w:rPr>
          <w:rFonts w:ascii="Times New Roman" w:hAnsi="Times New Roman" w:cs="Times New Roman"/>
          <w:sz w:val="24"/>
          <w:szCs w:val="24"/>
        </w:rPr>
        <w:t>),</w:t>
      </w:r>
    </w:p>
    <w:p w:rsidR="001326FA" w:rsidRPr="00D102E6" w:rsidRDefault="001A7854" w:rsidP="006D519A">
      <w:pPr>
        <w:pStyle w:val="aa"/>
        <w:numPr>
          <w:ilvl w:val="0"/>
          <w:numId w:val="1"/>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Холодильник ВЕКО – 1 шт. (в столовой);</w:t>
      </w:r>
    </w:p>
    <w:p w:rsidR="004530F8" w:rsidRPr="00D102E6" w:rsidRDefault="001A7854" w:rsidP="006D519A">
      <w:pPr>
        <w:pStyle w:val="aa"/>
        <w:numPr>
          <w:ilvl w:val="0"/>
          <w:numId w:val="1"/>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Занавес на сцене – 1 шт. (в актовом зале),</w:t>
      </w:r>
    </w:p>
    <w:p w:rsidR="004530F8" w:rsidRPr="00D102E6" w:rsidRDefault="001A7854" w:rsidP="006D519A">
      <w:pPr>
        <w:pStyle w:val="aa"/>
        <w:numPr>
          <w:ilvl w:val="0"/>
          <w:numId w:val="1"/>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Микроволновка SUPRA - 1 шт. (в учительской),</w:t>
      </w:r>
    </w:p>
    <w:p w:rsidR="004530F8" w:rsidRPr="00D102E6" w:rsidRDefault="001A7854" w:rsidP="006D519A">
      <w:pPr>
        <w:pStyle w:val="aa"/>
        <w:numPr>
          <w:ilvl w:val="0"/>
          <w:numId w:val="1"/>
        </w:numPr>
        <w:autoSpaceDE w:val="0"/>
        <w:autoSpaceDN w:val="0"/>
        <w:adjustRightInd w:val="0"/>
        <w:spacing w:after="0"/>
        <w:ind w:left="0" w:firstLine="567"/>
        <w:jc w:val="both"/>
        <w:rPr>
          <w:rFonts w:ascii="Times New Roman" w:hAnsi="Times New Roman" w:cs="Times New Roman"/>
          <w:sz w:val="24"/>
          <w:szCs w:val="24"/>
        </w:rPr>
      </w:pPr>
      <w:proofErr w:type="spellStart"/>
      <w:r w:rsidRPr="00D102E6">
        <w:rPr>
          <w:rFonts w:ascii="Times New Roman" w:hAnsi="Times New Roman" w:cs="Times New Roman"/>
          <w:sz w:val="24"/>
          <w:szCs w:val="24"/>
        </w:rPr>
        <w:t>Термопот</w:t>
      </w:r>
      <w:proofErr w:type="spellEnd"/>
      <w:r w:rsidRPr="00D102E6">
        <w:rPr>
          <w:rFonts w:ascii="Times New Roman" w:hAnsi="Times New Roman" w:cs="Times New Roman"/>
          <w:sz w:val="24"/>
          <w:szCs w:val="24"/>
        </w:rPr>
        <w:t xml:space="preserve"> ASTX – 1 шт. (в учительской),</w:t>
      </w:r>
    </w:p>
    <w:p w:rsidR="00B4353E" w:rsidRPr="001A7854" w:rsidRDefault="00B4353E" w:rsidP="00340910">
      <w:pPr>
        <w:autoSpaceDE w:val="0"/>
        <w:autoSpaceDN w:val="0"/>
        <w:adjustRightInd w:val="0"/>
        <w:spacing w:after="0"/>
        <w:ind w:firstLine="567"/>
        <w:jc w:val="both"/>
        <w:rPr>
          <w:rFonts w:ascii="Times New Roman" w:hAnsi="Times New Roman" w:cs="Times New Roman"/>
          <w:sz w:val="12"/>
          <w:szCs w:val="12"/>
        </w:rPr>
      </w:pPr>
    </w:p>
    <w:p w:rsidR="004530F8" w:rsidRPr="00D102E6" w:rsidRDefault="00B4353E"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xml:space="preserve">Инвентаризационные описи по объектам нефинансовых активов, инвентаризационные описи товарно-материальных ценностей </w:t>
      </w:r>
      <w:r w:rsidR="004530F8" w:rsidRPr="00D102E6">
        <w:rPr>
          <w:rFonts w:ascii="Times New Roman" w:hAnsi="Times New Roman" w:cs="Times New Roman"/>
          <w:sz w:val="24"/>
          <w:szCs w:val="24"/>
        </w:rPr>
        <w:t>и Ведомость расхождений по резул</w:t>
      </w:r>
      <w:r w:rsidRPr="00D102E6">
        <w:rPr>
          <w:rFonts w:ascii="Times New Roman" w:hAnsi="Times New Roman" w:cs="Times New Roman"/>
          <w:sz w:val="24"/>
          <w:szCs w:val="24"/>
        </w:rPr>
        <w:t>ьтатам инвентаризации №б/н от 12.03.2021</w:t>
      </w:r>
      <w:r w:rsidR="004530F8" w:rsidRPr="00D102E6">
        <w:rPr>
          <w:rFonts w:ascii="Times New Roman" w:hAnsi="Times New Roman" w:cs="Times New Roman"/>
          <w:sz w:val="24"/>
          <w:szCs w:val="24"/>
        </w:rPr>
        <w:t xml:space="preserve"> года прилагаются.</w:t>
      </w:r>
    </w:p>
    <w:p w:rsidR="006E01D5" w:rsidRPr="00D102E6" w:rsidRDefault="004530F8"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нарушение Инструкции от 01.12.2010 №157н</w:t>
      </w:r>
      <w:r w:rsidRPr="00D102E6">
        <w:rPr>
          <w:rFonts w:ascii="Times New Roman" w:hAnsi="Times New Roman" w:cs="Times New Roman"/>
          <w:bCs/>
          <w:sz w:val="24"/>
          <w:szCs w:val="24"/>
        </w:rPr>
        <w:t>,</w:t>
      </w:r>
      <w:r w:rsidR="001A7854">
        <w:rPr>
          <w:rFonts w:ascii="Times New Roman" w:hAnsi="Times New Roman" w:cs="Times New Roman"/>
          <w:sz w:val="24"/>
          <w:szCs w:val="24"/>
        </w:rPr>
        <w:t xml:space="preserve"> п.</w:t>
      </w:r>
      <w:r w:rsidRPr="00D102E6">
        <w:rPr>
          <w:rFonts w:ascii="Times New Roman" w:hAnsi="Times New Roman" w:cs="Times New Roman"/>
          <w:sz w:val="24"/>
          <w:szCs w:val="24"/>
        </w:rPr>
        <w:t>9 СГС «Основные средства» и Учетной политики</w:t>
      </w:r>
      <w:r w:rsidRPr="00D102E6">
        <w:rPr>
          <w:rFonts w:ascii="Times New Roman" w:hAnsi="Times New Roman" w:cs="Times New Roman"/>
          <w:bCs/>
          <w:sz w:val="24"/>
          <w:szCs w:val="24"/>
        </w:rPr>
        <w:t xml:space="preserve"> МБОУ «</w:t>
      </w:r>
      <w:r w:rsidR="00B4353E" w:rsidRPr="00D102E6">
        <w:rPr>
          <w:rFonts w:ascii="Times New Roman" w:hAnsi="Times New Roman" w:cs="Times New Roman"/>
          <w:bCs/>
          <w:sz w:val="24"/>
          <w:szCs w:val="24"/>
        </w:rPr>
        <w:t>Капустиноярская СОШ</w:t>
      </w:r>
      <w:r w:rsidRPr="00D102E6">
        <w:rPr>
          <w:rFonts w:ascii="Times New Roman" w:hAnsi="Times New Roman" w:cs="Times New Roman"/>
          <w:bCs/>
          <w:sz w:val="24"/>
          <w:szCs w:val="24"/>
        </w:rPr>
        <w:t xml:space="preserve"> МО «Ахтубинский район»</w:t>
      </w:r>
      <w:r w:rsidRPr="00D102E6">
        <w:rPr>
          <w:rFonts w:ascii="Times New Roman" w:hAnsi="Times New Roman" w:cs="Times New Roman"/>
          <w:sz w:val="24"/>
          <w:szCs w:val="24"/>
        </w:rPr>
        <w:t xml:space="preserve"> </w:t>
      </w:r>
      <w:r w:rsidRPr="00D102E6">
        <w:rPr>
          <w:rFonts w:ascii="Times New Roman" w:hAnsi="Times New Roman" w:cs="Times New Roman"/>
          <w:bCs/>
          <w:sz w:val="24"/>
          <w:szCs w:val="24"/>
        </w:rPr>
        <w:t xml:space="preserve">не на все основные средства нанесены инвентарные номера, что </w:t>
      </w:r>
      <w:r w:rsidRPr="00D102E6">
        <w:rPr>
          <w:rFonts w:ascii="Times New Roman" w:hAnsi="Times New Roman" w:cs="Times New Roman"/>
          <w:sz w:val="24"/>
          <w:szCs w:val="24"/>
        </w:rPr>
        <w:t xml:space="preserve">затрудняло проведение инвентаризации. </w:t>
      </w:r>
    </w:p>
    <w:p w:rsidR="00EC44FF" w:rsidRPr="00D102E6" w:rsidRDefault="00EC44FF" w:rsidP="00340910">
      <w:pPr>
        <w:autoSpaceDE w:val="0"/>
        <w:autoSpaceDN w:val="0"/>
        <w:adjustRightInd w:val="0"/>
        <w:spacing w:after="0"/>
        <w:ind w:firstLine="567"/>
        <w:jc w:val="both"/>
        <w:rPr>
          <w:rFonts w:ascii="Times New Roman" w:hAnsi="Times New Roman" w:cs="Times New Roman"/>
          <w:i/>
          <w:iCs/>
          <w:sz w:val="24"/>
          <w:szCs w:val="24"/>
        </w:rPr>
      </w:pPr>
      <w:r w:rsidRPr="00D102E6">
        <w:rPr>
          <w:rFonts w:ascii="Times New Roman" w:hAnsi="Times New Roman" w:cs="Times New Roman"/>
          <w:i/>
          <w:sz w:val="24"/>
          <w:szCs w:val="24"/>
        </w:rPr>
        <w:t>Контрольно-счетная палата МО «Ахтубинский район» рекомендует</w:t>
      </w:r>
      <w:r w:rsidR="003C2E2B" w:rsidRPr="00D102E6">
        <w:rPr>
          <w:rFonts w:ascii="Times New Roman" w:hAnsi="Times New Roman" w:cs="Times New Roman"/>
          <w:i/>
          <w:iCs/>
          <w:sz w:val="24"/>
          <w:szCs w:val="24"/>
        </w:rPr>
        <w:t xml:space="preserve"> для контроля за сохранностью основных средств</w:t>
      </w:r>
      <w:r w:rsidRPr="00D102E6">
        <w:rPr>
          <w:rFonts w:ascii="Times New Roman" w:hAnsi="Times New Roman" w:cs="Times New Roman"/>
          <w:i/>
          <w:sz w:val="24"/>
          <w:szCs w:val="24"/>
        </w:rPr>
        <w:t xml:space="preserve"> </w:t>
      </w:r>
      <w:r w:rsidR="003C2E2B" w:rsidRPr="00D102E6">
        <w:rPr>
          <w:rFonts w:ascii="Times New Roman" w:hAnsi="Times New Roman" w:cs="Times New Roman"/>
          <w:i/>
          <w:sz w:val="24"/>
          <w:szCs w:val="24"/>
        </w:rPr>
        <w:t>каждому инвентарному объекту основных сре</w:t>
      </w:r>
      <w:proofErr w:type="gramStart"/>
      <w:r w:rsidR="003C2E2B" w:rsidRPr="00D102E6">
        <w:rPr>
          <w:rFonts w:ascii="Times New Roman" w:hAnsi="Times New Roman" w:cs="Times New Roman"/>
          <w:i/>
          <w:sz w:val="24"/>
          <w:szCs w:val="24"/>
        </w:rPr>
        <w:t>дств пр</w:t>
      </w:r>
      <w:proofErr w:type="gramEnd"/>
      <w:r w:rsidR="003C2E2B" w:rsidRPr="00D102E6">
        <w:rPr>
          <w:rFonts w:ascii="Times New Roman" w:hAnsi="Times New Roman" w:cs="Times New Roman"/>
          <w:i/>
          <w:sz w:val="24"/>
          <w:szCs w:val="24"/>
        </w:rPr>
        <w:t>исвоить и нанести инвентарный номер.</w:t>
      </w:r>
    </w:p>
    <w:p w:rsidR="00FA7F69" w:rsidRPr="00D102E6" w:rsidRDefault="001A7854" w:rsidP="00340910">
      <w:pPr>
        <w:autoSpaceDE w:val="0"/>
        <w:autoSpaceDN w:val="0"/>
        <w:adjustRightInd w:val="0"/>
        <w:spacing w:after="0"/>
        <w:ind w:firstLine="567"/>
        <w:jc w:val="both"/>
        <w:rPr>
          <w:rFonts w:ascii="Times New Roman" w:hAnsi="Times New Roman" w:cs="Times New Roman"/>
          <w:iCs/>
          <w:sz w:val="24"/>
          <w:szCs w:val="24"/>
        </w:rPr>
      </w:pPr>
      <w:r>
        <w:rPr>
          <w:rFonts w:ascii="Times New Roman" w:hAnsi="Times New Roman" w:cs="Times New Roman"/>
          <w:b/>
          <w:sz w:val="24"/>
          <w:szCs w:val="24"/>
        </w:rPr>
        <w:t>3.7.8</w:t>
      </w:r>
      <w:r w:rsidR="00FA7F69" w:rsidRPr="00D102E6">
        <w:rPr>
          <w:rFonts w:ascii="Times New Roman" w:hAnsi="Times New Roman" w:cs="Times New Roman"/>
          <w:b/>
          <w:sz w:val="24"/>
          <w:szCs w:val="24"/>
        </w:rPr>
        <w:t>. Внутренний контроль.</w:t>
      </w:r>
    </w:p>
    <w:p w:rsidR="008C767B" w:rsidRPr="00D102E6" w:rsidRDefault="008C767B" w:rsidP="00340910">
      <w:pPr>
        <w:autoSpaceDE w:val="0"/>
        <w:autoSpaceDN w:val="0"/>
        <w:adjustRightInd w:val="0"/>
        <w:spacing w:after="0"/>
        <w:ind w:firstLine="567"/>
        <w:jc w:val="both"/>
        <w:rPr>
          <w:rFonts w:ascii="Times New Roman" w:hAnsi="Times New Roman" w:cs="Times New Roman"/>
          <w:iCs/>
          <w:sz w:val="24"/>
          <w:szCs w:val="24"/>
        </w:rPr>
      </w:pPr>
      <w:r w:rsidRPr="00D102E6">
        <w:rPr>
          <w:rFonts w:ascii="Times New Roman" w:hAnsi="Times New Roman" w:cs="Times New Roman"/>
          <w:sz w:val="24"/>
          <w:szCs w:val="24"/>
        </w:rPr>
        <w:t xml:space="preserve">В соответствии с </w:t>
      </w:r>
      <w:r w:rsidRPr="00D102E6">
        <w:rPr>
          <w:rFonts w:ascii="Times New Roman" w:hAnsi="Times New Roman" w:cs="Times New Roman"/>
          <w:iCs/>
          <w:sz w:val="24"/>
          <w:szCs w:val="24"/>
        </w:rPr>
        <w:t>Положением о внутреннем финансовом контроле</w:t>
      </w:r>
      <w:r w:rsidR="001A7854">
        <w:rPr>
          <w:rFonts w:ascii="Times New Roman" w:hAnsi="Times New Roman" w:cs="Times New Roman"/>
          <w:iCs/>
          <w:sz w:val="24"/>
          <w:szCs w:val="24"/>
        </w:rPr>
        <w:t>, являющемся приложением №</w:t>
      </w:r>
      <w:r w:rsidRPr="00D102E6">
        <w:rPr>
          <w:rFonts w:ascii="Times New Roman" w:hAnsi="Times New Roman" w:cs="Times New Roman"/>
          <w:iCs/>
          <w:sz w:val="24"/>
          <w:szCs w:val="24"/>
        </w:rPr>
        <w:t xml:space="preserve">2 к Учетной политике, </w:t>
      </w:r>
      <w:r w:rsidRPr="00D102E6">
        <w:rPr>
          <w:rStyle w:val="FontStyle16"/>
          <w:sz w:val="24"/>
          <w:szCs w:val="24"/>
        </w:rPr>
        <w:t>основными целями внутреннего контроля являются:</w:t>
      </w:r>
    </w:p>
    <w:p w:rsidR="008C767B" w:rsidRPr="00D102E6" w:rsidRDefault="008C767B" w:rsidP="001A7854">
      <w:pPr>
        <w:pStyle w:val="Style8"/>
        <w:widowControl/>
        <w:tabs>
          <w:tab w:val="left" w:pos="0"/>
        </w:tabs>
        <w:spacing w:line="240" w:lineRule="auto"/>
        <w:ind w:firstLine="284"/>
      </w:pPr>
      <w:r w:rsidRPr="00D102E6">
        <w:rPr>
          <w:rStyle w:val="FontStyle16"/>
          <w:sz w:val="24"/>
          <w:szCs w:val="24"/>
        </w:rPr>
        <w:t>- подтверждение достоверности бухгалтерского учета и отчетности учреждения;</w:t>
      </w:r>
    </w:p>
    <w:p w:rsidR="008C767B" w:rsidRPr="00D102E6" w:rsidRDefault="008C767B" w:rsidP="001A7854">
      <w:pPr>
        <w:pStyle w:val="Style8"/>
        <w:widowControl/>
        <w:tabs>
          <w:tab w:val="left" w:pos="0"/>
        </w:tabs>
        <w:spacing w:line="240" w:lineRule="auto"/>
        <w:ind w:firstLine="284"/>
      </w:pPr>
      <w:r w:rsidRPr="00D102E6">
        <w:rPr>
          <w:rStyle w:val="FontStyle16"/>
          <w:sz w:val="24"/>
          <w:szCs w:val="24"/>
        </w:rPr>
        <w:t xml:space="preserve">- соблюдение действующего законодательства </w:t>
      </w:r>
      <w:r w:rsidR="001A7854">
        <w:rPr>
          <w:rStyle w:val="FontStyle16"/>
          <w:sz w:val="24"/>
          <w:szCs w:val="24"/>
        </w:rPr>
        <w:t>РФ</w:t>
      </w:r>
      <w:r w:rsidRPr="00D102E6">
        <w:rPr>
          <w:rStyle w:val="FontStyle16"/>
          <w:sz w:val="24"/>
          <w:szCs w:val="24"/>
        </w:rPr>
        <w:t>, регулирующего порядок осуществления финансово-хозяйственной деятельности;</w:t>
      </w:r>
    </w:p>
    <w:p w:rsidR="008C767B" w:rsidRPr="00D102E6" w:rsidRDefault="008C767B" w:rsidP="001A7854">
      <w:pPr>
        <w:pStyle w:val="Style8"/>
        <w:widowControl/>
        <w:tabs>
          <w:tab w:val="left" w:pos="0"/>
        </w:tabs>
        <w:spacing w:line="240" w:lineRule="auto"/>
        <w:ind w:firstLine="284"/>
      </w:pPr>
      <w:r w:rsidRPr="00D102E6">
        <w:rPr>
          <w:rStyle w:val="FontStyle16"/>
          <w:sz w:val="24"/>
          <w:szCs w:val="24"/>
        </w:rPr>
        <w:t>- правильность начисления заработной платы, пособий, компенсаций и иных выплат.</w:t>
      </w:r>
    </w:p>
    <w:p w:rsidR="008C767B" w:rsidRPr="00D102E6" w:rsidRDefault="008C767B" w:rsidP="00340910">
      <w:pPr>
        <w:pStyle w:val="Style8"/>
        <w:widowControl/>
        <w:tabs>
          <w:tab w:val="left" w:pos="0"/>
        </w:tabs>
        <w:spacing w:line="240" w:lineRule="auto"/>
        <w:ind w:firstLine="567"/>
        <w:jc w:val="left"/>
      </w:pPr>
      <w:r w:rsidRPr="00D102E6">
        <w:rPr>
          <w:rStyle w:val="FontStyle16"/>
          <w:sz w:val="24"/>
          <w:szCs w:val="24"/>
        </w:rPr>
        <w:t>Система внутреннего контроля призвана обеспечить:</w:t>
      </w:r>
    </w:p>
    <w:p w:rsidR="008C767B" w:rsidRPr="00D102E6" w:rsidRDefault="008C767B" w:rsidP="001A7854">
      <w:pPr>
        <w:pStyle w:val="Style4"/>
        <w:widowControl/>
        <w:numPr>
          <w:ilvl w:val="0"/>
          <w:numId w:val="8"/>
        </w:numPr>
        <w:tabs>
          <w:tab w:val="left" w:pos="0"/>
          <w:tab w:val="left" w:pos="426"/>
        </w:tabs>
        <w:spacing w:line="240" w:lineRule="auto"/>
        <w:ind w:firstLine="284"/>
        <w:jc w:val="left"/>
      </w:pPr>
      <w:r w:rsidRPr="00D102E6">
        <w:rPr>
          <w:rStyle w:val="FontStyle16"/>
          <w:sz w:val="24"/>
          <w:szCs w:val="24"/>
        </w:rPr>
        <w:t>точность и полноту документации бухгалтерского учета;</w:t>
      </w:r>
    </w:p>
    <w:p w:rsidR="008C767B" w:rsidRPr="00D102E6" w:rsidRDefault="008C767B" w:rsidP="001A7854">
      <w:pPr>
        <w:pStyle w:val="Style4"/>
        <w:widowControl/>
        <w:numPr>
          <w:ilvl w:val="0"/>
          <w:numId w:val="8"/>
        </w:numPr>
        <w:tabs>
          <w:tab w:val="left" w:pos="0"/>
          <w:tab w:val="left" w:pos="426"/>
        </w:tabs>
        <w:spacing w:line="240" w:lineRule="auto"/>
        <w:ind w:firstLine="284"/>
        <w:jc w:val="left"/>
      </w:pPr>
      <w:r w:rsidRPr="00D102E6">
        <w:rPr>
          <w:rStyle w:val="FontStyle16"/>
          <w:sz w:val="24"/>
          <w:szCs w:val="24"/>
        </w:rPr>
        <w:t>своевременность подготовки достоверной бухгалтерской отчетности;</w:t>
      </w:r>
    </w:p>
    <w:p w:rsidR="008C767B" w:rsidRPr="00D102E6" w:rsidRDefault="008C767B" w:rsidP="001A7854">
      <w:pPr>
        <w:pStyle w:val="Style4"/>
        <w:widowControl/>
        <w:numPr>
          <w:ilvl w:val="0"/>
          <w:numId w:val="8"/>
        </w:numPr>
        <w:tabs>
          <w:tab w:val="left" w:pos="0"/>
          <w:tab w:val="left" w:pos="426"/>
        </w:tabs>
        <w:spacing w:line="240" w:lineRule="auto"/>
        <w:ind w:firstLine="284"/>
        <w:jc w:val="left"/>
      </w:pPr>
      <w:r w:rsidRPr="00D102E6">
        <w:rPr>
          <w:rStyle w:val="FontStyle16"/>
          <w:sz w:val="24"/>
          <w:szCs w:val="24"/>
        </w:rPr>
        <w:t>предотвращение ошибок и искажений;</w:t>
      </w:r>
    </w:p>
    <w:p w:rsidR="008C767B" w:rsidRPr="00D102E6" w:rsidRDefault="008C767B" w:rsidP="001A7854">
      <w:pPr>
        <w:pStyle w:val="Style4"/>
        <w:widowControl/>
        <w:numPr>
          <w:ilvl w:val="0"/>
          <w:numId w:val="8"/>
        </w:numPr>
        <w:tabs>
          <w:tab w:val="left" w:pos="0"/>
          <w:tab w:val="left" w:pos="426"/>
        </w:tabs>
        <w:spacing w:line="240" w:lineRule="auto"/>
        <w:ind w:firstLine="284"/>
        <w:jc w:val="left"/>
      </w:pPr>
      <w:r w:rsidRPr="00D102E6">
        <w:rPr>
          <w:rStyle w:val="FontStyle16"/>
          <w:sz w:val="24"/>
          <w:szCs w:val="24"/>
        </w:rPr>
        <w:t>исполнение приказов и распоряжений руководителя учреждения;</w:t>
      </w:r>
    </w:p>
    <w:p w:rsidR="008C767B" w:rsidRPr="00D102E6" w:rsidRDefault="008C767B" w:rsidP="001A7854">
      <w:pPr>
        <w:pStyle w:val="Style9"/>
        <w:widowControl/>
        <w:numPr>
          <w:ilvl w:val="0"/>
          <w:numId w:val="8"/>
        </w:numPr>
        <w:tabs>
          <w:tab w:val="left" w:pos="0"/>
          <w:tab w:val="left" w:pos="426"/>
        </w:tabs>
        <w:spacing w:line="240" w:lineRule="auto"/>
        <w:ind w:firstLine="284"/>
      </w:pPr>
      <w:r w:rsidRPr="00D102E6">
        <w:rPr>
          <w:rStyle w:val="FontStyle16"/>
          <w:sz w:val="24"/>
          <w:szCs w:val="24"/>
        </w:rPr>
        <w:t>выполнение планов финансово-хозяйственной деятельности учреждения;</w:t>
      </w:r>
    </w:p>
    <w:p w:rsidR="008C767B" w:rsidRPr="00D102E6" w:rsidRDefault="008C767B" w:rsidP="001A7854">
      <w:pPr>
        <w:pStyle w:val="Style4"/>
        <w:widowControl/>
        <w:numPr>
          <w:ilvl w:val="0"/>
          <w:numId w:val="8"/>
        </w:numPr>
        <w:tabs>
          <w:tab w:val="left" w:pos="0"/>
          <w:tab w:val="left" w:pos="426"/>
        </w:tabs>
        <w:spacing w:line="240" w:lineRule="auto"/>
        <w:ind w:firstLine="284"/>
        <w:jc w:val="left"/>
      </w:pPr>
      <w:r w:rsidRPr="00D102E6">
        <w:rPr>
          <w:rStyle w:val="FontStyle16"/>
          <w:sz w:val="24"/>
          <w:szCs w:val="24"/>
        </w:rPr>
        <w:t>сохранность имущества учреждения.</w:t>
      </w:r>
    </w:p>
    <w:p w:rsidR="008C767B" w:rsidRPr="00D102E6" w:rsidRDefault="008C767B" w:rsidP="00340910">
      <w:pPr>
        <w:autoSpaceDE w:val="0"/>
        <w:autoSpaceDN w:val="0"/>
        <w:adjustRightInd w:val="0"/>
        <w:spacing w:after="0"/>
        <w:ind w:firstLine="567"/>
        <w:jc w:val="both"/>
        <w:rPr>
          <w:rFonts w:ascii="Times New Roman" w:hAnsi="Times New Roman" w:cs="Times New Roman"/>
          <w:iCs/>
          <w:sz w:val="24"/>
          <w:szCs w:val="24"/>
        </w:rPr>
      </w:pPr>
      <w:r w:rsidRPr="00D102E6">
        <w:rPr>
          <w:rFonts w:ascii="Times New Roman" w:hAnsi="Times New Roman" w:cs="Times New Roman"/>
          <w:iCs/>
          <w:sz w:val="24"/>
          <w:szCs w:val="24"/>
        </w:rPr>
        <w:t xml:space="preserve">Вышеуказанные нарушения свидетельствуют об отсутствии внутреннего финансового контроля в </w:t>
      </w:r>
      <w:r w:rsidRPr="00D102E6">
        <w:rPr>
          <w:rFonts w:ascii="Times New Roman" w:eastAsia="Times New Roman" w:hAnsi="Times New Roman" w:cs="Times New Roman"/>
          <w:sz w:val="24"/>
          <w:szCs w:val="24"/>
          <w:lang w:eastAsia="ru-RU"/>
        </w:rPr>
        <w:t>МБОУ «Капустиноярск</w:t>
      </w:r>
      <w:r w:rsidR="00B4353E" w:rsidRPr="00D102E6">
        <w:rPr>
          <w:rFonts w:ascii="Times New Roman" w:eastAsia="Times New Roman" w:hAnsi="Times New Roman" w:cs="Times New Roman"/>
          <w:sz w:val="24"/>
          <w:szCs w:val="24"/>
          <w:lang w:eastAsia="ru-RU"/>
        </w:rPr>
        <w:t>ая</w:t>
      </w:r>
      <w:r w:rsidRPr="00D102E6">
        <w:rPr>
          <w:rFonts w:ascii="Times New Roman" w:eastAsia="Times New Roman" w:hAnsi="Times New Roman" w:cs="Times New Roman"/>
          <w:sz w:val="24"/>
          <w:szCs w:val="24"/>
          <w:lang w:eastAsia="ru-RU"/>
        </w:rPr>
        <w:t xml:space="preserve"> СОШ МО «Ахтубинский район»</w:t>
      </w:r>
      <w:r w:rsidRPr="00D102E6">
        <w:rPr>
          <w:rFonts w:ascii="Times New Roman" w:hAnsi="Times New Roman" w:cs="Times New Roman"/>
          <w:iCs/>
          <w:sz w:val="24"/>
          <w:szCs w:val="24"/>
        </w:rPr>
        <w:t>.</w:t>
      </w:r>
    </w:p>
    <w:p w:rsidR="00F365A2" w:rsidRPr="00DD31A0" w:rsidRDefault="00F365A2" w:rsidP="00340910">
      <w:pPr>
        <w:tabs>
          <w:tab w:val="left" w:pos="426"/>
        </w:tabs>
        <w:autoSpaceDE w:val="0"/>
        <w:autoSpaceDN w:val="0"/>
        <w:adjustRightInd w:val="0"/>
        <w:spacing w:after="0"/>
        <w:ind w:firstLine="567"/>
        <w:rPr>
          <w:rFonts w:ascii="Times New Roman" w:hAnsi="Times New Roman" w:cs="Times New Roman"/>
          <w:iCs/>
          <w:sz w:val="12"/>
          <w:szCs w:val="12"/>
        </w:rPr>
      </w:pPr>
    </w:p>
    <w:p w:rsidR="00E1753D" w:rsidRPr="00D102E6" w:rsidRDefault="00DD31A0" w:rsidP="00340910">
      <w:pPr>
        <w:tabs>
          <w:tab w:val="left" w:pos="426"/>
        </w:tabs>
        <w:autoSpaceDE w:val="0"/>
        <w:autoSpaceDN w:val="0"/>
        <w:adjustRightInd w:val="0"/>
        <w:spacing w:after="0"/>
        <w:ind w:firstLine="567"/>
        <w:jc w:val="center"/>
        <w:rPr>
          <w:rFonts w:ascii="Times New Roman" w:eastAsia="Arial Unicode MS" w:hAnsi="Times New Roman" w:cs="Times New Roman"/>
        </w:rPr>
      </w:pPr>
      <w:r>
        <w:rPr>
          <w:rFonts w:ascii="Times New Roman" w:hAnsi="Times New Roman" w:cs="Times New Roman"/>
          <w:b/>
          <w:iCs/>
          <w:sz w:val="24"/>
          <w:szCs w:val="24"/>
        </w:rPr>
        <w:t>4</w:t>
      </w:r>
      <w:r w:rsidR="007C4777" w:rsidRPr="00D102E6">
        <w:rPr>
          <w:rFonts w:ascii="Times New Roman" w:hAnsi="Times New Roman" w:cs="Times New Roman"/>
          <w:b/>
          <w:iCs/>
          <w:sz w:val="24"/>
          <w:szCs w:val="24"/>
        </w:rPr>
        <w:t xml:space="preserve">. </w:t>
      </w:r>
      <w:r w:rsidR="00E1753D" w:rsidRPr="00D102E6">
        <w:rPr>
          <w:rFonts w:ascii="Times New Roman" w:hAnsi="Times New Roman" w:cs="Times New Roman"/>
          <w:b/>
          <w:iCs/>
          <w:sz w:val="24"/>
          <w:szCs w:val="24"/>
        </w:rPr>
        <w:t>Проверка соблюдения установленного порядка управления и распоряжения муниципальным имуществом</w:t>
      </w:r>
    </w:p>
    <w:p w:rsidR="00C73F04" w:rsidRPr="00DD31A0" w:rsidRDefault="00C73F04" w:rsidP="00340910">
      <w:pPr>
        <w:pStyle w:val="aa"/>
        <w:tabs>
          <w:tab w:val="left" w:pos="426"/>
        </w:tabs>
        <w:autoSpaceDE w:val="0"/>
        <w:autoSpaceDN w:val="0"/>
        <w:adjustRightInd w:val="0"/>
        <w:spacing w:after="0"/>
        <w:ind w:left="0" w:firstLine="567"/>
        <w:jc w:val="both"/>
        <w:rPr>
          <w:rFonts w:ascii="Times New Roman" w:eastAsia="Arial Unicode MS" w:hAnsi="Times New Roman" w:cs="Times New Roman"/>
          <w:sz w:val="12"/>
          <w:szCs w:val="12"/>
        </w:rPr>
      </w:pPr>
    </w:p>
    <w:p w:rsidR="005174ED" w:rsidRPr="00D102E6" w:rsidRDefault="00E1753D" w:rsidP="00340910">
      <w:pPr>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В ходе проверки проанализированы документы по организации учета и использованию муниципального имущества. В соответствии с Уставом и во исполнение ФЗ от 12.01.1996 №7-ФЗ имущество закрепляется за</w:t>
      </w:r>
      <w:r w:rsidRPr="00D102E6">
        <w:rPr>
          <w:rFonts w:ascii="Times New Roman" w:eastAsia="Times New Roman" w:hAnsi="Times New Roman" w:cs="Times New Roman"/>
          <w:sz w:val="24"/>
          <w:szCs w:val="24"/>
          <w:lang w:eastAsia="ru-RU"/>
        </w:rPr>
        <w:t xml:space="preserve"> </w:t>
      </w:r>
      <w:r w:rsidR="0037754A" w:rsidRPr="00D102E6">
        <w:rPr>
          <w:rFonts w:ascii="Times New Roman" w:eastAsia="Times New Roman" w:hAnsi="Times New Roman" w:cs="Times New Roman"/>
          <w:sz w:val="24"/>
          <w:szCs w:val="24"/>
          <w:lang w:eastAsia="ru-RU"/>
        </w:rPr>
        <w:t>учреждением</w:t>
      </w:r>
      <w:r w:rsidRPr="00D102E6">
        <w:rPr>
          <w:rFonts w:ascii="Times New Roman" w:eastAsia="Times New Roman" w:hAnsi="Times New Roman" w:cs="Times New Roman"/>
          <w:sz w:val="24"/>
          <w:szCs w:val="24"/>
          <w:lang w:eastAsia="ru-RU"/>
        </w:rPr>
        <w:t xml:space="preserve"> на праве оперативного управления</w:t>
      </w:r>
      <w:r w:rsidR="005174ED" w:rsidRPr="00D102E6">
        <w:rPr>
          <w:rFonts w:ascii="Times New Roman" w:eastAsia="Times New Roman" w:hAnsi="Times New Roman" w:cs="Times New Roman"/>
          <w:sz w:val="24"/>
          <w:szCs w:val="24"/>
        </w:rPr>
        <w:t>.</w:t>
      </w:r>
    </w:p>
    <w:p w:rsidR="005174ED" w:rsidRPr="00D102E6" w:rsidRDefault="005174ED" w:rsidP="00340910">
      <w:pPr>
        <w:spacing w:after="0"/>
        <w:ind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Согласно п.7.2 Устава имущество Учреждения является собственностью муниципального образования и закрепляется за Учреждением на праве оперативного управления, согласно договору от 12.01.2012 г. №3.</w:t>
      </w:r>
    </w:p>
    <w:p w:rsidR="005174ED" w:rsidRPr="00D102E6" w:rsidRDefault="005174ED" w:rsidP="00340910">
      <w:pPr>
        <w:tabs>
          <w:tab w:val="left" w:pos="8222"/>
          <w:tab w:val="left" w:pos="9498"/>
        </w:tabs>
        <w:autoSpaceDE w:val="0"/>
        <w:autoSpaceDN w:val="0"/>
        <w:adjustRightInd w:val="0"/>
        <w:spacing w:after="0"/>
        <w:ind w:firstLine="567"/>
        <w:jc w:val="both"/>
        <w:rPr>
          <w:rFonts w:ascii="Times New Roman" w:eastAsia="Times New Roman" w:hAnsi="Times New Roman" w:cs="Times New Roman"/>
          <w:color w:val="000000" w:themeColor="text1"/>
          <w:sz w:val="24"/>
          <w:szCs w:val="24"/>
        </w:rPr>
      </w:pPr>
      <w:r w:rsidRPr="00D102E6">
        <w:rPr>
          <w:rFonts w:ascii="Times New Roman" w:eastAsia="Times New Roman" w:hAnsi="Times New Roman" w:cs="Times New Roman"/>
          <w:color w:val="000000" w:themeColor="text1"/>
          <w:sz w:val="24"/>
          <w:szCs w:val="24"/>
        </w:rPr>
        <w:t>Преамбула Договора №3 о закреплении муниципального имущества на праве оперативного управления за муниципальным учреждением от 12.01.2012г. содержит устаревшую информацию о собственнике имущества. Решением Совета МО «Ахтубинский район» от 16.04.2019г. №541 внесены изменения в структуру администрации МО «Ахтубинский район», в которой Комитет имущественных и земельных отношений администрации МО «Ахтубинский район» переименован в Управление имущественных и земельных отношений администрации МО «Ахтубинский район».</w:t>
      </w:r>
    </w:p>
    <w:p w:rsidR="005174ED" w:rsidRPr="00D102E6" w:rsidRDefault="005174ED" w:rsidP="00340910">
      <w:pPr>
        <w:autoSpaceDE w:val="0"/>
        <w:autoSpaceDN w:val="0"/>
        <w:adjustRightInd w:val="0"/>
        <w:spacing w:after="0"/>
        <w:ind w:firstLine="567"/>
        <w:jc w:val="both"/>
        <w:rPr>
          <w:rFonts w:ascii="Times New Roman" w:eastAsia="Times New Roman" w:hAnsi="Times New Roman" w:cs="Times New Roman"/>
          <w:i/>
          <w:color w:val="000000" w:themeColor="text1"/>
          <w:sz w:val="24"/>
          <w:szCs w:val="24"/>
        </w:rPr>
      </w:pPr>
      <w:r w:rsidRPr="00D102E6">
        <w:rPr>
          <w:rFonts w:ascii="Times New Roman" w:eastAsia="Times New Roman" w:hAnsi="Times New Roman" w:cs="Times New Roman"/>
          <w:i/>
          <w:color w:val="000000" w:themeColor="text1"/>
          <w:sz w:val="24"/>
          <w:szCs w:val="24"/>
        </w:rPr>
        <w:t>Контрольно-счетная палата рекомендует заключить дополнительное соглашение к договору №3 о закреплении муниципального имущества на праве оперативного управления за муниципаль</w:t>
      </w:r>
      <w:r w:rsidR="00DD31A0">
        <w:rPr>
          <w:rFonts w:ascii="Times New Roman" w:eastAsia="Times New Roman" w:hAnsi="Times New Roman" w:cs="Times New Roman"/>
          <w:i/>
          <w:color w:val="000000" w:themeColor="text1"/>
          <w:sz w:val="24"/>
          <w:szCs w:val="24"/>
        </w:rPr>
        <w:t>ным учреждением от 12.01.2012г.</w:t>
      </w:r>
    </w:p>
    <w:p w:rsidR="0037754A" w:rsidRPr="00D102E6" w:rsidRDefault="0037754A"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Земельные участки</w:t>
      </w:r>
      <w:r w:rsidR="007010E6" w:rsidRPr="00D102E6">
        <w:rPr>
          <w:rFonts w:ascii="Times New Roman" w:hAnsi="Times New Roman" w:cs="Times New Roman"/>
          <w:sz w:val="24"/>
          <w:szCs w:val="24"/>
        </w:rPr>
        <w:t>, необход</w:t>
      </w:r>
      <w:r w:rsidRPr="00D102E6">
        <w:rPr>
          <w:rFonts w:ascii="Times New Roman" w:hAnsi="Times New Roman" w:cs="Times New Roman"/>
          <w:sz w:val="24"/>
          <w:szCs w:val="24"/>
        </w:rPr>
        <w:t>имые</w:t>
      </w:r>
      <w:r w:rsidR="007010E6" w:rsidRPr="00D102E6">
        <w:rPr>
          <w:rFonts w:ascii="Times New Roman" w:hAnsi="Times New Roman" w:cs="Times New Roman"/>
          <w:sz w:val="24"/>
          <w:szCs w:val="24"/>
        </w:rPr>
        <w:t xml:space="preserve"> для выполнения Учреждением своих уставных задач, предоставл</w:t>
      </w:r>
      <w:r w:rsidRPr="00D102E6">
        <w:rPr>
          <w:rFonts w:ascii="Times New Roman" w:hAnsi="Times New Roman" w:cs="Times New Roman"/>
          <w:sz w:val="24"/>
          <w:szCs w:val="24"/>
        </w:rPr>
        <w:t>ены</w:t>
      </w:r>
      <w:r w:rsidR="007010E6" w:rsidRPr="00D102E6">
        <w:rPr>
          <w:rFonts w:ascii="Times New Roman" w:hAnsi="Times New Roman" w:cs="Times New Roman"/>
          <w:sz w:val="24"/>
          <w:szCs w:val="24"/>
        </w:rPr>
        <w:t xml:space="preserve"> на праве постоянного (бессрочного) пользования</w:t>
      </w:r>
      <w:r w:rsidRPr="00D102E6">
        <w:rPr>
          <w:rFonts w:ascii="Times New Roman" w:hAnsi="Times New Roman" w:cs="Times New Roman"/>
          <w:sz w:val="24"/>
          <w:szCs w:val="24"/>
        </w:rPr>
        <w:t>:</w:t>
      </w:r>
    </w:p>
    <w:p w:rsidR="0037754A" w:rsidRPr="00D102E6" w:rsidRDefault="0037754A"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Земельный участок, кадастровый номер 30:01:050101:726, категория земель – Земли населенных пунктов для эксплуатации здания МБОУ «Капустиноярская СОШ МО «Ахтубинский район», площадь- 4196 </w:t>
      </w:r>
      <w:proofErr w:type="spellStart"/>
      <w:r w:rsidRPr="00D102E6">
        <w:rPr>
          <w:rFonts w:ascii="Times New Roman" w:hAnsi="Times New Roman" w:cs="Times New Roman"/>
          <w:sz w:val="24"/>
          <w:szCs w:val="24"/>
        </w:rPr>
        <w:t>кв.м</w:t>
      </w:r>
      <w:proofErr w:type="spellEnd"/>
      <w:r w:rsidRPr="00D102E6">
        <w:rPr>
          <w:rFonts w:ascii="Times New Roman" w:hAnsi="Times New Roman" w:cs="Times New Roman"/>
          <w:sz w:val="24"/>
          <w:szCs w:val="24"/>
        </w:rPr>
        <w:t>., свидетельство 30 АА №779282 выдано 25.09.2012 г.;</w:t>
      </w:r>
    </w:p>
    <w:p w:rsidR="007010E6" w:rsidRPr="00D102E6" w:rsidRDefault="0037754A"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Земельный участок, кадастровый номер 30:01:050104:895, категория земель – Земли населенных пунктов для эксплуатации здания МБОУ «Капустиноярская СОШ МО </w:t>
      </w:r>
      <w:r w:rsidRPr="00D102E6">
        <w:rPr>
          <w:rFonts w:ascii="Times New Roman" w:hAnsi="Times New Roman" w:cs="Times New Roman"/>
          <w:sz w:val="24"/>
          <w:szCs w:val="24"/>
        </w:rPr>
        <w:lastRenderedPageBreak/>
        <w:t xml:space="preserve">«Ахтубинский район», площадь- 25090 </w:t>
      </w:r>
      <w:proofErr w:type="spellStart"/>
      <w:r w:rsidRPr="00D102E6">
        <w:rPr>
          <w:rFonts w:ascii="Times New Roman" w:hAnsi="Times New Roman" w:cs="Times New Roman"/>
          <w:sz w:val="24"/>
          <w:szCs w:val="24"/>
        </w:rPr>
        <w:t>кв.м</w:t>
      </w:r>
      <w:proofErr w:type="spellEnd"/>
      <w:r w:rsidRPr="00D102E6">
        <w:rPr>
          <w:rFonts w:ascii="Times New Roman" w:hAnsi="Times New Roman" w:cs="Times New Roman"/>
          <w:sz w:val="24"/>
          <w:szCs w:val="24"/>
        </w:rPr>
        <w:t xml:space="preserve">., свидетельство 30 </w:t>
      </w:r>
      <w:r w:rsidR="007C6ABC" w:rsidRPr="00D102E6">
        <w:rPr>
          <w:rFonts w:ascii="Times New Roman" w:hAnsi="Times New Roman" w:cs="Times New Roman"/>
          <w:sz w:val="24"/>
          <w:szCs w:val="24"/>
        </w:rPr>
        <w:t>АА №722015 выдано 10.04.2012 г.</w:t>
      </w:r>
      <w:r w:rsidRPr="00D102E6">
        <w:rPr>
          <w:rFonts w:ascii="Times New Roman" w:hAnsi="Times New Roman" w:cs="Times New Roman"/>
          <w:sz w:val="24"/>
          <w:szCs w:val="24"/>
        </w:rPr>
        <w:t xml:space="preserve"> </w:t>
      </w:r>
    </w:p>
    <w:p w:rsidR="005E1C4A" w:rsidRPr="00D102E6" w:rsidRDefault="008A6886" w:rsidP="00340910">
      <w:pPr>
        <w:spacing w:after="0"/>
        <w:ind w:firstLine="567"/>
        <w:jc w:val="both"/>
        <w:rPr>
          <w:rFonts w:ascii="Times New Roman" w:hAnsi="Times New Roman" w:cs="Times New Roman"/>
          <w:sz w:val="24"/>
          <w:szCs w:val="24"/>
        </w:rPr>
      </w:pPr>
      <w:proofErr w:type="gramStart"/>
      <w:r w:rsidRPr="00D102E6">
        <w:rPr>
          <w:rFonts w:ascii="Times New Roman" w:hAnsi="Times New Roman" w:cs="Times New Roman"/>
          <w:sz w:val="24"/>
          <w:szCs w:val="24"/>
        </w:rPr>
        <w:t>Земельные участки, используемые учреждениями на праве постоянного (бессрочного) пользования, учитываются на счете 103</w:t>
      </w:r>
      <w:r w:rsidR="00DD31A0">
        <w:rPr>
          <w:rFonts w:ascii="Times New Roman" w:hAnsi="Times New Roman" w:cs="Times New Roman"/>
          <w:sz w:val="24"/>
          <w:szCs w:val="24"/>
        </w:rPr>
        <w:t>.</w:t>
      </w:r>
      <w:r w:rsidRPr="00D102E6">
        <w:rPr>
          <w:rFonts w:ascii="Times New Roman" w:hAnsi="Times New Roman" w:cs="Times New Roman"/>
          <w:sz w:val="24"/>
          <w:szCs w:val="24"/>
        </w:rPr>
        <w:t xml:space="preserve">11 "Земля - недвижимое имущество учреждения" в составе нефинансовых активов (непроизведенных активов) на основании документа (свидетельства), подтверждающего право пользования земельным участком, по их </w:t>
      </w:r>
      <w:r w:rsidRPr="00D102E6">
        <w:rPr>
          <w:rFonts w:ascii="Times New Roman" w:hAnsi="Times New Roman" w:cs="Times New Roman"/>
          <w:i/>
          <w:sz w:val="24"/>
          <w:szCs w:val="24"/>
        </w:rPr>
        <w:t>кадастровой стоимости</w:t>
      </w:r>
      <w:r w:rsidRPr="00D102E6">
        <w:rPr>
          <w:rFonts w:ascii="Times New Roman" w:hAnsi="Times New Roman" w:cs="Times New Roman"/>
          <w:sz w:val="24"/>
          <w:szCs w:val="24"/>
        </w:rPr>
        <w:t xml:space="preserve"> (</w:t>
      </w:r>
      <w:proofErr w:type="spellStart"/>
      <w:r w:rsidRPr="00D102E6">
        <w:rPr>
          <w:rFonts w:ascii="Times New Roman" w:hAnsi="Times New Roman" w:cs="Times New Roman"/>
          <w:sz w:val="24"/>
          <w:szCs w:val="24"/>
        </w:rPr>
        <w:t>п.п</w:t>
      </w:r>
      <w:proofErr w:type="spellEnd"/>
      <w:r w:rsidRPr="00D102E6">
        <w:rPr>
          <w:rFonts w:ascii="Times New Roman" w:hAnsi="Times New Roman" w:cs="Times New Roman"/>
          <w:sz w:val="24"/>
          <w:szCs w:val="24"/>
        </w:rPr>
        <w:t xml:space="preserve">. 22, 70, 71 Инструкции </w:t>
      </w:r>
      <w:r w:rsidR="0092744A" w:rsidRPr="00D102E6">
        <w:rPr>
          <w:rFonts w:ascii="Times New Roman" w:eastAsia="Times New Roman" w:hAnsi="Times New Roman" w:cs="Times New Roman"/>
          <w:sz w:val="24"/>
          <w:szCs w:val="24"/>
        </w:rPr>
        <w:t>от 01.12.2010</w:t>
      </w:r>
      <w:r w:rsidR="0092744A" w:rsidRPr="00D102E6">
        <w:rPr>
          <w:rFonts w:ascii="Times New Roman" w:eastAsia="Times New Roman" w:hAnsi="Times New Roman" w:cs="Times New Roman"/>
          <w:i/>
        </w:rPr>
        <w:t xml:space="preserve"> </w:t>
      </w:r>
      <w:r w:rsidR="00DD31A0">
        <w:rPr>
          <w:rFonts w:ascii="Times New Roman" w:hAnsi="Times New Roman" w:cs="Times New Roman"/>
          <w:sz w:val="24"/>
          <w:szCs w:val="24"/>
        </w:rPr>
        <w:t>№1</w:t>
      </w:r>
      <w:r w:rsidRPr="00D102E6">
        <w:rPr>
          <w:rFonts w:ascii="Times New Roman" w:hAnsi="Times New Roman" w:cs="Times New Roman"/>
          <w:sz w:val="24"/>
          <w:szCs w:val="24"/>
        </w:rPr>
        <w:t>57н).</w:t>
      </w:r>
      <w:proofErr w:type="gramEnd"/>
      <w:r w:rsidRPr="00D102E6">
        <w:rPr>
          <w:rFonts w:ascii="Times New Roman" w:hAnsi="Times New Roman" w:cs="Times New Roman"/>
          <w:sz w:val="24"/>
          <w:szCs w:val="24"/>
        </w:rPr>
        <w:t xml:space="preserve"> Положениями законодательства, регулирующего ведение бухгалтерского учета учреждениями бюджетной сферы, не закреплено применение какого-то конкретного документа, подтверждающего изменение кадастровой стоимости земельного участка.</w:t>
      </w:r>
      <w:r w:rsidR="000B39A7" w:rsidRPr="00D102E6">
        <w:rPr>
          <w:rFonts w:ascii="Times New Roman" w:hAnsi="Times New Roman" w:cs="Times New Roman"/>
          <w:sz w:val="24"/>
          <w:szCs w:val="24"/>
        </w:rPr>
        <w:t xml:space="preserve"> Изменение кадастровой стоимости земельных участков, ранее принятых к бухгалтерскому уч</w:t>
      </w:r>
      <w:r w:rsidR="00DD31A0">
        <w:rPr>
          <w:rFonts w:ascii="Times New Roman" w:hAnsi="Times New Roman" w:cs="Times New Roman"/>
          <w:sz w:val="24"/>
          <w:szCs w:val="24"/>
        </w:rPr>
        <w:t>ету, производится согласно п.</w:t>
      </w:r>
      <w:r w:rsidR="000B39A7" w:rsidRPr="00D102E6">
        <w:rPr>
          <w:rFonts w:ascii="Times New Roman" w:hAnsi="Times New Roman" w:cs="Times New Roman"/>
          <w:sz w:val="24"/>
          <w:szCs w:val="24"/>
        </w:rPr>
        <w:t xml:space="preserve">20 Инструкции </w:t>
      </w:r>
      <w:r w:rsidR="00DD31A0">
        <w:rPr>
          <w:rFonts w:ascii="Times New Roman" w:hAnsi="Times New Roman" w:cs="Times New Roman"/>
          <w:sz w:val="24"/>
          <w:szCs w:val="24"/>
        </w:rPr>
        <w:t>№</w:t>
      </w:r>
      <w:r w:rsidR="000B39A7" w:rsidRPr="00D102E6">
        <w:rPr>
          <w:rFonts w:ascii="Times New Roman" w:hAnsi="Times New Roman" w:cs="Times New Roman"/>
          <w:sz w:val="24"/>
          <w:szCs w:val="24"/>
        </w:rPr>
        <w:t>174н.</w:t>
      </w:r>
    </w:p>
    <w:p w:rsidR="005E1C4A" w:rsidRPr="00D102E6" w:rsidRDefault="005E1C4A"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Кадастровая стоимость земельных участков в период с 2019г. по 2021 г.</w:t>
      </w:r>
      <w:r w:rsidR="00021877" w:rsidRPr="00D102E6">
        <w:rPr>
          <w:rFonts w:ascii="Times New Roman" w:hAnsi="Times New Roman" w:cs="Times New Roman"/>
          <w:sz w:val="24"/>
          <w:szCs w:val="24"/>
        </w:rPr>
        <w:t>, согласно информации Управления имущественных и земельных отношений администрации МО «Ахтубинский район»,</w:t>
      </w:r>
      <w:r w:rsidRPr="00D102E6">
        <w:rPr>
          <w:rFonts w:ascii="Times New Roman" w:hAnsi="Times New Roman" w:cs="Times New Roman"/>
          <w:sz w:val="24"/>
          <w:szCs w:val="24"/>
        </w:rPr>
        <w:t xml:space="preserve"> составила:</w:t>
      </w:r>
    </w:p>
    <w:p w:rsidR="005E1C4A" w:rsidRPr="00D102E6" w:rsidRDefault="005E1C4A" w:rsidP="00340910">
      <w:pPr>
        <w:spacing w:after="0"/>
        <w:ind w:firstLine="567"/>
        <w:jc w:val="right"/>
        <w:rPr>
          <w:rFonts w:ascii="Times New Roman" w:hAnsi="Times New Roman" w:cs="Times New Roman"/>
          <w:sz w:val="24"/>
          <w:szCs w:val="24"/>
        </w:rPr>
      </w:pPr>
      <w:r w:rsidRPr="00D102E6">
        <w:rPr>
          <w:rFonts w:ascii="Times New Roman" w:hAnsi="Times New Roman" w:cs="Times New Roman"/>
          <w:sz w:val="24"/>
          <w:szCs w:val="24"/>
        </w:rPr>
        <w:t>Таблица№</w:t>
      </w:r>
      <w:r w:rsidR="00D9130C">
        <w:rPr>
          <w:rFonts w:ascii="Times New Roman" w:hAnsi="Times New Roman" w:cs="Times New Roman"/>
          <w:sz w:val="24"/>
          <w:szCs w:val="24"/>
        </w:rPr>
        <w:t>15</w:t>
      </w:r>
    </w:p>
    <w:tbl>
      <w:tblPr>
        <w:tblStyle w:val="a5"/>
        <w:tblW w:w="0" w:type="auto"/>
        <w:tblLook w:val="04A0" w:firstRow="1" w:lastRow="0" w:firstColumn="1" w:lastColumn="0" w:noHBand="0" w:noVBand="1"/>
      </w:tblPr>
      <w:tblGrid>
        <w:gridCol w:w="2660"/>
        <w:gridCol w:w="2196"/>
        <w:gridCol w:w="2428"/>
        <w:gridCol w:w="2428"/>
      </w:tblGrid>
      <w:tr w:rsidR="00021877" w:rsidRPr="00B05195" w:rsidTr="005E1C4A">
        <w:tc>
          <w:tcPr>
            <w:tcW w:w="2660" w:type="dxa"/>
            <w:vMerge w:val="restart"/>
          </w:tcPr>
          <w:p w:rsidR="005E1C4A" w:rsidRPr="00B05195" w:rsidRDefault="005E1C4A" w:rsidP="00DD31A0">
            <w:pPr>
              <w:jc w:val="both"/>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Кадастровый номер земельного участка</w:t>
            </w:r>
          </w:p>
        </w:tc>
        <w:tc>
          <w:tcPr>
            <w:tcW w:w="7054" w:type="dxa"/>
            <w:gridSpan w:val="3"/>
          </w:tcPr>
          <w:p w:rsidR="005E1C4A" w:rsidRPr="00B05195" w:rsidRDefault="005E1C4A"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Кадастровая стоимость земельного участка, руб.</w:t>
            </w:r>
          </w:p>
        </w:tc>
      </w:tr>
      <w:tr w:rsidR="00021877" w:rsidRPr="00B05195" w:rsidTr="005E1C4A">
        <w:tc>
          <w:tcPr>
            <w:tcW w:w="2660" w:type="dxa"/>
            <w:vMerge/>
          </w:tcPr>
          <w:p w:rsidR="005E1C4A" w:rsidRPr="00B05195" w:rsidRDefault="005E1C4A" w:rsidP="00DD31A0">
            <w:pPr>
              <w:jc w:val="both"/>
              <w:rPr>
                <w:rFonts w:ascii="Times New Roman" w:hAnsi="Times New Roman" w:cs="Times New Roman"/>
                <w:color w:val="000000" w:themeColor="text1"/>
                <w:sz w:val="18"/>
                <w:szCs w:val="18"/>
              </w:rPr>
            </w:pPr>
          </w:p>
        </w:tc>
        <w:tc>
          <w:tcPr>
            <w:tcW w:w="2196" w:type="dxa"/>
          </w:tcPr>
          <w:p w:rsidR="005E1C4A" w:rsidRPr="00B05195" w:rsidRDefault="005E1C4A"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На 01.01.2019г.</w:t>
            </w:r>
          </w:p>
        </w:tc>
        <w:tc>
          <w:tcPr>
            <w:tcW w:w="2429" w:type="dxa"/>
          </w:tcPr>
          <w:p w:rsidR="005E1C4A" w:rsidRPr="00B05195" w:rsidRDefault="005E1C4A"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На 01.01.2020 г.</w:t>
            </w:r>
          </w:p>
        </w:tc>
        <w:tc>
          <w:tcPr>
            <w:tcW w:w="2429" w:type="dxa"/>
          </w:tcPr>
          <w:p w:rsidR="005E1C4A" w:rsidRPr="00B05195" w:rsidRDefault="005E1C4A"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На 01.01.2021г.</w:t>
            </w:r>
          </w:p>
        </w:tc>
      </w:tr>
      <w:tr w:rsidR="00021877" w:rsidRPr="00B05195" w:rsidTr="005E1C4A">
        <w:tc>
          <w:tcPr>
            <w:tcW w:w="2660" w:type="dxa"/>
          </w:tcPr>
          <w:p w:rsidR="005E1C4A" w:rsidRPr="00B05195" w:rsidRDefault="005E1C4A" w:rsidP="00DD31A0">
            <w:pPr>
              <w:jc w:val="both"/>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30:01:050101:726</w:t>
            </w:r>
          </w:p>
        </w:tc>
        <w:tc>
          <w:tcPr>
            <w:tcW w:w="2196" w:type="dxa"/>
          </w:tcPr>
          <w:p w:rsidR="005E1C4A" w:rsidRPr="00B05195" w:rsidRDefault="00021877"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8749834,88</w:t>
            </w:r>
          </w:p>
        </w:tc>
        <w:tc>
          <w:tcPr>
            <w:tcW w:w="2429" w:type="dxa"/>
          </w:tcPr>
          <w:p w:rsidR="005E1C4A" w:rsidRPr="00B05195" w:rsidRDefault="00021877"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195826,28</w:t>
            </w:r>
          </w:p>
        </w:tc>
        <w:tc>
          <w:tcPr>
            <w:tcW w:w="2429" w:type="dxa"/>
          </w:tcPr>
          <w:p w:rsidR="005E1C4A" w:rsidRPr="00B05195" w:rsidRDefault="00021877"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195826,28</w:t>
            </w:r>
          </w:p>
        </w:tc>
      </w:tr>
      <w:tr w:rsidR="00021877" w:rsidRPr="00B05195" w:rsidTr="005E1C4A">
        <w:tc>
          <w:tcPr>
            <w:tcW w:w="2660" w:type="dxa"/>
          </w:tcPr>
          <w:p w:rsidR="005E1C4A" w:rsidRPr="00B05195" w:rsidRDefault="005E1C4A" w:rsidP="00DD31A0">
            <w:pPr>
              <w:jc w:val="both"/>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30:01:050104:895</w:t>
            </w:r>
          </w:p>
        </w:tc>
        <w:tc>
          <w:tcPr>
            <w:tcW w:w="2196" w:type="dxa"/>
          </w:tcPr>
          <w:p w:rsidR="005E1C4A" w:rsidRPr="00B05195" w:rsidRDefault="00021877"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52319675,20</w:t>
            </w:r>
          </w:p>
        </w:tc>
        <w:tc>
          <w:tcPr>
            <w:tcW w:w="2429" w:type="dxa"/>
          </w:tcPr>
          <w:p w:rsidR="005E1C4A" w:rsidRPr="00B05195" w:rsidRDefault="00021877"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984599,43</w:t>
            </w:r>
          </w:p>
        </w:tc>
        <w:tc>
          <w:tcPr>
            <w:tcW w:w="2429" w:type="dxa"/>
          </w:tcPr>
          <w:p w:rsidR="005E1C4A" w:rsidRPr="00B05195" w:rsidRDefault="00021877"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984599,43</w:t>
            </w:r>
          </w:p>
        </w:tc>
      </w:tr>
      <w:tr w:rsidR="00151ED5" w:rsidRPr="00B05195" w:rsidTr="004D1366">
        <w:tc>
          <w:tcPr>
            <w:tcW w:w="2660" w:type="dxa"/>
          </w:tcPr>
          <w:p w:rsidR="00151ED5" w:rsidRPr="00B05195" w:rsidRDefault="00151ED5" w:rsidP="00DD31A0">
            <w:pPr>
              <w:jc w:val="both"/>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ИТОГО</w:t>
            </w:r>
          </w:p>
        </w:tc>
        <w:tc>
          <w:tcPr>
            <w:tcW w:w="2196" w:type="dxa"/>
            <w:vAlign w:val="bottom"/>
          </w:tcPr>
          <w:p w:rsidR="00151ED5" w:rsidRPr="00B05195" w:rsidRDefault="00151ED5"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61 069 510,08</w:t>
            </w:r>
          </w:p>
        </w:tc>
        <w:tc>
          <w:tcPr>
            <w:tcW w:w="2429" w:type="dxa"/>
            <w:vAlign w:val="bottom"/>
          </w:tcPr>
          <w:p w:rsidR="00151ED5" w:rsidRPr="00B05195" w:rsidRDefault="00151ED5"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1 180 425,71</w:t>
            </w:r>
          </w:p>
        </w:tc>
        <w:tc>
          <w:tcPr>
            <w:tcW w:w="2429" w:type="dxa"/>
            <w:vAlign w:val="bottom"/>
          </w:tcPr>
          <w:p w:rsidR="00151ED5" w:rsidRPr="00B05195" w:rsidRDefault="00151ED5" w:rsidP="00DD31A0">
            <w:pPr>
              <w:jc w:val="center"/>
              <w:rPr>
                <w:rFonts w:ascii="Times New Roman" w:hAnsi="Times New Roman" w:cs="Times New Roman"/>
                <w:color w:val="000000" w:themeColor="text1"/>
                <w:sz w:val="18"/>
                <w:szCs w:val="18"/>
              </w:rPr>
            </w:pPr>
            <w:r w:rsidRPr="00B05195">
              <w:rPr>
                <w:rFonts w:ascii="Times New Roman" w:hAnsi="Times New Roman" w:cs="Times New Roman"/>
                <w:color w:val="000000" w:themeColor="text1"/>
                <w:sz w:val="18"/>
                <w:szCs w:val="18"/>
              </w:rPr>
              <w:t>1 180 425,71</w:t>
            </w:r>
          </w:p>
        </w:tc>
      </w:tr>
    </w:tbl>
    <w:p w:rsidR="00350707" w:rsidRPr="00D102E6" w:rsidRDefault="00DD31A0"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w:t>
      </w:r>
      <w:r w:rsidR="00547961" w:rsidRPr="00D102E6">
        <w:rPr>
          <w:rFonts w:ascii="Times New Roman" w:hAnsi="Times New Roman" w:cs="Times New Roman"/>
          <w:sz w:val="24"/>
          <w:szCs w:val="24"/>
        </w:rPr>
        <w:t>82 Инструкции</w:t>
      </w:r>
      <w:r w:rsidR="0092744A" w:rsidRPr="00D102E6">
        <w:rPr>
          <w:rFonts w:ascii="Times New Roman" w:eastAsia="Times New Roman" w:hAnsi="Times New Roman" w:cs="Times New Roman"/>
          <w:i/>
        </w:rPr>
        <w:t xml:space="preserve"> </w:t>
      </w:r>
      <w:r w:rsidR="0092744A" w:rsidRPr="00D102E6">
        <w:rPr>
          <w:rFonts w:ascii="Times New Roman" w:eastAsia="Times New Roman" w:hAnsi="Times New Roman" w:cs="Times New Roman"/>
          <w:sz w:val="24"/>
          <w:szCs w:val="24"/>
        </w:rPr>
        <w:t>от 01.12.2010</w:t>
      </w:r>
      <w:r w:rsidR="0092744A" w:rsidRPr="00D102E6">
        <w:rPr>
          <w:rFonts w:ascii="Times New Roman" w:eastAsia="Times New Roman" w:hAnsi="Times New Roman" w:cs="Times New Roman"/>
          <w:i/>
        </w:rPr>
        <w:t xml:space="preserve"> </w:t>
      </w:r>
      <w:r w:rsidR="0092744A" w:rsidRPr="00D102E6">
        <w:rPr>
          <w:rFonts w:ascii="Times New Roman" w:hAnsi="Times New Roman" w:cs="Times New Roman"/>
          <w:sz w:val="24"/>
          <w:szCs w:val="24"/>
        </w:rPr>
        <w:t>№157</w:t>
      </w:r>
      <w:r w:rsidR="00547961" w:rsidRPr="00D102E6">
        <w:rPr>
          <w:rFonts w:ascii="Times New Roman" w:hAnsi="Times New Roman" w:cs="Times New Roman"/>
          <w:sz w:val="24"/>
          <w:szCs w:val="24"/>
        </w:rPr>
        <w:t xml:space="preserve">н аналитический учет объектов непроизведенных активов ведется в Инвентарной карточке учета основных средств.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 </w:t>
      </w:r>
      <w:r w:rsidR="00350707" w:rsidRPr="00D102E6">
        <w:rPr>
          <w:rFonts w:ascii="Times New Roman" w:hAnsi="Times New Roman" w:cs="Times New Roman"/>
          <w:sz w:val="24"/>
          <w:szCs w:val="24"/>
        </w:rPr>
        <w:t xml:space="preserve">В </w:t>
      </w:r>
      <w:r w:rsidR="0092744A" w:rsidRPr="00D102E6">
        <w:rPr>
          <w:rFonts w:ascii="Times New Roman" w:hAnsi="Times New Roman" w:cs="Times New Roman"/>
          <w:sz w:val="24"/>
          <w:szCs w:val="24"/>
        </w:rPr>
        <w:t>проверяемом периоде</w:t>
      </w:r>
      <w:r w:rsidR="00350707" w:rsidRPr="00D102E6">
        <w:rPr>
          <w:rFonts w:ascii="Times New Roman" w:hAnsi="Times New Roman" w:cs="Times New Roman"/>
          <w:sz w:val="24"/>
          <w:szCs w:val="24"/>
        </w:rPr>
        <w:t xml:space="preserve"> земельные участки </w:t>
      </w:r>
      <w:r w:rsidR="00244226" w:rsidRPr="00D102E6">
        <w:rPr>
          <w:rFonts w:ascii="Times New Roman" w:hAnsi="Times New Roman" w:cs="Times New Roman"/>
          <w:sz w:val="24"/>
          <w:szCs w:val="24"/>
        </w:rPr>
        <w:t>учитыва</w:t>
      </w:r>
      <w:r w:rsidR="0092744A" w:rsidRPr="00D102E6">
        <w:rPr>
          <w:rFonts w:ascii="Times New Roman" w:hAnsi="Times New Roman" w:cs="Times New Roman"/>
          <w:sz w:val="24"/>
          <w:szCs w:val="24"/>
        </w:rPr>
        <w:t>лись на счете 103</w:t>
      </w:r>
      <w:r w:rsidR="00547961" w:rsidRPr="00D102E6">
        <w:rPr>
          <w:rFonts w:ascii="Times New Roman" w:hAnsi="Times New Roman" w:cs="Times New Roman"/>
          <w:sz w:val="24"/>
          <w:szCs w:val="24"/>
        </w:rPr>
        <w:t>.11</w:t>
      </w:r>
      <w:r w:rsidR="00647F8E">
        <w:rPr>
          <w:rFonts w:ascii="Times New Roman" w:hAnsi="Times New Roman" w:cs="Times New Roman"/>
          <w:sz w:val="24"/>
          <w:szCs w:val="24"/>
        </w:rPr>
        <w:t xml:space="preserve"> </w:t>
      </w:r>
      <w:r w:rsidR="00647F8E" w:rsidRPr="00D102E6">
        <w:rPr>
          <w:rFonts w:ascii="Times New Roman" w:hAnsi="Times New Roman" w:cs="Times New Roman"/>
          <w:sz w:val="24"/>
          <w:szCs w:val="24"/>
        </w:rPr>
        <w:t>"Земля - недвижимое имущество учреждения"</w:t>
      </w:r>
      <w:r w:rsidR="00547961" w:rsidRPr="00D102E6">
        <w:rPr>
          <w:rFonts w:ascii="Times New Roman" w:hAnsi="Times New Roman" w:cs="Times New Roman"/>
          <w:sz w:val="24"/>
          <w:szCs w:val="24"/>
        </w:rPr>
        <w:t>, без идентификации, об</w:t>
      </w:r>
      <w:r w:rsidR="00244226" w:rsidRPr="00D102E6">
        <w:rPr>
          <w:rFonts w:ascii="Times New Roman" w:hAnsi="Times New Roman" w:cs="Times New Roman"/>
          <w:sz w:val="24"/>
          <w:szCs w:val="24"/>
        </w:rPr>
        <w:t>щей суммой 428454,18 рублей.</w:t>
      </w:r>
    </w:p>
    <w:p w:rsidR="000B39A7" w:rsidRPr="00D102E6" w:rsidRDefault="000B39A7"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В</w:t>
      </w:r>
      <w:r w:rsidR="0092744A" w:rsidRPr="00D102E6">
        <w:rPr>
          <w:rFonts w:ascii="Times New Roman" w:hAnsi="Times New Roman" w:cs="Times New Roman"/>
          <w:i/>
          <w:sz w:val="24"/>
          <w:szCs w:val="24"/>
        </w:rPr>
        <w:t xml:space="preserve"> нарушение п.71 Инструкции </w:t>
      </w:r>
      <w:r w:rsidR="0092744A" w:rsidRPr="00D102E6">
        <w:rPr>
          <w:rFonts w:ascii="Times New Roman" w:eastAsia="Times New Roman" w:hAnsi="Times New Roman" w:cs="Times New Roman"/>
          <w:i/>
          <w:sz w:val="24"/>
          <w:szCs w:val="24"/>
        </w:rPr>
        <w:t>от 01.12.2010</w:t>
      </w:r>
      <w:r w:rsidR="0092744A" w:rsidRPr="00D102E6">
        <w:rPr>
          <w:rFonts w:ascii="Times New Roman" w:eastAsia="Times New Roman" w:hAnsi="Times New Roman" w:cs="Times New Roman"/>
          <w:i/>
        </w:rPr>
        <w:t xml:space="preserve"> </w:t>
      </w:r>
      <w:r w:rsidR="0092744A" w:rsidRPr="00D102E6">
        <w:rPr>
          <w:rFonts w:ascii="Times New Roman" w:hAnsi="Times New Roman" w:cs="Times New Roman"/>
          <w:i/>
          <w:sz w:val="24"/>
          <w:szCs w:val="24"/>
        </w:rPr>
        <w:t>№157н изменения</w:t>
      </w:r>
      <w:r w:rsidRPr="00D102E6">
        <w:rPr>
          <w:rFonts w:ascii="Times New Roman" w:hAnsi="Times New Roman" w:cs="Times New Roman"/>
          <w:i/>
          <w:sz w:val="24"/>
          <w:szCs w:val="24"/>
        </w:rPr>
        <w:t xml:space="preserve"> кадастровой стоимости земельных участков в бухгалтерском учете </w:t>
      </w:r>
      <w:r w:rsidR="0092744A" w:rsidRPr="00D102E6">
        <w:rPr>
          <w:rFonts w:ascii="Times New Roman" w:hAnsi="Times New Roman" w:cs="Times New Roman"/>
          <w:i/>
          <w:sz w:val="24"/>
          <w:szCs w:val="24"/>
        </w:rPr>
        <w:t>не учитывали</w:t>
      </w:r>
      <w:r w:rsidR="005E1C4A" w:rsidRPr="00D102E6">
        <w:rPr>
          <w:rFonts w:ascii="Times New Roman" w:hAnsi="Times New Roman" w:cs="Times New Roman"/>
          <w:i/>
          <w:sz w:val="24"/>
          <w:szCs w:val="24"/>
        </w:rPr>
        <w:t>сь</w:t>
      </w:r>
      <w:r w:rsidR="00547961" w:rsidRPr="00D102E6">
        <w:rPr>
          <w:rFonts w:ascii="Times New Roman" w:hAnsi="Times New Roman" w:cs="Times New Roman"/>
          <w:i/>
          <w:sz w:val="24"/>
          <w:szCs w:val="24"/>
        </w:rPr>
        <w:t xml:space="preserve"> (</w:t>
      </w:r>
      <w:r w:rsidR="00547961" w:rsidRPr="00D91C02">
        <w:rPr>
          <w:rFonts w:ascii="Times New Roman" w:hAnsi="Times New Roman" w:cs="Times New Roman"/>
          <w:b/>
          <w:i/>
          <w:sz w:val="24"/>
          <w:szCs w:val="24"/>
        </w:rPr>
        <w:t>2 факта</w:t>
      </w:r>
      <w:r w:rsidR="00547961" w:rsidRPr="00D102E6">
        <w:rPr>
          <w:rFonts w:ascii="Times New Roman" w:hAnsi="Times New Roman" w:cs="Times New Roman"/>
          <w:i/>
          <w:sz w:val="24"/>
          <w:szCs w:val="24"/>
        </w:rPr>
        <w:t>)</w:t>
      </w:r>
      <w:r w:rsidR="005E1C4A" w:rsidRPr="00D102E6">
        <w:rPr>
          <w:rFonts w:ascii="Times New Roman" w:hAnsi="Times New Roman" w:cs="Times New Roman"/>
          <w:i/>
          <w:sz w:val="24"/>
          <w:szCs w:val="24"/>
        </w:rPr>
        <w:t>.</w:t>
      </w:r>
    </w:p>
    <w:p w:rsidR="00547961" w:rsidRDefault="00547961"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В нарушение п.82 Инструкции </w:t>
      </w:r>
      <w:r w:rsidR="0092744A" w:rsidRPr="00D102E6">
        <w:rPr>
          <w:rFonts w:ascii="Times New Roman" w:eastAsia="Times New Roman" w:hAnsi="Times New Roman" w:cs="Times New Roman"/>
          <w:i/>
          <w:sz w:val="24"/>
          <w:szCs w:val="24"/>
        </w:rPr>
        <w:t>от 01.12.2010</w:t>
      </w:r>
      <w:r w:rsidR="0092744A" w:rsidRPr="00D102E6">
        <w:rPr>
          <w:rFonts w:ascii="Times New Roman" w:eastAsia="Times New Roman" w:hAnsi="Times New Roman" w:cs="Times New Roman"/>
          <w:i/>
        </w:rPr>
        <w:t xml:space="preserve"> </w:t>
      </w:r>
      <w:r w:rsidRPr="00D102E6">
        <w:rPr>
          <w:rFonts w:ascii="Times New Roman" w:hAnsi="Times New Roman" w:cs="Times New Roman"/>
          <w:i/>
          <w:sz w:val="24"/>
          <w:szCs w:val="24"/>
        </w:rPr>
        <w:t xml:space="preserve">№157 </w:t>
      </w:r>
      <w:r w:rsidR="00D91C02" w:rsidRPr="00D102E6">
        <w:rPr>
          <w:rFonts w:ascii="Times New Roman" w:hAnsi="Times New Roman" w:cs="Times New Roman"/>
          <w:i/>
          <w:sz w:val="24"/>
          <w:szCs w:val="24"/>
        </w:rPr>
        <w:t xml:space="preserve">не ведется </w:t>
      </w:r>
      <w:r w:rsidRPr="00D102E6">
        <w:rPr>
          <w:rFonts w:ascii="Times New Roman" w:hAnsi="Times New Roman" w:cs="Times New Roman"/>
          <w:i/>
          <w:sz w:val="24"/>
          <w:szCs w:val="24"/>
        </w:rPr>
        <w:t>аналитический учет земельных участков в разрезе объектов, идентификационных номеров (кадастровых, реестровых, учетных номеров), местонахождений объектов (адресов), ответственных лиц (</w:t>
      </w:r>
      <w:r w:rsidRPr="00D91C02">
        <w:rPr>
          <w:rFonts w:ascii="Times New Roman" w:hAnsi="Times New Roman" w:cs="Times New Roman"/>
          <w:b/>
          <w:i/>
          <w:sz w:val="24"/>
          <w:szCs w:val="24"/>
        </w:rPr>
        <w:t>2 факта</w:t>
      </w:r>
      <w:r w:rsidRPr="00D102E6">
        <w:rPr>
          <w:rFonts w:ascii="Times New Roman" w:hAnsi="Times New Roman" w:cs="Times New Roman"/>
          <w:i/>
          <w:sz w:val="24"/>
          <w:szCs w:val="24"/>
        </w:rPr>
        <w:t>).</w:t>
      </w:r>
    </w:p>
    <w:p w:rsidR="00D9130C" w:rsidRDefault="00D9130C" w:rsidP="00340910">
      <w:pPr>
        <w:spacing w:after="0"/>
        <w:ind w:firstLine="567"/>
        <w:jc w:val="both"/>
        <w:rPr>
          <w:rFonts w:ascii="Times New Roman" w:hAnsi="Times New Roman" w:cs="Times New Roman"/>
          <w:i/>
          <w:sz w:val="24"/>
          <w:szCs w:val="24"/>
        </w:rPr>
      </w:pPr>
      <w:r w:rsidRPr="00647F8E">
        <w:rPr>
          <w:rFonts w:ascii="Times New Roman" w:hAnsi="Times New Roman" w:cs="Times New Roman"/>
          <w:i/>
          <w:sz w:val="24"/>
          <w:szCs w:val="24"/>
        </w:rPr>
        <w:t>Контрольно-счетная</w:t>
      </w:r>
      <w:r>
        <w:rPr>
          <w:rFonts w:ascii="Times New Roman" w:hAnsi="Times New Roman" w:cs="Times New Roman"/>
          <w:i/>
          <w:sz w:val="24"/>
          <w:szCs w:val="24"/>
        </w:rPr>
        <w:t xml:space="preserve"> палата рекомендует</w:t>
      </w:r>
      <w:r w:rsidR="00647F8E">
        <w:rPr>
          <w:rFonts w:ascii="Times New Roman" w:hAnsi="Times New Roman" w:cs="Times New Roman"/>
          <w:i/>
          <w:sz w:val="24"/>
          <w:szCs w:val="24"/>
        </w:rPr>
        <w:t xml:space="preserve"> актуализировать кадастровую стоимость земельных участков в бухгалтерском учете.</w:t>
      </w:r>
    </w:p>
    <w:p w:rsidR="00DD5A1C" w:rsidRPr="00D102E6" w:rsidRDefault="00DD5A1C" w:rsidP="00340910">
      <w:pPr>
        <w:autoSpaceDE w:val="0"/>
        <w:autoSpaceDN w:val="0"/>
        <w:adjustRightInd w:val="0"/>
        <w:spacing w:after="0"/>
        <w:ind w:firstLine="567"/>
        <w:jc w:val="both"/>
        <w:outlineLvl w:val="0"/>
        <w:rPr>
          <w:rFonts w:ascii="Times New Roman" w:hAnsi="Times New Roman" w:cs="Times New Roman"/>
          <w:sz w:val="24"/>
          <w:szCs w:val="24"/>
        </w:rPr>
      </w:pPr>
      <w:r w:rsidRPr="00D102E6">
        <w:rPr>
          <w:rFonts w:ascii="Times New Roman" w:hAnsi="Times New Roman" w:cs="Times New Roman"/>
          <w:sz w:val="24"/>
          <w:szCs w:val="24"/>
        </w:rPr>
        <w:t>Согласно п.1 ст.131 Гражданского Кодекса РФ, п.3.6.1 Положения</w:t>
      </w:r>
      <w:r w:rsidRPr="00D102E6">
        <w:rPr>
          <w:rFonts w:ascii="Times New Roman" w:hAnsi="Times New Roman" w:cs="Times New Roman"/>
        </w:rPr>
        <w:t xml:space="preserve"> </w:t>
      </w:r>
      <w:r w:rsidRPr="00D102E6">
        <w:rPr>
          <w:rFonts w:ascii="Times New Roman" w:hAnsi="Times New Roman" w:cs="Times New Roman"/>
          <w:sz w:val="24"/>
          <w:szCs w:val="24"/>
        </w:rPr>
        <w:t xml:space="preserve">о порядке владения, пользования и распоряжения имуществом муниципального образования «Ахтубинский район» от 28.05.2015г. №89 право оперативного управления </w:t>
      </w:r>
      <w:r w:rsidR="005174ED" w:rsidRPr="00D102E6">
        <w:rPr>
          <w:rFonts w:ascii="Times New Roman" w:hAnsi="Times New Roman" w:cs="Times New Roman"/>
          <w:sz w:val="24"/>
          <w:szCs w:val="24"/>
        </w:rPr>
        <w:t xml:space="preserve">недвижимым имуществом </w:t>
      </w:r>
      <w:r w:rsidRPr="00D102E6">
        <w:rPr>
          <w:rFonts w:ascii="Times New Roman" w:hAnsi="Times New Roman" w:cs="Times New Roman"/>
          <w:sz w:val="24"/>
          <w:szCs w:val="24"/>
        </w:rPr>
        <w:t>зарегистрировано в едином государственном реестре:</w:t>
      </w:r>
    </w:p>
    <w:p w:rsidR="00DD5A1C" w:rsidRPr="008134DF" w:rsidRDefault="005174ED" w:rsidP="00340910">
      <w:pPr>
        <w:autoSpaceDE w:val="0"/>
        <w:autoSpaceDN w:val="0"/>
        <w:adjustRightInd w:val="0"/>
        <w:spacing w:after="0"/>
        <w:ind w:firstLine="567"/>
        <w:jc w:val="right"/>
        <w:outlineLvl w:val="0"/>
        <w:rPr>
          <w:rFonts w:ascii="Times New Roman" w:hAnsi="Times New Roman" w:cs="Times New Roman"/>
          <w:sz w:val="24"/>
          <w:szCs w:val="24"/>
        </w:rPr>
      </w:pPr>
      <w:r w:rsidRPr="008134DF">
        <w:rPr>
          <w:rFonts w:ascii="Times New Roman" w:hAnsi="Times New Roman" w:cs="Times New Roman"/>
          <w:sz w:val="24"/>
          <w:szCs w:val="24"/>
        </w:rPr>
        <w:t>Таблица №</w:t>
      </w:r>
      <w:r w:rsidR="00D9130C">
        <w:rPr>
          <w:rFonts w:ascii="Times New Roman" w:hAnsi="Times New Roman" w:cs="Times New Roman"/>
          <w:sz w:val="24"/>
          <w:szCs w:val="24"/>
        </w:rPr>
        <w:t>16</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835"/>
        <w:gridCol w:w="1843"/>
        <w:gridCol w:w="1984"/>
        <w:gridCol w:w="1418"/>
      </w:tblGrid>
      <w:tr w:rsidR="00340E3D" w:rsidRPr="00B05195" w:rsidTr="0054442B">
        <w:trPr>
          <w:trHeight w:val="945"/>
        </w:trPr>
        <w:tc>
          <w:tcPr>
            <w:tcW w:w="1433" w:type="dxa"/>
            <w:shd w:val="clear" w:color="000000" w:fill="FFFFFF"/>
            <w:vAlign w:val="center"/>
            <w:hideMark/>
          </w:tcPr>
          <w:p w:rsidR="00340E3D" w:rsidRPr="00B05195" w:rsidRDefault="00340E3D" w:rsidP="008134DF">
            <w:pPr>
              <w:tabs>
                <w:tab w:val="left" w:pos="627"/>
              </w:tabs>
              <w:spacing w:after="0"/>
              <w:ind w:left="-93" w:right="-108"/>
              <w:jc w:val="center"/>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Наименование</w:t>
            </w:r>
          </w:p>
        </w:tc>
        <w:tc>
          <w:tcPr>
            <w:tcW w:w="2835" w:type="dxa"/>
            <w:shd w:val="clear" w:color="000000" w:fill="FFFFFF"/>
            <w:vAlign w:val="center"/>
            <w:hideMark/>
          </w:tcPr>
          <w:p w:rsidR="00340E3D" w:rsidRPr="00B05195" w:rsidRDefault="00340E3D" w:rsidP="008134DF">
            <w:pPr>
              <w:spacing w:after="0"/>
              <w:jc w:val="center"/>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Адрес</w:t>
            </w:r>
          </w:p>
        </w:tc>
        <w:tc>
          <w:tcPr>
            <w:tcW w:w="1843" w:type="dxa"/>
            <w:shd w:val="clear" w:color="000000" w:fill="FFFFFF"/>
            <w:vAlign w:val="center"/>
            <w:hideMark/>
          </w:tcPr>
          <w:p w:rsidR="00340E3D" w:rsidRPr="00B05195" w:rsidRDefault="00340E3D" w:rsidP="008134DF">
            <w:pPr>
              <w:spacing w:after="0"/>
              <w:jc w:val="center"/>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Кадастровый номер</w:t>
            </w:r>
          </w:p>
        </w:tc>
        <w:tc>
          <w:tcPr>
            <w:tcW w:w="1984" w:type="dxa"/>
            <w:shd w:val="clear" w:color="000000" w:fill="FFFFFF"/>
            <w:vAlign w:val="center"/>
          </w:tcPr>
          <w:p w:rsidR="00340E3D" w:rsidRPr="00B05195" w:rsidRDefault="00340E3D" w:rsidP="008134DF">
            <w:pPr>
              <w:spacing w:after="0"/>
              <w:jc w:val="center"/>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Запись регистрации номер, дата</w:t>
            </w:r>
          </w:p>
        </w:tc>
        <w:tc>
          <w:tcPr>
            <w:tcW w:w="1418" w:type="dxa"/>
            <w:shd w:val="clear" w:color="000000" w:fill="FFFFFF"/>
            <w:vAlign w:val="center"/>
            <w:hideMark/>
          </w:tcPr>
          <w:p w:rsidR="00340E3D" w:rsidRPr="00B05195" w:rsidRDefault="00340E3D" w:rsidP="008134DF">
            <w:pPr>
              <w:spacing w:after="0"/>
              <w:jc w:val="center"/>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Балансовая стоимость (руб.) на 01.01.2021г.</w:t>
            </w:r>
          </w:p>
        </w:tc>
      </w:tr>
      <w:tr w:rsidR="00340E3D" w:rsidRPr="00B05195" w:rsidTr="0054442B">
        <w:trPr>
          <w:trHeight w:val="375"/>
        </w:trPr>
        <w:tc>
          <w:tcPr>
            <w:tcW w:w="1433" w:type="dxa"/>
            <w:shd w:val="clear" w:color="auto" w:fill="auto"/>
            <w:noWrap/>
            <w:vAlign w:val="center"/>
            <w:hideMark/>
          </w:tcPr>
          <w:p w:rsidR="00340E3D" w:rsidRPr="00B05195" w:rsidRDefault="00340E3D" w:rsidP="008134DF">
            <w:pPr>
              <w:spacing w:after="0"/>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Нежилое здание</w:t>
            </w:r>
          </w:p>
        </w:tc>
        <w:tc>
          <w:tcPr>
            <w:tcW w:w="2835" w:type="dxa"/>
            <w:shd w:val="clear" w:color="auto" w:fill="auto"/>
            <w:noWrap/>
            <w:vAlign w:val="center"/>
            <w:hideMark/>
          </w:tcPr>
          <w:p w:rsidR="00340E3D" w:rsidRPr="00B05195" w:rsidRDefault="00340E3D" w:rsidP="008134DF">
            <w:pPr>
              <w:spacing w:after="0"/>
              <w:jc w:val="center"/>
              <w:rPr>
                <w:rFonts w:ascii="Times New Roman" w:eastAsia="Times New Roman" w:hAnsi="Times New Roman" w:cs="Times New Roman"/>
                <w:color w:val="000000"/>
                <w:sz w:val="18"/>
                <w:szCs w:val="18"/>
              </w:rPr>
            </w:pPr>
            <w:proofErr w:type="gramStart"/>
            <w:r w:rsidRPr="00B05195">
              <w:rPr>
                <w:rFonts w:ascii="Times New Roman" w:eastAsia="Times New Roman" w:hAnsi="Times New Roman" w:cs="Times New Roman"/>
                <w:color w:val="000000"/>
                <w:sz w:val="18"/>
                <w:szCs w:val="18"/>
              </w:rPr>
              <w:t>Астраханская область, Ахтубинский район, с. Капустин Яр, ул. Лесная, д.29</w:t>
            </w:r>
            <w:proofErr w:type="gramEnd"/>
          </w:p>
        </w:tc>
        <w:tc>
          <w:tcPr>
            <w:tcW w:w="1843" w:type="dxa"/>
            <w:shd w:val="clear" w:color="auto" w:fill="auto"/>
            <w:vAlign w:val="center"/>
            <w:hideMark/>
          </w:tcPr>
          <w:p w:rsidR="00340E3D" w:rsidRPr="00B05195" w:rsidRDefault="00340E3D"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30:01:050302:2433</w:t>
            </w:r>
          </w:p>
        </w:tc>
        <w:tc>
          <w:tcPr>
            <w:tcW w:w="1984" w:type="dxa"/>
            <w:vAlign w:val="center"/>
          </w:tcPr>
          <w:p w:rsidR="00340E3D" w:rsidRPr="00B05195" w:rsidRDefault="00340E3D"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30-30-02/019/2014-501 от 23.07.2014г.</w:t>
            </w:r>
          </w:p>
        </w:tc>
        <w:tc>
          <w:tcPr>
            <w:tcW w:w="1418" w:type="dxa"/>
            <w:shd w:val="clear" w:color="auto" w:fill="auto"/>
            <w:vAlign w:val="center"/>
          </w:tcPr>
          <w:p w:rsidR="00340E3D" w:rsidRPr="00B05195" w:rsidRDefault="001C1694" w:rsidP="008134DF">
            <w:pPr>
              <w:spacing w:after="0"/>
              <w:jc w:val="center"/>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7</w:t>
            </w:r>
            <w:r w:rsidR="008134DF" w:rsidRPr="00B05195">
              <w:rPr>
                <w:rFonts w:ascii="Times New Roman" w:eastAsia="Times New Roman" w:hAnsi="Times New Roman" w:cs="Times New Roman"/>
                <w:bCs/>
                <w:color w:val="000000"/>
                <w:sz w:val="18"/>
                <w:szCs w:val="18"/>
              </w:rPr>
              <w:t xml:space="preserve"> </w:t>
            </w:r>
            <w:r w:rsidRPr="00B05195">
              <w:rPr>
                <w:rFonts w:ascii="Times New Roman" w:eastAsia="Times New Roman" w:hAnsi="Times New Roman" w:cs="Times New Roman"/>
                <w:bCs/>
                <w:color w:val="000000"/>
                <w:sz w:val="18"/>
                <w:szCs w:val="18"/>
              </w:rPr>
              <w:t>925</w:t>
            </w:r>
            <w:r w:rsidR="008134DF" w:rsidRPr="00B05195">
              <w:rPr>
                <w:rFonts w:ascii="Times New Roman" w:eastAsia="Times New Roman" w:hAnsi="Times New Roman" w:cs="Times New Roman"/>
                <w:bCs/>
                <w:color w:val="000000"/>
                <w:sz w:val="18"/>
                <w:szCs w:val="18"/>
              </w:rPr>
              <w:t xml:space="preserve"> </w:t>
            </w:r>
            <w:r w:rsidRPr="00B05195">
              <w:rPr>
                <w:rFonts w:ascii="Times New Roman" w:eastAsia="Times New Roman" w:hAnsi="Times New Roman" w:cs="Times New Roman"/>
                <w:bCs/>
                <w:color w:val="000000"/>
                <w:sz w:val="18"/>
                <w:szCs w:val="18"/>
              </w:rPr>
              <w:t>969,70</w:t>
            </w:r>
          </w:p>
        </w:tc>
      </w:tr>
      <w:tr w:rsidR="00340E3D" w:rsidRPr="00B05195" w:rsidTr="0054442B">
        <w:trPr>
          <w:trHeight w:val="375"/>
        </w:trPr>
        <w:tc>
          <w:tcPr>
            <w:tcW w:w="1433" w:type="dxa"/>
            <w:shd w:val="clear" w:color="auto" w:fill="auto"/>
            <w:noWrap/>
            <w:vAlign w:val="center"/>
          </w:tcPr>
          <w:p w:rsidR="00340E3D" w:rsidRPr="00B05195" w:rsidRDefault="00340E3D" w:rsidP="008134DF">
            <w:pPr>
              <w:spacing w:after="0"/>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Школа</w:t>
            </w:r>
          </w:p>
        </w:tc>
        <w:tc>
          <w:tcPr>
            <w:tcW w:w="2835" w:type="dxa"/>
            <w:shd w:val="clear" w:color="auto" w:fill="auto"/>
            <w:noWrap/>
            <w:vAlign w:val="center"/>
          </w:tcPr>
          <w:p w:rsidR="00340E3D" w:rsidRPr="00B05195" w:rsidRDefault="00340E3D" w:rsidP="008134DF">
            <w:pPr>
              <w:spacing w:after="0"/>
              <w:jc w:val="center"/>
              <w:rPr>
                <w:rFonts w:ascii="Times New Roman" w:eastAsia="Times New Roman" w:hAnsi="Times New Roman" w:cs="Times New Roman"/>
                <w:color w:val="000000"/>
                <w:sz w:val="18"/>
                <w:szCs w:val="18"/>
              </w:rPr>
            </w:pPr>
            <w:proofErr w:type="gramStart"/>
            <w:r w:rsidRPr="00B05195">
              <w:rPr>
                <w:rFonts w:ascii="Times New Roman" w:eastAsia="Times New Roman" w:hAnsi="Times New Roman" w:cs="Times New Roman"/>
                <w:color w:val="000000"/>
                <w:sz w:val="18"/>
                <w:szCs w:val="18"/>
              </w:rPr>
              <w:t>Астраханская область, Ахтубинский район, с. Капустин Яр, ул. Московская, д. №90»б».</w:t>
            </w:r>
            <w:proofErr w:type="gramEnd"/>
          </w:p>
        </w:tc>
        <w:tc>
          <w:tcPr>
            <w:tcW w:w="1843" w:type="dxa"/>
            <w:shd w:val="clear" w:color="auto" w:fill="auto"/>
            <w:vAlign w:val="center"/>
          </w:tcPr>
          <w:p w:rsidR="00340E3D" w:rsidRPr="00B05195" w:rsidRDefault="00340E3D"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30:01:050302:458</w:t>
            </w:r>
          </w:p>
        </w:tc>
        <w:tc>
          <w:tcPr>
            <w:tcW w:w="1984" w:type="dxa"/>
            <w:vAlign w:val="center"/>
          </w:tcPr>
          <w:p w:rsidR="00340E3D" w:rsidRPr="00B05195" w:rsidRDefault="00340E3D"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30-30-02/003/2012-703 от 24.04.2012г.</w:t>
            </w:r>
          </w:p>
        </w:tc>
        <w:tc>
          <w:tcPr>
            <w:tcW w:w="1418" w:type="dxa"/>
            <w:shd w:val="clear" w:color="auto" w:fill="auto"/>
            <w:vAlign w:val="center"/>
          </w:tcPr>
          <w:p w:rsidR="00340E3D" w:rsidRPr="00B05195" w:rsidRDefault="001C1694" w:rsidP="008134DF">
            <w:pPr>
              <w:spacing w:after="0"/>
              <w:jc w:val="right"/>
              <w:rPr>
                <w:rFonts w:ascii="Times New Roman" w:eastAsia="Times New Roman" w:hAnsi="Times New Roman" w:cs="Times New Roman"/>
                <w:bCs/>
                <w:color w:val="000000"/>
                <w:sz w:val="18"/>
                <w:szCs w:val="18"/>
              </w:rPr>
            </w:pPr>
            <w:r w:rsidRPr="00B05195">
              <w:rPr>
                <w:rFonts w:ascii="Times New Roman" w:eastAsia="Times New Roman" w:hAnsi="Times New Roman" w:cs="Times New Roman"/>
                <w:bCs/>
                <w:color w:val="000000"/>
                <w:sz w:val="18"/>
                <w:szCs w:val="18"/>
              </w:rPr>
              <w:t>1</w:t>
            </w:r>
            <w:r w:rsidR="008134DF" w:rsidRPr="00B05195">
              <w:rPr>
                <w:rFonts w:ascii="Times New Roman" w:eastAsia="Times New Roman" w:hAnsi="Times New Roman" w:cs="Times New Roman"/>
                <w:bCs/>
                <w:color w:val="000000"/>
                <w:sz w:val="18"/>
                <w:szCs w:val="18"/>
              </w:rPr>
              <w:t xml:space="preserve"> </w:t>
            </w:r>
            <w:r w:rsidRPr="00B05195">
              <w:rPr>
                <w:rFonts w:ascii="Times New Roman" w:eastAsia="Times New Roman" w:hAnsi="Times New Roman" w:cs="Times New Roman"/>
                <w:bCs/>
                <w:color w:val="000000"/>
                <w:sz w:val="18"/>
                <w:szCs w:val="18"/>
              </w:rPr>
              <w:t>732</w:t>
            </w:r>
            <w:r w:rsidR="008134DF" w:rsidRPr="00B05195">
              <w:rPr>
                <w:rFonts w:ascii="Times New Roman" w:eastAsia="Times New Roman" w:hAnsi="Times New Roman" w:cs="Times New Roman"/>
                <w:bCs/>
                <w:color w:val="000000"/>
                <w:sz w:val="18"/>
                <w:szCs w:val="18"/>
              </w:rPr>
              <w:t xml:space="preserve"> </w:t>
            </w:r>
            <w:r w:rsidRPr="00B05195">
              <w:rPr>
                <w:rFonts w:ascii="Times New Roman" w:eastAsia="Times New Roman" w:hAnsi="Times New Roman" w:cs="Times New Roman"/>
                <w:bCs/>
                <w:color w:val="000000"/>
                <w:sz w:val="18"/>
                <w:szCs w:val="18"/>
              </w:rPr>
              <w:t>329,50</w:t>
            </w:r>
          </w:p>
        </w:tc>
      </w:tr>
      <w:tr w:rsidR="0054442B" w:rsidRPr="00B05195" w:rsidTr="0054442B">
        <w:trPr>
          <w:trHeight w:val="375"/>
        </w:trPr>
        <w:tc>
          <w:tcPr>
            <w:tcW w:w="1433" w:type="dxa"/>
            <w:shd w:val="clear" w:color="auto" w:fill="auto"/>
            <w:noWrap/>
            <w:vAlign w:val="center"/>
          </w:tcPr>
          <w:p w:rsidR="0054442B" w:rsidRPr="00B05195" w:rsidRDefault="0054442B" w:rsidP="008134DF">
            <w:pPr>
              <w:spacing w:after="0"/>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Пищеблок</w:t>
            </w:r>
          </w:p>
        </w:tc>
        <w:tc>
          <w:tcPr>
            <w:tcW w:w="2835" w:type="dxa"/>
            <w:vMerge w:val="restart"/>
            <w:shd w:val="clear" w:color="auto" w:fill="auto"/>
            <w:noWrap/>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proofErr w:type="gramStart"/>
            <w:r w:rsidRPr="00B05195">
              <w:rPr>
                <w:rFonts w:ascii="Times New Roman" w:eastAsia="Times New Roman" w:hAnsi="Times New Roman" w:cs="Times New Roman"/>
                <w:color w:val="000000"/>
                <w:sz w:val="18"/>
                <w:szCs w:val="18"/>
              </w:rPr>
              <w:t>Астраханская область, Ахтубинский район, с. Капустин Яр, ул. Московская, д. №90»б».</w:t>
            </w:r>
            <w:proofErr w:type="gramEnd"/>
          </w:p>
        </w:tc>
        <w:tc>
          <w:tcPr>
            <w:tcW w:w="1843" w:type="dxa"/>
            <w:shd w:val="clear" w:color="auto" w:fill="auto"/>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30:01:050302:4352</w:t>
            </w:r>
          </w:p>
        </w:tc>
        <w:tc>
          <w:tcPr>
            <w:tcW w:w="1984" w:type="dxa"/>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30-30-02/003/2012-702 от 24.04.2012г.</w:t>
            </w:r>
          </w:p>
        </w:tc>
        <w:tc>
          <w:tcPr>
            <w:tcW w:w="1418" w:type="dxa"/>
            <w:vMerge w:val="restart"/>
            <w:shd w:val="clear" w:color="auto" w:fill="auto"/>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2</w:t>
            </w:r>
            <w:r w:rsidR="008134DF" w:rsidRPr="00B05195">
              <w:rPr>
                <w:rFonts w:ascii="Times New Roman" w:eastAsia="Times New Roman" w:hAnsi="Times New Roman" w:cs="Times New Roman"/>
                <w:color w:val="000000"/>
                <w:sz w:val="18"/>
                <w:szCs w:val="18"/>
              </w:rPr>
              <w:t xml:space="preserve"> </w:t>
            </w:r>
            <w:r w:rsidRPr="00B05195">
              <w:rPr>
                <w:rFonts w:ascii="Times New Roman" w:eastAsia="Times New Roman" w:hAnsi="Times New Roman" w:cs="Times New Roman"/>
                <w:color w:val="000000"/>
                <w:sz w:val="18"/>
                <w:szCs w:val="18"/>
              </w:rPr>
              <w:t>417</w:t>
            </w:r>
            <w:r w:rsidR="008134DF" w:rsidRPr="00B05195">
              <w:rPr>
                <w:rFonts w:ascii="Times New Roman" w:eastAsia="Times New Roman" w:hAnsi="Times New Roman" w:cs="Times New Roman"/>
                <w:color w:val="000000"/>
                <w:sz w:val="18"/>
                <w:szCs w:val="18"/>
              </w:rPr>
              <w:t xml:space="preserve"> </w:t>
            </w:r>
            <w:r w:rsidRPr="00B05195">
              <w:rPr>
                <w:rFonts w:ascii="Times New Roman" w:eastAsia="Times New Roman" w:hAnsi="Times New Roman" w:cs="Times New Roman"/>
                <w:color w:val="000000"/>
                <w:sz w:val="18"/>
                <w:szCs w:val="18"/>
              </w:rPr>
              <w:t>045,60</w:t>
            </w:r>
          </w:p>
        </w:tc>
      </w:tr>
      <w:tr w:rsidR="0054442B" w:rsidRPr="00B05195" w:rsidTr="0054442B">
        <w:trPr>
          <w:trHeight w:val="375"/>
        </w:trPr>
        <w:tc>
          <w:tcPr>
            <w:tcW w:w="1433" w:type="dxa"/>
            <w:shd w:val="clear" w:color="auto" w:fill="auto"/>
            <w:noWrap/>
            <w:vAlign w:val="center"/>
          </w:tcPr>
          <w:p w:rsidR="0054442B" w:rsidRPr="00B05195" w:rsidRDefault="0054442B" w:rsidP="008134DF">
            <w:pPr>
              <w:spacing w:after="0"/>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Склад</w:t>
            </w:r>
          </w:p>
        </w:tc>
        <w:tc>
          <w:tcPr>
            <w:tcW w:w="2835" w:type="dxa"/>
            <w:vMerge/>
            <w:shd w:val="clear" w:color="auto" w:fill="auto"/>
            <w:noWrap/>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p>
        </w:tc>
        <w:tc>
          <w:tcPr>
            <w:tcW w:w="1843" w:type="dxa"/>
            <w:shd w:val="clear" w:color="auto" w:fill="auto"/>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30:01:050302:4351</w:t>
            </w:r>
          </w:p>
        </w:tc>
        <w:tc>
          <w:tcPr>
            <w:tcW w:w="1984" w:type="dxa"/>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30-30-002/003/2012-704 от 24.04.2012г.</w:t>
            </w:r>
          </w:p>
        </w:tc>
        <w:tc>
          <w:tcPr>
            <w:tcW w:w="1418" w:type="dxa"/>
            <w:vMerge/>
            <w:shd w:val="clear" w:color="auto" w:fill="auto"/>
            <w:vAlign w:val="center"/>
          </w:tcPr>
          <w:p w:rsidR="0054442B" w:rsidRPr="00B05195" w:rsidRDefault="0054442B" w:rsidP="008134DF">
            <w:pPr>
              <w:spacing w:after="0"/>
              <w:jc w:val="center"/>
              <w:rPr>
                <w:rFonts w:ascii="Times New Roman" w:eastAsia="Times New Roman" w:hAnsi="Times New Roman" w:cs="Times New Roman"/>
                <w:color w:val="000000"/>
                <w:sz w:val="18"/>
                <w:szCs w:val="18"/>
              </w:rPr>
            </w:pPr>
          </w:p>
        </w:tc>
      </w:tr>
      <w:tr w:rsidR="00EE06DC" w:rsidRPr="00B05195" w:rsidTr="00021877">
        <w:trPr>
          <w:trHeight w:val="375"/>
        </w:trPr>
        <w:tc>
          <w:tcPr>
            <w:tcW w:w="8095" w:type="dxa"/>
            <w:gridSpan w:val="4"/>
            <w:shd w:val="clear" w:color="auto" w:fill="auto"/>
            <w:noWrap/>
            <w:vAlign w:val="center"/>
          </w:tcPr>
          <w:p w:rsidR="00EE06DC" w:rsidRPr="00B05195" w:rsidRDefault="00EE06DC" w:rsidP="008134DF">
            <w:pPr>
              <w:spacing w:after="0"/>
              <w:jc w:val="right"/>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ИТОГО</w:t>
            </w:r>
          </w:p>
        </w:tc>
        <w:tc>
          <w:tcPr>
            <w:tcW w:w="1418" w:type="dxa"/>
            <w:shd w:val="clear" w:color="auto" w:fill="auto"/>
            <w:vAlign w:val="center"/>
          </w:tcPr>
          <w:p w:rsidR="00EE06DC" w:rsidRPr="00B05195" w:rsidRDefault="00EE06DC" w:rsidP="008134DF">
            <w:pPr>
              <w:spacing w:after="0"/>
              <w:jc w:val="center"/>
              <w:rPr>
                <w:rFonts w:ascii="Times New Roman" w:eastAsia="Times New Roman" w:hAnsi="Times New Roman" w:cs="Times New Roman"/>
                <w:color w:val="000000"/>
                <w:sz w:val="18"/>
                <w:szCs w:val="18"/>
              </w:rPr>
            </w:pPr>
            <w:r w:rsidRPr="00B05195">
              <w:rPr>
                <w:rFonts w:ascii="Times New Roman" w:eastAsia="Times New Roman" w:hAnsi="Times New Roman" w:cs="Times New Roman"/>
                <w:color w:val="000000"/>
                <w:sz w:val="18"/>
                <w:szCs w:val="18"/>
              </w:rPr>
              <w:t>12</w:t>
            </w:r>
            <w:r w:rsidR="008134DF" w:rsidRPr="00B05195">
              <w:rPr>
                <w:rFonts w:ascii="Times New Roman" w:eastAsia="Times New Roman" w:hAnsi="Times New Roman" w:cs="Times New Roman"/>
                <w:color w:val="000000"/>
                <w:sz w:val="18"/>
                <w:szCs w:val="18"/>
              </w:rPr>
              <w:t xml:space="preserve"> </w:t>
            </w:r>
            <w:r w:rsidRPr="00B05195">
              <w:rPr>
                <w:rFonts w:ascii="Times New Roman" w:eastAsia="Times New Roman" w:hAnsi="Times New Roman" w:cs="Times New Roman"/>
                <w:color w:val="000000"/>
                <w:sz w:val="18"/>
                <w:szCs w:val="18"/>
              </w:rPr>
              <w:t>075</w:t>
            </w:r>
            <w:r w:rsidR="008134DF" w:rsidRPr="00B05195">
              <w:rPr>
                <w:rFonts w:ascii="Times New Roman" w:eastAsia="Times New Roman" w:hAnsi="Times New Roman" w:cs="Times New Roman"/>
                <w:color w:val="000000"/>
                <w:sz w:val="18"/>
                <w:szCs w:val="18"/>
              </w:rPr>
              <w:t xml:space="preserve"> </w:t>
            </w:r>
            <w:r w:rsidRPr="00B05195">
              <w:rPr>
                <w:rFonts w:ascii="Times New Roman" w:eastAsia="Times New Roman" w:hAnsi="Times New Roman" w:cs="Times New Roman"/>
                <w:color w:val="000000"/>
                <w:sz w:val="18"/>
                <w:szCs w:val="18"/>
              </w:rPr>
              <w:t>344,80</w:t>
            </w:r>
          </w:p>
        </w:tc>
      </w:tr>
    </w:tbl>
    <w:p w:rsidR="00AB5ECA" w:rsidRDefault="00DD5A1C" w:rsidP="00340910">
      <w:pPr>
        <w:autoSpaceDE w:val="0"/>
        <w:autoSpaceDN w:val="0"/>
        <w:adjustRightInd w:val="0"/>
        <w:spacing w:after="0"/>
        <w:ind w:firstLine="567"/>
        <w:jc w:val="both"/>
        <w:outlineLvl w:val="0"/>
        <w:rPr>
          <w:rFonts w:ascii="Times New Roman" w:hAnsi="Times New Roman" w:cs="Times New Roman"/>
          <w:sz w:val="24"/>
          <w:szCs w:val="24"/>
        </w:rPr>
      </w:pPr>
      <w:r w:rsidRPr="00D102E6">
        <w:rPr>
          <w:rFonts w:ascii="Times New Roman" w:hAnsi="Times New Roman" w:cs="Times New Roman"/>
          <w:sz w:val="24"/>
          <w:szCs w:val="24"/>
        </w:rPr>
        <w:t>Нарушений не выявлено.</w:t>
      </w:r>
    </w:p>
    <w:p w:rsidR="008134DF" w:rsidRPr="008134DF" w:rsidRDefault="008134DF" w:rsidP="00340910">
      <w:pPr>
        <w:autoSpaceDE w:val="0"/>
        <w:autoSpaceDN w:val="0"/>
        <w:adjustRightInd w:val="0"/>
        <w:spacing w:after="0"/>
        <w:ind w:firstLine="567"/>
        <w:jc w:val="both"/>
        <w:outlineLvl w:val="0"/>
        <w:rPr>
          <w:rFonts w:ascii="Times New Roman" w:hAnsi="Times New Roman" w:cs="Times New Roman"/>
          <w:sz w:val="12"/>
          <w:szCs w:val="12"/>
        </w:rPr>
      </w:pPr>
    </w:p>
    <w:p w:rsidR="00151546" w:rsidRPr="00D102E6" w:rsidRDefault="008134DF" w:rsidP="008134DF">
      <w:pPr>
        <w:spacing w:after="0"/>
        <w:ind w:left="1134" w:right="991"/>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lastRenderedPageBreak/>
        <w:t>5</w:t>
      </w:r>
      <w:r w:rsidR="007C4777" w:rsidRPr="00D102E6">
        <w:rPr>
          <w:rFonts w:ascii="Times New Roman" w:eastAsia="Times New Roman" w:hAnsi="Times New Roman" w:cs="Times New Roman"/>
          <w:b/>
          <w:bCs/>
          <w:kern w:val="3"/>
          <w:sz w:val="24"/>
          <w:szCs w:val="24"/>
        </w:rPr>
        <w:t xml:space="preserve">. </w:t>
      </w:r>
      <w:r w:rsidR="00BE5D37" w:rsidRPr="00D102E6">
        <w:rPr>
          <w:rFonts w:ascii="Times New Roman" w:eastAsia="Times New Roman" w:hAnsi="Times New Roman" w:cs="Times New Roman"/>
          <w:b/>
          <w:bCs/>
          <w:kern w:val="3"/>
          <w:sz w:val="24"/>
          <w:szCs w:val="24"/>
        </w:rPr>
        <w:t>Проверка соблюдения требований законодательства о контрактной системе в сфере закупок</w:t>
      </w:r>
      <w:r w:rsidR="0092744A" w:rsidRPr="00D102E6">
        <w:rPr>
          <w:rFonts w:ascii="Times New Roman" w:eastAsia="Times New Roman" w:hAnsi="Times New Roman" w:cs="Times New Roman"/>
          <w:b/>
          <w:bCs/>
          <w:kern w:val="3"/>
          <w:sz w:val="24"/>
          <w:szCs w:val="24"/>
        </w:rPr>
        <w:t>.</w:t>
      </w:r>
    </w:p>
    <w:p w:rsidR="007C6ABC" w:rsidRPr="00D102E6" w:rsidRDefault="007C6AB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Согласно </w:t>
      </w:r>
      <w:r w:rsidR="00A47EC7" w:rsidRPr="00D102E6">
        <w:rPr>
          <w:rFonts w:ascii="Times New Roman" w:hAnsi="Times New Roman" w:cs="Times New Roman"/>
          <w:sz w:val="24"/>
          <w:szCs w:val="24"/>
        </w:rPr>
        <w:t>ст</w:t>
      </w:r>
      <w:r w:rsidR="00566670" w:rsidRPr="00D102E6">
        <w:rPr>
          <w:rFonts w:ascii="Times New Roman" w:hAnsi="Times New Roman" w:cs="Times New Roman"/>
          <w:sz w:val="24"/>
          <w:szCs w:val="24"/>
        </w:rPr>
        <w:t>.</w:t>
      </w:r>
      <w:r w:rsidR="00A47EC7" w:rsidRPr="00D102E6">
        <w:rPr>
          <w:rFonts w:ascii="Times New Roman" w:hAnsi="Times New Roman" w:cs="Times New Roman"/>
          <w:sz w:val="24"/>
          <w:szCs w:val="24"/>
        </w:rPr>
        <w:t>3 Закона</w:t>
      </w:r>
      <w:r w:rsidRPr="00D102E6">
        <w:rPr>
          <w:rFonts w:ascii="Times New Roman" w:hAnsi="Times New Roman" w:cs="Times New Roman"/>
          <w:sz w:val="24"/>
          <w:szCs w:val="24"/>
        </w:rPr>
        <w:t xml:space="preserve"> от 05.04.2013 №44</w:t>
      </w:r>
      <w:r w:rsidR="00A47EC7" w:rsidRPr="00D102E6">
        <w:rPr>
          <w:rFonts w:ascii="Times New Roman" w:hAnsi="Times New Roman" w:cs="Times New Roman"/>
          <w:sz w:val="24"/>
          <w:szCs w:val="24"/>
        </w:rPr>
        <w:t xml:space="preserve">-ФЗ Учреждение является муниципальным заказчиком. </w:t>
      </w:r>
    </w:p>
    <w:p w:rsidR="00A47EC7" w:rsidRPr="00D102E6" w:rsidRDefault="00A47EC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соответствии с </w:t>
      </w:r>
      <w:r w:rsidR="00AD18FC" w:rsidRPr="00D102E6">
        <w:rPr>
          <w:rFonts w:ascii="Times New Roman" w:hAnsi="Times New Roman" w:cs="Times New Roman"/>
          <w:sz w:val="24"/>
          <w:szCs w:val="24"/>
        </w:rPr>
        <w:t>ч.</w:t>
      </w:r>
      <w:r w:rsidRPr="00D102E6">
        <w:rPr>
          <w:rFonts w:ascii="Times New Roman" w:hAnsi="Times New Roman" w:cs="Times New Roman"/>
          <w:sz w:val="24"/>
          <w:szCs w:val="24"/>
        </w:rPr>
        <w:t>2 ст</w:t>
      </w:r>
      <w:r w:rsidR="00566670" w:rsidRPr="00D102E6">
        <w:rPr>
          <w:rFonts w:ascii="Times New Roman" w:hAnsi="Times New Roman" w:cs="Times New Roman"/>
          <w:sz w:val="24"/>
          <w:szCs w:val="24"/>
        </w:rPr>
        <w:t>.</w:t>
      </w:r>
      <w:r w:rsidRPr="00D102E6">
        <w:rPr>
          <w:rFonts w:ascii="Times New Roman" w:hAnsi="Times New Roman" w:cs="Times New Roman"/>
          <w:sz w:val="24"/>
          <w:szCs w:val="24"/>
        </w:rPr>
        <w:t>38 Закона от 05.04.2013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51546" w:rsidRPr="00D102E6" w:rsidRDefault="00151546"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Профессионализм контрактного управляющего определен </w:t>
      </w:r>
      <w:r w:rsidR="00A47EC7" w:rsidRPr="00D102E6">
        <w:rPr>
          <w:rFonts w:ascii="Times New Roman" w:hAnsi="Times New Roman" w:cs="Times New Roman"/>
          <w:sz w:val="24"/>
          <w:szCs w:val="24"/>
        </w:rPr>
        <w:t>ч</w:t>
      </w:r>
      <w:r w:rsidR="00566670" w:rsidRPr="00D102E6">
        <w:rPr>
          <w:rFonts w:ascii="Times New Roman" w:hAnsi="Times New Roman" w:cs="Times New Roman"/>
          <w:sz w:val="24"/>
          <w:szCs w:val="24"/>
        </w:rPr>
        <w:t>.</w:t>
      </w:r>
      <w:r w:rsidRPr="00D102E6">
        <w:rPr>
          <w:rFonts w:ascii="Times New Roman" w:hAnsi="Times New Roman" w:cs="Times New Roman"/>
          <w:sz w:val="24"/>
          <w:szCs w:val="24"/>
        </w:rPr>
        <w:t>1 ст</w:t>
      </w:r>
      <w:r w:rsidR="00566670" w:rsidRPr="00D102E6">
        <w:rPr>
          <w:rFonts w:ascii="Times New Roman" w:hAnsi="Times New Roman" w:cs="Times New Roman"/>
          <w:sz w:val="24"/>
          <w:szCs w:val="24"/>
        </w:rPr>
        <w:t>.</w:t>
      </w:r>
      <w:r w:rsidRPr="00D102E6">
        <w:rPr>
          <w:rFonts w:ascii="Times New Roman" w:hAnsi="Times New Roman" w:cs="Times New Roman"/>
          <w:sz w:val="24"/>
          <w:szCs w:val="24"/>
        </w:rPr>
        <w:t xml:space="preserve">9 </w:t>
      </w:r>
      <w:r w:rsidR="008134DF">
        <w:rPr>
          <w:rFonts w:ascii="Times New Roman" w:hAnsi="Times New Roman" w:cs="Times New Roman"/>
          <w:sz w:val="24"/>
          <w:szCs w:val="24"/>
        </w:rPr>
        <w:t>Закона от 05.04.2013 №</w:t>
      </w:r>
      <w:r w:rsidR="00A47EC7" w:rsidRPr="00D102E6">
        <w:rPr>
          <w:rFonts w:ascii="Times New Roman" w:hAnsi="Times New Roman" w:cs="Times New Roman"/>
          <w:sz w:val="24"/>
          <w:szCs w:val="24"/>
        </w:rPr>
        <w:t>44-ФЗ</w:t>
      </w:r>
      <w:r w:rsidRPr="00D102E6">
        <w:rPr>
          <w:rFonts w:ascii="Times New Roman" w:hAnsi="Times New Roman" w:cs="Times New Roman"/>
          <w:sz w:val="24"/>
          <w:szCs w:val="24"/>
        </w:rPr>
        <w:t>, как один из принципов контрактной системы.</w:t>
      </w:r>
    </w:p>
    <w:p w:rsidR="00151546" w:rsidRPr="00D102E6" w:rsidRDefault="00AD18FC"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соответствии с ч.</w:t>
      </w:r>
      <w:r w:rsidR="00151546" w:rsidRPr="00D102E6">
        <w:rPr>
          <w:rFonts w:ascii="Times New Roman" w:hAnsi="Times New Roman" w:cs="Times New Roman"/>
          <w:sz w:val="24"/>
          <w:szCs w:val="24"/>
        </w:rPr>
        <w:t>6 ст</w:t>
      </w:r>
      <w:r w:rsidRPr="00D102E6">
        <w:rPr>
          <w:rFonts w:ascii="Times New Roman" w:hAnsi="Times New Roman" w:cs="Times New Roman"/>
          <w:sz w:val="24"/>
          <w:szCs w:val="24"/>
        </w:rPr>
        <w:t>.</w:t>
      </w:r>
      <w:r w:rsidR="00151546" w:rsidRPr="00D102E6">
        <w:rPr>
          <w:rFonts w:ascii="Times New Roman" w:hAnsi="Times New Roman" w:cs="Times New Roman"/>
          <w:sz w:val="24"/>
          <w:szCs w:val="24"/>
        </w:rPr>
        <w:t xml:space="preserve">38 </w:t>
      </w:r>
      <w:r w:rsidR="00566670" w:rsidRPr="00D102E6">
        <w:rPr>
          <w:rFonts w:ascii="Times New Roman" w:hAnsi="Times New Roman" w:cs="Times New Roman"/>
          <w:sz w:val="24"/>
          <w:szCs w:val="24"/>
        </w:rPr>
        <w:t xml:space="preserve">Закона от 05.04.2013 № 44-ФЗ </w:t>
      </w:r>
      <w:r w:rsidR="00151546" w:rsidRPr="00D102E6">
        <w:rPr>
          <w:rFonts w:ascii="Times New Roman" w:hAnsi="Times New Roman" w:cs="Times New Roman"/>
          <w:sz w:val="24"/>
          <w:szCs w:val="24"/>
        </w:rPr>
        <w:t>контрактный управляющий должен иметь высшее образование или дополнительное профессиональное образование в сфере закупок.</w:t>
      </w:r>
      <w:r w:rsidR="00566670" w:rsidRPr="00D102E6">
        <w:rPr>
          <w:rFonts w:ascii="Times New Roman" w:hAnsi="Times New Roman" w:cs="Times New Roman"/>
          <w:sz w:val="24"/>
          <w:szCs w:val="24"/>
        </w:rPr>
        <w:t xml:space="preserve"> </w:t>
      </w:r>
    </w:p>
    <w:p w:rsidR="00151546" w:rsidRPr="00D102E6" w:rsidRDefault="008134DF" w:rsidP="00340910">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ч.</w:t>
      </w:r>
      <w:r w:rsidR="00151546" w:rsidRPr="00D102E6">
        <w:rPr>
          <w:rFonts w:ascii="Times New Roman" w:hAnsi="Times New Roman" w:cs="Times New Roman"/>
          <w:sz w:val="24"/>
          <w:szCs w:val="24"/>
        </w:rPr>
        <w:t xml:space="preserve">2 ст.9 </w:t>
      </w:r>
      <w:r>
        <w:rPr>
          <w:rFonts w:ascii="Times New Roman" w:hAnsi="Times New Roman" w:cs="Times New Roman"/>
          <w:sz w:val="24"/>
          <w:szCs w:val="24"/>
        </w:rPr>
        <w:t>Закона от 05.04.2013 №</w:t>
      </w:r>
      <w:r w:rsidR="00AD18FC" w:rsidRPr="00D102E6">
        <w:rPr>
          <w:rFonts w:ascii="Times New Roman" w:hAnsi="Times New Roman" w:cs="Times New Roman"/>
          <w:sz w:val="24"/>
          <w:szCs w:val="24"/>
        </w:rPr>
        <w:t xml:space="preserve">44-ФЗ </w:t>
      </w:r>
      <w:r w:rsidR="00151546" w:rsidRPr="00D102E6">
        <w:rPr>
          <w:rFonts w:ascii="Times New Roman" w:hAnsi="Times New Roman" w:cs="Times New Roman"/>
          <w:sz w:val="24"/>
          <w:szCs w:val="24"/>
        </w:rPr>
        <w:t>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r w:rsidR="00151546" w:rsidRPr="00D102E6">
        <w:rPr>
          <w:rFonts w:ascii="Times New Roman" w:hAnsi="Times New Roman" w:cs="Times New Roman"/>
        </w:rPr>
        <w:t xml:space="preserve"> </w:t>
      </w:r>
      <w:r w:rsidR="00151546" w:rsidRPr="00D102E6">
        <w:rPr>
          <w:rFonts w:ascii="Times New Roman" w:hAnsi="Times New Roman" w:cs="Times New Roman"/>
          <w:sz w:val="24"/>
          <w:szCs w:val="24"/>
        </w:rPr>
        <w:t>Вопрос о необходимости обучения и повышения квалификации сотрудников решается заказчиком самостоятельно (письмо Минэкономразвития России от 29.04.2016 N Д28и-1129).</w:t>
      </w:r>
    </w:p>
    <w:p w:rsidR="00151546" w:rsidRPr="00D102E6" w:rsidRDefault="00605CAF"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Согласно </w:t>
      </w:r>
      <w:r w:rsidR="00C9303A" w:rsidRPr="00D102E6">
        <w:rPr>
          <w:rFonts w:ascii="Times New Roman" w:hAnsi="Times New Roman" w:cs="Times New Roman"/>
          <w:sz w:val="24"/>
          <w:szCs w:val="24"/>
        </w:rPr>
        <w:t>м</w:t>
      </w:r>
      <w:r w:rsidRPr="00D102E6">
        <w:rPr>
          <w:rFonts w:ascii="Times New Roman" w:hAnsi="Times New Roman" w:cs="Times New Roman"/>
          <w:sz w:val="24"/>
          <w:szCs w:val="24"/>
        </w:rPr>
        <w:t>етодическим рекомендациям</w:t>
      </w:r>
      <w:r w:rsidRPr="00D102E6">
        <w:rPr>
          <w:rFonts w:ascii="Times New Roman" w:hAnsi="Times New Roman" w:cs="Times New Roman"/>
        </w:rPr>
        <w:t xml:space="preserve"> </w:t>
      </w:r>
      <w:r w:rsidRPr="00D102E6">
        <w:rPr>
          <w:rFonts w:ascii="Times New Roman" w:hAnsi="Times New Roman" w:cs="Times New Roman"/>
          <w:sz w:val="24"/>
          <w:szCs w:val="24"/>
        </w:rPr>
        <w:t>Министерства экономического развития РФ повышать квалификацию по закупкам нужно не реже чем раз в три года.</w:t>
      </w:r>
    </w:p>
    <w:p w:rsidR="00605CAF" w:rsidRPr="00D102E6" w:rsidRDefault="00AD18FC"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Приказом Учреждения от 30.12.2016 №192 «О назначении должностного лица, ответственного за осуществление закупок (контрактного управляющего)» </w:t>
      </w:r>
      <w:proofErr w:type="spellStart"/>
      <w:r w:rsidRPr="00D102E6">
        <w:rPr>
          <w:rFonts w:ascii="Times New Roman" w:hAnsi="Times New Roman" w:cs="Times New Roman"/>
          <w:sz w:val="24"/>
          <w:szCs w:val="24"/>
        </w:rPr>
        <w:t>Грудкова</w:t>
      </w:r>
      <w:proofErr w:type="spellEnd"/>
      <w:r w:rsidRPr="00D102E6">
        <w:rPr>
          <w:rFonts w:ascii="Times New Roman" w:hAnsi="Times New Roman" w:cs="Times New Roman"/>
          <w:sz w:val="24"/>
          <w:szCs w:val="24"/>
        </w:rPr>
        <w:t xml:space="preserve"> Надежда Владимировна назначена контрактным управляющим У</w:t>
      </w:r>
      <w:r w:rsidR="00605CAF" w:rsidRPr="00D102E6">
        <w:rPr>
          <w:rFonts w:ascii="Times New Roman" w:hAnsi="Times New Roman" w:cs="Times New Roman"/>
          <w:sz w:val="24"/>
          <w:szCs w:val="24"/>
        </w:rPr>
        <w:t>чреждения. Профессиональная квалификация подтверждена дипломом о профессиональной переподготовке по программе «Контрактная система в сфере закупок товаров, работ, услуг для обеспечения государственных и муниципальных нужд» регистрационный №СДД-20170504-141-5 от 05.04.2017г.</w:t>
      </w:r>
    </w:p>
    <w:p w:rsidR="00605CAF" w:rsidRPr="00D102E6" w:rsidRDefault="00C9303A" w:rsidP="00340910">
      <w:pPr>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В соответствии с методическими рекомендациями</w:t>
      </w:r>
      <w:r w:rsidRPr="00D102E6">
        <w:rPr>
          <w:rFonts w:ascii="Times New Roman" w:hAnsi="Times New Roman" w:cs="Times New Roman"/>
          <w:i/>
        </w:rPr>
        <w:t xml:space="preserve"> </w:t>
      </w:r>
      <w:r w:rsidRPr="00D102E6">
        <w:rPr>
          <w:rFonts w:ascii="Times New Roman" w:hAnsi="Times New Roman" w:cs="Times New Roman"/>
          <w:i/>
          <w:sz w:val="24"/>
          <w:szCs w:val="24"/>
        </w:rPr>
        <w:t xml:space="preserve">Министерства экономического развития РФ </w:t>
      </w:r>
      <w:r w:rsidR="00605CAF" w:rsidRPr="00D102E6">
        <w:rPr>
          <w:rFonts w:ascii="Times New Roman" w:hAnsi="Times New Roman" w:cs="Times New Roman"/>
          <w:i/>
          <w:sz w:val="24"/>
          <w:szCs w:val="24"/>
        </w:rPr>
        <w:t xml:space="preserve">Контрольно-счетная палата рекомендует </w:t>
      </w:r>
      <w:r w:rsidRPr="00D102E6">
        <w:rPr>
          <w:rFonts w:ascii="Times New Roman" w:hAnsi="Times New Roman" w:cs="Times New Roman"/>
          <w:i/>
          <w:sz w:val="24"/>
          <w:szCs w:val="24"/>
        </w:rPr>
        <w:t>в 2021 году организовать повышение квалификации контрактного управляющего.</w:t>
      </w:r>
    </w:p>
    <w:p w:rsidR="00CF59DF" w:rsidRPr="00D102E6" w:rsidRDefault="00CF59DF"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Законом</w:t>
      </w:r>
      <w:r w:rsidR="00FD6B96" w:rsidRPr="00D102E6">
        <w:rPr>
          <w:rFonts w:ascii="Times New Roman" w:hAnsi="Times New Roman" w:cs="Times New Roman"/>
          <w:sz w:val="24"/>
          <w:szCs w:val="24"/>
        </w:rPr>
        <w:t xml:space="preserve"> </w:t>
      </w:r>
      <w:r w:rsidR="00AD18FC" w:rsidRPr="00D102E6">
        <w:rPr>
          <w:rFonts w:ascii="Times New Roman" w:hAnsi="Times New Roman" w:cs="Times New Roman"/>
          <w:sz w:val="24"/>
          <w:szCs w:val="24"/>
        </w:rPr>
        <w:t>от 05.04.2013 №44-ФЗ</w:t>
      </w:r>
      <w:r w:rsidR="00FD6B96" w:rsidRPr="00D102E6">
        <w:rPr>
          <w:rFonts w:ascii="Times New Roman" w:hAnsi="Times New Roman" w:cs="Times New Roman"/>
          <w:sz w:val="24"/>
          <w:szCs w:val="24"/>
        </w:rPr>
        <w:t xml:space="preserve"> предусмотрено две основные формы отчетности, связанные с</w:t>
      </w:r>
      <w:r w:rsidR="008C68F1" w:rsidRPr="00D102E6">
        <w:rPr>
          <w:rFonts w:ascii="Times New Roman" w:hAnsi="Times New Roman" w:cs="Times New Roman"/>
          <w:sz w:val="24"/>
          <w:szCs w:val="24"/>
        </w:rPr>
        <w:t xml:space="preserve"> </w:t>
      </w:r>
      <w:r w:rsidR="00FD6B96" w:rsidRPr="00D102E6">
        <w:rPr>
          <w:rFonts w:ascii="Times New Roman" w:hAnsi="Times New Roman" w:cs="Times New Roman"/>
          <w:sz w:val="24"/>
          <w:szCs w:val="24"/>
        </w:rPr>
        <w:t>ко</w:t>
      </w:r>
      <w:r w:rsidR="008C68F1" w:rsidRPr="00D102E6">
        <w:rPr>
          <w:rFonts w:ascii="Times New Roman" w:hAnsi="Times New Roman" w:cs="Times New Roman"/>
          <w:sz w:val="24"/>
          <w:szCs w:val="24"/>
        </w:rPr>
        <w:t>нтрактом</w:t>
      </w:r>
      <w:r w:rsidR="00FD6B96" w:rsidRPr="00D102E6">
        <w:rPr>
          <w:rFonts w:ascii="Times New Roman" w:hAnsi="Times New Roman" w:cs="Times New Roman"/>
          <w:sz w:val="24"/>
          <w:szCs w:val="24"/>
        </w:rPr>
        <w:t xml:space="preserve"> – это реестр контрактов, заключенных заказчиками и отчет об исполнении</w:t>
      </w:r>
      <w:r w:rsidR="008C68F1" w:rsidRPr="00D102E6">
        <w:rPr>
          <w:rFonts w:ascii="Times New Roman" w:hAnsi="Times New Roman" w:cs="Times New Roman"/>
          <w:sz w:val="24"/>
          <w:szCs w:val="24"/>
        </w:rPr>
        <w:t xml:space="preserve"> </w:t>
      </w:r>
      <w:r w:rsidR="00FD6B96" w:rsidRPr="00D102E6">
        <w:rPr>
          <w:rFonts w:ascii="Times New Roman" w:hAnsi="Times New Roman" w:cs="Times New Roman"/>
          <w:sz w:val="24"/>
          <w:szCs w:val="24"/>
        </w:rPr>
        <w:t xml:space="preserve">контракта и (или) о результатах отдельного этапа его исполнения. </w:t>
      </w:r>
    </w:p>
    <w:p w:rsidR="00834917" w:rsidRPr="00D102E6" w:rsidRDefault="00FD6B96"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Правила ведения реестра контрактов, заключенных заказчиками установлены</w:t>
      </w:r>
      <w:r w:rsidR="008C68F1" w:rsidRPr="00D102E6">
        <w:rPr>
          <w:rFonts w:ascii="Times New Roman" w:hAnsi="Times New Roman" w:cs="Times New Roman"/>
          <w:sz w:val="24"/>
          <w:szCs w:val="24"/>
        </w:rPr>
        <w:t xml:space="preserve"> </w:t>
      </w:r>
      <w:r w:rsidRPr="00D102E6">
        <w:rPr>
          <w:rFonts w:ascii="Times New Roman" w:hAnsi="Times New Roman" w:cs="Times New Roman"/>
          <w:sz w:val="24"/>
          <w:szCs w:val="24"/>
        </w:rPr>
        <w:t>Постановлением Правительства РФ от 28</w:t>
      </w:r>
      <w:r w:rsidR="008134DF">
        <w:rPr>
          <w:rFonts w:ascii="Times New Roman" w:hAnsi="Times New Roman" w:cs="Times New Roman"/>
          <w:sz w:val="24"/>
          <w:szCs w:val="24"/>
        </w:rPr>
        <w:t>.11.2013г. №</w:t>
      </w:r>
      <w:r w:rsidRPr="00D102E6">
        <w:rPr>
          <w:rFonts w:ascii="Times New Roman" w:hAnsi="Times New Roman" w:cs="Times New Roman"/>
          <w:sz w:val="24"/>
          <w:szCs w:val="24"/>
        </w:rPr>
        <w:t>1084 «О порядке ведения</w:t>
      </w:r>
      <w:r w:rsidR="008C68F1" w:rsidRPr="00D102E6">
        <w:rPr>
          <w:rFonts w:ascii="Times New Roman" w:hAnsi="Times New Roman" w:cs="Times New Roman"/>
          <w:sz w:val="24"/>
          <w:szCs w:val="24"/>
        </w:rPr>
        <w:t xml:space="preserve"> </w:t>
      </w:r>
      <w:r w:rsidRPr="00D102E6">
        <w:rPr>
          <w:rFonts w:ascii="Times New Roman" w:hAnsi="Times New Roman" w:cs="Times New Roman"/>
          <w:sz w:val="24"/>
          <w:szCs w:val="24"/>
        </w:rPr>
        <w:t>реестра контрактов, заключенных заказчиками, и реестра контрактов содержащего</w:t>
      </w:r>
      <w:r w:rsidR="008C68F1" w:rsidRPr="00D102E6">
        <w:rPr>
          <w:rFonts w:ascii="Times New Roman" w:hAnsi="Times New Roman" w:cs="Times New Roman"/>
          <w:sz w:val="24"/>
          <w:szCs w:val="24"/>
        </w:rPr>
        <w:t xml:space="preserve"> </w:t>
      </w:r>
      <w:r w:rsidRPr="00D102E6">
        <w:rPr>
          <w:rFonts w:ascii="Times New Roman" w:hAnsi="Times New Roman" w:cs="Times New Roman"/>
          <w:sz w:val="24"/>
          <w:szCs w:val="24"/>
        </w:rPr>
        <w:t>сведения, составляющие государственную тайну». Предоставление установленных Законом о контрактной системе сведений в реестр контрактов является для заказчиков обязательным. Исключения составляют контракты, заключенные на основании пунктов 4, 5, 23, 42, 44, 45, 46 (в части контрактов, заключаемых с физическими лицами) и п</w:t>
      </w:r>
      <w:r w:rsidR="00CF59DF" w:rsidRPr="00D102E6">
        <w:rPr>
          <w:rFonts w:ascii="Times New Roman" w:hAnsi="Times New Roman" w:cs="Times New Roman"/>
          <w:sz w:val="24"/>
          <w:szCs w:val="24"/>
        </w:rPr>
        <w:t>.</w:t>
      </w:r>
      <w:r w:rsidRPr="00D102E6">
        <w:rPr>
          <w:rFonts w:ascii="Times New Roman" w:hAnsi="Times New Roman" w:cs="Times New Roman"/>
          <w:sz w:val="24"/>
          <w:szCs w:val="24"/>
        </w:rPr>
        <w:t>52 ч</w:t>
      </w:r>
      <w:r w:rsidR="00CF59DF" w:rsidRPr="00D102E6">
        <w:rPr>
          <w:rFonts w:ascii="Times New Roman" w:hAnsi="Times New Roman" w:cs="Times New Roman"/>
          <w:sz w:val="24"/>
          <w:szCs w:val="24"/>
        </w:rPr>
        <w:t>.</w:t>
      </w:r>
      <w:r w:rsidRPr="00D102E6">
        <w:rPr>
          <w:rFonts w:ascii="Times New Roman" w:hAnsi="Times New Roman" w:cs="Times New Roman"/>
          <w:sz w:val="24"/>
          <w:szCs w:val="24"/>
        </w:rPr>
        <w:t>1 ст</w:t>
      </w:r>
      <w:r w:rsidR="00CF59DF" w:rsidRPr="00D102E6">
        <w:rPr>
          <w:rFonts w:ascii="Times New Roman" w:hAnsi="Times New Roman" w:cs="Times New Roman"/>
          <w:sz w:val="24"/>
          <w:szCs w:val="24"/>
        </w:rPr>
        <w:t>.</w:t>
      </w:r>
      <w:r w:rsidRPr="00D102E6">
        <w:rPr>
          <w:rFonts w:ascii="Times New Roman" w:hAnsi="Times New Roman" w:cs="Times New Roman"/>
          <w:sz w:val="24"/>
          <w:szCs w:val="24"/>
        </w:rPr>
        <w:t>93</w:t>
      </w:r>
      <w:r w:rsidR="00CF59DF" w:rsidRPr="00D102E6">
        <w:rPr>
          <w:rFonts w:ascii="Times New Roman" w:hAnsi="Times New Roman" w:cs="Times New Roman"/>
          <w:sz w:val="24"/>
          <w:szCs w:val="24"/>
        </w:rPr>
        <w:t xml:space="preserve"> </w:t>
      </w:r>
      <w:r w:rsidR="008134DF">
        <w:rPr>
          <w:rFonts w:ascii="Times New Roman" w:hAnsi="Times New Roman" w:cs="Times New Roman"/>
          <w:sz w:val="24"/>
          <w:szCs w:val="24"/>
        </w:rPr>
        <w:t>Закона от 05.04.2013 №</w:t>
      </w:r>
      <w:r w:rsidR="00AD18FC" w:rsidRPr="00D102E6">
        <w:rPr>
          <w:rFonts w:ascii="Times New Roman" w:hAnsi="Times New Roman" w:cs="Times New Roman"/>
          <w:sz w:val="24"/>
          <w:szCs w:val="24"/>
        </w:rPr>
        <w:t>44-ФЗ</w:t>
      </w:r>
      <w:r w:rsidRPr="00D102E6">
        <w:rPr>
          <w:rFonts w:ascii="Times New Roman" w:hAnsi="Times New Roman" w:cs="Times New Roman"/>
          <w:sz w:val="24"/>
          <w:szCs w:val="24"/>
        </w:rPr>
        <w:t>.</w:t>
      </w:r>
    </w:p>
    <w:p w:rsidR="00B82921" w:rsidRPr="00D102E6" w:rsidRDefault="00CF59DF"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При выборочной проверке </w:t>
      </w:r>
      <w:proofErr w:type="gramStart"/>
      <w:r w:rsidRPr="00D102E6">
        <w:rPr>
          <w:rFonts w:ascii="Times New Roman" w:hAnsi="Times New Roman" w:cs="Times New Roman"/>
          <w:sz w:val="24"/>
          <w:szCs w:val="24"/>
        </w:rPr>
        <w:t>контрактов</w:t>
      </w:r>
      <w:r w:rsidR="00AD18FC" w:rsidRPr="00D102E6">
        <w:rPr>
          <w:rFonts w:ascii="Times New Roman" w:hAnsi="Times New Roman" w:cs="Times New Roman"/>
          <w:sz w:val="24"/>
          <w:szCs w:val="24"/>
        </w:rPr>
        <w:t>,</w:t>
      </w:r>
      <w:r w:rsidRPr="00D102E6">
        <w:rPr>
          <w:rFonts w:ascii="Times New Roman" w:hAnsi="Times New Roman" w:cs="Times New Roman"/>
          <w:sz w:val="24"/>
          <w:szCs w:val="24"/>
        </w:rPr>
        <w:t xml:space="preserve"> размещенных в </w:t>
      </w:r>
      <w:r w:rsidR="00B82921" w:rsidRPr="00D102E6">
        <w:rPr>
          <w:rFonts w:ascii="Times New Roman" w:hAnsi="Times New Roman" w:cs="Times New Roman"/>
          <w:sz w:val="24"/>
          <w:szCs w:val="24"/>
        </w:rPr>
        <w:t>единой информационной системе в сфере закупок выявлено</w:t>
      </w:r>
      <w:proofErr w:type="gramEnd"/>
      <w:r w:rsidR="00B82921" w:rsidRPr="00D102E6">
        <w:rPr>
          <w:rFonts w:ascii="Times New Roman" w:hAnsi="Times New Roman" w:cs="Times New Roman"/>
          <w:sz w:val="24"/>
          <w:szCs w:val="24"/>
        </w:rPr>
        <w:t xml:space="preserve"> следующее:</w:t>
      </w:r>
    </w:p>
    <w:p w:rsidR="00E133E8" w:rsidRPr="00D102E6" w:rsidRDefault="00D8287E"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Согласно п.13 ч.2 ст.103 </w:t>
      </w:r>
      <w:r w:rsidR="00AD18FC" w:rsidRPr="00D102E6">
        <w:rPr>
          <w:rFonts w:ascii="Times New Roman" w:hAnsi="Times New Roman" w:cs="Times New Roman"/>
          <w:sz w:val="24"/>
          <w:szCs w:val="24"/>
        </w:rPr>
        <w:t xml:space="preserve">Закона от 05.04.2013 №44-ФЗ </w:t>
      </w:r>
      <w:r w:rsidRPr="00D102E6">
        <w:rPr>
          <w:rFonts w:ascii="Times New Roman" w:hAnsi="Times New Roman" w:cs="Times New Roman"/>
          <w:sz w:val="24"/>
          <w:szCs w:val="24"/>
        </w:rPr>
        <w:t>Заказчик обязан включать в реестр контрактов информацию</w:t>
      </w:r>
      <w:r w:rsidR="004D72E4" w:rsidRPr="00D102E6">
        <w:rPr>
          <w:rFonts w:ascii="Times New Roman" w:hAnsi="Times New Roman" w:cs="Times New Roman"/>
          <w:sz w:val="24"/>
          <w:szCs w:val="24"/>
        </w:rPr>
        <w:t xml:space="preserve"> </w:t>
      </w:r>
      <w:r w:rsidR="00E133E8" w:rsidRPr="00D102E6">
        <w:rPr>
          <w:rFonts w:ascii="Times New Roman" w:hAnsi="Times New Roman" w:cs="Times New Roman"/>
          <w:sz w:val="24"/>
          <w:szCs w:val="24"/>
        </w:rPr>
        <w:t>о приемке поставленного товара, выполненной работы, оказанной услуги.</w:t>
      </w:r>
    </w:p>
    <w:p w:rsidR="00CF59DF" w:rsidRPr="00D102E6" w:rsidRDefault="00B82921" w:rsidP="00340910">
      <w:pPr>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Согласно ч</w:t>
      </w:r>
      <w:r w:rsidR="008134DF">
        <w:rPr>
          <w:rFonts w:ascii="Times New Roman" w:hAnsi="Times New Roman" w:cs="Times New Roman"/>
          <w:sz w:val="24"/>
          <w:szCs w:val="24"/>
        </w:rPr>
        <w:t>.3 ст.</w:t>
      </w:r>
      <w:r w:rsidRPr="00D102E6">
        <w:rPr>
          <w:rFonts w:ascii="Times New Roman" w:hAnsi="Times New Roman" w:cs="Times New Roman"/>
          <w:sz w:val="24"/>
          <w:szCs w:val="24"/>
        </w:rPr>
        <w:t xml:space="preserve">103 </w:t>
      </w:r>
      <w:r w:rsidR="00AD18FC" w:rsidRPr="00D102E6">
        <w:rPr>
          <w:rFonts w:ascii="Times New Roman" w:hAnsi="Times New Roman" w:cs="Times New Roman"/>
          <w:sz w:val="24"/>
          <w:szCs w:val="24"/>
        </w:rPr>
        <w:t>Закона от 05.04.2013 №44-ФЗ</w:t>
      </w:r>
      <w:r w:rsidRPr="00D102E6">
        <w:rPr>
          <w:rFonts w:ascii="Times New Roman" w:hAnsi="Times New Roman" w:cs="Times New Roman"/>
          <w:sz w:val="24"/>
          <w:szCs w:val="24"/>
        </w:rPr>
        <w:t xml:space="preserve"> Заказчик обязан размещать информацию на официальном сайте (ЕИС) https://zakupki.gov.ru </w:t>
      </w:r>
      <w:r w:rsidRPr="004235DE">
        <w:rPr>
          <w:rFonts w:ascii="Times New Roman" w:hAnsi="Times New Roman" w:cs="Times New Roman"/>
          <w:sz w:val="24"/>
          <w:szCs w:val="24"/>
          <w:u w:val="single"/>
        </w:rPr>
        <w:t>в течение пяти рабочих дней</w:t>
      </w:r>
      <w:r w:rsidRPr="00D102E6">
        <w:rPr>
          <w:rFonts w:ascii="Times New Roman" w:hAnsi="Times New Roman" w:cs="Times New Roman"/>
          <w:sz w:val="24"/>
          <w:szCs w:val="24"/>
        </w:rPr>
        <w:t xml:space="preserve"> с даты соответственно заключения, изменения, исполнения и расторжения контракта, приемки поставленного товара, выполненной работы, оказанной услуги.</w:t>
      </w:r>
    </w:p>
    <w:p w:rsidR="00530626" w:rsidRPr="00D102E6" w:rsidRDefault="00FA3694"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По контракту на поставку электроэнергии №923056 от 22.01.2020г. </w:t>
      </w:r>
      <w:r w:rsidR="00FD6489" w:rsidRPr="00D102E6">
        <w:rPr>
          <w:rFonts w:ascii="Times New Roman" w:hAnsi="Times New Roman" w:cs="Times New Roman"/>
          <w:sz w:val="24"/>
          <w:szCs w:val="24"/>
        </w:rPr>
        <w:t>выявлено</w:t>
      </w:r>
      <w:r w:rsidR="00530626" w:rsidRPr="00D102E6">
        <w:rPr>
          <w:rFonts w:ascii="Times New Roman" w:hAnsi="Times New Roman" w:cs="Times New Roman"/>
          <w:sz w:val="24"/>
          <w:szCs w:val="24"/>
        </w:rPr>
        <w:t>:</w:t>
      </w:r>
    </w:p>
    <w:p w:rsidR="00FA3694" w:rsidRPr="00D102E6" w:rsidRDefault="00530626" w:rsidP="00340910">
      <w:pPr>
        <w:autoSpaceDE w:val="0"/>
        <w:autoSpaceDN w:val="0"/>
        <w:adjustRightInd w:val="0"/>
        <w:spacing w:after="0"/>
        <w:ind w:firstLine="567"/>
        <w:jc w:val="both"/>
        <w:rPr>
          <w:rFonts w:ascii="Times New Roman" w:hAnsi="Times New Roman" w:cs="Times New Roman"/>
          <w:b/>
          <w:sz w:val="24"/>
          <w:szCs w:val="24"/>
        </w:rPr>
      </w:pPr>
      <w:r w:rsidRPr="00D102E6">
        <w:rPr>
          <w:rFonts w:ascii="Times New Roman" w:hAnsi="Times New Roman" w:cs="Times New Roman"/>
          <w:sz w:val="24"/>
          <w:szCs w:val="24"/>
        </w:rPr>
        <w:lastRenderedPageBreak/>
        <w:t xml:space="preserve">- </w:t>
      </w:r>
      <w:r w:rsidR="008D76AB" w:rsidRPr="004235DE">
        <w:rPr>
          <w:rFonts w:ascii="Times New Roman" w:hAnsi="Times New Roman" w:cs="Times New Roman"/>
          <w:sz w:val="24"/>
          <w:szCs w:val="24"/>
        </w:rPr>
        <w:t xml:space="preserve">в нарушение ч.3 ст.103 </w:t>
      </w:r>
      <w:r w:rsidR="00AD18FC" w:rsidRPr="004235DE">
        <w:rPr>
          <w:rFonts w:ascii="Times New Roman" w:hAnsi="Times New Roman" w:cs="Times New Roman"/>
          <w:sz w:val="24"/>
          <w:szCs w:val="24"/>
        </w:rPr>
        <w:t xml:space="preserve">Закона от 05.04.2013 №44-ФЗ </w:t>
      </w:r>
      <w:r w:rsidR="00C2221F" w:rsidRPr="004235DE">
        <w:rPr>
          <w:rFonts w:ascii="Times New Roman" w:hAnsi="Times New Roman" w:cs="Times New Roman"/>
          <w:sz w:val="24"/>
          <w:szCs w:val="24"/>
        </w:rPr>
        <w:t>срок</w:t>
      </w:r>
      <w:r w:rsidR="00FA3694" w:rsidRPr="004235DE">
        <w:rPr>
          <w:rFonts w:ascii="Times New Roman" w:hAnsi="Times New Roman" w:cs="Times New Roman"/>
          <w:sz w:val="24"/>
          <w:szCs w:val="24"/>
        </w:rPr>
        <w:t xml:space="preserve"> размещения</w:t>
      </w:r>
      <w:r w:rsidR="00567756" w:rsidRPr="004235DE">
        <w:rPr>
          <w:rFonts w:ascii="Times New Roman" w:hAnsi="Times New Roman" w:cs="Times New Roman"/>
          <w:sz w:val="24"/>
          <w:szCs w:val="24"/>
        </w:rPr>
        <w:t xml:space="preserve"> информации </w:t>
      </w:r>
      <w:r w:rsidR="00E97FF9" w:rsidRPr="004235DE">
        <w:rPr>
          <w:rFonts w:ascii="Times New Roman" w:hAnsi="Times New Roman" w:cs="Times New Roman"/>
          <w:sz w:val="24"/>
          <w:szCs w:val="24"/>
        </w:rPr>
        <w:t>нарушен</w:t>
      </w:r>
      <w:r w:rsidR="00FD6489" w:rsidRPr="00D102E6">
        <w:rPr>
          <w:rFonts w:ascii="Times New Roman" w:hAnsi="Times New Roman" w:cs="Times New Roman"/>
          <w:b/>
          <w:sz w:val="24"/>
          <w:szCs w:val="24"/>
        </w:rPr>
        <w:t xml:space="preserve"> </w:t>
      </w:r>
      <w:r w:rsidR="00FA3694" w:rsidRPr="00D102E6">
        <w:rPr>
          <w:rFonts w:ascii="Times New Roman" w:hAnsi="Times New Roman" w:cs="Times New Roman"/>
          <w:b/>
          <w:sz w:val="24"/>
          <w:szCs w:val="24"/>
        </w:rPr>
        <w:t>(</w:t>
      </w:r>
      <w:r w:rsidR="00C2221F" w:rsidRPr="00D102E6">
        <w:rPr>
          <w:rFonts w:ascii="Times New Roman" w:hAnsi="Times New Roman" w:cs="Times New Roman"/>
          <w:b/>
          <w:sz w:val="24"/>
          <w:szCs w:val="24"/>
        </w:rPr>
        <w:t>4</w:t>
      </w:r>
      <w:r w:rsidR="00AD18FC" w:rsidRPr="00D102E6">
        <w:rPr>
          <w:rFonts w:ascii="Times New Roman" w:hAnsi="Times New Roman" w:cs="Times New Roman"/>
          <w:b/>
          <w:sz w:val="24"/>
          <w:szCs w:val="24"/>
        </w:rPr>
        <w:t>4</w:t>
      </w:r>
      <w:r w:rsidR="00FA3694" w:rsidRPr="00D102E6">
        <w:rPr>
          <w:rFonts w:ascii="Times New Roman" w:hAnsi="Times New Roman" w:cs="Times New Roman"/>
          <w:b/>
          <w:sz w:val="24"/>
          <w:szCs w:val="24"/>
        </w:rPr>
        <w:t xml:space="preserve"> факта):</w:t>
      </w:r>
    </w:p>
    <w:p w:rsidR="00567756" w:rsidRPr="00D102E6" w:rsidRDefault="00567756" w:rsidP="00340910">
      <w:pPr>
        <w:pStyle w:val="aa"/>
        <w:tabs>
          <w:tab w:val="left" w:pos="284"/>
        </w:tabs>
        <w:spacing w:after="0"/>
        <w:ind w:left="0" w:firstLine="567"/>
        <w:jc w:val="right"/>
        <w:rPr>
          <w:rFonts w:ascii="Times New Roman" w:hAnsi="Times New Roman" w:cs="Times New Roman"/>
          <w:sz w:val="24"/>
          <w:szCs w:val="24"/>
        </w:rPr>
      </w:pPr>
      <w:r w:rsidRPr="00D102E6">
        <w:rPr>
          <w:rFonts w:ascii="Times New Roman" w:hAnsi="Times New Roman" w:cs="Times New Roman"/>
          <w:sz w:val="24"/>
          <w:szCs w:val="24"/>
        </w:rPr>
        <w:t>Таблица №</w:t>
      </w:r>
      <w:r w:rsidR="00D9130C">
        <w:rPr>
          <w:rFonts w:ascii="Times New Roman" w:hAnsi="Times New Roman" w:cs="Times New Roman"/>
          <w:sz w:val="24"/>
          <w:szCs w:val="24"/>
        </w:rPr>
        <w:t>17</w:t>
      </w:r>
    </w:p>
    <w:tbl>
      <w:tblPr>
        <w:tblStyle w:val="a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200"/>
        <w:gridCol w:w="1132"/>
        <w:gridCol w:w="2581"/>
        <w:gridCol w:w="1744"/>
      </w:tblGrid>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Наименование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Номер документа</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Дата документа</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Дата размещения в соответствии с Законом №44-ФЗ</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Фактическая дата размещения</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3566780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21.02.2020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3623955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16.03.2020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23.03.2020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3667429</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14.04.2020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18.05.2020*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3707565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30.04.2020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18.05.2020*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3775847</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16.06.2020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23.06.2020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3829229</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15.07.2020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22.07.2020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3877632</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14.08.2020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21.08.2020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3930311</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15.09.2020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22.09.2020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3979860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15.10.2020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22.10.2020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4037077</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13.11.2020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20.11.2020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Корректировочный акт приема-передачи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4110711</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21.12.2020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hAnsi="Times New Roman" w:cs="Times New Roman"/>
                <w:sz w:val="16"/>
                <w:szCs w:val="16"/>
              </w:rPr>
              <w:t>Акт приема передачи электроэнергии</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4129948</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31.12.2020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15.01.2021</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678885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05.02.2020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12.02.2020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715366</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11.02.2020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18.02.2020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22389</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13.03.2020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20.03.2020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98115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25.03.2020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100663</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25.03.2020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185148</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07.04.2020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18.05.2020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192336</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08.04.2020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18.05.2020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393874</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14.05.2020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21.05.2020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394610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14.05.2020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21.05.2020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420291</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19.05.2020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26.05.2020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705955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26.06.2020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03.07.2020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705956</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26.06.2020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03.07.2020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795548</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08.07.2020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15.07.2020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795549</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08.07.2020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15.07.2020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893074</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21.07.2020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28.07.2020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77551</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31.07.2020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07.08.2020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106421</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04.08.2020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11.08.2020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224006</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19.08.2020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26.08.2020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447634</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16.09.2020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23.09.2020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447632</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16.09.2020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23.09.2020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447633</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16.09.2020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23.09.2020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578011</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30.09.2020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07.10.2020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668067</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12.10.2020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19.10.2020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750310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20.10.2020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27.10.2020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884716</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03.11.2020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11.11.2020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191392</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25.11.2020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02.12.2020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191395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25.11.2020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02.12.2020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299107</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07.12.2020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14.12.2020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299106</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07.12.2020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14.12.2020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306300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08.12.2020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15.12.2020</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Платежное поручение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545855</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25.12.2020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12.01.2021</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r w:rsidR="004235DE" w:rsidRPr="00C8592A" w:rsidTr="004235DE">
        <w:trPr>
          <w:trHeight w:hRule="exact" w:val="227"/>
        </w:trPr>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hAnsi="Times New Roman" w:cs="Times New Roman"/>
                <w:sz w:val="16"/>
                <w:szCs w:val="16"/>
              </w:rPr>
              <w:t>Дополнительное соглашение</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б/</w:t>
            </w:r>
            <w:proofErr w:type="gramStart"/>
            <w:r w:rsidRPr="00C8592A">
              <w:rPr>
                <w:rFonts w:ascii="Times New Roman" w:eastAsia="Times New Roman" w:hAnsi="Times New Roman" w:cs="Times New Roman"/>
                <w:sz w:val="16"/>
                <w:szCs w:val="16"/>
                <w:lang w:eastAsia="ru-RU"/>
              </w:rPr>
              <w:t>н</w:t>
            </w:r>
            <w:proofErr w:type="gramEnd"/>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29.12.2020</w:t>
            </w:r>
          </w:p>
        </w:tc>
        <w:tc>
          <w:tcPr>
            <w:tcW w:w="0" w:type="auto"/>
            <w:vAlign w:val="center"/>
          </w:tcPr>
          <w:p w:rsidR="004235DE" w:rsidRPr="00C8592A" w:rsidRDefault="004235DE" w:rsidP="004235DE">
            <w:pPr>
              <w:ind w:firstLine="34"/>
              <w:jc w:val="center"/>
              <w:rPr>
                <w:rFonts w:ascii="Times New Roman" w:eastAsia="Times New Roman" w:hAnsi="Times New Roman" w:cs="Times New Roman"/>
                <w:sz w:val="16"/>
                <w:szCs w:val="16"/>
                <w:lang w:eastAsia="ru-RU"/>
              </w:rPr>
            </w:pPr>
            <w:r w:rsidRPr="00C8592A">
              <w:rPr>
                <w:rFonts w:ascii="Times New Roman" w:eastAsia="Times New Roman" w:hAnsi="Times New Roman" w:cs="Times New Roman"/>
                <w:sz w:val="16"/>
                <w:szCs w:val="16"/>
                <w:lang w:eastAsia="ru-RU"/>
              </w:rPr>
              <w:t>13.01.2021</w:t>
            </w:r>
          </w:p>
        </w:tc>
        <w:tc>
          <w:tcPr>
            <w:tcW w:w="0" w:type="auto"/>
            <w:vAlign w:val="center"/>
          </w:tcPr>
          <w:p w:rsidR="004235DE" w:rsidRPr="00C8592A" w:rsidRDefault="004235DE" w:rsidP="004235DE">
            <w:pPr>
              <w:ind w:firstLine="34"/>
              <w:jc w:val="center"/>
              <w:rPr>
                <w:rFonts w:ascii="Times New Roman" w:hAnsi="Times New Roman" w:cs="Times New Roman"/>
                <w:sz w:val="16"/>
                <w:szCs w:val="16"/>
              </w:rPr>
            </w:pPr>
            <w:r w:rsidRPr="00C8592A">
              <w:rPr>
                <w:rFonts w:ascii="Times New Roman" w:eastAsia="Times New Roman" w:hAnsi="Times New Roman" w:cs="Times New Roman"/>
                <w:sz w:val="16"/>
                <w:szCs w:val="16"/>
                <w:lang w:eastAsia="ru-RU"/>
              </w:rPr>
              <w:t>20.01.2021</w:t>
            </w:r>
          </w:p>
        </w:tc>
      </w:tr>
    </w:tbl>
    <w:p w:rsidR="00147F89" w:rsidRPr="00D102E6" w:rsidRDefault="004235DE" w:rsidP="00340910">
      <w:pPr>
        <w:spacing w:after="0"/>
        <w:ind w:firstLine="567"/>
        <w:jc w:val="both"/>
        <w:rPr>
          <w:rFonts w:ascii="Times New Roman" w:hAnsi="Times New Roman" w:cs="Times New Roman"/>
          <w:sz w:val="20"/>
          <w:szCs w:val="20"/>
        </w:rPr>
      </w:pPr>
      <w:r>
        <w:rPr>
          <w:rFonts w:ascii="Times New Roman" w:hAnsi="Times New Roman" w:cs="Times New Roman"/>
          <w:sz w:val="20"/>
          <w:szCs w:val="20"/>
        </w:rPr>
        <w:t>*</w:t>
      </w:r>
      <w:r w:rsidR="00147F89" w:rsidRPr="00D102E6">
        <w:rPr>
          <w:rFonts w:ascii="Times New Roman" w:hAnsi="Times New Roman" w:cs="Times New Roman"/>
          <w:sz w:val="20"/>
          <w:szCs w:val="20"/>
        </w:rPr>
        <w:t xml:space="preserve">Нерабочие дни (карантин) в соответствии с Указами Президента РФ от 25.03.2020 N 206, от 02.04.2020 N 239, от 28.04.2020 N 294 с 30.03.2020г. </w:t>
      </w:r>
      <w:r w:rsidR="00E133E8" w:rsidRPr="00D102E6">
        <w:rPr>
          <w:rFonts w:ascii="Times New Roman" w:hAnsi="Times New Roman" w:cs="Times New Roman"/>
          <w:sz w:val="20"/>
          <w:szCs w:val="20"/>
        </w:rPr>
        <w:t>по 08.05.2020г</w:t>
      </w:r>
      <w:r w:rsidR="00147F89" w:rsidRPr="00D102E6">
        <w:rPr>
          <w:rFonts w:ascii="Times New Roman" w:hAnsi="Times New Roman" w:cs="Times New Roman"/>
          <w:sz w:val="20"/>
          <w:szCs w:val="20"/>
        </w:rPr>
        <w:t>.</w:t>
      </w:r>
    </w:p>
    <w:p w:rsidR="00CC396D" w:rsidRPr="004235DE" w:rsidRDefault="00CC396D" w:rsidP="00340910">
      <w:pPr>
        <w:spacing w:after="0"/>
        <w:ind w:firstLine="567"/>
        <w:jc w:val="both"/>
        <w:rPr>
          <w:rFonts w:ascii="Times New Roman" w:hAnsi="Times New Roman" w:cs="Times New Roman"/>
          <w:sz w:val="12"/>
          <w:szCs w:val="12"/>
        </w:rPr>
      </w:pPr>
    </w:p>
    <w:p w:rsidR="00CC396D" w:rsidRPr="00D102E6" w:rsidRDefault="00530626" w:rsidP="00340910">
      <w:pPr>
        <w:spacing w:after="0"/>
        <w:ind w:firstLine="567"/>
        <w:jc w:val="both"/>
        <w:rPr>
          <w:rFonts w:ascii="Times New Roman" w:hAnsi="Times New Roman" w:cs="Times New Roman"/>
          <w:sz w:val="24"/>
          <w:szCs w:val="24"/>
        </w:rPr>
      </w:pPr>
      <w:r w:rsidRPr="00D102E6">
        <w:rPr>
          <w:rFonts w:ascii="Times New Roman" w:hAnsi="Times New Roman" w:cs="Times New Roman"/>
          <w:b/>
          <w:sz w:val="24"/>
          <w:szCs w:val="24"/>
        </w:rPr>
        <w:t xml:space="preserve">- </w:t>
      </w:r>
      <w:r w:rsidRPr="004235DE">
        <w:rPr>
          <w:rFonts w:ascii="Times New Roman" w:hAnsi="Times New Roman" w:cs="Times New Roman"/>
          <w:sz w:val="24"/>
          <w:szCs w:val="24"/>
        </w:rPr>
        <w:t xml:space="preserve">в </w:t>
      </w:r>
      <w:r w:rsidR="008D76AB" w:rsidRPr="004235DE">
        <w:rPr>
          <w:rFonts w:ascii="Times New Roman" w:hAnsi="Times New Roman" w:cs="Times New Roman"/>
          <w:sz w:val="24"/>
          <w:szCs w:val="24"/>
        </w:rPr>
        <w:t>нарушение п.13 ч.2</w:t>
      </w:r>
      <w:r w:rsidRPr="004235DE">
        <w:rPr>
          <w:rFonts w:ascii="Times New Roman" w:hAnsi="Times New Roman" w:cs="Times New Roman"/>
          <w:sz w:val="24"/>
          <w:szCs w:val="24"/>
        </w:rPr>
        <w:t xml:space="preserve"> ст.103 Закона </w:t>
      </w:r>
      <w:r w:rsidR="008D76AB" w:rsidRPr="004235DE">
        <w:rPr>
          <w:rFonts w:ascii="Times New Roman" w:hAnsi="Times New Roman" w:cs="Times New Roman"/>
          <w:sz w:val="24"/>
          <w:szCs w:val="24"/>
        </w:rPr>
        <w:t>№44-</w:t>
      </w:r>
      <w:r w:rsidR="0092744A" w:rsidRPr="004235DE">
        <w:rPr>
          <w:rFonts w:ascii="Times New Roman" w:hAnsi="Times New Roman" w:cs="Times New Roman"/>
          <w:sz w:val="24"/>
          <w:szCs w:val="24"/>
        </w:rPr>
        <w:t>ФЗ акты</w:t>
      </w:r>
      <w:r w:rsidRPr="00D102E6">
        <w:rPr>
          <w:rFonts w:ascii="Times New Roman" w:hAnsi="Times New Roman" w:cs="Times New Roman"/>
          <w:sz w:val="24"/>
          <w:szCs w:val="24"/>
        </w:rPr>
        <w:t xml:space="preserve"> приема передачи </w:t>
      </w:r>
      <w:r w:rsidR="0092744A" w:rsidRPr="00D102E6">
        <w:rPr>
          <w:rFonts w:ascii="Times New Roman" w:hAnsi="Times New Roman" w:cs="Times New Roman"/>
          <w:sz w:val="24"/>
          <w:szCs w:val="24"/>
        </w:rPr>
        <w:t>электроэнергии не</w:t>
      </w:r>
      <w:r w:rsidRPr="00D102E6">
        <w:rPr>
          <w:rFonts w:ascii="Times New Roman" w:hAnsi="Times New Roman" w:cs="Times New Roman"/>
          <w:sz w:val="24"/>
          <w:szCs w:val="24"/>
        </w:rPr>
        <w:t xml:space="preserve"> размещены</w:t>
      </w:r>
      <w:r w:rsidR="00375346" w:rsidRPr="00D102E6">
        <w:rPr>
          <w:rFonts w:ascii="Times New Roman" w:hAnsi="Times New Roman" w:cs="Times New Roman"/>
          <w:sz w:val="24"/>
          <w:szCs w:val="24"/>
        </w:rPr>
        <w:t xml:space="preserve"> </w:t>
      </w:r>
      <w:r w:rsidR="00375346" w:rsidRPr="00D102E6">
        <w:rPr>
          <w:rFonts w:ascii="Times New Roman" w:hAnsi="Times New Roman" w:cs="Times New Roman"/>
          <w:b/>
          <w:sz w:val="24"/>
          <w:szCs w:val="24"/>
        </w:rPr>
        <w:t>(10 фактов)</w:t>
      </w:r>
      <w:r w:rsidRPr="00D102E6">
        <w:rPr>
          <w:rFonts w:ascii="Times New Roman" w:hAnsi="Times New Roman" w:cs="Times New Roman"/>
          <w:b/>
          <w:sz w:val="24"/>
          <w:szCs w:val="24"/>
        </w:rPr>
        <w:t>:</w:t>
      </w:r>
    </w:p>
    <w:p w:rsidR="00CC396D" w:rsidRPr="00D102E6" w:rsidRDefault="00CC396D" w:rsidP="00340910">
      <w:pPr>
        <w:spacing w:after="0"/>
        <w:ind w:firstLine="567"/>
        <w:jc w:val="right"/>
        <w:rPr>
          <w:rFonts w:ascii="Times New Roman" w:hAnsi="Times New Roman" w:cs="Times New Roman"/>
          <w:sz w:val="24"/>
          <w:szCs w:val="24"/>
        </w:rPr>
      </w:pPr>
      <w:r w:rsidRPr="00D102E6">
        <w:rPr>
          <w:rFonts w:ascii="Times New Roman" w:hAnsi="Times New Roman" w:cs="Times New Roman"/>
          <w:sz w:val="24"/>
          <w:szCs w:val="24"/>
        </w:rPr>
        <w:t>Таблица №</w:t>
      </w:r>
      <w:r w:rsidR="00D9130C">
        <w:rPr>
          <w:rFonts w:ascii="Times New Roman" w:hAnsi="Times New Roman" w:cs="Times New Roman"/>
          <w:sz w:val="24"/>
          <w:szCs w:val="24"/>
        </w:rPr>
        <w:t>18</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321"/>
        <w:gridCol w:w="1245"/>
        <w:gridCol w:w="2869"/>
        <w:gridCol w:w="1932"/>
      </w:tblGrid>
      <w:tr w:rsidR="004235DE" w:rsidRPr="00B05195" w:rsidTr="00861C8B">
        <w:tc>
          <w:tcPr>
            <w:tcW w:w="0" w:type="auto"/>
            <w:vAlign w:val="center"/>
          </w:tcPr>
          <w:p w:rsidR="004235DE" w:rsidRPr="00B05195" w:rsidRDefault="004235DE" w:rsidP="00B05195">
            <w:pPr>
              <w:ind w:left="-142" w:right="-139"/>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Наименование</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Номер документа</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Дата документа</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Дата размещения в соответствии с Законом №44-ФЗ</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Фактическая дата размещения</w:t>
            </w:r>
          </w:p>
        </w:tc>
      </w:tr>
      <w:tr w:rsidR="004235DE" w:rsidRPr="00B05195" w:rsidTr="00861C8B">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3541172</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31.01.2020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07.02.2020</w:t>
            </w:r>
          </w:p>
        </w:tc>
        <w:tc>
          <w:tcPr>
            <w:tcW w:w="0" w:type="auto"/>
            <w:vMerge w:val="restart"/>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Не размещены</w:t>
            </w: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lastRenderedPageBreak/>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3593104</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29.02.2020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06.03.2020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3641205</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31.03.2020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18.05.2020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3742970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31.05.2020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05.06.2020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3797976</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30.06.2020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07.06.2020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3845842</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31.07.2020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07.08.2020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3894573</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31.08.2020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07.09.2020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3943786</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30.09.2020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07.10.2020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4003476</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31.10.2020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09.11.2020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r w:rsidR="004235DE" w:rsidRPr="00B05195" w:rsidTr="00861C8B">
        <w:tc>
          <w:tcPr>
            <w:tcW w:w="0" w:type="auto"/>
            <w:vAlign w:val="center"/>
          </w:tcPr>
          <w:p w:rsidR="004235DE" w:rsidRPr="00B05195" w:rsidRDefault="004235DE" w:rsidP="00B05195">
            <w:pPr>
              <w:jc w:val="center"/>
              <w:rPr>
                <w:rFonts w:ascii="Times New Roman" w:hAnsi="Times New Roman" w:cs="Times New Roman"/>
                <w:sz w:val="18"/>
                <w:szCs w:val="18"/>
              </w:rPr>
            </w:pPr>
            <w:r w:rsidRPr="00B05195">
              <w:rPr>
                <w:rFonts w:ascii="Times New Roman" w:eastAsia="Times New Roman" w:hAnsi="Times New Roman" w:cs="Times New Roman"/>
                <w:sz w:val="18"/>
                <w:szCs w:val="18"/>
                <w:lang w:eastAsia="ru-RU"/>
              </w:rPr>
              <w:t>Акт приема-передачи электроэнергии</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4067413</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30.11.2020</w:t>
            </w:r>
          </w:p>
        </w:tc>
        <w:tc>
          <w:tcPr>
            <w:tcW w:w="0" w:type="auto"/>
            <w:vAlign w:val="center"/>
          </w:tcPr>
          <w:p w:rsidR="004235DE" w:rsidRPr="00B05195" w:rsidRDefault="004235DE" w:rsidP="00B05195">
            <w:pPr>
              <w:jc w:val="center"/>
              <w:rPr>
                <w:rFonts w:ascii="Times New Roman" w:eastAsia="Times New Roman" w:hAnsi="Times New Roman" w:cs="Times New Roman"/>
                <w:sz w:val="18"/>
                <w:szCs w:val="18"/>
                <w:lang w:eastAsia="ru-RU"/>
              </w:rPr>
            </w:pPr>
            <w:r w:rsidRPr="00B05195">
              <w:rPr>
                <w:rFonts w:ascii="Times New Roman" w:eastAsia="Times New Roman" w:hAnsi="Times New Roman" w:cs="Times New Roman"/>
                <w:sz w:val="18"/>
                <w:szCs w:val="18"/>
                <w:lang w:eastAsia="ru-RU"/>
              </w:rPr>
              <w:t>07.12.2020</w:t>
            </w:r>
          </w:p>
        </w:tc>
        <w:tc>
          <w:tcPr>
            <w:tcW w:w="0" w:type="auto"/>
            <w:vMerge/>
            <w:vAlign w:val="center"/>
          </w:tcPr>
          <w:p w:rsidR="004235DE" w:rsidRPr="00B05195" w:rsidRDefault="004235DE" w:rsidP="00B05195">
            <w:pPr>
              <w:ind w:firstLine="567"/>
              <w:jc w:val="center"/>
              <w:rPr>
                <w:rFonts w:ascii="Times New Roman" w:eastAsia="Times New Roman" w:hAnsi="Times New Roman" w:cs="Times New Roman"/>
                <w:sz w:val="18"/>
                <w:szCs w:val="18"/>
                <w:lang w:eastAsia="ru-RU"/>
              </w:rPr>
            </w:pPr>
          </w:p>
        </w:tc>
      </w:tr>
    </w:tbl>
    <w:p w:rsidR="00B82921" w:rsidRPr="00861C8B" w:rsidRDefault="00FA3694" w:rsidP="00861C8B">
      <w:pPr>
        <w:spacing w:before="120" w:after="0"/>
        <w:ind w:firstLine="567"/>
        <w:jc w:val="both"/>
        <w:rPr>
          <w:rFonts w:ascii="Times New Roman" w:hAnsi="Times New Roman" w:cs="Times New Roman"/>
          <w:i/>
          <w:sz w:val="24"/>
          <w:szCs w:val="24"/>
        </w:rPr>
      </w:pPr>
      <w:proofErr w:type="gramStart"/>
      <w:r w:rsidRPr="00861C8B">
        <w:rPr>
          <w:rFonts w:ascii="Times New Roman" w:hAnsi="Times New Roman" w:cs="Times New Roman"/>
          <w:i/>
          <w:sz w:val="24"/>
          <w:szCs w:val="24"/>
        </w:rPr>
        <w:t xml:space="preserve">Выявленные нарушения свидетельствуют о наличии в действиях должностного лица – контрактного управляющего </w:t>
      </w:r>
      <w:proofErr w:type="spellStart"/>
      <w:r w:rsidRPr="00861C8B">
        <w:rPr>
          <w:rFonts w:ascii="Times New Roman" w:hAnsi="Times New Roman" w:cs="Times New Roman"/>
          <w:i/>
          <w:sz w:val="24"/>
          <w:szCs w:val="24"/>
        </w:rPr>
        <w:t>Грудковой</w:t>
      </w:r>
      <w:proofErr w:type="spellEnd"/>
      <w:r w:rsidRPr="00861C8B">
        <w:rPr>
          <w:rFonts w:ascii="Times New Roman" w:hAnsi="Times New Roman" w:cs="Times New Roman"/>
          <w:i/>
          <w:sz w:val="24"/>
          <w:szCs w:val="24"/>
        </w:rPr>
        <w:t xml:space="preserve"> Н.</w:t>
      </w:r>
      <w:r w:rsidR="00861C8B" w:rsidRPr="00861C8B">
        <w:rPr>
          <w:rFonts w:ascii="Times New Roman" w:hAnsi="Times New Roman" w:cs="Times New Roman"/>
          <w:i/>
          <w:sz w:val="24"/>
          <w:szCs w:val="24"/>
        </w:rPr>
        <w:t xml:space="preserve"> </w:t>
      </w:r>
      <w:r w:rsidRPr="00861C8B">
        <w:rPr>
          <w:rFonts w:ascii="Times New Roman" w:hAnsi="Times New Roman" w:cs="Times New Roman"/>
          <w:i/>
          <w:sz w:val="24"/>
          <w:szCs w:val="24"/>
        </w:rPr>
        <w:t>В. признаков административн</w:t>
      </w:r>
      <w:r w:rsidR="00861C8B" w:rsidRPr="00861C8B">
        <w:rPr>
          <w:rFonts w:ascii="Times New Roman" w:hAnsi="Times New Roman" w:cs="Times New Roman"/>
          <w:i/>
          <w:sz w:val="24"/>
          <w:szCs w:val="24"/>
        </w:rPr>
        <w:t>ых</w:t>
      </w:r>
      <w:r w:rsidRPr="00861C8B">
        <w:rPr>
          <w:rFonts w:ascii="Times New Roman" w:hAnsi="Times New Roman" w:cs="Times New Roman"/>
          <w:i/>
          <w:sz w:val="24"/>
          <w:szCs w:val="24"/>
        </w:rPr>
        <w:t xml:space="preserve"> правонарушени</w:t>
      </w:r>
      <w:r w:rsidR="00861C8B" w:rsidRPr="00861C8B">
        <w:rPr>
          <w:rFonts w:ascii="Times New Roman" w:hAnsi="Times New Roman" w:cs="Times New Roman"/>
          <w:i/>
          <w:sz w:val="24"/>
          <w:szCs w:val="24"/>
        </w:rPr>
        <w:t>й</w:t>
      </w:r>
      <w:r w:rsidRPr="00861C8B">
        <w:rPr>
          <w:rFonts w:ascii="Times New Roman" w:hAnsi="Times New Roman" w:cs="Times New Roman"/>
          <w:i/>
          <w:sz w:val="24"/>
          <w:szCs w:val="24"/>
        </w:rPr>
        <w:t>, ответственность за к</w:t>
      </w:r>
      <w:r w:rsidR="00845FA6" w:rsidRPr="00861C8B">
        <w:rPr>
          <w:rFonts w:ascii="Times New Roman" w:hAnsi="Times New Roman" w:cs="Times New Roman"/>
          <w:i/>
          <w:sz w:val="24"/>
          <w:szCs w:val="24"/>
        </w:rPr>
        <w:t xml:space="preserve">оторые предусмотренного </w:t>
      </w:r>
      <w:r w:rsidR="00861C8B" w:rsidRPr="00861C8B">
        <w:rPr>
          <w:rFonts w:ascii="Times New Roman" w:hAnsi="Times New Roman" w:cs="Times New Roman"/>
          <w:i/>
          <w:sz w:val="24"/>
          <w:szCs w:val="24"/>
        </w:rPr>
        <w:t>ч.2 ст.7.31</w:t>
      </w:r>
      <w:r w:rsidR="00845FA6" w:rsidRPr="00861C8B">
        <w:rPr>
          <w:rFonts w:ascii="Times New Roman" w:hAnsi="Times New Roman" w:cs="Times New Roman"/>
          <w:i/>
          <w:sz w:val="24"/>
          <w:szCs w:val="24"/>
        </w:rPr>
        <w:t xml:space="preserve"> КоАП РФ, устанавливающего ответственность за </w:t>
      </w:r>
      <w:proofErr w:type="spellStart"/>
      <w:r w:rsidR="00845FA6" w:rsidRPr="00861C8B">
        <w:rPr>
          <w:rFonts w:ascii="Times New Roman" w:hAnsi="Times New Roman" w:cs="Times New Roman"/>
          <w:i/>
          <w:sz w:val="24"/>
          <w:szCs w:val="24"/>
        </w:rPr>
        <w:t>неразмещение</w:t>
      </w:r>
      <w:proofErr w:type="spellEnd"/>
      <w:r w:rsidR="00845FA6" w:rsidRPr="00861C8B">
        <w:rPr>
          <w:rFonts w:ascii="Times New Roman" w:hAnsi="Times New Roman" w:cs="Times New Roman"/>
          <w:i/>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и</w:t>
      </w:r>
      <w:proofErr w:type="gramEnd"/>
      <w:r w:rsidR="00845FA6" w:rsidRPr="00861C8B">
        <w:rPr>
          <w:rFonts w:ascii="Times New Roman" w:hAnsi="Times New Roman" w:cs="Times New Roman"/>
          <w:i/>
          <w:sz w:val="24"/>
          <w:szCs w:val="24"/>
        </w:rPr>
        <w:t xml:space="preserve"> за</w:t>
      </w:r>
      <w:r w:rsidR="00845FA6" w:rsidRPr="00861C8B">
        <w:rPr>
          <w:rFonts w:ascii="Times New Roman" w:hAnsi="Times New Roman" w:cs="Times New Roman"/>
          <w:i/>
        </w:rPr>
        <w:t xml:space="preserve"> </w:t>
      </w:r>
      <w:r w:rsidR="00845FA6" w:rsidRPr="00861C8B">
        <w:rPr>
          <w:rFonts w:ascii="Times New Roman" w:hAnsi="Times New Roman" w:cs="Times New Roman"/>
          <w:i/>
          <w:sz w:val="24"/>
          <w:szCs w:val="24"/>
        </w:rPr>
        <w:t xml:space="preserve">несвоевременное </w:t>
      </w:r>
      <w:r w:rsidR="00861C8B" w:rsidRPr="00861C8B">
        <w:rPr>
          <w:rFonts w:ascii="Times New Roman" w:hAnsi="Times New Roman" w:cs="Times New Roman"/>
          <w:i/>
          <w:sz w:val="24"/>
          <w:szCs w:val="24"/>
        </w:rPr>
        <w:t>размещение</w:t>
      </w:r>
      <w:r w:rsidR="00845FA6" w:rsidRPr="00861C8B">
        <w:rPr>
          <w:rFonts w:ascii="Times New Roman" w:hAnsi="Times New Roman" w:cs="Times New Roman"/>
          <w:i/>
          <w:sz w:val="24"/>
          <w:szCs w:val="24"/>
        </w:rPr>
        <w:t xml:space="preserve"> документов.</w:t>
      </w:r>
    </w:p>
    <w:p w:rsidR="00870154" w:rsidRPr="00D102E6" w:rsidRDefault="00870154" w:rsidP="00340910">
      <w:pPr>
        <w:spacing w:after="0"/>
        <w:ind w:firstLine="567"/>
        <w:jc w:val="both"/>
        <w:rPr>
          <w:rFonts w:ascii="Times New Roman" w:hAnsi="Times New Roman" w:cs="Times New Roman"/>
          <w:sz w:val="16"/>
          <w:szCs w:val="16"/>
        </w:rPr>
      </w:pPr>
    </w:p>
    <w:p w:rsidR="00870154" w:rsidRPr="00861C8B" w:rsidRDefault="00870154" w:rsidP="00340910">
      <w:pPr>
        <w:autoSpaceDE w:val="0"/>
        <w:autoSpaceDN w:val="0"/>
        <w:adjustRightInd w:val="0"/>
        <w:spacing w:after="0"/>
        <w:ind w:firstLine="567"/>
        <w:jc w:val="both"/>
        <w:rPr>
          <w:rFonts w:ascii="Times New Roman" w:hAnsi="Times New Roman" w:cs="Times New Roman"/>
          <w:bCs/>
          <w:color w:val="000000" w:themeColor="text1"/>
          <w:sz w:val="24"/>
          <w:szCs w:val="24"/>
        </w:rPr>
      </w:pPr>
      <w:r w:rsidRPr="00861C8B">
        <w:rPr>
          <w:rFonts w:ascii="Times New Roman" w:hAnsi="Times New Roman" w:cs="Times New Roman"/>
          <w:bCs/>
          <w:sz w:val="24"/>
          <w:szCs w:val="24"/>
        </w:rPr>
        <w:t xml:space="preserve">В виду того, что контрольный орган в сфере закупок в </w:t>
      </w:r>
      <w:r w:rsidR="00861C8B" w:rsidRPr="00861C8B">
        <w:rPr>
          <w:rFonts w:ascii="Times New Roman" w:hAnsi="Times New Roman" w:cs="Times New Roman"/>
          <w:bCs/>
          <w:sz w:val="24"/>
          <w:szCs w:val="24"/>
        </w:rPr>
        <w:t>МО</w:t>
      </w:r>
      <w:r w:rsidRPr="00861C8B">
        <w:rPr>
          <w:rFonts w:ascii="Times New Roman" w:hAnsi="Times New Roman" w:cs="Times New Roman"/>
          <w:bCs/>
          <w:sz w:val="24"/>
          <w:szCs w:val="24"/>
        </w:rPr>
        <w:t xml:space="preserve"> «Ахтубинский район» отсутствует, материалы проверки </w:t>
      </w:r>
      <w:r w:rsidRPr="00861C8B">
        <w:rPr>
          <w:rFonts w:ascii="Times New Roman" w:hAnsi="Times New Roman" w:cs="Times New Roman"/>
          <w:bCs/>
          <w:color w:val="000000" w:themeColor="text1"/>
          <w:sz w:val="24"/>
          <w:szCs w:val="24"/>
        </w:rPr>
        <w:t>будут направлены в Ахтубинскую городскую прокуратуру для дачи оценки в рамках возбуждения дел об административн</w:t>
      </w:r>
      <w:r w:rsidR="00861C8B" w:rsidRPr="00861C8B">
        <w:rPr>
          <w:rFonts w:ascii="Times New Roman" w:hAnsi="Times New Roman" w:cs="Times New Roman"/>
          <w:bCs/>
          <w:color w:val="000000" w:themeColor="text1"/>
          <w:sz w:val="24"/>
          <w:szCs w:val="24"/>
        </w:rPr>
        <w:t>ых</w:t>
      </w:r>
      <w:r w:rsidRPr="00861C8B">
        <w:rPr>
          <w:rFonts w:ascii="Times New Roman" w:hAnsi="Times New Roman" w:cs="Times New Roman"/>
          <w:bCs/>
          <w:color w:val="000000" w:themeColor="text1"/>
          <w:sz w:val="24"/>
          <w:szCs w:val="24"/>
        </w:rPr>
        <w:t xml:space="preserve"> правонарушени</w:t>
      </w:r>
      <w:r w:rsidR="00861C8B" w:rsidRPr="00861C8B">
        <w:rPr>
          <w:rFonts w:ascii="Times New Roman" w:hAnsi="Times New Roman" w:cs="Times New Roman"/>
          <w:bCs/>
          <w:color w:val="000000" w:themeColor="text1"/>
          <w:sz w:val="24"/>
          <w:szCs w:val="24"/>
        </w:rPr>
        <w:t>ях</w:t>
      </w:r>
      <w:r w:rsidRPr="00861C8B">
        <w:rPr>
          <w:rFonts w:ascii="Times New Roman" w:hAnsi="Times New Roman" w:cs="Times New Roman"/>
          <w:bCs/>
          <w:color w:val="000000" w:themeColor="text1"/>
          <w:sz w:val="24"/>
          <w:szCs w:val="24"/>
        </w:rPr>
        <w:t>.</w:t>
      </w:r>
    </w:p>
    <w:p w:rsidR="00861C8B" w:rsidRPr="00861C8B" w:rsidRDefault="00861C8B" w:rsidP="00340910">
      <w:pPr>
        <w:autoSpaceDE w:val="0"/>
        <w:autoSpaceDN w:val="0"/>
        <w:adjustRightInd w:val="0"/>
        <w:spacing w:after="0"/>
        <w:ind w:firstLine="567"/>
        <w:jc w:val="both"/>
        <w:rPr>
          <w:rFonts w:ascii="Times New Roman" w:hAnsi="Times New Roman" w:cs="Times New Roman"/>
          <w:bCs/>
          <w:i/>
          <w:color w:val="000000" w:themeColor="text1"/>
          <w:sz w:val="12"/>
          <w:szCs w:val="12"/>
        </w:rPr>
      </w:pPr>
    </w:p>
    <w:p w:rsidR="004D72E4" w:rsidRPr="00D102E6" w:rsidRDefault="00E133E8" w:rsidP="00340910">
      <w:pPr>
        <w:spacing w:after="0"/>
        <w:ind w:firstLine="567"/>
        <w:jc w:val="both"/>
        <w:rPr>
          <w:rFonts w:ascii="Times New Roman" w:hAnsi="Times New Roman" w:cs="Times New Roman"/>
          <w:i/>
          <w:sz w:val="24"/>
          <w:szCs w:val="24"/>
        </w:rPr>
      </w:pPr>
      <w:proofErr w:type="gramStart"/>
      <w:r w:rsidRPr="00D102E6">
        <w:rPr>
          <w:rFonts w:ascii="Times New Roman" w:hAnsi="Times New Roman" w:cs="Times New Roman"/>
          <w:i/>
          <w:sz w:val="24"/>
          <w:szCs w:val="24"/>
        </w:rPr>
        <w:t>Контрольно-счетная палата рекомендует вести книгу учета входящей документации для внесения записей о документах, принятых от контрагентов</w:t>
      </w:r>
      <w:r w:rsidR="004D72E4" w:rsidRPr="00D102E6">
        <w:rPr>
          <w:rFonts w:ascii="Times New Roman" w:hAnsi="Times New Roman" w:cs="Times New Roman"/>
          <w:i/>
          <w:sz w:val="24"/>
          <w:szCs w:val="24"/>
        </w:rPr>
        <w:t xml:space="preserve"> (акты выполненных работ, товарные накладные)</w:t>
      </w:r>
      <w:r w:rsidRPr="00D102E6">
        <w:rPr>
          <w:rFonts w:ascii="Times New Roman" w:hAnsi="Times New Roman" w:cs="Times New Roman"/>
          <w:i/>
          <w:sz w:val="24"/>
          <w:szCs w:val="24"/>
        </w:rPr>
        <w:t xml:space="preserve"> с проставлением </w:t>
      </w:r>
      <w:r w:rsidR="004D72E4" w:rsidRPr="00D102E6">
        <w:rPr>
          <w:rFonts w:ascii="Times New Roman" w:hAnsi="Times New Roman" w:cs="Times New Roman"/>
          <w:i/>
          <w:sz w:val="24"/>
          <w:szCs w:val="24"/>
        </w:rPr>
        <w:t xml:space="preserve">входящего номера и даты поступления корреспонденции в бухгалтерию, что позволит своевременно, в течение 5 рабочих дней с момента поступления документов, размещать информацию на сайте (ЕИС) https://zakupki.gov.ru. </w:t>
      </w:r>
      <w:proofErr w:type="gramEnd"/>
    </w:p>
    <w:p w:rsidR="00696C73" w:rsidRPr="00861C8B" w:rsidRDefault="004D72E4" w:rsidP="00340910">
      <w:pPr>
        <w:spacing w:after="0"/>
        <w:ind w:firstLine="567"/>
        <w:jc w:val="both"/>
        <w:rPr>
          <w:rFonts w:ascii="Times New Roman" w:hAnsi="Times New Roman" w:cs="Times New Roman"/>
          <w:i/>
          <w:sz w:val="12"/>
          <w:szCs w:val="12"/>
        </w:rPr>
      </w:pPr>
      <w:r w:rsidRPr="00861C8B">
        <w:rPr>
          <w:rFonts w:ascii="Times New Roman" w:hAnsi="Times New Roman" w:cs="Times New Roman"/>
          <w:i/>
          <w:sz w:val="12"/>
          <w:szCs w:val="12"/>
        </w:rPr>
        <w:t xml:space="preserve">  </w:t>
      </w:r>
    </w:p>
    <w:p w:rsidR="00641B81" w:rsidRPr="00D102E6" w:rsidRDefault="00861C8B" w:rsidP="00340910">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76209F" w:rsidRPr="00D102E6">
        <w:rPr>
          <w:rFonts w:ascii="Times New Roman" w:eastAsia="Times New Roman" w:hAnsi="Times New Roman" w:cs="Times New Roman"/>
          <w:b/>
          <w:sz w:val="24"/>
          <w:szCs w:val="24"/>
          <w:lang w:eastAsia="ru-RU"/>
        </w:rPr>
        <w:t xml:space="preserve">. </w:t>
      </w:r>
      <w:r w:rsidR="00641B81" w:rsidRPr="00D102E6">
        <w:rPr>
          <w:rFonts w:ascii="Times New Roman" w:eastAsia="Times New Roman" w:hAnsi="Times New Roman" w:cs="Times New Roman"/>
          <w:b/>
          <w:sz w:val="24"/>
          <w:szCs w:val="24"/>
          <w:lang w:eastAsia="ru-RU"/>
        </w:rPr>
        <w:t>Проверка правомерности и эффективности использования средств, направленных на опл</w:t>
      </w:r>
      <w:r>
        <w:rPr>
          <w:rFonts w:ascii="Times New Roman" w:eastAsia="Times New Roman" w:hAnsi="Times New Roman" w:cs="Times New Roman"/>
          <w:b/>
          <w:sz w:val="24"/>
          <w:szCs w:val="24"/>
          <w:lang w:eastAsia="ru-RU"/>
        </w:rPr>
        <w:t>ату труда работников учреждения</w:t>
      </w:r>
    </w:p>
    <w:p w:rsidR="00641B81" w:rsidRPr="00861C8B" w:rsidRDefault="00641B81" w:rsidP="00340910">
      <w:pPr>
        <w:pStyle w:val="aa"/>
        <w:spacing w:after="0"/>
        <w:ind w:left="0" w:firstLine="567"/>
        <w:jc w:val="both"/>
        <w:rPr>
          <w:rFonts w:ascii="Times New Roman" w:eastAsia="Times New Roman" w:hAnsi="Times New Roman" w:cs="Times New Roman"/>
          <w:b/>
          <w:sz w:val="12"/>
          <w:szCs w:val="12"/>
          <w:highlight w:val="lightGray"/>
          <w:lang w:eastAsia="ru-RU"/>
        </w:rPr>
      </w:pP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Оплата труда работников начисляется и выплачивается на основании штатных расписаний, тарификационных списков, табелей учета рабочего времени, протоколов заседания комиссии по распределению стимулирующей </w:t>
      </w:r>
      <w:proofErr w:type="gramStart"/>
      <w:r w:rsidRPr="00D102E6">
        <w:rPr>
          <w:rFonts w:ascii="Times New Roman" w:hAnsi="Times New Roman" w:cs="Times New Roman"/>
          <w:sz w:val="24"/>
          <w:szCs w:val="24"/>
        </w:rPr>
        <w:t>части фонда оплаты труда работников учреждения</w:t>
      </w:r>
      <w:proofErr w:type="gramEnd"/>
      <w:r w:rsidRPr="00D102E6">
        <w:rPr>
          <w:rFonts w:ascii="Times New Roman" w:hAnsi="Times New Roman" w:cs="Times New Roman"/>
          <w:sz w:val="24"/>
          <w:szCs w:val="24"/>
        </w:rPr>
        <w:t>.</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На основании </w:t>
      </w:r>
      <w:hyperlink r:id="rId29" w:history="1">
        <w:r w:rsidRPr="00D102E6">
          <w:rPr>
            <w:rFonts w:ascii="Times New Roman" w:hAnsi="Times New Roman" w:cs="Times New Roman"/>
            <w:sz w:val="24"/>
            <w:szCs w:val="24"/>
          </w:rPr>
          <w:t>Приказа</w:t>
        </w:r>
      </w:hyperlink>
      <w:r w:rsidRPr="00D102E6">
        <w:rPr>
          <w:rFonts w:ascii="Times New Roman" w:hAnsi="Times New Roman" w:cs="Times New Roman"/>
          <w:sz w:val="24"/>
          <w:szCs w:val="24"/>
        </w:rPr>
        <w:t xml:space="preserve"> №52н для учета использования рабочего времени или регистрации различных случаев отклонений от нормального использования рабочего времени используется табель учета использования рабочего времени </w:t>
      </w:r>
      <w:hyperlink r:id="rId30" w:history="1">
        <w:r w:rsidRPr="00D102E6">
          <w:rPr>
            <w:rFonts w:ascii="Times New Roman" w:hAnsi="Times New Roman" w:cs="Times New Roman"/>
            <w:sz w:val="24"/>
            <w:szCs w:val="24"/>
          </w:rPr>
          <w:t>(ф. 0504421)</w:t>
        </w:r>
      </w:hyperlink>
      <w:r w:rsidRPr="00D102E6">
        <w:rPr>
          <w:rFonts w:ascii="Times New Roman" w:hAnsi="Times New Roman" w:cs="Times New Roman"/>
          <w:sz w:val="24"/>
          <w:szCs w:val="24"/>
        </w:rPr>
        <w:t xml:space="preserve"> (далее - табель (ф. 0504421)).</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Необходимо отметить, что </w:t>
      </w:r>
      <w:r w:rsidRPr="00D102E6">
        <w:rPr>
          <w:rFonts w:ascii="Times New Roman" w:hAnsi="Times New Roman" w:cs="Times New Roman"/>
          <w:sz w:val="24"/>
          <w:szCs w:val="24"/>
          <w:u w:val="single"/>
        </w:rPr>
        <w:t>все государственные (муниципальные) бюджетные учреждения</w:t>
      </w:r>
      <w:r w:rsidRPr="00D102E6">
        <w:rPr>
          <w:rFonts w:ascii="Times New Roman" w:hAnsi="Times New Roman" w:cs="Times New Roman"/>
          <w:sz w:val="24"/>
          <w:szCs w:val="24"/>
        </w:rPr>
        <w:t xml:space="preserve"> в силу норм </w:t>
      </w:r>
      <w:hyperlink r:id="rId31" w:history="1">
        <w:r w:rsidRPr="00D102E6">
          <w:rPr>
            <w:rFonts w:ascii="Times New Roman" w:hAnsi="Times New Roman" w:cs="Times New Roman"/>
            <w:sz w:val="24"/>
            <w:szCs w:val="24"/>
          </w:rPr>
          <w:t>ст.9</w:t>
        </w:r>
      </w:hyperlink>
      <w:r w:rsidRPr="00D102E6">
        <w:rPr>
          <w:rFonts w:ascii="Times New Roman" w:hAnsi="Times New Roman" w:cs="Times New Roman"/>
          <w:sz w:val="24"/>
          <w:szCs w:val="24"/>
        </w:rPr>
        <w:t xml:space="preserve"> Федерального закона №402-ФЗ и </w:t>
      </w:r>
      <w:hyperlink r:id="rId32" w:history="1">
        <w:r w:rsidRPr="00D102E6">
          <w:rPr>
            <w:rFonts w:ascii="Times New Roman" w:hAnsi="Times New Roman" w:cs="Times New Roman"/>
            <w:sz w:val="24"/>
            <w:szCs w:val="24"/>
          </w:rPr>
          <w:t>Приказа</w:t>
        </w:r>
      </w:hyperlink>
      <w:r w:rsidRPr="00D102E6">
        <w:rPr>
          <w:rFonts w:ascii="Times New Roman" w:hAnsi="Times New Roman" w:cs="Times New Roman"/>
          <w:sz w:val="24"/>
          <w:szCs w:val="24"/>
        </w:rPr>
        <w:t xml:space="preserve"> №52н применяют для учета рабочего времени табель </w:t>
      </w:r>
      <w:hyperlink r:id="rId33" w:history="1">
        <w:r w:rsidRPr="00D102E6">
          <w:rPr>
            <w:rFonts w:ascii="Times New Roman" w:hAnsi="Times New Roman" w:cs="Times New Roman"/>
            <w:sz w:val="24"/>
            <w:szCs w:val="24"/>
          </w:rPr>
          <w:t>(ф.0504421)</w:t>
        </w:r>
      </w:hyperlink>
      <w:r w:rsidRPr="00D102E6">
        <w:rPr>
          <w:rFonts w:ascii="Times New Roman" w:hAnsi="Times New Roman" w:cs="Times New Roman"/>
          <w:sz w:val="24"/>
          <w:szCs w:val="24"/>
        </w:rPr>
        <w:t xml:space="preserve">. Применение другой формы законодательством </w:t>
      </w:r>
      <w:r w:rsidR="00861C8B">
        <w:rPr>
          <w:rFonts w:ascii="Times New Roman" w:hAnsi="Times New Roman" w:cs="Times New Roman"/>
          <w:sz w:val="24"/>
          <w:szCs w:val="24"/>
        </w:rPr>
        <w:t>РФ</w:t>
      </w:r>
      <w:r w:rsidRPr="00D102E6">
        <w:rPr>
          <w:rFonts w:ascii="Times New Roman" w:hAnsi="Times New Roman" w:cs="Times New Roman"/>
          <w:sz w:val="24"/>
          <w:szCs w:val="24"/>
        </w:rPr>
        <w:t xml:space="preserve"> не предусмотрено.</w:t>
      </w:r>
    </w:p>
    <w:p w:rsidR="000F6BA7" w:rsidRPr="001609EF" w:rsidRDefault="000F6BA7" w:rsidP="00340910">
      <w:pPr>
        <w:autoSpaceDE w:val="0"/>
        <w:autoSpaceDN w:val="0"/>
        <w:adjustRightInd w:val="0"/>
        <w:spacing w:after="0"/>
        <w:ind w:firstLine="567"/>
        <w:jc w:val="both"/>
        <w:rPr>
          <w:rFonts w:ascii="Times New Roman" w:hAnsi="Times New Roman" w:cs="Times New Roman"/>
          <w:i/>
          <w:sz w:val="24"/>
          <w:szCs w:val="24"/>
        </w:rPr>
      </w:pPr>
      <w:proofErr w:type="gramStart"/>
      <w:r w:rsidRPr="001609EF">
        <w:rPr>
          <w:rFonts w:ascii="Times New Roman" w:hAnsi="Times New Roman" w:cs="Times New Roman"/>
          <w:i/>
          <w:sz w:val="24"/>
          <w:szCs w:val="24"/>
        </w:rPr>
        <w:t xml:space="preserve">В нарушение ст.9 Федерального закона №402-ФЗ, </w:t>
      </w:r>
      <w:hyperlink r:id="rId34" w:history="1">
        <w:r w:rsidRPr="001609EF">
          <w:rPr>
            <w:rFonts w:ascii="Times New Roman" w:hAnsi="Times New Roman" w:cs="Times New Roman"/>
            <w:i/>
            <w:sz w:val="24"/>
            <w:szCs w:val="24"/>
          </w:rPr>
          <w:t>Приказа</w:t>
        </w:r>
      </w:hyperlink>
      <w:r w:rsidRPr="001609EF">
        <w:rPr>
          <w:rFonts w:ascii="Times New Roman" w:hAnsi="Times New Roman" w:cs="Times New Roman"/>
          <w:i/>
          <w:sz w:val="24"/>
          <w:szCs w:val="24"/>
        </w:rPr>
        <w:t xml:space="preserve"> №52н Учреждение в проверяемом периоде </w:t>
      </w:r>
      <w:r w:rsidRPr="001609EF">
        <w:rPr>
          <w:rFonts w:ascii="Times New Roman" w:hAnsi="Times New Roman" w:cs="Times New Roman"/>
          <w:i/>
          <w:sz w:val="24"/>
          <w:szCs w:val="24"/>
          <w:u w:val="single"/>
        </w:rPr>
        <w:t>повсеместно</w:t>
      </w:r>
      <w:r w:rsidRPr="001609EF">
        <w:rPr>
          <w:rFonts w:ascii="Times New Roman" w:hAnsi="Times New Roman" w:cs="Times New Roman"/>
          <w:i/>
          <w:sz w:val="24"/>
          <w:szCs w:val="24"/>
        </w:rPr>
        <w:t xml:space="preserve"> применяет Табель учета использования рабочего времени и расчета заработной платы (ф.0504421), утвержденный Приказом Министра обороны РФ от 28.03.2008 №139 «О формах документов, используемых в финансово-хозяйственной деятельности Вооруженных Сил Российской Федерации», заполненный с нарушением методологии заполнения табеля учета рабочего времени.</w:t>
      </w:r>
      <w:proofErr w:type="gramEnd"/>
    </w:p>
    <w:p w:rsidR="000F6BA7" w:rsidRPr="00D102E6" w:rsidRDefault="00861C8B" w:rsidP="00340910">
      <w:pPr>
        <w:tabs>
          <w:tab w:val="left" w:pos="851"/>
        </w:tabs>
        <w:autoSpaceDE w:val="0"/>
        <w:autoSpaceDN w:val="0"/>
        <w:adjustRightInd w:val="0"/>
        <w:spacing w:after="0"/>
        <w:ind w:firstLine="567"/>
        <w:jc w:val="both"/>
        <w:rPr>
          <w:rFonts w:ascii="Times New Roman" w:hAnsi="Times New Roman" w:cs="Times New Roman"/>
          <w:sz w:val="24"/>
          <w:szCs w:val="24"/>
        </w:rPr>
      </w:pPr>
      <w:r w:rsidRPr="001609EF">
        <w:rPr>
          <w:rFonts w:ascii="Times New Roman" w:hAnsi="Times New Roman" w:cs="Times New Roman"/>
          <w:sz w:val="24"/>
          <w:szCs w:val="24"/>
        </w:rPr>
        <w:lastRenderedPageBreak/>
        <w:t>6</w:t>
      </w:r>
      <w:r w:rsidR="000F6BA7" w:rsidRPr="001609EF">
        <w:rPr>
          <w:rFonts w:ascii="Times New Roman" w:hAnsi="Times New Roman" w:cs="Times New Roman"/>
          <w:sz w:val="24"/>
          <w:szCs w:val="24"/>
        </w:rPr>
        <w:t>.1.</w:t>
      </w:r>
      <w:r w:rsidR="000F6BA7" w:rsidRPr="00D102E6">
        <w:rPr>
          <w:rFonts w:ascii="Times New Roman" w:hAnsi="Times New Roman" w:cs="Times New Roman"/>
          <w:sz w:val="24"/>
          <w:szCs w:val="24"/>
        </w:rPr>
        <w:t xml:space="preserve"> Проверка законности расходов учреждения,</w:t>
      </w:r>
      <w:r w:rsidR="000F6BA7" w:rsidRPr="00D102E6">
        <w:rPr>
          <w:rFonts w:ascii="Times New Roman" w:eastAsia="Lucida Sans Unicode" w:hAnsi="Times New Roman" w:cs="Times New Roman"/>
          <w:b/>
          <w:i/>
          <w:kern w:val="1"/>
          <w:sz w:val="24"/>
          <w:szCs w:val="24"/>
        </w:rPr>
        <w:t xml:space="preserve"> </w:t>
      </w:r>
      <w:r w:rsidR="000F6BA7" w:rsidRPr="00D102E6">
        <w:rPr>
          <w:rFonts w:ascii="Times New Roman" w:hAnsi="Times New Roman" w:cs="Times New Roman"/>
          <w:sz w:val="24"/>
          <w:szCs w:val="24"/>
        </w:rPr>
        <w:t xml:space="preserve">направленных на оплату труда, осуществлена выборочно.  </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 тарификационные списки:</w:t>
      </w:r>
    </w:p>
    <w:p w:rsidR="000F6BA7" w:rsidRPr="00D102E6" w:rsidRDefault="000F6BA7" w:rsidP="00340910">
      <w:pPr>
        <w:tabs>
          <w:tab w:val="left" w:pos="0"/>
        </w:tabs>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w:t>
      </w:r>
    </w:p>
    <w:p w:rsidR="000F6BA7" w:rsidRPr="00D102E6" w:rsidRDefault="000F6BA7" w:rsidP="00340910">
      <w:pPr>
        <w:autoSpaceDE w:val="0"/>
        <w:autoSpaceDN w:val="0"/>
        <w:adjustRightInd w:val="0"/>
        <w:spacing w:after="0"/>
        <w:ind w:firstLine="567"/>
        <w:jc w:val="both"/>
        <w:rPr>
          <w:rFonts w:ascii="Times New Roman" w:hAnsi="Times New Roman" w:cs="Times New Roman"/>
          <w:sz w:val="16"/>
          <w:szCs w:val="16"/>
        </w:rPr>
      </w:pPr>
      <w:r w:rsidRPr="00D102E6">
        <w:rPr>
          <w:rFonts w:ascii="Times New Roman" w:eastAsia="Times New Roman" w:hAnsi="Times New Roman" w:cs="Times New Roman"/>
          <w:color w:val="262626"/>
          <w:sz w:val="24"/>
          <w:szCs w:val="24"/>
        </w:rPr>
        <w:t xml:space="preserve">Выборочной проверкой правильности </w:t>
      </w:r>
      <w:r w:rsidRPr="00D102E6">
        <w:rPr>
          <w:rFonts w:ascii="Times New Roman" w:eastAsia="Times New Roman" w:hAnsi="Times New Roman" w:cs="Times New Roman"/>
          <w:color w:val="262626"/>
          <w:sz w:val="24"/>
          <w:szCs w:val="24"/>
          <w:u w:val="single"/>
        </w:rPr>
        <w:t>установления</w:t>
      </w:r>
      <w:r w:rsidRPr="00D102E6">
        <w:rPr>
          <w:rFonts w:ascii="Times New Roman" w:eastAsia="Times New Roman" w:hAnsi="Times New Roman" w:cs="Times New Roman"/>
          <w:color w:val="262626"/>
          <w:sz w:val="24"/>
          <w:szCs w:val="24"/>
        </w:rPr>
        <w:t xml:space="preserve"> должностных окладов, доплат и надбавок к заработной плате за 2019, 2020гг и проверяемый период 2021 года нарушений не установлено. Установленные приказами директора оклады, доплаты и надбавки соответствуют окладам, надбавкам и доплатам, утвержденным Коллективным договором (с изменениями) и Положению о системе оплаты труда (в ред. от 29.03.2019г.).</w:t>
      </w:r>
    </w:p>
    <w:p w:rsidR="000F6BA7" w:rsidRPr="00D102E6" w:rsidRDefault="00861C8B" w:rsidP="00340910">
      <w:pPr>
        <w:pStyle w:val="af2"/>
        <w:tabs>
          <w:tab w:val="left" w:pos="0"/>
        </w:tabs>
        <w:spacing w:after="0"/>
        <w:ind w:firstLine="567"/>
        <w:rPr>
          <w:rFonts w:ascii="Times New Roman" w:hAnsi="Times New Roman" w:cs="Times New Roman"/>
          <w:sz w:val="24"/>
          <w:szCs w:val="24"/>
        </w:rPr>
      </w:pPr>
      <w:r w:rsidRPr="001609EF">
        <w:rPr>
          <w:rFonts w:ascii="Times New Roman" w:hAnsi="Times New Roman" w:cs="Times New Roman"/>
          <w:sz w:val="24"/>
          <w:szCs w:val="24"/>
        </w:rPr>
        <w:t>6</w:t>
      </w:r>
      <w:r w:rsidR="000F6BA7" w:rsidRPr="001609EF">
        <w:rPr>
          <w:rFonts w:ascii="Times New Roman" w:hAnsi="Times New Roman" w:cs="Times New Roman"/>
          <w:sz w:val="24"/>
          <w:szCs w:val="24"/>
        </w:rPr>
        <w:t>.2.</w:t>
      </w:r>
      <w:r w:rsidR="000F6BA7" w:rsidRPr="00D102E6">
        <w:rPr>
          <w:rFonts w:ascii="Times New Roman" w:hAnsi="Times New Roman" w:cs="Times New Roman"/>
          <w:sz w:val="24"/>
          <w:szCs w:val="24"/>
        </w:rPr>
        <w:t xml:space="preserve"> Надбавки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0F6BA7" w:rsidRPr="00D102E6" w:rsidRDefault="000F6BA7" w:rsidP="00340910">
      <w:pPr>
        <w:pStyle w:val="af2"/>
        <w:tabs>
          <w:tab w:val="left" w:pos="0"/>
        </w:tabs>
        <w:spacing w:after="0"/>
        <w:ind w:firstLine="567"/>
        <w:rPr>
          <w:rFonts w:ascii="Times New Roman" w:hAnsi="Times New Roman" w:cs="Times New Roman"/>
          <w:sz w:val="24"/>
          <w:szCs w:val="24"/>
        </w:rPr>
      </w:pPr>
      <w:r w:rsidRPr="00D102E6">
        <w:rPr>
          <w:rFonts w:ascii="Times New Roman" w:hAnsi="Times New Roman" w:cs="Times New Roman"/>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0F6BA7" w:rsidRPr="00D102E6" w:rsidRDefault="00861C8B" w:rsidP="00340910">
      <w:pPr>
        <w:tabs>
          <w:tab w:val="left" w:pos="851"/>
        </w:tabs>
        <w:spacing w:after="0"/>
        <w:ind w:firstLine="567"/>
        <w:jc w:val="both"/>
        <w:rPr>
          <w:rFonts w:ascii="Times New Roman" w:eastAsia="Times New Roman" w:hAnsi="Times New Roman" w:cs="Times New Roman"/>
          <w:sz w:val="24"/>
          <w:szCs w:val="24"/>
          <w:lang w:eastAsia="ru-RU"/>
        </w:rPr>
      </w:pPr>
      <w:r w:rsidRPr="001609EF">
        <w:rPr>
          <w:rFonts w:ascii="Times New Roman" w:hAnsi="Times New Roman" w:cs="Times New Roman"/>
          <w:sz w:val="24"/>
          <w:szCs w:val="24"/>
        </w:rPr>
        <w:t>6</w:t>
      </w:r>
      <w:r w:rsidR="000F6BA7" w:rsidRPr="001609EF">
        <w:rPr>
          <w:rFonts w:ascii="Times New Roman" w:hAnsi="Times New Roman" w:cs="Times New Roman"/>
          <w:sz w:val="24"/>
          <w:szCs w:val="24"/>
        </w:rPr>
        <w:t>.3.</w:t>
      </w:r>
      <w:r w:rsidR="000F6BA7" w:rsidRPr="00D102E6">
        <w:rPr>
          <w:rFonts w:ascii="Times New Roman" w:hAnsi="Times New Roman" w:cs="Times New Roman"/>
          <w:sz w:val="24"/>
          <w:szCs w:val="24"/>
        </w:rPr>
        <w:t xml:space="preserve"> Положением о системе оплаты труда работников МБОУ «Капустиноярская СОШ МО «Ахтубинский район» предусмотрены компенсационные выплаты работникам, занятым на работах с вредными и (или) опасными условиями труда.</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Основанием для выплаты надбавки за вредные и (или) опасные условия труда, предусмотренной ст.147 ТК РФ, являются результаты специальной оценки условий труда, результаты которой применяются для установления работникам предусмотренных Трудовым </w:t>
      </w:r>
      <w:hyperlink r:id="rId35" w:history="1">
        <w:r w:rsidRPr="00D102E6">
          <w:rPr>
            <w:rFonts w:ascii="Times New Roman" w:hAnsi="Times New Roman" w:cs="Times New Roman"/>
            <w:sz w:val="24"/>
            <w:szCs w:val="24"/>
          </w:rPr>
          <w:t>кодексом</w:t>
        </w:r>
      </w:hyperlink>
      <w:r w:rsidRPr="00D102E6">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0F6BA7" w:rsidRPr="00D102E6" w:rsidRDefault="000F6BA7"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К проверке Учреждением предоставлены результаты </w:t>
      </w:r>
      <w:r w:rsidRPr="00D102E6">
        <w:rPr>
          <w:rFonts w:ascii="Times New Roman" w:hAnsi="Times New Roman" w:cs="Times New Roman"/>
          <w:sz w:val="24"/>
          <w:szCs w:val="24"/>
        </w:rPr>
        <w:t>специальных оценок условий труда (СОУТ)</w:t>
      </w:r>
      <w:r w:rsidRPr="00D102E6">
        <w:rPr>
          <w:rFonts w:ascii="Times New Roman" w:eastAsia="Times New Roman" w:hAnsi="Times New Roman" w:cs="Times New Roman"/>
          <w:sz w:val="24"/>
          <w:szCs w:val="24"/>
          <w:lang w:eastAsia="ru-RU"/>
        </w:rPr>
        <w:t>, проведенных ООО «Испытательная лаборатория «Труд» по договору №362 от 25.10.2018г.</w:t>
      </w:r>
    </w:p>
    <w:p w:rsidR="000F6BA7" w:rsidRPr="00D102E6" w:rsidRDefault="000F6BA7" w:rsidP="0034091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По результатам проведенных СОУТ идентифицировано 62 рабочих места, из них:</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 </w:t>
      </w:r>
      <w:r w:rsidRPr="00D102E6">
        <w:rPr>
          <w:rFonts w:ascii="Times New Roman" w:hAnsi="Times New Roman" w:cs="Times New Roman"/>
          <w:sz w:val="24"/>
          <w:szCs w:val="24"/>
        </w:rPr>
        <w:t>13 рабочим местам присвоен общий 1 класс условий труда (</w:t>
      </w:r>
      <w:proofErr w:type="gramStart"/>
      <w:r w:rsidRPr="00D102E6">
        <w:rPr>
          <w:rFonts w:ascii="Times New Roman" w:hAnsi="Times New Roman" w:cs="Times New Roman"/>
          <w:sz w:val="24"/>
          <w:szCs w:val="24"/>
        </w:rPr>
        <w:t>оптимальные</w:t>
      </w:r>
      <w:proofErr w:type="gramEnd"/>
      <w:r w:rsidRPr="00D102E6">
        <w:rPr>
          <w:rFonts w:ascii="Times New Roman" w:hAnsi="Times New Roman" w:cs="Times New Roman"/>
          <w:sz w:val="24"/>
          <w:szCs w:val="24"/>
        </w:rPr>
        <w:t xml:space="preserve"> условиями труда); </w:t>
      </w:r>
    </w:p>
    <w:p w:rsidR="000F6BA7" w:rsidRPr="00D102E6" w:rsidRDefault="000F6BA7" w:rsidP="0034091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D102E6">
        <w:rPr>
          <w:rFonts w:ascii="Times New Roman" w:hAnsi="Times New Roman" w:cs="Times New Roman"/>
          <w:sz w:val="24"/>
          <w:szCs w:val="24"/>
        </w:rPr>
        <w:t>- 38</w:t>
      </w:r>
      <w:r w:rsidRPr="00D102E6">
        <w:rPr>
          <w:rFonts w:ascii="Times New Roman" w:eastAsia="Times New Roman" w:hAnsi="Times New Roman" w:cs="Times New Roman"/>
          <w:sz w:val="24"/>
          <w:szCs w:val="24"/>
          <w:lang w:eastAsia="ru-RU"/>
        </w:rPr>
        <w:t xml:space="preserve"> рабочим местам - 2 класс условий труда (допустимые условия труда);</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- 10 рабочим местам - 3.1 подкласс условий труда </w:t>
      </w:r>
      <w:r w:rsidRPr="00D102E6">
        <w:rPr>
          <w:rFonts w:ascii="Times New Roman" w:hAnsi="Times New Roman" w:cs="Times New Roman"/>
          <w:sz w:val="24"/>
          <w:szCs w:val="24"/>
        </w:rPr>
        <w:t>(вредные условия труда 1 степени), в том числе по должностям: уборщик служебных помещений, помощник воспитателя, подсобный рабочий, дворник, рабочий по стирке и ремонту спецодежды;</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- 1 рабочему месту - 3.2 подкласс 3.2 (вредные условия труда 2 степени), в том числе по должностям: повар.</w:t>
      </w:r>
    </w:p>
    <w:p w:rsidR="000F6BA7" w:rsidRPr="00D102E6" w:rsidRDefault="000F6BA7"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1 и 2 класс условий труда являются оптимальным и допустимым, в соответствии с п.2, 3 ст.14 Федерального закона от 28.12.2013г. № 426-ФЗ. </w:t>
      </w:r>
    </w:p>
    <w:p w:rsidR="000F6BA7" w:rsidRPr="00D102E6" w:rsidRDefault="000F6BA7" w:rsidP="00340910">
      <w:pPr>
        <w:spacing w:after="0"/>
        <w:ind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 xml:space="preserve">1 и 2 класс условий труда является условно безопасным. Следовательно, в данном случае работодатель не обязан предоставлять никаких особых льгот работникам таких подразделений: повышенный </w:t>
      </w:r>
      <w:proofErr w:type="gramStart"/>
      <w:r w:rsidRPr="00D102E6">
        <w:rPr>
          <w:rFonts w:ascii="Times New Roman" w:eastAsia="Times New Roman" w:hAnsi="Times New Roman" w:cs="Times New Roman"/>
          <w:sz w:val="24"/>
          <w:szCs w:val="24"/>
          <w:lang w:eastAsia="ru-RU"/>
        </w:rPr>
        <w:t>размер оплаты труда</w:t>
      </w:r>
      <w:proofErr w:type="gramEnd"/>
      <w:r w:rsidRPr="00D102E6">
        <w:rPr>
          <w:rFonts w:ascii="Times New Roman" w:eastAsia="Times New Roman" w:hAnsi="Times New Roman" w:cs="Times New Roman"/>
          <w:sz w:val="24"/>
          <w:szCs w:val="24"/>
          <w:lang w:eastAsia="ru-RU"/>
        </w:rPr>
        <w:t>, ежегодный дополнительный оплачиваемый отпуск, сокращенную продолжительность рабочего времени и прочее.</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Согласно пп.1, 2 п.4 ст.14 </w:t>
      </w:r>
      <w:r w:rsidRPr="00D102E6">
        <w:rPr>
          <w:rFonts w:ascii="Times New Roman" w:eastAsia="Times New Roman" w:hAnsi="Times New Roman" w:cs="Times New Roman"/>
          <w:sz w:val="24"/>
          <w:szCs w:val="24"/>
          <w:lang w:eastAsia="ru-RU"/>
        </w:rPr>
        <w:t>Федерального закона от 28.12.2013г. №426-ФЗ п</w:t>
      </w:r>
      <w:r w:rsidRPr="00D102E6">
        <w:rPr>
          <w:rFonts w:ascii="Times New Roman" w:hAnsi="Times New Roman" w:cs="Times New Roman"/>
          <w:sz w:val="24"/>
          <w:szCs w:val="24"/>
        </w:rPr>
        <w:t xml:space="preserve">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D102E6">
        <w:rPr>
          <w:rFonts w:ascii="Times New Roman" w:hAnsi="Times New Roman" w:cs="Times New Roman"/>
          <w:sz w:val="24"/>
          <w:szCs w:val="24"/>
        </w:rPr>
        <w:t>воздействия</w:t>
      </w:r>
      <w:proofErr w:type="gramEnd"/>
      <w:r w:rsidRPr="00D102E6">
        <w:rPr>
          <w:rFonts w:ascii="Times New Roman" w:hAnsi="Times New Roman" w:cs="Times New Roman"/>
          <w:sz w:val="24"/>
          <w:szCs w:val="24"/>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D102E6">
        <w:rPr>
          <w:rFonts w:ascii="Times New Roman" w:hAnsi="Times New Roman" w:cs="Times New Roman"/>
          <w:sz w:val="24"/>
          <w:szCs w:val="24"/>
        </w:rPr>
        <w:t>уровни</w:t>
      </w:r>
      <w:proofErr w:type="gramEnd"/>
      <w:r w:rsidRPr="00D102E6">
        <w:rPr>
          <w:rFonts w:ascii="Times New Roman" w:hAnsi="Times New Roman" w:cs="Times New Roman"/>
          <w:sz w:val="24"/>
          <w:szCs w:val="24"/>
        </w:rPr>
        <w:t xml:space="preserve"> воздействия которых способны вызвать стойкие функциональные изменения в организме работника, </w:t>
      </w:r>
      <w:r w:rsidRPr="00D102E6">
        <w:rPr>
          <w:rFonts w:ascii="Times New Roman" w:hAnsi="Times New Roman" w:cs="Times New Roman"/>
          <w:sz w:val="24"/>
          <w:szCs w:val="24"/>
        </w:rPr>
        <w:lastRenderedPageBreak/>
        <w:t>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Труд работников, условия </w:t>
      </w:r>
      <w:proofErr w:type="gramStart"/>
      <w:r w:rsidRPr="00D102E6">
        <w:rPr>
          <w:rFonts w:ascii="Times New Roman" w:hAnsi="Times New Roman" w:cs="Times New Roman"/>
          <w:sz w:val="24"/>
          <w:szCs w:val="24"/>
        </w:rPr>
        <w:t>труда</w:t>
      </w:r>
      <w:proofErr w:type="gramEnd"/>
      <w:r w:rsidRPr="00D102E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в том числе первой и второй степени (подкласс 3.1, 3.2), оплачивается в повышенном размере.</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Минимальный размер повышения оплаты труда работникам, занятым на работах с вредными условиями труда, составляет 4% тарифной ставки (оклада), установленной для различных видов работ с нормальными условиями труда. Максимальный предел указанной компенсации </w:t>
      </w:r>
      <w:hyperlink r:id="rId36" w:history="1">
        <w:r w:rsidRPr="00D102E6">
          <w:rPr>
            <w:rFonts w:ascii="Times New Roman" w:hAnsi="Times New Roman" w:cs="Times New Roman"/>
            <w:sz w:val="24"/>
            <w:szCs w:val="24"/>
          </w:rPr>
          <w:t>ТК</w:t>
        </w:r>
      </w:hyperlink>
      <w:r w:rsidRPr="00D102E6">
        <w:rPr>
          <w:rFonts w:ascii="Times New Roman" w:hAnsi="Times New Roman" w:cs="Times New Roman"/>
          <w:sz w:val="24"/>
          <w:szCs w:val="24"/>
        </w:rPr>
        <w:t xml:space="preserve"> РФ не установлен.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37" w:history="1">
        <w:r w:rsidRPr="00D102E6">
          <w:rPr>
            <w:rFonts w:ascii="Times New Roman" w:hAnsi="Times New Roman" w:cs="Times New Roman"/>
            <w:sz w:val="24"/>
            <w:szCs w:val="24"/>
          </w:rPr>
          <w:t>ст.372</w:t>
        </w:r>
      </w:hyperlink>
      <w:r w:rsidRPr="00D102E6">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 (</w:t>
      </w:r>
      <w:hyperlink r:id="rId38" w:history="1">
        <w:r w:rsidRPr="00D102E6">
          <w:rPr>
            <w:rFonts w:ascii="Times New Roman" w:hAnsi="Times New Roman" w:cs="Times New Roman"/>
            <w:sz w:val="24"/>
            <w:szCs w:val="24"/>
          </w:rPr>
          <w:t>ст.147</w:t>
        </w:r>
      </w:hyperlink>
      <w:r w:rsidRPr="00D102E6">
        <w:rPr>
          <w:rFonts w:ascii="Times New Roman" w:hAnsi="Times New Roman" w:cs="Times New Roman"/>
          <w:sz w:val="24"/>
          <w:szCs w:val="24"/>
        </w:rPr>
        <w:t xml:space="preserve"> ТК РФ).</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В силу </w:t>
      </w:r>
      <w:hyperlink r:id="rId39" w:history="1">
        <w:r w:rsidRPr="00D102E6">
          <w:rPr>
            <w:rFonts w:ascii="Times New Roman" w:hAnsi="Times New Roman" w:cs="Times New Roman"/>
            <w:sz w:val="24"/>
            <w:szCs w:val="24"/>
          </w:rPr>
          <w:t>ст.115</w:t>
        </w:r>
      </w:hyperlink>
      <w:r w:rsidRPr="00D102E6">
        <w:rPr>
          <w:rFonts w:ascii="Times New Roman" w:hAnsi="Times New Roman" w:cs="Times New Roman"/>
          <w:sz w:val="24"/>
          <w:szCs w:val="24"/>
        </w:rPr>
        <w:t xml:space="preserve"> ТК РФ ежегодный основной оплачиваемый отпуск предоставляется работникам продолжительностью </w:t>
      </w:r>
      <w:r w:rsidRPr="00D102E6">
        <w:rPr>
          <w:rFonts w:ascii="Times New Roman" w:hAnsi="Times New Roman" w:cs="Times New Roman"/>
          <w:b/>
          <w:sz w:val="24"/>
          <w:szCs w:val="24"/>
          <w:u w:val="single"/>
        </w:rPr>
        <w:t>28 календарных дней</w:t>
      </w:r>
      <w:r w:rsidRPr="00D102E6">
        <w:rPr>
          <w:rFonts w:ascii="Times New Roman" w:hAnsi="Times New Roman" w:cs="Times New Roman"/>
          <w:sz w:val="24"/>
          <w:szCs w:val="24"/>
        </w:rPr>
        <w:t>.</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Согласно ч.2 ст.117 ТК РФ </w:t>
      </w:r>
      <w:r w:rsidRPr="00D102E6">
        <w:rPr>
          <w:rFonts w:ascii="Times New Roman" w:hAnsi="Times New Roman" w:cs="Times New Roman"/>
          <w:sz w:val="24"/>
          <w:szCs w:val="24"/>
          <w:u w:val="single"/>
        </w:rPr>
        <w:t>минимальная продолжительность ежегодного дополнительного оплачиваемого отпуска</w:t>
      </w:r>
      <w:r w:rsidRPr="00D102E6">
        <w:rPr>
          <w:rFonts w:ascii="Times New Roman" w:hAnsi="Times New Roman" w:cs="Times New Roman"/>
          <w:sz w:val="24"/>
          <w:szCs w:val="24"/>
        </w:rPr>
        <w:t xml:space="preserve"> работникам, условия </w:t>
      </w:r>
      <w:proofErr w:type="gramStart"/>
      <w:r w:rsidRPr="00D102E6">
        <w:rPr>
          <w:rFonts w:ascii="Times New Roman" w:hAnsi="Times New Roman" w:cs="Times New Roman"/>
          <w:sz w:val="24"/>
          <w:szCs w:val="24"/>
        </w:rPr>
        <w:t>труда</w:t>
      </w:r>
      <w:proofErr w:type="gramEnd"/>
      <w:r w:rsidRPr="00D102E6">
        <w:rPr>
          <w:rFonts w:ascii="Times New Roman" w:hAnsi="Times New Roman" w:cs="Times New Roman"/>
          <w:sz w:val="24"/>
          <w:szCs w:val="24"/>
        </w:rPr>
        <w:t xml:space="preserve"> на рабочих местах которых по </w:t>
      </w:r>
      <w:hyperlink r:id="rId40" w:history="1">
        <w:r w:rsidRPr="00D102E6">
          <w:rPr>
            <w:rFonts w:ascii="Times New Roman" w:hAnsi="Times New Roman" w:cs="Times New Roman"/>
            <w:sz w:val="24"/>
            <w:szCs w:val="24"/>
          </w:rPr>
          <w:t>результатам</w:t>
        </w:r>
      </w:hyperlink>
      <w:r w:rsidRPr="00D102E6">
        <w:rPr>
          <w:rFonts w:ascii="Times New Roman" w:hAnsi="Times New Roman" w:cs="Times New Roman"/>
          <w:sz w:val="24"/>
          <w:szCs w:val="24"/>
        </w:rPr>
        <w:t xml:space="preserve"> СОУТ отнесены к вредным условиям труда 2, 3 или 4 степени либо опасным условиям труда, составляет </w:t>
      </w:r>
      <w:r w:rsidRPr="00D102E6">
        <w:rPr>
          <w:rFonts w:ascii="Times New Roman" w:hAnsi="Times New Roman" w:cs="Times New Roman"/>
          <w:b/>
          <w:i/>
          <w:sz w:val="24"/>
          <w:szCs w:val="24"/>
          <w:u w:val="single"/>
        </w:rPr>
        <w:t>7 календарных дней</w:t>
      </w:r>
      <w:r w:rsidRPr="00D102E6">
        <w:rPr>
          <w:rFonts w:ascii="Times New Roman" w:hAnsi="Times New Roman" w:cs="Times New Roman"/>
          <w:sz w:val="24"/>
          <w:szCs w:val="24"/>
          <w:u w:val="single"/>
        </w:rPr>
        <w:t>.</w:t>
      </w:r>
    </w:p>
    <w:p w:rsidR="000F6BA7" w:rsidRPr="00D102E6" w:rsidRDefault="000F6BA7" w:rsidP="00340910">
      <w:pPr>
        <w:spacing w:after="0"/>
        <w:ind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lang w:eastAsia="ru-RU"/>
        </w:rPr>
        <w:t xml:space="preserve">В ходе проверки установлены факты нарушения трудового законодательства в отношении работников, </w:t>
      </w:r>
      <w:r w:rsidRPr="00D102E6">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 (повар), а именно:</w:t>
      </w:r>
    </w:p>
    <w:p w:rsidR="000F6BA7" w:rsidRPr="00D102E6" w:rsidRDefault="000F6BA7" w:rsidP="00340910">
      <w:pPr>
        <w:autoSpaceDE w:val="0"/>
        <w:autoSpaceDN w:val="0"/>
        <w:adjustRightInd w:val="0"/>
        <w:spacing w:after="0"/>
        <w:ind w:firstLine="567"/>
        <w:jc w:val="both"/>
        <w:rPr>
          <w:rFonts w:ascii="Times New Roman" w:hAnsi="Times New Roman" w:cs="Times New Roman"/>
          <w:i/>
          <w:sz w:val="24"/>
          <w:szCs w:val="24"/>
        </w:rPr>
      </w:pPr>
      <w:r w:rsidRPr="00D102E6">
        <w:rPr>
          <w:rFonts w:ascii="Times New Roman" w:hAnsi="Times New Roman" w:cs="Times New Roman"/>
          <w:i/>
          <w:sz w:val="24"/>
          <w:szCs w:val="24"/>
        </w:rPr>
        <w:t xml:space="preserve">- в нарушение ст.115 ТК РФ трудовыми договорами (эффективными контрактами) б/н от 25.12.2018г., заключенных с </w:t>
      </w:r>
      <w:proofErr w:type="spellStart"/>
      <w:r w:rsidRPr="00D102E6">
        <w:rPr>
          <w:rFonts w:ascii="Times New Roman" w:hAnsi="Times New Roman" w:cs="Times New Roman"/>
          <w:i/>
          <w:sz w:val="24"/>
          <w:szCs w:val="24"/>
        </w:rPr>
        <w:t>Аветисян</w:t>
      </w:r>
      <w:proofErr w:type="spellEnd"/>
      <w:r w:rsidRPr="00D102E6">
        <w:rPr>
          <w:rFonts w:ascii="Times New Roman" w:hAnsi="Times New Roman" w:cs="Times New Roman"/>
          <w:i/>
          <w:sz w:val="24"/>
          <w:szCs w:val="24"/>
        </w:rPr>
        <w:t xml:space="preserve"> К. С. и </w:t>
      </w:r>
      <w:proofErr w:type="spellStart"/>
      <w:r w:rsidRPr="00D102E6">
        <w:rPr>
          <w:rFonts w:ascii="Times New Roman" w:hAnsi="Times New Roman" w:cs="Times New Roman"/>
          <w:i/>
          <w:sz w:val="24"/>
          <w:szCs w:val="24"/>
        </w:rPr>
        <w:t>Жиксеновой</w:t>
      </w:r>
      <w:proofErr w:type="spellEnd"/>
      <w:r w:rsidRPr="00D102E6">
        <w:rPr>
          <w:rFonts w:ascii="Times New Roman" w:hAnsi="Times New Roman" w:cs="Times New Roman"/>
          <w:i/>
          <w:sz w:val="24"/>
          <w:szCs w:val="24"/>
        </w:rPr>
        <w:t xml:space="preserve"> Ж. П. для выполнения работы поваров, предусмотрено предоставление ежегодного основного оплачиваемого отпуска продолжительностью 34 календарных дня. Указанные сотрудники не относятся к работникам, которым предоставляются удлиненные основные отпуска в соответствии с ТК РФ и иными федеральными законами </w:t>
      </w:r>
      <w:r w:rsidRPr="00D102E6">
        <w:rPr>
          <w:rFonts w:ascii="Times New Roman" w:hAnsi="Times New Roman" w:cs="Times New Roman"/>
          <w:b/>
          <w:i/>
          <w:sz w:val="24"/>
          <w:szCs w:val="24"/>
        </w:rPr>
        <w:t>(2 факта)</w:t>
      </w:r>
      <w:r w:rsidRPr="00D102E6">
        <w:rPr>
          <w:rFonts w:ascii="Times New Roman" w:hAnsi="Times New Roman" w:cs="Times New Roman"/>
          <w:i/>
          <w:sz w:val="24"/>
          <w:szCs w:val="24"/>
        </w:rPr>
        <w:t>.</w:t>
      </w:r>
    </w:p>
    <w:p w:rsidR="000F6BA7" w:rsidRPr="00D102E6" w:rsidRDefault="000F6BA7" w:rsidP="00340910">
      <w:pPr>
        <w:pStyle w:val="aa"/>
        <w:spacing w:after="0"/>
        <w:ind w:left="0" w:firstLine="567"/>
        <w:jc w:val="both"/>
        <w:rPr>
          <w:rFonts w:ascii="Times New Roman" w:eastAsia="Times New Roman" w:hAnsi="Times New Roman" w:cs="Times New Roman"/>
          <w:i/>
          <w:sz w:val="24"/>
          <w:szCs w:val="24"/>
          <w:lang w:eastAsia="ru-RU"/>
        </w:rPr>
      </w:pPr>
      <w:r w:rsidRPr="00D102E6">
        <w:rPr>
          <w:rFonts w:ascii="Times New Roman" w:eastAsia="Times New Roman" w:hAnsi="Times New Roman" w:cs="Times New Roman"/>
          <w:i/>
          <w:sz w:val="24"/>
          <w:szCs w:val="24"/>
          <w:lang w:eastAsia="ru-RU"/>
        </w:rPr>
        <w:t xml:space="preserve">- в нарушение ст.117 ТК РФ в Учреждении не предоставляется дополнительный оплачиваемый отпуск работникам, занятым на работе с вредными и (или) опасными условиями труда (подкласс 3.2) в количестве 7 дней </w:t>
      </w:r>
      <w:r w:rsidRPr="00D102E6">
        <w:rPr>
          <w:rFonts w:ascii="Times New Roman" w:eastAsia="Times New Roman" w:hAnsi="Times New Roman" w:cs="Times New Roman"/>
          <w:b/>
          <w:i/>
          <w:sz w:val="24"/>
          <w:szCs w:val="24"/>
          <w:lang w:eastAsia="ru-RU"/>
        </w:rPr>
        <w:t>(2 факта)</w:t>
      </w:r>
      <w:r w:rsidRPr="00D102E6">
        <w:rPr>
          <w:rFonts w:ascii="Times New Roman" w:eastAsia="Times New Roman" w:hAnsi="Times New Roman" w:cs="Times New Roman"/>
          <w:i/>
          <w:sz w:val="24"/>
          <w:szCs w:val="24"/>
          <w:lang w:eastAsia="ru-RU"/>
        </w:rPr>
        <w:t>.</w:t>
      </w:r>
    </w:p>
    <w:p w:rsidR="000F6BA7" w:rsidRPr="00D102E6" w:rsidRDefault="000F6BA7" w:rsidP="00340910">
      <w:pPr>
        <w:autoSpaceDE w:val="0"/>
        <w:autoSpaceDN w:val="0"/>
        <w:adjustRightInd w:val="0"/>
        <w:spacing w:after="0"/>
        <w:ind w:firstLine="567"/>
        <w:jc w:val="both"/>
        <w:rPr>
          <w:rFonts w:ascii="Times New Roman" w:hAnsi="Times New Roman" w:cs="Times New Roman"/>
          <w:bCs/>
          <w:i/>
          <w:sz w:val="12"/>
          <w:szCs w:val="12"/>
        </w:rPr>
      </w:pPr>
      <w:r w:rsidRPr="00D102E6">
        <w:rPr>
          <w:rFonts w:ascii="Times New Roman" w:hAnsi="Times New Roman" w:cs="Times New Roman"/>
          <w:sz w:val="24"/>
          <w:szCs w:val="24"/>
        </w:rPr>
        <w:tab/>
      </w:r>
    </w:p>
    <w:p w:rsidR="000F6BA7" w:rsidRPr="00D102E6" w:rsidRDefault="000F6BA7" w:rsidP="00340910">
      <w:pPr>
        <w:autoSpaceDE w:val="0"/>
        <w:autoSpaceDN w:val="0"/>
        <w:adjustRightInd w:val="0"/>
        <w:spacing w:after="0"/>
        <w:ind w:firstLine="567"/>
        <w:jc w:val="both"/>
        <w:rPr>
          <w:rFonts w:ascii="Times New Roman" w:hAnsi="Times New Roman" w:cs="Times New Roman"/>
          <w:bCs/>
          <w:i/>
          <w:sz w:val="24"/>
          <w:szCs w:val="24"/>
        </w:rPr>
      </w:pPr>
      <w:r w:rsidRPr="00D102E6">
        <w:rPr>
          <w:rFonts w:ascii="Times New Roman" w:hAnsi="Times New Roman" w:cs="Times New Roman"/>
          <w:bCs/>
          <w:i/>
          <w:sz w:val="24"/>
          <w:szCs w:val="24"/>
        </w:rPr>
        <w:t>Контрольно-счетная палата рекомендует внести изменения в локально-нормативные акты учреждения, трудовые договора в соответствие с действующим трудовым законодательством.</w:t>
      </w:r>
    </w:p>
    <w:p w:rsidR="000F6BA7" w:rsidRPr="00D102E6" w:rsidRDefault="000F6BA7" w:rsidP="00340910">
      <w:pPr>
        <w:autoSpaceDE w:val="0"/>
        <w:autoSpaceDN w:val="0"/>
        <w:adjustRightInd w:val="0"/>
        <w:spacing w:after="0"/>
        <w:ind w:firstLine="567"/>
        <w:jc w:val="both"/>
        <w:rPr>
          <w:rFonts w:ascii="Times New Roman" w:hAnsi="Times New Roman" w:cs="Times New Roman"/>
          <w:b/>
          <w:sz w:val="24"/>
          <w:szCs w:val="24"/>
        </w:rPr>
      </w:pPr>
      <w:r w:rsidRPr="00D102E6">
        <w:rPr>
          <w:rFonts w:ascii="Times New Roman" w:hAnsi="Times New Roman" w:cs="Times New Roman"/>
          <w:b/>
          <w:bCs/>
          <w:sz w:val="24"/>
          <w:szCs w:val="24"/>
        </w:rPr>
        <w:t>Нарушение или невыполнение обязательств по коллективному договору, соглашению</w:t>
      </w:r>
      <w:r w:rsidRPr="00D102E6">
        <w:rPr>
          <w:rFonts w:ascii="Times New Roman" w:hAnsi="Times New Roman" w:cs="Times New Roman"/>
          <w:b/>
          <w:sz w:val="24"/>
          <w:szCs w:val="24"/>
        </w:rPr>
        <w:t xml:space="preserve"> несет риски привлечения к административной ответственности по </w:t>
      </w:r>
      <w:hyperlink r:id="rId41" w:history="1">
        <w:r w:rsidRPr="00D102E6">
          <w:rPr>
            <w:rFonts w:ascii="Times New Roman" w:hAnsi="Times New Roman" w:cs="Times New Roman"/>
            <w:b/>
            <w:sz w:val="24"/>
            <w:szCs w:val="24"/>
          </w:rPr>
          <w:t>ст.5.31</w:t>
        </w:r>
      </w:hyperlink>
      <w:r w:rsidRPr="00D102E6">
        <w:rPr>
          <w:rFonts w:ascii="Times New Roman" w:hAnsi="Times New Roman" w:cs="Times New Roman"/>
          <w:b/>
          <w:sz w:val="24"/>
          <w:szCs w:val="24"/>
        </w:rPr>
        <w:t xml:space="preserve"> КоАП РФ.</w:t>
      </w:r>
    </w:p>
    <w:p w:rsidR="000F6BA7" w:rsidRPr="00861C8B" w:rsidRDefault="000F6BA7" w:rsidP="00340910">
      <w:pPr>
        <w:autoSpaceDE w:val="0"/>
        <w:autoSpaceDN w:val="0"/>
        <w:adjustRightInd w:val="0"/>
        <w:spacing w:after="0"/>
        <w:ind w:firstLine="567"/>
        <w:jc w:val="both"/>
        <w:rPr>
          <w:rFonts w:ascii="Times New Roman" w:hAnsi="Times New Roman" w:cs="Times New Roman"/>
          <w:b/>
          <w:sz w:val="12"/>
          <w:szCs w:val="12"/>
        </w:rPr>
      </w:pPr>
    </w:p>
    <w:p w:rsidR="000F6BA7" w:rsidRPr="00D102E6" w:rsidRDefault="00744D74" w:rsidP="00340910">
      <w:pPr>
        <w:shd w:val="clear" w:color="auto" w:fill="FFFFFF"/>
        <w:tabs>
          <w:tab w:val="left" w:pos="0"/>
        </w:tabs>
        <w:spacing w:after="0"/>
        <w:ind w:firstLine="567"/>
        <w:jc w:val="both"/>
        <w:rPr>
          <w:rFonts w:ascii="Times New Roman" w:hAnsi="Times New Roman" w:cs="Times New Roman"/>
          <w:sz w:val="24"/>
          <w:szCs w:val="24"/>
        </w:rPr>
      </w:pPr>
      <w:r>
        <w:rPr>
          <w:rFonts w:ascii="Times New Roman" w:eastAsia="Times New Roman" w:hAnsi="Times New Roman" w:cs="Times New Roman"/>
          <w:b/>
          <w:color w:val="262626"/>
          <w:sz w:val="24"/>
          <w:szCs w:val="24"/>
        </w:rPr>
        <w:t>6</w:t>
      </w:r>
      <w:r w:rsidR="000F6BA7" w:rsidRPr="00D102E6">
        <w:rPr>
          <w:rFonts w:ascii="Times New Roman" w:eastAsia="Times New Roman" w:hAnsi="Times New Roman" w:cs="Times New Roman"/>
          <w:b/>
          <w:color w:val="262626"/>
          <w:sz w:val="24"/>
          <w:szCs w:val="24"/>
        </w:rPr>
        <w:t>.4.</w:t>
      </w:r>
      <w:r w:rsidR="000F6BA7" w:rsidRPr="00D102E6">
        <w:rPr>
          <w:rFonts w:ascii="Times New Roman" w:eastAsia="Times New Roman" w:hAnsi="Times New Roman" w:cs="Times New Roman"/>
          <w:color w:val="262626"/>
          <w:sz w:val="24"/>
          <w:szCs w:val="24"/>
        </w:rPr>
        <w:t xml:space="preserve"> </w:t>
      </w:r>
      <w:r w:rsidR="000F6BA7" w:rsidRPr="00D102E6">
        <w:rPr>
          <w:rFonts w:ascii="Times New Roman" w:hAnsi="Times New Roman" w:cs="Times New Roman"/>
          <w:sz w:val="24"/>
          <w:szCs w:val="24"/>
        </w:rPr>
        <w:t>Положением об оказании материальной помощи работникам МБОУ «Капустиноярская СОШ МО «Ахтубинский район», утвержденным собранием трудового коллектива от 12.01.2016г. Протокол №1, определен порядок выплаты материальной помощи (ч.2 Положения об оказании материальной помощи).</w:t>
      </w:r>
    </w:p>
    <w:p w:rsidR="000F6BA7" w:rsidRPr="00D102E6" w:rsidRDefault="000F6BA7" w:rsidP="00340910">
      <w:pPr>
        <w:pStyle w:val="af2"/>
        <w:tabs>
          <w:tab w:val="left" w:pos="0"/>
        </w:tabs>
        <w:spacing w:after="0"/>
        <w:ind w:firstLine="567"/>
        <w:rPr>
          <w:rFonts w:ascii="Times New Roman" w:hAnsi="Times New Roman" w:cs="Times New Roman"/>
          <w:sz w:val="24"/>
          <w:szCs w:val="24"/>
        </w:rPr>
      </w:pPr>
      <w:r w:rsidRPr="00D102E6">
        <w:rPr>
          <w:rFonts w:ascii="Times New Roman" w:hAnsi="Times New Roman" w:cs="Times New Roman"/>
          <w:sz w:val="24"/>
          <w:szCs w:val="24"/>
        </w:rPr>
        <w:t>В соответствие с п.2.3 материальная помощь работникам школы выплачивается в следующих случаях:</w:t>
      </w:r>
    </w:p>
    <w:p w:rsidR="000F6BA7" w:rsidRPr="00D102E6" w:rsidRDefault="000F6BA7" w:rsidP="00340910">
      <w:pPr>
        <w:pStyle w:val="af2"/>
        <w:tabs>
          <w:tab w:val="left" w:pos="0"/>
        </w:tabs>
        <w:spacing w:after="0"/>
        <w:ind w:firstLine="567"/>
        <w:rPr>
          <w:rFonts w:ascii="Times New Roman" w:hAnsi="Times New Roman" w:cs="Times New Roman"/>
          <w:sz w:val="24"/>
          <w:szCs w:val="24"/>
        </w:rPr>
      </w:pPr>
      <w:r w:rsidRPr="00D102E6">
        <w:rPr>
          <w:rFonts w:ascii="Times New Roman" w:hAnsi="Times New Roman" w:cs="Times New Roman"/>
          <w:sz w:val="24"/>
          <w:szCs w:val="24"/>
        </w:rPr>
        <w:t>- при стихийных бедствиях, нанесших материальный ущерб имуществу работника;</w:t>
      </w:r>
    </w:p>
    <w:p w:rsidR="000F6BA7" w:rsidRPr="00D102E6" w:rsidRDefault="000F6BA7" w:rsidP="00340910">
      <w:pPr>
        <w:pStyle w:val="af2"/>
        <w:tabs>
          <w:tab w:val="left" w:pos="0"/>
        </w:tabs>
        <w:spacing w:after="0"/>
        <w:ind w:firstLine="567"/>
        <w:rPr>
          <w:rFonts w:ascii="Times New Roman" w:hAnsi="Times New Roman" w:cs="Times New Roman"/>
          <w:sz w:val="24"/>
          <w:szCs w:val="24"/>
        </w:rPr>
      </w:pPr>
      <w:r w:rsidRPr="00D102E6">
        <w:rPr>
          <w:rFonts w:ascii="Times New Roman" w:hAnsi="Times New Roman" w:cs="Times New Roman"/>
          <w:sz w:val="24"/>
          <w:szCs w:val="24"/>
        </w:rPr>
        <w:t>- при несчастных случаях, нанесших вред здоровью работника;</w:t>
      </w:r>
    </w:p>
    <w:p w:rsidR="000F6BA7" w:rsidRPr="00D102E6" w:rsidRDefault="000F6BA7" w:rsidP="00340910">
      <w:pPr>
        <w:pStyle w:val="af2"/>
        <w:tabs>
          <w:tab w:val="left" w:pos="0"/>
        </w:tabs>
        <w:spacing w:after="0"/>
        <w:ind w:firstLine="567"/>
        <w:rPr>
          <w:rFonts w:ascii="Times New Roman" w:hAnsi="Times New Roman" w:cs="Times New Roman"/>
          <w:sz w:val="24"/>
          <w:szCs w:val="24"/>
        </w:rPr>
      </w:pPr>
      <w:proofErr w:type="gramStart"/>
      <w:r w:rsidRPr="00D102E6">
        <w:rPr>
          <w:rFonts w:ascii="Times New Roman" w:hAnsi="Times New Roman" w:cs="Times New Roman"/>
          <w:sz w:val="24"/>
          <w:szCs w:val="24"/>
        </w:rPr>
        <w:t>- социальная поддержка работника (тяжелое материальное положение, вызванное болезнью самого работника или его ближайших родственников; смерть близких (мужа, жены, детей, родителей, родных братьев и сестер); изменение социального положения</w:t>
      </w:r>
      <w:proofErr w:type="gramEnd"/>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 xml:space="preserve">К проверке представлены Приказ от 28.12.2020г. №183 «Об оказании материальной помощи работникам», заявления работников </w:t>
      </w:r>
      <w:proofErr w:type="spellStart"/>
      <w:r w:rsidRPr="00D102E6">
        <w:rPr>
          <w:rFonts w:ascii="Times New Roman" w:hAnsi="Times New Roman" w:cs="Times New Roman"/>
          <w:sz w:val="24"/>
          <w:szCs w:val="24"/>
        </w:rPr>
        <w:t>Иргалиевой</w:t>
      </w:r>
      <w:proofErr w:type="spellEnd"/>
      <w:r w:rsidRPr="00D102E6">
        <w:rPr>
          <w:rFonts w:ascii="Times New Roman" w:hAnsi="Times New Roman" w:cs="Times New Roman"/>
          <w:sz w:val="24"/>
          <w:szCs w:val="24"/>
        </w:rPr>
        <w:t xml:space="preserve"> А. Ю., </w:t>
      </w:r>
      <w:proofErr w:type="spellStart"/>
      <w:r w:rsidRPr="00D102E6">
        <w:rPr>
          <w:rFonts w:ascii="Times New Roman" w:hAnsi="Times New Roman" w:cs="Times New Roman"/>
          <w:sz w:val="24"/>
          <w:szCs w:val="24"/>
        </w:rPr>
        <w:t>Уразгалиевой</w:t>
      </w:r>
      <w:proofErr w:type="spellEnd"/>
      <w:r w:rsidRPr="00D102E6">
        <w:rPr>
          <w:rFonts w:ascii="Times New Roman" w:hAnsi="Times New Roman" w:cs="Times New Roman"/>
          <w:sz w:val="24"/>
          <w:szCs w:val="24"/>
        </w:rPr>
        <w:t xml:space="preserve"> А. Ж., Улановской А. А. об оказании материальной помощи в связи со смертью близких родственников, копии свидетельств о смерти. Указанные заявления не содержат даты составления, номера входящей корреспонденции, а также на заявлении отсутствует положительная резолюция директора Учреждения. </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то же время, копии свидетельств о смерти выданы в 2019 году (свидетельство о смерти </w:t>
      </w:r>
      <w:proofErr w:type="spellStart"/>
      <w:r w:rsidRPr="00D102E6">
        <w:rPr>
          <w:rFonts w:ascii="Times New Roman" w:hAnsi="Times New Roman" w:cs="Times New Roman"/>
          <w:sz w:val="24"/>
          <w:szCs w:val="24"/>
        </w:rPr>
        <w:t>Сипильдиновой</w:t>
      </w:r>
      <w:proofErr w:type="spellEnd"/>
      <w:r w:rsidRPr="00D102E6">
        <w:rPr>
          <w:rFonts w:ascii="Times New Roman" w:hAnsi="Times New Roman" w:cs="Times New Roman"/>
          <w:sz w:val="24"/>
          <w:szCs w:val="24"/>
        </w:rPr>
        <w:t xml:space="preserve"> П. С. от 09.02.2019г., </w:t>
      </w:r>
      <w:proofErr w:type="spellStart"/>
      <w:r w:rsidRPr="00D102E6">
        <w:rPr>
          <w:rFonts w:ascii="Times New Roman" w:hAnsi="Times New Roman" w:cs="Times New Roman"/>
          <w:sz w:val="24"/>
          <w:szCs w:val="24"/>
        </w:rPr>
        <w:t>Бисяковой</w:t>
      </w:r>
      <w:proofErr w:type="spellEnd"/>
      <w:r w:rsidRPr="00D102E6">
        <w:rPr>
          <w:rFonts w:ascii="Times New Roman" w:hAnsi="Times New Roman" w:cs="Times New Roman"/>
          <w:sz w:val="24"/>
          <w:szCs w:val="24"/>
        </w:rPr>
        <w:t xml:space="preserve"> Н. М. от 01.11.2019г, Улановского А. П. от 11.01.2019г.). Копии документов, подтверждающих близкое родство работников МБОУ «Капустиноярская СОШ МО «Ахтубинский район» </w:t>
      </w:r>
      <w:proofErr w:type="gramStart"/>
      <w:r w:rsidRPr="00D102E6">
        <w:rPr>
          <w:rFonts w:ascii="Times New Roman" w:hAnsi="Times New Roman" w:cs="Times New Roman"/>
          <w:sz w:val="24"/>
          <w:szCs w:val="24"/>
        </w:rPr>
        <w:t>с</w:t>
      </w:r>
      <w:proofErr w:type="gramEnd"/>
      <w:r w:rsidRPr="00D102E6">
        <w:rPr>
          <w:rFonts w:ascii="Times New Roman" w:hAnsi="Times New Roman" w:cs="Times New Roman"/>
          <w:sz w:val="24"/>
          <w:szCs w:val="24"/>
        </w:rPr>
        <w:t xml:space="preserve"> умершими, не представлены.</w:t>
      </w:r>
    </w:p>
    <w:p w:rsidR="000F6BA7" w:rsidRPr="00D102E6" w:rsidRDefault="000F6BA7" w:rsidP="00340910">
      <w:pPr>
        <w:pStyle w:val="af2"/>
        <w:tabs>
          <w:tab w:val="left" w:pos="0"/>
        </w:tabs>
        <w:spacing w:after="0"/>
        <w:ind w:firstLine="567"/>
        <w:rPr>
          <w:rFonts w:ascii="Times New Roman" w:hAnsi="Times New Roman" w:cs="Times New Roman"/>
          <w:sz w:val="24"/>
          <w:szCs w:val="24"/>
        </w:rPr>
      </w:pPr>
      <w:r w:rsidRPr="00D102E6">
        <w:rPr>
          <w:rFonts w:ascii="Times New Roman" w:hAnsi="Times New Roman" w:cs="Times New Roman"/>
          <w:sz w:val="24"/>
          <w:szCs w:val="24"/>
        </w:rPr>
        <w:t xml:space="preserve">Материальная помощь вышеуказанным сотрудникам оказана за счет средств экономии фонда заработной платы по итогам 2020 года. </w:t>
      </w:r>
    </w:p>
    <w:p w:rsidR="000F6BA7" w:rsidRPr="001609EF" w:rsidRDefault="000F6BA7" w:rsidP="00340910">
      <w:pPr>
        <w:autoSpaceDE w:val="0"/>
        <w:autoSpaceDN w:val="0"/>
        <w:adjustRightInd w:val="0"/>
        <w:spacing w:after="0"/>
        <w:ind w:firstLine="567"/>
        <w:jc w:val="both"/>
        <w:rPr>
          <w:rFonts w:ascii="Times New Roman" w:hAnsi="Times New Roman" w:cs="Times New Roman"/>
          <w:i/>
          <w:sz w:val="24"/>
          <w:szCs w:val="24"/>
        </w:rPr>
      </w:pPr>
      <w:r w:rsidRPr="001609EF">
        <w:rPr>
          <w:rFonts w:ascii="Times New Roman" w:hAnsi="Times New Roman" w:cs="Times New Roman"/>
          <w:i/>
          <w:sz w:val="24"/>
          <w:szCs w:val="24"/>
        </w:rPr>
        <w:t>Контрольно-счетная палата МО «Ахтубинский район» настоятельно рекомендует внести изменения в Положение об оказании материальной помощи работникам МБОУ «Капустиноярская СОШ МО «Ахтубинский район» путем уточнения:</w:t>
      </w:r>
    </w:p>
    <w:p w:rsidR="000F6BA7" w:rsidRPr="001609EF" w:rsidRDefault="000F6BA7" w:rsidP="00340910">
      <w:pPr>
        <w:tabs>
          <w:tab w:val="left" w:pos="540"/>
        </w:tabs>
        <w:autoSpaceDE w:val="0"/>
        <w:autoSpaceDN w:val="0"/>
        <w:adjustRightInd w:val="0"/>
        <w:spacing w:after="0"/>
        <w:ind w:firstLine="567"/>
        <w:jc w:val="both"/>
        <w:outlineLvl w:val="0"/>
        <w:rPr>
          <w:rFonts w:ascii="Times New Roman" w:hAnsi="Times New Roman" w:cs="Times New Roman"/>
          <w:i/>
          <w:sz w:val="24"/>
          <w:szCs w:val="24"/>
        </w:rPr>
      </w:pPr>
      <w:proofErr w:type="gramStart"/>
      <w:r w:rsidRPr="001609EF">
        <w:rPr>
          <w:rFonts w:ascii="Times New Roman" w:hAnsi="Times New Roman" w:cs="Times New Roman"/>
          <w:i/>
          <w:sz w:val="24"/>
          <w:szCs w:val="24"/>
        </w:rPr>
        <w:t xml:space="preserve">- списка документов, которые необходимо приложить к заявлению об оказании материальной помощи (справка о стоимости утраченного имущества, а также о факте чрезвычайной ситуации при выплате материальной помощи в связи с чрезвычайной ситуацией; счет на стоимость лечения, документы, подтверждающие диагноз и необходимость лечения, рецептурные бланки; копии свидетельства о смерти и документов, подтверждающий его родство с умершим и прочие); </w:t>
      </w:r>
      <w:proofErr w:type="gramEnd"/>
    </w:p>
    <w:p w:rsidR="000F6BA7" w:rsidRPr="001609EF" w:rsidRDefault="000F6BA7" w:rsidP="00340910">
      <w:pPr>
        <w:tabs>
          <w:tab w:val="left" w:pos="540"/>
        </w:tabs>
        <w:autoSpaceDE w:val="0"/>
        <w:autoSpaceDN w:val="0"/>
        <w:adjustRightInd w:val="0"/>
        <w:spacing w:after="0"/>
        <w:ind w:firstLine="567"/>
        <w:jc w:val="both"/>
        <w:rPr>
          <w:rFonts w:ascii="Times New Roman" w:hAnsi="Times New Roman" w:cs="Times New Roman"/>
          <w:i/>
          <w:sz w:val="24"/>
          <w:szCs w:val="24"/>
        </w:rPr>
      </w:pPr>
      <w:r w:rsidRPr="001609EF">
        <w:rPr>
          <w:rFonts w:ascii="Times New Roman" w:hAnsi="Times New Roman" w:cs="Times New Roman"/>
          <w:i/>
          <w:sz w:val="24"/>
          <w:szCs w:val="24"/>
        </w:rPr>
        <w:t>- срока, в который должна произойти выплата. Поскольку законом сроки выплаты не урегулированы, вы можете определить его самостоятельно. Можно установить любой срок, например, в течение трех рабочих дней после издания приказа о выплате материальной помощи;</w:t>
      </w:r>
    </w:p>
    <w:p w:rsidR="000F6BA7" w:rsidRPr="001609EF" w:rsidRDefault="000F6BA7" w:rsidP="00340910">
      <w:pPr>
        <w:tabs>
          <w:tab w:val="left" w:pos="540"/>
        </w:tabs>
        <w:autoSpaceDE w:val="0"/>
        <w:autoSpaceDN w:val="0"/>
        <w:adjustRightInd w:val="0"/>
        <w:spacing w:after="0"/>
        <w:ind w:firstLine="567"/>
        <w:jc w:val="both"/>
        <w:rPr>
          <w:rFonts w:ascii="Times New Roman" w:hAnsi="Times New Roman" w:cs="Times New Roman"/>
          <w:i/>
          <w:sz w:val="24"/>
          <w:szCs w:val="24"/>
        </w:rPr>
      </w:pPr>
      <w:r w:rsidRPr="001609EF">
        <w:rPr>
          <w:rFonts w:ascii="Times New Roman" w:hAnsi="Times New Roman" w:cs="Times New Roman"/>
          <w:i/>
          <w:sz w:val="24"/>
          <w:szCs w:val="24"/>
        </w:rPr>
        <w:t>- способа выплаты, например, путем перечисления на банковскую карту работника.</w:t>
      </w:r>
    </w:p>
    <w:p w:rsidR="000F6BA7" w:rsidRPr="00744D74" w:rsidRDefault="000F6BA7" w:rsidP="00340910">
      <w:pPr>
        <w:pStyle w:val="af2"/>
        <w:tabs>
          <w:tab w:val="left" w:pos="0"/>
        </w:tabs>
        <w:spacing w:after="0"/>
        <w:ind w:firstLine="567"/>
        <w:rPr>
          <w:rFonts w:ascii="Times New Roman" w:hAnsi="Times New Roman" w:cs="Times New Roman"/>
          <w:sz w:val="12"/>
          <w:szCs w:val="12"/>
        </w:rPr>
      </w:pPr>
      <w:r w:rsidRPr="00D102E6">
        <w:rPr>
          <w:rFonts w:ascii="Times New Roman" w:hAnsi="Times New Roman" w:cs="Times New Roman"/>
          <w:sz w:val="24"/>
          <w:szCs w:val="24"/>
        </w:rPr>
        <w:t xml:space="preserve"> </w:t>
      </w:r>
    </w:p>
    <w:p w:rsidR="000F6BA7" w:rsidRPr="00D102E6" w:rsidRDefault="00744D74" w:rsidP="00340910">
      <w:pPr>
        <w:autoSpaceDE w:val="0"/>
        <w:autoSpaceDN w:val="0"/>
        <w:adjustRightInd w:val="0"/>
        <w:spacing w:after="0"/>
        <w:ind w:firstLine="567"/>
        <w:jc w:val="both"/>
        <w:rPr>
          <w:rFonts w:ascii="Times New Roman" w:hAnsi="Times New Roman" w:cs="Times New Roman"/>
          <w:sz w:val="24"/>
          <w:szCs w:val="24"/>
        </w:rPr>
      </w:pPr>
      <w:r w:rsidRPr="001609EF">
        <w:rPr>
          <w:rFonts w:ascii="Times New Roman" w:hAnsi="Times New Roman" w:cs="Times New Roman"/>
          <w:sz w:val="24"/>
          <w:szCs w:val="24"/>
        </w:rPr>
        <w:t>6</w:t>
      </w:r>
      <w:r w:rsidR="000F6BA7" w:rsidRPr="001609EF">
        <w:rPr>
          <w:rFonts w:ascii="Times New Roman" w:hAnsi="Times New Roman" w:cs="Times New Roman"/>
          <w:sz w:val="24"/>
          <w:szCs w:val="24"/>
        </w:rPr>
        <w:t>.5.</w:t>
      </w:r>
      <w:r w:rsidR="000F6BA7" w:rsidRPr="00D102E6">
        <w:rPr>
          <w:rFonts w:ascii="Times New Roman" w:hAnsi="Times New Roman" w:cs="Times New Roman"/>
          <w:sz w:val="24"/>
          <w:szCs w:val="24"/>
        </w:rPr>
        <w:t xml:space="preserve"> </w:t>
      </w:r>
      <w:proofErr w:type="gramStart"/>
      <w:r w:rsidR="000F6BA7" w:rsidRPr="00D102E6">
        <w:rPr>
          <w:rFonts w:ascii="Times New Roman" w:hAnsi="Times New Roman" w:cs="Times New Roman"/>
          <w:sz w:val="24"/>
          <w:szCs w:val="24"/>
        </w:rPr>
        <w:t xml:space="preserve">В соответствии с Методическими </w:t>
      </w:r>
      <w:hyperlink r:id="rId42" w:history="1">
        <w:r w:rsidR="000F6BA7" w:rsidRPr="00D102E6">
          <w:rPr>
            <w:rFonts w:ascii="Times New Roman" w:hAnsi="Times New Roman" w:cs="Times New Roman"/>
            <w:sz w:val="24"/>
            <w:szCs w:val="24"/>
          </w:rPr>
          <w:t>указаниями</w:t>
        </w:r>
      </w:hyperlink>
      <w:r w:rsidR="000F6BA7" w:rsidRPr="00D102E6">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№52н, Карточка-справка </w:t>
      </w:r>
      <w:hyperlink r:id="rId43" w:history="1">
        <w:r w:rsidR="000F6BA7" w:rsidRPr="00D102E6">
          <w:rPr>
            <w:rFonts w:ascii="Times New Roman" w:hAnsi="Times New Roman" w:cs="Times New Roman"/>
            <w:sz w:val="24"/>
            <w:szCs w:val="24"/>
          </w:rPr>
          <w:t>(ф.0504417)</w:t>
        </w:r>
      </w:hyperlink>
      <w:r w:rsidR="000F6BA7" w:rsidRPr="00D102E6">
        <w:rPr>
          <w:rFonts w:ascii="Times New Roman" w:hAnsi="Times New Roman" w:cs="Times New Roman"/>
          <w:sz w:val="24"/>
          <w:szCs w:val="24"/>
        </w:rP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w:t>
      </w:r>
      <w:r w:rsidR="000F6BA7" w:rsidRPr="00D102E6">
        <w:rPr>
          <w:rFonts w:ascii="Times New Roman" w:hAnsi="Times New Roman" w:cs="Times New Roman"/>
          <w:sz w:val="24"/>
          <w:szCs w:val="24"/>
          <w:u w:val="single"/>
        </w:rPr>
        <w:t>по всем источникам</w:t>
      </w:r>
      <w:proofErr w:type="gramEnd"/>
      <w:r w:rsidR="000F6BA7" w:rsidRPr="00D102E6">
        <w:rPr>
          <w:rFonts w:ascii="Times New Roman" w:hAnsi="Times New Roman" w:cs="Times New Roman"/>
          <w:sz w:val="24"/>
          <w:szCs w:val="24"/>
          <w:u w:val="single"/>
        </w:rPr>
        <w:t xml:space="preserve"> финансового обеспечения (деятельности)</w:t>
      </w:r>
      <w:r w:rsidR="000F6BA7" w:rsidRPr="00D102E6">
        <w:rPr>
          <w:rFonts w:ascii="Times New Roman" w:hAnsi="Times New Roman" w:cs="Times New Roman"/>
          <w:sz w:val="24"/>
          <w:szCs w:val="24"/>
        </w:rPr>
        <w:t xml:space="preserve"> суммы начисленной заработной платы </w:t>
      </w:r>
      <w:r w:rsidR="000F6BA7" w:rsidRPr="00D102E6">
        <w:rPr>
          <w:rFonts w:ascii="Times New Roman" w:hAnsi="Times New Roman" w:cs="Times New Roman"/>
          <w:sz w:val="24"/>
          <w:szCs w:val="24"/>
          <w:u w:val="single"/>
        </w:rPr>
        <w:t>по видам выплат</w:t>
      </w:r>
      <w:r w:rsidR="000F6BA7" w:rsidRPr="00D102E6">
        <w:rPr>
          <w:rFonts w:ascii="Times New Roman" w:hAnsi="Times New Roman" w:cs="Times New Roman"/>
          <w:sz w:val="24"/>
          <w:szCs w:val="24"/>
        </w:rPr>
        <w:t>, суммы удержаний (по видам удержаний), сумма к выдаче.</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карточке-справке необходимо отразить сведения о работнике, суммы выплат (с детализацией начислений) и удержаний (по их видам) в разрезе источников финансового обеспечения.</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Внесенные данные должны соответствовать показателям расчетно-платежной ведомости </w:t>
      </w:r>
      <w:hyperlink r:id="rId44" w:history="1">
        <w:r w:rsidRPr="00D102E6">
          <w:rPr>
            <w:rFonts w:ascii="Times New Roman" w:hAnsi="Times New Roman" w:cs="Times New Roman"/>
            <w:sz w:val="24"/>
            <w:szCs w:val="24"/>
          </w:rPr>
          <w:t>(ф.0504401)</w:t>
        </w:r>
      </w:hyperlink>
      <w:r w:rsidRPr="00D102E6">
        <w:rPr>
          <w:rFonts w:ascii="Times New Roman" w:hAnsi="Times New Roman" w:cs="Times New Roman"/>
          <w:sz w:val="24"/>
          <w:szCs w:val="24"/>
        </w:rPr>
        <w:t xml:space="preserve"> или расчетной ведомости </w:t>
      </w:r>
      <w:hyperlink r:id="rId45" w:history="1">
        <w:r w:rsidRPr="00D102E6">
          <w:rPr>
            <w:rFonts w:ascii="Times New Roman" w:hAnsi="Times New Roman" w:cs="Times New Roman"/>
            <w:sz w:val="24"/>
            <w:szCs w:val="24"/>
          </w:rPr>
          <w:t>(ф.0504402)</w:t>
        </w:r>
      </w:hyperlink>
      <w:r w:rsidRPr="00D102E6">
        <w:rPr>
          <w:rFonts w:ascii="Times New Roman" w:hAnsi="Times New Roman" w:cs="Times New Roman"/>
          <w:sz w:val="24"/>
          <w:szCs w:val="24"/>
        </w:rPr>
        <w:t xml:space="preserve">. </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w:t>
      </w:r>
      <w:hyperlink r:id="rId46" w:history="1">
        <w:r w:rsidRPr="00D102E6">
          <w:rPr>
            <w:rFonts w:ascii="Times New Roman" w:hAnsi="Times New Roman" w:cs="Times New Roman"/>
            <w:sz w:val="24"/>
            <w:szCs w:val="24"/>
          </w:rPr>
          <w:t>разделе</w:t>
        </w:r>
      </w:hyperlink>
      <w:r w:rsidRPr="00D102E6">
        <w:rPr>
          <w:rFonts w:ascii="Times New Roman" w:hAnsi="Times New Roman" w:cs="Times New Roman"/>
          <w:sz w:val="24"/>
          <w:szCs w:val="24"/>
        </w:rPr>
        <w:t xml:space="preserve"> </w:t>
      </w:r>
      <w:r w:rsidRPr="00D102E6">
        <w:rPr>
          <w:rFonts w:ascii="Times New Roman" w:hAnsi="Times New Roman" w:cs="Times New Roman"/>
          <w:bCs/>
          <w:sz w:val="24"/>
          <w:szCs w:val="24"/>
        </w:rPr>
        <w:t>о суммах начисленной заработной платы и удержаний по месяцам</w:t>
      </w:r>
      <w:r w:rsidRPr="00D102E6">
        <w:rPr>
          <w:rFonts w:ascii="Times New Roman" w:hAnsi="Times New Roman" w:cs="Times New Roman"/>
          <w:sz w:val="24"/>
          <w:szCs w:val="24"/>
        </w:rPr>
        <w:t xml:space="preserve"> отражается информация о суммах начисленной заработной платы и удержаний по соответствующим видам начислений и удержаний. В частности, в </w:t>
      </w:r>
      <w:hyperlink r:id="rId47" w:history="1">
        <w:r w:rsidRPr="00D102E6">
          <w:rPr>
            <w:rFonts w:ascii="Times New Roman" w:hAnsi="Times New Roman" w:cs="Times New Roman"/>
            <w:sz w:val="24"/>
            <w:szCs w:val="24"/>
          </w:rPr>
          <w:t>поле</w:t>
        </w:r>
      </w:hyperlink>
      <w:r w:rsidRPr="00D102E6">
        <w:rPr>
          <w:rFonts w:ascii="Times New Roman" w:hAnsi="Times New Roman" w:cs="Times New Roman"/>
          <w:sz w:val="24"/>
          <w:szCs w:val="24"/>
        </w:rPr>
        <w:t xml:space="preserve"> "Наименование показателя" необходимо детализировать все виды начислений и удержаний, например "Оклад", "Надбавка за интенсивность", "Надбавка за особые условия труда", "НДФЛ". Кроме того, виды начислений (удержаний) в разбивке по месяцам нужно разграничить по источникам финансирования: средства субсидии на финансовое обеспечение выполнения государственного (муниципального) задания, средства от приносящей доход деятельности и др.</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Карточки-справки в Учреждении ведутся ручным способом, хотя программным комплексом «1С: Зарплата и Управление персоналом» предусмотрена возможность ведения данной формы в электронном виде. Из устных пояснений главного бухгалтера следует, что ведение карточек-справок на бумажном носителе для нее наиболее удобный способ.</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За период 2019-2020гг. МБОУ «Капустиноярская СОШ МО «Ахтубинский район» оплачено МУП «Типография» МО «Ахтубинский район» 4080,0 рублей за изготовление карточек-справок в бумажном виде (товарная накладная №571 от 06.12.2019г. на сумму 2400,00 руб., товарная накладная №556 от 02.12.2020г. на сумму 1680,0 руб.)</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В соответствии с п.2 Методических указаний к Приказу №52н в предоставленных карточках-справках за 2019 год, 2020 год выявлены следующие нарушения:</w:t>
      </w:r>
    </w:p>
    <w:p w:rsidR="000F6BA7" w:rsidRPr="00D102E6" w:rsidRDefault="000F6BA7" w:rsidP="00340910">
      <w:pPr>
        <w:autoSpaceDE w:val="0"/>
        <w:autoSpaceDN w:val="0"/>
        <w:adjustRightInd w:val="0"/>
        <w:spacing w:after="0"/>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1) </w:t>
      </w:r>
      <w:r w:rsidRPr="00D102E6">
        <w:rPr>
          <w:rFonts w:ascii="Times New Roman" w:hAnsi="Times New Roman" w:cs="Times New Roman"/>
          <w:sz w:val="24"/>
          <w:szCs w:val="24"/>
          <w:u w:val="single"/>
        </w:rPr>
        <w:t>частично</w:t>
      </w:r>
      <w:r w:rsidRPr="00D102E6">
        <w:rPr>
          <w:rFonts w:ascii="Times New Roman" w:hAnsi="Times New Roman" w:cs="Times New Roman"/>
          <w:sz w:val="24"/>
          <w:szCs w:val="24"/>
        </w:rPr>
        <w:t xml:space="preserve"> не заполнялись следующие реквизиты: </w:t>
      </w: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сведения об образовании, сведения о стаже работы, сведения о количестве детей, число иждивенцев;</w:t>
      </w: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виды и суммы постоянных начислений на оплату труда, надбавок, доплат.</w:t>
      </w: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2) в карточках-справках за 2019, 2020 год </w:t>
      </w:r>
      <w:r w:rsidRPr="00D102E6">
        <w:rPr>
          <w:rFonts w:ascii="Times New Roman" w:hAnsi="Times New Roman" w:cs="Times New Roman"/>
          <w:sz w:val="24"/>
          <w:szCs w:val="24"/>
          <w:u w:val="single"/>
        </w:rPr>
        <w:t>повсеместно</w:t>
      </w:r>
      <w:r w:rsidRPr="00D102E6">
        <w:rPr>
          <w:rFonts w:ascii="Times New Roman" w:hAnsi="Times New Roman" w:cs="Times New Roman"/>
          <w:sz w:val="24"/>
          <w:szCs w:val="24"/>
        </w:rPr>
        <w:t xml:space="preserve"> отсутствуют дата составления документа и подпись исполнителя.</w:t>
      </w: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3) в карточках-справках отсутствует детализация видов начислений и удержаний согласно штатному расписанию и Положения о системе оплаты труда работников Учреждения.</w:t>
      </w: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Кроме того, указанная детализация видов начислений (удержаний) отсутствует и в программном комплексе «1С: Зарплата и Управление персоналом». В </w:t>
      </w:r>
      <w:proofErr w:type="gramStart"/>
      <w:r w:rsidRPr="00D102E6">
        <w:rPr>
          <w:rFonts w:ascii="Times New Roman" w:hAnsi="Times New Roman" w:cs="Times New Roman"/>
          <w:sz w:val="24"/>
          <w:szCs w:val="24"/>
        </w:rPr>
        <w:t>связи</w:t>
      </w:r>
      <w:proofErr w:type="gramEnd"/>
      <w:r w:rsidRPr="00D102E6">
        <w:rPr>
          <w:rFonts w:ascii="Times New Roman" w:hAnsi="Times New Roman" w:cs="Times New Roman"/>
          <w:sz w:val="24"/>
          <w:szCs w:val="24"/>
        </w:rPr>
        <w:t xml:space="preserve"> с чем проверить полноту и правильность начисленной заработной платы не представляется возможным.</w:t>
      </w: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4) в карточках-справках отсутствует разбивка по видам начислений (удержаний) по источникам финансирования.</w:t>
      </w:r>
    </w:p>
    <w:p w:rsidR="000F6BA7" w:rsidRPr="00744D74" w:rsidRDefault="000F6BA7" w:rsidP="00340910">
      <w:pPr>
        <w:pStyle w:val="aa"/>
        <w:spacing w:after="0"/>
        <w:ind w:left="0" w:firstLine="567"/>
        <w:jc w:val="both"/>
        <w:rPr>
          <w:rFonts w:ascii="Times New Roman" w:hAnsi="Times New Roman" w:cs="Times New Roman"/>
          <w:sz w:val="12"/>
          <w:szCs w:val="12"/>
        </w:rPr>
      </w:pPr>
    </w:p>
    <w:p w:rsidR="000F6BA7" w:rsidRPr="00D102E6" w:rsidRDefault="000F6BA7" w:rsidP="00340910">
      <w:pPr>
        <w:pStyle w:val="aa"/>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Карточки-справки за 2021 год к проверке не представлены.</w:t>
      </w:r>
    </w:p>
    <w:p w:rsidR="000F6BA7" w:rsidRPr="00744D74" w:rsidRDefault="000F6BA7" w:rsidP="00340910">
      <w:pPr>
        <w:pStyle w:val="a3"/>
        <w:ind w:firstLine="567"/>
        <w:rPr>
          <w:rFonts w:ascii="Times New Roman" w:hAnsi="Times New Roman" w:cs="Times New Roman"/>
          <w:sz w:val="12"/>
          <w:szCs w:val="12"/>
        </w:rPr>
      </w:pPr>
    </w:p>
    <w:p w:rsidR="000F6BA7" w:rsidRPr="00D102E6" w:rsidRDefault="00744D74" w:rsidP="00340910">
      <w:pPr>
        <w:pStyle w:val="aa"/>
        <w:widowControl w:val="0"/>
        <w:tabs>
          <w:tab w:val="left" w:pos="0"/>
        </w:tabs>
        <w:autoSpaceDE w:val="0"/>
        <w:autoSpaceDN w:val="0"/>
        <w:spacing w:after="0"/>
        <w:ind w:left="0" w:firstLine="567"/>
        <w:contextualSpacing w:val="0"/>
        <w:jc w:val="both"/>
        <w:rPr>
          <w:rFonts w:ascii="Times New Roman" w:hAnsi="Times New Roman" w:cs="Times New Roman"/>
          <w:sz w:val="24"/>
          <w:szCs w:val="24"/>
        </w:rPr>
      </w:pPr>
      <w:r w:rsidRPr="009A6B4B">
        <w:rPr>
          <w:rFonts w:ascii="Times New Roman" w:hAnsi="Times New Roman" w:cs="Times New Roman"/>
          <w:sz w:val="24"/>
          <w:szCs w:val="24"/>
        </w:rPr>
        <w:t>6</w:t>
      </w:r>
      <w:r w:rsidR="000F6BA7" w:rsidRPr="009A6B4B">
        <w:rPr>
          <w:rFonts w:ascii="Times New Roman" w:hAnsi="Times New Roman" w:cs="Times New Roman"/>
          <w:sz w:val="24"/>
          <w:szCs w:val="24"/>
        </w:rPr>
        <w:t>.6</w:t>
      </w:r>
      <w:r w:rsidR="000F6BA7" w:rsidRPr="00D102E6">
        <w:rPr>
          <w:rFonts w:ascii="Times New Roman" w:hAnsi="Times New Roman" w:cs="Times New Roman"/>
          <w:sz w:val="24"/>
          <w:szCs w:val="24"/>
        </w:rPr>
        <w:t xml:space="preserve"> МБОУ «Капустиноярская СОШ МО «Ахтубинский район» имеет официальный сайт в сети Интернет </w:t>
      </w:r>
      <w:r w:rsidR="000F6BA7" w:rsidRPr="00D102E6">
        <w:rPr>
          <w:rFonts w:ascii="Times New Roman" w:hAnsi="Times New Roman" w:cs="Times New Roman"/>
          <w:sz w:val="24"/>
          <w:szCs w:val="24"/>
          <w:u w:val="single"/>
        </w:rPr>
        <w:t>https://30kapyar-s.edusite.ru/</w:t>
      </w:r>
      <w:r w:rsidR="000F6BA7" w:rsidRPr="00D102E6">
        <w:rPr>
          <w:rFonts w:ascii="Times New Roman" w:hAnsi="Times New Roman" w:cs="Times New Roman"/>
          <w:sz w:val="24"/>
          <w:szCs w:val="24"/>
        </w:rPr>
        <w:t xml:space="preserve">. В целях </w:t>
      </w:r>
      <w:r w:rsidR="000F6BA7" w:rsidRPr="00D102E6">
        <w:rPr>
          <w:rFonts w:ascii="Times New Roman" w:hAnsi="Times New Roman" w:cs="Times New Roman"/>
          <w:sz w:val="24"/>
        </w:rPr>
        <w:t xml:space="preserve">поддержки процесса информатизации в школе путем развития единого образовательного информационного пространства школы; представления школы в </w:t>
      </w:r>
      <w:proofErr w:type="gramStart"/>
      <w:r w:rsidR="000F6BA7" w:rsidRPr="00D102E6">
        <w:rPr>
          <w:rFonts w:ascii="Times New Roman" w:hAnsi="Times New Roman" w:cs="Times New Roman"/>
          <w:sz w:val="24"/>
        </w:rPr>
        <w:t>Интернет-сообществе</w:t>
      </w:r>
      <w:proofErr w:type="gramEnd"/>
      <w:r w:rsidR="000F6BA7" w:rsidRPr="00D102E6">
        <w:rPr>
          <w:rFonts w:ascii="Times New Roman" w:hAnsi="Times New Roman" w:cs="Times New Roman"/>
          <w:sz w:val="24"/>
        </w:rPr>
        <w:t xml:space="preserve">, популяризации и поддержки образования через Интернет-ресурсы </w:t>
      </w:r>
      <w:r w:rsidR="000F6BA7" w:rsidRPr="00D102E6">
        <w:rPr>
          <w:rFonts w:ascii="Times New Roman" w:hAnsi="Times New Roman" w:cs="Times New Roman"/>
          <w:sz w:val="24"/>
          <w:szCs w:val="24"/>
        </w:rPr>
        <w:t>МБОУ «Капустиноярская СОШ МО «Ахтубинский район» разработано Положение об официальном сайте МБОУ «Капустиноярская СОШ МО «Ахтубинский район», утвержденное 01.02.2018г.</w:t>
      </w:r>
    </w:p>
    <w:p w:rsidR="000F6BA7" w:rsidRPr="00D102E6" w:rsidRDefault="000F6BA7" w:rsidP="00340910">
      <w:pPr>
        <w:pStyle w:val="a3"/>
        <w:ind w:firstLine="567"/>
        <w:jc w:val="both"/>
        <w:rPr>
          <w:rFonts w:ascii="Times New Roman" w:hAnsi="Times New Roman" w:cs="Times New Roman"/>
          <w:sz w:val="24"/>
          <w:szCs w:val="24"/>
          <w:u w:val="single"/>
        </w:rPr>
      </w:pPr>
      <w:r w:rsidRPr="00D102E6">
        <w:rPr>
          <w:rFonts w:ascii="Times New Roman" w:hAnsi="Times New Roman" w:cs="Times New Roman"/>
          <w:sz w:val="24"/>
          <w:szCs w:val="24"/>
          <w:lang w:eastAsia="ru-RU"/>
        </w:rPr>
        <w:t xml:space="preserve">Контрольно-счетная палата обращает внимание, что в пункте 4.7 Положения об официальном сайте школы указано, что обновление сайта проводится не реже двух раз в месяц, что противоречит </w:t>
      </w:r>
      <w:r w:rsidRPr="00D102E6">
        <w:rPr>
          <w:rFonts w:ascii="Times New Roman" w:hAnsi="Times New Roman" w:cs="Times New Roman"/>
          <w:sz w:val="24"/>
          <w:szCs w:val="24"/>
        </w:rPr>
        <w:t xml:space="preserve">п.6. Постановления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где указано, что образовательная организация обновляет сведения, указанные в </w:t>
      </w:r>
      <w:hyperlink r:id="rId48" w:history="1">
        <w:r w:rsidRPr="00D102E6">
          <w:rPr>
            <w:rFonts w:ascii="Times New Roman" w:hAnsi="Times New Roman" w:cs="Times New Roman"/>
            <w:sz w:val="24"/>
            <w:szCs w:val="24"/>
          </w:rPr>
          <w:t>пунктах 3</w:t>
        </w:r>
      </w:hyperlink>
      <w:r w:rsidRPr="00D102E6">
        <w:rPr>
          <w:rFonts w:ascii="Times New Roman" w:hAnsi="Times New Roman" w:cs="Times New Roman"/>
          <w:sz w:val="24"/>
          <w:szCs w:val="24"/>
        </w:rPr>
        <w:t xml:space="preserve"> - </w:t>
      </w:r>
      <w:hyperlink r:id="rId49" w:history="1">
        <w:r w:rsidRPr="00D102E6">
          <w:rPr>
            <w:rFonts w:ascii="Times New Roman" w:hAnsi="Times New Roman" w:cs="Times New Roman"/>
            <w:sz w:val="24"/>
            <w:szCs w:val="24"/>
          </w:rPr>
          <w:t>5</w:t>
        </w:r>
      </w:hyperlink>
      <w:r w:rsidRPr="00D102E6">
        <w:rPr>
          <w:rFonts w:ascii="Times New Roman" w:hAnsi="Times New Roman" w:cs="Times New Roman"/>
          <w:sz w:val="24"/>
          <w:szCs w:val="24"/>
        </w:rPr>
        <w:t xml:space="preserve"> настоящих Правил, </w:t>
      </w:r>
      <w:r w:rsidRPr="00D102E6">
        <w:rPr>
          <w:rFonts w:ascii="Times New Roman" w:hAnsi="Times New Roman" w:cs="Times New Roman"/>
          <w:sz w:val="24"/>
          <w:szCs w:val="24"/>
          <w:u w:val="single"/>
        </w:rPr>
        <w:t xml:space="preserve">не позднее 10 рабочих дней после их изменений. </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Так или иначе, МБОУ «Капустиноярская СОШ МО «Ахтубинский район» нарушила сроки актуализации сведений об учреждении с учетом всех изменений. На сайте МБОУ «Капустиноярская СОШ МО «Ахтубинский район» размещены (выборочно):</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План финансово-хозяйственной деятельности на 2019 год и плановый период 2020 и 2021 годов от 29.08.2019г. (не размещены Планы ФХД на 2019 год в редакциях от 22.01.2019, 06.03.2019, 04.04.2019, 07.05.2019, 24.05.2019, 04.07.2019, 30.07.2019, 04.09.2019, 03.10.2019, 16.10.2019, 22.11.2019, 16.12.2019, 23.12.2019, 31.12.2019, 14.01.2020);</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План финансово-хозяйственной деятельности на 2020 год и плановый период 2021 и 2022 годов от 13.01.2020г, от 23.01.2020, 12.02.2020 (не размещены Планы ФХД на 2020 год в редакциях от 25.03.2020, 28.04.2020, 06.05.2020, 22.06.2020, 30.06.2020, 31.08.2020, 15.09.2020, 30.09.2020, 09.11.2020, 15.12.2020, 16.12.2020, 16.12.2020, 23.12.2020, 28.12.2020, 31.12.2020);</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Правила внутреннего трудового распорядка </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Положение об официальном сайте МБОУ «Капустиноярская СОШ МО «Ахтубинский район».</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lastRenderedPageBreak/>
        <w:t>На сайте отсутствует (выборочно):</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Коллективный договор от 10.12.2015г.;</w:t>
      </w:r>
    </w:p>
    <w:p w:rsidR="000F6BA7" w:rsidRPr="00D102E6" w:rsidRDefault="000F6BA7" w:rsidP="00340910">
      <w:pPr>
        <w:pStyle w:val="a3"/>
        <w:tabs>
          <w:tab w:val="left" w:pos="709"/>
        </w:tabs>
        <w:ind w:firstLine="567"/>
        <w:jc w:val="both"/>
        <w:rPr>
          <w:rFonts w:ascii="Times New Roman" w:hAnsi="Times New Roman" w:cs="Times New Roman"/>
          <w:sz w:val="24"/>
          <w:szCs w:val="24"/>
        </w:rPr>
      </w:pPr>
      <w:r w:rsidRPr="00D102E6">
        <w:rPr>
          <w:rFonts w:ascii="Times New Roman" w:hAnsi="Times New Roman" w:cs="Times New Roman"/>
          <w:sz w:val="24"/>
          <w:szCs w:val="24"/>
        </w:rPr>
        <w:t>- Положение об организации питания воспитанников дошкольных групп МБОУ «Капустиноярская СОШ МО «Ахтубинский район», утвержденное Приказом директора МБОУ «Капустиноярская СОШ МО «Ахтубинский район» от 02.09.2019г. №109/1;</w:t>
      </w:r>
    </w:p>
    <w:p w:rsidR="000F6BA7" w:rsidRPr="00D102E6" w:rsidRDefault="000F6BA7" w:rsidP="00340910">
      <w:pPr>
        <w:pStyle w:val="a3"/>
        <w:tabs>
          <w:tab w:val="left" w:pos="709"/>
        </w:tabs>
        <w:ind w:firstLine="567"/>
        <w:jc w:val="both"/>
        <w:rPr>
          <w:rFonts w:ascii="Times New Roman" w:hAnsi="Times New Roman" w:cs="Times New Roman"/>
          <w:sz w:val="24"/>
          <w:szCs w:val="24"/>
        </w:rPr>
      </w:pPr>
      <w:r w:rsidRPr="00D102E6">
        <w:rPr>
          <w:rFonts w:ascii="Times New Roman" w:hAnsi="Times New Roman" w:cs="Times New Roman"/>
          <w:sz w:val="24"/>
          <w:szCs w:val="24"/>
        </w:rPr>
        <w:t>- Муниципальное задание с внесенными изменениями на 2019 год и плановый период 2020 2021 годов;</w:t>
      </w:r>
    </w:p>
    <w:p w:rsidR="000F6BA7" w:rsidRPr="00D102E6" w:rsidRDefault="000F6BA7" w:rsidP="00340910">
      <w:pPr>
        <w:pStyle w:val="a3"/>
        <w:tabs>
          <w:tab w:val="left" w:pos="709"/>
        </w:tabs>
        <w:ind w:firstLine="567"/>
        <w:jc w:val="both"/>
        <w:rPr>
          <w:rFonts w:ascii="Times New Roman" w:hAnsi="Times New Roman" w:cs="Times New Roman"/>
          <w:sz w:val="24"/>
          <w:szCs w:val="24"/>
        </w:rPr>
      </w:pPr>
      <w:r w:rsidRPr="00D102E6">
        <w:rPr>
          <w:rFonts w:ascii="Times New Roman" w:hAnsi="Times New Roman" w:cs="Times New Roman"/>
          <w:sz w:val="24"/>
          <w:szCs w:val="24"/>
        </w:rPr>
        <w:t>- Муниципальное задание с внесенными изменениями на 2020 год и плановый период 2021 2022 годов;</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Муниципальное задание на 2021 год и плановый период 2022 2023 годов;</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Отчет о выполнении муниципального задания за 2019г., 2020г.;</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Отчет об исполнении учреждением плана его финансово-хозяйственной деятельности за 2019г., 2020г. (по видам финансового обеспечения (деятельности));</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 Сведения о </w:t>
      </w:r>
      <w:r w:rsidRPr="00D102E6">
        <w:rPr>
          <w:rFonts w:ascii="Times New Roman" w:hAnsi="Times New Roman" w:cs="Times New Roman"/>
          <w:sz w:val="24"/>
        </w:rPr>
        <w:t>количестве и перечень вакансий требуемых профессий</w:t>
      </w:r>
      <w:r w:rsidRPr="00D102E6">
        <w:rPr>
          <w:rFonts w:ascii="Times New Roman" w:hAnsi="Times New Roman" w:cs="Times New Roman"/>
          <w:spacing w:val="3"/>
          <w:sz w:val="24"/>
        </w:rPr>
        <w:t xml:space="preserve"> </w:t>
      </w:r>
      <w:r w:rsidRPr="00D102E6">
        <w:rPr>
          <w:rFonts w:ascii="Times New Roman" w:hAnsi="Times New Roman" w:cs="Times New Roman"/>
          <w:sz w:val="24"/>
        </w:rPr>
        <w:t>работников;</w:t>
      </w:r>
    </w:p>
    <w:p w:rsidR="000F6BA7" w:rsidRPr="00D102E6" w:rsidRDefault="000F6BA7" w:rsidP="00340910">
      <w:pPr>
        <w:pStyle w:val="a3"/>
        <w:ind w:firstLine="567"/>
        <w:jc w:val="both"/>
        <w:rPr>
          <w:rFonts w:ascii="Times New Roman" w:hAnsi="Times New Roman" w:cs="Times New Roman"/>
          <w:sz w:val="24"/>
          <w:szCs w:val="24"/>
        </w:rPr>
      </w:pPr>
      <w:r w:rsidRPr="00D102E6">
        <w:rPr>
          <w:rFonts w:ascii="Times New Roman" w:hAnsi="Times New Roman" w:cs="Times New Roman"/>
          <w:sz w:val="24"/>
          <w:szCs w:val="24"/>
        </w:rPr>
        <w:t>- Положение об официальном сайте МБОУ «Капустиноярская СОШ МО «Ахтубинский район».</w:t>
      </w:r>
    </w:p>
    <w:p w:rsidR="000F6BA7" w:rsidRPr="00D102E6" w:rsidRDefault="000F6BA7" w:rsidP="00340910">
      <w:pPr>
        <w:pStyle w:val="a3"/>
        <w:ind w:firstLine="567"/>
        <w:jc w:val="both"/>
        <w:rPr>
          <w:rFonts w:ascii="Times New Roman" w:hAnsi="Times New Roman" w:cs="Times New Roman"/>
          <w:sz w:val="24"/>
          <w:szCs w:val="24"/>
          <w:lang w:eastAsia="ru-RU"/>
        </w:rPr>
      </w:pPr>
      <w:r w:rsidRPr="00D102E6">
        <w:rPr>
          <w:rFonts w:ascii="Times New Roman" w:hAnsi="Times New Roman" w:cs="Times New Roman"/>
          <w:sz w:val="24"/>
          <w:szCs w:val="24"/>
        </w:rPr>
        <w:t>Согласно п.4.1 Положения об официальном сайте</w:t>
      </w:r>
      <w:r w:rsidRPr="00D102E6">
        <w:rPr>
          <w:rFonts w:ascii="Times New Roman" w:hAnsi="Times New Roman" w:cs="Times New Roman"/>
          <w:sz w:val="24"/>
          <w:szCs w:val="24"/>
          <w:lang w:eastAsia="ru-RU"/>
        </w:rPr>
        <w:t xml:space="preserve"> директор школы является администратором сайта (Литвинова С. И.), который несет ответственность за решение вопросов </w:t>
      </w:r>
      <w:r w:rsidRPr="00D102E6">
        <w:rPr>
          <w:rFonts w:ascii="Times New Roman" w:hAnsi="Times New Roman" w:cs="Times New Roman"/>
          <w:sz w:val="24"/>
          <w:szCs w:val="24"/>
          <w:u w:val="single"/>
          <w:lang w:eastAsia="ru-RU"/>
        </w:rPr>
        <w:t>о размещении информации, об удалении и обновлении устаревшей информации,</w:t>
      </w:r>
      <w:r w:rsidRPr="00D102E6">
        <w:rPr>
          <w:rFonts w:ascii="Times New Roman" w:hAnsi="Times New Roman" w:cs="Times New Roman"/>
          <w:sz w:val="24"/>
          <w:szCs w:val="24"/>
          <w:lang w:eastAsia="ru-RU"/>
        </w:rPr>
        <w:t xml:space="preserve"> обладает правом «вето» на публикацию любой информации на сайте, контролирует и корректирует работу редактора сайта.</w:t>
      </w:r>
    </w:p>
    <w:p w:rsidR="000F6BA7" w:rsidRPr="00D102E6" w:rsidRDefault="000F6BA7" w:rsidP="00340910">
      <w:pPr>
        <w:pStyle w:val="a3"/>
        <w:ind w:firstLine="567"/>
        <w:jc w:val="both"/>
        <w:rPr>
          <w:rFonts w:ascii="Times New Roman" w:hAnsi="Times New Roman" w:cs="Times New Roman"/>
          <w:sz w:val="24"/>
          <w:szCs w:val="24"/>
          <w:lang w:eastAsia="ru-RU"/>
        </w:rPr>
      </w:pPr>
      <w:r w:rsidRPr="00D102E6">
        <w:rPr>
          <w:rFonts w:ascii="Times New Roman" w:hAnsi="Times New Roman" w:cs="Times New Roman"/>
          <w:sz w:val="24"/>
          <w:szCs w:val="24"/>
          <w:lang w:eastAsia="ru-RU"/>
        </w:rPr>
        <w:t xml:space="preserve">Доплата за ведение и регулярное обновление школьного сайта в сети Интернет установлена </w:t>
      </w:r>
      <w:proofErr w:type="spellStart"/>
      <w:r w:rsidRPr="00D102E6">
        <w:rPr>
          <w:rFonts w:ascii="Times New Roman" w:hAnsi="Times New Roman" w:cs="Times New Roman"/>
          <w:sz w:val="24"/>
          <w:szCs w:val="24"/>
          <w:lang w:eastAsia="ru-RU"/>
        </w:rPr>
        <w:t>Мухамбетовой</w:t>
      </w:r>
      <w:proofErr w:type="spellEnd"/>
      <w:r w:rsidRPr="00D102E6">
        <w:rPr>
          <w:rFonts w:ascii="Times New Roman" w:hAnsi="Times New Roman" w:cs="Times New Roman"/>
          <w:sz w:val="24"/>
          <w:szCs w:val="24"/>
          <w:lang w:eastAsia="ru-RU"/>
        </w:rPr>
        <w:t xml:space="preserve"> А. Н. (приказ от 02.09.2019г. №109, от 01.09.2020г. №113).</w:t>
      </w:r>
    </w:p>
    <w:p w:rsidR="000F6BA7" w:rsidRPr="00D102E6" w:rsidRDefault="000F6BA7" w:rsidP="00340910">
      <w:pPr>
        <w:pStyle w:val="a3"/>
        <w:ind w:firstLine="567"/>
        <w:jc w:val="both"/>
        <w:rPr>
          <w:rFonts w:ascii="Times New Roman" w:hAnsi="Times New Roman" w:cs="Times New Roman"/>
          <w:sz w:val="24"/>
          <w:szCs w:val="24"/>
          <w:lang w:eastAsia="ru-RU"/>
        </w:rPr>
      </w:pPr>
      <w:r w:rsidRPr="00D102E6">
        <w:rPr>
          <w:rFonts w:ascii="Times New Roman" w:hAnsi="Times New Roman" w:cs="Times New Roman"/>
          <w:sz w:val="24"/>
          <w:szCs w:val="24"/>
          <w:lang w:eastAsia="ru-RU"/>
        </w:rPr>
        <w:t xml:space="preserve">Исходя из анализа размещенной на сайте информации, можно сделать вывод, что возложенные трудовые обязанности Литвиновой С. И., </w:t>
      </w:r>
      <w:proofErr w:type="spellStart"/>
      <w:r w:rsidRPr="00D102E6">
        <w:rPr>
          <w:rFonts w:ascii="Times New Roman" w:hAnsi="Times New Roman" w:cs="Times New Roman"/>
          <w:sz w:val="24"/>
          <w:szCs w:val="24"/>
          <w:lang w:eastAsia="ru-RU"/>
        </w:rPr>
        <w:t>Мухамбетовой</w:t>
      </w:r>
      <w:proofErr w:type="spellEnd"/>
      <w:r w:rsidRPr="00D102E6">
        <w:rPr>
          <w:rFonts w:ascii="Times New Roman" w:hAnsi="Times New Roman" w:cs="Times New Roman"/>
          <w:sz w:val="24"/>
          <w:szCs w:val="24"/>
          <w:lang w:eastAsia="ru-RU"/>
        </w:rPr>
        <w:t xml:space="preserve"> А. Н. осуществлялись не в полном объеме. </w:t>
      </w:r>
    </w:p>
    <w:p w:rsidR="000F6BA7" w:rsidRPr="00D102E6" w:rsidRDefault="000F6BA7" w:rsidP="00340910">
      <w:pPr>
        <w:pStyle w:val="a3"/>
        <w:ind w:firstLine="567"/>
        <w:jc w:val="both"/>
        <w:rPr>
          <w:rFonts w:ascii="Times New Roman" w:hAnsi="Times New Roman" w:cs="Times New Roman"/>
          <w:b/>
          <w:i/>
          <w:sz w:val="24"/>
        </w:rPr>
      </w:pPr>
      <w:r w:rsidRPr="00D102E6">
        <w:rPr>
          <w:rFonts w:ascii="Times New Roman" w:hAnsi="Times New Roman" w:cs="Times New Roman"/>
          <w:b/>
          <w:i/>
          <w:sz w:val="24"/>
          <w:szCs w:val="24"/>
        </w:rPr>
        <w:t>Рекомендуется рассмотреть вопрос по привлечению к д</w:t>
      </w:r>
      <w:r w:rsidRPr="00D102E6">
        <w:rPr>
          <w:rFonts w:ascii="Times New Roman" w:hAnsi="Times New Roman" w:cs="Times New Roman"/>
          <w:b/>
          <w:i/>
          <w:sz w:val="24"/>
        </w:rPr>
        <w:t>исциплинарной и иной предусмотренной действующим законодательством Российской Федерации ответственности лиц, ответственных за функционирование официального сайта, за несвоевременное и неполное размещение сведений и информационных материалов.</w:t>
      </w:r>
    </w:p>
    <w:p w:rsidR="00EF6998" w:rsidRPr="00744D74" w:rsidRDefault="00EF6998" w:rsidP="00340910">
      <w:pPr>
        <w:spacing w:after="0"/>
        <w:ind w:firstLine="567"/>
        <w:jc w:val="both"/>
        <w:rPr>
          <w:rFonts w:ascii="Times New Roman" w:hAnsi="Times New Roman" w:cs="Times New Roman"/>
          <w:sz w:val="12"/>
          <w:szCs w:val="12"/>
        </w:rPr>
      </w:pPr>
    </w:p>
    <w:p w:rsidR="00D67B17" w:rsidRPr="00D102E6" w:rsidRDefault="00D67B17" w:rsidP="00340910">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sidRPr="00D102E6">
        <w:rPr>
          <w:rFonts w:ascii="Times New Roman" w:eastAsia="Times New Roman" w:hAnsi="Times New Roman" w:cs="Times New Roman"/>
          <w:b/>
          <w:sz w:val="24"/>
          <w:szCs w:val="24"/>
          <w:u w:val="single"/>
        </w:rPr>
        <w:t>ВЫВОДЫ:</w:t>
      </w:r>
    </w:p>
    <w:p w:rsidR="00D67B17" w:rsidRPr="00D102E6" w:rsidRDefault="00D67B17" w:rsidP="00340910">
      <w:pPr>
        <w:shd w:val="clear" w:color="auto" w:fill="FFFFFF" w:themeFill="background1"/>
        <w:spacing w:after="0"/>
        <w:ind w:firstLine="567"/>
        <w:jc w:val="both"/>
        <w:rPr>
          <w:rFonts w:ascii="Times New Roman" w:eastAsia="Times New Roman" w:hAnsi="Times New Roman" w:cs="Times New Roman"/>
          <w:sz w:val="24"/>
          <w:szCs w:val="24"/>
        </w:rPr>
      </w:pPr>
      <w:r w:rsidRPr="00D102E6">
        <w:rPr>
          <w:rFonts w:ascii="Times New Roman" w:eastAsia="Times New Roman" w:hAnsi="Times New Roman" w:cs="Times New Roman"/>
          <w:sz w:val="24"/>
          <w:szCs w:val="24"/>
        </w:rPr>
        <w:t>Объем проверенных средств составляет 60 889,78860 тыс. руб.</w:t>
      </w:r>
    </w:p>
    <w:p w:rsidR="00D67B17" w:rsidRPr="00A85CF7" w:rsidRDefault="00D67B17" w:rsidP="00340910">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sidRPr="00D102E6">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sidRPr="00D102E6">
        <w:rPr>
          <w:rFonts w:ascii="Times New Roman" w:hAnsi="Times New Roman" w:cs="Times New Roman"/>
          <w:b/>
          <w:sz w:val="24"/>
          <w:szCs w:val="24"/>
        </w:rPr>
        <w:t xml:space="preserve">МБОУ «Капустиноярская СОШ МО «Ахтубинский район» на общую </w:t>
      </w:r>
      <w:r w:rsidRPr="00A85CF7">
        <w:rPr>
          <w:rFonts w:ascii="Times New Roman" w:hAnsi="Times New Roman" w:cs="Times New Roman"/>
          <w:b/>
          <w:sz w:val="24"/>
          <w:szCs w:val="24"/>
        </w:rPr>
        <w:t xml:space="preserve">сумму </w:t>
      </w:r>
      <w:r w:rsidR="00A85CF7" w:rsidRPr="00A85CF7">
        <w:rPr>
          <w:rFonts w:ascii="Times New Roman" w:hAnsi="Times New Roman" w:cs="Times New Roman"/>
          <w:b/>
          <w:sz w:val="24"/>
          <w:szCs w:val="24"/>
        </w:rPr>
        <w:t>3288,38587</w:t>
      </w:r>
      <w:r w:rsidRPr="00A85CF7">
        <w:rPr>
          <w:rFonts w:ascii="Times New Roman" w:hAnsi="Times New Roman" w:cs="Times New Roman"/>
          <w:b/>
          <w:sz w:val="24"/>
          <w:szCs w:val="24"/>
        </w:rPr>
        <w:t xml:space="preserve"> тыс. руб., </w:t>
      </w:r>
      <w:r w:rsidR="00A85CF7" w:rsidRPr="00A85CF7">
        <w:rPr>
          <w:rFonts w:ascii="Times New Roman" w:hAnsi="Times New Roman" w:cs="Times New Roman"/>
          <w:b/>
          <w:sz w:val="24"/>
          <w:szCs w:val="24"/>
        </w:rPr>
        <w:t>295</w:t>
      </w:r>
      <w:r w:rsidRPr="00A85CF7">
        <w:rPr>
          <w:rFonts w:ascii="Times New Roman" w:hAnsi="Times New Roman" w:cs="Times New Roman"/>
          <w:b/>
          <w:sz w:val="24"/>
          <w:szCs w:val="24"/>
        </w:rPr>
        <w:t xml:space="preserve"> фактов</w:t>
      </w:r>
      <w:r w:rsidRPr="00A85CF7">
        <w:rPr>
          <w:rFonts w:ascii="Times New Roman" w:eastAsia="Times New Roman" w:hAnsi="Times New Roman" w:cs="Times New Roman"/>
          <w:b/>
          <w:sz w:val="24"/>
          <w:szCs w:val="24"/>
          <w:lang w:eastAsia="ru-RU"/>
        </w:rPr>
        <w:t xml:space="preserve">, в том числе: </w:t>
      </w:r>
    </w:p>
    <w:p w:rsidR="00D67B17" w:rsidRPr="00744D74" w:rsidRDefault="00D67B17" w:rsidP="00744D74">
      <w:pPr>
        <w:pStyle w:val="aa"/>
        <w:numPr>
          <w:ilvl w:val="0"/>
          <w:numId w:val="2"/>
        </w:numPr>
        <w:spacing w:after="0"/>
        <w:ind w:left="0" w:firstLine="567"/>
        <w:jc w:val="both"/>
        <w:rPr>
          <w:rFonts w:ascii="Times New Roman" w:hAnsi="Times New Roman" w:cs="Times New Roman"/>
          <w:bCs/>
          <w:i/>
          <w:sz w:val="24"/>
          <w:szCs w:val="24"/>
        </w:rPr>
      </w:pPr>
      <w:r w:rsidRPr="00744D74">
        <w:rPr>
          <w:rFonts w:ascii="Times New Roman" w:hAnsi="Times New Roman" w:cs="Times New Roman"/>
          <w:bCs/>
          <w:sz w:val="24"/>
          <w:szCs w:val="24"/>
        </w:rPr>
        <w:t xml:space="preserve">Работы, отраженные в Уставе Учреждения, не относятся к основным видам деятельности в сфере образования </w:t>
      </w:r>
      <w:r w:rsidRPr="00744D74">
        <w:rPr>
          <w:rFonts w:ascii="Times New Roman" w:hAnsi="Times New Roman" w:cs="Times New Roman"/>
          <w:b/>
          <w:bCs/>
          <w:sz w:val="24"/>
          <w:szCs w:val="24"/>
        </w:rPr>
        <w:t>(4 факта).</w:t>
      </w:r>
      <w:r w:rsidRPr="00744D74">
        <w:rPr>
          <w:rFonts w:ascii="Times New Roman" w:hAnsi="Times New Roman" w:cs="Times New Roman"/>
          <w:bCs/>
          <w:i/>
          <w:sz w:val="24"/>
          <w:szCs w:val="24"/>
        </w:rPr>
        <w:t xml:space="preserve"> </w:t>
      </w:r>
    </w:p>
    <w:p w:rsidR="00D67B17" w:rsidRPr="00744D74" w:rsidRDefault="00D67B17" w:rsidP="00744D74">
      <w:pPr>
        <w:numPr>
          <w:ilvl w:val="0"/>
          <w:numId w:val="2"/>
        </w:numPr>
        <w:tabs>
          <w:tab w:val="left" w:pos="0"/>
        </w:tabs>
        <w:spacing w:after="0"/>
        <w:ind w:left="0" w:firstLine="567"/>
        <w:contextualSpacing/>
        <w:jc w:val="both"/>
        <w:rPr>
          <w:rFonts w:ascii="Times New Roman" w:eastAsia="Times New Roman" w:hAnsi="Times New Roman" w:cs="Times New Roman"/>
          <w:b/>
          <w:sz w:val="24"/>
          <w:szCs w:val="24"/>
          <w:lang w:eastAsia="ru-RU"/>
        </w:rPr>
      </w:pPr>
      <w:r w:rsidRPr="00744D74">
        <w:rPr>
          <w:rFonts w:ascii="Times New Roman" w:hAnsi="Times New Roman" w:cs="Times New Roman"/>
          <w:sz w:val="24"/>
          <w:szCs w:val="24"/>
        </w:rPr>
        <w:t>Недостатки при формировании Учетной политики на 2021 год</w:t>
      </w:r>
      <w:r w:rsidRPr="00744D74">
        <w:rPr>
          <w:rFonts w:ascii="Times New Roman" w:hAnsi="Times New Roman" w:cs="Times New Roman"/>
          <w:i/>
          <w:sz w:val="24"/>
          <w:szCs w:val="24"/>
        </w:rPr>
        <w:t xml:space="preserve"> (</w:t>
      </w:r>
      <w:r w:rsidR="006209A6" w:rsidRPr="00744D74">
        <w:rPr>
          <w:rFonts w:ascii="Times New Roman" w:hAnsi="Times New Roman" w:cs="Times New Roman"/>
          <w:b/>
          <w:sz w:val="24"/>
          <w:szCs w:val="24"/>
        </w:rPr>
        <w:t>3</w:t>
      </w:r>
      <w:r w:rsidRPr="00744D74">
        <w:rPr>
          <w:rFonts w:ascii="Times New Roman" w:hAnsi="Times New Roman" w:cs="Times New Roman"/>
          <w:b/>
          <w:sz w:val="24"/>
          <w:szCs w:val="24"/>
        </w:rPr>
        <w:t xml:space="preserve"> факта</w:t>
      </w:r>
      <w:r w:rsidRPr="00744D74">
        <w:rPr>
          <w:rFonts w:ascii="Times New Roman" w:hAnsi="Times New Roman" w:cs="Times New Roman"/>
          <w:i/>
          <w:sz w:val="24"/>
          <w:szCs w:val="24"/>
        </w:rPr>
        <w:t>).</w:t>
      </w:r>
    </w:p>
    <w:p w:rsidR="00D67B17" w:rsidRPr="00744D74" w:rsidRDefault="00D67B17" w:rsidP="00744D74">
      <w:pPr>
        <w:pStyle w:val="aa"/>
        <w:numPr>
          <w:ilvl w:val="0"/>
          <w:numId w:val="2"/>
        </w:numPr>
        <w:tabs>
          <w:tab w:val="left" w:pos="0"/>
        </w:tabs>
        <w:spacing w:after="0"/>
        <w:ind w:left="0" w:firstLine="567"/>
        <w:jc w:val="both"/>
        <w:rPr>
          <w:rFonts w:ascii="Times New Roman" w:eastAsia="Times New Roman" w:hAnsi="Times New Roman" w:cs="Times New Roman"/>
          <w:b/>
          <w:sz w:val="24"/>
          <w:szCs w:val="24"/>
          <w:lang w:eastAsia="ru-RU"/>
        </w:rPr>
      </w:pPr>
      <w:r w:rsidRPr="00744D74">
        <w:rPr>
          <w:rFonts w:ascii="Times New Roman" w:hAnsi="Times New Roman" w:cs="Times New Roman"/>
          <w:sz w:val="24"/>
          <w:szCs w:val="24"/>
        </w:rPr>
        <w:t xml:space="preserve">Утвержденное значение показателя объема муниципальной услуги: реализация дополнительных общеразвивающих программ «художественное творчество» в отчете о выполнении муниципального задания №22 за 2019 год </w:t>
      </w:r>
      <w:r w:rsidRPr="00647F8E">
        <w:rPr>
          <w:rFonts w:ascii="Times New Roman" w:hAnsi="Times New Roman" w:cs="Times New Roman"/>
          <w:sz w:val="24"/>
          <w:szCs w:val="24"/>
        </w:rPr>
        <w:t>не соответствует (занижено)</w:t>
      </w:r>
      <w:r w:rsidRPr="00744D74">
        <w:rPr>
          <w:rFonts w:ascii="Times New Roman" w:hAnsi="Times New Roman" w:cs="Times New Roman"/>
          <w:sz w:val="24"/>
          <w:szCs w:val="24"/>
        </w:rPr>
        <w:t xml:space="preserve"> значению объема, предусмотренного муниципальным заданием №22 на 2019 год </w:t>
      </w:r>
      <w:r w:rsidRPr="00744D74">
        <w:rPr>
          <w:rFonts w:ascii="Times New Roman" w:hAnsi="Times New Roman" w:cs="Times New Roman"/>
          <w:b/>
          <w:sz w:val="24"/>
          <w:szCs w:val="24"/>
        </w:rPr>
        <w:t>(1 факт).</w:t>
      </w:r>
    </w:p>
    <w:p w:rsidR="00D67B17" w:rsidRPr="00744D74" w:rsidRDefault="00D67B17" w:rsidP="00744D74">
      <w:pPr>
        <w:pStyle w:val="aa"/>
        <w:numPr>
          <w:ilvl w:val="0"/>
          <w:numId w:val="2"/>
        </w:numPr>
        <w:spacing w:after="0"/>
        <w:ind w:left="0" w:firstLine="567"/>
        <w:jc w:val="both"/>
        <w:rPr>
          <w:rFonts w:ascii="Times New Roman" w:hAnsi="Times New Roman" w:cs="Times New Roman"/>
          <w:sz w:val="24"/>
          <w:szCs w:val="24"/>
        </w:rPr>
      </w:pPr>
      <w:r w:rsidRPr="00744D74">
        <w:rPr>
          <w:rFonts w:ascii="Times New Roman" w:hAnsi="Times New Roman" w:cs="Times New Roman"/>
          <w:sz w:val="24"/>
          <w:szCs w:val="24"/>
        </w:rPr>
        <w:t>Отчет о выполнении муниципального задания №22</w:t>
      </w:r>
      <w:r w:rsidRPr="00744D74">
        <w:rPr>
          <w:rFonts w:ascii="Times New Roman" w:eastAsia="Times New Roman" w:hAnsi="Times New Roman" w:cs="Times New Roman"/>
          <w:bCs/>
          <w:kern w:val="3"/>
          <w:sz w:val="24"/>
          <w:szCs w:val="24"/>
        </w:rPr>
        <w:t xml:space="preserve"> на 2019 год и плановый период 2020 и 2021 годов</w:t>
      </w:r>
      <w:r w:rsidRPr="00744D74">
        <w:rPr>
          <w:rFonts w:ascii="Times New Roman" w:hAnsi="Times New Roman" w:cs="Times New Roman"/>
          <w:bCs/>
          <w:sz w:val="24"/>
          <w:szCs w:val="24"/>
        </w:rPr>
        <w:t xml:space="preserve"> заполнен некорректно </w:t>
      </w:r>
      <w:r w:rsidRPr="00744D74">
        <w:rPr>
          <w:rFonts w:ascii="Times New Roman" w:hAnsi="Times New Roman" w:cs="Times New Roman"/>
          <w:b/>
          <w:bCs/>
          <w:sz w:val="24"/>
          <w:szCs w:val="24"/>
        </w:rPr>
        <w:t>(4 факта)</w:t>
      </w:r>
      <w:r w:rsidRPr="00744D74">
        <w:rPr>
          <w:rFonts w:ascii="Times New Roman" w:hAnsi="Times New Roman" w:cs="Times New Roman"/>
          <w:bCs/>
          <w:sz w:val="24"/>
          <w:szCs w:val="24"/>
        </w:rPr>
        <w:t xml:space="preserve">. </w:t>
      </w:r>
    </w:p>
    <w:p w:rsidR="00D67B17" w:rsidRPr="00744D74" w:rsidRDefault="00D67B17" w:rsidP="00744D74">
      <w:pPr>
        <w:pStyle w:val="aa"/>
        <w:numPr>
          <w:ilvl w:val="0"/>
          <w:numId w:val="2"/>
        </w:numPr>
        <w:tabs>
          <w:tab w:val="left" w:pos="0"/>
        </w:tabs>
        <w:spacing w:after="0"/>
        <w:ind w:left="0" w:firstLine="567"/>
        <w:jc w:val="both"/>
        <w:rPr>
          <w:rFonts w:ascii="Times New Roman" w:eastAsia="Times New Roman" w:hAnsi="Times New Roman" w:cs="Times New Roman"/>
          <w:b/>
          <w:sz w:val="24"/>
          <w:szCs w:val="24"/>
          <w:lang w:eastAsia="ru-RU"/>
        </w:rPr>
      </w:pPr>
      <w:r w:rsidRPr="00744D74">
        <w:rPr>
          <w:rFonts w:ascii="Times New Roman" w:hAnsi="Times New Roman" w:cs="Times New Roman"/>
          <w:sz w:val="24"/>
          <w:szCs w:val="24"/>
        </w:rPr>
        <w:t>Отчет о выполнении муниципального задания №22</w:t>
      </w:r>
      <w:r w:rsidRPr="00744D74">
        <w:rPr>
          <w:rFonts w:ascii="Times New Roman" w:eastAsia="Times New Roman" w:hAnsi="Times New Roman" w:cs="Times New Roman"/>
          <w:bCs/>
          <w:kern w:val="3"/>
          <w:sz w:val="24"/>
          <w:szCs w:val="24"/>
        </w:rPr>
        <w:t xml:space="preserve"> на 2020 год и плановый период 2021 и 2022 годов</w:t>
      </w:r>
      <w:r w:rsidRPr="00744D74">
        <w:rPr>
          <w:rFonts w:ascii="Times New Roman" w:hAnsi="Times New Roman" w:cs="Times New Roman"/>
          <w:bCs/>
          <w:sz w:val="24"/>
          <w:szCs w:val="24"/>
        </w:rPr>
        <w:t xml:space="preserve"> заполнен некорректно </w:t>
      </w:r>
      <w:r w:rsidRPr="00744D74">
        <w:rPr>
          <w:rFonts w:ascii="Times New Roman" w:hAnsi="Times New Roman" w:cs="Times New Roman"/>
          <w:b/>
          <w:bCs/>
          <w:sz w:val="24"/>
          <w:szCs w:val="24"/>
        </w:rPr>
        <w:t>(2 факта)</w:t>
      </w:r>
      <w:r w:rsidRPr="00744D74">
        <w:rPr>
          <w:rFonts w:ascii="Times New Roman" w:hAnsi="Times New Roman" w:cs="Times New Roman"/>
          <w:bCs/>
          <w:sz w:val="24"/>
          <w:szCs w:val="24"/>
        </w:rPr>
        <w:t>.</w:t>
      </w:r>
    </w:p>
    <w:p w:rsidR="00D67B17" w:rsidRPr="00D102E6" w:rsidRDefault="00D67B17" w:rsidP="00744D74">
      <w:pPr>
        <w:pStyle w:val="aa"/>
        <w:numPr>
          <w:ilvl w:val="0"/>
          <w:numId w:val="2"/>
        </w:numPr>
        <w:spacing w:after="0"/>
        <w:ind w:left="0" w:firstLine="567"/>
        <w:jc w:val="both"/>
        <w:rPr>
          <w:rFonts w:ascii="Times New Roman" w:hAnsi="Times New Roman" w:cs="Times New Roman"/>
          <w:b/>
          <w:sz w:val="24"/>
          <w:szCs w:val="24"/>
        </w:rPr>
      </w:pPr>
      <w:r w:rsidRPr="00744D74">
        <w:rPr>
          <w:rFonts w:ascii="Times New Roman" w:hAnsi="Times New Roman" w:cs="Times New Roman"/>
          <w:sz w:val="24"/>
          <w:szCs w:val="24"/>
        </w:rPr>
        <w:t>В нарушение</w:t>
      </w:r>
      <w:r w:rsidRPr="00D102E6">
        <w:rPr>
          <w:rFonts w:ascii="Times New Roman" w:hAnsi="Times New Roman" w:cs="Times New Roman"/>
          <w:sz w:val="24"/>
          <w:szCs w:val="24"/>
        </w:rPr>
        <w:t xml:space="preserve"> Порядка от 26.01.2017 №27 (в ред. от 29.12.2018 №845, от 30.12.2019 № 982) отчёт о выполнении муниципального задания №22 за 2019 годов (5 фактов), за 2020 год (3 факта), не содержит на лицевой стороне «Периодичность»</w:t>
      </w:r>
      <w:r w:rsidRPr="00D102E6">
        <w:rPr>
          <w:rFonts w:ascii="Times New Roman" w:hAnsi="Times New Roman" w:cs="Times New Roman"/>
          <w:b/>
          <w:sz w:val="24"/>
          <w:szCs w:val="24"/>
        </w:rPr>
        <w:t xml:space="preserve"> (8 фактов).</w:t>
      </w:r>
    </w:p>
    <w:p w:rsidR="00D67B17" w:rsidRPr="00D102E6" w:rsidRDefault="00D67B17" w:rsidP="006D519A">
      <w:pPr>
        <w:pStyle w:val="aa"/>
        <w:numPr>
          <w:ilvl w:val="0"/>
          <w:numId w:val="2"/>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Пояснительные </w:t>
      </w:r>
      <w:hyperlink r:id="rId50" w:history="1">
        <w:r w:rsidRPr="00D102E6">
          <w:rPr>
            <w:rFonts w:ascii="Times New Roman" w:hAnsi="Times New Roman" w:cs="Times New Roman"/>
            <w:sz w:val="24"/>
            <w:szCs w:val="24"/>
          </w:rPr>
          <w:t>записки</w:t>
        </w:r>
      </w:hyperlink>
      <w:r w:rsidRPr="00D102E6">
        <w:rPr>
          <w:rFonts w:ascii="Times New Roman" w:hAnsi="Times New Roman" w:cs="Times New Roman"/>
          <w:sz w:val="24"/>
          <w:szCs w:val="24"/>
        </w:rPr>
        <w:t xml:space="preserve"> к Балансу учреждения (ф. 0503760) за 2019 год, за 2020</w:t>
      </w:r>
      <w:r w:rsidR="00744D74">
        <w:rPr>
          <w:rFonts w:ascii="Times New Roman" w:hAnsi="Times New Roman" w:cs="Times New Roman"/>
          <w:sz w:val="24"/>
          <w:szCs w:val="24"/>
        </w:rPr>
        <w:t xml:space="preserve"> год составлены с нарушением п.</w:t>
      </w:r>
      <w:r w:rsidRPr="00D102E6">
        <w:rPr>
          <w:rFonts w:ascii="Times New Roman" w:hAnsi="Times New Roman" w:cs="Times New Roman"/>
          <w:sz w:val="24"/>
          <w:szCs w:val="24"/>
        </w:rPr>
        <w:t xml:space="preserve">56 Инструкции от 25.03.2011 </w:t>
      </w:r>
      <w:r w:rsidR="00744D74">
        <w:rPr>
          <w:rFonts w:ascii="Times New Roman" w:hAnsi="Times New Roman" w:cs="Times New Roman"/>
          <w:sz w:val="24"/>
          <w:szCs w:val="24"/>
        </w:rPr>
        <w:t>№</w:t>
      </w:r>
      <w:r w:rsidRPr="00D102E6">
        <w:rPr>
          <w:rFonts w:ascii="Times New Roman" w:hAnsi="Times New Roman" w:cs="Times New Roman"/>
          <w:sz w:val="24"/>
          <w:szCs w:val="24"/>
        </w:rPr>
        <w:t>33н (</w:t>
      </w:r>
      <w:r w:rsidRPr="00D102E6">
        <w:rPr>
          <w:rFonts w:ascii="Times New Roman" w:hAnsi="Times New Roman" w:cs="Times New Roman"/>
          <w:b/>
          <w:sz w:val="24"/>
          <w:szCs w:val="24"/>
        </w:rPr>
        <w:t>2 факта</w:t>
      </w:r>
      <w:r w:rsidRPr="00D102E6">
        <w:rPr>
          <w:rFonts w:ascii="Times New Roman" w:hAnsi="Times New Roman" w:cs="Times New Roman"/>
          <w:sz w:val="24"/>
          <w:szCs w:val="24"/>
        </w:rPr>
        <w:t xml:space="preserve">). </w:t>
      </w:r>
    </w:p>
    <w:p w:rsidR="00D67B17" w:rsidRPr="00D102E6" w:rsidRDefault="00D67B17" w:rsidP="006D519A">
      <w:pPr>
        <w:pStyle w:val="aa"/>
        <w:numPr>
          <w:ilvl w:val="0"/>
          <w:numId w:val="2"/>
        </w:numPr>
        <w:spacing w:after="0"/>
        <w:ind w:left="0"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rPr>
        <w:t xml:space="preserve">Нарушения </w:t>
      </w:r>
      <w:r w:rsidRPr="00D102E6">
        <w:rPr>
          <w:rFonts w:ascii="Times New Roman" w:hAnsi="Times New Roman" w:cs="Times New Roman"/>
          <w:sz w:val="24"/>
          <w:szCs w:val="24"/>
        </w:rPr>
        <w:t xml:space="preserve">Закона от 06.12.2011 </w:t>
      </w:r>
      <w:r w:rsidR="00744D74">
        <w:rPr>
          <w:rFonts w:ascii="Times New Roman" w:hAnsi="Times New Roman" w:cs="Times New Roman"/>
          <w:sz w:val="24"/>
          <w:szCs w:val="24"/>
        </w:rPr>
        <w:t>№</w:t>
      </w:r>
      <w:r w:rsidRPr="00D102E6">
        <w:rPr>
          <w:rFonts w:ascii="Times New Roman" w:hAnsi="Times New Roman" w:cs="Times New Roman"/>
          <w:sz w:val="24"/>
          <w:szCs w:val="24"/>
        </w:rPr>
        <w:t xml:space="preserve">402-ФЗ и </w:t>
      </w:r>
      <w:r w:rsidRPr="00D102E6">
        <w:rPr>
          <w:rFonts w:ascii="Times New Roman" w:eastAsia="Times New Roman" w:hAnsi="Times New Roman" w:cs="Times New Roman"/>
          <w:sz w:val="24"/>
          <w:szCs w:val="24"/>
        </w:rPr>
        <w:t xml:space="preserve">Инструкции от 01.12.2010 №157н на сумму </w:t>
      </w:r>
      <w:r w:rsidRPr="00D102E6">
        <w:rPr>
          <w:rFonts w:ascii="Times New Roman" w:eastAsia="Times New Roman" w:hAnsi="Times New Roman" w:cs="Times New Roman"/>
          <w:b/>
          <w:sz w:val="24"/>
          <w:szCs w:val="24"/>
        </w:rPr>
        <w:t>1997,51621 тыс. руб. (37 фактов)</w:t>
      </w:r>
      <w:r w:rsidRPr="00D102E6">
        <w:rPr>
          <w:rFonts w:ascii="Times New Roman" w:eastAsia="Times New Roman" w:hAnsi="Times New Roman" w:cs="Times New Roman"/>
          <w:sz w:val="24"/>
          <w:szCs w:val="24"/>
        </w:rPr>
        <w:t>:</w:t>
      </w:r>
    </w:p>
    <w:p w:rsidR="00D67B17" w:rsidRPr="00D102E6" w:rsidRDefault="00D67B17" w:rsidP="00340910">
      <w:pPr>
        <w:pStyle w:val="aa"/>
        <w:spacing w:after="0"/>
        <w:ind w:left="0"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rPr>
        <w:lastRenderedPageBreak/>
        <w:t>-</w:t>
      </w:r>
      <w:r w:rsidRPr="00D102E6">
        <w:rPr>
          <w:rFonts w:ascii="Times New Roman" w:hAnsi="Times New Roman" w:cs="Times New Roman"/>
          <w:sz w:val="24"/>
          <w:szCs w:val="24"/>
        </w:rPr>
        <w:t xml:space="preserve"> учет расчетов с поставщиками и подрядчиками </w:t>
      </w:r>
      <w:r w:rsidRPr="00D102E6">
        <w:rPr>
          <w:rFonts w:ascii="Times New Roman" w:eastAsia="Times New Roman" w:hAnsi="Times New Roman" w:cs="Times New Roman"/>
          <w:sz w:val="24"/>
          <w:szCs w:val="24"/>
        </w:rPr>
        <w:t>- 35 фактов на сумму 202,36553 тыс. руб.</w:t>
      </w:r>
      <w:r w:rsidRPr="00D102E6">
        <w:rPr>
          <w:rFonts w:ascii="Times New Roman" w:hAnsi="Times New Roman" w:cs="Times New Roman"/>
          <w:sz w:val="24"/>
          <w:szCs w:val="24"/>
        </w:rPr>
        <w:t>, из них: за 2019 год -19 фактов на сумму 102,16348 тыс. руб.; за 2020 год -  16 фактов на сумму 100,20205 тыс. руб.;</w:t>
      </w:r>
    </w:p>
    <w:p w:rsidR="00D67B17" w:rsidRPr="00D102E6" w:rsidRDefault="00D67B17" w:rsidP="00340910">
      <w:pPr>
        <w:pStyle w:val="aa"/>
        <w:spacing w:after="0"/>
        <w:ind w:left="0" w:firstLine="567"/>
        <w:jc w:val="both"/>
        <w:rPr>
          <w:rFonts w:ascii="Times New Roman" w:hAnsi="Times New Roman" w:cs="Times New Roman"/>
          <w:iCs/>
          <w:sz w:val="24"/>
          <w:szCs w:val="24"/>
        </w:rPr>
      </w:pPr>
      <w:r w:rsidRPr="00D102E6">
        <w:rPr>
          <w:rFonts w:ascii="Times New Roman" w:hAnsi="Times New Roman" w:cs="Times New Roman"/>
          <w:sz w:val="24"/>
          <w:szCs w:val="24"/>
        </w:rPr>
        <w:t xml:space="preserve">- учет </w:t>
      </w:r>
      <w:r w:rsidRPr="00D102E6">
        <w:rPr>
          <w:rFonts w:ascii="Times New Roman" w:hAnsi="Times New Roman" w:cs="Times New Roman"/>
          <w:iCs/>
          <w:sz w:val="24"/>
          <w:szCs w:val="24"/>
        </w:rPr>
        <w:t>объектов основных средств – 2 факта на сумму 1795,15068 тыс. руб. (2019 год – 1 факт на сумму 1037,03838 тыс. руб., 2020 год – 1 факт на сумму 758,11230 тыс. руб.). Данные факты имеют признаки административного правонарушения, предусмотренного частью 3 и частью 4 ст. 15.15.6 КоАП РФ.</w:t>
      </w:r>
    </w:p>
    <w:p w:rsidR="00D67B17" w:rsidRPr="00D102E6" w:rsidRDefault="00D67B17" w:rsidP="006D519A">
      <w:pPr>
        <w:pStyle w:val="aa"/>
        <w:numPr>
          <w:ilvl w:val="0"/>
          <w:numId w:val="2"/>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rPr>
        <w:t xml:space="preserve">Нарушения </w:t>
      </w:r>
      <w:r w:rsidRPr="00D102E6">
        <w:rPr>
          <w:rFonts w:ascii="Times New Roman" w:hAnsi="Times New Roman" w:cs="Times New Roman"/>
          <w:iCs/>
          <w:sz w:val="24"/>
          <w:szCs w:val="24"/>
        </w:rPr>
        <w:t xml:space="preserve">Инструкции от 16.12.2010 </w:t>
      </w:r>
      <w:r w:rsidR="00744D74">
        <w:rPr>
          <w:rFonts w:ascii="Times New Roman" w:hAnsi="Times New Roman" w:cs="Times New Roman"/>
          <w:iCs/>
          <w:sz w:val="24"/>
          <w:szCs w:val="24"/>
        </w:rPr>
        <w:t>№</w:t>
      </w:r>
      <w:r w:rsidRPr="00D102E6">
        <w:rPr>
          <w:rFonts w:ascii="Times New Roman" w:hAnsi="Times New Roman" w:cs="Times New Roman"/>
          <w:iCs/>
          <w:sz w:val="24"/>
          <w:szCs w:val="24"/>
        </w:rPr>
        <w:t>174н по учету объектов основных средств -</w:t>
      </w:r>
      <w:r w:rsidRPr="00D102E6">
        <w:rPr>
          <w:rFonts w:ascii="Times New Roman" w:hAnsi="Times New Roman" w:cs="Times New Roman"/>
          <w:b/>
          <w:iCs/>
          <w:sz w:val="24"/>
          <w:szCs w:val="24"/>
        </w:rPr>
        <w:t>37 фактов</w:t>
      </w:r>
      <w:r w:rsidRPr="00D102E6">
        <w:rPr>
          <w:rFonts w:ascii="Times New Roman" w:hAnsi="Times New Roman" w:cs="Times New Roman"/>
          <w:iCs/>
          <w:sz w:val="24"/>
          <w:szCs w:val="24"/>
        </w:rPr>
        <w:t xml:space="preserve"> на сумму </w:t>
      </w:r>
      <w:r w:rsidRPr="00D102E6">
        <w:rPr>
          <w:rFonts w:ascii="Times New Roman" w:hAnsi="Times New Roman" w:cs="Times New Roman"/>
          <w:b/>
          <w:iCs/>
          <w:sz w:val="24"/>
          <w:szCs w:val="24"/>
        </w:rPr>
        <w:t>674,380</w:t>
      </w:r>
      <w:r w:rsidRPr="00D102E6">
        <w:rPr>
          <w:rFonts w:ascii="Times New Roman" w:hAnsi="Times New Roman" w:cs="Times New Roman"/>
          <w:iCs/>
          <w:sz w:val="24"/>
          <w:szCs w:val="24"/>
        </w:rPr>
        <w:t xml:space="preserve"> </w:t>
      </w:r>
      <w:r w:rsidRPr="00D102E6">
        <w:rPr>
          <w:rFonts w:ascii="Times New Roman" w:hAnsi="Times New Roman" w:cs="Times New Roman"/>
          <w:b/>
          <w:iCs/>
          <w:sz w:val="24"/>
          <w:szCs w:val="24"/>
        </w:rPr>
        <w:t>тыс. руб.</w:t>
      </w:r>
      <w:r w:rsidRPr="00D102E6">
        <w:rPr>
          <w:rFonts w:ascii="Times New Roman" w:hAnsi="Times New Roman" w:cs="Times New Roman"/>
          <w:iCs/>
          <w:sz w:val="24"/>
          <w:szCs w:val="24"/>
        </w:rPr>
        <w:t xml:space="preserve"> (2019 год – 21 факт-317,930 тыс. руб., 2020 год – 16 фактов на сумму 359,450 тыс. руб.). Данные факты имеют признаки административного правонарушения, предусмотренного ч. 4 ст. 15.15.6 КоАП РФ.  </w:t>
      </w:r>
    </w:p>
    <w:p w:rsidR="00D67B17" w:rsidRPr="00D102E6" w:rsidRDefault="00D67B17" w:rsidP="006D519A">
      <w:pPr>
        <w:pStyle w:val="aa"/>
        <w:numPr>
          <w:ilvl w:val="0"/>
          <w:numId w:val="2"/>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eastAsia="Times New Roman" w:hAnsi="Times New Roman" w:cs="Times New Roman"/>
          <w:sz w:val="24"/>
          <w:szCs w:val="24"/>
        </w:rPr>
        <w:t xml:space="preserve">В нарушение Учетной политике Учреждением составлялись акты на списание материальных запасов неустановленной формы на сумму </w:t>
      </w:r>
      <w:r w:rsidRPr="00D102E6">
        <w:rPr>
          <w:rFonts w:ascii="Times New Roman" w:eastAsia="Times New Roman" w:hAnsi="Times New Roman" w:cs="Times New Roman"/>
          <w:b/>
          <w:sz w:val="24"/>
          <w:szCs w:val="24"/>
        </w:rPr>
        <w:t>108,18377 тыс. руб.</w:t>
      </w:r>
      <w:r w:rsidRPr="00D102E6">
        <w:rPr>
          <w:rFonts w:ascii="Times New Roman" w:eastAsia="Times New Roman" w:hAnsi="Times New Roman" w:cs="Times New Roman"/>
          <w:sz w:val="24"/>
          <w:szCs w:val="24"/>
        </w:rPr>
        <w:t xml:space="preserve"> (</w:t>
      </w:r>
      <w:r w:rsidRPr="00D102E6">
        <w:rPr>
          <w:rFonts w:ascii="Times New Roman" w:eastAsia="Times New Roman" w:hAnsi="Times New Roman" w:cs="Times New Roman"/>
          <w:b/>
          <w:sz w:val="24"/>
          <w:szCs w:val="24"/>
        </w:rPr>
        <w:t>5 фактов)</w:t>
      </w:r>
      <w:r w:rsidRPr="00D102E6">
        <w:rPr>
          <w:rFonts w:ascii="Times New Roman" w:eastAsia="Times New Roman" w:hAnsi="Times New Roman" w:cs="Times New Roman"/>
          <w:sz w:val="24"/>
          <w:szCs w:val="24"/>
        </w:rPr>
        <w:t>.</w:t>
      </w:r>
    </w:p>
    <w:p w:rsidR="00D67B17" w:rsidRPr="00A85CF7" w:rsidRDefault="00D67B17" w:rsidP="006D519A">
      <w:pPr>
        <w:pStyle w:val="aa"/>
        <w:numPr>
          <w:ilvl w:val="0"/>
          <w:numId w:val="2"/>
        </w:numPr>
        <w:autoSpaceDE w:val="0"/>
        <w:autoSpaceDN w:val="0"/>
        <w:adjustRightInd w:val="0"/>
        <w:spacing w:after="0"/>
        <w:ind w:left="0" w:firstLine="567"/>
        <w:jc w:val="both"/>
        <w:rPr>
          <w:rFonts w:ascii="Times New Roman" w:hAnsi="Times New Roman" w:cs="Times New Roman"/>
          <w:sz w:val="24"/>
          <w:szCs w:val="24"/>
        </w:rPr>
      </w:pPr>
      <w:r w:rsidRPr="00A85CF7">
        <w:rPr>
          <w:rFonts w:ascii="Times New Roman" w:hAnsi="Times New Roman" w:cs="Times New Roman"/>
          <w:sz w:val="24"/>
          <w:szCs w:val="24"/>
        </w:rPr>
        <w:t>Нарушения при заполнении обязательных реквизитов в путевых листах (</w:t>
      </w:r>
      <w:r w:rsidR="00A85CF7" w:rsidRPr="00A85CF7">
        <w:rPr>
          <w:rFonts w:ascii="Times New Roman" w:hAnsi="Times New Roman" w:cs="Times New Roman"/>
          <w:b/>
          <w:sz w:val="24"/>
          <w:szCs w:val="24"/>
        </w:rPr>
        <w:t>15</w:t>
      </w:r>
      <w:r w:rsidRPr="00A85CF7">
        <w:rPr>
          <w:rFonts w:ascii="Times New Roman" w:hAnsi="Times New Roman" w:cs="Times New Roman"/>
          <w:b/>
          <w:sz w:val="24"/>
          <w:szCs w:val="24"/>
        </w:rPr>
        <w:t xml:space="preserve"> фактов</w:t>
      </w:r>
      <w:r w:rsidRPr="00A85CF7">
        <w:rPr>
          <w:rFonts w:ascii="Times New Roman" w:hAnsi="Times New Roman" w:cs="Times New Roman"/>
          <w:sz w:val="24"/>
          <w:szCs w:val="24"/>
        </w:rPr>
        <w:t>).</w:t>
      </w:r>
    </w:p>
    <w:p w:rsidR="00D67B17" w:rsidRPr="00D102E6" w:rsidRDefault="00D67B17" w:rsidP="006D519A">
      <w:pPr>
        <w:pStyle w:val="aa"/>
        <w:numPr>
          <w:ilvl w:val="0"/>
          <w:numId w:val="2"/>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eastAsia="Calibri" w:hAnsi="Times New Roman" w:cs="Times New Roman"/>
          <w:sz w:val="24"/>
          <w:szCs w:val="24"/>
        </w:rPr>
        <w:t>Н</w:t>
      </w:r>
      <w:r w:rsidRPr="00D102E6">
        <w:rPr>
          <w:rFonts w:ascii="Times New Roman" w:hAnsi="Times New Roman" w:cs="Times New Roman"/>
          <w:sz w:val="24"/>
          <w:szCs w:val="24"/>
        </w:rPr>
        <w:t xml:space="preserve">арушение пунктов 1.4, 2.9, 3.17 </w:t>
      </w:r>
      <w:r w:rsidRPr="00D102E6">
        <w:rPr>
          <w:rFonts w:ascii="Times New Roman" w:eastAsia="Times New Roman" w:hAnsi="Times New Roman" w:cs="Times New Roman"/>
          <w:sz w:val="24"/>
          <w:szCs w:val="24"/>
          <w:lang w:eastAsia="ru-RU"/>
        </w:rPr>
        <w:t>Методических указаний от 13.06.1995 №49</w:t>
      </w:r>
      <w:r w:rsidRPr="00D102E6">
        <w:rPr>
          <w:rFonts w:ascii="Times New Roman" w:hAnsi="Times New Roman" w:cs="Times New Roman"/>
          <w:sz w:val="24"/>
          <w:szCs w:val="24"/>
        </w:rPr>
        <w:t xml:space="preserve"> при оформлении</w:t>
      </w:r>
      <w:r w:rsidRPr="00D102E6">
        <w:rPr>
          <w:rFonts w:ascii="Times New Roman" w:hAnsi="Times New Roman" w:cs="Times New Roman"/>
          <w:b/>
          <w:sz w:val="24"/>
          <w:szCs w:val="24"/>
        </w:rPr>
        <w:t xml:space="preserve"> </w:t>
      </w:r>
      <w:r w:rsidRPr="00D102E6">
        <w:rPr>
          <w:rFonts w:ascii="Times New Roman" w:hAnsi="Times New Roman" w:cs="Times New Roman"/>
          <w:sz w:val="24"/>
          <w:szCs w:val="24"/>
        </w:rPr>
        <w:t xml:space="preserve">инвентаризационных описей (сличительных ведомостей) по объектам нефинансовых активов, </w:t>
      </w:r>
      <w:r w:rsidRPr="00D102E6">
        <w:rPr>
          <w:rFonts w:ascii="Times New Roman" w:hAnsi="Times New Roman" w:cs="Times New Roman"/>
          <w:b/>
          <w:sz w:val="24"/>
          <w:szCs w:val="24"/>
        </w:rPr>
        <w:t>61 факт</w:t>
      </w:r>
      <w:r w:rsidRPr="00D102E6">
        <w:rPr>
          <w:rFonts w:ascii="Times New Roman" w:hAnsi="Times New Roman" w:cs="Times New Roman"/>
          <w:sz w:val="24"/>
          <w:szCs w:val="24"/>
        </w:rPr>
        <w:t xml:space="preserve"> (по состоянию на 01.11.2019 года – 22 факта, на 01.11.2019 года 39</w:t>
      </w:r>
      <w:r w:rsidRPr="00D102E6">
        <w:rPr>
          <w:rFonts w:ascii="Times New Roman" w:hAnsi="Times New Roman" w:cs="Times New Roman"/>
          <w:b/>
          <w:sz w:val="24"/>
          <w:szCs w:val="24"/>
        </w:rPr>
        <w:t xml:space="preserve"> </w:t>
      </w:r>
      <w:r w:rsidRPr="00D102E6">
        <w:rPr>
          <w:rFonts w:ascii="Times New Roman" w:hAnsi="Times New Roman" w:cs="Times New Roman"/>
          <w:sz w:val="24"/>
          <w:szCs w:val="24"/>
        </w:rPr>
        <w:t>фактов).</w:t>
      </w:r>
    </w:p>
    <w:p w:rsidR="00D67B17" w:rsidRPr="00D102E6" w:rsidRDefault="00D67B17" w:rsidP="006D519A">
      <w:pPr>
        <w:pStyle w:val="aa"/>
        <w:numPr>
          <w:ilvl w:val="0"/>
          <w:numId w:val="2"/>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нарушение п.71 Инструкции </w:t>
      </w:r>
      <w:r w:rsidRPr="00D102E6">
        <w:rPr>
          <w:rFonts w:ascii="Times New Roman" w:eastAsia="Times New Roman" w:hAnsi="Times New Roman" w:cs="Times New Roman"/>
          <w:sz w:val="24"/>
          <w:szCs w:val="24"/>
        </w:rPr>
        <w:t>от 01.12.2010</w:t>
      </w:r>
      <w:r w:rsidRPr="00D102E6">
        <w:rPr>
          <w:rFonts w:ascii="Times New Roman" w:eastAsia="Times New Roman" w:hAnsi="Times New Roman" w:cs="Times New Roman"/>
        </w:rPr>
        <w:t xml:space="preserve"> </w:t>
      </w:r>
      <w:r w:rsidRPr="00D102E6">
        <w:rPr>
          <w:rFonts w:ascii="Times New Roman" w:hAnsi="Times New Roman" w:cs="Times New Roman"/>
          <w:sz w:val="24"/>
          <w:szCs w:val="24"/>
        </w:rPr>
        <w:t>№157н изменения кадастровой стоимости земельных участков в бухгалтерском учете не учитывались (</w:t>
      </w:r>
      <w:r w:rsidRPr="00D102E6">
        <w:rPr>
          <w:rFonts w:ascii="Times New Roman" w:hAnsi="Times New Roman" w:cs="Times New Roman"/>
          <w:b/>
          <w:sz w:val="24"/>
          <w:szCs w:val="24"/>
        </w:rPr>
        <w:t>2 факта</w:t>
      </w:r>
      <w:r w:rsidRPr="00D102E6">
        <w:rPr>
          <w:rFonts w:ascii="Times New Roman" w:hAnsi="Times New Roman" w:cs="Times New Roman"/>
          <w:sz w:val="24"/>
          <w:szCs w:val="24"/>
        </w:rPr>
        <w:t>).</w:t>
      </w:r>
    </w:p>
    <w:p w:rsidR="00D67B17" w:rsidRPr="00D102E6" w:rsidRDefault="00D67B17" w:rsidP="006D519A">
      <w:pPr>
        <w:pStyle w:val="aa"/>
        <w:numPr>
          <w:ilvl w:val="0"/>
          <w:numId w:val="2"/>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нарушение п.82 Инструкции </w:t>
      </w:r>
      <w:r w:rsidRPr="00D102E6">
        <w:rPr>
          <w:rFonts w:ascii="Times New Roman" w:eastAsia="Times New Roman" w:hAnsi="Times New Roman" w:cs="Times New Roman"/>
          <w:sz w:val="24"/>
          <w:szCs w:val="24"/>
        </w:rPr>
        <w:t>от 01.12.2010</w:t>
      </w:r>
      <w:r w:rsidRPr="00D102E6">
        <w:rPr>
          <w:rFonts w:ascii="Times New Roman" w:eastAsia="Times New Roman" w:hAnsi="Times New Roman" w:cs="Times New Roman"/>
        </w:rPr>
        <w:t xml:space="preserve"> </w:t>
      </w:r>
      <w:r w:rsidRPr="00D102E6">
        <w:rPr>
          <w:rFonts w:ascii="Times New Roman" w:hAnsi="Times New Roman" w:cs="Times New Roman"/>
          <w:sz w:val="24"/>
          <w:szCs w:val="24"/>
        </w:rPr>
        <w:t>№157 аналитический учет земельных участков не ведется в разрезе объектов, идентификационных номеров (кадастровых, реестровых, учетных номеров), местонахождений объектов (адресов), ответственных лиц (</w:t>
      </w:r>
      <w:r w:rsidRPr="00D102E6">
        <w:rPr>
          <w:rFonts w:ascii="Times New Roman" w:hAnsi="Times New Roman" w:cs="Times New Roman"/>
          <w:b/>
          <w:sz w:val="24"/>
          <w:szCs w:val="24"/>
        </w:rPr>
        <w:t>2 факта</w:t>
      </w:r>
      <w:r w:rsidRPr="00D102E6">
        <w:rPr>
          <w:rFonts w:ascii="Times New Roman" w:hAnsi="Times New Roman" w:cs="Times New Roman"/>
          <w:sz w:val="24"/>
          <w:szCs w:val="24"/>
        </w:rPr>
        <w:t>).</w:t>
      </w:r>
    </w:p>
    <w:p w:rsidR="00AC195E" w:rsidRPr="00D102E6" w:rsidRDefault="00AC195E" w:rsidP="006D519A">
      <w:pPr>
        <w:pStyle w:val="aa"/>
        <w:numPr>
          <w:ilvl w:val="0"/>
          <w:numId w:val="2"/>
        </w:numPr>
        <w:spacing w:after="0"/>
        <w:ind w:left="0" w:firstLine="567"/>
        <w:jc w:val="both"/>
        <w:rPr>
          <w:rFonts w:ascii="Times New Roman" w:hAnsi="Times New Roman" w:cs="Times New Roman"/>
        </w:rPr>
      </w:pPr>
      <w:r w:rsidRPr="00D102E6">
        <w:rPr>
          <w:rFonts w:ascii="Times New Roman" w:hAnsi="Times New Roman" w:cs="Times New Roman"/>
          <w:sz w:val="24"/>
          <w:szCs w:val="24"/>
        </w:rPr>
        <w:t>Нарушения сроков размещения информации о Плане ФХД на 2019 и 2020 год и изменений к ним, установленные п.15 Приказа Минфина России от 21.07.2011г. №86н (2019 год</w:t>
      </w:r>
      <w:r w:rsidRPr="00D102E6">
        <w:rPr>
          <w:rFonts w:ascii="Times New Roman" w:hAnsi="Times New Roman" w:cs="Times New Roman"/>
          <w:b/>
          <w:sz w:val="24"/>
          <w:szCs w:val="24"/>
        </w:rPr>
        <w:t xml:space="preserve"> - 2 факта</w:t>
      </w:r>
      <w:r w:rsidRPr="00D102E6">
        <w:rPr>
          <w:rFonts w:ascii="Times New Roman" w:hAnsi="Times New Roman" w:cs="Times New Roman"/>
          <w:sz w:val="24"/>
          <w:szCs w:val="24"/>
        </w:rPr>
        <w:t>, 2020 год</w:t>
      </w:r>
      <w:r w:rsidRPr="00D102E6">
        <w:rPr>
          <w:rFonts w:ascii="Times New Roman" w:hAnsi="Times New Roman" w:cs="Times New Roman"/>
          <w:b/>
          <w:sz w:val="24"/>
          <w:szCs w:val="24"/>
        </w:rPr>
        <w:t xml:space="preserve"> - 2 факта</w:t>
      </w:r>
      <w:r w:rsidRPr="00D102E6">
        <w:rPr>
          <w:rFonts w:ascii="Times New Roman" w:hAnsi="Times New Roman" w:cs="Times New Roman"/>
          <w:sz w:val="24"/>
          <w:szCs w:val="24"/>
        </w:rPr>
        <w:t>)</w:t>
      </w:r>
    </w:p>
    <w:p w:rsidR="00AC195E" w:rsidRPr="00D102E6" w:rsidRDefault="00AC195E" w:rsidP="006D519A">
      <w:pPr>
        <w:pStyle w:val="aa"/>
        <w:numPr>
          <w:ilvl w:val="0"/>
          <w:numId w:val="2"/>
        </w:numPr>
        <w:spacing w:after="0"/>
        <w:ind w:left="0" w:firstLine="567"/>
        <w:jc w:val="both"/>
        <w:rPr>
          <w:rFonts w:ascii="Times New Roman" w:hAnsi="Times New Roman" w:cs="Times New Roman"/>
        </w:rPr>
      </w:pPr>
      <w:proofErr w:type="gramStart"/>
      <w:r w:rsidRPr="00D102E6">
        <w:rPr>
          <w:rFonts w:ascii="Times New Roman" w:hAnsi="Times New Roman" w:cs="Times New Roman"/>
          <w:sz w:val="24"/>
          <w:szCs w:val="24"/>
        </w:rPr>
        <w:t xml:space="preserve">В нарушение п.38 </w:t>
      </w:r>
      <w:r w:rsidRPr="00D102E6">
        <w:rPr>
          <w:rFonts w:ascii="Times New Roman" w:eastAsia="Times New Roman" w:hAnsi="Times New Roman" w:cs="Times New Roman"/>
          <w:sz w:val="24"/>
          <w:szCs w:val="24"/>
          <w:lang w:eastAsia="ru-RU"/>
        </w:rPr>
        <w:t xml:space="preserve">Инструкции от 25.03.2011г. №33н </w:t>
      </w:r>
      <w:r w:rsidRPr="00D102E6">
        <w:rPr>
          <w:rFonts w:ascii="Times New Roman" w:hAnsi="Times New Roman" w:cs="Times New Roman"/>
          <w:sz w:val="24"/>
          <w:szCs w:val="24"/>
        </w:rPr>
        <w:t xml:space="preserve">утвержденные значения показателей в отчетах об исполнении учреждением плана ФХД на 01.01.2020г. (ф.0503737) не соответствуют утвержденным Планом ФХД на 2019г. (в редакции от 14.01.2020г.) объемам финансового обеспечения показателей по расходам учреждения, </w:t>
      </w:r>
      <w:r w:rsidRPr="00D102E6">
        <w:rPr>
          <w:rFonts w:ascii="Times New Roman" w:hAnsi="Times New Roman" w:cs="Times New Roman"/>
          <w:b/>
          <w:sz w:val="24"/>
          <w:szCs w:val="24"/>
        </w:rPr>
        <w:t>5 фактов на сумму 500</w:t>
      </w:r>
      <w:r w:rsidR="00835A0B">
        <w:rPr>
          <w:rFonts w:ascii="Times New Roman" w:hAnsi="Times New Roman" w:cs="Times New Roman"/>
          <w:b/>
          <w:sz w:val="24"/>
          <w:szCs w:val="24"/>
        </w:rPr>
        <w:t>,</w:t>
      </w:r>
      <w:r w:rsidRPr="00D102E6">
        <w:rPr>
          <w:rFonts w:ascii="Times New Roman" w:hAnsi="Times New Roman" w:cs="Times New Roman"/>
          <w:b/>
          <w:sz w:val="24"/>
          <w:szCs w:val="24"/>
        </w:rPr>
        <w:t>534</w:t>
      </w:r>
      <w:r w:rsidR="00835A0B">
        <w:rPr>
          <w:rFonts w:ascii="Times New Roman" w:hAnsi="Times New Roman" w:cs="Times New Roman"/>
          <w:b/>
          <w:sz w:val="24"/>
          <w:szCs w:val="24"/>
        </w:rPr>
        <w:t xml:space="preserve"> тыс.</w:t>
      </w:r>
      <w:r w:rsidRPr="00D102E6">
        <w:rPr>
          <w:rFonts w:ascii="Times New Roman" w:hAnsi="Times New Roman" w:cs="Times New Roman"/>
          <w:b/>
          <w:sz w:val="24"/>
          <w:szCs w:val="24"/>
        </w:rPr>
        <w:t xml:space="preserve"> руб.</w:t>
      </w:r>
      <w:r w:rsidRPr="00D102E6">
        <w:rPr>
          <w:rFonts w:ascii="Times New Roman" w:hAnsi="Times New Roman" w:cs="Times New Roman"/>
        </w:rPr>
        <w:t xml:space="preserve"> </w:t>
      </w:r>
      <w:r w:rsidRPr="00D102E6">
        <w:rPr>
          <w:rFonts w:ascii="Times New Roman" w:hAnsi="Times New Roman" w:cs="Times New Roman"/>
          <w:sz w:val="24"/>
          <w:szCs w:val="24"/>
        </w:rPr>
        <w:t>Данные факты имеют признаки административного правонарушения, предусмотренного</w:t>
      </w:r>
      <w:r w:rsidR="00744D74">
        <w:rPr>
          <w:rFonts w:ascii="Times New Roman" w:hAnsi="Times New Roman" w:cs="Times New Roman"/>
          <w:sz w:val="24"/>
          <w:szCs w:val="24"/>
        </w:rPr>
        <w:t xml:space="preserve"> ч.4</w:t>
      </w:r>
      <w:r w:rsidRPr="00D102E6">
        <w:rPr>
          <w:rFonts w:ascii="Times New Roman" w:hAnsi="Times New Roman" w:cs="Times New Roman"/>
          <w:sz w:val="24"/>
          <w:szCs w:val="24"/>
        </w:rPr>
        <w:t xml:space="preserve"> ст</w:t>
      </w:r>
      <w:proofErr w:type="gramEnd"/>
      <w:r w:rsidRPr="00D102E6">
        <w:rPr>
          <w:rFonts w:ascii="Times New Roman" w:hAnsi="Times New Roman" w:cs="Times New Roman"/>
          <w:sz w:val="24"/>
          <w:szCs w:val="24"/>
        </w:rPr>
        <w:t>.15.1</w:t>
      </w:r>
      <w:r w:rsidR="00744D74">
        <w:rPr>
          <w:rFonts w:ascii="Times New Roman" w:hAnsi="Times New Roman" w:cs="Times New Roman"/>
          <w:sz w:val="24"/>
          <w:szCs w:val="24"/>
        </w:rPr>
        <w:t>5.6</w:t>
      </w:r>
      <w:r w:rsidRPr="00D102E6">
        <w:rPr>
          <w:rFonts w:ascii="Times New Roman" w:hAnsi="Times New Roman" w:cs="Times New Roman"/>
          <w:sz w:val="24"/>
          <w:szCs w:val="24"/>
        </w:rPr>
        <w:t xml:space="preserve"> КоАП РФ.</w:t>
      </w:r>
    </w:p>
    <w:p w:rsidR="00AC195E" w:rsidRPr="00D102E6" w:rsidRDefault="00AC195E" w:rsidP="006D519A">
      <w:pPr>
        <w:pStyle w:val="aa"/>
        <w:numPr>
          <w:ilvl w:val="0"/>
          <w:numId w:val="2"/>
        </w:numPr>
        <w:shd w:val="clear" w:color="auto" w:fill="FFFFFF" w:themeFill="background1"/>
        <w:suppressAutoHyphens/>
        <w:autoSpaceDN w:val="0"/>
        <w:spacing w:after="0"/>
        <w:ind w:left="0" w:firstLine="567"/>
        <w:jc w:val="both"/>
        <w:rPr>
          <w:rFonts w:ascii="Times New Roman" w:eastAsia="Times New Roman" w:hAnsi="Times New Roman" w:cs="Times New Roman"/>
          <w:bCs/>
          <w:kern w:val="3"/>
          <w:sz w:val="24"/>
          <w:szCs w:val="24"/>
        </w:rPr>
      </w:pPr>
      <w:r w:rsidRPr="00D102E6">
        <w:rPr>
          <w:rFonts w:ascii="Times New Roman" w:eastAsia="Times New Roman" w:hAnsi="Times New Roman" w:cs="Times New Roman"/>
          <w:bCs/>
          <w:kern w:val="3"/>
          <w:sz w:val="24"/>
          <w:szCs w:val="24"/>
        </w:rPr>
        <w:t>В нарушение абз.2 п.5 Инструкции №33н, п.8 Федерального закона №402-ФЗ бухгалтерская отчетность за 2019 год (квартальная, годовая), 2020 год (квартальная до 15.10.2020г.) не подписана директором учреждения и главным бухгалтером.</w:t>
      </w:r>
    </w:p>
    <w:p w:rsidR="00AC195E" w:rsidRPr="00D102E6" w:rsidRDefault="00AC195E" w:rsidP="006D519A">
      <w:pPr>
        <w:pStyle w:val="aa"/>
        <w:numPr>
          <w:ilvl w:val="0"/>
          <w:numId w:val="2"/>
        </w:numPr>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В нарушение ст.9 Федерального закона №402-ФЗ, </w:t>
      </w:r>
      <w:hyperlink r:id="rId51" w:history="1">
        <w:r w:rsidRPr="00D102E6">
          <w:rPr>
            <w:rFonts w:ascii="Times New Roman" w:hAnsi="Times New Roman" w:cs="Times New Roman"/>
            <w:sz w:val="24"/>
            <w:szCs w:val="24"/>
          </w:rPr>
          <w:t>Приказа</w:t>
        </w:r>
      </w:hyperlink>
      <w:r w:rsidRPr="00D102E6">
        <w:rPr>
          <w:rFonts w:ascii="Times New Roman" w:hAnsi="Times New Roman" w:cs="Times New Roman"/>
          <w:sz w:val="24"/>
          <w:szCs w:val="24"/>
        </w:rPr>
        <w:t xml:space="preserve"> №52н повсеместно применяется Табель учета использования рабочего времени и расчета заработной </w:t>
      </w:r>
      <w:proofErr w:type="gramStart"/>
      <w:r w:rsidRPr="00D102E6">
        <w:rPr>
          <w:rFonts w:ascii="Times New Roman" w:hAnsi="Times New Roman" w:cs="Times New Roman"/>
          <w:sz w:val="24"/>
          <w:szCs w:val="24"/>
        </w:rPr>
        <w:t>платы</w:t>
      </w:r>
      <w:proofErr w:type="gramEnd"/>
      <w:r w:rsidRPr="00D102E6">
        <w:rPr>
          <w:rFonts w:ascii="Times New Roman" w:hAnsi="Times New Roman" w:cs="Times New Roman"/>
          <w:sz w:val="24"/>
          <w:szCs w:val="24"/>
        </w:rPr>
        <w:t xml:space="preserve"> не утвержденной формы.</w:t>
      </w:r>
    </w:p>
    <w:p w:rsidR="00AC195E" w:rsidRPr="00D102E6" w:rsidRDefault="00AC195E" w:rsidP="006D519A">
      <w:pPr>
        <w:pStyle w:val="aa"/>
        <w:numPr>
          <w:ilvl w:val="0"/>
          <w:numId w:val="2"/>
        </w:numPr>
        <w:spacing w:after="0"/>
        <w:ind w:left="0" w:firstLine="567"/>
        <w:jc w:val="both"/>
        <w:rPr>
          <w:rFonts w:ascii="Times New Roman" w:hAnsi="Times New Roman" w:cs="Times New Roman"/>
          <w:b/>
        </w:rPr>
      </w:pPr>
      <w:r w:rsidRPr="00D102E6">
        <w:rPr>
          <w:rFonts w:ascii="Times New Roman" w:eastAsia="Times New Roman" w:hAnsi="Times New Roman" w:cs="Times New Roman"/>
          <w:sz w:val="24"/>
          <w:szCs w:val="24"/>
          <w:lang w:eastAsia="ru-RU"/>
        </w:rPr>
        <w:t xml:space="preserve">В ходе проверки установлены факты нарушения трудового законодательства в отношении работников, </w:t>
      </w:r>
      <w:r w:rsidRPr="00D102E6">
        <w:rPr>
          <w:rFonts w:ascii="Times New Roman" w:hAnsi="Times New Roman" w:cs="Times New Roman"/>
          <w:sz w:val="24"/>
          <w:szCs w:val="24"/>
        </w:rPr>
        <w:t xml:space="preserve">занятых на работах с вредными и (или) опасными условиями труда, должности которых отнесены к 3 классу опасности (повар) </w:t>
      </w:r>
      <w:r w:rsidRPr="00D102E6">
        <w:rPr>
          <w:rFonts w:ascii="Times New Roman" w:hAnsi="Times New Roman" w:cs="Times New Roman"/>
          <w:b/>
          <w:sz w:val="24"/>
          <w:szCs w:val="24"/>
        </w:rPr>
        <w:t>(4 факта)</w:t>
      </w:r>
    </w:p>
    <w:p w:rsidR="00AC195E" w:rsidRPr="00D102E6" w:rsidRDefault="00AC195E" w:rsidP="006D519A">
      <w:pPr>
        <w:pStyle w:val="aa"/>
        <w:numPr>
          <w:ilvl w:val="0"/>
          <w:numId w:val="2"/>
        </w:numPr>
        <w:spacing w:after="0"/>
        <w:ind w:left="0" w:firstLine="567"/>
        <w:jc w:val="both"/>
        <w:rPr>
          <w:rFonts w:ascii="Times New Roman" w:hAnsi="Times New Roman" w:cs="Times New Roman"/>
          <w:b/>
        </w:rPr>
      </w:pPr>
      <w:r w:rsidRPr="00D102E6">
        <w:rPr>
          <w:rFonts w:ascii="Times New Roman" w:hAnsi="Times New Roman" w:cs="Times New Roman"/>
          <w:sz w:val="24"/>
          <w:szCs w:val="24"/>
        </w:rPr>
        <w:t>Нарушения п.2 Методических указаний к Приказу №52н при ведении карточек-справок за 2019 год, 2020 год</w:t>
      </w:r>
    </w:p>
    <w:p w:rsidR="00AC195E" w:rsidRPr="00D102E6" w:rsidRDefault="00AC195E" w:rsidP="006D519A">
      <w:pPr>
        <w:pStyle w:val="aa"/>
        <w:numPr>
          <w:ilvl w:val="0"/>
          <w:numId w:val="2"/>
        </w:numPr>
        <w:spacing w:after="0"/>
        <w:ind w:left="0" w:firstLine="567"/>
        <w:jc w:val="both"/>
        <w:rPr>
          <w:rFonts w:ascii="Times New Roman" w:hAnsi="Times New Roman" w:cs="Times New Roman"/>
          <w:b/>
        </w:rPr>
      </w:pPr>
      <w:r w:rsidRPr="00D102E6">
        <w:rPr>
          <w:rFonts w:ascii="Times New Roman" w:hAnsi="Times New Roman" w:cs="Times New Roman"/>
          <w:sz w:val="24"/>
          <w:szCs w:val="24"/>
        </w:rPr>
        <w:t>Нарушение Положения об официальном сайте информация и сведения, указанные в п.</w:t>
      </w:r>
      <w:r w:rsidR="00744D74">
        <w:rPr>
          <w:rFonts w:ascii="Times New Roman" w:hAnsi="Times New Roman" w:cs="Times New Roman"/>
          <w:sz w:val="24"/>
          <w:szCs w:val="24"/>
        </w:rPr>
        <w:t>6.6</w:t>
      </w:r>
      <w:r w:rsidRPr="00D102E6">
        <w:rPr>
          <w:rFonts w:ascii="Times New Roman" w:hAnsi="Times New Roman" w:cs="Times New Roman"/>
          <w:sz w:val="24"/>
          <w:szCs w:val="24"/>
        </w:rPr>
        <w:t xml:space="preserve"> настоящего акта, на официальном сайте учреждения не размещены или размещены с нарушением сроков </w:t>
      </w:r>
      <w:r w:rsidRPr="00D102E6">
        <w:rPr>
          <w:rFonts w:ascii="Times New Roman" w:hAnsi="Times New Roman" w:cs="Times New Roman"/>
          <w:b/>
          <w:sz w:val="24"/>
          <w:szCs w:val="24"/>
        </w:rPr>
        <w:t>(45 фактов)</w:t>
      </w:r>
      <w:r w:rsidRPr="00D102E6">
        <w:rPr>
          <w:rFonts w:ascii="Times New Roman" w:hAnsi="Times New Roman" w:cs="Times New Roman"/>
          <w:sz w:val="24"/>
          <w:szCs w:val="24"/>
        </w:rPr>
        <w:t>.</w:t>
      </w:r>
    </w:p>
    <w:p w:rsidR="00AC195E" w:rsidRPr="00744D74" w:rsidRDefault="00AC195E" w:rsidP="006D519A">
      <w:pPr>
        <w:pStyle w:val="aa"/>
        <w:numPr>
          <w:ilvl w:val="0"/>
          <w:numId w:val="2"/>
        </w:numPr>
        <w:spacing w:after="0"/>
        <w:ind w:left="0" w:firstLine="567"/>
        <w:jc w:val="both"/>
        <w:rPr>
          <w:rFonts w:ascii="Times New Roman" w:hAnsi="Times New Roman" w:cs="Times New Roman"/>
          <w:b/>
        </w:rPr>
      </w:pPr>
      <w:r w:rsidRPr="00744D74">
        <w:rPr>
          <w:rFonts w:ascii="Times New Roman" w:eastAsia="Times New Roman" w:hAnsi="Times New Roman" w:cs="Times New Roman"/>
          <w:sz w:val="24"/>
          <w:szCs w:val="24"/>
        </w:rPr>
        <w:t>В нарушение Приказа №52н в Учреждении в 2019, 2020 и проверяемом периоде 2021 года повсеместно применяется Меню-требование не установленной формы.</w:t>
      </w:r>
    </w:p>
    <w:p w:rsidR="00AC195E" w:rsidRPr="00D102E6" w:rsidRDefault="00AC195E" w:rsidP="006D519A">
      <w:pPr>
        <w:pStyle w:val="aa"/>
        <w:numPr>
          <w:ilvl w:val="0"/>
          <w:numId w:val="2"/>
        </w:numPr>
        <w:spacing w:after="0"/>
        <w:ind w:left="0" w:firstLine="567"/>
        <w:jc w:val="both"/>
        <w:rPr>
          <w:rFonts w:ascii="Times New Roman" w:hAnsi="Times New Roman" w:cs="Times New Roman"/>
          <w:b/>
        </w:rPr>
      </w:pPr>
      <w:r w:rsidRPr="00D102E6">
        <w:rPr>
          <w:rFonts w:ascii="Times New Roman" w:hAnsi="Times New Roman" w:cs="Times New Roman"/>
          <w:sz w:val="24"/>
          <w:szCs w:val="24"/>
        </w:rPr>
        <w:t>Нарушения порядка организации питания детей, в том числе:</w:t>
      </w:r>
      <w:r w:rsidRPr="00D102E6">
        <w:rPr>
          <w:rFonts w:ascii="Times New Roman" w:eastAsia="Times New Roman" w:hAnsi="Times New Roman" w:cs="Times New Roman"/>
          <w:sz w:val="24"/>
          <w:szCs w:val="24"/>
        </w:rPr>
        <w:t xml:space="preserve"> о</w:t>
      </w:r>
      <w:r w:rsidRPr="00D102E6">
        <w:rPr>
          <w:rFonts w:ascii="Times New Roman" w:eastAsia="Arial Unicode MS" w:hAnsi="Times New Roman" w:cs="Times New Roman"/>
          <w:sz w:val="24"/>
          <w:szCs w:val="24"/>
        </w:rPr>
        <w:t xml:space="preserve">тклонение от установленной денежной нормы на питание детей (недокорм/перекорм) в 2019 году на общую сумму </w:t>
      </w:r>
      <w:r w:rsidRPr="00D102E6">
        <w:rPr>
          <w:rFonts w:ascii="Times New Roman" w:eastAsia="Arial Unicode MS" w:hAnsi="Times New Roman" w:cs="Times New Roman"/>
          <w:b/>
          <w:sz w:val="24"/>
          <w:szCs w:val="24"/>
        </w:rPr>
        <w:t>1</w:t>
      </w:r>
      <w:r w:rsidR="00835A0B">
        <w:rPr>
          <w:rFonts w:ascii="Times New Roman" w:eastAsia="Arial Unicode MS" w:hAnsi="Times New Roman" w:cs="Times New Roman"/>
          <w:b/>
          <w:sz w:val="24"/>
          <w:szCs w:val="24"/>
        </w:rPr>
        <w:t>,</w:t>
      </w:r>
      <w:r w:rsidRPr="00D102E6">
        <w:rPr>
          <w:rFonts w:ascii="Times New Roman" w:eastAsia="Arial Unicode MS" w:hAnsi="Times New Roman" w:cs="Times New Roman"/>
          <w:b/>
          <w:sz w:val="24"/>
          <w:szCs w:val="24"/>
        </w:rPr>
        <w:t>56309</w:t>
      </w:r>
      <w:r w:rsidRPr="00D102E6">
        <w:rPr>
          <w:rFonts w:ascii="Times New Roman" w:eastAsia="Arial Unicode MS" w:hAnsi="Times New Roman" w:cs="Times New Roman"/>
          <w:sz w:val="24"/>
          <w:szCs w:val="24"/>
        </w:rPr>
        <w:t xml:space="preserve"> </w:t>
      </w:r>
      <w:r w:rsidR="00835A0B" w:rsidRPr="00835A0B">
        <w:rPr>
          <w:rFonts w:ascii="Times New Roman" w:eastAsia="Arial Unicode MS" w:hAnsi="Times New Roman" w:cs="Times New Roman"/>
          <w:b/>
          <w:sz w:val="24"/>
          <w:szCs w:val="24"/>
        </w:rPr>
        <w:t xml:space="preserve">тыс. </w:t>
      </w:r>
      <w:r w:rsidRPr="00835A0B">
        <w:rPr>
          <w:rFonts w:ascii="Times New Roman" w:eastAsia="Arial Unicode MS" w:hAnsi="Times New Roman" w:cs="Times New Roman"/>
          <w:b/>
          <w:sz w:val="24"/>
          <w:szCs w:val="24"/>
        </w:rPr>
        <w:t>руб.</w:t>
      </w:r>
      <w:r w:rsidRPr="00D102E6">
        <w:rPr>
          <w:rFonts w:ascii="Times New Roman" w:eastAsia="Arial Unicode MS" w:hAnsi="Times New Roman" w:cs="Times New Roman"/>
          <w:sz w:val="24"/>
          <w:szCs w:val="24"/>
        </w:rPr>
        <w:t xml:space="preserve"> (недокорм); в 2020 году</w:t>
      </w:r>
      <w:r w:rsidRPr="00D102E6">
        <w:rPr>
          <w:rFonts w:ascii="Times New Roman" w:eastAsia="Arial Unicode MS" w:hAnsi="Times New Roman" w:cs="Times New Roman"/>
          <w:b/>
          <w:sz w:val="24"/>
          <w:szCs w:val="24"/>
        </w:rPr>
        <w:t xml:space="preserve"> </w:t>
      </w:r>
      <w:r w:rsidRPr="00D102E6">
        <w:rPr>
          <w:rFonts w:ascii="Times New Roman" w:eastAsia="Arial Unicode MS" w:hAnsi="Times New Roman" w:cs="Times New Roman"/>
          <w:sz w:val="24"/>
          <w:szCs w:val="24"/>
        </w:rPr>
        <w:t xml:space="preserve">на общую сумму </w:t>
      </w:r>
      <w:r w:rsidRPr="00D102E6">
        <w:rPr>
          <w:rFonts w:ascii="Times New Roman" w:eastAsia="Arial Unicode MS" w:hAnsi="Times New Roman" w:cs="Times New Roman"/>
          <w:b/>
          <w:sz w:val="24"/>
          <w:szCs w:val="24"/>
        </w:rPr>
        <w:t>6</w:t>
      </w:r>
      <w:r w:rsidR="00835A0B">
        <w:rPr>
          <w:rFonts w:ascii="Times New Roman" w:eastAsia="Arial Unicode MS" w:hAnsi="Times New Roman" w:cs="Times New Roman"/>
          <w:b/>
          <w:sz w:val="24"/>
          <w:szCs w:val="24"/>
        </w:rPr>
        <w:t>,</w:t>
      </w:r>
      <w:r w:rsidRPr="00D102E6">
        <w:rPr>
          <w:rFonts w:ascii="Times New Roman" w:eastAsia="Arial Unicode MS" w:hAnsi="Times New Roman" w:cs="Times New Roman"/>
          <w:b/>
          <w:sz w:val="24"/>
          <w:szCs w:val="24"/>
        </w:rPr>
        <w:t>2088</w:t>
      </w:r>
      <w:r w:rsidRPr="00D102E6">
        <w:rPr>
          <w:rFonts w:ascii="Times New Roman" w:eastAsia="Arial Unicode MS" w:hAnsi="Times New Roman" w:cs="Times New Roman"/>
          <w:sz w:val="24"/>
          <w:szCs w:val="24"/>
        </w:rPr>
        <w:t xml:space="preserve"> </w:t>
      </w:r>
      <w:r w:rsidR="00835A0B" w:rsidRPr="00835A0B">
        <w:rPr>
          <w:rFonts w:ascii="Times New Roman" w:eastAsia="Arial Unicode MS" w:hAnsi="Times New Roman" w:cs="Times New Roman"/>
          <w:b/>
          <w:sz w:val="24"/>
          <w:szCs w:val="24"/>
        </w:rPr>
        <w:t xml:space="preserve">тыс. </w:t>
      </w:r>
      <w:r w:rsidRPr="00835A0B">
        <w:rPr>
          <w:rFonts w:ascii="Times New Roman" w:eastAsia="Arial Unicode MS" w:hAnsi="Times New Roman" w:cs="Times New Roman"/>
          <w:b/>
          <w:sz w:val="24"/>
          <w:szCs w:val="24"/>
        </w:rPr>
        <w:t>руб.</w:t>
      </w:r>
      <w:r w:rsidRPr="00D102E6">
        <w:rPr>
          <w:rFonts w:ascii="Times New Roman" w:eastAsia="Arial Unicode MS" w:hAnsi="Times New Roman" w:cs="Times New Roman"/>
          <w:sz w:val="24"/>
          <w:szCs w:val="24"/>
        </w:rPr>
        <w:t xml:space="preserve"> (перекорм). </w:t>
      </w:r>
    </w:p>
    <w:p w:rsidR="00AC195E" w:rsidRPr="00D102E6" w:rsidRDefault="00AC195E" w:rsidP="006D519A">
      <w:pPr>
        <w:pStyle w:val="aa"/>
        <w:numPr>
          <w:ilvl w:val="0"/>
          <w:numId w:val="2"/>
        </w:numPr>
        <w:shd w:val="clear" w:color="auto" w:fill="FFFFFF" w:themeFill="background1"/>
        <w:tabs>
          <w:tab w:val="left" w:pos="426"/>
        </w:tabs>
        <w:spacing w:after="0"/>
        <w:ind w:left="0" w:firstLine="567"/>
        <w:jc w:val="both"/>
        <w:rPr>
          <w:rFonts w:ascii="Times New Roman" w:hAnsi="Times New Roman" w:cs="Times New Roman"/>
          <w:b/>
        </w:rPr>
      </w:pPr>
      <w:r w:rsidRPr="00D102E6">
        <w:rPr>
          <w:rFonts w:ascii="Times New Roman" w:eastAsia="Arial Unicode MS" w:hAnsi="Times New Roman" w:cs="Times New Roman"/>
          <w:sz w:val="24"/>
          <w:szCs w:val="24"/>
        </w:rPr>
        <w:lastRenderedPageBreak/>
        <w:t xml:space="preserve">Несоблюдение рекомендаций, установленных </w:t>
      </w:r>
      <w:r w:rsidRPr="00D102E6">
        <w:rPr>
          <w:rFonts w:ascii="Times New Roman" w:hAnsi="Times New Roman" w:cs="Times New Roman"/>
          <w:sz w:val="24"/>
          <w:szCs w:val="24"/>
        </w:rPr>
        <w:t>п.15.6, 15.7 СанПиН 2.4.1.3049-13 в 2019, 2020 годах.</w:t>
      </w:r>
    </w:p>
    <w:p w:rsidR="00D67B17" w:rsidRPr="00D102E6" w:rsidRDefault="00D67B17" w:rsidP="006D519A">
      <w:pPr>
        <w:pStyle w:val="aa"/>
        <w:numPr>
          <w:ilvl w:val="0"/>
          <w:numId w:val="2"/>
        </w:numPr>
        <w:tabs>
          <w:tab w:val="left" w:pos="851"/>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На</w:t>
      </w:r>
      <w:r w:rsidR="00AC195E" w:rsidRPr="00D102E6">
        <w:rPr>
          <w:rFonts w:ascii="Times New Roman" w:hAnsi="Times New Roman" w:cs="Times New Roman"/>
          <w:sz w:val="24"/>
          <w:szCs w:val="24"/>
        </w:rPr>
        <w:t>рушение ч.3 ст.</w:t>
      </w:r>
      <w:r w:rsidRPr="00D102E6">
        <w:rPr>
          <w:rFonts w:ascii="Times New Roman" w:hAnsi="Times New Roman" w:cs="Times New Roman"/>
          <w:sz w:val="24"/>
          <w:szCs w:val="24"/>
        </w:rPr>
        <w:t xml:space="preserve">103 Закона от 05.04.2013 № 44-ФЗ – несвоевременное </w:t>
      </w:r>
      <w:proofErr w:type="gramStart"/>
      <w:r w:rsidRPr="00D102E6">
        <w:rPr>
          <w:rFonts w:ascii="Times New Roman" w:hAnsi="Times New Roman" w:cs="Times New Roman"/>
          <w:sz w:val="24"/>
          <w:szCs w:val="24"/>
        </w:rPr>
        <w:t>размещении</w:t>
      </w:r>
      <w:proofErr w:type="gramEnd"/>
      <w:r w:rsidRPr="00D102E6">
        <w:rPr>
          <w:rFonts w:ascii="Times New Roman" w:hAnsi="Times New Roman" w:cs="Times New Roman"/>
          <w:sz w:val="24"/>
          <w:szCs w:val="24"/>
        </w:rPr>
        <w:t xml:space="preserve"> информации (</w:t>
      </w:r>
      <w:r w:rsidRPr="00835A0B">
        <w:rPr>
          <w:rFonts w:ascii="Times New Roman" w:hAnsi="Times New Roman" w:cs="Times New Roman"/>
          <w:b/>
          <w:sz w:val="24"/>
          <w:szCs w:val="24"/>
        </w:rPr>
        <w:t>44 факта</w:t>
      </w:r>
      <w:r w:rsidRPr="00D102E6">
        <w:rPr>
          <w:rFonts w:ascii="Times New Roman" w:hAnsi="Times New Roman" w:cs="Times New Roman"/>
          <w:sz w:val="24"/>
          <w:szCs w:val="24"/>
        </w:rPr>
        <w:t>).</w:t>
      </w:r>
      <w:r w:rsidRPr="00D102E6">
        <w:rPr>
          <w:rFonts w:ascii="Times New Roman" w:hAnsi="Times New Roman" w:cs="Times New Roman"/>
          <w:iCs/>
          <w:sz w:val="24"/>
          <w:szCs w:val="24"/>
        </w:rPr>
        <w:t xml:space="preserve"> Данный факт имеют признаки административного правонарушения, предусмотренного</w:t>
      </w:r>
      <w:r w:rsidRPr="00D102E6">
        <w:rPr>
          <w:rFonts w:ascii="Times New Roman" w:hAnsi="Times New Roman" w:cs="Times New Roman"/>
          <w:sz w:val="24"/>
          <w:szCs w:val="24"/>
        </w:rPr>
        <w:t xml:space="preserve"> ч.2 ст.7.31 КоАП РФ.</w:t>
      </w:r>
    </w:p>
    <w:p w:rsidR="00D67B17" w:rsidRPr="00D102E6" w:rsidRDefault="00D67B17" w:rsidP="006D519A">
      <w:pPr>
        <w:pStyle w:val="aa"/>
        <w:numPr>
          <w:ilvl w:val="0"/>
          <w:numId w:val="2"/>
        </w:numPr>
        <w:tabs>
          <w:tab w:val="left" w:pos="851"/>
        </w:tabs>
        <w:autoSpaceDE w:val="0"/>
        <w:autoSpaceDN w:val="0"/>
        <w:adjustRightInd w:val="0"/>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В нарушение п.13 ч.2 ст.103 Закона №44-ФЗ акты приема передачи электроэнергии не размещены (</w:t>
      </w:r>
      <w:r w:rsidRPr="00835A0B">
        <w:rPr>
          <w:rFonts w:ascii="Times New Roman" w:hAnsi="Times New Roman" w:cs="Times New Roman"/>
          <w:b/>
          <w:sz w:val="24"/>
          <w:szCs w:val="24"/>
        </w:rPr>
        <w:t>10 фактов</w:t>
      </w:r>
      <w:r w:rsidRPr="00D102E6">
        <w:rPr>
          <w:rFonts w:ascii="Times New Roman" w:hAnsi="Times New Roman" w:cs="Times New Roman"/>
          <w:sz w:val="24"/>
          <w:szCs w:val="24"/>
        </w:rPr>
        <w:t xml:space="preserve">). </w:t>
      </w:r>
      <w:r w:rsidRPr="00D102E6">
        <w:rPr>
          <w:rFonts w:ascii="Times New Roman" w:hAnsi="Times New Roman" w:cs="Times New Roman"/>
          <w:iCs/>
          <w:sz w:val="24"/>
          <w:szCs w:val="24"/>
        </w:rPr>
        <w:t xml:space="preserve">Данные факты имеют признаки административного правонарушения, предусмотренного </w:t>
      </w:r>
      <w:r w:rsidRPr="00D102E6">
        <w:rPr>
          <w:rFonts w:ascii="Times New Roman" w:hAnsi="Times New Roman" w:cs="Times New Roman"/>
          <w:sz w:val="24"/>
          <w:szCs w:val="24"/>
        </w:rPr>
        <w:t>ч.</w:t>
      </w:r>
      <w:r w:rsidR="00835A0B">
        <w:rPr>
          <w:rFonts w:ascii="Times New Roman" w:hAnsi="Times New Roman" w:cs="Times New Roman"/>
          <w:sz w:val="24"/>
          <w:szCs w:val="24"/>
        </w:rPr>
        <w:t>2</w:t>
      </w:r>
      <w:r w:rsidRPr="00D102E6">
        <w:rPr>
          <w:rFonts w:ascii="Times New Roman" w:hAnsi="Times New Roman" w:cs="Times New Roman"/>
          <w:sz w:val="24"/>
          <w:szCs w:val="24"/>
        </w:rPr>
        <w:t xml:space="preserve"> ст.7.3</w:t>
      </w:r>
      <w:r w:rsidR="00835A0B">
        <w:rPr>
          <w:rFonts w:ascii="Times New Roman" w:hAnsi="Times New Roman" w:cs="Times New Roman"/>
          <w:sz w:val="24"/>
          <w:szCs w:val="24"/>
        </w:rPr>
        <w:t>1</w:t>
      </w:r>
      <w:r w:rsidRPr="00D102E6">
        <w:rPr>
          <w:rFonts w:ascii="Times New Roman" w:hAnsi="Times New Roman" w:cs="Times New Roman"/>
          <w:sz w:val="24"/>
          <w:szCs w:val="24"/>
        </w:rPr>
        <w:t xml:space="preserve"> КоАП РФ</w:t>
      </w:r>
      <w:r w:rsidRPr="00D102E6">
        <w:rPr>
          <w:rFonts w:ascii="Times New Roman" w:hAnsi="Times New Roman" w:cs="Times New Roman"/>
          <w:iCs/>
          <w:sz w:val="24"/>
          <w:szCs w:val="24"/>
        </w:rPr>
        <w:t xml:space="preserve">.  </w:t>
      </w:r>
    </w:p>
    <w:p w:rsidR="002B6F4F" w:rsidRPr="00D102E6" w:rsidRDefault="00D67B17" w:rsidP="00340910">
      <w:pPr>
        <w:autoSpaceDE w:val="0"/>
        <w:autoSpaceDN w:val="0"/>
        <w:adjustRightInd w:val="0"/>
        <w:spacing w:after="0"/>
        <w:ind w:firstLine="567"/>
        <w:jc w:val="both"/>
        <w:rPr>
          <w:rFonts w:ascii="Times New Roman" w:hAnsi="Times New Roman" w:cs="Times New Roman"/>
          <w:bCs/>
          <w:color w:val="000000" w:themeColor="text1"/>
          <w:sz w:val="24"/>
          <w:szCs w:val="24"/>
        </w:rPr>
      </w:pPr>
      <w:r w:rsidRPr="00D102E6">
        <w:rPr>
          <w:rFonts w:ascii="Times New Roman" w:hAnsi="Times New Roman" w:cs="Times New Roman"/>
          <w:bCs/>
          <w:sz w:val="24"/>
          <w:szCs w:val="24"/>
        </w:rPr>
        <w:t xml:space="preserve">Материалы проверки </w:t>
      </w:r>
      <w:r w:rsidRPr="00D102E6">
        <w:rPr>
          <w:rFonts w:ascii="Times New Roman" w:hAnsi="Times New Roman" w:cs="Times New Roman"/>
          <w:bCs/>
          <w:color w:val="000000" w:themeColor="text1"/>
          <w:sz w:val="24"/>
          <w:szCs w:val="24"/>
        </w:rPr>
        <w:t xml:space="preserve">будут направлены в Ахтубинскую городскую прокуратуру для дачи </w:t>
      </w:r>
      <w:r w:rsidR="00835A0B">
        <w:rPr>
          <w:rFonts w:ascii="Times New Roman" w:hAnsi="Times New Roman" w:cs="Times New Roman"/>
          <w:bCs/>
          <w:color w:val="000000" w:themeColor="text1"/>
          <w:sz w:val="24"/>
          <w:szCs w:val="24"/>
        </w:rPr>
        <w:t>оценки в рамках возбуждения дел</w:t>
      </w:r>
      <w:r w:rsidRPr="00D102E6">
        <w:rPr>
          <w:rFonts w:ascii="Times New Roman" w:hAnsi="Times New Roman" w:cs="Times New Roman"/>
          <w:bCs/>
          <w:color w:val="000000" w:themeColor="text1"/>
          <w:sz w:val="24"/>
          <w:szCs w:val="24"/>
        </w:rPr>
        <w:t xml:space="preserve"> об административн</w:t>
      </w:r>
      <w:r w:rsidR="00835A0B">
        <w:rPr>
          <w:rFonts w:ascii="Times New Roman" w:hAnsi="Times New Roman" w:cs="Times New Roman"/>
          <w:bCs/>
          <w:color w:val="000000" w:themeColor="text1"/>
          <w:sz w:val="24"/>
          <w:szCs w:val="24"/>
        </w:rPr>
        <w:t>ых</w:t>
      </w:r>
      <w:r w:rsidRPr="00D102E6">
        <w:rPr>
          <w:rFonts w:ascii="Times New Roman" w:hAnsi="Times New Roman" w:cs="Times New Roman"/>
          <w:bCs/>
          <w:color w:val="000000" w:themeColor="text1"/>
          <w:sz w:val="24"/>
          <w:szCs w:val="24"/>
        </w:rPr>
        <w:t xml:space="preserve"> правонарушени</w:t>
      </w:r>
      <w:r w:rsidR="00835A0B">
        <w:rPr>
          <w:rFonts w:ascii="Times New Roman" w:hAnsi="Times New Roman" w:cs="Times New Roman"/>
          <w:bCs/>
          <w:color w:val="000000" w:themeColor="text1"/>
          <w:sz w:val="24"/>
          <w:szCs w:val="24"/>
        </w:rPr>
        <w:t>ях</w:t>
      </w:r>
      <w:r w:rsidRPr="00D102E6">
        <w:rPr>
          <w:rFonts w:ascii="Times New Roman" w:hAnsi="Times New Roman" w:cs="Times New Roman"/>
          <w:bCs/>
          <w:color w:val="000000" w:themeColor="text1"/>
          <w:sz w:val="24"/>
          <w:szCs w:val="24"/>
        </w:rPr>
        <w:t>.</w:t>
      </w:r>
    </w:p>
    <w:p w:rsidR="00D67B17" w:rsidRPr="00D102E6" w:rsidRDefault="00D67B17" w:rsidP="006D519A">
      <w:pPr>
        <w:pStyle w:val="aa"/>
        <w:numPr>
          <w:ilvl w:val="0"/>
          <w:numId w:val="2"/>
        </w:numPr>
        <w:autoSpaceDE w:val="0"/>
        <w:autoSpaceDN w:val="0"/>
        <w:adjustRightInd w:val="0"/>
        <w:spacing w:after="0"/>
        <w:ind w:left="0" w:firstLine="567"/>
        <w:jc w:val="both"/>
        <w:rPr>
          <w:rFonts w:ascii="Times New Roman" w:hAnsi="Times New Roman" w:cs="Times New Roman"/>
          <w:bCs/>
          <w:color w:val="000000" w:themeColor="text1"/>
          <w:sz w:val="24"/>
          <w:szCs w:val="24"/>
        </w:rPr>
      </w:pPr>
      <w:r w:rsidRPr="00D102E6">
        <w:rPr>
          <w:rFonts w:ascii="Times New Roman" w:hAnsi="Times New Roman" w:cs="Times New Roman"/>
          <w:sz w:val="24"/>
          <w:szCs w:val="24"/>
        </w:rPr>
        <w:t xml:space="preserve">Должностным лицом Контрольно-счетной палаты МО «Ахтубинский район», в отношении ответственных должностных лиц возбуждаются административные производства по статьям 15.15.6 (часть 3, </w:t>
      </w:r>
      <w:r w:rsidRPr="00835A0B">
        <w:rPr>
          <w:rFonts w:ascii="Times New Roman" w:hAnsi="Times New Roman" w:cs="Times New Roman"/>
          <w:sz w:val="24"/>
          <w:szCs w:val="24"/>
        </w:rPr>
        <w:t>часть 4) КоАП РФ.</w:t>
      </w:r>
      <w:r w:rsidRPr="00835A0B">
        <w:rPr>
          <w:rFonts w:ascii="Times New Roman" w:hAnsi="Times New Roman" w:cs="Times New Roman"/>
          <w:color w:val="FF0000"/>
          <w:sz w:val="24"/>
          <w:szCs w:val="24"/>
        </w:rPr>
        <w:t xml:space="preserve"> </w:t>
      </w:r>
    </w:p>
    <w:p w:rsidR="00D67B17" w:rsidRPr="00D102E6" w:rsidRDefault="00D67B17" w:rsidP="006D519A">
      <w:pPr>
        <w:pStyle w:val="aa"/>
        <w:numPr>
          <w:ilvl w:val="0"/>
          <w:numId w:val="2"/>
        </w:numPr>
        <w:tabs>
          <w:tab w:val="left" w:pos="426"/>
          <w:tab w:val="left" w:pos="851"/>
        </w:tabs>
        <w:autoSpaceDE w:val="0"/>
        <w:autoSpaceDN w:val="0"/>
        <w:adjustRightInd w:val="0"/>
        <w:spacing w:after="0"/>
        <w:ind w:left="0" w:firstLine="567"/>
        <w:jc w:val="both"/>
        <w:rPr>
          <w:rFonts w:ascii="Times New Roman" w:hAnsi="Times New Roman" w:cs="Times New Roman"/>
          <w:i/>
          <w:sz w:val="16"/>
          <w:szCs w:val="16"/>
        </w:rPr>
      </w:pPr>
      <w:r w:rsidRPr="00D102E6">
        <w:rPr>
          <w:rFonts w:ascii="Times New Roman" w:hAnsi="Times New Roman" w:cs="Times New Roman"/>
          <w:sz w:val="24"/>
          <w:szCs w:val="24"/>
        </w:rPr>
        <w:t xml:space="preserve">По результатам проверки, выявлено неэффективное, без достижения заданных результатов использование финансовых ресурсов, выделенных из бюджета МО «Ахтубинский район» на финансовое обеспечение выполнения муниципального задания на общую сумму </w:t>
      </w:r>
      <w:r w:rsidRPr="00D102E6">
        <w:rPr>
          <w:rFonts w:ascii="Times New Roman" w:hAnsi="Times New Roman" w:cs="Times New Roman"/>
          <w:b/>
          <w:sz w:val="24"/>
          <w:szCs w:val="24"/>
        </w:rPr>
        <w:t>30,00 тыс. руб.</w:t>
      </w:r>
    </w:p>
    <w:p w:rsidR="00D67B17" w:rsidRPr="00A85CF7" w:rsidRDefault="00D67B17" w:rsidP="00340910">
      <w:pPr>
        <w:tabs>
          <w:tab w:val="left" w:pos="426"/>
        </w:tabs>
        <w:autoSpaceDE w:val="0"/>
        <w:autoSpaceDN w:val="0"/>
        <w:adjustRightInd w:val="0"/>
        <w:spacing w:after="0"/>
        <w:ind w:firstLine="567"/>
        <w:jc w:val="both"/>
        <w:rPr>
          <w:rFonts w:ascii="Times New Roman" w:hAnsi="Times New Roman" w:cs="Times New Roman"/>
          <w:i/>
          <w:sz w:val="12"/>
          <w:szCs w:val="12"/>
          <w:highlight w:val="lightGray"/>
        </w:rPr>
      </w:pPr>
    </w:p>
    <w:p w:rsidR="00D67B17" w:rsidRPr="00D102E6" w:rsidRDefault="00D67B17" w:rsidP="00340910">
      <w:pPr>
        <w:shd w:val="clear" w:color="auto" w:fill="FFFFFF" w:themeFill="background1"/>
        <w:spacing w:after="0"/>
        <w:ind w:firstLine="567"/>
        <w:rPr>
          <w:rFonts w:ascii="Times New Roman" w:hAnsi="Times New Roman" w:cs="Times New Roman"/>
          <w:b/>
          <w:sz w:val="24"/>
          <w:szCs w:val="24"/>
          <w:u w:val="single"/>
        </w:rPr>
      </w:pPr>
      <w:r w:rsidRPr="00D102E6">
        <w:rPr>
          <w:rFonts w:ascii="Times New Roman" w:hAnsi="Times New Roman" w:cs="Times New Roman"/>
          <w:b/>
          <w:sz w:val="24"/>
          <w:szCs w:val="24"/>
          <w:u w:val="single"/>
        </w:rPr>
        <w:t>Рекомендовать</w:t>
      </w:r>
      <w:r w:rsidRPr="00D102E6">
        <w:rPr>
          <w:rFonts w:ascii="Times New Roman" w:hAnsi="Times New Roman" w:cs="Times New Roman"/>
          <w:sz w:val="24"/>
          <w:szCs w:val="24"/>
        </w:rPr>
        <w:t xml:space="preserve"> </w:t>
      </w:r>
      <w:r w:rsidRPr="00D102E6">
        <w:rPr>
          <w:rFonts w:ascii="Times New Roman" w:hAnsi="Times New Roman" w:cs="Times New Roman"/>
          <w:b/>
          <w:sz w:val="24"/>
          <w:szCs w:val="24"/>
          <w:u w:val="single"/>
        </w:rPr>
        <w:t>МБОУ «Капустиноярская СОШ МО «Ахтубинский район»:</w:t>
      </w:r>
    </w:p>
    <w:p w:rsidR="00D67B17" w:rsidRPr="00A85CF7" w:rsidRDefault="00D67B17" w:rsidP="00340910">
      <w:pPr>
        <w:shd w:val="clear" w:color="auto" w:fill="FFFFFF" w:themeFill="background1"/>
        <w:spacing w:after="0"/>
        <w:ind w:firstLine="567"/>
        <w:rPr>
          <w:rFonts w:ascii="Times New Roman" w:hAnsi="Times New Roman" w:cs="Times New Roman"/>
          <w:b/>
          <w:sz w:val="12"/>
          <w:szCs w:val="12"/>
          <w:u w:val="single"/>
        </w:rPr>
      </w:pPr>
    </w:p>
    <w:p w:rsidR="00D67B17" w:rsidRPr="00D102E6" w:rsidRDefault="00D67B17" w:rsidP="006D519A">
      <w:pPr>
        <w:pStyle w:val="aa"/>
        <w:numPr>
          <w:ilvl w:val="0"/>
          <w:numId w:val="14"/>
        </w:numPr>
        <w:shd w:val="clear" w:color="auto" w:fill="FFFFFF" w:themeFill="background1"/>
        <w:spacing w:after="0"/>
        <w:ind w:left="0" w:firstLine="567"/>
        <w:jc w:val="both"/>
        <w:rPr>
          <w:rFonts w:ascii="Times New Roman" w:hAnsi="Times New Roman" w:cs="Times New Roman"/>
          <w:bCs/>
          <w:sz w:val="24"/>
          <w:szCs w:val="24"/>
        </w:rPr>
      </w:pPr>
      <w:r w:rsidRPr="00D102E6">
        <w:rPr>
          <w:rFonts w:ascii="Times New Roman" w:hAnsi="Times New Roman" w:cs="Times New Roman"/>
          <w:bCs/>
          <w:sz w:val="24"/>
          <w:szCs w:val="24"/>
        </w:rPr>
        <w:t>Зарегистрировать в налоговом органе дополнительные виды экономической деятельности в соответствии с Уставом учреждения;</w:t>
      </w:r>
    </w:p>
    <w:p w:rsidR="00D67B17" w:rsidRPr="00D102E6" w:rsidRDefault="00D67B17" w:rsidP="006D519A">
      <w:pPr>
        <w:pStyle w:val="aa"/>
        <w:numPr>
          <w:ilvl w:val="0"/>
          <w:numId w:val="14"/>
        </w:numPr>
        <w:autoSpaceDE w:val="0"/>
        <w:autoSpaceDN w:val="0"/>
        <w:adjustRightInd w:val="0"/>
        <w:spacing w:after="0"/>
        <w:ind w:left="0" w:firstLine="567"/>
        <w:jc w:val="both"/>
        <w:rPr>
          <w:rFonts w:ascii="Times New Roman" w:eastAsia="Times New Roman" w:hAnsi="Times New Roman" w:cs="Times New Roman"/>
          <w:color w:val="000000" w:themeColor="text1"/>
          <w:sz w:val="24"/>
          <w:szCs w:val="24"/>
        </w:rPr>
      </w:pPr>
      <w:r w:rsidRPr="00D102E6">
        <w:rPr>
          <w:rFonts w:ascii="Times New Roman" w:eastAsia="Times New Roman" w:hAnsi="Times New Roman" w:cs="Times New Roman"/>
          <w:color w:val="000000" w:themeColor="text1"/>
          <w:sz w:val="24"/>
          <w:szCs w:val="24"/>
        </w:rPr>
        <w:t>Внести изменения в Устав Учреждения.</w:t>
      </w:r>
    </w:p>
    <w:p w:rsidR="00D67B17" w:rsidRPr="00D102E6" w:rsidRDefault="00D67B17" w:rsidP="006D519A">
      <w:pPr>
        <w:pStyle w:val="aa"/>
        <w:numPr>
          <w:ilvl w:val="0"/>
          <w:numId w:val="14"/>
        </w:numPr>
        <w:shd w:val="clear" w:color="auto" w:fill="FFFFFF" w:themeFill="background1"/>
        <w:spacing w:after="0"/>
        <w:ind w:left="0" w:firstLine="567"/>
        <w:jc w:val="both"/>
        <w:rPr>
          <w:rFonts w:ascii="Times New Roman" w:hAnsi="Times New Roman" w:cs="Times New Roman"/>
          <w:b/>
          <w:sz w:val="24"/>
          <w:szCs w:val="24"/>
          <w:u w:val="single"/>
        </w:rPr>
      </w:pPr>
      <w:r w:rsidRPr="00D102E6">
        <w:rPr>
          <w:rFonts w:ascii="Times New Roman" w:eastAsia="Times New Roman" w:hAnsi="Times New Roman" w:cs="Times New Roman"/>
          <w:sz w:val="24"/>
          <w:szCs w:val="24"/>
          <w:lang w:eastAsia="ru-RU"/>
        </w:rPr>
        <w:t xml:space="preserve">Усилить </w:t>
      </w:r>
      <w:proofErr w:type="gramStart"/>
      <w:r w:rsidRPr="00D102E6">
        <w:rPr>
          <w:rFonts w:ascii="Times New Roman" w:eastAsia="Times New Roman" w:hAnsi="Times New Roman" w:cs="Times New Roman"/>
          <w:sz w:val="24"/>
          <w:szCs w:val="24"/>
          <w:lang w:eastAsia="ru-RU"/>
        </w:rPr>
        <w:t>контроль за</w:t>
      </w:r>
      <w:proofErr w:type="gramEnd"/>
      <w:r w:rsidRPr="00D102E6">
        <w:rPr>
          <w:rFonts w:ascii="Times New Roman" w:eastAsia="Times New Roman" w:hAnsi="Times New Roman" w:cs="Times New Roman"/>
          <w:sz w:val="24"/>
          <w:szCs w:val="24"/>
          <w:lang w:eastAsia="ru-RU"/>
        </w:rPr>
        <w:t xml:space="preserve"> ведением официального сайта </w:t>
      </w:r>
      <w:r w:rsidR="00835A0B">
        <w:rPr>
          <w:rFonts w:ascii="Times New Roman" w:eastAsia="Times New Roman" w:hAnsi="Times New Roman" w:cs="Times New Roman"/>
          <w:sz w:val="24"/>
          <w:szCs w:val="24"/>
          <w:lang w:val="en-US" w:eastAsia="ru-RU"/>
        </w:rPr>
        <w:t>www</w:t>
      </w:r>
      <w:r w:rsidR="00835A0B" w:rsidRPr="00835A0B">
        <w:rPr>
          <w:rFonts w:ascii="Times New Roman" w:eastAsia="Times New Roman" w:hAnsi="Times New Roman" w:cs="Times New Roman"/>
          <w:sz w:val="24"/>
          <w:szCs w:val="24"/>
          <w:lang w:eastAsia="ru-RU"/>
        </w:rPr>
        <w:t>.</w:t>
      </w:r>
      <w:r w:rsidRPr="00D102E6">
        <w:rPr>
          <w:rFonts w:ascii="Times New Roman" w:eastAsia="Times New Roman" w:hAnsi="Times New Roman" w:cs="Times New Roman"/>
          <w:sz w:val="24"/>
          <w:szCs w:val="24"/>
          <w:lang w:eastAsia="ru-RU"/>
        </w:rPr>
        <w:t>bus.gov.ru</w:t>
      </w:r>
      <w:r w:rsidRPr="00D102E6">
        <w:rPr>
          <w:rFonts w:ascii="Times New Roman" w:eastAsia="Times New Roman" w:hAnsi="Times New Roman" w:cs="Times New Roman"/>
          <w:i/>
          <w:iCs/>
          <w:sz w:val="24"/>
          <w:szCs w:val="24"/>
          <w:lang w:eastAsia="ru-RU"/>
        </w:rPr>
        <w:t xml:space="preserve">, </w:t>
      </w:r>
      <w:r w:rsidRPr="00D102E6">
        <w:rPr>
          <w:rFonts w:ascii="Times New Roman" w:eastAsia="Times New Roman" w:hAnsi="Times New Roman" w:cs="Times New Roman"/>
          <w:sz w:val="24"/>
          <w:szCs w:val="24"/>
          <w:lang w:eastAsia="ru-RU"/>
        </w:rPr>
        <w:t xml:space="preserve">обеспечить полноту размещения информации об учреждении на официальном сайте в сети Интернет </w:t>
      </w:r>
      <w:hyperlink r:id="rId52" w:history="1">
        <w:r w:rsidRPr="00835A0B">
          <w:rPr>
            <w:rFonts w:ascii="Times New Roman" w:eastAsia="Times New Roman" w:hAnsi="Times New Roman" w:cs="Times New Roman"/>
            <w:iCs/>
            <w:sz w:val="24"/>
            <w:szCs w:val="24"/>
            <w:lang w:eastAsia="ru-RU"/>
          </w:rPr>
          <w:t>www.bus.gov.ru</w:t>
        </w:r>
      </w:hyperlink>
      <w:r w:rsidRPr="00835A0B">
        <w:rPr>
          <w:rFonts w:ascii="Times New Roman" w:eastAsia="Times New Roman" w:hAnsi="Times New Roman" w:cs="Times New Roman"/>
          <w:sz w:val="24"/>
          <w:szCs w:val="24"/>
          <w:lang w:eastAsia="ru-RU"/>
        </w:rPr>
        <w:t xml:space="preserve"> д</w:t>
      </w:r>
      <w:r w:rsidRPr="00D102E6">
        <w:rPr>
          <w:rFonts w:ascii="Times New Roman" w:eastAsia="Times New Roman" w:hAnsi="Times New Roman" w:cs="Times New Roman"/>
          <w:sz w:val="24"/>
          <w:szCs w:val="24"/>
          <w:lang w:eastAsia="ru-RU"/>
        </w:rPr>
        <w:t xml:space="preserve">окументов, определенных </w:t>
      </w:r>
      <w:hyperlink r:id="rId53" w:history="1">
        <w:r w:rsidRPr="00835A0B">
          <w:rPr>
            <w:rFonts w:ascii="Times New Roman" w:eastAsia="Times New Roman" w:hAnsi="Times New Roman" w:cs="Times New Roman"/>
            <w:sz w:val="24"/>
            <w:szCs w:val="24"/>
            <w:lang w:eastAsia="ru-RU"/>
          </w:rPr>
          <w:t>п</w:t>
        </w:r>
        <w:r w:rsidR="00835A0B">
          <w:rPr>
            <w:rFonts w:ascii="Times New Roman" w:eastAsia="Times New Roman" w:hAnsi="Times New Roman" w:cs="Times New Roman"/>
            <w:sz w:val="24"/>
            <w:szCs w:val="24"/>
            <w:lang w:eastAsia="ru-RU"/>
          </w:rPr>
          <w:t>.</w:t>
        </w:r>
        <w:r w:rsidRPr="00835A0B">
          <w:rPr>
            <w:rFonts w:ascii="Times New Roman" w:eastAsia="Times New Roman" w:hAnsi="Times New Roman" w:cs="Times New Roman"/>
            <w:sz w:val="24"/>
            <w:szCs w:val="24"/>
            <w:lang w:eastAsia="ru-RU"/>
          </w:rPr>
          <w:t>3.3 ст</w:t>
        </w:r>
        <w:r w:rsidR="00835A0B">
          <w:rPr>
            <w:rFonts w:ascii="Times New Roman" w:eastAsia="Times New Roman" w:hAnsi="Times New Roman" w:cs="Times New Roman"/>
            <w:sz w:val="24"/>
            <w:szCs w:val="24"/>
            <w:lang w:eastAsia="ru-RU"/>
          </w:rPr>
          <w:t>.</w:t>
        </w:r>
        <w:r w:rsidRPr="00835A0B">
          <w:rPr>
            <w:rFonts w:ascii="Times New Roman" w:eastAsia="Times New Roman" w:hAnsi="Times New Roman" w:cs="Times New Roman"/>
            <w:sz w:val="24"/>
            <w:szCs w:val="24"/>
            <w:lang w:eastAsia="ru-RU"/>
          </w:rPr>
          <w:t>32</w:t>
        </w:r>
      </w:hyperlink>
      <w:r w:rsidRPr="00835A0B">
        <w:rPr>
          <w:rFonts w:ascii="Times New Roman" w:eastAsia="Times New Roman" w:hAnsi="Times New Roman" w:cs="Times New Roman"/>
          <w:sz w:val="24"/>
          <w:szCs w:val="24"/>
          <w:lang w:eastAsia="ru-RU"/>
        </w:rPr>
        <w:t xml:space="preserve"> </w:t>
      </w:r>
      <w:r w:rsidR="00835A0B">
        <w:rPr>
          <w:rFonts w:ascii="Times New Roman" w:eastAsia="Times New Roman" w:hAnsi="Times New Roman" w:cs="Times New Roman"/>
          <w:sz w:val="24"/>
          <w:szCs w:val="24"/>
          <w:lang w:eastAsia="ru-RU"/>
        </w:rPr>
        <w:t>ФЗ</w:t>
      </w:r>
      <w:r w:rsidRPr="00D102E6">
        <w:rPr>
          <w:rFonts w:ascii="Times New Roman" w:eastAsia="Times New Roman" w:hAnsi="Times New Roman" w:cs="Times New Roman"/>
          <w:sz w:val="24"/>
          <w:szCs w:val="24"/>
          <w:lang w:eastAsia="ru-RU"/>
        </w:rPr>
        <w:t xml:space="preserve"> от 12</w:t>
      </w:r>
      <w:r w:rsidR="00835A0B">
        <w:rPr>
          <w:rFonts w:ascii="Times New Roman" w:eastAsia="Times New Roman" w:hAnsi="Times New Roman" w:cs="Times New Roman"/>
          <w:sz w:val="24"/>
          <w:szCs w:val="24"/>
          <w:lang w:eastAsia="ru-RU"/>
        </w:rPr>
        <w:t>.01.</w:t>
      </w:r>
      <w:r w:rsidRPr="00D102E6">
        <w:rPr>
          <w:rFonts w:ascii="Times New Roman" w:eastAsia="Times New Roman" w:hAnsi="Times New Roman" w:cs="Times New Roman"/>
          <w:sz w:val="24"/>
          <w:szCs w:val="24"/>
          <w:lang w:eastAsia="ru-RU"/>
        </w:rPr>
        <w:t>1996 №7-ФЗ «О некоммерческих организациях».</w:t>
      </w:r>
    </w:p>
    <w:p w:rsidR="00D67B17" w:rsidRPr="00D102E6" w:rsidRDefault="00D67B17" w:rsidP="006D519A">
      <w:pPr>
        <w:pStyle w:val="aa"/>
        <w:numPr>
          <w:ilvl w:val="0"/>
          <w:numId w:val="14"/>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Проводить работу по достижению плановых значений по показателю объема «число человеко-дней пребывания» и «</w:t>
      </w:r>
      <w:r w:rsidRPr="00D102E6">
        <w:rPr>
          <w:rFonts w:ascii="Times New Roman" w:hAnsi="Times New Roman" w:cs="Times New Roman"/>
          <w:bCs/>
          <w:kern w:val="3"/>
          <w:sz w:val="24"/>
          <w:szCs w:val="24"/>
        </w:rPr>
        <w:t>число человеко-дней обучения»</w:t>
      </w:r>
      <w:r w:rsidRPr="00D102E6">
        <w:rPr>
          <w:rFonts w:ascii="Times New Roman" w:hAnsi="Times New Roman" w:cs="Times New Roman"/>
          <w:sz w:val="24"/>
          <w:szCs w:val="24"/>
        </w:rPr>
        <w:t>, установленных муниципальным заданием.</w:t>
      </w:r>
    </w:p>
    <w:p w:rsidR="002B6F4F" w:rsidRPr="00D102E6" w:rsidRDefault="002B6F4F" w:rsidP="006D519A">
      <w:pPr>
        <w:pStyle w:val="ConsPlusTitle"/>
        <w:numPr>
          <w:ilvl w:val="0"/>
          <w:numId w:val="14"/>
        </w:numPr>
        <w:tabs>
          <w:tab w:val="left" w:pos="567"/>
        </w:tabs>
        <w:ind w:left="0" w:firstLine="567"/>
        <w:jc w:val="both"/>
        <w:rPr>
          <w:rFonts w:ascii="Times New Roman" w:hAnsi="Times New Roman" w:cs="Times New Roman"/>
          <w:b w:val="0"/>
        </w:rPr>
      </w:pPr>
      <w:r w:rsidRPr="00D102E6">
        <w:rPr>
          <w:rFonts w:ascii="Times New Roman" w:hAnsi="Times New Roman" w:cs="Times New Roman"/>
          <w:b w:val="0"/>
          <w:sz w:val="24"/>
          <w:szCs w:val="24"/>
        </w:rPr>
        <w:t>Руководителю утверждать План ФХД учреждения и изменения к нему путем издания распорядительного документа (приказа).</w:t>
      </w:r>
    </w:p>
    <w:p w:rsidR="002B6F4F" w:rsidRPr="00D102E6" w:rsidRDefault="002B6F4F" w:rsidP="006D519A">
      <w:pPr>
        <w:pStyle w:val="aa"/>
        <w:numPr>
          <w:ilvl w:val="0"/>
          <w:numId w:val="14"/>
        </w:numPr>
        <w:autoSpaceDE w:val="0"/>
        <w:autoSpaceDN w:val="0"/>
        <w:adjustRightInd w:val="0"/>
        <w:spacing w:after="0"/>
        <w:ind w:left="0" w:firstLine="567"/>
        <w:jc w:val="both"/>
        <w:rPr>
          <w:rFonts w:ascii="Times New Roman" w:hAnsi="Times New Roman" w:cs="Times New Roman"/>
          <w:bCs/>
          <w:sz w:val="24"/>
          <w:szCs w:val="24"/>
        </w:rPr>
      </w:pPr>
      <w:r w:rsidRPr="00D102E6">
        <w:rPr>
          <w:rFonts w:ascii="Times New Roman" w:hAnsi="Times New Roman" w:cs="Times New Roman"/>
          <w:bCs/>
          <w:sz w:val="24"/>
          <w:szCs w:val="24"/>
        </w:rPr>
        <w:t xml:space="preserve">Внести изменения в локально-нормативные акты учреждения, трудовые договора </w:t>
      </w:r>
      <w:r w:rsidRPr="00D102E6">
        <w:rPr>
          <w:rFonts w:ascii="Times New Roman" w:eastAsia="Times New Roman" w:hAnsi="Times New Roman" w:cs="Times New Roman"/>
          <w:sz w:val="24"/>
          <w:szCs w:val="24"/>
          <w:lang w:eastAsia="ru-RU"/>
        </w:rPr>
        <w:t xml:space="preserve">работников, </w:t>
      </w:r>
      <w:r w:rsidRPr="00D102E6">
        <w:rPr>
          <w:rFonts w:ascii="Times New Roman" w:hAnsi="Times New Roman" w:cs="Times New Roman"/>
          <w:sz w:val="24"/>
          <w:szCs w:val="24"/>
        </w:rPr>
        <w:t xml:space="preserve">занятых на работах с вредными и (или) опасными условиями труда, должности которых отнесены к 3 классу опасности (повар), </w:t>
      </w:r>
      <w:r w:rsidRPr="00D102E6">
        <w:rPr>
          <w:rFonts w:ascii="Times New Roman" w:hAnsi="Times New Roman" w:cs="Times New Roman"/>
          <w:bCs/>
          <w:sz w:val="24"/>
          <w:szCs w:val="24"/>
        </w:rPr>
        <w:t>в соответствие с действующим трудовым законодательством.</w:t>
      </w:r>
    </w:p>
    <w:p w:rsidR="002B6F4F" w:rsidRPr="00D102E6" w:rsidRDefault="002B6F4F" w:rsidP="006D519A">
      <w:pPr>
        <w:pStyle w:val="aa"/>
        <w:numPr>
          <w:ilvl w:val="0"/>
          <w:numId w:val="14"/>
        </w:numPr>
        <w:spacing w:after="0"/>
        <w:ind w:left="0" w:firstLine="567"/>
        <w:jc w:val="both"/>
        <w:rPr>
          <w:rFonts w:ascii="Times New Roman" w:hAnsi="Times New Roman" w:cs="Times New Roman"/>
        </w:rPr>
      </w:pPr>
      <w:r w:rsidRPr="00D102E6">
        <w:rPr>
          <w:rFonts w:ascii="Times New Roman" w:hAnsi="Times New Roman" w:cs="Times New Roman"/>
          <w:sz w:val="24"/>
          <w:szCs w:val="24"/>
        </w:rPr>
        <w:t>Внести изменения в Положение об оказании материальной помощи работникам МБОУ «Капустиноярская СОШ МО «Ахтубинский район»</w:t>
      </w:r>
    </w:p>
    <w:p w:rsidR="002B6F4F" w:rsidRPr="00D102E6" w:rsidRDefault="002B6F4F" w:rsidP="006D519A">
      <w:pPr>
        <w:pStyle w:val="aa"/>
        <w:numPr>
          <w:ilvl w:val="0"/>
          <w:numId w:val="14"/>
        </w:numPr>
        <w:spacing w:after="0"/>
        <w:ind w:left="0" w:firstLine="567"/>
        <w:jc w:val="both"/>
        <w:rPr>
          <w:rFonts w:ascii="Times New Roman" w:eastAsia="Arial Unicode MS" w:hAnsi="Times New Roman" w:cs="Times New Roman"/>
          <w:sz w:val="24"/>
          <w:szCs w:val="24"/>
        </w:rPr>
      </w:pPr>
      <w:r w:rsidRPr="00D102E6">
        <w:rPr>
          <w:rFonts w:ascii="Times New Roman" w:eastAsia="Arial Unicode MS" w:hAnsi="Times New Roman" w:cs="Times New Roman"/>
          <w:sz w:val="24"/>
          <w:szCs w:val="24"/>
        </w:rPr>
        <w:t>При формировании примерного 10-дневного меню придерживаться установленных денежных норм.</w:t>
      </w:r>
    </w:p>
    <w:p w:rsidR="00D67B17" w:rsidRPr="00D102E6" w:rsidRDefault="00D67B17" w:rsidP="006D519A">
      <w:pPr>
        <w:pStyle w:val="aa"/>
        <w:numPr>
          <w:ilvl w:val="0"/>
          <w:numId w:val="14"/>
        </w:numPr>
        <w:shd w:val="clear" w:color="auto" w:fill="FFFFFF" w:themeFill="background1"/>
        <w:spacing w:after="0"/>
        <w:ind w:left="0" w:firstLine="567"/>
        <w:jc w:val="both"/>
        <w:rPr>
          <w:rFonts w:ascii="Times New Roman" w:hAnsi="Times New Roman" w:cs="Times New Roman"/>
          <w:bCs/>
          <w:sz w:val="24"/>
          <w:szCs w:val="24"/>
        </w:rPr>
      </w:pPr>
      <w:r w:rsidRPr="00D102E6">
        <w:rPr>
          <w:rFonts w:ascii="Times New Roman" w:hAnsi="Times New Roman" w:cs="Times New Roman"/>
          <w:sz w:val="24"/>
          <w:szCs w:val="24"/>
        </w:rPr>
        <w:t>Внести изменение в Положение о порядке привлечения и учета добровольных пожертвований физических и (или) юридических лиц МБОУ «Капустиноярская СОШ МО «Ахтубинский район».</w:t>
      </w:r>
    </w:p>
    <w:p w:rsidR="002B6F4F" w:rsidRPr="00D102E6" w:rsidRDefault="00D67B17" w:rsidP="006D519A">
      <w:pPr>
        <w:pStyle w:val="aa"/>
        <w:numPr>
          <w:ilvl w:val="0"/>
          <w:numId w:val="14"/>
        </w:numPr>
        <w:tabs>
          <w:tab w:val="left" w:pos="567"/>
          <w:tab w:val="left" w:pos="709"/>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При заключении договоров пожертвования руководствоваться положениями Гражданского кодекса Российской Федерации. </w:t>
      </w:r>
    </w:p>
    <w:p w:rsidR="00D67B17" w:rsidRPr="00D102E6" w:rsidRDefault="00D67B17" w:rsidP="006D519A">
      <w:pPr>
        <w:pStyle w:val="aa"/>
        <w:numPr>
          <w:ilvl w:val="0"/>
          <w:numId w:val="14"/>
        </w:numPr>
        <w:tabs>
          <w:tab w:val="left" w:pos="567"/>
          <w:tab w:val="left" w:pos="709"/>
        </w:tabs>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К выписке из лицевого счета прикладывать все оправдательные документы, подтверждающие поступление и расходование денежных средств на лицевых счетах Учреждения</w:t>
      </w:r>
      <w:r w:rsidR="00835A0B">
        <w:rPr>
          <w:rFonts w:ascii="Times New Roman" w:hAnsi="Times New Roman" w:cs="Times New Roman"/>
          <w:sz w:val="24"/>
          <w:szCs w:val="24"/>
        </w:rPr>
        <w:t>, реестры на перечисление заработной платы с отметкой о принятии</w:t>
      </w:r>
      <w:r w:rsidRPr="00D102E6">
        <w:rPr>
          <w:rFonts w:ascii="Times New Roman" w:hAnsi="Times New Roman" w:cs="Times New Roman"/>
          <w:sz w:val="24"/>
          <w:szCs w:val="24"/>
        </w:rPr>
        <w:t xml:space="preserve">. </w:t>
      </w:r>
    </w:p>
    <w:p w:rsidR="00D67B17" w:rsidRPr="00D102E6" w:rsidRDefault="00D67B17" w:rsidP="006D519A">
      <w:pPr>
        <w:pStyle w:val="aa"/>
        <w:numPr>
          <w:ilvl w:val="0"/>
          <w:numId w:val="14"/>
        </w:numPr>
        <w:spacing w:after="0"/>
        <w:ind w:left="0" w:firstLine="567"/>
        <w:jc w:val="both"/>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В Учетной политике Учреждения предусмотреть порядок бухгалтерского учета топливных карт и вести учет на забалансовых счетах.</w:t>
      </w:r>
    </w:p>
    <w:p w:rsidR="00D67B17" w:rsidRPr="00D102E6" w:rsidRDefault="00D67B17" w:rsidP="006D519A">
      <w:pPr>
        <w:pStyle w:val="aa"/>
        <w:numPr>
          <w:ilvl w:val="0"/>
          <w:numId w:val="14"/>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 xml:space="preserve">При заполнении журнала регистрации путевых листов использовать форму 0345008, утвержденную Постановлением Госкомстата РФ от 28.11.1997 </w:t>
      </w:r>
      <w:r w:rsidR="00AC195E" w:rsidRPr="00D102E6">
        <w:rPr>
          <w:rFonts w:ascii="Times New Roman" w:hAnsi="Times New Roman" w:cs="Times New Roman"/>
          <w:sz w:val="24"/>
          <w:szCs w:val="24"/>
        </w:rPr>
        <w:t>№</w:t>
      </w:r>
      <w:r w:rsidRPr="00D102E6">
        <w:rPr>
          <w:rFonts w:ascii="Times New Roman" w:hAnsi="Times New Roman" w:cs="Times New Roman"/>
          <w:sz w:val="24"/>
          <w:szCs w:val="24"/>
        </w:rPr>
        <w:t>78.</w:t>
      </w:r>
    </w:p>
    <w:p w:rsidR="00D67B17" w:rsidRPr="00D102E6" w:rsidRDefault="00D67B17" w:rsidP="006D519A">
      <w:pPr>
        <w:pStyle w:val="aa"/>
        <w:numPr>
          <w:ilvl w:val="0"/>
          <w:numId w:val="14"/>
        </w:numPr>
        <w:shd w:val="clear" w:color="auto" w:fill="FFFFFF" w:themeFill="background1"/>
        <w:spacing w:after="0"/>
        <w:ind w:left="0" w:firstLine="567"/>
        <w:jc w:val="both"/>
        <w:rPr>
          <w:rFonts w:ascii="Times New Roman" w:hAnsi="Times New Roman" w:cs="Times New Roman"/>
          <w:bCs/>
          <w:sz w:val="24"/>
          <w:szCs w:val="24"/>
        </w:rPr>
      </w:pPr>
      <w:r w:rsidRPr="00D102E6">
        <w:rPr>
          <w:rFonts w:ascii="Times New Roman" w:hAnsi="Times New Roman" w:cs="Times New Roman"/>
          <w:sz w:val="24"/>
          <w:szCs w:val="24"/>
        </w:rPr>
        <w:t>Разработать бланк путевого листа самостоятельно или взять за осн</w:t>
      </w:r>
      <w:r w:rsidR="00835A0B">
        <w:rPr>
          <w:rFonts w:ascii="Times New Roman" w:hAnsi="Times New Roman" w:cs="Times New Roman"/>
          <w:sz w:val="24"/>
          <w:szCs w:val="24"/>
        </w:rPr>
        <w:t>ову типовую межотраслевую форму</w:t>
      </w:r>
      <w:r w:rsidRPr="00D102E6">
        <w:rPr>
          <w:rFonts w:ascii="Times New Roman" w:hAnsi="Times New Roman" w:cs="Times New Roman"/>
          <w:sz w:val="24"/>
          <w:szCs w:val="24"/>
        </w:rPr>
        <w:t xml:space="preserve">, утвержденную Постановлением Госкомстата России от 28.11.1997 </w:t>
      </w:r>
      <w:r w:rsidR="002B6F4F" w:rsidRPr="00D102E6">
        <w:rPr>
          <w:rFonts w:ascii="Times New Roman" w:hAnsi="Times New Roman" w:cs="Times New Roman"/>
          <w:sz w:val="24"/>
          <w:szCs w:val="24"/>
        </w:rPr>
        <w:t>№</w:t>
      </w:r>
      <w:r w:rsidRPr="00D102E6">
        <w:rPr>
          <w:rFonts w:ascii="Times New Roman" w:hAnsi="Times New Roman" w:cs="Times New Roman"/>
          <w:sz w:val="24"/>
          <w:szCs w:val="24"/>
        </w:rPr>
        <w:t xml:space="preserve">78. </w:t>
      </w:r>
    </w:p>
    <w:p w:rsidR="00D67B17" w:rsidRPr="00647F8E" w:rsidRDefault="00D67B17" w:rsidP="006D519A">
      <w:pPr>
        <w:pStyle w:val="aa"/>
        <w:numPr>
          <w:ilvl w:val="0"/>
          <w:numId w:val="14"/>
        </w:numPr>
        <w:autoSpaceDE w:val="0"/>
        <w:autoSpaceDN w:val="0"/>
        <w:adjustRightInd w:val="0"/>
        <w:spacing w:after="0"/>
        <w:ind w:left="0" w:firstLine="567"/>
        <w:jc w:val="both"/>
        <w:rPr>
          <w:rFonts w:ascii="Times New Roman" w:hAnsi="Times New Roman" w:cs="Times New Roman"/>
          <w:iCs/>
          <w:sz w:val="24"/>
          <w:szCs w:val="24"/>
        </w:rPr>
      </w:pPr>
      <w:r w:rsidRPr="00D102E6">
        <w:rPr>
          <w:rFonts w:ascii="Times New Roman" w:hAnsi="Times New Roman" w:cs="Times New Roman"/>
          <w:iCs/>
          <w:sz w:val="24"/>
          <w:szCs w:val="24"/>
        </w:rPr>
        <w:lastRenderedPageBreak/>
        <w:t>Для контроля за сохранностью основных средств</w:t>
      </w:r>
      <w:r w:rsidRPr="00D102E6">
        <w:rPr>
          <w:rFonts w:ascii="Times New Roman" w:hAnsi="Times New Roman" w:cs="Times New Roman"/>
          <w:sz w:val="24"/>
          <w:szCs w:val="24"/>
        </w:rPr>
        <w:t xml:space="preserve"> каждому инвентарному объекту основных сре</w:t>
      </w:r>
      <w:proofErr w:type="gramStart"/>
      <w:r w:rsidRPr="00D102E6">
        <w:rPr>
          <w:rFonts w:ascii="Times New Roman" w:hAnsi="Times New Roman" w:cs="Times New Roman"/>
          <w:sz w:val="24"/>
          <w:szCs w:val="24"/>
        </w:rPr>
        <w:t>дств пр</w:t>
      </w:r>
      <w:proofErr w:type="gramEnd"/>
      <w:r w:rsidRPr="00D102E6">
        <w:rPr>
          <w:rFonts w:ascii="Times New Roman" w:hAnsi="Times New Roman" w:cs="Times New Roman"/>
          <w:sz w:val="24"/>
          <w:szCs w:val="24"/>
        </w:rPr>
        <w:t>исвоить и нанести инвентарный номер.</w:t>
      </w:r>
    </w:p>
    <w:p w:rsidR="00647F8E" w:rsidRPr="00647F8E" w:rsidRDefault="00647F8E" w:rsidP="006D519A">
      <w:pPr>
        <w:pStyle w:val="aa"/>
        <w:numPr>
          <w:ilvl w:val="0"/>
          <w:numId w:val="14"/>
        </w:numPr>
        <w:autoSpaceDE w:val="0"/>
        <w:autoSpaceDN w:val="0"/>
        <w:adjustRightInd w:val="0"/>
        <w:spacing w:after="0"/>
        <w:ind w:left="0" w:firstLine="567"/>
        <w:jc w:val="both"/>
        <w:rPr>
          <w:rFonts w:ascii="Times New Roman" w:hAnsi="Times New Roman" w:cs="Times New Roman"/>
          <w:iCs/>
          <w:sz w:val="24"/>
          <w:szCs w:val="24"/>
        </w:rPr>
      </w:pPr>
      <w:r w:rsidRPr="00647F8E">
        <w:rPr>
          <w:rFonts w:ascii="Times New Roman" w:hAnsi="Times New Roman" w:cs="Times New Roman"/>
          <w:sz w:val="24"/>
          <w:szCs w:val="24"/>
        </w:rPr>
        <w:t>Актуализировать кадастровую стоимость земельных участков в бухгалтерском учете.</w:t>
      </w:r>
    </w:p>
    <w:p w:rsidR="00D67B17" w:rsidRPr="00D102E6" w:rsidRDefault="00D67B17" w:rsidP="006D519A">
      <w:pPr>
        <w:pStyle w:val="aa"/>
        <w:numPr>
          <w:ilvl w:val="0"/>
          <w:numId w:val="14"/>
        </w:numPr>
        <w:autoSpaceDE w:val="0"/>
        <w:autoSpaceDN w:val="0"/>
        <w:adjustRightInd w:val="0"/>
        <w:spacing w:after="0"/>
        <w:ind w:left="0" w:firstLine="567"/>
        <w:jc w:val="both"/>
        <w:rPr>
          <w:rFonts w:ascii="Times New Roman" w:hAnsi="Times New Roman" w:cs="Times New Roman"/>
          <w:iCs/>
          <w:sz w:val="24"/>
          <w:szCs w:val="24"/>
        </w:rPr>
      </w:pPr>
      <w:r w:rsidRPr="00D102E6">
        <w:rPr>
          <w:rFonts w:ascii="Times New Roman" w:eastAsia="Times New Roman" w:hAnsi="Times New Roman" w:cs="Times New Roman"/>
          <w:color w:val="000000" w:themeColor="text1"/>
          <w:sz w:val="24"/>
          <w:szCs w:val="24"/>
        </w:rPr>
        <w:t>Заключить дополнительное соглашение к договору №3 о закреплении муниципального имущества на праве оперативного управления за муниципальным учреждением от 12.01.2012г.</w:t>
      </w:r>
    </w:p>
    <w:p w:rsidR="00D67B17" w:rsidRPr="00D102E6" w:rsidRDefault="00D67B17" w:rsidP="006D519A">
      <w:pPr>
        <w:pStyle w:val="aa"/>
        <w:numPr>
          <w:ilvl w:val="0"/>
          <w:numId w:val="14"/>
        </w:numPr>
        <w:shd w:val="clear" w:color="auto" w:fill="FFFFFF" w:themeFill="background1"/>
        <w:spacing w:after="0"/>
        <w:ind w:left="0" w:firstLine="567"/>
        <w:jc w:val="both"/>
        <w:rPr>
          <w:rFonts w:ascii="Times New Roman" w:hAnsi="Times New Roman" w:cs="Times New Roman"/>
          <w:bCs/>
          <w:sz w:val="24"/>
          <w:szCs w:val="24"/>
        </w:rPr>
      </w:pPr>
      <w:r w:rsidRPr="00D102E6">
        <w:rPr>
          <w:rFonts w:ascii="Times New Roman" w:hAnsi="Times New Roman" w:cs="Times New Roman"/>
          <w:sz w:val="24"/>
          <w:szCs w:val="24"/>
        </w:rPr>
        <w:t>В 2021 году организовать повышение квалификации контрактного управляющего Учреждения.</w:t>
      </w:r>
    </w:p>
    <w:p w:rsidR="00D67B17" w:rsidRPr="00D102E6" w:rsidRDefault="00D67B17" w:rsidP="006D519A">
      <w:pPr>
        <w:pStyle w:val="aa"/>
        <w:numPr>
          <w:ilvl w:val="0"/>
          <w:numId w:val="14"/>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Вести книгу учета входящей документации для внесения записей о документах, принятых от контрагентов (акты выполненных работ, товарные накладные) с проставлением входящего номера и даты поступления корреспонденции в бухгалтерию Учреждения.</w:t>
      </w:r>
    </w:p>
    <w:p w:rsidR="00D67B17" w:rsidRPr="00D102E6" w:rsidRDefault="00D67B17" w:rsidP="006D519A">
      <w:pPr>
        <w:pStyle w:val="aa"/>
        <w:numPr>
          <w:ilvl w:val="0"/>
          <w:numId w:val="14"/>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Принять обеспечительные меры по устранению и недопущению впредь выявленных нарушений, в том числе по возмещению ущерба.</w:t>
      </w:r>
    </w:p>
    <w:p w:rsidR="00D67B17" w:rsidRPr="00D102E6" w:rsidRDefault="00D67B17" w:rsidP="006D519A">
      <w:pPr>
        <w:pStyle w:val="aa"/>
        <w:numPr>
          <w:ilvl w:val="0"/>
          <w:numId w:val="14"/>
        </w:numPr>
        <w:spacing w:after="0"/>
        <w:ind w:left="0" w:firstLine="567"/>
        <w:jc w:val="both"/>
        <w:rPr>
          <w:rFonts w:ascii="Times New Roman" w:hAnsi="Times New Roman" w:cs="Times New Roman"/>
          <w:sz w:val="24"/>
          <w:szCs w:val="24"/>
        </w:rPr>
      </w:pPr>
      <w:r w:rsidRPr="00D102E6">
        <w:rPr>
          <w:rFonts w:ascii="Times New Roman" w:hAnsi="Times New Roman" w:cs="Times New Roman"/>
          <w:sz w:val="24"/>
          <w:szCs w:val="24"/>
        </w:rPr>
        <w:t>Обеспечить безусловное соблюдение требований действующего законодательства.</w:t>
      </w:r>
    </w:p>
    <w:p w:rsidR="00D67B17" w:rsidRPr="00D102E6" w:rsidRDefault="00D67B17" w:rsidP="00340910">
      <w:pPr>
        <w:spacing w:after="0"/>
        <w:ind w:firstLine="567"/>
        <w:jc w:val="both"/>
        <w:rPr>
          <w:rFonts w:ascii="Times New Roman" w:hAnsi="Times New Roman" w:cs="Times New Roman"/>
          <w:sz w:val="24"/>
          <w:szCs w:val="24"/>
          <w:highlight w:val="lightGray"/>
        </w:rPr>
      </w:pPr>
    </w:p>
    <w:p w:rsidR="00D67B17" w:rsidRPr="00D102E6" w:rsidRDefault="00D67B17" w:rsidP="00340910">
      <w:pPr>
        <w:spacing w:after="0"/>
        <w:ind w:firstLine="567"/>
        <w:jc w:val="both"/>
        <w:rPr>
          <w:rFonts w:ascii="Times New Roman" w:eastAsia="Times New Roman" w:hAnsi="Times New Roman" w:cs="Times New Roman"/>
          <w:sz w:val="24"/>
          <w:szCs w:val="24"/>
          <w:u w:val="single"/>
          <w:lang w:eastAsia="ru-RU"/>
        </w:rPr>
      </w:pPr>
      <w:r w:rsidRPr="00D102E6">
        <w:rPr>
          <w:rFonts w:ascii="Times New Roman" w:hAnsi="Times New Roman" w:cs="Times New Roman"/>
          <w:b/>
          <w:sz w:val="24"/>
          <w:szCs w:val="24"/>
          <w:u w:val="single"/>
        </w:rPr>
        <w:t>Рекомендовать Учредителю – Управлению образованием администрации МО «Ахтубинский район»:</w:t>
      </w:r>
    </w:p>
    <w:p w:rsidR="00D67B17" w:rsidRPr="00D102E6" w:rsidRDefault="00D67B17" w:rsidP="00340910">
      <w:pPr>
        <w:shd w:val="clear" w:color="auto" w:fill="FFFFFF"/>
        <w:spacing w:after="0"/>
        <w:ind w:firstLine="567"/>
        <w:jc w:val="both"/>
        <w:rPr>
          <w:rFonts w:ascii="Times New Roman" w:hAnsi="Times New Roman" w:cs="Times New Roman"/>
          <w:sz w:val="24"/>
          <w:szCs w:val="24"/>
        </w:rPr>
      </w:pPr>
      <w:r w:rsidRPr="00D102E6">
        <w:rPr>
          <w:rFonts w:ascii="Times New Roman" w:hAnsi="Times New Roman" w:cs="Times New Roman"/>
          <w:bCs/>
          <w:sz w:val="24"/>
          <w:szCs w:val="24"/>
        </w:rPr>
        <w:t>1. Осуществлять контроль за выполнением муниципального задания МБОУ</w:t>
      </w:r>
      <w:r w:rsidRPr="00D102E6">
        <w:rPr>
          <w:rFonts w:ascii="Times New Roman" w:eastAsia="Times New Roman" w:hAnsi="Times New Roman" w:cs="Times New Roman"/>
          <w:sz w:val="24"/>
          <w:szCs w:val="24"/>
          <w:lang w:eastAsia="ru-RU"/>
        </w:rPr>
        <w:t xml:space="preserve"> </w:t>
      </w:r>
      <w:r w:rsidRPr="00D102E6">
        <w:rPr>
          <w:rFonts w:ascii="Times New Roman" w:hAnsi="Times New Roman" w:cs="Times New Roman"/>
          <w:sz w:val="24"/>
          <w:szCs w:val="24"/>
        </w:rPr>
        <w:t>«</w:t>
      </w:r>
      <w:r w:rsidRPr="00D102E6">
        <w:rPr>
          <w:rFonts w:ascii="Times New Roman" w:eastAsia="Times New Roman" w:hAnsi="Times New Roman" w:cs="Times New Roman"/>
          <w:sz w:val="24"/>
          <w:szCs w:val="24"/>
          <w:lang w:eastAsia="ru-RU"/>
        </w:rPr>
        <w:t xml:space="preserve">Капустиноярская СОШ </w:t>
      </w:r>
      <w:r w:rsidRPr="00D102E6">
        <w:rPr>
          <w:rFonts w:ascii="Times New Roman" w:hAnsi="Times New Roman" w:cs="Times New Roman"/>
          <w:sz w:val="24"/>
          <w:szCs w:val="24"/>
        </w:rPr>
        <w:t>МО «Ахтубинский район».</w:t>
      </w:r>
    </w:p>
    <w:p w:rsidR="00D67B17" w:rsidRPr="00D102E6" w:rsidRDefault="00D67B17" w:rsidP="00340910">
      <w:pPr>
        <w:spacing w:after="0"/>
        <w:ind w:firstLine="567"/>
        <w:jc w:val="both"/>
        <w:rPr>
          <w:rFonts w:ascii="Times New Roman" w:eastAsia="Times New Roman" w:hAnsi="Times New Roman" w:cs="Times New Roman"/>
          <w:sz w:val="24"/>
          <w:szCs w:val="24"/>
          <w:highlight w:val="lightGray"/>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2"/>
      </w:tblGrid>
      <w:tr w:rsidR="00D67B17" w:rsidRPr="00D102E6" w:rsidTr="001326FA">
        <w:tc>
          <w:tcPr>
            <w:tcW w:w="5211" w:type="dxa"/>
          </w:tcPr>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Председатель Контрольно-счетной палаты</w:t>
            </w: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МО «Ахтубинский район»</w:t>
            </w: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 xml:space="preserve">_____________________Ю. Ю. Журавлева </w:t>
            </w:r>
          </w:p>
          <w:p w:rsidR="00D67B17" w:rsidRPr="00B05195"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2"/>
                <w:szCs w:val="12"/>
              </w:rPr>
            </w:pPr>
          </w:p>
          <w:p w:rsidR="00D67B17" w:rsidRPr="00B05195"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2"/>
                <w:szCs w:val="12"/>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 xml:space="preserve">Главный инспектор                          </w:t>
            </w:r>
          </w:p>
          <w:p w:rsidR="00D67B17" w:rsidRPr="00D102E6" w:rsidRDefault="00D67B17" w:rsidP="00340910">
            <w:pPr>
              <w:overflowPunct w:val="0"/>
              <w:autoSpaceDE w:val="0"/>
              <w:autoSpaceDN w:val="0"/>
              <w:adjustRightInd w:val="0"/>
              <w:ind w:firstLine="567"/>
              <w:contextualSpacing/>
              <w:rPr>
                <w:rFonts w:ascii="Times New Roman" w:eastAsia="Times New Roman" w:hAnsi="Times New Roman" w:cs="Times New Roman"/>
                <w:sz w:val="16"/>
                <w:szCs w:val="16"/>
              </w:rPr>
            </w:pPr>
          </w:p>
          <w:p w:rsidR="00D67B17" w:rsidRPr="00D102E6" w:rsidRDefault="00D67B17" w:rsidP="00340910">
            <w:pPr>
              <w:overflowPunct w:val="0"/>
              <w:autoSpaceDE w:val="0"/>
              <w:autoSpaceDN w:val="0"/>
              <w:adjustRightInd w:val="0"/>
              <w:ind w:firstLine="567"/>
              <w:contextualSpacing/>
              <w:rPr>
                <w:rFonts w:ascii="Times New Roman" w:eastAsia="Times New Roman" w:hAnsi="Times New Roman" w:cs="Times New Roman"/>
              </w:rPr>
            </w:pPr>
            <w:r w:rsidRPr="00D102E6">
              <w:rPr>
                <w:rFonts w:ascii="Times New Roman" w:eastAsia="Times New Roman" w:hAnsi="Times New Roman" w:cs="Times New Roman"/>
              </w:rPr>
              <w:t>____________ В.С. Шевелева</w:t>
            </w: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p>
        </w:tc>
        <w:tc>
          <w:tcPr>
            <w:tcW w:w="4503" w:type="dxa"/>
          </w:tcPr>
          <w:p w:rsidR="00D67B17" w:rsidRPr="00D102E6" w:rsidRDefault="00D67B17" w:rsidP="00340910">
            <w:pPr>
              <w:overflowPunct w:val="0"/>
              <w:autoSpaceDE w:val="0"/>
              <w:autoSpaceDN w:val="0"/>
              <w:adjustRightInd w:val="0"/>
              <w:ind w:firstLine="567"/>
              <w:contextualSpacing/>
              <w:rPr>
                <w:rFonts w:ascii="Times New Roman" w:hAnsi="Times New Roman" w:cs="Times New Roman"/>
              </w:rPr>
            </w:pPr>
            <w:r w:rsidRPr="00D102E6">
              <w:rPr>
                <w:rFonts w:ascii="Times New Roman" w:eastAsia="Times New Roman" w:hAnsi="Times New Roman" w:cs="Times New Roman"/>
              </w:rPr>
              <w:t xml:space="preserve">Директор </w:t>
            </w:r>
            <w:r w:rsidRPr="00D102E6">
              <w:rPr>
                <w:rFonts w:ascii="Times New Roman" w:hAnsi="Times New Roman" w:cs="Times New Roman"/>
              </w:rPr>
              <w:t xml:space="preserve">МБОУ «Капустиноярская </w:t>
            </w:r>
          </w:p>
          <w:p w:rsidR="00D67B17" w:rsidRPr="00D102E6" w:rsidRDefault="00D67B17" w:rsidP="00340910">
            <w:pPr>
              <w:overflowPunct w:val="0"/>
              <w:autoSpaceDE w:val="0"/>
              <w:autoSpaceDN w:val="0"/>
              <w:adjustRightInd w:val="0"/>
              <w:ind w:firstLine="567"/>
              <w:contextualSpacing/>
              <w:rPr>
                <w:rFonts w:ascii="Times New Roman" w:eastAsia="Times New Roman" w:hAnsi="Times New Roman" w:cs="Times New Roman"/>
              </w:rPr>
            </w:pPr>
            <w:r w:rsidRPr="00D102E6">
              <w:rPr>
                <w:rFonts w:ascii="Times New Roman" w:hAnsi="Times New Roman" w:cs="Times New Roman"/>
                <w:sz w:val="24"/>
                <w:szCs w:val="24"/>
              </w:rPr>
              <w:t xml:space="preserve">СОШ </w:t>
            </w:r>
            <w:r w:rsidRPr="00D102E6">
              <w:rPr>
                <w:rFonts w:ascii="Times New Roman" w:hAnsi="Times New Roman" w:cs="Times New Roman"/>
              </w:rPr>
              <w:t>МО «Ахтубинский район»</w:t>
            </w: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6"/>
                <w:szCs w:val="16"/>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__________________С.И Литвинова</w:t>
            </w: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6"/>
                <w:szCs w:val="16"/>
              </w:rPr>
            </w:pPr>
          </w:p>
          <w:p w:rsidR="00D67B17" w:rsidRPr="00D102E6" w:rsidRDefault="00D67B17" w:rsidP="00340910">
            <w:pPr>
              <w:overflowPunct w:val="0"/>
              <w:autoSpaceDE w:val="0"/>
              <w:autoSpaceDN w:val="0"/>
              <w:adjustRightInd w:val="0"/>
              <w:ind w:firstLine="567"/>
              <w:contextualSpacing/>
              <w:jc w:val="both"/>
              <w:rPr>
                <w:rFonts w:ascii="Times New Roman" w:hAnsi="Times New Roman" w:cs="Times New Roman"/>
              </w:rPr>
            </w:pPr>
            <w:r w:rsidRPr="00D102E6">
              <w:rPr>
                <w:rFonts w:ascii="Times New Roman" w:eastAsia="Times New Roman" w:hAnsi="Times New Roman" w:cs="Times New Roman"/>
              </w:rPr>
              <w:t>Главный бухгалтер</w:t>
            </w:r>
            <w:r w:rsidRPr="00D102E6">
              <w:rPr>
                <w:rFonts w:ascii="Times New Roman" w:hAnsi="Times New Roman" w:cs="Times New Roman"/>
              </w:rPr>
              <w:t xml:space="preserve"> </w:t>
            </w:r>
          </w:p>
          <w:p w:rsidR="00D67B17" w:rsidRPr="00D102E6" w:rsidRDefault="00D67B17" w:rsidP="00340910">
            <w:pPr>
              <w:overflowPunct w:val="0"/>
              <w:autoSpaceDE w:val="0"/>
              <w:autoSpaceDN w:val="0"/>
              <w:adjustRightInd w:val="0"/>
              <w:ind w:firstLine="567"/>
              <w:contextualSpacing/>
              <w:jc w:val="both"/>
              <w:rPr>
                <w:rFonts w:ascii="Times New Roman" w:hAnsi="Times New Roman" w:cs="Times New Roman"/>
              </w:rPr>
            </w:pPr>
            <w:r w:rsidRPr="00D102E6">
              <w:rPr>
                <w:rFonts w:ascii="Times New Roman" w:hAnsi="Times New Roman" w:cs="Times New Roman"/>
              </w:rPr>
              <w:t xml:space="preserve">МБОУ «Капустиноярская </w:t>
            </w:r>
            <w:r w:rsidRPr="00D102E6">
              <w:rPr>
                <w:rFonts w:ascii="Times New Roman" w:hAnsi="Times New Roman" w:cs="Times New Roman"/>
                <w:sz w:val="24"/>
                <w:szCs w:val="24"/>
              </w:rPr>
              <w:t xml:space="preserve">СОШ </w:t>
            </w:r>
          </w:p>
          <w:p w:rsidR="00D67B17" w:rsidRPr="00D102E6" w:rsidRDefault="00D67B17" w:rsidP="00340910">
            <w:pPr>
              <w:overflowPunct w:val="0"/>
              <w:autoSpaceDE w:val="0"/>
              <w:autoSpaceDN w:val="0"/>
              <w:adjustRightInd w:val="0"/>
              <w:ind w:firstLine="567"/>
              <w:contextualSpacing/>
              <w:jc w:val="both"/>
              <w:rPr>
                <w:rFonts w:ascii="Times New Roman" w:hAnsi="Times New Roman" w:cs="Times New Roman"/>
              </w:rPr>
            </w:pPr>
            <w:r w:rsidRPr="00D102E6">
              <w:rPr>
                <w:rFonts w:ascii="Times New Roman" w:hAnsi="Times New Roman" w:cs="Times New Roman"/>
              </w:rPr>
              <w:t>МО «Ахтубинский район»</w:t>
            </w:r>
          </w:p>
          <w:p w:rsidR="00D67B17" w:rsidRPr="00D102E6" w:rsidRDefault="00D67B17" w:rsidP="00340910">
            <w:pPr>
              <w:overflowPunct w:val="0"/>
              <w:autoSpaceDE w:val="0"/>
              <w:autoSpaceDN w:val="0"/>
              <w:adjustRightInd w:val="0"/>
              <w:ind w:firstLine="567"/>
              <w:contextualSpacing/>
              <w:jc w:val="both"/>
              <w:rPr>
                <w:rFonts w:ascii="Times New Roman" w:hAnsi="Times New Roman" w:cs="Times New Roman"/>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hAnsi="Times New Roman" w:cs="Times New Roman"/>
              </w:rPr>
              <w:t xml:space="preserve">_____________________И.А. </w:t>
            </w:r>
            <w:proofErr w:type="spellStart"/>
            <w:r w:rsidRPr="00D102E6">
              <w:rPr>
                <w:rFonts w:ascii="Times New Roman" w:hAnsi="Times New Roman" w:cs="Times New Roman"/>
              </w:rPr>
              <w:t>Кутько</w:t>
            </w:r>
            <w:proofErr w:type="spellEnd"/>
          </w:p>
        </w:tc>
      </w:tr>
      <w:tr w:rsidR="00D67B17" w:rsidRPr="00D102E6" w:rsidTr="001326FA">
        <w:tc>
          <w:tcPr>
            <w:tcW w:w="5211" w:type="dxa"/>
          </w:tcPr>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 xml:space="preserve">Ведущий инспектор </w:t>
            </w: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6"/>
                <w:szCs w:val="16"/>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______________ Ю.В. Украинская</w:t>
            </w:r>
          </w:p>
          <w:p w:rsidR="00D67B17" w:rsidRPr="00B05195" w:rsidRDefault="00D67B17" w:rsidP="00340910">
            <w:pPr>
              <w:overflowPunct w:val="0"/>
              <w:autoSpaceDE w:val="0"/>
              <w:autoSpaceDN w:val="0"/>
              <w:adjustRightInd w:val="0"/>
              <w:ind w:firstLine="567"/>
              <w:contextualSpacing/>
              <w:jc w:val="both"/>
              <w:rPr>
                <w:rFonts w:ascii="Times New Roman" w:eastAsia="Times New Roman" w:hAnsi="Times New Roman" w:cs="Times New Roman"/>
                <w:sz w:val="12"/>
                <w:szCs w:val="12"/>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М.П.</w:t>
            </w:r>
          </w:p>
        </w:tc>
        <w:tc>
          <w:tcPr>
            <w:tcW w:w="4503" w:type="dxa"/>
          </w:tcPr>
          <w:p w:rsidR="00D67B17" w:rsidRPr="00D102E6" w:rsidRDefault="00D67B17" w:rsidP="00340910">
            <w:pPr>
              <w:shd w:val="clear" w:color="auto" w:fill="FFFFFF" w:themeFill="background1"/>
              <w:ind w:firstLine="567"/>
              <w:jc w:val="both"/>
              <w:rPr>
                <w:rFonts w:ascii="Times New Roman" w:eastAsia="Times New Roman" w:hAnsi="Times New Roman" w:cs="Times New Roman"/>
              </w:rPr>
            </w:pPr>
          </w:p>
          <w:p w:rsidR="00D67B17" w:rsidRPr="00D102E6" w:rsidRDefault="00D67B17" w:rsidP="00340910">
            <w:pPr>
              <w:ind w:firstLine="567"/>
              <w:rPr>
                <w:rFonts w:ascii="Times New Roman" w:eastAsia="Times New Roman" w:hAnsi="Times New Roman" w:cs="Times New Roman"/>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p>
          <w:p w:rsidR="00D67B17" w:rsidRPr="00D102E6" w:rsidRDefault="00D67B17" w:rsidP="00340910">
            <w:pPr>
              <w:overflowPunct w:val="0"/>
              <w:autoSpaceDE w:val="0"/>
              <w:autoSpaceDN w:val="0"/>
              <w:adjustRightInd w:val="0"/>
              <w:ind w:firstLine="567"/>
              <w:contextualSpacing/>
              <w:jc w:val="both"/>
              <w:rPr>
                <w:rFonts w:ascii="Times New Roman" w:eastAsia="Times New Roman" w:hAnsi="Times New Roman" w:cs="Times New Roman"/>
              </w:rPr>
            </w:pPr>
            <w:r w:rsidRPr="00D102E6">
              <w:rPr>
                <w:rFonts w:ascii="Times New Roman" w:eastAsia="Times New Roman" w:hAnsi="Times New Roman" w:cs="Times New Roman"/>
              </w:rPr>
              <w:t>М.П.</w:t>
            </w:r>
          </w:p>
          <w:p w:rsidR="00D67B17" w:rsidRPr="00D102E6" w:rsidRDefault="00D67B17" w:rsidP="00340910">
            <w:pPr>
              <w:ind w:firstLine="567"/>
              <w:rPr>
                <w:rFonts w:ascii="Times New Roman" w:eastAsia="Times New Roman" w:hAnsi="Times New Roman" w:cs="Times New Roman"/>
              </w:rPr>
            </w:pPr>
          </w:p>
        </w:tc>
      </w:tr>
    </w:tbl>
    <w:p w:rsidR="00D67B17" w:rsidRPr="00B05195" w:rsidRDefault="00D67B17" w:rsidP="00340910">
      <w:pPr>
        <w:spacing w:after="0"/>
        <w:ind w:firstLine="567"/>
        <w:contextualSpacing/>
        <w:rPr>
          <w:rFonts w:ascii="Times New Roman" w:eastAsia="Times New Roman" w:hAnsi="Times New Roman" w:cs="Times New Roman"/>
          <w:sz w:val="12"/>
          <w:szCs w:val="12"/>
          <w:lang w:eastAsia="ru-RU"/>
        </w:rPr>
      </w:pPr>
    </w:p>
    <w:p w:rsidR="00D67B17" w:rsidRPr="00D102E6" w:rsidRDefault="00D67B17" w:rsidP="00340910">
      <w:pPr>
        <w:spacing w:after="0"/>
        <w:ind w:firstLine="567"/>
        <w:contextualSpacing/>
        <w:rPr>
          <w:rFonts w:ascii="Times New Roman" w:eastAsia="Times New Roman" w:hAnsi="Times New Roman" w:cs="Times New Roman"/>
          <w:sz w:val="24"/>
          <w:szCs w:val="24"/>
          <w:lang w:eastAsia="ru-RU"/>
        </w:rPr>
      </w:pPr>
      <w:r w:rsidRPr="00D102E6">
        <w:rPr>
          <w:rFonts w:ascii="Times New Roman" w:eastAsia="Times New Roman" w:hAnsi="Times New Roman" w:cs="Times New Roman"/>
          <w:sz w:val="24"/>
          <w:szCs w:val="24"/>
          <w:lang w:eastAsia="ru-RU"/>
        </w:rPr>
        <w:t>Второй экземпляр акта получил _________________</w:t>
      </w:r>
    </w:p>
    <w:p w:rsidR="00D67B17" w:rsidRPr="00D102E6" w:rsidRDefault="00D67B17" w:rsidP="00340910">
      <w:pPr>
        <w:spacing w:after="0"/>
        <w:ind w:firstLine="567"/>
        <w:contextualSpacing/>
        <w:rPr>
          <w:rFonts w:ascii="Times New Roman" w:eastAsia="Times New Roman" w:hAnsi="Times New Roman" w:cs="Times New Roman"/>
          <w:sz w:val="16"/>
          <w:szCs w:val="16"/>
          <w:lang w:eastAsia="ru-RU"/>
        </w:rPr>
      </w:pPr>
    </w:p>
    <w:p w:rsidR="00D67B17" w:rsidRPr="00D102E6" w:rsidRDefault="00D67B17" w:rsidP="00340910">
      <w:pPr>
        <w:spacing w:after="0"/>
        <w:ind w:firstLine="567"/>
        <w:contextualSpacing/>
        <w:rPr>
          <w:rFonts w:ascii="Times New Roman" w:eastAsia="Times New Roman" w:hAnsi="Times New Roman" w:cs="Times New Roman"/>
          <w:sz w:val="18"/>
          <w:szCs w:val="18"/>
          <w:lang w:eastAsia="ru-RU"/>
        </w:rPr>
      </w:pPr>
      <w:r w:rsidRPr="00D102E6">
        <w:rPr>
          <w:rFonts w:ascii="Times New Roman" w:eastAsia="Times New Roman" w:hAnsi="Times New Roman" w:cs="Times New Roman"/>
          <w:sz w:val="18"/>
          <w:szCs w:val="18"/>
          <w:lang w:eastAsia="ru-RU"/>
        </w:rPr>
        <w:t>Акт отпечатан в трех экземплярах:</w:t>
      </w:r>
    </w:p>
    <w:p w:rsidR="00D67B17" w:rsidRPr="00D102E6" w:rsidRDefault="00D67B17" w:rsidP="00340910">
      <w:pPr>
        <w:spacing w:after="0"/>
        <w:ind w:firstLine="567"/>
        <w:contextualSpacing/>
        <w:rPr>
          <w:rFonts w:ascii="Times New Roman" w:eastAsia="Times New Roman" w:hAnsi="Times New Roman" w:cs="Times New Roman"/>
          <w:sz w:val="16"/>
          <w:szCs w:val="16"/>
          <w:lang w:eastAsia="ru-RU"/>
        </w:rPr>
      </w:pPr>
      <w:r w:rsidRPr="00D102E6">
        <w:rPr>
          <w:rFonts w:ascii="Times New Roman" w:eastAsia="Times New Roman" w:hAnsi="Times New Roman" w:cs="Times New Roman"/>
          <w:sz w:val="18"/>
          <w:szCs w:val="18"/>
          <w:lang w:eastAsia="ru-RU"/>
        </w:rPr>
        <w:t xml:space="preserve">1 (один) экземпляр для </w:t>
      </w:r>
      <w:r w:rsidRPr="00D102E6">
        <w:rPr>
          <w:rFonts w:ascii="Times New Roman" w:hAnsi="Times New Roman" w:cs="Times New Roman"/>
          <w:sz w:val="16"/>
          <w:szCs w:val="16"/>
        </w:rPr>
        <w:t>МБОУ «Капустиноярская СОШ №</w:t>
      </w:r>
      <w:r w:rsidRPr="00D102E6">
        <w:rPr>
          <w:rFonts w:ascii="Times New Roman" w:hAnsi="Times New Roman" w:cs="Times New Roman"/>
          <w:sz w:val="24"/>
          <w:szCs w:val="24"/>
        </w:rPr>
        <w:t xml:space="preserve"> </w:t>
      </w:r>
      <w:r w:rsidRPr="00D102E6">
        <w:rPr>
          <w:rFonts w:ascii="Times New Roman" w:hAnsi="Times New Roman" w:cs="Times New Roman"/>
          <w:sz w:val="16"/>
          <w:szCs w:val="16"/>
        </w:rPr>
        <w:t>МО «Ахтубинский район»»</w:t>
      </w:r>
    </w:p>
    <w:p w:rsidR="00D67B17" w:rsidRPr="00D102E6" w:rsidRDefault="00D67B17" w:rsidP="00340910">
      <w:pPr>
        <w:spacing w:after="0"/>
        <w:ind w:firstLine="567"/>
        <w:contextualSpacing/>
        <w:rPr>
          <w:rFonts w:ascii="Times New Roman" w:eastAsia="Times New Roman" w:hAnsi="Times New Roman" w:cs="Times New Roman"/>
          <w:sz w:val="18"/>
          <w:szCs w:val="18"/>
          <w:lang w:eastAsia="ru-RU"/>
        </w:rPr>
      </w:pPr>
      <w:r w:rsidRPr="00D102E6">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D67B17" w:rsidRPr="00D102E6" w:rsidRDefault="00D67B17" w:rsidP="00340910">
      <w:pPr>
        <w:spacing w:after="0"/>
        <w:ind w:firstLine="567"/>
        <w:contextualSpacing/>
        <w:rPr>
          <w:rFonts w:ascii="Times New Roman" w:hAnsi="Times New Roman" w:cs="Times New Roman"/>
        </w:rPr>
      </w:pPr>
      <w:r w:rsidRPr="00D102E6">
        <w:rPr>
          <w:rFonts w:ascii="Times New Roman" w:eastAsia="Times New Roman" w:hAnsi="Times New Roman" w:cs="Times New Roman"/>
          <w:sz w:val="18"/>
          <w:szCs w:val="18"/>
          <w:lang w:eastAsia="ru-RU"/>
        </w:rPr>
        <w:t>1 (один) экземпляр для Контрольно-счетной палаты МО «Ахтубинский район»</w:t>
      </w:r>
    </w:p>
    <w:sectPr w:rsidR="00D67B17" w:rsidRPr="00D102E6" w:rsidSect="001519DD">
      <w:footerReference w:type="default" r:id="rId54"/>
      <w:footerReference w:type="first" r:id="rId55"/>
      <w:pgSz w:w="11906" w:h="16838"/>
      <w:pgMar w:top="709" w:right="70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50" w:rsidRDefault="00582E50" w:rsidP="00A9443E">
      <w:pPr>
        <w:spacing w:after="0"/>
      </w:pPr>
      <w:r>
        <w:separator/>
      </w:r>
    </w:p>
  </w:endnote>
  <w:endnote w:type="continuationSeparator" w:id="0">
    <w:p w:rsidR="00582E50" w:rsidRDefault="00582E50" w:rsidP="00A94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4849"/>
      <w:docPartObj>
        <w:docPartGallery w:val="Page Numbers (Bottom of Page)"/>
        <w:docPartUnique/>
      </w:docPartObj>
    </w:sdtPr>
    <w:sdtEndPr/>
    <w:sdtContent>
      <w:sdt>
        <w:sdtPr>
          <w:id w:val="860082579"/>
          <w:docPartObj>
            <w:docPartGallery w:val="Page Numbers (Top of Page)"/>
            <w:docPartUnique/>
          </w:docPartObj>
        </w:sdtPr>
        <w:sdtEndPr/>
        <w:sdtContent>
          <w:p w:rsidR="00A266C9" w:rsidRDefault="00A266C9" w:rsidP="009E2254">
            <w:pPr>
              <w:pStyle w:val="a8"/>
            </w:pPr>
            <w:r>
              <w:t xml:space="preserve">Акт проверки №2 от 19.03.2021                                                                                                 Страница </w:t>
            </w:r>
            <w:r>
              <w:rPr>
                <w:b/>
                <w:bCs/>
                <w:sz w:val="24"/>
                <w:szCs w:val="24"/>
              </w:rPr>
              <w:fldChar w:fldCharType="begin"/>
            </w:r>
            <w:r>
              <w:rPr>
                <w:b/>
                <w:bCs/>
              </w:rPr>
              <w:instrText>PAGE</w:instrText>
            </w:r>
            <w:r>
              <w:rPr>
                <w:b/>
                <w:bCs/>
                <w:sz w:val="24"/>
                <w:szCs w:val="24"/>
              </w:rPr>
              <w:fldChar w:fldCharType="separate"/>
            </w:r>
            <w:r w:rsidR="005C0A0A">
              <w:rPr>
                <w:b/>
                <w:bCs/>
                <w:noProof/>
              </w:rPr>
              <w:t>49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0A0A">
              <w:rPr>
                <w:b/>
                <w:bCs/>
                <w:noProof/>
              </w:rPr>
              <w:t>49</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C9" w:rsidRPr="009E7903" w:rsidRDefault="00A266C9">
    <w:pPr>
      <w:pStyle w:val="a8"/>
    </w:pPr>
    <w:r w:rsidRPr="001519DD">
      <w:t>Акт проверки №2 от 19.0</w:t>
    </w:r>
    <w:r w:rsidRPr="001519DD">
      <w:rPr>
        <w:lang w:val="en-US"/>
      </w:rPr>
      <w:t>3</w:t>
    </w:r>
    <w:r w:rsidRPr="001519DD">
      <w:t>.20</w:t>
    </w:r>
    <w:r w:rsidRPr="001519DD">
      <w:rPr>
        <w:lang w:val="en-US"/>
      </w:rPr>
      <w:t>2</w:t>
    </w:r>
    <w:r w:rsidRPr="001519DD">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50" w:rsidRDefault="00582E50" w:rsidP="00A9443E">
      <w:pPr>
        <w:spacing w:after="0"/>
      </w:pPr>
      <w:r>
        <w:separator/>
      </w:r>
    </w:p>
  </w:footnote>
  <w:footnote w:type="continuationSeparator" w:id="0">
    <w:p w:rsidR="00582E50" w:rsidRDefault="00582E50" w:rsidP="00A944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8"/>
    <w:multiLevelType w:val="singleLevel"/>
    <w:tmpl w:val="00000008"/>
    <w:lvl w:ilvl="0">
      <w:numFmt w:val="bullet"/>
      <w:lvlText w:val="-"/>
      <w:lvlJc w:val="left"/>
      <w:pPr>
        <w:tabs>
          <w:tab w:val="num" w:pos="708"/>
        </w:tabs>
        <w:ind w:left="0" w:firstLine="0"/>
      </w:pPr>
      <w:rPr>
        <w:rFonts w:ascii="Times New Roman" w:hAnsi="Times New Roman" w:cs="Times New Roman" w:hint="default"/>
      </w:rPr>
    </w:lvl>
  </w:abstractNum>
  <w:abstractNum w:abstractNumId="2">
    <w:nsid w:val="05F71192"/>
    <w:multiLevelType w:val="hybridMultilevel"/>
    <w:tmpl w:val="19EE476C"/>
    <w:lvl w:ilvl="0" w:tplc="0158E0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F0C6D8C"/>
    <w:multiLevelType w:val="hybridMultilevel"/>
    <w:tmpl w:val="3D9E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37685"/>
    <w:multiLevelType w:val="hybridMultilevel"/>
    <w:tmpl w:val="2578E4FE"/>
    <w:lvl w:ilvl="0" w:tplc="0419000F">
      <w:start w:val="1"/>
      <w:numFmt w:val="decimal"/>
      <w:lvlText w:val="%1."/>
      <w:lvlJc w:val="left"/>
      <w:pPr>
        <w:ind w:left="604" w:hanging="360"/>
      </w:p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5">
    <w:nsid w:val="21DD63A7"/>
    <w:multiLevelType w:val="multilevel"/>
    <w:tmpl w:val="7EFAAA4C"/>
    <w:lvl w:ilvl="0">
      <w:start w:val="3"/>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6">
    <w:nsid w:val="31F67223"/>
    <w:multiLevelType w:val="hybridMultilevel"/>
    <w:tmpl w:val="6DD88688"/>
    <w:lvl w:ilvl="0" w:tplc="74FC74CE">
      <w:start w:val="1"/>
      <w:numFmt w:val="decimal"/>
      <w:lvlText w:val="%1."/>
      <w:lvlJc w:val="left"/>
      <w:pPr>
        <w:ind w:left="928" w:hanging="360"/>
      </w:pPr>
      <w:rPr>
        <w:rFonts w:hint="default"/>
        <w:b w:val="0"/>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7">
    <w:nsid w:val="3F6C55EC"/>
    <w:multiLevelType w:val="hybridMultilevel"/>
    <w:tmpl w:val="E9EE14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53E54034"/>
    <w:multiLevelType w:val="hybridMultilevel"/>
    <w:tmpl w:val="A23C74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5F115D"/>
    <w:multiLevelType w:val="hybridMultilevel"/>
    <w:tmpl w:val="CB94637C"/>
    <w:lvl w:ilvl="0" w:tplc="4ED6FA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65C202FE"/>
    <w:multiLevelType w:val="hybridMultilevel"/>
    <w:tmpl w:val="CD6EA868"/>
    <w:lvl w:ilvl="0" w:tplc="BF3AC074">
      <w:start w:val="1"/>
      <w:numFmt w:val="bullet"/>
      <w:lvlText w:val=""/>
      <w:lvlJc w:val="righ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7E51432"/>
    <w:multiLevelType w:val="hybridMultilevel"/>
    <w:tmpl w:val="8F4CC6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13">
    <w:nsid w:val="6E4C2A34"/>
    <w:multiLevelType w:val="hybridMultilevel"/>
    <w:tmpl w:val="7CB21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B042C9"/>
    <w:multiLevelType w:val="hybridMultilevel"/>
    <w:tmpl w:val="CD6410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CB578D0"/>
    <w:multiLevelType w:val="multilevel"/>
    <w:tmpl w:val="D39471BE"/>
    <w:lvl w:ilvl="0">
      <w:start w:val="1"/>
      <w:numFmt w:val="decimal"/>
      <w:lvlText w:val="%1."/>
      <w:lvlJc w:val="left"/>
      <w:pPr>
        <w:ind w:left="98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num w:numId="1">
    <w:abstractNumId w:val="2"/>
  </w:num>
  <w:num w:numId="2">
    <w:abstractNumId w:val="12"/>
  </w:num>
  <w:num w:numId="3">
    <w:abstractNumId w:val="15"/>
  </w:num>
  <w:num w:numId="4">
    <w:abstractNumId w:val="13"/>
  </w:num>
  <w:num w:numId="5">
    <w:abstractNumId w:val="4"/>
  </w:num>
  <w:num w:numId="6">
    <w:abstractNumId w:val="3"/>
  </w:num>
  <w:num w:numId="7">
    <w:abstractNumId w:val="11"/>
  </w:num>
  <w:num w:numId="8">
    <w:abstractNumId w:val="1"/>
  </w:num>
  <w:num w:numId="9">
    <w:abstractNumId w:val="9"/>
  </w:num>
  <w:num w:numId="10">
    <w:abstractNumId w:val="7"/>
  </w:num>
  <w:num w:numId="11">
    <w:abstractNumId w:val="10"/>
  </w:num>
  <w:num w:numId="12">
    <w:abstractNumId w:val="14"/>
  </w:num>
  <w:num w:numId="13">
    <w:abstractNumId w:val="8"/>
  </w:num>
  <w:num w:numId="14">
    <w:abstractNumId w:val="6"/>
  </w:num>
  <w:num w:numId="15">
    <w:abstractNumId w:val="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0D46"/>
    <w:rsid w:val="000009CF"/>
    <w:rsid w:val="00000C96"/>
    <w:rsid w:val="00001F78"/>
    <w:rsid w:val="00002361"/>
    <w:rsid w:val="000031C7"/>
    <w:rsid w:val="00003332"/>
    <w:rsid w:val="000038D4"/>
    <w:rsid w:val="000040AE"/>
    <w:rsid w:val="0000433E"/>
    <w:rsid w:val="000047A8"/>
    <w:rsid w:val="00004B1F"/>
    <w:rsid w:val="00004BC3"/>
    <w:rsid w:val="00010DDB"/>
    <w:rsid w:val="000111A3"/>
    <w:rsid w:val="000139AB"/>
    <w:rsid w:val="000139E6"/>
    <w:rsid w:val="00013AA6"/>
    <w:rsid w:val="0001469B"/>
    <w:rsid w:val="00014D0E"/>
    <w:rsid w:val="00014E1D"/>
    <w:rsid w:val="000152F0"/>
    <w:rsid w:val="00015713"/>
    <w:rsid w:val="00015CA7"/>
    <w:rsid w:val="00015ECC"/>
    <w:rsid w:val="00021877"/>
    <w:rsid w:val="00023A43"/>
    <w:rsid w:val="00023DF2"/>
    <w:rsid w:val="00023F6F"/>
    <w:rsid w:val="000249FA"/>
    <w:rsid w:val="00024B64"/>
    <w:rsid w:val="0002560B"/>
    <w:rsid w:val="00026357"/>
    <w:rsid w:val="0002692E"/>
    <w:rsid w:val="00026CBD"/>
    <w:rsid w:val="000271DB"/>
    <w:rsid w:val="000307B1"/>
    <w:rsid w:val="00030E8A"/>
    <w:rsid w:val="00031739"/>
    <w:rsid w:val="00031D5F"/>
    <w:rsid w:val="00032762"/>
    <w:rsid w:val="00033511"/>
    <w:rsid w:val="00034423"/>
    <w:rsid w:val="00034B1B"/>
    <w:rsid w:val="00035102"/>
    <w:rsid w:val="000353EA"/>
    <w:rsid w:val="000365FD"/>
    <w:rsid w:val="00036CC7"/>
    <w:rsid w:val="000375ED"/>
    <w:rsid w:val="00037777"/>
    <w:rsid w:val="000377F9"/>
    <w:rsid w:val="0004070E"/>
    <w:rsid w:val="00041A74"/>
    <w:rsid w:val="00041F94"/>
    <w:rsid w:val="000424CC"/>
    <w:rsid w:val="00042795"/>
    <w:rsid w:val="00042E0F"/>
    <w:rsid w:val="0004428B"/>
    <w:rsid w:val="0004640B"/>
    <w:rsid w:val="000474D6"/>
    <w:rsid w:val="00047C64"/>
    <w:rsid w:val="00051198"/>
    <w:rsid w:val="000549E7"/>
    <w:rsid w:val="00056308"/>
    <w:rsid w:val="00056800"/>
    <w:rsid w:val="00056C6E"/>
    <w:rsid w:val="000570A5"/>
    <w:rsid w:val="0006058B"/>
    <w:rsid w:val="000609A9"/>
    <w:rsid w:val="0006191A"/>
    <w:rsid w:val="00061B80"/>
    <w:rsid w:val="000628D1"/>
    <w:rsid w:val="00063A18"/>
    <w:rsid w:val="00064FCA"/>
    <w:rsid w:val="00065070"/>
    <w:rsid w:val="00065EA0"/>
    <w:rsid w:val="0006633E"/>
    <w:rsid w:val="000668B0"/>
    <w:rsid w:val="0006690A"/>
    <w:rsid w:val="000669EB"/>
    <w:rsid w:val="00066EDD"/>
    <w:rsid w:val="00067F95"/>
    <w:rsid w:val="000713EF"/>
    <w:rsid w:val="000718F9"/>
    <w:rsid w:val="0007284D"/>
    <w:rsid w:val="00072990"/>
    <w:rsid w:val="000729E9"/>
    <w:rsid w:val="000731C7"/>
    <w:rsid w:val="00075172"/>
    <w:rsid w:val="000761BE"/>
    <w:rsid w:val="00076ED9"/>
    <w:rsid w:val="00077C34"/>
    <w:rsid w:val="00080F81"/>
    <w:rsid w:val="00083725"/>
    <w:rsid w:val="00084031"/>
    <w:rsid w:val="00084547"/>
    <w:rsid w:val="00085125"/>
    <w:rsid w:val="000864AF"/>
    <w:rsid w:val="000868C8"/>
    <w:rsid w:val="000873C3"/>
    <w:rsid w:val="00087AFD"/>
    <w:rsid w:val="000902CA"/>
    <w:rsid w:val="00092100"/>
    <w:rsid w:val="000921CB"/>
    <w:rsid w:val="0009253C"/>
    <w:rsid w:val="0009273E"/>
    <w:rsid w:val="00092C46"/>
    <w:rsid w:val="00094A42"/>
    <w:rsid w:val="00095646"/>
    <w:rsid w:val="00095FA2"/>
    <w:rsid w:val="00096007"/>
    <w:rsid w:val="00096C80"/>
    <w:rsid w:val="00097390"/>
    <w:rsid w:val="00097DEF"/>
    <w:rsid w:val="000A06FE"/>
    <w:rsid w:val="000A1608"/>
    <w:rsid w:val="000A19BD"/>
    <w:rsid w:val="000A1A56"/>
    <w:rsid w:val="000A1D1A"/>
    <w:rsid w:val="000A1E4D"/>
    <w:rsid w:val="000A29D9"/>
    <w:rsid w:val="000A2D29"/>
    <w:rsid w:val="000A3EDA"/>
    <w:rsid w:val="000A4570"/>
    <w:rsid w:val="000B0437"/>
    <w:rsid w:val="000B08DD"/>
    <w:rsid w:val="000B0C9C"/>
    <w:rsid w:val="000B0D9A"/>
    <w:rsid w:val="000B0E95"/>
    <w:rsid w:val="000B2400"/>
    <w:rsid w:val="000B3361"/>
    <w:rsid w:val="000B39A7"/>
    <w:rsid w:val="000B39E7"/>
    <w:rsid w:val="000B448E"/>
    <w:rsid w:val="000B45AA"/>
    <w:rsid w:val="000B5099"/>
    <w:rsid w:val="000B50E9"/>
    <w:rsid w:val="000B5181"/>
    <w:rsid w:val="000B56AD"/>
    <w:rsid w:val="000B5AA2"/>
    <w:rsid w:val="000B6058"/>
    <w:rsid w:val="000C0398"/>
    <w:rsid w:val="000C1602"/>
    <w:rsid w:val="000C1BF2"/>
    <w:rsid w:val="000C1C8B"/>
    <w:rsid w:val="000C2198"/>
    <w:rsid w:val="000C2EE5"/>
    <w:rsid w:val="000C2F42"/>
    <w:rsid w:val="000C391E"/>
    <w:rsid w:val="000C3994"/>
    <w:rsid w:val="000C3CDD"/>
    <w:rsid w:val="000C4351"/>
    <w:rsid w:val="000C4424"/>
    <w:rsid w:val="000C4B87"/>
    <w:rsid w:val="000C587B"/>
    <w:rsid w:val="000C6364"/>
    <w:rsid w:val="000C757F"/>
    <w:rsid w:val="000D1A81"/>
    <w:rsid w:val="000D3166"/>
    <w:rsid w:val="000D52F3"/>
    <w:rsid w:val="000D5CA0"/>
    <w:rsid w:val="000D6780"/>
    <w:rsid w:val="000D691A"/>
    <w:rsid w:val="000D72C8"/>
    <w:rsid w:val="000D7A4C"/>
    <w:rsid w:val="000E0610"/>
    <w:rsid w:val="000E10C4"/>
    <w:rsid w:val="000E2019"/>
    <w:rsid w:val="000E23F6"/>
    <w:rsid w:val="000E26D6"/>
    <w:rsid w:val="000E2BBB"/>
    <w:rsid w:val="000E3BC7"/>
    <w:rsid w:val="000E3F0E"/>
    <w:rsid w:val="000E4254"/>
    <w:rsid w:val="000E425C"/>
    <w:rsid w:val="000E4F74"/>
    <w:rsid w:val="000E52D0"/>
    <w:rsid w:val="000E705C"/>
    <w:rsid w:val="000E736C"/>
    <w:rsid w:val="000E7963"/>
    <w:rsid w:val="000E7C42"/>
    <w:rsid w:val="000E7CF8"/>
    <w:rsid w:val="000F00F6"/>
    <w:rsid w:val="000F086A"/>
    <w:rsid w:val="000F2248"/>
    <w:rsid w:val="000F33FC"/>
    <w:rsid w:val="000F3754"/>
    <w:rsid w:val="000F3CF3"/>
    <w:rsid w:val="000F3F94"/>
    <w:rsid w:val="000F449D"/>
    <w:rsid w:val="000F6B7E"/>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CC5"/>
    <w:rsid w:val="00116D8C"/>
    <w:rsid w:val="00117B9F"/>
    <w:rsid w:val="00117C17"/>
    <w:rsid w:val="00120212"/>
    <w:rsid w:val="0012145B"/>
    <w:rsid w:val="001231C0"/>
    <w:rsid w:val="001237FD"/>
    <w:rsid w:val="00123E79"/>
    <w:rsid w:val="001247F8"/>
    <w:rsid w:val="00126C27"/>
    <w:rsid w:val="00127055"/>
    <w:rsid w:val="00127510"/>
    <w:rsid w:val="00130864"/>
    <w:rsid w:val="00131A0A"/>
    <w:rsid w:val="00132253"/>
    <w:rsid w:val="001326FA"/>
    <w:rsid w:val="00132778"/>
    <w:rsid w:val="00133072"/>
    <w:rsid w:val="00133CB7"/>
    <w:rsid w:val="001341B6"/>
    <w:rsid w:val="0013479C"/>
    <w:rsid w:val="00134A83"/>
    <w:rsid w:val="00134C43"/>
    <w:rsid w:val="00134CAF"/>
    <w:rsid w:val="00135742"/>
    <w:rsid w:val="00136A1B"/>
    <w:rsid w:val="00136D82"/>
    <w:rsid w:val="00136DF7"/>
    <w:rsid w:val="001372B1"/>
    <w:rsid w:val="00140225"/>
    <w:rsid w:val="00140A02"/>
    <w:rsid w:val="001416C3"/>
    <w:rsid w:val="001418A6"/>
    <w:rsid w:val="00142417"/>
    <w:rsid w:val="00142835"/>
    <w:rsid w:val="001429F3"/>
    <w:rsid w:val="00144110"/>
    <w:rsid w:val="00144167"/>
    <w:rsid w:val="0014495C"/>
    <w:rsid w:val="00146CE0"/>
    <w:rsid w:val="00147D36"/>
    <w:rsid w:val="00147F89"/>
    <w:rsid w:val="00151405"/>
    <w:rsid w:val="00151546"/>
    <w:rsid w:val="001519DD"/>
    <w:rsid w:val="00151C37"/>
    <w:rsid w:val="00151ED5"/>
    <w:rsid w:val="00152A52"/>
    <w:rsid w:val="00154701"/>
    <w:rsid w:val="0015560E"/>
    <w:rsid w:val="00157040"/>
    <w:rsid w:val="001573B6"/>
    <w:rsid w:val="00157A4F"/>
    <w:rsid w:val="00157BE1"/>
    <w:rsid w:val="0016051E"/>
    <w:rsid w:val="001609EF"/>
    <w:rsid w:val="00160AC0"/>
    <w:rsid w:val="00160EBA"/>
    <w:rsid w:val="001610C8"/>
    <w:rsid w:val="00161374"/>
    <w:rsid w:val="00161ADB"/>
    <w:rsid w:val="00161B60"/>
    <w:rsid w:val="00161BF8"/>
    <w:rsid w:val="00162067"/>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1213"/>
    <w:rsid w:val="00172048"/>
    <w:rsid w:val="00172813"/>
    <w:rsid w:val="00172824"/>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71FB"/>
    <w:rsid w:val="001A7358"/>
    <w:rsid w:val="001A736F"/>
    <w:rsid w:val="001A7854"/>
    <w:rsid w:val="001A78AE"/>
    <w:rsid w:val="001A7D74"/>
    <w:rsid w:val="001B0EE1"/>
    <w:rsid w:val="001B111F"/>
    <w:rsid w:val="001B2336"/>
    <w:rsid w:val="001B24FD"/>
    <w:rsid w:val="001B3ABD"/>
    <w:rsid w:val="001B3BD1"/>
    <w:rsid w:val="001B3D41"/>
    <w:rsid w:val="001B3E95"/>
    <w:rsid w:val="001B6BFD"/>
    <w:rsid w:val="001B75D9"/>
    <w:rsid w:val="001B7668"/>
    <w:rsid w:val="001C050F"/>
    <w:rsid w:val="001C1694"/>
    <w:rsid w:val="001C22AD"/>
    <w:rsid w:val="001C23A3"/>
    <w:rsid w:val="001C2446"/>
    <w:rsid w:val="001C2859"/>
    <w:rsid w:val="001C2F24"/>
    <w:rsid w:val="001C3FAF"/>
    <w:rsid w:val="001C430F"/>
    <w:rsid w:val="001C4DB3"/>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F09"/>
    <w:rsid w:val="001E255B"/>
    <w:rsid w:val="001E28D2"/>
    <w:rsid w:val="001E3D94"/>
    <w:rsid w:val="001E4423"/>
    <w:rsid w:val="001E4986"/>
    <w:rsid w:val="001E552B"/>
    <w:rsid w:val="001E55BC"/>
    <w:rsid w:val="001E5C0E"/>
    <w:rsid w:val="001E5E2D"/>
    <w:rsid w:val="001E623B"/>
    <w:rsid w:val="001E662F"/>
    <w:rsid w:val="001E673F"/>
    <w:rsid w:val="001E6D61"/>
    <w:rsid w:val="001F0240"/>
    <w:rsid w:val="001F0C1D"/>
    <w:rsid w:val="001F0DAD"/>
    <w:rsid w:val="001F1961"/>
    <w:rsid w:val="001F2004"/>
    <w:rsid w:val="001F2385"/>
    <w:rsid w:val="001F2531"/>
    <w:rsid w:val="001F3D79"/>
    <w:rsid w:val="001F566B"/>
    <w:rsid w:val="001F580D"/>
    <w:rsid w:val="001F7110"/>
    <w:rsid w:val="001F7700"/>
    <w:rsid w:val="001F7AF8"/>
    <w:rsid w:val="00200A85"/>
    <w:rsid w:val="00201146"/>
    <w:rsid w:val="0020136E"/>
    <w:rsid w:val="0020181A"/>
    <w:rsid w:val="00201864"/>
    <w:rsid w:val="00202EB1"/>
    <w:rsid w:val="00203D8E"/>
    <w:rsid w:val="00204A4A"/>
    <w:rsid w:val="0020523A"/>
    <w:rsid w:val="002057C2"/>
    <w:rsid w:val="00206984"/>
    <w:rsid w:val="00207750"/>
    <w:rsid w:val="00207AF5"/>
    <w:rsid w:val="0021041B"/>
    <w:rsid w:val="002106C4"/>
    <w:rsid w:val="002109AB"/>
    <w:rsid w:val="00211AB5"/>
    <w:rsid w:val="00211C50"/>
    <w:rsid w:val="00213E42"/>
    <w:rsid w:val="002143BB"/>
    <w:rsid w:val="002146EB"/>
    <w:rsid w:val="00214904"/>
    <w:rsid w:val="00214AF5"/>
    <w:rsid w:val="00215582"/>
    <w:rsid w:val="00215A34"/>
    <w:rsid w:val="00215ADB"/>
    <w:rsid w:val="0021679B"/>
    <w:rsid w:val="00216A97"/>
    <w:rsid w:val="00216B5E"/>
    <w:rsid w:val="002172B1"/>
    <w:rsid w:val="002175D1"/>
    <w:rsid w:val="002202E3"/>
    <w:rsid w:val="0022042A"/>
    <w:rsid w:val="002206AC"/>
    <w:rsid w:val="00220D74"/>
    <w:rsid w:val="00220FE1"/>
    <w:rsid w:val="00221760"/>
    <w:rsid w:val="002231A7"/>
    <w:rsid w:val="0022325C"/>
    <w:rsid w:val="00225A98"/>
    <w:rsid w:val="00225D1D"/>
    <w:rsid w:val="002261F3"/>
    <w:rsid w:val="00226C49"/>
    <w:rsid w:val="002300B1"/>
    <w:rsid w:val="0023029D"/>
    <w:rsid w:val="00230DBB"/>
    <w:rsid w:val="00232387"/>
    <w:rsid w:val="0023251A"/>
    <w:rsid w:val="00233584"/>
    <w:rsid w:val="00233947"/>
    <w:rsid w:val="00233AF4"/>
    <w:rsid w:val="00234BDB"/>
    <w:rsid w:val="002359B0"/>
    <w:rsid w:val="00235D71"/>
    <w:rsid w:val="00235D79"/>
    <w:rsid w:val="0023663A"/>
    <w:rsid w:val="002402E5"/>
    <w:rsid w:val="002403A5"/>
    <w:rsid w:val="002405DD"/>
    <w:rsid w:val="00240C92"/>
    <w:rsid w:val="002428DE"/>
    <w:rsid w:val="00242E3F"/>
    <w:rsid w:val="00242ECC"/>
    <w:rsid w:val="00244226"/>
    <w:rsid w:val="0024433A"/>
    <w:rsid w:val="00244632"/>
    <w:rsid w:val="00244741"/>
    <w:rsid w:val="002455B2"/>
    <w:rsid w:val="0024587B"/>
    <w:rsid w:val="00245E06"/>
    <w:rsid w:val="00245FDB"/>
    <w:rsid w:val="00246262"/>
    <w:rsid w:val="002463A6"/>
    <w:rsid w:val="0024660E"/>
    <w:rsid w:val="00246B4A"/>
    <w:rsid w:val="002501D3"/>
    <w:rsid w:val="00250D67"/>
    <w:rsid w:val="002511E1"/>
    <w:rsid w:val="0025181C"/>
    <w:rsid w:val="00251E09"/>
    <w:rsid w:val="00251EBA"/>
    <w:rsid w:val="00252026"/>
    <w:rsid w:val="00252214"/>
    <w:rsid w:val="002524A5"/>
    <w:rsid w:val="00252D60"/>
    <w:rsid w:val="00253F65"/>
    <w:rsid w:val="00254FE9"/>
    <w:rsid w:val="002557F9"/>
    <w:rsid w:val="00256152"/>
    <w:rsid w:val="0025694D"/>
    <w:rsid w:val="002569DA"/>
    <w:rsid w:val="0026078A"/>
    <w:rsid w:val="0026078E"/>
    <w:rsid w:val="00261F1A"/>
    <w:rsid w:val="00262188"/>
    <w:rsid w:val="0026219C"/>
    <w:rsid w:val="0026397B"/>
    <w:rsid w:val="00263BCF"/>
    <w:rsid w:val="00263E8F"/>
    <w:rsid w:val="00264B58"/>
    <w:rsid w:val="002650FB"/>
    <w:rsid w:val="00265573"/>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B8D"/>
    <w:rsid w:val="00281DD4"/>
    <w:rsid w:val="00282626"/>
    <w:rsid w:val="00282C66"/>
    <w:rsid w:val="00283067"/>
    <w:rsid w:val="002837FA"/>
    <w:rsid w:val="00283FC1"/>
    <w:rsid w:val="00284FDD"/>
    <w:rsid w:val="002876D4"/>
    <w:rsid w:val="00287D5A"/>
    <w:rsid w:val="00290C7C"/>
    <w:rsid w:val="002913CB"/>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DCC"/>
    <w:rsid w:val="002A2439"/>
    <w:rsid w:val="002A3D11"/>
    <w:rsid w:val="002A3F30"/>
    <w:rsid w:val="002A412A"/>
    <w:rsid w:val="002A4550"/>
    <w:rsid w:val="002A4615"/>
    <w:rsid w:val="002A5554"/>
    <w:rsid w:val="002A573A"/>
    <w:rsid w:val="002A6617"/>
    <w:rsid w:val="002A7CE5"/>
    <w:rsid w:val="002B09D0"/>
    <w:rsid w:val="002B1D20"/>
    <w:rsid w:val="002B276C"/>
    <w:rsid w:val="002B3543"/>
    <w:rsid w:val="002B48C5"/>
    <w:rsid w:val="002B4A3B"/>
    <w:rsid w:val="002B59C2"/>
    <w:rsid w:val="002B639E"/>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48AD"/>
    <w:rsid w:val="002D50A2"/>
    <w:rsid w:val="002D5378"/>
    <w:rsid w:val="002D6759"/>
    <w:rsid w:val="002D6A47"/>
    <w:rsid w:val="002D736A"/>
    <w:rsid w:val="002D7939"/>
    <w:rsid w:val="002E0089"/>
    <w:rsid w:val="002E09AB"/>
    <w:rsid w:val="002E0AA5"/>
    <w:rsid w:val="002E16FE"/>
    <w:rsid w:val="002E3844"/>
    <w:rsid w:val="002E4CEF"/>
    <w:rsid w:val="002E5109"/>
    <w:rsid w:val="002E60C1"/>
    <w:rsid w:val="002E6388"/>
    <w:rsid w:val="002E7C3D"/>
    <w:rsid w:val="002F1206"/>
    <w:rsid w:val="002F1494"/>
    <w:rsid w:val="002F2672"/>
    <w:rsid w:val="002F2B2B"/>
    <w:rsid w:val="002F3B43"/>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B2B"/>
    <w:rsid w:val="0030441C"/>
    <w:rsid w:val="00304996"/>
    <w:rsid w:val="00305AAB"/>
    <w:rsid w:val="00305C3E"/>
    <w:rsid w:val="00306C60"/>
    <w:rsid w:val="00307B5C"/>
    <w:rsid w:val="00307D3C"/>
    <w:rsid w:val="003108E1"/>
    <w:rsid w:val="00310D1C"/>
    <w:rsid w:val="003114AF"/>
    <w:rsid w:val="00311861"/>
    <w:rsid w:val="00312C45"/>
    <w:rsid w:val="00313361"/>
    <w:rsid w:val="003133FF"/>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520"/>
    <w:rsid w:val="003247F3"/>
    <w:rsid w:val="00324C16"/>
    <w:rsid w:val="00324C20"/>
    <w:rsid w:val="00325522"/>
    <w:rsid w:val="00325F6F"/>
    <w:rsid w:val="003270A0"/>
    <w:rsid w:val="00327A60"/>
    <w:rsid w:val="00327DD8"/>
    <w:rsid w:val="00330DDD"/>
    <w:rsid w:val="00330E47"/>
    <w:rsid w:val="003310F9"/>
    <w:rsid w:val="003317EB"/>
    <w:rsid w:val="00331E6B"/>
    <w:rsid w:val="00331ED9"/>
    <w:rsid w:val="00334A01"/>
    <w:rsid w:val="00334B91"/>
    <w:rsid w:val="00334C09"/>
    <w:rsid w:val="003352CC"/>
    <w:rsid w:val="00335662"/>
    <w:rsid w:val="00337ED6"/>
    <w:rsid w:val="00340334"/>
    <w:rsid w:val="00340910"/>
    <w:rsid w:val="00340DB5"/>
    <w:rsid w:val="00340E3D"/>
    <w:rsid w:val="00341172"/>
    <w:rsid w:val="00342233"/>
    <w:rsid w:val="00343063"/>
    <w:rsid w:val="00343EF8"/>
    <w:rsid w:val="00344ADC"/>
    <w:rsid w:val="00344BB6"/>
    <w:rsid w:val="00344E90"/>
    <w:rsid w:val="00345072"/>
    <w:rsid w:val="00345DB4"/>
    <w:rsid w:val="0034649D"/>
    <w:rsid w:val="0034706A"/>
    <w:rsid w:val="00347609"/>
    <w:rsid w:val="00347DE6"/>
    <w:rsid w:val="003500CF"/>
    <w:rsid w:val="00350160"/>
    <w:rsid w:val="00350707"/>
    <w:rsid w:val="003510A6"/>
    <w:rsid w:val="00351499"/>
    <w:rsid w:val="00351F34"/>
    <w:rsid w:val="003520F9"/>
    <w:rsid w:val="00352E97"/>
    <w:rsid w:val="00353118"/>
    <w:rsid w:val="00354D13"/>
    <w:rsid w:val="00355648"/>
    <w:rsid w:val="00355A59"/>
    <w:rsid w:val="003574F9"/>
    <w:rsid w:val="00357A20"/>
    <w:rsid w:val="00362146"/>
    <w:rsid w:val="00362983"/>
    <w:rsid w:val="00365C95"/>
    <w:rsid w:val="0036680A"/>
    <w:rsid w:val="00370803"/>
    <w:rsid w:val="003709B5"/>
    <w:rsid w:val="00370AB7"/>
    <w:rsid w:val="00370AF1"/>
    <w:rsid w:val="00371839"/>
    <w:rsid w:val="00372163"/>
    <w:rsid w:val="0037228C"/>
    <w:rsid w:val="003726C1"/>
    <w:rsid w:val="00373208"/>
    <w:rsid w:val="00373761"/>
    <w:rsid w:val="00374472"/>
    <w:rsid w:val="00374C9B"/>
    <w:rsid w:val="00375346"/>
    <w:rsid w:val="00375A81"/>
    <w:rsid w:val="00375C70"/>
    <w:rsid w:val="00375F67"/>
    <w:rsid w:val="003767F8"/>
    <w:rsid w:val="0037697A"/>
    <w:rsid w:val="00376C5D"/>
    <w:rsid w:val="0037754A"/>
    <w:rsid w:val="00380E95"/>
    <w:rsid w:val="00381562"/>
    <w:rsid w:val="0038174F"/>
    <w:rsid w:val="00381760"/>
    <w:rsid w:val="003817AD"/>
    <w:rsid w:val="00382A50"/>
    <w:rsid w:val="00382A58"/>
    <w:rsid w:val="00382AF2"/>
    <w:rsid w:val="003837E0"/>
    <w:rsid w:val="00383E52"/>
    <w:rsid w:val="00385D19"/>
    <w:rsid w:val="003864AF"/>
    <w:rsid w:val="00386F38"/>
    <w:rsid w:val="00387F55"/>
    <w:rsid w:val="003902E5"/>
    <w:rsid w:val="00390A72"/>
    <w:rsid w:val="003918B4"/>
    <w:rsid w:val="00392326"/>
    <w:rsid w:val="00393776"/>
    <w:rsid w:val="003941D8"/>
    <w:rsid w:val="0039593D"/>
    <w:rsid w:val="00395DE5"/>
    <w:rsid w:val="00397BB2"/>
    <w:rsid w:val="003A003D"/>
    <w:rsid w:val="003A06E8"/>
    <w:rsid w:val="003A0EF4"/>
    <w:rsid w:val="003A2321"/>
    <w:rsid w:val="003A370C"/>
    <w:rsid w:val="003A3945"/>
    <w:rsid w:val="003A4F33"/>
    <w:rsid w:val="003A5118"/>
    <w:rsid w:val="003A57B7"/>
    <w:rsid w:val="003A5CFF"/>
    <w:rsid w:val="003A6007"/>
    <w:rsid w:val="003A754A"/>
    <w:rsid w:val="003B1714"/>
    <w:rsid w:val="003B2240"/>
    <w:rsid w:val="003B3BC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8BE"/>
    <w:rsid w:val="003D1106"/>
    <w:rsid w:val="003D201E"/>
    <w:rsid w:val="003D23FC"/>
    <w:rsid w:val="003D33C3"/>
    <w:rsid w:val="003D379E"/>
    <w:rsid w:val="003D3FF1"/>
    <w:rsid w:val="003D442B"/>
    <w:rsid w:val="003D49EF"/>
    <w:rsid w:val="003D4A51"/>
    <w:rsid w:val="003D5818"/>
    <w:rsid w:val="003D6945"/>
    <w:rsid w:val="003D69FD"/>
    <w:rsid w:val="003D7036"/>
    <w:rsid w:val="003D7650"/>
    <w:rsid w:val="003E0A19"/>
    <w:rsid w:val="003E0D64"/>
    <w:rsid w:val="003E1272"/>
    <w:rsid w:val="003E21D1"/>
    <w:rsid w:val="003E2857"/>
    <w:rsid w:val="003E2B7F"/>
    <w:rsid w:val="003E3DD8"/>
    <w:rsid w:val="003E57D3"/>
    <w:rsid w:val="003E5C2F"/>
    <w:rsid w:val="003E5E1B"/>
    <w:rsid w:val="003E6CA4"/>
    <w:rsid w:val="003E7F8E"/>
    <w:rsid w:val="003F08D2"/>
    <w:rsid w:val="003F08DE"/>
    <w:rsid w:val="003F2642"/>
    <w:rsid w:val="003F2821"/>
    <w:rsid w:val="003F2CF6"/>
    <w:rsid w:val="003F387C"/>
    <w:rsid w:val="003F3AE0"/>
    <w:rsid w:val="003F402F"/>
    <w:rsid w:val="003F4071"/>
    <w:rsid w:val="003F4618"/>
    <w:rsid w:val="003F4D78"/>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2A40"/>
    <w:rsid w:val="004031D6"/>
    <w:rsid w:val="0040500E"/>
    <w:rsid w:val="0040593E"/>
    <w:rsid w:val="00405EEA"/>
    <w:rsid w:val="00406484"/>
    <w:rsid w:val="00406E59"/>
    <w:rsid w:val="00407B9D"/>
    <w:rsid w:val="00410706"/>
    <w:rsid w:val="004119D2"/>
    <w:rsid w:val="004121AB"/>
    <w:rsid w:val="0041348C"/>
    <w:rsid w:val="00415308"/>
    <w:rsid w:val="00415833"/>
    <w:rsid w:val="00415F8E"/>
    <w:rsid w:val="00416ED2"/>
    <w:rsid w:val="00416F9D"/>
    <w:rsid w:val="004211D6"/>
    <w:rsid w:val="004225D1"/>
    <w:rsid w:val="0042284E"/>
    <w:rsid w:val="00422C73"/>
    <w:rsid w:val="004235DE"/>
    <w:rsid w:val="004236C0"/>
    <w:rsid w:val="00423C24"/>
    <w:rsid w:val="0042577A"/>
    <w:rsid w:val="00425F61"/>
    <w:rsid w:val="00426CF9"/>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F32"/>
    <w:rsid w:val="00443FC4"/>
    <w:rsid w:val="00444533"/>
    <w:rsid w:val="0044456F"/>
    <w:rsid w:val="004456B9"/>
    <w:rsid w:val="004463B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947"/>
    <w:rsid w:val="00455D4E"/>
    <w:rsid w:val="00456311"/>
    <w:rsid w:val="00456344"/>
    <w:rsid w:val="0045696A"/>
    <w:rsid w:val="00457E3A"/>
    <w:rsid w:val="004607A7"/>
    <w:rsid w:val="0046108E"/>
    <w:rsid w:val="0046230D"/>
    <w:rsid w:val="00462CAD"/>
    <w:rsid w:val="00464366"/>
    <w:rsid w:val="00464641"/>
    <w:rsid w:val="00464AFF"/>
    <w:rsid w:val="004654DA"/>
    <w:rsid w:val="00465F63"/>
    <w:rsid w:val="00466E91"/>
    <w:rsid w:val="00467D43"/>
    <w:rsid w:val="0047008B"/>
    <w:rsid w:val="004707FC"/>
    <w:rsid w:val="00471664"/>
    <w:rsid w:val="004720A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756"/>
    <w:rsid w:val="0048447C"/>
    <w:rsid w:val="004847D8"/>
    <w:rsid w:val="00485FC9"/>
    <w:rsid w:val="00487B0D"/>
    <w:rsid w:val="00490969"/>
    <w:rsid w:val="00491D7E"/>
    <w:rsid w:val="00492BA8"/>
    <w:rsid w:val="00492D74"/>
    <w:rsid w:val="0049315A"/>
    <w:rsid w:val="004935C1"/>
    <w:rsid w:val="004937EB"/>
    <w:rsid w:val="0049472B"/>
    <w:rsid w:val="00495EA0"/>
    <w:rsid w:val="004962C0"/>
    <w:rsid w:val="00496523"/>
    <w:rsid w:val="00496FB1"/>
    <w:rsid w:val="00497005"/>
    <w:rsid w:val="00497094"/>
    <w:rsid w:val="004972FA"/>
    <w:rsid w:val="004A01A8"/>
    <w:rsid w:val="004A11A3"/>
    <w:rsid w:val="004A1B5A"/>
    <w:rsid w:val="004A1E09"/>
    <w:rsid w:val="004A2752"/>
    <w:rsid w:val="004A417F"/>
    <w:rsid w:val="004A4F75"/>
    <w:rsid w:val="004A5A0F"/>
    <w:rsid w:val="004A5BA6"/>
    <w:rsid w:val="004A6061"/>
    <w:rsid w:val="004A699D"/>
    <w:rsid w:val="004A6E0D"/>
    <w:rsid w:val="004A6EB1"/>
    <w:rsid w:val="004A6F3E"/>
    <w:rsid w:val="004A6FCD"/>
    <w:rsid w:val="004A70C1"/>
    <w:rsid w:val="004A7F2A"/>
    <w:rsid w:val="004B06D9"/>
    <w:rsid w:val="004B0C9A"/>
    <w:rsid w:val="004B0D14"/>
    <w:rsid w:val="004B2B2D"/>
    <w:rsid w:val="004B2D09"/>
    <w:rsid w:val="004B2DD1"/>
    <w:rsid w:val="004B30D7"/>
    <w:rsid w:val="004B4DBB"/>
    <w:rsid w:val="004B5942"/>
    <w:rsid w:val="004B60E8"/>
    <w:rsid w:val="004B6138"/>
    <w:rsid w:val="004B699D"/>
    <w:rsid w:val="004B6F17"/>
    <w:rsid w:val="004B72A8"/>
    <w:rsid w:val="004C1361"/>
    <w:rsid w:val="004C20C5"/>
    <w:rsid w:val="004C2115"/>
    <w:rsid w:val="004C26A3"/>
    <w:rsid w:val="004C2C08"/>
    <w:rsid w:val="004C3206"/>
    <w:rsid w:val="004C32C1"/>
    <w:rsid w:val="004C33B5"/>
    <w:rsid w:val="004C6326"/>
    <w:rsid w:val="004C6683"/>
    <w:rsid w:val="004C7CE7"/>
    <w:rsid w:val="004C7F00"/>
    <w:rsid w:val="004D1366"/>
    <w:rsid w:val="004D14B8"/>
    <w:rsid w:val="004D14BA"/>
    <w:rsid w:val="004D1DF9"/>
    <w:rsid w:val="004D22EF"/>
    <w:rsid w:val="004D381C"/>
    <w:rsid w:val="004D3A6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29BB"/>
    <w:rsid w:val="004E370B"/>
    <w:rsid w:val="004E4223"/>
    <w:rsid w:val="004E562B"/>
    <w:rsid w:val="004E58C4"/>
    <w:rsid w:val="004E5D42"/>
    <w:rsid w:val="004E7768"/>
    <w:rsid w:val="004F0048"/>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28F2"/>
    <w:rsid w:val="0050329A"/>
    <w:rsid w:val="005054C3"/>
    <w:rsid w:val="00505892"/>
    <w:rsid w:val="005063B4"/>
    <w:rsid w:val="005071F4"/>
    <w:rsid w:val="005073E1"/>
    <w:rsid w:val="0050756A"/>
    <w:rsid w:val="00507A8F"/>
    <w:rsid w:val="00510176"/>
    <w:rsid w:val="00510791"/>
    <w:rsid w:val="00510CF3"/>
    <w:rsid w:val="00511262"/>
    <w:rsid w:val="00511568"/>
    <w:rsid w:val="005116F7"/>
    <w:rsid w:val="005131CE"/>
    <w:rsid w:val="00513B20"/>
    <w:rsid w:val="00515966"/>
    <w:rsid w:val="0051625C"/>
    <w:rsid w:val="0051663A"/>
    <w:rsid w:val="0051694C"/>
    <w:rsid w:val="005172BF"/>
    <w:rsid w:val="005174ED"/>
    <w:rsid w:val="00517CCA"/>
    <w:rsid w:val="00520F3B"/>
    <w:rsid w:val="00521551"/>
    <w:rsid w:val="00521C60"/>
    <w:rsid w:val="00521D46"/>
    <w:rsid w:val="0052213D"/>
    <w:rsid w:val="00522D6F"/>
    <w:rsid w:val="00523019"/>
    <w:rsid w:val="005236FC"/>
    <w:rsid w:val="00523A80"/>
    <w:rsid w:val="00523AD5"/>
    <w:rsid w:val="00523EEE"/>
    <w:rsid w:val="005242A7"/>
    <w:rsid w:val="00524BC0"/>
    <w:rsid w:val="00524D15"/>
    <w:rsid w:val="005258AC"/>
    <w:rsid w:val="00525D04"/>
    <w:rsid w:val="00525F9E"/>
    <w:rsid w:val="00526D11"/>
    <w:rsid w:val="00526EA8"/>
    <w:rsid w:val="00527137"/>
    <w:rsid w:val="00527DF6"/>
    <w:rsid w:val="00530626"/>
    <w:rsid w:val="005310EF"/>
    <w:rsid w:val="005311A0"/>
    <w:rsid w:val="00532005"/>
    <w:rsid w:val="00532740"/>
    <w:rsid w:val="00532C30"/>
    <w:rsid w:val="0053463D"/>
    <w:rsid w:val="005349E7"/>
    <w:rsid w:val="00534A3F"/>
    <w:rsid w:val="005359CC"/>
    <w:rsid w:val="00536F38"/>
    <w:rsid w:val="00537644"/>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A21"/>
    <w:rsid w:val="00551B5D"/>
    <w:rsid w:val="00551C8D"/>
    <w:rsid w:val="00552D3E"/>
    <w:rsid w:val="0055488D"/>
    <w:rsid w:val="00554D46"/>
    <w:rsid w:val="00554DB8"/>
    <w:rsid w:val="0055569C"/>
    <w:rsid w:val="005560F1"/>
    <w:rsid w:val="0055707B"/>
    <w:rsid w:val="00557B56"/>
    <w:rsid w:val="00557E92"/>
    <w:rsid w:val="0056005E"/>
    <w:rsid w:val="0056011E"/>
    <w:rsid w:val="00560654"/>
    <w:rsid w:val="00564F5B"/>
    <w:rsid w:val="0056561F"/>
    <w:rsid w:val="0056577A"/>
    <w:rsid w:val="00565B2C"/>
    <w:rsid w:val="00566670"/>
    <w:rsid w:val="00566AEA"/>
    <w:rsid w:val="00567756"/>
    <w:rsid w:val="005679F7"/>
    <w:rsid w:val="00567CC7"/>
    <w:rsid w:val="0057008E"/>
    <w:rsid w:val="005706ED"/>
    <w:rsid w:val="00570AE1"/>
    <w:rsid w:val="00571198"/>
    <w:rsid w:val="00572C07"/>
    <w:rsid w:val="00573710"/>
    <w:rsid w:val="00574861"/>
    <w:rsid w:val="005749FD"/>
    <w:rsid w:val="005751EA"/>
    <w:rsid w:val="0057593D"/>
    <w:rsid w:val="00576E14"/>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90B8E"/>
    <w:rsid w:val="00590EAB"/>
    <w:rsid w:val="00591216"/>
    <w:rsid w:val="005919E8"/>
    <w:rsid w:val="00591DC5"/>
    <w:rsid w:val="0059215F"/>
    <w:rsid w:val="00592DD2"/>
    <w:rsid w:val="00593B74"/>
    <w:rsid w:val="00594201"/>
    <w:rsid w:val="00595124"/>
    <w:rsid w:val="00595BDB"/>
    <w:rsid w:val="005960EA"/>
    <w:rsid w:val="005962BA"/>
    <w:rsid w:val="0059643D"/>
    <w:rsid w:val="005968B6"/>
    <w:rsid w:val="005968BF"/>
    <w:rsid w:val="00597A6B"/>
    <w:rsid w:val="005A2BB5"/>
    <w:rsid w:val="005A36B8"/>
    <w:rsid w:val="005A3F7C"/>
    <w:rsid w:val="005A57E9"/>
    <w:rsid w:val="005A5BE9"/>
    <w:rsid w:val="005A5F0C"/>
    <w:rsid w:val="005A7031"/>
    <w:rsid w:val="005A7B35"/>
    <w:rsid w:val="005B0DB2"/>
    <w:rsid w:val="005B13BC"/>
    <w:rsid w:val="005B13D8"/>
    <w:rsid w:val="005B20B0"/>
    <w:rsid w:val="005B2612"/>
    <w:rsid w:val="005B29E1"/>
    <w:rsid w:val="005B31D6"/>
    <w:rsid w:val="005B3607"/>
    <w:rsid w:val="005B389B"/>
    <w:rsid w:val="005B39F0"/>
    <w:rsid w:val="005B3E76"/>
    <w:rsid w:val="005B44C5"/>
    <w:rsid w:val="005B469C"/>
    <w:rsid w:val="005B4762"/>
    <w:rsid w:val="005B4C70"/>
    <w:rsid w:val="005B4E04"/>
    <w:rsid w:val="005B680E"/>
    <w:rsid w:val="005B72C4"/>
    <w:rsid w:val="005B7827"/>
    <w:rsid w:val="005B78BB"/>
    <w:rsid w:val="005B79EA"/>
    <w:rsid w:val="005C077A"/>
    <w:rsid w:val="005C0A0A"/>
    <w:rsid w:val="005C0AD6"/>
    <w:rsid w:val="005C220C"/>
    <w:rsid w:val="005C2316"/>
    <w:rsid w:val="005C24F2"/>
    <w:rsid w:val="005C3E3E"/>
    <w:rsid w:val="005C5169"/>
    <w:rsid w:val="005C632B"/>
    <w:rsid w:val="005C6391"/>
    <w:rsid w:val="005C70A0"/>
    <w:rsid w:val="005C70A3"/>
    <w:rsid w:val="005C72C2"/>
    <w:rsid w:val="005C7EB0"/>
    <w:rsid w:val="005D0B3E"/>
    <w:rsid w:val="005D0FA6"/>
    <w:rsid w:val="005D14DC"/>
    <w:rsid w:val="005D36A5"/>
    <w:rsid w:val="005D4CB3"/>
    <w:rsid w:val="005D4FDE"/>
    <w:rsid w:val="005D5558"/>
    <w:rsid w:val="005D5AD2"/>
    <w:rsid w:val="005D7207"/>
    <w:rsid w:val="005E091F"/>
    <w:rsid w:val="005E0B63"/>
    <w:rsid w:val="005E16FB"/>
    <w:rsid w:val="005E1C4A"/>
    <w:rsid w:val="005E21E2"/>
    <w:rsid w:val="005E504D"/>
    <w:rsid w:val="005E61A5"/>
    <w:rsid w:val="005E671F"/>
    <w:rsid w:val="005E74B8"/>
    <w:rsid w:val="005E77AD"/>
    <w:rsid w:val="005F01E3"/>
    <w:rsid w:val="005F1FAC"/>
    <w:rsid w:val="005F2A0A"/>
    <w:rsid w:val="005F39A8"/>
    <w:rsid w:val="005F432E"/>
    <w:rsid w:val="005F57BA"/>
    <w:rsid w:val="005F5AEA"/>
    <w:rsid w:val="005F7C33"/>
    <w:rsid w:val="00601656"/>
    <w:rsid w:val="00601B1D"/>
    <w:rsid w:val="00601C73"/>
    <w:rsid w:val="0060215E"/>
    <w:rsid w:val="00602596"/>
    <w:rsid w:val="006031A0"/>
    <w:rsid w:val="006032DE"/>
    <w:rsid w:val="0060366F"/>
    <w:rsid w:val="00603DB2"/>
    <w:rsid w:val="00604B5D"/>
    <w:rsid w:val="00604FCE"/>
    <w:rsid w:val="00605528"/>
    <w:rsid w:val="0060581F"/>
    <w:rsid w:val="00605CAF"/>
    <w:rsid w:val="00605E51"/>
    <w:rsid w:val="006063EA"/>
    <w:rsid w:val="00610296"/>
    <w:rsid w:val="00610ACD"/>
    <w:rsid w:val="00610C19"/>
    <w:rsid w:val="0061140A"/>
    <w:rsid w:val="006128C6"/>
    <w:rsid w:val="006133C1"/>
    <w:rsid w:val="006159ED"/>
    <w:rsid w:val="00615ED6"/>
    <w:rsid w:val="00616A40"/>
    <w:rsid w:val="00616F48"/>
    <w:rsid w:val="006178FC"/>
    <w:rsid w:val="006209A6"/>
    <w:rsid w:val="0062161F"/>
    <w:rsid w:val="00622CD7"/>
    <w:rsid w:val="00623265"/>
    <w:rsid w:val="006237FD"/>
    <w:rsid w:val="006240A8"/>
    <w:rsid w:val="0062414C"/>
    <w:rsid w:val="00624AE8"/>
    <w:rsid w:val="00624C81"/>
    <w:rsid w:val="00624F02"/>
    <w:rsid w:val="00625524"/>
    <w:rsid w:val="00625BAA"/>
    <w:rsid w:val="006272D1"/>
    <w:rsid w:val="00627A26"/>
    <w:rsid w:val="00627DA0"/>
    <w:rsid w:val="006300B0"/>
    <w:rsid w:val="0063056E"/>
    <w:rsid w:val="00631052"/>
    <w:rsid w:val="00631FC6"/>
    <w:rsid w:val="0063407E"/>
    <w:rsid w:val="006343D4"/>
    <w:rsid w:val="0063467E"/>
    <w:rsid w:val="00634BBB"/>
    <w:rsid w:val="0063661C"/>
    <w:rsid w:val="00636D32"/>
    <w:rsid w:val="00637329"/>
    <w:rsid w:val="00637903"/>
    <w:rsid w:val="00640A86"/>
    <w:rsid w:val="00640DF4"/>
    <w:rsid w:val="00640E23"/>
    <w:rsid w:val="006410DA"/>
    <w:rsid w:val="00641698"/>
    <w:rsid w:val="00641B81"/>
    <w:rsid w:val="0064202F"/>
    <w:rsid w:val="00642D69"/>
    <w:rsid w:val="00643746"/>
    <w:rsid w:val="00643AB4"/>
    <w:rsid w:val="00643C5E"/>
    <w:rsid w:val="0064553F"/>
    <w:rsid w:val="00647137"/>
    <w:rsid w:val="006475B5"/>
    <w:rsid w:val="00647960"/>
    <w:rsid w:val="00647D0C"/>
    <w:rsid w:val="00647F8E"/>
    <w:rsid w:val="0065068C"/>
    <w:rsid w:val="00650BDC"/>
    <w:rsid w:val="0065144E"/>
    <w:rsid w:val="006541AE"/>
    <w:rsid w:val="00654B2A"/>
    <w:rsid w:val="00654E5D"/>
    <w:rsid w:val="00655625"/>
    <w:rsid w:val="00655BEF"/>
    <w:rsid w:val="006560A7"/>
    <w:rsid w:val="00656D7A"/>
    <w:rsid w:val="00661EDC"/>
    <w:rsid w:val="00662180"/>
    <w:rsid w:val="006627F5"/>
    <w:rsid w:val="00663E49"/>
    <w:rsid w:val="00664830"/>
    <w:rsid w:val="00665B4A"/>
    <w:rsid w:val="00665C27"/>
    <w:rsid w:val="0066634A"/>
    <w:rsid w:val="00666BF4"/>
    <w:rsid w:val="0066710F"/>
    <w:rsid w:val="00670257"/>
    <w:rsid w:val="006716F7"/>
    <w:rsid w:val="0067196A"/>
    <w:rsid w:val="00671C82"/>
    <w:rsid w:val="0067232A"/>
    <w:rsid w:val="00672394"/>
    <w:rsid w:val="00672639"/>
    <w:rsid w:val="00673055"/>
    <w:rsid w:val="006732FA"/>
    <w:rsid w:val="006742A1"/>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73B7"/>
    <w:rsid w:val="006903C7"/>
    <w:rsid w:val="006912E0"/>
    <w:rsid w:val="00691EFA"/>
    <w:rsid w:val="0069205F"/>
    <w:rsid w:val="006922F5"/>
    <w:rsid w:val="0069268A"/>
    <w:rsid w:val="00692ECF"/>
    <w:rsid w:val="00692FBD"/>
    <w:rsid w:val="00693881"/>
    <w:rsid w:val="00693924"/>
    <w:rsid w:val="00694A3F"/>
    <w:rsid w:val="00695CD1"/>
    <w:rsid w:val="006967E4"/>
    <w:rsid w:val="00696C73"/>
    <w:rsid w:val="006A1A45"/>
    <w:rsid w:val="006A2C66"/>
    <w:rsid w:val="006A441E"/>
    <w:rsid w:val="006A4C78"/>
    <w:rsid w:val="006A4F69"/>
    <w:rsid w:val="006A4FA4"/>
    <w:rsid w:val="006A5217"/>
    <w:rsid w:val="006A6046"/>
    <w:rsid w:val="006A689B"/>
    <w:rsid w:val="006A7D7C"/>
    <w:rsid w:val="006B03CC"/>
    <w:rsid w:val="006B077A"/>
    <w:rsid w:val="006B14DD"/>
    <w:rsid w:val="006B1580"/>
    <w:rsid w:val="006B1B00"/>
    <w:rsid w:val="006B1E3B"/>
    <w:rsid w:val="006B22BA"/>
    <w:rsid w:val="006B2D76"/>
    <w:rsid w:val="006B349F"/>
    <w:rsid w:val="006B43CA"/>
    <w:rsid w:val="006B5303"/>
    <w:rsid w:val="006B566A"/>
    <w:rsid w:val="006B5D6D"/>
    <w:rsid w:val="006B65DB"/>
    <w:rsid w:val="006B6851"/>
    <w:rsid w:val="006B7A07"/>
    <w:rsid w:val="006B7B27"/>
    <w:rsid w:val="006C0000"/>
    <w:rsid w:val="006C0537"/>
    <w:rsid w:val="006C0ADE"/>
    <w:rsid w:val="006C0D10"/>
    <w:rsid w:val="006C1DC0"/>
    <w:rsid w:val="006C2AED"/>
    <w:rsid w:val="006C5EAE"/>
    <w:rsid w:val="006C6148"/>
    <w:rsid w:val="006C67FD"/>
    <w:rsid w:val="006C6E85"/>
    <w:rsid w:val="006C755B"/>
    <w:rsid w:val="006C769D"/>
    <w:rsid w:val="006D4590"/>
    <w:rsid w:val="006D519A"/>
    <w:rsid w:val="006D58C5"/>
    <w:rsid w:val="006D6784"/>
    <w:rsid w:val="006D73A8"/>
    <w:rsid w:val="006D750C"/>
    <w:rsid w:val="006E0077"/>
    <w:rsid w:val="006E01D5"/>
    <w:rsid w:val="006E0A18"/>
    <w:rsid w:val="006E14A1"/>
    <w:rsid w:val="006E300F"/>
    <w:rsid w:val="006E34D0"/>
    <w:rsid w:val="006E361F"/>
    <w:rsid w:val="006E469C"/>
    <w:rsid w:val="006E47C0"/>
    <w:rsid w:val="006E4C20"/>
    <w:rsid w:val="006E4C54"/>
    <w:rsid w:val="006E4DA6"/>
    <w:rsid w:val="006E59FA"/>
    <w:rsid w:val="006E6D61"/>
    <w:rsid w:val="006F0394"/>
    <w:rsid w:val="006F07DD"/>
    <w:rsid w:val="006F1032"/>
    <w:rsid w:val="006F16CF"/>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3CF3"/>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9BF"/>
    <w:rsid w:val="0071279E"/>
    <w:rsid w:val="00712CBF"/>
    <w:rsid w:val="00712FDA"/>
    <w:rsid w:val="00714138"/>
    <w:rsid w:val="007145C9"/>
    <w:rsid w:val="0071556C"/>
    <w:rsid w:val="00715A73"/>
    <w:rsid w:val="00717470"/>
    <w:rsid w:val="00717D97"/>
    <w:rsid w:val="00720E40"/>
    <w:rsid w:val="00721A58"/>
    <w:rsid w:val="00722069"/>
    <w:rsid w:val="007222B1"/>
    <w:rsid w:val="007222DE"/>
    <w:rsid w:val="00722748"/>
    <w:rsid w:val="00722C02"/>
    <w:rsid w:val="007235E8"/>
    <w:rsid w:val="007237FB"/>
    <w:rsid w:val="00723DB8"/>
    <w:rsid w:val="00724EB3"/>
    <w:rsid w:val="00725532"/>
    <w:rsid w:val="00725B04"/>
    <w:rsid w:val="00727626"/>
    <w:rsid w:val="0073006F"/>
    <w:rsid w:val="00730512"/>
    <w:rsid w:val="00730D46"/>
    <w:rsid w:val="0073207E"/>
    <w:rsid w:val="007320AB"/>
    <w:rsid w:val="00733918"/>
    <w:rsid w:val="0073425D"/>
    <w:rsid w:val="007343E9"/>
    <w:rsid w:val="00734850"/>
    <w:rsid w:val="0073710B"/>
    <w:rsid w:val="00740237"/>
    <w:rsid w:val="0074041D"/>
    <w:rsid w:val="00740B6B"/>
    <w:rsid w:val="00741CC0"/>
    <w:rsid w:val="007436DB"/>
    <w:rsid w:val="00744D74"/>
    <w:rsid w:val="00745F8B"/>
    <w:rsid w:val="00746823"/>
    <w:rsid w:val="00746F9C"/>
    <w:rsid w:val="0075011A"/>
    <w:rsid w:val="00751A14"/>
    <w:rsid w:val="00751B74"/>
    <w:rsid w:val="007521CD"/>
    <w:rsid w:val="00752271"/>
    <w:rsid w:val="0075242C"/>
    <w:rsid w:val="00752E18"/>
    <w:rsid w:val="00753272"/>
    <w:rsid w:val="00753DFA"/>
    <w:rsid w:val="007540D7"/>
    <w:rsid w:val="00754837"/>
    <w:rsid w:val="00754D70"/>
    <w:rsid w:val="00755130"/>
    <w:rsid w:val="00755A83"/>
    <w:rsid w:val="00760BC6"/>
    <w:rsid w:val="00761B22"/>
    <w:rsid w:val="0076209F"/>
    <w:rsid w:val="00762C95"/>
    <w:rsid w:val="00762DB3"/>
    <w:rsid w:val="00763468"/>
    <w:rsid w:val="0076572C"/>
    <w:rsid w:val="00765BF6"/>
    <w:rsid w:val="00765D4E"/>
    <w:rsid w:val="00766F4C"/>
    <w:rsid w:val="0077053E"/>
    <w:rsid w:val="00770BA5"/>
    <w:rsid w:val="00770D70"/>
    <w:rsid w:val="007714AE"/>
    <w:rsid w:val="007719A4"/>
    <w:rsid w:val="0077273A"/>
    <w:rsid w:val="0077295C"/>
    <w:rsid w:val="00773D9D"/>
    <w:rsid w:val="00773E91"/>
    <w:rsid w:val="00774004"/>
    <w:rsid w:val="00775672"/>
    <w:rsid w:val="00777D7F"/>
    <w:rsid w:val="00777DB7"/>
    <w:rsid w:val="007808F4"/>
    <w:rsid w:val="00780D62"/>
    <w:rsid w:val="0078131E"/>
    <w:rsid w:val="007827A3"/>
    <w:rsid w:val="00783DE3"/>
    <w:rsid w:val="0078556B"/>
    <w:rsid w:val="00785B8D"/>
    <w:rsid w:val="00786482"/>
    <w:rsid w:val="00786D44"/>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A7D"/>
    <w:rsid w:val="007A2B7A"/>
    <w:rsid w:val="007A2EFF"/>
    <w:rsid w:val="007A32E6"/>
    <w:rsid w:val="007A3C2C"/>
    <w:rsid w:val="007A4CF5"/>
    <w:rsid w:val="007A62C1"/>
    <w:rsid w:val="007A672A"/>
    <w:rsid w:val="007A6C32"/>
    <w:rsid w:val="007B2318"/>
    <w:rsid w:val="007B32AB"/>
    <w:rsid w:val="007B44F1"/>
    <w:rsid w:val="007B489B"/>
    <w:rsid w:val="007B612A"/>
    <w:rsid w:val="007B6C5A"/>
    <w:rsid w:val="007B6DA2"/>
    <w:rsid w:val="007B7FC0"/>
    <w:rsid w:val="007C0693"/>
    <w:rsid w:val="007C108F"/>
    <w:rsid w:val="007C11F1"/>
    <w:rsid w:val="007C23F9"/>
    <w:rsid w:val="007C2D5F"/>
    <w:rsid w:val="007C3619"/>
    <w:rsid w:val="007C3990"/>
    <w:rsid w:val="007C4777"/>
    <w:rsid w:val="007C4E25"/>
    <w:rsid w:val="007C53CD"/>
    <w:rsid w:val="007C5F57"/>
    <w:rsid w:val="007C6497"/>
    <w:rsid w:val="007C6ABC"/>
    <w:rsid w:val="007C6BEA"/>
    <w:rsid w:val="007C7234"/>
    <w:rsid w:val="007D0D6D"/>
    <w:rsid w:val="007D116E"/>
    <w:rsid w:val="007D14AF"/>
    <w:rsid w:val="007D26FA"/>
    <w:rsid w:val="007D2D27"/>
    <w:rsid w:val="007D382C"/>
    <w:rsid w:val="007D39A4"/>
    <w:rsid w:val="007D39E4"/>
    <w:rsid w:val="007D3B56"/>
    <w:rsid w:val="007D4342"/>
    <w:rsid w:val="007D4B16"/>
    <w:rsid w:val="007D4DD2"/>
    <w:rsid w:val="007D50DA"/>
    <w:rsid w:val="007D582B"/>
    <w:rsid w:val="007D61A4"/>
    <w:rsid w:val="007D64B7"/>
    <w:rsid w:val="007D651A"/>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6D33"/>
    <w:rsid w:val="007E71F9"/>
    <w:rsid w:val="007E7D28"/>
    <w:rsid w:val="007E7F4E"/>
    <w:rsid w:val="007F0AA5"/>
    <w:rsid w:val="007F28D1"/>
    <w:rsid w:val="007F3344"/>
    <w:rsid w:val="007F3A32"/>
    <w:rsid w:val="007F4044"/>
    <w:rsid w:val="007F6574"/>
    <w:rsid w:val="007F6C03"/>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6A5"/>
    <w:rsid w:val="00816B07"/>
    <w:rsid w:val="00817060"/>
    <w:rsid w:val="00817C97"/>
    <w:rsid w:val="00817F58"/>
    <w:rsid w:val="00820C15"/>
    <w:rsid w:val="00821D17"/>
    <w:rsid w:val="00821FF8"/>
    <w:rsid w:val="00822876"/>
    <w:rsid w:val="008236DD"/>
    <w:rsid w:val="00824DA1"/>
    <w:rsid w:val="00825119"/>
    <w:rsid w:val="00825201"/>
    <w:rsid w:val="00825456"/>
    <w:rsid w:val="00825640"/>
    <w:rsid w:val="00825B3A"/>
    <w:rsid w:val="00825B64"/>
    <w:rsid w:val="00826960"/>
    <w:rsid w:val="00827C7A"/>
    <w:rsid w:val="00827CB1"/>
    <w:rsid w:val="00830161"/>
    <w:rsid w:val="00830A93"/>
    <w:rsid w:val="00830B38"/>
    <w:rsid w:val="008328EF"/>
    <w:rsid w:val="00832D23"/>
    <w:rsid w:val="008334D9"/>
    <w:rsid w:val="008337C7"/>
    <w:rsid w:val="00834754"/>
    <w:rsid w:val="00834917"/>
    <w:rsid w:val="008359DB"/>
    <w:rsid w:val="00835A0B"/>
    <w:rsid w:val="00835CD7"/>
    <w:rsid w:val="00835E28"/>
    <w:rsid w:val="00835F87"/>
    <w:rsid w:val="0083609B"/>
    <w:rsid w:val="0083688E"/>
    <w:rsid w:val="008369C9"/>
    <w:rsid w:val="00837D05"/>
    <w:rsid w:val="00840B0B"/>
    <w:rsid w:val="00840F92"/>
    <w:rsid w:val="00841817"/>
    <w:rsid w:val="00842060"/>
    <w:rsid w:val="0084242B"/>
    <w:rsid w:val="008428EA"/>
    <w:rsid w:val="0084333A"/>
    <w:rsid w:val="00843776"/>
    <w:rsid w:val="0084525E"/>
    <w:rsid w:val="008457AA"/>
    <w:rsid w:val="00845E22"/>
    <w:rsid w:val="00845FA6"/>
    <w:rsid w:val="008475E0"/>
    <w:rsid w:val="00847D87"/>
    <w:rsid w:val="00847FAF"/>
    <w:rsid w:val="008517C9"/>
    <w:rsid w:val="00851B77"/>
    <w:rsid w:val="00851DB1"/>
    <w:rsid w:val="00852D12"/>
    <w:rsid w:val="0085388D"/>
    <w:rsid w:val="008552BF"/>
    <w:rsid w:val="00855A57"/>
    <w:rsid w:val="00855AF3"/>
    <w:rsid w:val="0085713F"/>
    <w:rsid w:val="00857BA2"/>
    <w:rsid w:val="00860035"/>
    <w:rsid w:val="00861C8B"/>
    <w:rsid w:val="00861EC2"/>
    <w:rsid w:val="00862745"/>
    <w:rsid w:val="00863E8E"/>
    <w:rsid w:val="00863EFA"/>
    <w:rsid w:val="00864AA0"/>
    <w:rsid w:val="008674DF"/>
    <w:rsid w:val="00870154"/>
    <w:rsid w:val="00871CD1"/>
    <w:rsid w:val="00874DC1"/>
    <w:rsid w:val="00874DDA"/>
    <w:rsid w:val="00874F5F"/>
    <w:rsid w:val="00875B1E"/>
    <w:rsid w:val="00877586"/>
    <w:rsid w:val="00877606"/>
    <w:rsid w:val="008804DE"/>
    <w:rsid w:val="00880BCC"/>
    <w:rsid w:val="00881F81"/>
    <w:rsid w:val="0088205E"/>
    <w:rsid w:val="008826F6"/>
    <w:rsid w:val="00882B02"/>
    <w:rsid w:val="008833C8"/>
    <w:rsid w:val="00883402"/>
    <w:rsid w:val="00883622"/>
    <w:rsid w:val="00883BEB"/>
    <w:rsid w:val="00883E51"/>
    <w:rsid w:val="008842E8"/>
    <w:rsid w:val="008848B7"/>
    <w:rsid w:val="00884F7D"/>
    <w:rsid w:val="008858F3"/>
    <w:rsid w:val="008901FB"/>
    <w:rsid w:val="00890EDF"/>
    <w:rsid w:val="00891397"/>
    <w:rsid w:val="008920E1"/>
    <w:rsid w:val="00892956"/>
    <w:rsid w:val="00892A39"/>
    <w:rsid w:val="00892C5D"/>
    <w:rsid w:val="008933B5"/>
    <w:rsid w:val="00893681"/>
    <w:rsid w:val="00894005"/>
    <w:rsid w:val="00895290"/>
    <w:rsid w:val="00895D84"/>
    <w:rsid w:val="0089654C"/>
    <w:rsid w:val="008965FF"/>
    <w:rsid w:val="00896CC4"/>
    <w:rsid w:val="00897433"/>
    <w:rsid w:val="00897A0F"/>
    <w:rsid w:val="008A016A"/>
    <w:rsid w:val="008A04A9"/>
    <w:rsid w:val="008A0F7E"/>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1438"/>
    <w:rsid w:val="008C18B5"/>
    <w:rsid w:val="008C2400"/>
    <w:rsid w:val="008C3173"/>
    <w:rsid w:val="008C3436"/>
    <w:rsid w:val="008C3755"/>
    <w:rsid w:val="008C4CCC"/>
    <w:rsid w:val="008C68F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20E8"/>
    <w:rsid w:val="008E2175"/>
    <w:rsid w:val="008E2C35"/>
    <w:rsid w:val="008E4386"/>
    <w:rsid w:val="008E50B9"/>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4E3E"/>
    <w:rsid w:val="00905A50"/>
    <w:rsid w:val="0090656C"/>
    <w:rsid w:val="00906646"/>
    <w:rsid w:val="00906EFD"/>
    <w:rsid w:val="00907BF9"/>
    <w:rsid w:val="00907DC4"/>
    <w:rsid w:val="00911024"/>
    <w:rsid w:val="00911BA4"/>
    <w:rsid w:val="00911BFC"/>
    <w:rsid w:val="0091222D"/>
    <w:rsid w:val="00912FF5"/>
    <w:rsid w:val="00913A36"/>
    <w:rsid w:val="00914584"/>
    <w:rsid w:val="00916001"/>
    <w:rsid w:val="0091617B"/>
    <w:rsid w:val="00916424"/>
    <w:rsid w:val="00916453"/>
    <w:rsid w:val="009164B5"/>
    <w:rsid w:val="009169C8"/>
    <w:rsid w:val="009171A3"/>
    <w:rsid w:val="0091732B"/>
    <w:rsid w:val="0091786F"/>
    <w:rsid w:val="00920FB5"/>
    <w:rsid w:val="0092181C"/>
    <w:rsid w:val="00921A87"/>
    <w:rsid w:val="00922405"/>
    <w:rsid w:val="00923217"/>
    <w:rsid w:val="00923388"/>
    <w:rsid w:val="0092342C"/>
    <w:rsid w:val="00924026"/>
    <w:rsid w:val="00924B33"/>
    <w:rsid w:val="00924F93"/>
    <w:rsid w:val="0092548A"/>
    <w:rsid w:val="00925B16"/>
    <w:rsid w:val="00925B8A"/>
    <w:rsid w:val="00926507"/>
    <w:rsid w:val="00926ABD"/>
    <w:rsid w:val="0092744A"/>
    <w:rsid w:val="009278E9"/>
    <w:rsid w:val="00930B9F"/>
    <w:rsid w:val="009314CE"/>
    <w:rsid w:val="00931E89"/>
    <w:rsid w:val="00932221"/>
    <w:rsid w:val="00932C11"/>
    <w:rsid w:val="00933286"/>
    <w:rsid w:val="009332F4"/>
    <w:rsid w:val="009335D1"/>
    <w:rsid w:val="0093495F"/>
    <w:rsid w:val="00934CDC"/>
    <w:rsid w:val="00934F4B"/>
    <w:rsid w:val="00935C7E"/>
    <w:rsid w:val="00935FFB"/>
    <w:rsid w:val="00936E8F"/>
    <w:rsid w:val="0094178D"/>
    <w:rsid w:val="00941DC6"/>
    <w:rsid w:val="00942852"/>
    <w:rsid w:val="00943CD3"/>
    <w:rsid w:val="00944CFF"/>
    <w:rsid w:val="00946363"/>
    <w:rsid w:val="009467D1"/>
    <w:rsid w:val="0094740A"/>
    <w:rsid w:val="00947873"/>
    <w:rsid w:val="00947D29"/>
    <w:rsid w:val="00947E63"/>
    <w:rsid w:val="009506D2"/>
    <w:rsid w:val="0095119C"/>
    <w:rsid w:val="00951367"/>
    <w:rsid w:val="00952DB0"/>
    <w:rsid w:val="00953D7B"/>
    <w:rsid w:val="0095516F"/>
    <w:rsid w:val="009566E5"/>
    <w:rsid w:val="00957635"/>
    <w:rsid w:val="009614D2"/>
    <w:rsid w:val="00961A95"/>
    <w:rsid w:val="00961D9C"/>
    <w:rsid w:val="00962DB8"/>
    <w:rsid w:val="0096322F"/>
    <w:rsid w:val="009641FF"/>
    <w:rsid w:val="00965188"/>
    <w:rsid w:val="00965ECE"/>
    <w:rsid w:val="00966E3A"/>
    <w:rsid w:val="00967B00"/>
    <w:rsid w:val="00967BE4"/>
    <w:rsid w:val="009707FC"/>
    <w:rsid w:val="00971263"/>
    <w:rsid w:val="009712F1"/>
    <w:rsid w:val="00971762"/>
    <w:rsid w:val="00971A8B"/>
    <w:rsid w:val="00972AA0"/>
    <w:rsid w:val="00972AE5"/>
    <w:rsid w:val="00972EA2"/>
    <w:rsid w:val="00974A4B"/>
    <w:rsid w:val="00974FB0"/>
    <w:rsid w:val="00975BE4"/>
    <w:rsid w:val="0097653C"/>
    <w:rsid w:val="0097752E"/>
    <w:rsid w:val="009800B0"/>
    <w:rsid w:val="009814BD"/>
    <w:rsid w:val="00981B59"/>
    <w:rsid w:val="00981C5F"/>
    <w:rsid w:val="00982763"/>
    <w:rsid w:val="00983085"/>
    <w:rsid w:val="0098354C"/>
    <w:rsid w:val="00983A35"/>
    <w:rsid w:val="00984BFB"/>
    <w:rsid w:val="009857F2"/>
    <w:rsid w:val="00985C68"/>
    <w:rsid w:val="00987145"/>
    <w:rsid w:val="009871DC"/>
    <w:rsid w:val="0098752A"/>
    <w:rsid w:val="00987A82"/>
    <w:rsid w:val="00987D60"/>
    <w:rsid w:val="0099028F"/>
    <w:rsid w:val="00990416"/>
    <w:rsid w:val="009914F2"/>
    <w:rsid w:val="00991580"/>
    <w:rsid w:val="009915C5"/>
    <w:rsid w:val="0099233D"/>
    <w:rsid w:val="00992723"/>
    <w:rsid w:val="00992B3A"/>
    <w:rsid w:val="0099381A"/>
    <w:rsid w:val="00993A0E"/>
    <w:rsid w:val="00993C3B"/>
    <w:rsid w:val="009941ED"/>
    <w:rsid w:val="00994968"/>
    <w:rsid w:val="00994B71"/>
    <w:rsid w:val="00994D6D"/>
    <w:rsid w:val="0099552B"/>
    <w:rsid w:val="009955BB"/>
    <w:rsid w:val="00996D45"/>
    <w:rsid w:val="009A0156"/>
    <w:rsid w:val="009A0757"/>
    <w:rsid w:val="009A0FF3"/>
    <w:rsid w:val="009A10E7"/>
    <w:rsid w:val="009A162A"/>
    <w:rsid w:val="009A2041"/>
    <w:rsid w:val="009A214A"/>
    <w:rsid w:val="009A2D92"/>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B62"/>
    <w:rsid w:val="009B1E2A"/>
    <w:rsid w:val="009B254B"/>
    <w:rsid w:val="009B3D1E"/>
    <w:rsid w:val="009B4265"/>
    <w:rsid w:val="009B443A"/>
    <w:rsid w:val="009B5961"/>
    <w:rsid w:val="009B6BC9"/>
    <w:rsid w:val="009B7BF3"/>
    <w:rsid w:val="009C14E5"/>
    <w:rsid w:val="009C1957"/>
    <w:rsid w:val="009C1BC7"/>
    <w:rsid w:val="009C2112"/>
    <w:rsid w:val="009C287F"/>
    <w:rsid w:val="009C35CB"/>
    <w:rsid w:val="009C39A9"/>
    <w:rsid w:val="009C3A8B"/>
    <w:rsid w:val="009C4D36"/>
    <w:rsid w:val="009C6332"/>
    <w:rsid w:val="009C69D8"/>
    <w:rsid w:val="009D007C"/>
    <w:rsid w:val="009D06E9"/>
    <w:rsid w:val="009D1218"/>
    <w:rsid w:val="009D169E"/>
    <w:rsid w:val="009D1AA8"/>
    <w:rsid w:val="009D24EB"/>
    <w:rsid w:val="009D2AFA"/>
    <w:rsid w:val="009D3754"/>
    <w:rsid w:val="009D3F6E"/>
    <w:rsid w:val="009D4441"/>
    <w:rsid w:val="009D45F4"/>
    <w:rsid w:val="009D4A74"/>
    <w:rsid w:val="009D5FC8"/>
    <w:rsid w:val="009D6461"/>
    <w:rsid w:val="009D7412"/>
    <w:rsid w:val="009E0759"/>
    <w:rsid w:val="009E13AC"/>
    <w:rsid w:val="009E2254"/>
    <w:rsid w:val="009E2760"/>
    <w:rsid w:val="009E2B5A"/>
    <w:rsid w:val="009E2D7A"/>
    <w:rsid w:val="009E3BDE"/>
    <w:rsid w:val="009E3D02"/>
    <w:rsid w:val="009E48ED"/>
    <w:rsid w:val="009E5095"/>
    <w:rsid w:val="009E50BF"/>
    <w:rsid w:val="009E52D6"/>
    <w:rsid w:val="009E538E"/>
    <w:rsid w:val="009E7387"/>
    <w:rsid w:val="009E7706"/>
    <w:rsid w:val="009E7903"/>
    <w:rsid w:val="009F0658"/>
    <w:rsid w:val="009F1F8B"/>
    <w:rsid w:val="009F21F5"/>
    <w:rsid w:val="009F305F"/>
    <w:rsid w:val="009F328D"/>
    <w:rsid w:val="009F382F"/>
    <w:rsid w:val="009F39D9"/>
    <w:rsid w:val="009F3AFF"/>
    <w:rsid w:val="009F3F4E"/>
    <w:rsid w:val="009F4267"/>
    <w:rsid w:val="009F4A34"/>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741B"/>
    <w:rsid w:val="00A076D3"/>
    <w:rsid w:val="00A07BC8"/>
    <w:rsid w:val="00A103CE"/>
    <w:rsid w:val="00A115EF"/>
    <w:rsid w:val="00A12CB2"/>
    <w:rsid w:val="00A12DFE"/>
    <w:rsid w:val="00A1394A"/>
    <w:rsid w:val="00A14D8D"/>
    <w:rsid w:val="00A151A9"/>
    <w:rsid w:val="00A15296"/>
    <w:rsid w:val="00A152AF"/>
    <w:rsid w:val="00A158C7"/>
    <w:rsid w:val="00A16BD9"/>
    <w:rsid w:val="00A16E04"/>
    <w:rsid w:val="00A17CB1"/>
    <w:rsid w:val="00A20137"/>
    <w:rsid w:val="00A20476"/>
    <w:rsid w:val="00A20AA3"/>
    <w:rsid w:val="00A20DE5"/>
    <w:rsid w:val="00A22AE2"/>
    <w:rsid w:val="00A22C3B"/>
    <w:rsid w:val="00A23283"/>
    <w:rsid w:val="00A25541"/>
    <w:rsid w:val="00A2593F"/>
    <w:rsid w:val="00A260AC"/>
    <w:rsid w:val="00A266C9"/>
    <w:rsid w:val="00A3051B"/>
    <w:rsid w:val="00A30C71"/>
    <w:rsid w:val="00A312F7"/>
    <w:rsid w:val="00A32035"/>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40A8"/>
    <w:rsid w:val="00A44875"/>
    <w:rsid w:val="00A450BC"/>
    <w:rsid w:val="00A454D6"/>
    <w:rsid w:val="00A46A7F"/>
    <w:rsid w:val="00A46E63"/>
    <w:rsid w:val="00A46EC9"/>
    <w:rsid w:val="00A46FA9"/>
    <w:rsid w:val="00A47A94"/>
    <w:rsid w:val="00A47BE2"/>
    <w:rsid w:val="00A47EC7"/>
    <w:rsid w:val="00A50E9A"/>
    <w:rsid w:val="00A5191B"/>
    <w:rsid w:val="00A52097"/>
    <w:rsid w:val="00A53B78"/>
    <w:rsid w:val="00A54326"/>
    <w:rsid w:val="00A544B3"/>
    <w:rsid w:val="00A54BB7"/>
    <w:rsid w:val="00A54E18"/>
    <w:rsid w:val="00A5578B"/>
    <w:rsid w:val="00A56AEE"/>
    <w:rsid w:val="00A577A0"/>
    <w:rsid w:val="00A57CBC"/>
    <w:rsid w:val="00A60886"/>
    <w:rsid w:val="00A60D15"/>
    <w:rsid w:val="00A60F61"/>
    <w:rsid w:val="00A61257"/>
    <w:rsid w:val="00A61870"/>
    <w:rsid w:val="00A635E1"/>
    <w:rsid w:val="00A636BF"/>
    <w:rsid w:val="00A644FD"/>
    <w:rsid w:val="00A64B00"/>
    <w:rsid w:val="00A65222"/>
    <w:rsid w:val="00A65974"/>
    <w:rsid w:val="00A65A99"/>
    <w:rsid w:val="00A67028"/>
    <w:rsid w:val="00A67219"/>
    <w:rsid w:val="00A7054C"/>
    <w:rsid w:val="00A716EC"/>
    <w:rsid w:val="00A71EBA"/>
    <w:rsid w:val="00A72238"/>
    <w:rsid w:val="00A72A38"/>
    <w:rsid w:val="00A735FC"/>
    <w:rsid w:val="00A73BD9"/>
    <w:rsid w:val="00A743A2"/>
    <w:rsid w:val="00A76431"/>
    <w:rsid w:val="00A76A5A"/>
    <w:rsid w:val="00A76C61"/>
    <w:rsid w:val="00A77867"/>
    <w:rsid w:val="00A80AAE"/>
    <w:rsid w:val="00A80AEC"/>
    <w:rsid w:val="00A8103E"/>
    <w:rsid w:val="00A815E6"/>
    <w:rsid w:val="00A81B3F"/>
    <w:rsid w:val="00A828CA"/>
    <w:rsid w:val="00A82E3D"/>
    <w:rsid w:val="00A83E89"/>
    <w:rsid w:val="00A8419C"/>
    <w:rsid w:val="00A84A20"/>
    <w:rsid w:val="00A84A22"/>
    <w:rsid w:val="00A84C5A"/>
    <w:rsid w:val="00A84DCD"/>
    <w:rsid w:val="00A85C11"/>
    <w:rsid w:val="00A85CF7"/>
    <w:rsid w:val="00A86B46"/>
    <w:rsid w:val="00A8710B"/>
    <w:rsid w:val="00A87431"/>
    <w:rsid w:val="00A93413"/>
    <w:rsid w:val="00A93C74"/>
    <w:rsid w:val="00A94101"/>
    <w:rsid w:val="00A9443E"/>
    <w:rsid w:val="00A950D4"/>
    <w:rsid w:val="00A959FE"/>
    <w:rsid w:val="00A976D7"/>
    <w:rsid w:val="00AA337D"/>
    <w:rsid w:val="00AA3E75"/>
    <w:rsid w:val="00AA40DB"/>
    <w:rsid w:val="00AA4848"/>
    <w:rsid w:val="00AA4AF5"/>
    <w:rsid w:val="00AA51CA"/>
    <w:rsid w:val="00AA6B5F"/>
    <w:rsid w:val="00AA6C2F"/>
    <w:rsid w:val="00AA7156"/>
    <w:rsid w:val="00AA7597"/>
    <w:rsid w:val="00AA776B"/>
    <w:rsid w:val="00AA7D9A"/>
    <w:rsid w:val="00AB0EE5"/>
    <w:rsid w:val="00AB0FF1"/>
    <w:rsid w:val="00AB1185"/>
    <w:rsid w:val="00AB124E"/>
    <w:rsid w:val="00AB13CD"/>
    <w:rsid w:val="00AB2BE6"/>
    <w:rsid w:val="00AB32EE"/>
    <w:rsid w:val="00AB4138"/>
    <w:rsid w:val="00AB46FF"/>
    <w:rsid w:val="00AB5593"/>
    <w:rsid w:val="00AB5ECA"/>
    <w:rsid w:val="00AB5F36"/>
    <w:rsid w:val="00AB5FC8"/>
    <w:rsid w:val="00AB6DDA"/>
    <w:rsid w:val="00AB7D34"/>
    <w:rsid w:val="00AC0024"/>
    <w:rsid w:val="00AC066F"/>
    <w:rsid w:val="00AC0777"/>
    <w:rsid w:val="00AC0BAB"/>
    <w:rsid w:val="00AC0E60"/>
    <w:rsid w:val="00AC195E"/>
    <w:rsid w:val="00AC317C"/>
    <w:rsid w:val="00AC748C"/>
    <w:rsid w:val="00AD0011"/>
    <w:rsid w:val="00AD0022"/>
    <w:rsid w:val="00AD0A52"/>
    <w:rsid w:val="00AD1639"/>
    <w:rsid w:val="00AD18FC"/>
    <w:rsid w:val="00AD1A36"/>
    <w:rsid w:val="00AD23A6"/>
    <w:rsid w:val="00AD3D0C"/>
    <w:rsid w:val="00AD5C39"/>
    <w:rsid w:val="00AD61BE"/>
    <w:rsid w:val="00AD61ED"/>
    <w:rsid w:val="00AD653B"/>
    <w:rsid w:val="00AD72C7"/>
    <w:rsid w:val="00AD7AD6"/>
    <w:rsid w:val="00AE0B3E"/>
    <w:rsid w:val="00AE14F7"/>
    <w:rsid w:val="00AE15B9"/>
    <w:rsid w:val="00AE1A1E"/>
    <w:rsid w:val="00AE323D"/>
    <w:rsid w:val="00AE3DDE"/>
    <w:rsid w:val="00AE461B"/>
    <w:rsid w:val="00AE47E8"/>
    <w:rsid w:val="00AE4A27"/>
    <w:rsid w:val="00AE4DFA"/>
    <w:rsid w:val="00AE5FFD"/>
    <w:rsid w:val="00AE65D4"/>
    <w:rsid w:val="00AE7321"/>
    <w:rsid w:val="00AE7708"/>
    <w:rsid w:val="00AF0759"/>
    <w:rsid w:val="00AF09B9"/>
    <w:rsid w:val="00AF0FEA"/>
    <w:rsid w:val="00AF2527"/>
    <w:rsid w:val="00AF2793"/>
    <w:rsid w:val="00AF27CA"/>
    <w:rsid w:val="00AF2E6D"/>
    <w:rsid w:val="00AF46EB"/>
    <w:rsid w:val="00AF47A0"/>
    <w:rsid w:val="00AF58FF"/>
    <w:rsid w:val="00AF60C4"/>
    <w:rsid w:val="00AF6607"/>
    <w:rsid w:val="00AF6C37"/>
    <w:rsid w:val="00AF6CD4"/>
    <w:rsid w:val="00AF75E6"/>
    <w:rsid w:val="00AF7E05"/>
    <w:rsid w:val="00B00FB8"/>
    <w:rsid w:val="00B011A1"/>
    <w:rsid w:val="00B01AAB"/>
    <w:rsid w:val="00B01B0E"/>
    <w:rsid w:val="00B01DA8"/>
    <w:rsid w:val="00B01DDE"/>
    <w:rsid w:val="00B01E54"/>
    <w:rsid w:val="00B0226A"/>
    <w:rsid w:val="00B028D5"/>
    <w:rsid w:val="00B02D49"/>
    <w:rsid w:val="00B03007"/>
    <w:rsid w:val="00B0357D"/>
    <w:rsid w:val="00B03B6A"/>
    <w:rsid w:val="00B03C40"/>
    <w:rsid w:val="00B03F4E"/>
    <w:rsid w:val="00B04611"/>
    <w:rsid w:val="00B0463F"/>
    <w:rsid w:val="00B04704"/>
    <w:rsid w:val="00B0513A"/>
    <w:rsid w:val="00B05195"/>
    <w:rsid w:val="00B052F1"/>
    <w:rsid w:val="00B05AC6"/>
    <w:rsid w:val="00B05E4D"/>
    <w:rsid w:val="00B062BB"/>
    <w:rsid w:val="00B067C8"/>
    <w:rsid w:val="00B06D61"/>
    <w:rsid w:val="00B06FB6"/>
    <w:rsid w:val="00B0760E"/>
    <w:rsid w:val="00B07EC1"/>
    <w:rsid w:val="00B10D71"/>
    <w:rsid w:val="00B12A2B"/>
    <w:rsid w:val="00B13073"/>
    <w:rsid w:val="00B13135"/>
    <w:rsid w:val="00B13228"/>
    <w:rsid w:val="00B13356"/>
    <w:rsid w:val="00B1370F"/>
    <w:rsid w:val="00B13877"/>
    <w:rsid w:val="00B1406C"/>
    <w:rsid w:val="00B1466D"/>
    <w:rsid w:val="00B15F04"/>
    <w:rsid w:val="00B164E9"/>
    <w:rsid w:val="00B16505"/>
    <w:rsid w:val="00B17030"/>
    <w:rsid w:val="00B20075"/>
    <w:rsid w:val="00B207E1"/>
    <w:rsid w:val="00B214DB"/>
    <w:rsid w:val="00B22731"/>
    <w:rsid w:val="00B22E8B"/>
    <w:rsid w:val="00B22FAA"/>
    <w:rsid w:val="00B23A93"/>
    <w:rsid w:val="00B240FB"/>
    <w:rsid w:val="00B24CF7"/>
    <w:rsid w:val="00B25189"/>
    <w:rsid w:val="00B258C5"/>
    <w:rsid w:val="00B268B9"/>
    <w:rsid w:val="00B26D0D"/>
    <w:rsid w:val="00B2783A"/>
    <w:rsid w:val="00B27951"/>
    <w:rsid w:val="00B27B8C"/>
    <w:rsid w:val="00B30141"/>
    <w:rsid w:val="00B30D3C"/>
    <w:rsid w:val="00B31602"/>
    <w:rsid w:val="00B32EE1"/>
    <w:rsid w:val="00B333F4"/>
    <w:rsid w:val="00B33DC9"/>
    <w:rsid w:val="00B33FFA"/>
    <w:rsid w:val="00B3604F"/>
    <w:rsid w:val="00B368BE"/>
    <w:rsid w:val="00B370B2"/>
    <w:rsid w:val="00B40561"/>
    <w:rsid w:val="00B40BD2"/>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388E"/>
    <w:rsid w:val="00B53F92"/>
    <w:rsid w:val="00B541D7"/>
    <w:rsid w:val="00B543BD"/>
    <w:rsid w:val="00B54904"/>
    <w:rsid w:val="00B55BF3"/>
    <w:rsid w:val="00B563B8"/>
    <w:rsid w:val="00B60D00"/>
    <w:rsid w:val="00B60FDE"/>
    <w:rsid w:val="00B611F7"/>
    <w:rsid w:val="00B63FFB"/>
    <w:rsid w:val="00B65D84"/>
    <w:rsid w:val="00B67CE2"/>
    <w:rsid w:val="00B71037"/>
    <w:rsid w:val="00B718A9"/>
    <w:rsid w:val="00B719CF"/>
    <w:rsid w:val="00B72582"/>
    <w:rsid w:val="00B72BED"/>
    <w:rsid w:val="00B73226"/>
    <w:rsid w:val="00B732AD"/>
    <w:rsid w:val="00B734FC"/>
    <w:rsid w:val="00B738C9"/>
    <w:rsid w:val="00B744BC"/>
    <w:rsid w:val="00B74F38"/>
    <w:rsid w:val="00B74FE8"/>
    <w:rsid w:val="00B752CA"/>
    <w:rsid w:val="00B75CC4"/>
    <w:rsid w:val="00B76D69"/>
    <w:rsid w:val="00B76F30"/>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CC6"/>
    <w:rsid w:val="00B87812"/>
    <w:rsid w:val="00B907C2"/>
    <w:rsid w:val="00B90AB9"/>
    <w:rsid w:val="00B90D49"/>
    <w:rsid w:val="00B91B98"/>
    <w:rsid w:val="00B922C1"/>
    <w:rsid w:val="00B933C2"/>
    <w:rsid w:val="00B9419D"/>
    <w:rsid w:val="00B9427E"/>
    <w:rsid w:val="00B94E15"/>
    <w:rsid w:val="00B94FA5"/>
    <w:rsid w:val="00B952BA"/>
    <w:rsid w:val="00B96036"/>
    <w:rsid w:val="00B97C52"/>
    <w:rsid w:val="00B97C68"/>
    <w:rsid w:val="00BA10C0"/>
    <w:rsid w:val="00BA211B"/>
    <w:rsid w:val="00BA240A"/>
    <w:rsid w:val="00BA2423"/>
    <w:rsid w:val="00BA271E"/>
    <w:rsid w:val="00BA29D8"/>
    <w:rsid w:val="00BA2B3C"/>
    <w:rsid w:val="00BA37BB"/>
    <w:rsid w:val="00BA42B2"/>
    <w:rsid w:val="00BA4403"/>
    <w:rsid w:val="00BA4AC6"/>
    <w:rsid w:val="00BA530D"/>
    <w:rsid w:val="00BA55BE"/>
    <w:rsid w:val="00BA576B"/>
    <w:rsid w:val="00BA5F3C"/>
    <w:rsid w:val="00BA6313"/>
    <w:rsid w:val="00BA691F"/>
    <w:rsid w:val="00BA6B0D"/>
    <w:rsid w:val="00BA6D2B"/>
    <w:rsid w:val="00BA6F18"/>
    <w:rsid w:val="00BA74A4"/>
    <w:rsid w:val="00BA7FA7"/>
    <w:rsid w:val="00BB028E"/>
    <w:rsid w:val="00BB090D"/>
    <w:rsid w:val="00BB0C0B"/>
    <w:rsid w:val="00BB0D00"/>
    <w:rsid w:val="00BB23FE"/>
    <w:rsid w:val="00BB2BB3"/>
    <w:rsid w:val="00BB35D3"/>
    <w:rsid w:val="00BB3686"/>
    <w:rsid w:val="00BB3EA6"/>
    <w:rsid w:val="00BB41E3"/>
    <w:rsid w:val="00BB4B9A"/>
    <w:rsid w:val="00BB5A11"/>
    <w:rsid w:val="00BB5F79"/>
    <w:rsid w:val="00BB6273"/>
    <w:rsid w:val="00BB6FDC"/>
    <w:rsid w:val="00BB796A"/>
    <w:rsid w:val="00BC0BF0"/>
    <w:rsid w:val="00BC1863"/>
    <w:rsid w:val="00BC24FE"/>
    <w:rsid w:val="00BC2601"/>
    <w:rsid w:val="00BC3ED0"/>
    <w:rsid w:val="00BC4CB8"/>
    <w:rsid w:val="00BC54D7"/>
    <w:rsid w:val="00BC5581"/>
    <w:rsid w:val="00BC5743"/>
    <w:rsid w:val="00BC57DC"/>
    <w:rsid w:val="00BC5F1A"/>
    <w:rsid w:val="00BC6390"/>
    <w:rsid w:val="00BC69F5"/>
    <w:rsid w:val="00BC7521"/>
    <w:rsid w:val="00BD0041"/>
    <w:rsid w:val="00BD02F4"/>
    <w:rsid w:val="00BD048E"/>
    <w:rsid w:val="00BD17E4"/>
    <w:rsid w:val="00BD1CCD"/>
    <w:rsid w:val="00BD3DB3"/>
    <w:rsid w:val="00BD424B"/>
    <w:rsid w:val="00BD501F"/>
    <w:rsid w:val="00BD5485"/>
    <w:rsid w:val="00BD7AC5"/>
    <w:rsid w:val="00BD7BF4"/>
    <w:rsid w:val="00BE0714"/>
    <w:rsid w:val="00BE0C50"/>
    <w:rsid w:val="00BE0D06"/>
    <w:rsid w:val="00BE12D0"/>
    <w:rsid w:val="00BE150D"/>
    <w:rsid w:val="00BE2ACB"/>
    <w:rsid w:val="00BE3B46"/>
    <w:rsid w:val="00BE4175"/>
    <w:rsid w:val="00BE462F"/>
    <w:rsid w:val="00BE5ADC"/>
    <w:rsid w:val="00BE5D37"/>
    <w:rsid w:val="00BE60C6"/>
    <w:rsid w:val="00BE62A6"/>
    <w:rsid w:val="00BE62DE"/>
    <w:rsid w:val="00BE690E"/>
    <w:rsid w:val="00BE7154"/>
    <w:rsid w:val="00BF0331"/>
    <w:rsid w:val="00BF040E"/>
    <w:rsid w:val="00BF0FA9"/>
    <w:rsid w:val="00BF1EDD"/>
    <w:rsid w:val="00BF26BB"/>
    <w:rsid w:val="00BF3664"/>
    <w:rsid w:val="00BF3E53"/>
    <w:rsid w:val="00BF43B1"/>
    <w:rsid w:val="00BF4586"/>
    <w:rsid w:val="00BF52E2"/>
    <w:rsid w:val="00BF6DC4"/>
    <w:rsid w:val="00BF7C5F"/>
    <w:rsid w:val="00C00794"/>
    <w:rsid w:val="00C00B7B"/>
    <w:rsid w:val="00C01878"/>
    <w:rsid w:val="00C02A9D"/>
    <w:rsid w:val="00C02CEB"/>
    <w:rsid w:val="00C035EF"/>
    <w:rsid w:val="00C03C8D"/>
    <w:rsid w:val="00C040D7"/>
    <w:rsid w:val="00C04B00"/>
    <w:rsid w:val="00C05520"/>
    <w:rsid w:val="00C10CAB"/>
    <w:rsid w:val="00C123A9"/>
    <w:rsid w:val="00C14986"/>
    <w:rsid w:val="00C14AA6"/>
    <w:rsid w:val="00C159A1"/>
    <w:rsid w:val="00C15AF4"/>
    <w:rsid w:val="00C16D31"/>
    <w:rsid w:val="00C16F7E"/>
    <w:rsid w:val="00C17019"/>
    <w:rsid w:val="00C17489"/>
    <w:rsid w:val="00C20694"/>
    <w:rsid w:val="00C20CF0"/>
    <w:rsid w:val="00C2188D"/>
    <w:rsid w:val="00C2221F"/>
    <w:rsid w:val="00C223FC"/>
    <w:rsid w:val="00C22F50"/>
    <w:rsid w:val="00C23D63"/>
    <w:rsid w:val="00C2451C"/>
    <w:rsid w:val="00C2456C"/>
    <w:rsid w:val="00C24666"/>
    <w:rsid w:val="00C24DA1"/>
    <w:rsid w:val="00C2594D"/>
    <w:rsid w:val="00C31C18"/>
    <w:rsid w:val="00C31E31"/>
    <w:rsid w:val="00C32285"/>
    <w:rsid w:val="00C33692"/>
    <w:rsid w:val="00C339F7"/>
    <w:rsid w:val="00C34413"/>
    <w:rsid w:val="00C34E5E"/>
    <w:rsid w:val="00C35AFD"/>
    <w:rsid w:val="00C364BA"/>
    <w:rsid w:val="00C36FE0"/>
    <w:rsid w:val="00C3716A"/>
    <w:rsid w:val="00C37525"/>
    <w:rsid w:val="00C41144"/>
    <w:rsid w:val="00C412E4"/>
    <w:rsid w:val="00C43973"/>
    <w:rsid w:val="00C4398A"/>
    <w:rsid w:val="00C444F9"/>
    <w:rsid w:val="00C450A2"/>
    <w:rsid w:val="00C45961"/>
    <w:rsid w:val="00C45CF9"/>
    <w:rsid w:val="00C45FFC"/>
    <w:rsid w:val="00C464F1"/>
    <w:rsid w:val="00C469C1"/>
    <w:rsid w:val="00C47680"/>
    <w:rsid w:val="00C479C0"/>
    <w:rsid w:val="00C5008D"/>
    <w:rsid w:val="00C50A88"/>
    <w:rsid w:val="00C51218"/>
    <w:rsid w:val="00C52491"/>
    <w:rsid w:val="00C525CE"/>
    <w:rsid w:val="00C52A4D"/>
    <w:rsid w:val="00C52C43"/>
    <w:rsid w:val="00C52EAE"/>
    <w:rsid w:val="00C52F3B"/>
    <w:rsid w:val="00C55BF1"/>
    <w:rsid w:val="00C55E3A"/>
    <w:rsid w:val="00C56BC3"/>
    <w:rsid w:val="00C57ED8"/>
    <w:rsid w:val="00C607CA"/>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73E8"/>
    <w:rsid w:val="00C77483"/>
    <w:rsid w:val="00C77768"/>
    <w:rsid w:val="00C779F6"/>
    <w:rsid w:val="00C804ED"/>
    <w:rsid w:val="00C81B85"/>
    <w:rsid w:val="00C832DB"/>
    <w:rsid w:val="00C83871"/>
    <w:rsid w:val="00C848DB"/>
    <w:rsid w:val="00C85261"/>
    <w:rsid w:val="00C8545A"/>
    <w:rsid w:val="00C8592A"/>
    <w:rsid w:val="00C85B79"/>
    <w:rsid w:val="00C85CF9"/>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6565"/>
    <w:rsid w:val="00C969BD"/>
    <w:rsid w:val="00CA05DC"/>
    <w:rsid w:val="00CA0718"/>
    <w:rsid w:val="00CA0899"/>
    <w:rsid w:val="00CA32C0"/>
    <w:rsid w:val="00CA37A3"/>
    <w:rsid w:val="00CA3F18"/>
    <w:rsid w:val="00CA4271"/>
    <w:rsid w:val="00CA75BD"/>
    <w:rsid w:val="00CA7AD5"/>
    <w:rsid w:val="00CB031B"/>
    <w:rsid w:val="00CB0760"/>
    <w:rsid w:val="00CB105D"/>
    <w:rsid w:val="00CB130A"/>
    <w:rsid w:val="00CB179D"/>
    <w:rsid w:val="00CB19B7"/>
    <w:rsid w:val="00CB2CAD"/>
    <w:rsid w:val="00CB309C"/>
    <w:rsid w:val="00CB37B7"/>
    <w:rsid w:val="00CB4894"/>
    <w:rsid w:val="00CB5A33"/>
    <w:rsid w:val="00CB5EA6"/>
    <w:rsid w:val="00CB6053"/>
    <w:rsid w:val="00CB6DE5"/>
    <w:rsid w:val="00CB7337"/>
    <w:rsid w:val="00CB77B6"/>
    <w:rsid w:val="00CC0D66"/>
    <w:rsid w:val="00CC19BB"/>
    <w:rsid w:val="00CC1A33"/>
    <w:rsid w:val="00CC2086"/>
    <w:rsid w:val="00CC23AF"/>
    <w:rsid w:val="00CC2FE4"/>
    <w:rsid w:val="00CC3128"/>
    <w:rsid w:val="00CC3381"/>
    <w:rsid w:val="00CC37DE"/>
    <w:rsid w:val="00CC396D"/>
    <w:rsid w:val="00CC3A23"/>
    <w:rsid w:val="00CC3C21"/>
    <w:rsid w:val="00CC3C32"/>
    <w:rsid w:val="00CC3EED"/>
    <w:rsid w:val="00CC3FE6"/>
    <w:rsid w:val="00CC4559"/>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C3C"/>
    <w:rsid w:val="00CE09A5"/>
    <w:rsid w:val="00CE1254"/>
    <w:rsid w:val="00CE135E"/>
    <w:rsid w:val="00CE196E"/>
    <w:rsid w:val="00CE1A69"/>
    <w:rsid w:val="00CE37A3"/>
    <w:rsid w:val="00CE3A52"/>
    <w:rsid w:val="00CE442F"/>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30A1"/>
    <w:rsid w:val="00CF30EE"/>
    <w:rsid w:val="00CF32B8"/>
    <w:rsid w:val="00CF3F43"/>
    <w:rsid w:val="00CF484D"/>
    <w:rsid w:val="00CF4EE5"/>
    <w:rsid w:val="00CF5792"/>
    <w:rsid w:val="00CF5998"/>
    <w:rsid w:val="00CF59DF"/>
    <w:rsid w:val="00CF6D7D"/>
    <w:rsid w:val="00CF731F"/>
    <w:rsid w:val="00CF7EBA"/>
    <w:rsid w:val="00D00DD4"/>
    <w:rsid w:val="00D016E7"/>
    <w:rsid w:val="00D02501"/>
    <w:rsid w:val="00D02632"/>
    <w:rsid w:val="00D0322F"/>
    <w:rsid w:val="00D036E2"/>
    <w:rsid w:val="00D03C50"/>
    <w:rsid w:val="00D043D0"/>
    <w:rsid w:val="00D04903"/>
    <w:rsid w:val="00D0615E"/>
    <w:rsid w:val="00D06FAD"/>
    <w:rsid w:val="00D072E3"/>
    <w:rsid w:val="00D07645"/>
    <w:rsid w:val="00D102E6"/>
    <w:rsid w:val="00D10E93"/>
    <w:rsid w:val="00D111E9"/>
    <w:rsid w:val="00D11A43"/>
    <w:rsid w:val="00D11B6F"/>
    <w:rsid w:val="00D129C1"/>
    <w:rsid w:val="00D12BDC"/>
    <w:rsid w:val="00D12EC4"/>
    <w:rsid w:val="00D131BC"/>
    <w:rsid w:val="00D136ED"/>
    <w:rsid w:val="00D1770D"/>
    <w:rsid w:val="00D206C2"/>
    <w:rsid w:val="00D20FC3"/>
    <w:rsid w:val="00D21AF4"/>
    <w:rsid w:val="00D21E0E"/>
    <w:rsid w:val="00D223BE"/>
    <w:rsid w:val="00D22AF5"/>
    <w:rsid w:val="00D22C53"/>
    <w:rsid w:val="00D2389A"/>
    <w:rsid w:val="00D23E95"/>
    <w:rsid w:val="00D2402B"/>
    <w:rsid w:val="00D2484C"/>
    <w:rsid w:val="00D24C48"/>
    <w:rsid w:val="00D24F4E"/>
    <w:rsid w:val="00D25088"/>
    <w:rsid w:val="00D25324"/>
    <w:rsid w:val="00D253CC"/>
    <w:rsid w:val="00D25DD0"/>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117C"/>
    <w:rsid w:val="00D414DF"/>
    <w:rsid w:val="00D4257E"/>
    <w:rsid w:val="00D42960"/>
    <w:rsid w:val="00D42AAD"/>
    <w:rsid w:val="00D43B08"/>
    <w:rsid w:val="00D4436A"/>
    <w:rsid w:val="00D449C5"/>
    <w:rsid w:val="00D44B3E"/>
    <w:rsid w:val="00D455C4"/>
    <w:rsid w:val="00D45BFF"/>
    <w:rsid w:val="00D46754"/>
    <w:rsid w:val="00D46819"/>
    <w:rsid w:val="00D5106C"/>
    <w:rsid w:val="00D51746"/>
    <w:rsid w:val="00D51E9B"/>
    <w:rsid w:val="00D52E1E"/>
    <w:rsid w:val="00D53539"/>
    <w:rsid w:val="00D5461E"/>
    <w:rsid w:val="00D54CD2"/>
    <w:rsid w:val="00D55403"/>
    <w:rsid w:val="00D5597B"/>
    <w:rsid w:val="00D5628E"/>
    <w:rsid w:val="00D56E15"/>
    <w:rsid w:val="00D578B4"/>
    <w:rsid w:val="00D60190"/>
    <w:rsid w:val="00D605AD"/>
    <w:rsid w:val="00D60B01"/>
    <w:rsid w:val="00D62402"/>
    <w:rsid w:val="00D62566"/>
    <w:rsid w:val="00D6277D"/>
    <w:rsid w:val="00D635F2"/>
    <w:rsid w:val="00D64E98"/>
    <w:rsid w:val="00D65696"/>
    <w:rsid w:val="00D65BA6"/>
    <w:rsid w:val="00D6614E"/>
    <w:rsid w:val="00D6644E"/>
    <w:rsid w:val="00D66933"/>
    <w:rsid w:val="00D671B2"/>
    <w:rsid w:val="00D67A66"/>
    <w:rsid w:val="00D67B17"/>
    <w:rsid w:val="00D67E38"/>
    <w:rsid w:val="00D700B3"/>
    <w:rsid w:val="00D716F1"/>
    <w:rsid w:val="00D73689"/>
    <w:rsid w:val="00D73CCF"/>
    <w:rsid w:val="00D743C4"/>
    <w:rsid w:val="00D76386"/>
    <w:rsid w:val="00D76E9E"/>
    <w:rsid w:val="00D76F97"/>
    <w:rsid w:val="00D77BEC"/>
    <w:rsid w:val="00D80094"/>
    <w:rsid w:val="00D8064D"/>
    <w:rsid w:val="00D81417"/>
    <w:rsid w:val="00D81D09"/>
    <w:rsid w:val="00D8215D"/>
    <w:rsid w:val="00D8287E"/>
    <w:rsid w:val="00D82A24"/>
    <w:rsid w:val="00D82BCD"/>
    <w:rsid w:val="00D84A51"/>
    <w:rsid w:val="00D84DB7"/>
    <w:rsid w:val="00D85D79"/>
    <w:rsid w:val="00D86FB1"/>
    <w:rsid w:val="00D8790E"/>
    <w:rsid w:val="00D90085"/>
    <w:rsid w:val="00D9130C"/>
    <w:rsid w:val="00D91B7D"/>
    <w:rsid w:val="00D91C02"/>
    <w:rsid w:val="00D92D19"/>
    <w:rsid w:val="00D93A2F"/>
    <w:rsid w:val="00D93F06"/>
    <w:rsid w:val="00D948D1"/>
    <w:rsid w:val="00D94E02"/>
    <w:rsid w:val="00D956E0"/>
    <w:rsid w:val="00D95E6E"/>
    <w:rsid w:val="00D9611C"/>
    <w:rsid w:val="00DA0391"/>
    <w:rsid w:val="00DA0E2B"/>
    <w:rsid w:val="00DA0E3B"/>
    <w:rsid w:val="00DA1A66"/>
    <w:rsid w:val="00DA1C3C"/>
    <w:rsid w:val="00DA1D6C"/>
    <w:rsid w:val="00DA3DD1"/>
    <w:rsid w:val="00DA56AA"/>
    <w:rsid w:val="00DA5827"/>
    <w:rsid w:val="00DA5897"/>
    <w:rsid w:val="00DA59B5"/>
    <w:rsid w:val="00DA6848"/>
    <w:rsid w:val="00DA6B21"/>
    <w:rsid w:val="00DB0470"/>
    <w:rsid w:val="00DB04DF"/>
    <w:rsid w:val="00DB075C"/>
    <w:rsid w:val="00DB0944"/>
    <w:rsid w:val="00DB1021"/>
    <w:rsid w:val="00DB1548"/>
    <w:rsid w:val="00DB17FA"/>
    <w:rsid w:val="00DB2509"/>
    <w:rsid w:val="00DB2F7A"/>
    <w:rsid w:val="00DB3D96"/>
    <w:rsid w:val="00DB4034"/>
    <w:rsid w:val="00DB4D05"/>
    <w:rsid w:val="00DB4F76"/>
    <w:rsid w:val="00DB5535"/>
    <w:rsid w:val="00DB5CD4"/>
    <w:rsid w:val="00DB61DB"/>
    <w:rsid w:val="00DB7A49"/>
    <w:rsid w:val="00DC00C7"/>
    <w:rsid w:val="00DC0A00"/>
    <w:rsid w:val="00DC2886"/>
    <w:rsid w:val="00DC3D65"/>
    <w:rsid w:val="00DC475B"/>
    <w:rsid w:val="00DC49A7"/>
    <w:rsid w:val="00DC4F90"/>
    <w:rsid w:val="00DC622A"/>
    <w:rsid w:val="00DC6A21"/>
    <w:rsid w:val="00DC6B5F"/>
    <w:rsid w:val="00DC6CD5"/>
    <w:rsid w:val="00DC7238"/>
    <w:rsid w:val="00DC7A5C"/>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528"/>
    <w:rsid w:val="00DF70F5"/>
    <w:rsid w:val="00DF7644"/>
    <w:rsid w:val="00DF7C24"/>
    <w:rsid w:val="00DF7CB5"/>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7E4"/>
    <w:rsid w:val="00E128E9"/>
    <w:rsid w:val="00E133E8"/>
    <w:rsid w:val="00E14080"/>
    <w:rsid w:val="00E14B70"/>
    <w:rsid w:val="00E15992"/>
    <w:rsid w:val="00E1609F"/>
    <w:rsid w:val="00E1753D"/>
    <w:rsid w:val="00E20343"/>
    <w:rsid w:val="00E20DEB"/>
    <w:rsid w:val="00E2228F"/>
    <w:rsid w:val="00E231BB"/>
    <w:rsid w:val="00E2336A"/>
    <w:rsid w:val="00E23B43"/>
    <w:rsid w:val="00E2429A"/>
    <w:rsid w:val="00E2475F"/>
    <w:rsid w:val="00E259F1"/>
    <w:rsid w:val="00E26100"/>
    <w:rsid w:val="00E261CA"/>
    <w:rsid w:val="00E2628B"/>
    <w:rsid w:val="00E272FD"/>
    <w:rsid w:val="00E27820"/>
    <w:rsid w:val="00E27C41"/>
    <w:rsid w:val="00E305B8"/>
    <w:rsid w:val="00E30867"/>
    <w:rsid w:val="00E31D9D"/>
    <w:rsid w:val="00E3237A"/>
    <w:rsid w:val="00E33A21"/>
    <w:rsid w:val="00E33B31"/>
    <w:rsid w:val="00E345B2"/>
    <w:rsid w:val="00E361F0"/>
    <w:rsid w:val="00E36B1C"/>
    <w:rsid w:val="00E37195"/>
    <w:rsid w:val="00E37F66"/>
    <w:rsid w:val="00E40377"/>
    <w:rsid w:val="00E40A8E"/>
    <w:rsid w:val="00E41CC0"/>
    <w:rsid w:val="00E423BE"/>
    <w:rsid w:val="00E431D0"/>
    <w:rsid w:val="00E43E82"/>
    <w:rsid w:val="00E44CC2"/>
    <w:rsid w:val="00E46156"/>
    <w:rsid w:val="00E47678"/>
    <w:rsid w:val="00E50B05"/>
    <w:rsid w:val="00E50E40"/>
    <w:rsid w:val="00E54538"/>
    <w:rsid w:val="00E54875"/>
    <w:rsid w:val="00E56BE2"/>
    <w:rsid w:val="00E56FB2"/>
    <w:rsid w:val="00E57188"/>
    <w:rsid w:val="00E57B51"/>
    <w:rsid w:val="00E57B62"/>
    <w:rsid w:val="00E61BA6"/>
    <w:rsid w:val="00E621B5"/>
    <w:rsid w:val="00E62905"/>
    <w:rsid w:val="00E62CA4"/>
    <w:rsid w:val="00E636FE"/>
    <w:rsid w:val="00E63BC3"/>
    <w:rsid w:val="00E64368"/>
    <w:rsid w:val="00E64B82"/>
    <w:rsid w:val="00E653C9"/>
    <w:rsid w:val="00E66268"/>
    <w:rsid w:val="00E66FAD"/>
    <w:rsid w:val="00E67353"/>
    <w:rsid w:val="00E67B20"/>
    <w:rsid w:val="00E7074A"/>
    <w:rsid w:val="00E711FA"/>
    <w:rsid w:val="00E71EDE"/>
    <w:rsid w:val="00E71F1B"/>
    <w:rsid w:val="00E72C40"/>
    <w:rsid w:val="00E72F10"/>
    <w:rsid w:val="00E739A3"/>
    <w:rsid w:val="00E74C0D"/>
    <w:rsid w:val="00E74DC9"/>
    <w:rsid w:val="00E75D77"/>
    <w:rsid w:val="00E760EC"/>
    <w:rsid w:val="00E77D73"/>
    <w:rsid w:val="00E77FFA"/>
    <w:rsid w:val="00E80E6E"/>
    <w:rsid w:val="00E80FE6"/>
    <w:rsid w:val="00E82084"/>
    <w:rsid w:val="00E8214E"/>
    <w:rsid w:val="00E82242"/>
    <w:rsid w:val="00E83D21"/>
    <w:rsid w:val="00E8482B"/>
    <w:rsid w:val="00E858B0"/>
    <w:rsid w:val="00E87364"/>
    <w:rsid w:val="00E8764A"/>
    <w:rsid w:val="00E87962"/>
    <w:rsid w:val="00E87BF4"/>
    <w:rsid w:val="00E9015F"/>
    <w:rsid w:val="00E937AA"/>
    <w:rsid w:val="00E93BD2"/>
    <w:rsid w:val="00E943B4"/>
    <w:rsid w:val="00E94F0D"/>
    <w:rsid w:val="00E95331"/>
    <w:rsid w:val="00E95A74"/>
    <w:rsid w:val="00E96118"/>
    <w:rsid w:val="00E96FCE"/>
    <w:rsid w:val="00E9721A"/>
    <w:rsid w:val="00E97D79"/>
    <w:rsid w:val="00E97FF9"/>
    <w:rsid w:val="00EA0024"/>
    <w:rsid w:val="00EA05EB"/>
    <w:rsid w:val="00EA0755"/>
    <w:rsid w:val="00EA1299"/>
    <w:rsid w:val="00EA1A66"/>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2886"/>
    <w:rsid w:val="00EB30B5"/>
    <w:rsid w:val="00EB348A"/>
    <w:rsid w:val="00EB3CC3"/>
    <w:rsid w:val="00EB435B"/>
    <w:rsid w:val="00EB44DA"/>
    <w:rsid w:val="00EB4592"/>
    <w:rsid w:val="00EB4F2F"/>
    <w:rsid w:val="00EB5755"/>
    <w:rsid w:val="00EB69CD"/>
    <w:rsid w:val="00EB6ADA"/>
    <w:rsid w:val="00EB6B26"/>
    <w:rsid w:val="00EC0142"/>
    <w:rsid w:val="00EC142C"/>
    <w:rsid w:val="00EC1648"/>
    <w:rsid w:val="00EC1B8F"/>
    <w:rsid w:val="00EC1CB2"/>
    <w:rsid w:val="00EC32B7"/>
    <w:rsid w:val="00EC3994"/>
    <w:rsid w:val="00EC42F1"/>
    <w:rsid w:val="00EC44FF"/>
    <w:rsid w:val="00EC4C11"/>
    <w:rsid w:val="00EC4FF2"/>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295"/>
    <w:rsid w:val="00ED5637"/>
    <w:rsid w:val="00ED5F50"/>
    <w:rsid w:val="00ED6812"/>
    <w:rsid w:val="00ED7449"/>
    <w:rsid w:val="00ED747B"/>
    <w:rsid w:val="00ED7830"/>
    <w:rsid w:val="00ED7A08"/>
    <w:rsid w:val="00ED7D09"/>
    <w:rsid w:val="00EE06DC"/>
    <w:rsid w:val="00EE0757"/>
    <w:rsid w:val="00EE0D15"/>
    <w:rsid w:val="00EE1368"/>
    <w:rsid w:val="00EE2C4B"/>
    <w:rsid w:val="00EE38C3"/>
    <w:rsid w:val="00EE43BB"/>
    <w:rsid w:val="00EE49CA"/>
    <w:rsid w:val="00EE4B30"/>
    <w:rsid w:val="00EE4BD7"/>
    <w:rsid w:val="00EE5A58"/>
    <w:rsid w:val="00EE62A1"/>
    <w:rsid w:val="00EE674C"/>
    <w:rsid w:val="00EE6D01"/>
    <w:rsid w:val="00EE723A"/>
    <w:rsid w:val="00EE7944"/>
    <w:rsid w:val="00EF053F"/>
    <w:rsid w:val="00EF4089"/>
    <w:rsid w:val="00EF4E18"/>
    <w:rsid w:val="00EF6998"/>
    <w:rsid w:val="00EF69E7"/>
    <w:rsid w:val="00F01A5E"/>
    <w:rsid w:val="00F029BB"/>
    <w:rsid w:val="00F02C75"/>
    <w:rsid w:val="00F03856"/>
    <w:rsid w:val="00F041B6"/>
    <w:rsid w:val="00F041D8"/>
    <w:rsid w:val="00F04831"/>
    <w:rsid w:val="00F07143"/>
    <w:rsid w:val="00F07AE0"/>
    <w:rsid w:val="00F07B41"/>
    <w:rsid w:val="00F10E5A"/>
    <w:rsid w:val="00F11D7C"/>
    <w:rsid w:val="00F12447"/>
    <w:rsid w:val="00F13593"/>
    <w:rsid w:val="00F14082"/>
    <w:rsid w:val="00F14706"/>
    <w:rsid w:val="00F151FE"/>
    <w:rsid w:val="00F15550"/>
    <w:rsid w:val="00F16584"/>
    <w:rsid w:val="00F16D0D"/>
    <w:rsid w:val="00F1731F"/>
    <w:rsid w:val="00F173B6"/>
    <w:rsid w:val="00F17ED2"/>
    <w:rsid w:val="00F2003E"/>
    <w:rsid w:val="00F200B5"/>
    <w:rsid w:val="00F21582"/>
    <w:rsid w:val="00F21B5A"/>
    <w:rsid w:val="00F21C32"/>
    <w:rsid w:val="00F2203D"/>
    <w:rsid w:val="00F22197"/>
    <w:rsid w:val="00F2280C"/>
    <w:rsid w:val="00F232D3"/>
    <w:rsid w:val="00F23453"/>
    <w:rsid w:val="00F2346A"/>
    <w:rsid w:val="00F2396F"/>
    <w:rsid w:val="00F23AA2"/>
    <w:rsid w:val="00F248CF"/>
    <w:rsid w:val="00F24B60"/>
    <w:rsid w:val="00F26390"/>
    <w:rsid w:val="00F263BA"/>
    <w:rsid w:val="00F26A03"/>
    <w:rsid w:val="00F27E4F"/>
    <w:rsid w:val="00F31C90"/>
    <w:rsid w:val="00F31DB3"/>
    <w:rsid w:val="00F32F33"/>
    <w:rsid w:val="00F3323E"/>
    <w:rsid w:val="00F33662"/>
    <w:rsid w:val="00F33ED8"/>
    <w:rsid w:val="00F34CC9"/>
    <w:rsid w:val="00F358F2"/>
    <w:rsid w:val="00F365A2"/>
    <w:rsid w:val="00F36EED"/>
    <w:rsid w:val="00F40F3F"/>
    <w:rsid w:val="00F42063"/>
    <w:rsid w:val="00F42213"/>
    <w:rsid w:val="00F42777"/>
    <w:rsid w:val="00F433EB"/>
    <w:rsid w:val="00F43431"/>
    <w:rsid w:val="00F438F2"/>
    <w:rsid w:val="00F43A5B"/>
    <w:rsid w:val="00F43D38"/>
    <w:rsid w:val="00F45890"/>
    <w:rsid w:val="00F4698B"/>
    <w:rsid w:val="00F47176"/>
    <w:rsid w:val="00F50826"/>
    <w:rsid w:val="00F509FD"/>
    <w:rsid w:val="00F50D18"/>
    <w:rsid w:val="00F52280"/>
    <w:rsid w:val="00F526C1"/>
    <w:rsid w:val="00F526FC"/>
    <w:rsid w:val="00F538EF"/>
    <w:rsid w:val="00F540C4"/>
    <w:rsid w:val="00F54191"/>
    <w:rsid w:val="00F54FFE"/>
    <w:rsid w:val="00F55353"/>
    <w:rsid w:val="00F55606"/>
    <w:rsid w:val="00F55A1D"/>
    <w:rsid w:val="00F56D50"/>
    <w:rsid w:val="00F56F0A"/>
    <w:rsid w:val="00F5715D"/>
    <w:rsid w:val="00F5761A"/>
    <w:rsid w:val="00F57C1F"/>
    <w:rsid w:val="00F61359"/>
    <w:rsid w:val="00F617C4"/>
    <w:rsid w:val="00F646E6"/>
    <w:rsid w:val="00F664A7"/>
    <w:rsid w:val="00F66885"/>
    <w:rsid w:val="00F66A3B"/>
    <w:rsid w:val="00F66C18"/>
    <w:rsid w:val="00F66C6C"/>
    <w:rsid w:val="00F66FFE"/>
    <w:rsid w:val="00F6708E"/>
    <w:rsid w:val="00F67529"/>
    <w:rsid w:val="00F706C3"/>
    <w:rsid w:val="00F71657"/>
    <w:rsid w:val="00F71726"/>
    <w:rsid w:val="00F7256B"/>
    <w:rsid w:val="00F72C87"/>
    <w:rsid w:val="00F739EE"/>
    <w:rsid w:val="00F73FF5"/>
    <w:rsid w:val="00F75AC5"/>
    <w:rsid w:val="00F75C14"/>
    <w:rsid w:val="00F7627C"/>
    <w:rsid w:val="00F7672F"/>
    <w:rsid w:val="00F76EB5"/>
    <w:rsid w:val="00F77720"/>
    <w:rsid w:val="00F80191"/>
    <w:rsid w:val="00F82552"/>
    <w:rsid w:val="00F828D6"/>
    <w:rsid w:val="00F82B7F"/>
    <w:rsid w:val="00F82B8C"/>
    <w:rsid w:val="00F83A97"/>
    <w:rsid w:val="00F84B11"/>
    <w:rsid w:val="00F85E5C"/>
    <w:rsid w:val="00F86B2A"/>
    <w:rsid w:val="00F8710C"/>
    <w:rsid w:val="00F87263"/>
    <w:rsid w:val="00F90264"/>
    <w:rsid w:val="00F90C7D"/>
    <w:rsid w:val="00F91050"/>
    <w:rsid w:val="00F912F3"/>
    <w:rsid w:val="00F920CC"/>
    <w:rsid w:val="00F95902"/>
    <w:rsid w:val="00F95C71"/>
    <w:rsid w:val="00F96012"/>
    <w:rsid w:val="00F96299"/>
    <w:rsid w:val="00F9685B"/>
    <w:rsid w:val="00F96DC9"/>
    <w:rsid w:val="00F96F49"/>
    <w:rsid w:val="00F972F8"/>
    <w:rsid w:val="00FA0584"/>
    <w:rsid w:val="00FA062D"/>
    <w:rsid w:val="00FA08A0"/>
    <w:rsid w:val="00FA1C3A"/>
    <w:rsid w:val="00FA27C7"/>
    <w:rsid w:val="00FA3205"/>
    <w:rsid w:val="00FA3694"/>
    <w:rsid w:val="00FA4262"/>
    <w:rsid w:val="00FA4426"/>
    <w:rsid w:val="00FA4932"/>
    <w:rsid w:val="00FA6ACE"/>
    <w:rsid w:val="00FA7F69"/>
    <w:rsid w:val="00FB1A62"/>
    <w:rsid w:val="00FB1C03"/>
    <w:rsid w:val="00FB2361"/>
    <w:rsid w:val="00FB251E"/>
    <w:rsid w:val="00FB26CE"/>
    <w:rsid w:val="00FB39C3"/>
    <w:rsid w:val="00FB3B23"/>
    <w:rsid w:val="00FB49BD"/>
    <w:rsid w:val="00FB4A23"/>
    <w:rsid w:val="00FB5783"/>
    <w:rsid w:val="00FB5CC2"/>
    <w:rsid w:val="00FB6E72"/>
    <w:rsid w:val="00FB6EA1"/>
    <w:rsid w:val="00FB7AC1"/>
    <w:rsid w:val="00FC0104"/>
    <w:rsid w:val="00FC0879"/>
    <w:rsid w:val="00FC0DE4"/>
    <w:rsid w:val="00FC170D"/>
    <w:rsid w:val="00FC2847"/>
    <w:rsid w:val="00FC2855"/>
    <w:rsid w:val="00FC353F"/>
    <w:rsid w:val="00FC427F"/>
    <w:rsid w:val="00FC4866"/>
    <w:rsid w:val="00FC792A"/>
    <w:rsid w:val="00FC7C2B"/>
    <w:rsid w:val="00FD0FD0"/>
    <w:rsid w:val="00FD1629"/>
    <w:rsid w:val="00FD1939"/>
    <w:rsid w:val="00FD1E3A"/>
    <w:rsid w:val="00FD2056"/>
    <w:rsid w:val="00FD2CE5"/>
    <w:rsid w:val="00FD342E"/>
    <w:rsid w:val="00FD362E"/>
    <w:rsid w:val="00FD4F58"/>
    <w:rsid w:val="00FD6489"/>
    <w:rsid w:val="00FD65AC"/>
    <w:rsid w:val="00FD6A40"/>
    <w:rsid w:val="00FD6B96"/>
    <w:rsid w:val="00FD7234"/>
    <w:rsid w:val="00FD7786"/>
    <w:rsid w:val="00FD7BEC"/>
    <w:rsid w:val="00FE07B1"/>
    <w:rsid w:val="00FE09F7"/>
    <w:rsid w:val="00FE0D01"/>
    <w:rsid w:val="00FE161B"/>
    <w:rsid w:val="00FE1A13"/>
    <w:rsid w:val="00FE1EAB"/>
    <w:rsid w:val="00FE21AD"/>
    <w:rsid w:val="00FE264E"/>
    <w:rsid w:val="00FE30BA"/>
    <w:rsid w:val="00FE30EB"/>
    <w:rsid w:val="00FE380F"/>
    <w:rsid w:val="00FE3A10"/>
    <w:rsid w:val="00FE4943"/>
    <w:rsid w:val="00FE4F13"/>
    <w:rsid w:val="00FE5863"/>
    <w:rsid w:val="00FE5B85"/>
    <w:rsid w:val="00FE5C79"/>
    <w:rsid w:val="00FE7087"/>
    <w:rsid w:val="00FF0514"/>
    <w:rsid w:val="00FF07F8"/>
    <w:rsid w:val="00FF0C4F"/>
    <w:rsid w:val="00FF20E8"/>
    <w:rsid w:val="00FF3593"/>
    <w:rsid w:val="00FF476B"/>
    <w:rsid w:val="00FF5814"/>
    <w:rsid w:val="00FF62F9"/>
    <w:rsid w:val="00FF67DA"/>
    <w:rsid w:val="00FF6BB3"/>
    <w:rsid w:val="00FF795B"/>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99"/>
  </w:style>
  <w:style w:type="paragraph" w:styleId="1">
    <w:name w:val="heading 1"/>
    <w:basedOn w:val="a"/>
    <w:link w:val="10"/>
    <w:uiPriority w:val="9"/>
    <w:qFormat/>
    <w:rsid w:val="00FF62F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pPr>
  </w:style>
  <w:style w:type="character" w:customStyle="1" w:styleId="a9">
    <w:name w:val="Нижний колонтитул Знак"/>
    <w:basedOn w:val="a0"/>
    <w:link w:val="a8"/>
    <w:uiPriority w:val="99"/>
    <w:rsid w:val="00A9443E"/>
  </w:style>
  <w:style w:type="paragraph" w:styleId="aa">
    <w:name w:val="List Paragraph"/>
    <w:basedOn w:val="a"/>
    <w:uiPriority w:val="1"/>
    <w:qFormat/>
    <w:rsid w:val="00E82084"/>
    <w:pPr>
      <w:ind w:left="720"/>
      <w:contextualSpacing/>
    </w:pPr>
  </w:style>
  <w:style w:type="paragraph" w:customStyle="1" w:styleId="ConsPlusNormal">
    <w:name w:val="ConsPlusNormal"/>
    <w:rsid w:val="00146CE0"/>
    <w:pPr>
      <w:autoSpaceDE w:val="0"/>
      <w:autoSpaceDN w:val="0"/>
      <w:adjustRightInd w:val="0"/>
      <w:spacing w:after="0"/>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1">
    <w:name w:val="Сетка таблицы1"/>
    <w:basedOn w:val="a1"/>
    <w:next w:val="a5"/>
    <w:uiPriority w:val="59"/>
    <w:rsid w:val="00E20DEB"/>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B90AB9"/>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99552B"/>
    <w:pPr>
      <w:widowControl w:val="0"/>
      <w:autoSpaceDE w:val="0"/>
      <w:autoSpaceDN w:val="0"/>
      <w:spacing w:after="0"/>
    </w:pPr>
    <w:rPr>
      <w:rFonts w:ascii="Calibri" w:eastAsia="Times New Roman" w:hAnsi="Calibri" w:cs="Calibri"/>
      <w:b/>
      <w:szCs w:val="20"/>
      <w:lang w:eastAsia="ru-RU"/>
    </w:rPr>
  </w:style>
  <w:style w:type="table" w:customStyle="1" w:styleId="3">
    <w:name w:val="Сетка таблицы3"/>
    <w:basedOn w:val="a1"/>
    <w:next w:val="a5"/>
    <w:uiPriority w:val="59"/>
    <w:rsid w:val="007D14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004BC3"/>
    <w:rPr>
      <w:i/>
      <w:iCs/>
    </w:rPr>
  </w:style>
  <w:style w:type="character" w:customStyle="1" w:styleId="10">
    <w:name w:val="Заголовок 1 Знак"/>
    <w:basedOn w:val="a0"/>
    <w:link w:val="1"/>
    <w:uiPriority w:val="9"/>
    <w:rsid w:val="00FF62F9"/>
    <w:rPr>
      <w:rFonts w:ascii="Times New Roman" w:eastAsia="Times New Roman" w:hAnsi="Times New Roman" w:cs="Times New Roman"/>
      <w:b/>
      <w:bCs/>
      <w:kern w:val="36"/>
      <w:sz w:val="48"/>
      <w:szCs w:val="48"/>
      <w:lang w:eastAsia="ru-RU"/>
    </w:rPr>
  </w:style>
  <w:style w:type="character" w:customStyle="1" w:styleId="text-bold">
    <w:name w:val="text-bold"/>
    <w:basedOn w:val="a0"/>
    <w:rsid w:val="001B0EE1"/>
  </w:style>
  <w:style w:type="paragraph" w:customStyle="1" w:styleId="Default">
    <w:name w:val="Default"/>
    <w:rsid w:val="00696C73"/>
    <w:pPr>
      <w:autoSpaceDE w:val="0"/>
      <w:autoSpaceDN w:val="0"/>
      <w:adjustRightInd w:val="0"/>
      <w:spacing w:after="0"/>
    </w:pPr>
    <w:rPr>
      <w:rFonts w:ascii="Times New Roman" w:hAnsi="Times New Roman" w:cs="Times New Roman"/>
      <w:color w:val="000000"/>
      <w:sz w:val="24"/>
      <w:szCs w:val="24"/>
    </w:rPr>
  </w:style>
  <w:style w:type="table" w:customStyle="1" w:styleId="4">
    <w:name w:val="Сетка таблицы4"/>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2C416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14082"/>
  </w:style>
  <w:style w:type="paragraph" w:styleId="af">
    <w:name w:val="Normal (Web)"/>
    <w:basedOn w:val="a"/>
    <w:uiPriority w:val="99"/>
    <w:unhideWhenUsed/>
    <w:rsid w:val="003247F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E937AA"/>
    <w:pPr>
      <w:spacing w:after="120" w:line="276" w:lineRule="auto"/>
      <w:ind w:left="283"/>
    </w:pPr>
  </w:style>
  <w:style w:type="character" w:customStyle="1" w:styleId="af1">
    <w:name w:val="Основной текст с отступом Знак"/>
    <w:basedOn w:val="a0"/>
    <w:link w:val="af0"/>
    <w:uiPriority w:val="99"/>
    <w:rsid w:val="00E937AA"/>
  </w:style>
  <w:style w:type="paragraph" w:styleId="20">
    <w:name w:val="Body Text 2"/>
    <w:basedOn w:val="a"/>
    <w:link w:val="21"/>
    <w:uiPriority w:val="99"/>
    <w:unhideWhenUsed/>
    <w:rsid w:val="002A3F30"/>
    <w:pPr>
      <w:spacing w:after="120" w:line="480" w:lineRule="auto"/>
    </w:pPr>
  </w:style>
  <w:style w:type="character" w:customStyle="1" w:styleId="21">
    <w:name w:val="Основной текст 2 Знак"/>
    <w:basedOn w:val="a0"/>
    <w:link w:val="20"/>
    <w:uiPriority w:val="99"/>
    <w:rsid w:val="002A3F30"/>
  </w:style>
  <w:style w:type="paragraph" w:styleId="af2">
    <w:name w:val="Body Text"/>
    <w:basedOn w:val="a"/>
    <w:link w:val="af3"/>
    <w:uiPriority w:val="99"/>
    <w:unhideWhenUsed/>
    <w:rsid w:val="00214AF5"/>
    <w:pPr>
      <w:spacing w:after="120"/>
    </w:pPr>
  </w:style>
  <w:style w:type="character" w:customStyle="1" w:styleId="af3">
    <w:name w:val="Основной текст Знак"/>
    <w:basedOn w:val="a0"/>
    <w:link w:val="af2"/>
    <w:uiPriority w:val="99"/>
    <w:rsid w:val="00214AF5"/>
  </w:style>
  <w:style w:type="character" w:customStyle="1" w:styleId="12">
    <w:name w:val="Основной текст1"/>
    <w:basedOn w:val="a0"/>
    <w:rsid w:val="009F787C"/>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0">
    <w:name w:val="Основной текст3"/>
    <w:basedOn w:val="a0"/>
    <w:rsid w:val="009F787C"/>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rsid w:val="008C767B"/>
    <w:rPr>
      <w:rFonts w:ascii="Times New Roman" w:hAnsi="Times New Roman" w:cs="Times New Roman"/>
      <w:sz w:val="26"/>
      <w:szCs w:val="26"/>
    </w:rPr>
  </w:style>
  <w:style w:type="paragraph" w:customStyle="1" w:styleId="Style4">
    <w:name w:val="Style4"/>
    <w:basedOn w:val="a"/>
    <w:rsid w:val="008C767B"/>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rsid w:val="008C767B"/>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rsid w:val="008C767B"/>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character" w:styleId="af4">
    <w:name w:val="Strong"/>
    <w:basedOn w:val="a0"/>
    <w:uiPriority w:val="22"/>
    <w:qFormat/>
    <w:rsid w:val="004D7927"/>
    <w:rPr>
      <w:b/>
      <w:bCs/>
    </w:rPr>
  </w:style>
  <w:style w:type="paragraph" w:customStyle="1" w:styleId="author-name">
    <w:name w:val="author-name"/>
    <w:basedOn w:val="a"/>
    <w:rsid w:val="004D7927"/>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732">
      <w:bodyDiv w:val="1"/>
      <w:marLeft w:val="0"/>
      <w:marRight w:val="0"/>
      <w:marTop w:val="0"/>
      <w:marBottom w:val="0"/>
      <w:divBdr>
        <w:top w:val="none" w:sz="0" w:space="0" w:color="auto"/>
        <w:left w:val="none" w:sz="0" w:space="0" w:color="auto"/>
        <w:bottom w:val="none" w:sz="0" w:space="0" w:color="auto"/>
        <w:right w:val="none" w:sz="0" w:space="0" w:color="auto"/>
      </w:divBdr>
    </w:div>
    <w:div w:id="131557551">
      <w:bodyDiv w:val="1"/>
      <w:marLeft w:val="0"/>
      <w:marRight w:val="0"/>
      <w:marTop w:val="0"/>
      <w:marBottom w:val="0"/>
      <w:divBdr>
        <w:top w:val="none" w:sz="0" w:space="0" w:color="auto"/>
        <w:left w:val="none" w:sz="0" w:space="0" w:color="auto"/>
        <w:bottom w:val="none" w:sz="0" w:space="0" w:color="auto"/>
        <w:right w:val="none" w:sz="0" w:space="0" w:color="auto"/>
      </w:divBdr>
    </w:div>
    <w:div w:id="144932294">
      <w:bodyDiv w:val="1"/>
      <w:marLeft w:val="0"/>
      <w:marRight w:val="0"/>
      <w:marTop w:val="0"/>
      <w:marBottom w:val="0"/>
      <w:divBdr>
        <w:top w:val="none" w:sz="0" w:space="0" w:color="auto"/>
        <w:left w:val="none" w:sz="0" w:space="0" w:color="auto"/>
        <w:bottom w:val="none" w:sz="0" w:space="0" w:color="auto"/>
        <w:right w:val="none" w:sz="0" w:space="0" w:color="auto"/>
      </w:divBdr>
    </w:div>
    <w:div w:id="156893988">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404424064">
      <w:bodyDiv w:val="1"/>
      <w:marLeft w:val="0"/>
      <w:marRight w:val="0"/>
      <w:marTop w:val="0"/>
      <w:marBottom w:val="0"/>
      <w:divBdr>
        <w:top w:val="none" w:sz="0" w:space="0" w:color="auto"/>
        <w:left w:val="none" w:sz="0" w:space="0" w:color="auto"/>
        <w:bottom w:val="none" w:sz="0" w:space="0" w:color="auto"/>
        <w:right w:val="none" w:sz="0" w:space="0" w:color="auto"/>
      </w:divBdr>
      <w:divsChild>
        <w:div w:id="1538858762">
          <w:marLeft w:val="0"/>
          <w:marRight w:val="0"/>
          <w:marTop w:val="0"/>
          <w:marBottom w:val="0"/>
          <w:divBdr>
            <w:top w:val="none" w:sz="0" w:space="0" w:color="auto"/>
            <w:left w:val="none" w:sz="0" w:space="0" w:color="auto"/>
            <w:bottom w:val="none" w:sz="0" w:space="0" w:color="auto"/>
            <w:right w:val="none" w:sz="0" w:space="0" w:color="auto"/>
          </w:divBdr>
        </w:div>
      </w:divsChild>
    </w:div>
    <w:div w:id="465781640">
      <w:bodyDiv w:val="1"/>
      <w:marLeft w:val="0"/>
      <w:marRight w:val="0"/>
      <w:marTop w:val="0"/>
      <w:marBottom w:val="0"/>
      <w:divBdr>
        <w:top w:val="none" w:sz="0" w:space="0" w:color="auto"/>
        <w:left w:val="none" w:sz="0" w:space="0" w:color="auto"/>
        <w:bottom w:val="none" w:sz="0" w:space="0" w:color="auto"/>
        <w:right w:val="none" w:sz="0" w:space="0" w:color="auto"/>
      </w:divBdr>
    </w:div>
    <w:div w:id="787746775">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976033273">
      <w:bodyDiv w:val="1"/>
      <w:marLeft w:val="0"/>
      <w:marRight w:val="0"/>
      <w:marTop w:val="0"/>
      <w:marBottom w:val="0"/>
      <w:divBdr>
        <w:top w:val="none" w:sz="0" w:space="0" w:color="auto"/>
        <w:left w:val="none" w:sz="0" w:space="0" w:color="auto"/>
        <w:bottom w:val="none" w:sz="0" w:space="0" w:color="auto"/>
        <w:right w:val="none" w:sz="0" w:space="0" w:color="auto"/>
      </w:divBdr>
    </w:div>
    <w:div w:id="1000697229">
      <w:bodyDiv w:val="1"/>
      <w:marLeft w:val="0"/>
      <w:marRight w:val="0"/>
      <w:marTop w:val="0"/>
      <w:marBottom w:val="0"/>
      <w:divBdr>
        <w:top w:val="none" w:sz="0" w:space="0" w:color="auto"/>
        <w:left w:val="none" w:sz="0" w:space="0" w:color="auto"/>
        <w:bottom w:val="none" w:sz="0" w:space="0" w:color="auto"/>
        <w:right w:val="none" w:sz="0" w:space="0" w:color="auto"/>
      </w:divBdr>
    </w:div>
    <w:div w:id="1195655243">
      <w:bodyDiv w:val="1"/>
      <w:marLeft w:val="0"/>
      <w:marRight w:val="0"/>
      <w:marTop w:val="0"/>
      <w:marBottom w:val="0"/>
      <w:divBdr>
        <w:top w:val="none" w:sz="0" w:space="0" w:color="auto"/>
        <w:left w:val="none" w:sz="0" w:space="0" w:color="auto"/>
        <w:bottom w:val="none" w:sz="0" w:space="0" w:color="auto"/>
        <w:right w:val="none" w:sz="0" w:space="0" w:color="auto"/>
      </w:divBdr>
    </w:div>
    <w:div w:id="1239443276">
      <w:bodyDiv w:val="1"/>
      <w:marLeft w:val="0"/>
      <w:marRight w:val="0"/>
      <w:marTop w:val="0"/>
      <w:marBottom w:val="0"/>
      <w:divBdr>
        <w:top w:val="none" w:sz="0" w:space="0" w:color="auto"/>
        <w:left w:val="none" w:sz="0" w:space="0" w:color="auto"/>
        <w:bottom w:val="none" w:sz="0" w:space="0" w:color="auto"/>
        <w:right w:val="none" w:sz="0" w:space="0" w:color="auto"/>
      </w:divBdr>
    </w:div>
    <w:div w:id="1248533780">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77661422">
      <w:bodyDiv w:val="1"/>
      <w:marLeft w:val="0"/>
      <w:marRight w:val="0"/>
      <w:marTop w:val="0"/>
      <w:marBottom w:val="0"/>
      <w:divBdr>
        <w:top w:val="none" w:sz="0" w:space="0" w:color="auto"/>
        <w:left w:val="none" w:sz="0" w:space="0" w:color="auto"/>
        <w:bottom w:val="none" w:sz="0" w:space="0" w:color="auto"/>
        <w:right w:val="none" w:sz="0" w:space="0" w:color="auto"/>
      </w:divBdr>
    </w:div>
    <w:div w:id="1383167744">
      <w:bodyDiv w:val="1"/>
      <w:marLeft w:val="0"/>
      <w:marRight w:val="0"/>
      <w:marTop w:val="0"/>
      <w:marBottom w:val="0"/>
      <w:divBdr>
        <w:top w:val="none" w:sz="0" w:space="0" w:color="auto"/>
        <w:left w:val="none" w:sz="0" w:space="0" w:color="auto"/>
        <w:bottom w:val="none" w:sz="0" w:space="0" w:color="auto"/>
        <w:right w:val="none" w:sz="0" w:space="0" w:color="auto"/>
      </w:divBdr>
    </w:div>
    <w:div w:id="1387333122">
      <w:bodyDiv w:val="1"/>
      <w:marLeft w:val="0"/>
      <w:marRight w:val="0"/>
      <w:marTop w:val="0"/>
      <w:marBottom w:val="0"/>
      <w:divBdr>
        <w:top w:val="none" w:sz="0" w:space="0" w:color="auto"/>
        <w:left w:val="none" w:sz="0" w:space="0" w:color="auto"/>
        <w:bottom w:val="none" w:sz="0" w:space="0" w:color="auto"/>
        <w:right w:val="none" w:sz="0" w:space="0" w:color="auto"/>
      </w:divBdr>
    </w:div>
    <w:div w:id="1399475193">
      <w:bodyDiv w:val="1"/>
      <w:marLeft w:val="0"/>
      <w:marRight w:val="0"/>
      <w:marTop w:val="0"/>
      <w:marBottom w:val="0"/>
      <w:divBdr>
        <w:top w:val="none" w:sz="0" w:space="0" w:color="auto"/>
        <w:left w:val="none" w:sz="0" w:space="0" w:color="auto"/>
        <w:bottom w:val="none" w:sz="0" w:space="0" w:color="auto"/>
        <w:right w:val="none" w:sz="0" w:space="0" w:color="auto"/>
      </w:divBdr>
    </w:div>
    <w:div w:id="1444838784">
      <w:bodyDiv w:val="1"/>
      <w:marLeft w:val="0"/>
      <w:marRight w:val="0"/>
      <w:marTop w:val="0"/>
      <w:marBottom w:val="0"/>
      <w:divBdr>
        <w:top w:val="none" w:sz="0" w:space="0" w:color="auto"/>
        <w:left w:val="none" w:sz="0" w:space="0" w:color="auto"/>
        <w:bottom w:val="none" w:sz="0" w:space="0" w:color="auto"/>
        <w:right w:val="none" w:sz="0" w:space="0" w:color="auto"/>
      </w:divBdr>
      <w:divsChild>
        <w:div w:id="1512448933">
          <w:marLeft w:val="0"/>
          <w:marRight w:val="0"/>
          <w:marTop w:val="0"/>
          <w:marBottom w:val="0"/>
          <w:divBdr>
            <w:top w:val="none" w:sz="0" w:space="0" w:color="auto"/>
            <w:left w:val="none" w:sz="0" w:space="0" w:color="auto"/>
            <w:bottom w:val="none" w:sz="0" w:space="0" w:color="auto"/>
            <w:right w:val="none" w:sz="0" w:space="0" w:color="auto"/>
          </w:divBdr>
        </w:div>
      </w:divsChild>
    </w:div>
    <w:div w:id="1490756964">
      <w:bodyDiv w:val="1"/>
      <w:marLeft w:val="0"/>
      <w:marRight w:val="0"/>
      <w:marTop w:val="0"/>
      <w:marBottom w:val="0"/>
      <w:divBdr>
        <w:top w:val="none" w:sz="0" w:space="0" w:color="auto"/>
        <w:left w:val="none" w:sz="0" w:space="0" w:color="auto"/>
        <w:bottom w:val="none" w:sz="0" w:space="0" w:color="auto"/>
        <w:right w:val="none" w:sz="0" w:space="0" w:color="auto"/>
      </w:divBdr>
    </w:div>
    <w:div w:id="1503742735">
      <w:bodyDiv w:val="1"/>
      <w:marLeft w:val="0"/>
      <w:marRight w:val="0"/>
      <w:marTop w:val="0"/>
      <w:marBottom w:val="0"/>
      <w:divBdr>
        <w:top w:val="none" w:sz="0" w:space="0" w:color="auto"/>
        <w:left w:val="none" w:sz="0" w:space="0" w:color="auto"/>
        <w:bottom w:val="none" w:sz="0" w:space="0" w:color="auto"/>
        <w:right w:val="none" w:sz="0" w:space="0" w:color="auto"/>
      </w:divBdr>
    </w:div>
    <w:div w:id="1668820822">
      <w:bodyDiv w:val="1"/>
      <w:marLeft w:val="0"/>
      <w:marRight w:val="0"/>
      <w:marTop w:val="0"/>
      <w:marBottom w:val="0"/>
      <w:divBdr>
        <w:top w:val="none" w:sz="0" w:space="0" w:color="auto"/>
        <w:left w:val="none" w:sz="0" w:space="0" w:color="auto"/>
        <w:bottom w:val="none" w:sz="0" w:space="0" w:color="auto"/>
        <w:right w:val="none" w:sz="0" w:space="0" w:color="auto"/>
      </w:divBdr>
    </w:div>
    <w:div w:id="1711029511">
      <w:bodyDiv w:val="1"/>
      <w:marLeft w:val="0"/>
      <w:marRight w:val="0"/>
      <w:marTop w:val="0"/>
      <w:marBottom w:val="0"/>
      <w:divBdr>
        <w:top w:val="none" w:sz="0" w:space="0" w:color="auto"/>
        <w:left w:val="none" w:sz="0" w:space="0" w:color="auto"/>
        <w:bottom w:val="none" w:sz="0" w:space="0" w:color="auto"/>
        <w:right w:val="none" w:sz="0" w:space="0" w:color="auto"/>
      </w:divBdr>
    </w:div>
    <w:div w:id="1807815118">
      <w:bodyDiv w:val="1"/>
      <w:marLeft w:val="0"/>
      <w:marRight w:val="0"/>
      <w:marTop w:val="0"/>
      <w:marBottom w:val="0"/>
      <w:divBdr>
        <w:top w:val="none" w:sz="0" w:space="0" w:color="auto"/>
        <w:left w:val="none" w:sz="0" w:space="0" w:color="auto"/>
        <w:bottom w:val="none" w:sz="0" w:space="0" w:color="auto"/>
        <w:right w:val="none" w:sz="0" w:space="0" w:color="auto"/>
      </w:divBdr>
    </w:div>
    <w:div w:id="1845977797">
      <w:bodyDiv w:val="1"/>
      <w:marLeft w:val="0"/>
      <w:marRight w:val="0"/>
      <w:marTop w:val="0"/>
      <w:marBottom w:val="0"/>
      <w:divBdr>
        <w:top w:val="none" w:sz="0" w:space="0" w:color="auto"/>
        <w:left w:val="none" w:sz="0" w:space="0" w:color="auto"/>
        <w:bottom w:val="none" w:sz="0" w:space="0" w:color="auto"/>
        <w:right w:val="none" w:sz="0" w:space="0" w:color="auto"/>
      </w:divBdr>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 w:id="2001273171">
      <w:bodyDiv w:val="1"/>
      <w:marLeft w:val="0"/>
      <w:marRight w:val="0"/>
      <w:marTop w:val="0"/>
      <w:marBottom w:val="0"/>
      <w:divBdr>
        <w:top w:val="none" w:sz="0" w:space="0" w:color="auto"/>
        <w:left w:val="none" w:sz="0" w:space="0" w:color="auto"/>
        <w:bottom w:val="none" w:sz="0" w:space="0" w:color="auto"/>
        <w:right w:val="none" w:sz="0" w:space="0" w:color="auto"/>
      </w:divBdr>
    </w:div>
    <w:div w:id="21386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gov.ru" TargetMode="External"/><Relationship Id="rId18" Type="http://schemas.openxmlformats.org/officeDocument/2006/relationships/hyperlink" Target="consultantplus://offline/ref=EDCCDA82E3D3C7732855535B94751096C4E605FF1E667B1AE4230F6CFD9CAA172603AC8DD39444437AjFM" TargetMode="External"/><Relationship Id="rId26" Type="http://schemas.openxmlformats.org/officeDocument/2006/relationships/hyperlink" Target="consultantplus://offline/ref=5C93A761FE9BF1CFC9D4E962442F8121F038D1AA48FC95A6B3DCA65AD3512A2D7A9B2C7D4FFBAF0221E986D2212A0FE75910BF8262C253ADp0z7K" TargetMode="External"/><Relationship Id="rId39" Type="http://schemas.openxmlformats.org/officeDocument/2006/relationships/hyperlink" Target="consultantplus://offline/ref=0412823EDD7F1FF1C87E08F5A2628103FC4AE8C32FC3101FE54FEF396DA8AE67280DE12DA4631E7D15608B95AA029CCC9611994CE8ED48F606R6M" TargetMode="External"/><Relationship Id="rId21" Type="http://schemas.openxmlformats.org/officeDocument/2006/relationships/hyperlink" Target="consultantplus://offline/ref=8691F0E4513D6E3EFDFD3941F7F3B8A8BBB867C95CC138B059F3B2FD34791A36D2B762481AE442A5BC7DL" TargetMode="External"/><Relationship Id="rId34" Type="http://schemas.openxmlformats.org/officeDocument/2006/relationships/hyperlink" Target="consultantplus://offline/ref=BC2237E328BE6BC0C031BDF34F51081C03FBC9AF37F4B1C79FABD3F1665B13C2BF56E4274B326148D7E7F7B82D530D225EAB369ADD143F9BL1eCF" TargetMode="External"/><Relationship Id="rId42" Type="http://schemas.openxmlformats.org/officeDocument/2006/relationships/hyperlink" Target="consultantplus://offline/ref=8058765B420FD7F5246F1CF79E2358C8BA7555C6DD340482C711B9D70188699B11B76319A6BE18531E0983013EB3820ECDA8C199B7233613L627M" TargetMode="External"/><Relationship Id="rId47" Type="http://schemas.openxmlformats.org/officeDocument/2006/relationships/hyperlink" Target="consultantplus://offline/ref=198458EDDFA43FB6C5DBA37F98CC9A36C8414428078B45A023BD65C8BD23F8F0B0E76129C455C48A4527E7A60065B081CB78BC5EB4BA1DE5X019M" TargetMode="External"/><Relationship Id="rId50" Type="http://schemas.openxmlformats.org/officeDocument/2006/relationships/hyperlink" Target="consultantplus://offline/ref=30E8AD512013EDC6A5C1ABC9F1407E7730F02C55B8F8F2693079C7E0D3FA5F37D4A259D1A2750C4A288673DA48902FC7E966566505491C35J1j3E"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9C134A7D4054EF54D139ED18FB0C0776C2A421BC6F16F6E021FB4FAAB1EE26EED2EFADCADEBB572E1036A6016457A4524E1FF9ACAD53AE7E2yFM" TargetMode="External"/><Relationship Id="rId17" Type="http://schemas.openxmlformats.org/officeDocument/2006/relationships/hyperlink" Target="consultantplus://offline/ref=EDCCDA82E3D3C7732855535B94751096C4E605FF1E667B1AE4230F6CFD9CAA172603AC8DD39444427AjEM" TargetMode="External"/><Relationship Id="rId25" Type="http://schemas.openxmlformats.org/officeDocument/2006/relationships/hyperlink" Target="consultantplus://offline/ref=8691F0E4513D6E3EFDFD3941F7F3B8A8BBB867C95CC138B059F3B2FD34791A36D2B762481AE442A5BC7DL" TargetMode="External"/><Relationship Id="rId33" Type="http://schemas.openxmlformats.org/officeDocument/2006/relationships/hyperlink" Target="consultantplus://offline/ref=BC2237E328BE6BC0C031BDF34F51081C03FBC9AF37F4B1C79FABD3F1665B13C2BF56E4274B366546D2E7F7B82D530D225EAB369ADD143F9BL1eCF" TargetMode="External"/><Relationship Id="rId38" Type="http://schemas.openxmlformats.org/officeDocument/2006/relationships/hyperlink" Target="consultantplus://offline/ref=19C94FED6446047D80C019D33908DACE082A2DB58C154B767AB7B49D059DC00C6E0DF84BDE6C57775536C469645D21D931C0A0FC696C9AB5H8zCL" TargetMode="External"/><Relationship Id="rId46" Type="http://schemas.openxmlformats.org/officeDocument/2006/relationships/hyperlink" Target="consultantplus://offline/ref=198458EDDFA43FB6C5DBA37F98CC9A36C8414428078B45A023BD65C8BD23F8F0B0E76129C455C48A4527E7A60065B081CB78BC5EB4BA1DE5X019M"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consultantplus://offline/ref=EDCCDA82E3D3C7732855535B94751096C4E605FF1E667B1AE4230F6CFD9CAA172603AC8DD3954D407AjCM" TargetMode="External"/><Relationship Id="rId29" Type="http://schemas.openxmlformats.org/officeDocument/2006/relationships/hyperlink" Target="consultantplus://offline/ref=BC2237E328BE6BC0C031BDF34F51081C03FBC9AF37F4B1C79FABD3F1665B13C2BF56E4274B326148D0E7F7B82D530D225EAB369ADD143F9BL1eCF" TargetMode="External"/><Relationship Id="rId41" Type="http://schemas.openxmlformats.org/officeDocument/2006/relationships/hyperlink" Target="consultantplus://offline/ref=D9AEBCA123C62220720751D88A923731F06D45E5191813F5F01F388942E3F16D6A60C5E16C2CCCDD3877778CE62E0872DA2034987156145C5143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E6B141C280C69E4890B7BA282331B24ACC8E1483432FB531F8CCD3B10CC00B922B3EABD0135954E4F458j7k2J" TargetMode="External"/><Relationship Id="rId24" Type="http://schemas.openxmlformats.org/officeDocument/2006/relationships/hyperlink" Target="consultantplus://offline/ref=30E8AD512013EDC6A5C1ABC9F1407E7730F02C55B8F8F2693079C7E0D3FA5F37D4A259D1A2750C4A288673DA48902FC7E966566505491C35J1j3E" TargetMode="External"/><Relationship Id="rId32" Type="http://schemas.openxmlformats.org/officeDocument/2006/relationships/hyperlink" Target="consultantplus://offline/ref=BC2237E328BE6BC0C031BDF34F51081C03FBC9AF37F4B1C79FABD3F1665B13C2BF56E4274B326148D7E7F7B82D530D225EAB369ADD143F9BL1eCF" TargetMode="External"/><Relationship Id="rId37" Type="http://schemas.openxmlformats.org/officeDocument/2006/relationships/hyperlink" Target="consultantplus://offline/ref=19C94FED6446047D80C019D33908DACE082A2DB58C154B767AB7B49D059DC00C6E0DF84BDC67507E066CD46D2D092FC632DDBEFD776CH9zAL" TargetMode="External"/><Relationship Id="rId40" Type="http://schemas.openxmlformats.org/officeDocument/2006/relationships/hyperlink" Target="consultantplus://offline/ref=78817581D0461061649613940DF48A5550C95A8C1032B7E0C3DDE3A5005DB0477635B41246D3414731C18446C8B44B6941FA137B9D609D4FhEaCK" TargetMode="External"/><Relationship Id="rId45" Type="http://schemas.openxmlformats.org/officeDocument/2006/relationships/hyperlink" Target="consultantplus://offline/ref=07B8C6D2406322BC0DD568E0EB2BBBC52394B76514D41B230CAF58CBB5E930C679E2E7E171D7FD6ADF0356476D77A4A3A3F8B3E1E32ECF36ZC5EL" TargetMode="External"/><Relationship Id="rId53" Type="http://schemas.openxmlformats.org/officeDocument/2006/relationships/hyperlink" Target="consultantplus://offline/ref=0F6C38EC86722998DC1CA0DA3A6D9C252D2EA60B0C3E4B2DEC528AF818E8202B466BBDF86FbD74E" TargetMode="External"/><Relationship Id="rId5" Type="http://schemas.openxmlformats.org/officeDocument/2006/relationships/settings" Target="settings.xml"/><Relationship Id="rId15" Type="http://schemas.openxmlformats.org/officeDocument/2006/relationships/hyperlink" Target="consultantplus://offline/ref=0F6C38EC86722998DC1CA0DA3A6D9C252D2EA60B0C3E4B2DEC528AF818E8202B466BBDF86FbD74E" TargetMode="External"/><Relationship Id="rId23" Type="http://schemas.openxmlformats.org/officeDocument/2006/relationships/hyperlink" Target="consultantplus://offline/ref=D1C852206D39C229989A64BE5653A116F9E13A9759B5EFB0BF1554B893990C5AC2E585EB7C7F46F276FA31BEF07EC2769432B51D7A1D9B5FvEm6H" TargetMode="External"/><Relationship Id="rId28" Type="http://schemas.openxmlformats.org/officeDocument/2006/relationships/hyperlink" Target="consultantplus://offline/ref=74212F6AA056962EB55907F4B151B618C6D091E51219A4C5F6783CF9BBD7A0F1F52EDCCBD293C4711D08E0BA346BDEF2D33FC9A0F41C8806U6nAK" TargetMode="External"/><Relationship Id="rId36" Type="http://schemas.openxmlformats.org/officeDocument/2006/relationships/hyperlink" Target="consultantplus://offline/ref=19C94FED6446047D80C019D33908DACE082A2DB58C154B767AB7B49D059DC00C7C0DA047DF6D4C755123923822H0z8L" TargetMode="External"/><Relationship Id="rId49" Type="http://schemas.openxmlformats.org/officeDocument/2006/relationships/hyperlink" Target="consultantplus://offline/ref=823AA0BBA95F7F8BC6071B33473ED10C6EBBA7A64BF92EA70B2BA910E984F0F3E03B1A97F009C074BC4534D5A10F0E8E8954BBE100A8CDC5S168L" TargetMode="External"/><Relationship Id="rId57"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hyperlink" Target="consultantplus://offline/ref=EDCCDA82E3D3C7732855535B94751096C4E605FF1E667B1AE4230F6CFD9CAA172603AC8DD3954D447AjAM" TargetMode="External"/><Relationship Id="rId31" Type="http://schemas.openxmlformats.org/officeDocument/2006/relationships/hyperlink" Target="consultantplus://offline/ref=BC2237E328BE6BC0C031BDF34F51081C03FBCAA235F7B1C79FABD3F1665B13C2BF56E4274B37614CD3E7F7B82D530D225EAB369ADD143F9BL1eCF" TargetMode="External"/><Relationship Id="rId44" Type="http://schemas.openxmlformats.org/officeDocument/2006/relationships/hyperlink" Target="consultantplus://offline/ref=07B8C6D2406322BC0DD568E0EB2BBBC52394B76514D41B230CAF58CBB5E930C679E2E7E171D7FA6ADC0356476D77A4A3A3F8B3E1E32ECF36ZC5EL" TargetMode="External"/><Relationship Id="rId52"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287D80F10DDCAB553C2F98F092824559F6F186513B84524205BE6E7621k5V2E" TargetMode="External"/><Relationship Id="rId14" Type="http://schemas.openxmlformats.org/officeDocument/2006/relationships/hyperlink" Target="http://www.bus.gov.ru" TargetMode="External"/><Relationship Id="rId22" Type="http://schemas.openxmlformats.org/officeDocument/2006/relationships/hyperlink" Target="consultantplus://offline/ref=CA2528A7A2B962FD645E0184232015C45E83DE2E86ED914F5E4AAF4A976C6C3A9C2D0C93E29D626B954E92E646005E26D556F2F951B6PBZ0M" TargetMode="External"/><Relationship Id="rId27" Type="http://schemas.openxmlformats.org/officeDocument/2006/relationships/hyperlink" Target="consultantplus://offline/ref=57290A90EEFAF73507BCE1D54D7EC9A02F74F621214585682F27DEEEBADD4081C3A8CB62D39068B536484B16B0B990A8E05010E3630D45ZA7FM" TargetMode="External"/><Relationship Id="rId30" Type="http://schemas.openxmlformats.org/officeDocument/2006/relationships/hyperlink" Target="consultantplus://offline/ref=BC2237E328BE6BC0C031BDF34F51081C03FBC9AF37F4B1C79FABD3F1665B13C2BF56E4274B366546D2E7F7B82D530D225EAB369ADD143F9BL1eCF" TargetMode="External"/><Relationship Id="rId35" Type="http://schemas.openxmlformats.org/officeDocument/2006/relationships/hyperlink" Target="consultantplus://offline/ref=9D7F52A56B1D098D36EB9CF5BA279DC34F500F5407B3C71715B9843FF5b6M7E" TargetMode="External"/><Relationship Id="rId43" Type="http://schemas.openxmlformats.org/officeDocument/2006/relationships/hyperlink" Target="consultantplus://offline/ref=8058765B420FD7F5246F1CF79E2358C8BA7555C6DD340482C711B9D70188699B11B76319A6BA1E5E160983013EB3820ECDA8C199B7233613L627M" TargetMode="External"/><Relationship Id="rId48" Type="http://schemas.openxmlformats.org/officeDocument/2006/relationships/hyperlink" Target="consultantplus://offline/ref=823AA0BBA95F7F8BC6071B33473ED10C6EBBA7A64BF92EA70B2BA910E984F0F3E03B1A97F009C072B04534D5A10F0E8E8954BBE100A8CDC5S168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BC2237E328BE6BC0C031BDF34F51081C03FBC9AF37F4B1C79FABD3F1665B13C2BF56E4274B326148D7E7F7B82D530D225EAB369ADD143F9BL1eC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B3C5-CC38-41A3-832B-7B090235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42467</TotalTime>
  <Pages>49</Pages>
  <Words>26028</Words>
  <Characters>148366</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Юлия Журавлева</cp:lastModifiedBy>
  <cp:revision>1041</cp:revision>
  <cp:lastPrinted>2021-03-26T11:09:00Z</cp:lastPrinted>
  <dcterms:created xsi:type="dcterms:W3CDTF">2016-06-14T18:34:00Z</dcterms:created>
  <dcterms:modified xsi:type="dcterms:W3CDTF">2021-03-26T11:19:00Z</dcterms:modified>
</cp:coreProperties>
</file>