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3" w:rsidRPr="004B34D5" w:rsidRDefault="00813573" w:rsidP="00813573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4D5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813573" w:rsidRDefault="00813573" w:rsidP="00813573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34D5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контрольного мероприятия</w:t>
      </w:r>
    </w:p>
    <w:p w:rsidR="00813573" w:rsidRDefault="00813573" w:rsidP="00813573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  <w:r w:rsidRPr="0081357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«Проверка целевого расходования средств по муниципальной программе "Комплексное развитие дорожной инфраструктуры Ахтубинского района" в рамках подпрограммы «Развитие дорожного хозяйства на территории сельских поселений Ахтубинского района» в 2020 году», в том числе </w:t>
      </w:r>
      <w:proofErr w:type="gramStart"/>
      <w:r w:rsidRPr="0081357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Pr="00813573"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бюджета»</w:t>
      </w:r>
    </w:p>
    <w:p w:rsidR="00813573" w:rsidRPr="00813573" w:rsidRDefault="00813573" w:rsidP="00813573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</w:p>
    <w:p w:rsidR="00813573" w:rsidRPr="00922A48" w:rsidRDefault="00813573" w:rsidP="0081357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исполнении требования Ахтубинской городской прокуратуры от 30.11.2020г. №36-2020/1101-20-20120007, на основании п.4.1 Плана работы на 2021 год, распоряжения от 11.01.2021 №01-р, проведено контрольное мероприятие в отношении Администрации </w:t>
      </w:r>
      <w:r w:rsidRPr="00922A48">
        <w:rPr>
          <w:rFonts w:ascii="Times New Roman" w:hAnsi="Times New Roman" w:cs="Times New Roman"/>
          <w:sz w:val="24"/>
          <w:szCs w:val="24"/>
        </w:rPr>
        <w:t>м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«Ахтубинский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573" w:rsidRPr="00922A48" w:rsidRDefault="00813573" w:rsidP="00813573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2A48">
        <w:rPr>
          <w:rFonts w:ascii="Times New Roman" w:hAnsi="Times New Roman"/>
          <w:b/>
          <w:sz w:val="24"/>
          <w:szCs w:val="24"/>
        </w:rPr>
        <w:t xml:space="preserve">Проверяемый период деятельности: </w:t>
      </w:r>
      <w:r w:rsidRPr="00922A48">
        <w:rPr>
          <w:rFonts w:ascii="Times New Roman" w:hAnsi="Times New Roman"/>
          <w:sz w:val="24"/>
          <w:szCs w:val="24"/>
        </w:rPr>
        <w:t>с 01.01.2020г. по 31.12.2020 г.</w:t>
      </w:r>
    </w:p>
    <w:p w:rsidR="00813573" w:rsidRPr="00922A48" w:rsidRDefault="00813573" w:rsidP="00813573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922A48">
        <w:rPr>
          <w:rFonts w:ascii="Times New Roman" w:hAnsi="Times New Roman" w:cs="Times New Roman"/>
          <w:sz w:val="24"/>
          <w:szCs w:val="24"/>
        </w:rPr>
        <w:t xml:space="preserve"> 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14.01.2021 г. по 29.01.2021 г. </w:t>
      </w:r>
    </w:p>
    <w:p w:rsidR="00813573" w:rsidRPr="00922A48" w:rsidRDefault="00813573" w:rsidP="00813573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Цель мероприятия</w:t>
      </w:r>
      <w:r w:rsidRPr="00922A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A48">
        <w:rPr>
          <w:rFonts w:ascii="Times New Roman" w:hAnsi="Times New Roman" w:cs="Times New Roman"/>
          <w:iCs/>
          <w:sz w:val="24"/>
          <w:szCs w:val="24"/>
        </w:rPr>
        <w:t>предупреждение и выявление нарушений законодательства РФ в сфере закупок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573" w:rsidRPr="00922A48" w:rsidRDefault="00813573" w:rsidP="00813573">
      <w:pPr>
        <w:pStyle w:val="a3"/>
        <w:tabs>
          <w:tab w:val="left" w:pos="426"/>
        </w:tabs>
        <w:spacing w:before="0" w:beforeAutospacing="0" w:after="0" w:afterAutospacing="0"/>
        <w:ind w:right="57" w:firstLine="567"/>
        <w:jc w:val="both"/>
      </w:pPr>
      <w:r w:rsidRPr="00922A48">
        <w:rPr>
          <w:b/>
        </w:rPr>
        <w:t xml:space="preserve">Юридический адрес: </w:t>
      </w:r>
      <w:r w:rsidRPr="00922A48">
        <w:t xml:space="preserve">416500, Астраханская область, </w:t>
      </w:r>
      <w:proofErr w:type="spellStart"/>
      <w:r w:rsidRPr="00922A48">
        <w:t>г</w:t>
      </w:r>
      <w:proofErr w:type="gramStart"/>
      <w:r w:rsidRPr="00922A48">
        <w:t>.А</w:t>
      </w:r>
      <w:proofErr w:type="gramEnd"/>
      <w:r w:rsidRPr="00922A48">
        <w:t>хтубинск</w:t>
      </w:r>
      <w:proofErr w:type="spellEnd"/>
      <w:r w:rsidRPr="00922A48">
        <w:t>, ул. Волгоградская, д.141.</w:t>
      </w:r>
    </w:p>
    <w:p w:rsidR="00813573" w:rsidRPr="00922A48" w:rsidRDefault="00813573" w:rsidP="00813573">
      <w:pPr>
        <w:pStyle w:val="a3"/>
        <w:tabs>
          <w:tab w:val="left" w:pos="426"/>
        </w:tabs>
        <w:spacing w:before="0" w:beforeAutospacing="0" w:after="0" w:afterAutospacing="0"/>
        <w:ind w:right="57" w:firstLine="567"/>
        <w:jc w:val="both"/>
      </w:pPr>
      <w:r w:rsidRPr="00922A48">
        <w:t>ИНН 3012000794, КПП 300101001, ОГРН 1023000509498.</w:t>
      </w:r>
    </w:p>
    <w:p w:rsidR="00813573" w:rsidRPr="00922A48" w:rsidRDefault="00813573" w:rsidP="00813573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Руководитель: </w:t>
      </w:r>
      <w:r w:rsidRPr="00922A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Глава МО «Ахтубинский район» - Кирил</w:t>
      </w:r>
      <w:r w:rsidR="003B6D4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</w:t>
      </w:r>
      <w:r w:rsidRPr="00922A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ов Але</w:t>
      </w:r>
      <w:r w:rsidR="003B6D4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</w:t>
      </w:r>
      <w:r w:rsidRPr="00922A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сей Анатолиевич.</w:t>
      </w:r>
    </w:p>
    <w:p w:rsidR="00813573" w:rsidRPr="00922A48" w:rsidRDefault="00813573" w:rsidP="0081357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48">
        <w:rPr>
          <w:rFonts w:ascii="Times New Roman" w:hAnsi="Times New Roman" w:cs="Times New Roman"/>
          <w:b/>
          <w:sz w:val="24"/>
          <w:szCs w:val="24"/>
        </w:rPr>
        <w:t>К проверке были представлены следующие документы:</w:t>
      </w:r>
      <w:bookmarkStart w:id="0" w:name="_GoBack"/>
      <w:bookmarkEnd w:id="0"/>
    </w:p>
    <w:p w:rsidR="00813573" w:rsidRPr="00922A48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t>Муниципальный контракт №01253000059200000010001 на выполнение работ по содержанию автомобильных дорог общего пользования местного значения на территории сельских поселений Ахтубинского района Астраханской области от 02.03.2020 г.;</w:t>
      </w:r>
    </w:p>
    <w:p w:rsidR="00813573" w:rsidRPr="00922A48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t>Дополнительное соглашение от 03.03.2020г. к муниципальному конт</w:t>
      </w:r>
      <w:r>
        <w:rPr>
          <w:rFonts w:ascii="Times New Roman" w:hAnsi="Times New Roman" w:cs="Times New Roman"/>
          <w:sz w:val="24"/>
          <w:szCs w:val="24"/>
        </w:rPr>
        <w:t xml:space="preserve">ракту №01253000059200000010001 </w:t>
      </w:r>
      <w:r w:rsidRPr="00922A48">
        <w:rPr>
          <w:rFonts w:ascii="Times New Roman" w:hAnsi="Times New Roman" w:cs="Times New Roman"/>
          <w:sz w:val="24"/>
          <w:szCs w:val="24"/>
        </w:rPr>
        <w:t>на выполнение работ по содержанию автомобильных дорог общего пользования местного значения на территории сельских поселений Ахтубинского района Астраханской области от 02.03.2020 г.;</w:t>
      </w:r>
    </w:p>
    <w:p w:rsidR="00813573" w:rsidRPr="00922A48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t xml:space="preserve"> Соглашение от 06.04.2020 г. о расторжении муниципального контракта на выполнение работ по содержанию автомобильных дорог общего пользования местного значения на территории сельских поселений Ахтубинского района Астраханской области №0125300005920</w:t>
      </w:r>
      <w:r>
        <w:rPr>
          <w:rFonts w:ascii="Times New Roman" w:hAnsi="Times New Roman" w:cs="Times New Roman"/>
          <w:sz w:val="24"/>
          <w:szCs w:val="24"/>
        </w:rPr>
        <w:t xml:space="preserve">0000010001 </w:t>
      </w:r>
      <w:r w:rsidRPr="00922A48">
        <w:rPr>
          <w:rFonts w:ascii="Times New Roman" w:hAnsi="Times New Roman" w:cs="Times New Roman"/>
          <w:sz w:val="24"/>
          <w:szCs w:val="24"/>
        </w:rPr>
        <w:t>от 02.03.2020 г.;</w:t>
      </w:r>
    </w:p>
    <w:p w:rsidR="00813573" w:rsidRPr="00922A48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t>Муниципальный контракт №0125300005920000023001 на выполнение работ по содержанию автомобильных дорог общего пользования местного значения на территории сельских поселений Ахтубинского района Астраханской области от 19.05.2020 г.;</w:t>
      </w:r>
    </w:p>
    <w:p w:rsidR="00813573" w:rsidRPr="00922A48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t>Дополнительное соглашение от 25.05.2020г. к муниципальному контракту №0125300005920000023001 на выполнение работ по содержанию автомобильных дорог общего пользования местного значения на территории сельских поселений Ахтубинского района Астраханской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19.05.2020 г.</w:t>
      </w:r>
      <w:r w:rsidRPr="00922A48">
        <w:rPr>
          <w:rFonts w:ascii="Times New Roman" w:hAnsi="Times New Roman" w:cs="Times New Roman"/>
          <w:sz w:val="24"/>
          <w:szCs w:val="24"/>
        </w:rPr>
        <w:t>;</w:t>
      </w:r>
    </w:p>
    <w:p w:rsidR="00813573" w:rsidRPr="00922A48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t>Дополнительное соглашение №1 от 21.12.2020г. к муниципальному контракту №0125300005920000023001 на выполнение работ по содержанию автомобильных дорог общего пользования местного значения на территории сельских поселений Ахтубинского района Астраханской области от 19.05.2020г.;</w:t>
      </w:r>
    </w:p>
    <w:p w:rsidR="00813573" w:rsidRPr="00E4315B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t xml:space="preserve">Информация о размещении муниципального контракта на сайте </w:t>
      </w:r>
      <w:hyperlink r:id="rId6" w:history="1">
        <w:r w:rsidRPr="00E4315B">
          <w:rPr>
            <w:rStyle w:val="a7"/>
            <w:rFonts w:ascii="Times New Roman" w:hAnsi="Times New Roman" w:cs="Times New Roman"/>
            <w:sz w:val="24"/>
            <w:szCs w:val="24"/>
          </w:rPr>
          <w:t>https://zakupki.gov.ru</w:t>
        </w:r>
      </w:hyperlink>
      <w:r w:rsidRPr="00E4315B">
        <w:rPr>
          <w:rFonts w:ascii="Times New Roman" w:hAnsi="Times New Roman" w:cs="Times New Roman"/>
          <w:sz w:val="24"/>
          <w:szCs w:val="24"/>
        </w:rPr>
        <w:t>;</w:t>
      </w:r>
    </w:p>
    <w:p w:rsidR="00813573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sz w:val="24"/>
          <w:szCs w:val="24"/>
        </w:rPr>
        <w:lastRenderedPageBreak/>
        <w:t xml:space="preserve">Первичные учетные документы (счета на оплату, акты выполненных работ, акты о приемке выполненных работ (КС-2), </w:t>
      </w:r>
      <w:r w:rsidRPr="00922A48">
        <w:rPr>
          <w:rFonts w:ascii="Times New Roman" w:hAnsi="Times New Roman" w:cs="Times New Roman"/>
          <w:color w:val="000000" w:themeColor="text1"/>
          <w:sz w:val="24"/>
          <w:szCs w:val="24"/>
        </w:rPr>
        <w:t>справки о</w:t>
      </w:r>
      <w:r w:rsidRPr="00922A48">
        <w:rPr>
          <w:rFonts w:ascii="Times New Roman" w:hAnsi="Times New Roman" w:cs="Times New Roman"/>
          <w:sz w:val="24"/>
          <w:szCs w:val="24"/>
        </w:rPr>
        <w:t xml:space="preserve"> стоимости выполненных работ (КС-3), платежные поручения)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573" w:rsidRPr="00922A48" w:rsidRDefault="00813573" w:rsidP="00813573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документы (информационные письма, пояснения, объяснительные, служебные записки и др.).</w:t>
      </w:r>
    </w:p>
    <w:p w:rsidR="00813573" w:rsidRDefault="00813573" w:rsidP="008135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3573" w:rsidRPr="009E4B94" w:rsidRDefault="00813573" w:rsidP="00813573">
      <w:pPr>
        <w:rPr>
          <w:rFonts w:ascii="Times New Roman" w:hAnsi="Times New Roman" w:cs="Times New Roman"/>
          <w:sz w:val="24"/>
          <w:szCs w:val="24"/>
        </w:rPr>
      </w:pPr>
      <w:r w:rsidRPr="009E4B94">
        <w:rPr>
          <w:rFonts w:ascii="Times New Roman" w:eastAsia="Times New Roman" w:hAnsi="Times New Roman" w:cs="Times New Roman"/>
          <w:sz w:val="24"/>
          <w:szCs w:val="24"/>
        </w:rPr>
        <w:t xml:space="preserve">Объем проверенных средств составляет </w:t>
      </w:r>
      <w:r w:rsidRPr="009E4B94">
        <w:rPr>
          <w:rFonts w:ascii="Times New Roman" w:hAnsi="Times New Roman" w:cs="Times New Roman"/>
          <w:sz w:val="24"/>
          <w:szCs w:val="24"/>
        </w:rPr>
        <w:t>4408,4 тыс. рублей.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нарушение</w:t>
      </w:r>
      <w:r w:rsidRPr="009E4B94">
        <w:rPr>
          <w:rFonts w:ascii="Times New Roman" w:hAnsi="Times New Roman" w:cs="Times New Roman"/>
          <w:sz w:val="24"/>
          <w:szCs w:val="24"/>
        </w:rPr>
        <w:t xml:space="preserve"> п.38 Закона №44-ФЗ Администрацией МО «Ахтубинский район» не назначен контрактный управляющий ил</w:t>
      </w:r>
      <w:r>
        <w:rPr>
          <w:rFonts w:ascii="Times New Roman" w:hAnsi="Times New Roman" w:cs="Times New Roman"/>
          <w:sz w:val="24"/>
          <w:szCs w:val="24"/>
        </w:rPr>
        <w:t>и не создана контрактная служба</w:t>
      </w:r>
      <w:r w:rsidRPr="009E4B94">
        <w:rPr>
          <w:rFonts w:ascii="Times New Roman" w:hAnsi="Times New Roman" w:cs="Times New Roman"/>
          <w:sz w:val="24"/>
          <w:szCs w:val="24"/>
        </w:rPr>
        <w:t>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п.2. ст.179 БК РФ, п.8.7. Порядка разработки, реализации и оценки эффективности муниципальных программ, не соблюдены сроки внесения изменений в муниципальную подпрограмму «Развитие дорожного хозяйства на территории сельских поселений Ахтубинского района».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п.5.2, 7.4 МК </w:t>
      </w:r>
      <w:r w:rsidRPr="009E4B94">
        <w:rPr>
          <w:rFonts w:ascii="Times New Roman" w:hAnsi="Times New Roman" w:cs="Times New Roman"/>
          <w:sz w:val="24"/>
          <w:szCs w:val="24"/>
        </w:rPr>
        <w:t>№012530000</w:t>
      </w:r>
      <w:r>
        <w:rPr>
          <w:rFonts w:ascii="Times New Roman" w:hAnsi="Times New Roman" w:cs="Times New Roman"/>
          <w:sz w:val="24"/>
          <w:szCs w:val="24"/>
        </w:rPr>
        <w:t>59200000010001 от 02.03.2020г. п</w:t>
      </w:r>
      <w:r w:rsidRPr="009E4B94">
        <w:rPr>
          <w:rFonts w:ascii="Times New Roman" w:hAnsi="Times New Roman" w:cs="Times New Roman"/>
          <w:sz w:val="24"/>
          <w:szCs w:val="24"/>
        </w:rPr>
        <w:t xml:space="preserve">одтвердить факт выполнения работ по содержанию автомобильных дорог общего пользования местного значения, расположенных в сельских поселениях Ахтубинского района </w:t>
      </w: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 года не представляется возможным.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МК №01253000059200000010001 от 02.03.2020г. в нарушение п.2 ст.103 Федерального закона от 05.04.2013 №44-ФЗ и п.12 Постановления Правительства РФ от 28.11.2013 №1084 "О порядке ведения реестра контрактов, заключенных заказчиками, и реестра контрактов, содержащего сведения, составляющие государственную тайну", акт о приемке выполненных работ (форма КС-2) на сумму 932,8 тыс. рублей и справка по форме КС-3 «Справка о</w:t>
      </w:r>
      <w:proofErr w:type="gramEnd"/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выполненных работ и затрат» в ЕИС не размещены. Данный факт имеет признаки административного правонарушения, предусмотренного ч.3 </w:t>
      </w:r>
      <w:hyperlink r:id="rId7" w:history="1">
        <w:r w:rsidRPr="009E4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ст.7.30. </w:t>
        </w:r>
      </w:hyperlink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КоАП РФ, устанавливающего ответственность за </w:t>
      </w:r>
      <w:proofErr w:type="spellStart"/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заказчика в единой информационной системе в сфере закупок. 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Выполнение работ по содержанию автомобильных дорог общего пользования местного значения на территории сельских поселений Ахтубинского района в Астраханской области (Приложение №15 к МК №01253000059200000010001 от 02.03.2020г.) п.2.2., п.4.1. имеет ссылки на устаревшее законодательство.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B94">
        <w:rPr>
          <w:rFonts w:ascii="Times New Roman" w:hAnsi="Times New Roman" w:cs="Times New Roman"/>
          <w:sz w:val="24"/>
          <w:szCs w:val="24"/>
        </w:rPr>
        <w:t>В виду отсутствия журналов производства работ, а также фотоматериалов подтвердить или опровергнуть факт проведения работ по содержанию автомобильных дорог общего пользования местного значения на территории сельских поселений Ахтубинского района Астраханской области по муниципальному контракту от 19.05.2020г. №</w:t>
      </w: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01253000059200000230001 за период июнь-август 2020г.</w:t>
      </w:r>
      <w:r w:rsidRPr="009E4B94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п.4.1 Приложения №1 к Муниципальному контракту №01253000059200000230001 от 19.05.2020г. (техническое задание) акты фиксации заготовленного объема ПГМ (годовой потребности) отсутствуют.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</w:tabs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B94">
        <w:rPr>
          <w:rFonts w:ascii="Times New Roman" w:hAnsi="Times New Roman" w:cs="Times New Roman"/>
          <w:sz w:val="24"/>
          <w:szCs w:val="24"/>
        </w:rPr>
        <w:t>По фактам ненадлежащего исполнения Подрядчиком обязательств, не имеющих стоимостного выражения (несвоевременное предоставление документов, подтверждающих факт выполнения работ, и/или их отсутствие), претензионная работа Администрацией МО «Ахтубинский район» не проводилась. Отсутствие претензионной работы со стороны Администрации МО «Ахтубинский район» можно расценивать как неэффективное использование бюджетных средств</w:t>
      </w: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установлено неэффективное использование бюджетных средств Ахтубинского района в сумме 3832,7 тыс. рублей.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контракту №01253000059200000230001 от 19.05.2020г. выявлены нарушения сроков размещения информации об оплате контракта, актов выполненных работ, установленные ч.3 ст. 103 Закона №44-ФЗ (24 факта). Выявленные нарушения </w:t>
      </w:r>
      <w:r w:rsidRPr="009E4B94">
        <w:rPr>
          <w:rFonts w:ascii="Times New Roman" w:hAnsi="Times New Roman" w:cs="Times New Roman"/>
          <w:sz w:val="24"/>
          <w:szCs w:val="24"/>
        </w:rPr>
        <w:t xml:space="preserve">свидетельствуют о наличии </w:t>
      </w: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административного правонаруш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которые</w:t>
      </w:r>
      <w:r w:rsidRPr="009E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ч.2 ст.7.31 Кодекса Российской Федерации об административных правонарушениях</w:t>
      </w:r>
      <w:r w:rsidRPr="009E4B94">
        <w:rPr>
          <w:rFonts w:ascii="Times New Roman" w:hAnsi="Times New Roman" w:cs="Times New Roman"/>
          <w:sz w:val="24"/>
          <w:szCs w:val="24"/>
        </w:rPr>
        <w:t>.</w:t>
      </w:r>
    </w:p>
    <w:p w:rsidR="00813573" w:rsidRPr="009E4B94" w:rsidRDefault="00813573" w:rsidP="00813573">
      <w:pPr>
        <w:pStyle w:val="a6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94">
        <w:rPr>
          <w:rFonts w:ascii="Times New Roman" w:hAnsi="Times New Roman" w:cs="Times New Roman"/>
          <w:bCs/>
          <w:sz w:val="24"/>
          <w:szCs w:val="24"/>
        </w:rPr>
        <w:t xml:space="preserve">В виду того, что контрольный орган в сфере закупок в муниципальном образовании «Ахтубинский район» отсутствует, материалы проверки, по фактам выявленных признаков нарушений </w:t>
      </w:r>
      <w:r w:rsidRPr="009E4B94">
        <w:rPr>
          <w:rFonts w:ascii="Times New Roman" w:hAnsi="Times New Roman" w:cs="Times New Roman"/>
          <w:sz w:val="24"/>
          <w:szCs w:val="24"/>
        </w:rPr>
        <w:t xml:space="preserve">предусмотренных ч.3 ст.7.30., ч.2 </w:t>
      </w:r>
      <w:hyperlink r:id="rId8" w:history="1">
        <w:r w:rsidRPr="009E4B94">
          <w:rPr>
            <w:rFonts w:ascii="Times New Roman" w:hAnsi="Times New Roman" w:cs="Times New Roman"/>
            <w:sz w:val="24"/>
            <w:szCs w:val="24"/>
          </w:rPr>
          <w:t>ст.7.31</w:t>
        </w:r>
      </w:hyperlink>
      <w:r w:rsidRPr="009E4B94">
        <w:rPr>
          <w:rFonts w:ascii="Times New Roman" w:hAnsi="Times New Roman" w:cs="Times New Roman"/>
          <w:sz w:val="24"/>
          <w:szCs w:val="24"/>
        </w:rPr>
        <w:t xml:space="preserve"> КоАП РФ, направляются </w:t>
      </w:r>
      <w:r w:rsidRPr="009E4B94">
        <w:rPr>
          <w:rFonts w:ascii="Times New Roman" w:hAnsi="Times New Roman" w:cs="Times New Roman"/>
          <w:bCs/>
          <w:sz w:val="24"/>
          <w:szCs w:val="24"/>
        </w:rPr>
        <w:t>в Ахтубинскую городскую прокуратуру для дачи оценки в рамках возбуждения дел об административных правонарушениях.</w:t>
      </w:r>
    </w:p>
    <w:p w:rsidR="00813573" w:rsidRDefault="00813573" w:rsidP="0081357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573" w:rsidRPr="00F53AB8" w:rsidRDefault="00813573" w:rsidP="00813573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586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Администрации МО «Ахтубинский район»</w:t>
      </w:r>
      <w:r w:rsidRPr="00F53AB8">
        <w:rPr>
          <w:rFonts w:ascii="Times New Roman" w:hAnsi="Times New Roman" w:cs="Times New Roman"/>
          <w:b/>
          <w:sz w:val="24"/>
          <w:szCs w:val="24"/>
        </w:rPr>
        <w:t>:</w:t>
      </w:r>
    </w:p>
    <w:p w:rsidR="00813573" w:rsidRPr="00076912" w:rsidRDefault="00813573" w:rsidP="0081357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912">
        <w:rPr>
          <w:rFonts w:ascii="Times New Roman" w:hAnsi="Times New Roman" w:cs="Times New Roman"/>
          <w:sz w:val="24"/>
          <w:szCs w:val="24"/>
        </w:rPr>
        <w:t xml:space="preserve">Заключить Соглашение о передачи полномочий </w:t>
      </w:r>
      <w:r w:rsidRPr="000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контрактного управляющего (контрактной службы) в МКУ «УХТО МО «Ахтубинский район» или назначить контрактного управляющего в Администрации МО «Ахтубинский район».</w:t>
      </w:r>
    </w:p>
    <w:p w:rsidR="00813573" w:rsidRPr="00076912" w:rsidRDefault="00813573" w:rsidP="0081357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912">
        <w:rPr>
          <w:rFonts w:ascii="Times New Roman" w:hAnsi="Times New Roman" w:cs="Times New Roman"/>
          <w:sz w:val="24"/>
          <w:szCs w:val="24"/>
        </w:rPr>
        <w:t xml:space="preserve">Внести изменения в Устав </w:t>
      </w:r>
      <w:r w:rsidRPr="000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«УХТО МО «Ахтубинский район».</w:t>
      </w:r>
    </w:p>
    <w:p w:rsidR="00813573" w:rsidRPr="00076912" w:rsidRDefault="00813573" w:rsidP="0081357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912">
        <w:rPr>
          <w:rFonts w:ascii="Times New Roman" w:hAnsi="Times New Roman" w:cs="Times New Roman"/>
          <w:sz w:val="24"/>
          <w:szCs w:val="24"/>
        </w:rPr>
        <w:t xml:space="preserve">Назначить 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076912">
        <w:rPr>
          <w:rFonts w:ascii="Times New Roman" w:hAnsi="Times New Roman" w:cs="Times New Roman"/>
          <w:sz w:val="24"/>
          <w:szCs w:val="24"/>
        </w:rPr>
        <w:t>по сопровождению муниципальных контрактов в управление коммунального хозяйства.</w:t>
      </w:r>
    </w:p>
    <w:p w:rsidR="00813573" w:rsidRPr="00076912" w:rsidRDefault="00813573" w:rsidP="0081357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912">
        <w:rPr>
          <w:rFonts w:ascii="Times New Roman" w:hAnsi="Times New Roman" w:cs="Times New Roman"/>
          <w:sz w:val="24"/>
          <w:szCs w:val="24"/>
        </w:rPr>
        <w:t>При заключении муниципальных контрактов руководствоваться нормами действующего законодательства Российской Федерации.</w:t>
      </w:r>
    </w:p>
    <w:p w:rsidR="00813573" w:rsidRPr="00597FAC" w:rsidRDefault="00813573" w:rsidP="0081357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912">
        <w:rPr>
          <w:rFonts w:ascii="Times New Roman" w:hAnsi="Times New Roman" w:cs="Times New Roman"/>
          <w:sz w:val="24"/>
          <w:szCs w:val="24"/>
        </w:rPr>
        <w:t xml:space="preserve">Назначить 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076912">
        <w:rPr>
          <w:rFonts w:ascii="Times New Roman" w:hAnsi="Times New Roman" w:cs="Times New Roman"/>
          <w:sz w:val="24"/>
          <w:szCs w:val="24"/>
        </w:rPr>
        <w:t xml:space="preserve">за передачу документов между бухгалтерией Администрации МО «Ахтубинский район» и </w:t>
      </w:r>
      <w:r w:rsidRPr="000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«УХТО МО «Ахтубинский район».</w:t>
      </w:r>
    </w:p>
    <w:p w:rsidR="00813573" w:rsidRPr="00813573" w:rsidRDefault="00813573" w:rsidP="00813573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  <w:lang w:eastAsia="ru-RU" w:bidi="ru-RU"/>
        </w:rPr>
      </w:pPr>
    </w:p>
    <w:sectPr w:rsidR="00813573" w:rsidRPr="0081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A41"/>
    <w:multiLevelType w:val="hybridMultilevel"/>
    <w:tmpl w:val="31223B90"/>
    <w:lvl w:ilvl="0" w:tplc="90D00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526"/>
    <w:multiLevelType w:val="hybridMultilevel"/>
    <w:tmpl w:val="A37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5609"/>
    <w:multiLevelType w:val="hybridMultilevel"/>
    <w:tmpl w:val="A762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3"/>
    <w:rsid w:val="003B6D45"/>
    <w:rsid w:val="003D4B01"/>
    <w:rsid w:val="006541DB"/>
    <w:rsid w:val="00813573"/>
    <w:rsid w:val="00B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1357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Normal (Web)"/>
    <w:basedOn w:val="a"/>
    <w:uiPriority w:val="99"/>
    <w:unhideWhenUsed/>
    <w:rsid w:val="0081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13573"/>
    <w:pPr>
      <w:spacing w:after="120" w:line="240" w:lineRule="auto"/>
    </w:pPr>
  </w:style>
  <w:style w:type="character" w:customStyle="1" w:styleId="a5">
    <w:name w:val="Основной текст Знак"/>
    <w:basedOn w:val="a0"/>
    <w:link w:val="a4"/>
    <w:uiPriority w:val="99"/>
    <w:rsid w:val="00813573"/>
  </w:style>
  <w:style w:type="paragraph" w:customStyle="1" w:styleId="ConsNormal">
    <w:name w:val="ConsNormal"/>
    <w:rsid w:val="008135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13573"/>
    <w:pPr>
      <w:spacing w:line="240" w:lineRule="auto"/>
      <w:ind w:left="720"/>
      <w:contextualSpacing/>
    </w:pPr>
  </w:style>
  <w:style w:type="character" w:styleId="a7">
    <w:name w:val="Hyperlink"/>
    <w:unhideWhenUsed/>
    <w:rsid w:val="00813573"/>
    <w:rPr>
      <w:color w:val="0000FF"/>
      <w:sz w:val="28"/>
      <w:szCs w:val="28"/>
      <w:u w:val="single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1357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Normal (Web)"/>
    <w:basedOn w:val="a"/>
    <w:uiPriority w:val="99"/>
    <w:unhideWhenUsed/>
    <w:rsid w:val="0081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13573"/>
    <w:pPr>
      <w:spacing w:after="120" w:line="240" w:lineRule="auto"/>
    </w:pPr>
  </w:style>
  <w:style w:type="character" w:customStyle="1" w:styleId="a5">
    <w:name w:val="Основной текст Знак"/>
    <w:basedOn w:val="a0"/>
    <w:link w:val="a4"/>
    <w:uiPriority w:val="99"/>
    <w:rsid w:val="00813573"/>
  </w:style>
  <w:style w:type="paragraph" w:customStyle="1" w:styleId="ConsNormal">
    <w:name w:val="ConsNormal"/>
    <w:rsid w:val="008135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13573"/>
    <w:pPr>
      <w:spacing w:line="240" w:lineRule="auto"/>
      <w:ind w:left="720"/>
      <w:contextualSpacing/>
    </w:pPr>
  </w:style>
  <w:style w:type="character" w:styleId="a7">
    <w:name w:val="Hyperlink"/>
    <w:unhideWhenUsed/>
    <w:rsid w:val="00813573"/>
    <w:rPr>
      <w:color w:val="0000FF"/>
      <w:sz w:val="28"/>
      <w:szCs w:val="28"/>
      <w:u w:val="single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CCF3322B3B6187FE4EA77CAE1D715DC2DFDDBE90E105F3CEAFA95EB7AC2926A9D452A29FFEA04FA6574FEA59696C3C492BB0431C24X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36CCF3322B3B6187FE4EA77CAE1D715DC2DFDDBE90E105F3CEAFA95EB7AC2926A9D452A29FFEA04FA6574FEA59696C3C492BB0431C24X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3</cp:revision>
  <dcterms:created xsi:type="dcterms:W3CDTF">2021-02-16T09:54:00Z</dcterms:created>
  <dcterms:modified xsi:type="dcterms:W3CDTF">2021-02-16T09:54:00Z</dcterms:modified>
</cp:coreProperties>
</file>